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4C11F" w14:textId="77777777" w:rsidR="00CE0E0E" w:rsidRDefault="00CE0E0E" w:rsidP="00CE0E0E">
      <w:pPr>
        <w:spacing w:after="200" w:line="276" w:lineRule="auto"/>
        <w:rPr>
          <w:rFonts w:ascii="Calibri" w:eastAsia="Times New Roman" w:hAnsi="Calibri" w:cs="Times New Roman"/>
          <w:lang w:val="x-none" w:eastAsia="x-none"/>
        </w:rPr>
      </w:pPr>
    </w:p>
    <w:p w14:paraId="3FA19E93"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bookmarkStart w:id="0" w:name="_Toc84499260"/>
      <w:r>
        <w:rPr>
          <w:rFonts w:ascii="Times New Roman" w:eastAsia="Times New Roman" w:hAnsi="Times New Roman" w:cs="Times New Roman"/>
          <w:b/>
          <w:bCs/>
          <w:sz w:val="24"/>
          <w:szCs w:val="24"/>
          <w:lang w:eastAsia="ru-RU"/>
        </w:rPr>
        <w:t>Приложение</w:t>
      </w:r>
      <w:bookmarkEnd w:id="0"/>
      <w:r>
        <w:rPr>
          <w:rFonts w:ascii="Times New Roman" w:eastAsia="Times New Roman" w:hAnsi="Times New Roman" w:cs="Times New Roman"/>
          <w:b/>
          <w:bCs/>
          <w:sz w:val="24"/>
          <w:szCs w:val="24"/>
          <w:lang w:eastAsia="ru-RU"/>
        </w:rPr>
        <w:t xml:space="preserve"> 3.1</w:t>
      </w:r>
    </w:p>
    <w:p w14:paraId="364D3EDA" w14:textId="77777777" w:rsidR="00CE0E0E" w:rsidRDefault="00CE0E0E" w:rsidP="00CE0E0E">
      <w:pPr>
        <w:spacing w:after="0" w:line="276" w:lineRule="auto"/>
        <w:jc w:val="right"/>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к ПООП-П по специальности</w:t>
      </w:r>
      <w:r>
        <w:rPr>
          <w:rFonts w:ascii="Times New Roman" w:eastAsia="Times New Roman" w:hAnsi="Times New Roman" w:cs="Times New Roman"/>
          <w:bCs/>
          <w:i/>
          <w:sz w:val="24"/>
          <w:szCs w:val="24"/>
          <w:lang w:eastAsia="ru-RU"/>
        </w:rPr>
        <w:t xml:space="preserve"> </w:t>
      </w:r>
    </w:p>
    <w:p w14:paraId="4C70F5AE" w14:textId="77777777" w:rsidR="00CE0E0E" w:rsidRDefault="00CE0E0E" w:rsidP="00CE0E0E">
      <w:pPr>
        <w:spacing w:after="0" w:line="276" w:lineRule="auto"/>
        <w:jc w:val="right"/>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36.02.01 Ветеринария</w:t>
      </w:r>
    </w:p>
    <w:p w14:paraId="248DEECD" w14:textId="77777777" w:rsidR="00CE0E0E" w:rsidRDefault="00CE0E0E" w:rsidP="00CE0E0E">
      <w:pPr>
        <w:spacing w:after="200" w:line="276" w:lineRule="auto"/>
        <w:jc w:val="right"/>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Код и наименование профессии/специальности</w:t>
      </w:r>
    </w:p>
    <w:p w14:paraId="740EF919" w14:textId="77777777" w:rsidR="00CE0E0E" w:rsidRDefault="00CE0E0E" w:rsidP="00CE0E0E">
      <w:pPr>
        <w:spacing w:after="0" w:line="240" w:lineRule="auto"/>
        <w:ind w:firstLine="709"/>
        <w:jc w:val="center"/>
        <w:rPr>
          <w:rFonts w:ascii="Times New Roman" w:eastAsia="Times New Roman" w:hAnsi="Times New Roman" w:cs="Times New Roman"/>
          <w:b/>
          <w:i/>
          <w:sz w:val="24"/>
          <w:szCs w:val="24"/>
          <w:vertAlign w:val="superscript"/>
          <w:lang w:eastAsia="ru-RU"/>
        </w:rPr>
      </w:pPr>
    </w:p>
    <w:p w14:paraId="7D7730FC" w14:textId="77777777" w:rsidR="00CE0E0E" w:rsidRDefault="00CE0E0E" w:rsidP="00CE0E0E">
      <w:pPr>
        <w:spacing w:line="360" w:lineRule="auto"/>
        <w:jc w:val="center"/>
        <w:rPr>
          <w:rFonts w:ascii="Times New Roman" w:hAnsi="Times New Roman"/>
          <w:b/>
          <w:iCs/>
          <w:sz w:val="24"/>
          <w:szCs w:val="24"/>
        </w:rPr>
      </w:pPr>
    </w:p>
    <w:p w14:paraId="609F2BF4" w14:textId="77777777" w:rsidR="00CE0E0E" w:rsidRDefault="00CE0E0E" w:rsidP="00CE0E0E">
      <w:pPr>
        <w:spacing w:line="360" w:lineRule="auto"/>
        <w:jc w:val="center"/>
        <w:rPr>
          <w:rFonts w:ascii="Times New Roman" w:hAnsi="Times New Roman"/>
          <w:b/>
          <w:iCs/>
          <w:sz w:val="24"/>
          <w:szCs w:val="24"/>
        </w:rPr>
      </w:pPr>
    </w:p>
    <w:p w14:paraId="55662BF2" w14:textId="77777777" w:rsidR="00CE0E0E" w:rsidRDefault="00CE0E0E" w:rsidP="00CE0E0E">
      <w:pPr>
        <w:spacing w:line="360" w:lineRule="auto"/>
        <w:jc w:val="center"/>
        <w:rPr>
          <w:rFonts w:ascii="Times New Roman" w:hAnsi="Times New Roman"/>
          <w:b/>
          <w:iCs/>
          <w:sz w:val="24"/>
          <w:szCs w:val="24"/>
        </w:rPr>
      </w:pPr>
    </w:p>
    <w:p w14:paraId="4BB0C9DD" w14:textId="77777777" w:rsidR="00CE0E0E" w:rsidRDefault="00CE0E0E" w:rsidP="00CE0E0E">
      <w:pPr>
        <w:spacing w:line="360" w:lineRule="auto"/>
        <w:jc w:val="center"/>
        <w:rPr>
          <w:rFonts w:ascii="Times New Roman" w:hAnsi="Times New Roman"/>
          <w:b/>
          <w:iCs/>
          <w:sz w:val="24"/>
          <w:szCs w:val="24"/>
        </w:rPr>
      </w:pPr>
    </w:p>
    <w:p w14:paraId="583D1327" w14:textId="77777777" w:rsidR="00CE0E0E" w:rsidRDefault="00CE0E0E" w:rsidP="00CE0E0E">
      <w:pPr>
        <w:jc w:val="center"/>
        <w:rPr>
          <w:rFonts w:ascii="Times New Roman" w:hAnsi="Times New Roman"/>
          <w:b/>
          <w:sz w:val="28"/>
          <w:szCs w:val="28"/>
        </w:rPr>
      </w:pPr>
    </w:p>
    <w:p w14:paraId="3A14A047" w14:textId="77777777" w:rsidR="00CE0E0E" w:rsidRDefault="00CE0E0E" w:rsidP="00CE0E0E">
      <w:pPr>
        <w:jc w:val="center"/>
        <w:rPr>
          <w:rFonts w:ascii="Times New Roman" w:hAnsi="Times New Roman"/>
          <w:b/>
          <w:sz w:val="28"/>
          <w:szCs w:val="28"/>
        </w:rPr>
      </w:pPr>
    </w:p>
    <w:p w14:paraId="445586DB" w14:textId="77777777" w:rsidR="00CE0E0E" w:rsidRDefault="00CE0E0E" w:rsidP="00CE0E0E">
      <w:pPr>
        <w:jc w:val="center"/>
        <w:rPr>
          <w:rFonts w:ascii="Times New Roman" w:hAnsi="Times New Roman"/>
          <w:b/>
          <w:sz w:val="24"/>
          <w:szCs w:val="24"/>
        </w:rPr>
      </w:pPr>
      <w:r>
        <w:rPr>
          <w:rFonts w:ascii="Times New Roman" w:hAnsi="Times New Roman"/>
          <w:b/>
          <w:sz w:val="24"/>
          <w:szCs w:val="24"/>
        </w:rPr>
        <w:t xml:space="preserve"> РАБОЧАЯ ПРОГРАММА УЧЕБНОЙ ДИСЦИПЛИНЫ/</w:t>
      </w:r>
    </w:p>
    <w:p w14:paraId="202348D7" w14:textId="77777777" w:rsidR="00CE0E0E" w:rsidRDefault="00CE0E0E" w:rsidP="00CE0E0E">
      <w:pPr>
        <w:jc w:val="center"/>
        <w:rPr>
          <w:rFonts w:ascii="Times New Roman" w:hAnsi="Times New Roman"/>
          <w:b/>
          <w:sz w:val="24"/>
          <w:szCs w:val="24"/>
        </w:rPr>
      </w:pPr>
      <w:r>
        <w:rPr>
          <w:rFonts w:ascii="Times New Roman" w:hAnsi="Times New Roman"/>
          <w:b/>
          <w:sz w:val="24"/>
          <w:szCs w:val="24"/>
        </w:rPr>
        <w:t>МЕЖДИСЦИПЛИНАРНОГО МОДУЛЯ</w:t>
      </w:r>
    </w:p>
    <w:p w14:paraId="04AE2C50" w14:textId="77777777" w:rsidR="00CE0E0E" w:rsidRDefault="00CE0E0E" w:rsidP="00CE0E0E">
      <w:pPr>
        <w:jc w:val="center"/>
        <w:rPr>
          <w:rFonts w:ascii="Times New Roman" w:hAnsi="Times New Roman"/>
          <w:b/>
          <w:sz w:val="24"/>
          <w:szCs w:val="24"/>
        </w:rPr>
      </w:pPr>
    </w:p>
    <w:p w14:paraId="28E6A220" w14:textId="77777777" w:rsidR="00CE0E0E" w:rsidRDefault="00CE0E0E" w:rsidP="00CE0E0E">
      <w:pPr>
        <w:spacing w:after="0"/>
        <w:jc w:val="center"/>
        <w:rPr>
          <w:rFonts w:ascii="Times New Roman" w:hAnsi="Times New Roman"/>
          <w:b/>
          <w:sz w:val="28"/>
          <w:szCs w:val="28"/>
        </w:rPr>
      </w:pPr>
      <w:r>
        <w:rPr>
          <w:rFonts w:ascii="Times New Roman" w:hAnsi="Times New Roman"/>
          <w:b/>
          <w:sz w:val="28"/>
          <w:szCs w:val="28"/>
        </w:rPr>
        <w:t>ООД.01 «Русский язык» (б)</w:t>
      </w:r>
    </w:p>
    <w:p w14:paraId="32E66DC8" w14:textId="77777777" w:rsidR="00CE0E0E" w:rsidRDefault="00CE0E0E" w:rsidP="00CE0E0E">
      <w:pPr>
        <w:spacing w:after="0" w:line="240" w:lineRule="auto"/>
        <w:jc w:val="center"/>
        <w:rPr>
          <w:rFonts w:ascii="Times New Roman" w:hAnsi="Times New Roman"/>
          <w:b/>
          <w:i/>
          <w:sz w:val="28"/>
          <w:szCs w:val="28"/>
          <w:vertAlign w:val="superscript"/>
        </w:rPr>
      </w:pPr>
    </w:p>
    <w:p w14:paraId="4D0E686C" w14:textId="77777777" w:rsidR="00CE0E0E" w:rsidRDefault="00CE0E0E" w:rsidP="00CE0E0E">
      <w:pPr>
        <w:rPr>
          <w:rFonts w:ascii="Times New Roman" w:hAnsi="Times New Roman"/>
          <w:b/>
          <w:i/>
          <w:sz w:val="24"/>
          <w:szCs w:val="24"/>
        </w:rPr>
      </w:pPr>
    </w:p>
    <w:p w14:paraId="3CC8DE1D" w14:textId="77777777" w:rsidR="00CE0E0E" w:rsidRDefault="00CE0E0E" w:rsidP="00CE0E0E">
      <w:pPr>
        <w:rPr>
          <w:rFonts w:ascii="Times New Roman" w:hAnsi="Times New Roman"/>
          <w:b/>
          <w:i/>
          <w:sz w:val="24"/>
          <w:szCs w:val="24"/>
        </w:rPr>
      </w:pPr>
    </w:p>
    <w:p w14:paraId="00FDC113" w14:textId="77777777" w:rsidR="00CE0E0E" w:rsidRDefault="00CE0E0E" w:rsidP="00CE0E0E">
      <w:pPr>
        <w:rPr>
          <w:rFonts w:ascii="Times New Roman" w:hAnsi="Times New Roman"/>
          <w:b/>
          <w:i/>
          <w:sz w:val="24"/>
          <w:szCs w:val="24"/>
        </w:rPr>
      </w:pPr>
    </w:p>
    <w:p w14:paraId="21E4B4C5" w14:textId="77777777" w:rsidR="00CE0E0E" w:rsidRDefault="00CE0E0E" w:rsidP="00CE0E0E">
      <w:pPr>
        <w:rPr>
          <w:rFonts w:ascii="Times New Roman" w:hAnsi="Times New Roman"/>
          <w:b/>
          <w:i/>
          <w:sz w:val="24"/>
          <w:szCs w:val="24"/>
        </w:rPr>
      </w:pPr>
    </w:p>
    <w:p w14:paraId="5DF7AC41" w14:textId="77777777" w:rsidR="00CE0E0E" w:rsidRDefault="00CE0E0E" w:rsidP="00CE0E0E">
      <w:pPr>
        <w:rPr>
          <w:rFonts w:ascii="Times New Roman" w:hAnsi="Times New Roman"/>
          <w:b/>
          <w:i/>
          <w:sz w:val="24"/>
          <w:szCs w:val="24"/>
        </w:rPr>
      </w:pPr>
    </w:p>
    <w:p w14:paraId="019811EC" w14:textId="77777777" w:rsidR="00CE0E0E" w:rsidRDefault="00CE0E0E" w:rsidP="00CE0E0E">
      <w:pPr>
        <w:rPr>
          <w:rFonts w:ascii="Times New Roman" w:hAnsi="Times New Roman"/>
          <w:b/>
          <w:i/>
          <w:sz w:val="24"/>
          <w:szCs w:val="24"/>
        </w:rPr>
      </w:pPr>
    </w:p>
    <w:p w14:paraId="41F42D80" w14:textId="77777777" w:rsidR="00CE0E0E" w:rsidRDefault="00CE0E0E" w:rsidP="00CE0E0E">
      <w:pPr>
        <w:rPr>
          <w:rFonts w:ascii="Times New Roman" w:hAnsi="Times New Roman"/>
          <w:b/>
          <w:i/>
          <w:sz w:val="24"/>
          <w:szCs w:val="24"/>
        </w:rPr>
      </w:pPr>
    </w:p>
    <w:p w14:paraId="4F826C21" w14:textId="77777777" w:rsidR="00CE0E0E" w:rsidRDefault="00CE0E0E" w:rsidP="00CE0E0E">
      <w:pPr>
        <w:rPr>
          <w:rFonts w:ascii="Times New Roman" w:hAnsi="Times New Roman"/>
          <w:b/>
          <w:i/>
          <w:sz w:val="24"/>
          <w:szCs w:val="24"/>
        </w:rPr>
      </w:pPr>
    </w:p>
    <w:p w14:paraId="597B111E" w14:textId="77777777" w:rsidR="00CE0E0E" w:rsidRDefault="00CE0E0E" w:rsidP="00CE0E0E">
      <w:pPr>
        <w:rPr>
          <w:rFonts w:ascii="Times New Roman" w:hAnsi="Times New Roman"/>
          <w:b/>
          <w:i/>
          <w:sz w:val="24"/>
          <w:szCs w:val="24"/>
        </w:rPr>
      </w:pPr>
    </w:p>
    <w:p w14:paraId="614C91A6" w14:textId="77777777" w:rsidR="00CE0E0E" w:rsidRDefault="00CE0E0E" w:rsidP="00CE0E0E">
      <w:pPr>
        <w:rPr>
          <w:rFonts w:ascii="Times New Roman" w:hAnsi="Times New Roman"/>
          <w:b/>
          <w:i/>
          <w:sz w:val="24"/>
          <w:szCs w:val="24"/>
        </w:rPr>
      </w:pPr>
    </w:p>
    <w:p w14:paraId="517C80C5" w14:textId="77777777" w:rsidR="00CE0E0E" w:rsidRDefault="00CE0E0E" w:rsidP="00CE0E0E">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
          <w:sz w:val="24"/>
          <w:szCs w:val="24"/>
          <w:lang w:eastAsia="ru-RU"/>
        </w:rPr>
        <w:t>2022 г.</w:t>
      </w:r>
      <w:r>
        <w:rPr>
          <w:rFonts w:ascii="Times New Roman" w:eastAsia="Times New Roman" w:hAnsi="Times New Roman" w:cs="Times New Roman"/>
          <w:b/>
          <w:i/>
          <w:sz w:val="24"/>
          <w:szCs w:val="24"/>
          <w:lang w:eastAsia="ru-RU"/>
        </w:rPr>
        <w:br w:type="page"/>
      </w:r>
    </w:p>
    <w:p w14:paraId="3064DBE3" w14:textId="77777777" w:rsidR="00CE0E0E" w:rsidRDefault="00CE0E0E" w:rsidP="00CE0E0E">
      <w:pPr>
        <w:spacing w:after="200" w:line="276" w:lineRule="auto"/>
        <w:jc w:val="center"/>
        <w:rPr>
          <w:rFonts w:ascii="Times New Roman" w:eastAsia="Times New Roman" w:hAnsi="Times New Roman" w:cs="Times New Roman"/>
          <w:b/>
          <w:iCs/>
          <w:sz w:val="24"/>
          <w:szCs w:val="24"/>
          <w:lang w:eastAsia="ru-RU"/>
        </w:rPr>
      </w:pPr>
      <w:bookmarkStart w:id="1" w:name="_Hlk96002302"/>
      <w:r>
        <w:rPr>
          <w:rFonts w:ascii="Times New Roman" w:eastAsia="Times New Roman" w:hAnsi="Times New Roman" w:cs="Times New Roman"/>
          <w:b/>
          <w:iCs/>
          <w:sz w:val="24"/>
          <w:szCs w:val="24"/>
          <w:lang w:eastAsia="ru-RU"/>
        </w:rPr>
        <w:lastRenderedPageBreak/>
        <w:t>СОДЕРЖАНИЕ</w:t>
      </w:r>
    </w:p>
    <w:tbl>
      <w:tblPr>
        <w:tblStyle w:val="affffffff"/>
        <w:tblW w:w="867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7625"/>
        <w:gridCol w:w="313"/>
      </w:tblGrid>
      <w:tr w:rsidR="00CE0E0E" w14:paraId="34B8DFAF" w14:textId="77777777" w:rsidTr="00CE0E0E">
        <w:tc>
          <w:tcPr>
            <w:tcW w:w="739" w:type="dxa"/>
            <w:hideMark/>
          </w:tcPr>
          <w:p w14:paraId="28545088" w14:textId="77777777" w:rsidR="00CE0E0E" w:rsidRDefault="00CE0E0E">
            <w:pPr>
              <w:suppressAutoHyphens/>
              <w:spacing w:line="240" w:lineRule="auto"/>
              <w:rPr>
                <w:rFonts w:ascii="Times New Roman" w:hAnsi="Times New Roman"/>
                <w:bCs/>
                <w:sz w:val="24"/>
                <w:szCs w:val="24"/>
                <w:lang w:eastAsia="ru-RU"/>
              </w:rPr>
            </w:pPr>
            <w:r>
              <w:rPr>
                <w:rFonts w:ascii="Times New Roman" w:hAnsi="Times New Roman"/>
                <w:bCs/>
                <w:sz w:val="24"/>
                <w:szCs w:val="24"/>
                <w:lang w:eastAsia="ru-RU"/>
              </w:rPr>
              <w:t>1.</w:t>
            </w:r>
          </w:p>
        </w:tc>
        <w:tc>
          <w:tcPr>
            <w:tcW w:w="7625" w:type="dxa"/>
          </w:tcPr>
          <w:p w14:paraId="45A24CAB" w14:textId="77777777" w:rsidR="00CE0E0E" w:rsidRDefault="00CE0E0E">
            <w:pPr>
              <w:suppressAutoHyphens/>
              <w:spacing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ПРИМЕРНОЙ РАБОЧЕЙ ПРОГРАММЫ ОБЩЕОБРАЗОВАТЕЛЬНОЙ ДИСЦИПЛИНЫ</w:t>
            </w:r>
          </w:p>
          <w:p w14:paraId="7E641F19" w14:textId="77777777" w:rsidR="00CE0E0E" w:rsidRDefault="00CE0E0E">
            <w:pPr>
              <w:suppressAutoHyphens/>
              <w:spacing w:line="240" w:lineRule="auto"/>
              <w:rPr>
                <w:rFonts w:ascii="Times New Roman" w:hAnsi="Times New Roman"/>
                <w:bCs/>
                <w:sz w:val="24"/>
                <w:szCs w:val="24"/>
                <w:lang w:eastAsia="ru-RU"/>
              </w:rPr>
            </w:pPr>
          </w:p>
        </w:tc>
        <w:tc>
          <w:tcPr>
            <w:tcW w:w="313" w:type="dxa"/>
          </w:tcPr>
          <w:p w14:paraId="620A0042" w14:textId="77777777" w:rsidR="00CE0E0E" w:rsidRDefault="00CE0E0E">
            <w:pPr>
              <w:suppressAutoHyphens/>
              <w:spacing w:line="240" w:lineRule="auto"/>
              <w:jc w:val="right"/>
              <w:rPr>
                <w:rFonts w:ascii="Times New Roman" w:hAnsi="Times New Roman"/>
                <w:b/>
                <w:sz w:val="24"/>
                <w:szCs w:val="24"/>
                <w:lang w:eastAsia="ru-RU"/>
              </w:rPr>
            </w:pPr>
          </w:p>
        </w:tc>
      </w:tr>
      <w:tr w:rsidR="00CE0E0E" w14:paraId="6E22A01C" w14:textId="77777777" w:rsidTr="00CE0E0E">
        <w:tc>
          <w:tcPr>
            <w:tcW w:w="739" w:type="dxa"/>
            <w:hideMark/>
          </w:tcPr>
          <w:p w14:paraId="336A1225" w14:textId="77777777" w:rsidR="00CE0E0E" w:rsidRDefault="00CE0E0E">
            <w:pPr>
              <w:suppressAutoHyphens/>
              <w:spacing w:line="240" w:lineRule="auto"/>
              <w:rPr>
                <w:rFonts w:ascii="Times New Roman" w:hAnsi="Times New Roman"/>
                <w:bCs/>
                <w:sz w:val="24"/>
                <w:szCs w:val="24"/>
                <w:lang w:eastAsia="ru-RU"/>
              </w:rPr>
            </w:pPr>
            <w:r>
              <w:rPr>
                <w:rFonts w:ascii="Times New Roman" w:hAnsi="Times New Roman"/>
                <w:bCs/>
                <w:sz w:val="24"/>
                <w:szCs w:val="24"/>
                <w:lang w:eastAsia="ru-RU"/>
              </w:rPr>
              <w:t>2.</w:t>
            </w:r>
          </w:p>
        </w:tc>
        <w:tc>
          <w:tcPr>
            <w:tcW w:w="7625" w:type="dxa"/>
            <w:hideMark/>
          </w:tcPr>
          <w:p w14:paraId="0746D98E" w14:textId="77777777" w:rsidR="00CE0E0E" w:rsidRDefault="00CE0E0E">
            <w:pPr>
              <w:suppressAutoHyphens/>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СТРУКТУРА И СОДЕРЖАНИЕ ОБЩЕОБРАЗОВАТЕЛЬНОЙ ДИСЦИПЛИНЫ                                                                                                                                                                 </w:t>
            </w:r>
          </w:p>
        </w:tc>
        <w:tc>
          <w:tcPr>
            <w:tcW w:w="313" w:type="dxa"/>
          </w:tcPr>
          <w:p w14:paraId="4414D455" w14:textId="77777777" w:rsidR="00CE0E0E" w:rsidRDefault="00CE0E0E">
            <w:pPr>
              <w:suppressAutoHyphens/>
              <w:spacing w:line="240" w:lineRule="auto"/>
              <w:jc w:val="right"/>
              <w:rPr>
                <w:rFonts w:ascii="Times New Roman" w:hAnsi="Times New Roman"/>
                <w:b/>
                <w:sz w:val="24"/>
                <w:szCs w:val="24"/>
                <w:lang w:eastAsia="ru-RU"/>
              </w:rPr>
            </w:pPr>
          </w:p>
        </w:tc>
      </w:tr>
      <w:tr w:rsidR="00CE0E0E" w14:paraId="239E0D45" w14:textId="77777777" w:rsidTr="00CE0E0E">
        <w:tc>
          <w:tcPr>
            <w:tcW w:w="739" w:type="dxa"/>
            <w:hideMark/>
          </w:tcPr>
          <w:p w14:paraId="41654D34" w14:textId="77777777" w:rsidR="00CE0E0E" w:rsidRDefault="00CE0E0E">
            <w:pPr>
              <w:suppressAutoHyphens/>
              <w:spacing w:line="240" w:lineRule="auto"/>
              <w:rPr>
                <w:rFonts w:ascii="Times New Roman" w:hAnsi="Times New Roman"/>
                <w:bCs/>
                <w:sz w:val="24"/>
                <w:szCs w:val="24"/>
                <w:lang w:eastAsia="ru-RU"/>
              </w:rPr>
            </w:pPr>
            <w:r>
              <w:rPr>
                <w:rFonts w:ascii="Times New Roman" w:hAnsi="Times New Roman"/>
                <w:bCs/>
                <w:sz w:val="24"/>
                <w:szCs w:val="24"/>
                <w:lang w:eastAsia="ru-RU"/>
              </w:rPr>
              <w:t>3.</w:t>
            </w:r>
          </w:p>
        </w:tc>
        <w:tc>
          <w:tcPr>
            <w:tcW w:w="7625" w:type="dxa"/>
            <w:hideMark/>
          </w:tcPr>
          <w:p w14:paraId="664FA79E" w14:textId="77777777" w:rsidR="00CE0E0E" w:rsidRDefault="00CE0E0E">
            <w:pPr>
              <w:suppressAutoHyphens/>
              <w:spacing w:line="240" w:lineRule="auto"/>
              <w:rPr>
                <w:rFonts w:ascii="Times New Roman" w:hAnsi="Times New Roman"/>
                <w:bCs/>
                <w:sz w:val="24"/>
                <w:szCs w:val="24"/>
                <w:lang w:eastAsia="ru-RU"/>
              </w:rPr>
            </w:pPr>
            <w:r>
              <w:rPr>
                <w:rFonts w:ascii="Times New Roman" w:eastAsia="Times New Roman" w:hAnsi="Times New Roman" w:cs="Times New Roman"/>
                <w:b/>
                <w:sz w:val="24"/>
                <w:szCs w:val="24"/>
                <w:lang w:eastAsia="ru-RU"/>
              </w:rPr>
              <w:t>УСЛОВИЯ РЕАЛИЗАЦИИ ОБЩЕОБРАЗОВАТЕЛЬНОЙ ДИСЦИПЛИНЫ</w:t>
            </w:r>
          </w:p>
        </w:tc>
        <w:tc>
          <w:tcPr>
            <w:tcW w:w="313" w:type="dxa"/>
          </w:tcPr>
          <w:p w14:paraId="18DE4F8A" w14:textId="77777777" w:rsidR="00CE0E0E" w:rsidRDefault="00CE0E0E">
            <w:pPr>
              <w:suppressAutoHyphens/>
              <w:spacing w:line="240" w:lineRule="auto"/>
              <w:jc w:val="right"/>
              <w:rPr>
                <w:rFonts w:ascii="Times New Roman" w:hAnsi="Times New Roman"/>
                <w:b/>
                <w:sz w:val="24"/>
                <w:szCs w:val="24"/>
                <w:lang w:eastAsia="ru-RU"/>
              </w:rPr>
            </w:pPr>
          </w:p>
        </w:tc>
      </w:tr>
      <w:tr w:rsidR="00CE0E0E" w14:paraId="37995E13" w14:textId="77777777" w:rsidTr="00CE0E0E">
        <w:tc>
          <w:tcPr>
            <w:tcW w:w="8677" w:type="dxa"/>
            <w:gridSpan w:val="3"/>
          </w:tcPr>
          <w:p w14:paraId="016FC306" w14:textId="77777777" w:rsidR="00CE0E0E" w:rsidRDefault="00CE0E0E">
            <w:pPr>
              <w:suppressAutoHyphens/>
              <w:spacing w:line="240" w:lineRule="auto"/>
              <w:jc w:val="center"/>
              <w:rPr>
                <w:rFonts w:ascii="Times New Roman" w:hAnsi="Times New Roman"/>
                <w:b/>
                <w:bCs/>
                <w:sz w:val="24"/>
                <w:szCs w:val="24"/>
                <w:lang w:eastAsia="ru-RU"/>
              </w:rPr>
            </w:pPr>
          </w:p>
        </w:tc>
      </w:tr>
      <w:tr w:rsidR="00CE0E0E" w14:paraId="14DFBEC4" w14:textId="77777777" w:rsidTr="00CE0E0E">
        <w:tc>
          <w:tcPr>
            <w:tcW w:w="739" w:type="dxa"/>
            <w:hideMark/>
          </w:tcPr>
          <w:p w14:paraId="11BACEC8" w14:textId="77777777" w:rsidR="00CE0E0E" w:rsidRDefault="00CE0E0E">
            <w:pPr>
              <w:suppressAutoHyphens/>
              <w:spacing w:line="240" w:lineRule="auto"/>
              <w:rPr>
                <w:rFonts w:ascii="Times New Roman" w:hAnsi="Times New Roman"/>
                <w:bCs/>
                <w:sz w:val="24"/>
                <w:szCs w:val="24"/>
                <w:lang w:eastAsia="ru-RU"/>
              </w:rPr>
            </w:pPr>
            <w:r>
              <w:rPr>
                <w:rFonts w:ascii="Times New Roman" w:hAnsi="Times New Roman"/>
                <w:bCs/>
                <w:sz w:val="24"/>
                <w:szCs w:val="24"/>
                <w:lang w:eastAsia="ru-RU"/>
              </w:rPr>
              <w:t>4.</w:t>
            </w:r>
          </w:p>
        </w:tc>
        <w:tc>
          <w:tcPr>
            <w:tcW w:w="7625" w:type="dxa"/>
          </w:tcPr>
          <w:p w14:paraId="469B7F5C" w14:textId="77777777" w:rsidR="00CE0E0E" w:rsidRDefault="00CE0E0E">
            <w:pPr>
              <w:suppressAutoHyphens/>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ОБЩЕОБРАЗОВАТЕЛЬНОЙ ДИСЦИПЛИНЫ</w:t>
            </w:r>
          </w:p>
          <w:p w14:paraId="5671C8CF" w14:textId="77777777" w:rsidR="00CE0E0E" w:rsidRDefault="00CE0E0E">
            <w:pPr>
              <w:suppressAutoHyphens/>
              <w:spacing w:line="240" w:lineRule="auto"/>
              <w:jc w:val="both"/>
              <w:rPr>
                <w:rFonts w:ascii="Times New Roman" w:hAnsi="Times New Roman"/>
                <w:bCs/>
                <w:sz w:val="24"/>
                <w:szCs w:val="24"/>
                <w:lang w:eastAsia="ru-RU"/>
              </w:rPr>
            </w:pPr>
          </w:p>
        </w:tc>
        <w:tc>
          <w:tcPr>
            <w:tcW w:w="313" w:type="dxa"/>
          </w:tcPr>
          <w:p w14:paraId="6631859D" w14:textId="77777777" w:rsidR="00CE0E0E" w:rsidRDefault="00CE0E0E">
            <w:pPr>
              <w:suppressAutoHyphens/>
              <w:spacing w:line="240" w:lineRule="auto"/>
              <w:jc w:val="right"/>
              <w:rPr>
                <w:rFonts w:ascii="Times New Roman" w:hAnsi="Times New Roman"/>
                <w:b/>
                <w:sz w:val="24"/>
                <w:szCs w:val="24"/>
                <w:lang w:eastAsia="ru-RU"/>
              </w:rPr>
            </w:pPr>
          </w:p>
        </w:tc>
      </w:tr>
      <w:tr w:rsidR="00CE0E0E" w14:paraId="62091549" w14:textId="77777777" w:rsidTr="00CE0E0E">
        <w:tc>
          <w:tcPr>
            <w:tcW w:w="739" w:type="dxa"/>
            <w:hideMark/>
          </w:tcPr>
          <w:p w14:paraId="66A619CD" w14:textId="77777777" w:rsidR="00CE0E0E" w:rsidRDefault="00CE0E0E">
            <w:pPr>
              <w:suppressAutoHyphens/>
              <w:spacing w:line="240" w:lineRule="auto"/>
              <w:rPr>
                <w:rFonts w:ascii="Times New Roman" w:hAnsi="Times New Roman"/>
                <w:bCs/>
                <w:sz w:val="24"/>
                <w:szCs w:val="24"/>
                <w:lang w:eastAsia="ru-RU"/>
              </w:rPr>
            </w:pPr>
            <w:r>
              <w:rPr>
                <w:rFonts w:ascii="Times New Roman" w:hAnsi="Times New Roman"/>
                <w:bCs/>
                <w:sz w:val="24"/>
                <w:szCs w:val="24"/>
                <w:lang w:eastAsia="ru-RU"/>
              </w:rPr>
              <w:t>5.</w:t>
            </w:r>
          </w:p>
        </w:tc>
        <w:tc>
          <w:tcPr>
            <w:tcW w:w="7625" w:type="dxa"/>
          </w:tcPr>
          <w:p w14:paraId="0D38BAF2" w14:textId="77777777" w:rsidR="00CE0E0E" w:rsidRDefault="00CE0E0E">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ПРИМЕРНЫЕ ФОНДЫ ОЦЕНОЧНЫХ СРЕДСТВ </w:t>
            </w:r>
          </w:p>
          <w:p w14:paraId="546897DA" w14:textId="77777777" w:rsidR="00CE0E0E" w:rsidRDefault="00CE0E0E">
            <w:pPr>
              <w:suppressAutoHyphens/>
              <w:spacing w:after="200" w:line="276" w:lineRule="auto"/>
              <w:rPr>
                <w:rFonts w:ascii="Times New Roman" w:eastAsia="Times New Roman" w:hAnsi="Times New Roman" w:cs="Times New Roman"/>
                <w:b/>
                <w:sz w:val="24"/>
                <w:szCs w:val="24"/>
                <w:lang w:eastAsia="ru-RU"/>
              </w:rPr>
            </w:pPr>
          </w:p>
        </w:tc>
        <w:tc>
          <w:tcPr>
            <w:tcW w:w="313" w:type="dxa"/>
          </w:tcPr>
          <w:p w14:paraId="4B965A0A" w14:textId="77777777" w:rsidR="00CE0E0E" w:rsidRDefault="00CE0E0E">
            <w:pPr>
              <w:suppressAutoHyphens/>
              <w:spacing w:line="240" w:lineRule="auto"/>
              <w:jc w:val="right"/>
              <w:rPr>
                <w:rFonts w:ascii="Times New Roman" w:hAnsi="Times New Roman"/>
                <w:b/>
                <w:sz w:val="24"/>
                <w:szCs w:val="24"/>
                <w:lang w:eastAsia="ru-RU"/>
              </w:rPr>
            </w:pPr>
          </w:p>
        </w:tc>
      </w:tr>
      <w:bookmarkEnd w:id="1"/>
    </w:tbl>
    <w:p w14:paraId="118281B1" w14:textId="77777777" w:rsidR="00CE0E0E" w:rsidRDefault="00CE0E0E" w:rsidP="00CE0E0E">
      <w:pPr>
        <w:suppressAutoHyphens/>
        <w:spacing w:after="0" w:line="240" w:lineRule="auto"/>
        <w:rPr>
          <w:rFonts w:ascii="Times New Roman" w:eastAsia="Times New Roman" w:hAnsi="Times New Roman" w:cs="Times New Roman"/>
          <w:b/>
          <w:sz w:val="24"/>
          <w:szCs w:val="24"/>
          <w:lang w:eastAsia="ru-RU"/>
        </w:rPr>
      </w:pPr>
    </w:p>
    <w:p w14:paraId="56B6138E"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22190787"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354290D3"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55BAACC4"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7582CB4B"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35BDF242"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5303AB1D"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4EC848E8"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74A1D028"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7EBB939A"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7D1A6B8F"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799D4D73"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22B12266"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00817302"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0125BFF0"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2041141C"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7BAD44CE"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41358118"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3CA64751"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520AC0D9"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0195172F"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4FA70B17"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566140DB"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6C01EC25"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20CD386F"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7BFAD0DD"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602BA69E"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05A3F0D1"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7D5A273D"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06A03A89"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4BF2587C"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2B396829"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545DC1F0" w14:textId="77777777" w:rsidR="00CE0E0E" w:rsidRDefault="00CE0E0E" w:rsidP="00CE0E0E">
      <w:pPr>
        <w:suppressAutoHyphens/>
        <w:spacing w:after="0" w:line="240" w:lineRule="auto"/>
        <w:rPr>
          <w:rFonts w:ascii="Times New Roman" w:eastAsia="Times New Roman" w:hAnsi="Times New Roman" w:cs="Times New Roman"/>
          <w:b/>
          <w:sz w:val="24"/>
          <w:szCs w:val="24"/>
          <w:lang w:eastAsia="ru-RU"/>
        </w:rPr>
      </w:pPr>
    </w:p>
    <w:p w14:paraId="2BE5F43F" w14:textId="77777777" w:rsidR="00CE0E0E" w:rsidRDefault="00CE0E0E" w:rsidP="00CE0E0E">
      <w:pPr>
        <w:suppressAutoHyphens/>
        <w:spacing w:after="0" w:line="240" w:lineRule="auto"/>
        <w:jc w:val="center"/>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lastRenderedPageBreak/>
        <w:t xml:space="preserve">1. ОБЩАЯ ХАРАКТЕРИСТИКА ПРИМЕРНОЙ РАБОЧЕЙ ПРОГРАММЫ ОБЩЕОБРАЗОВАТЕЛЬНОЙ ДИСЦИПЛИНЫ </w:t>
      </w:r>
    </w:p>
    <w:p w14:paraId="2FD7E97B" w14:textId="77777777" w:rsidR="00CE0E0E" w:rsidRDefault="00CE0E0E" w:rsidP="00CE0E0E">
      <w:pPr>
        <w:suppressAutoHyphens/>
        <w:spacing w:after="0" w:line="240" w:lineRule="auto"/>
        <w:ind w:firstLine="709"/>
        <w:jc w:val="both"/>
        <w:rPr>
          <w:rFonts w:ascii="Times New Roman" w:eastAsia="Times New Roman" w:hAnsi="Times New Roman" w:cs="Times New Roman"/>
          <w:b/>
          <w:sz w:val="24"/>
          <w:szCs w:val="28"/>
          <w:lang w:eastAsia="ru-RU"/>
        </w:rPr>
      </w:pPr>
    </w:p>
    <w:p w14:paraId="0924F04C" w14:textId="77777777" w:rsidR="00CE0E0E" w:rsidRDefault="00CE0E0E" w:rsidP="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8"/>
          <w:lang w:eastAsia="ru-RU"/>
        </w:rPr>
      </w:pPr>
      <w:r>
        <w:rPr>
          <w:rFonts w:ascii="Times New Roman" w:eastAsia="Times New Roman" w:hAnsi="Times New Roman" w:cs="Times New Roman"/>
          <w:b/>
          <w:sz w:val="24"/>
          <w:szCs w:val="28"/>
          <w:lang w:eastAsia="ru-RU"/>
        </w:rPr>
        <w:t xml:space="preserve">1.1. Место дисциплины в структуре основной образовательной программы: </w:t>
      </w:r>
      <w:r>
        <w:rPr>
          <w:rFonts w:ascii="Times New Roman" w:eastAsia="Times New Roman" w:hAnsi="Times New Roman" w:cs="Times New Roman"/>
          <w:sz w:val="24"/>
          <w:szCs w:val="28"/>
          <w:lang w:eastAsia="ru-RU"/>
        </w:rPr>
        <w:tab/>
      </w:r>
    </w:p>
    <w:p w14:paraId="69235A90"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Общеобразовательная дисциплина ООД.01 «</w:t>
      </w:r>
      <w:r>
        <w:rPr>
          <w:rFonts w:ascii="Times New Roman" w:eastAsia="Times New Roman" w:hAnsi="Times New Roman" w:cs="Times New Roman"/>
          <w:b/>
          <w:sz w:val="24"/>
          <w:szCs w:val="28"/>
          <w:lang w:eastAsia="ru-RU"/>
        </w:rPr>
        <w:t>Русский язык»</w:t>
      </w:r>
      <w:r>
        <w:rPr>
          <w:rFonts w:ascii="Times New Roman" w:eastAsia="Times New Roman" w:hAnsi="Times New Roman" w:cs="Times New Roman"/>
          <w:sz w:val="24"/>
          <w:szCs w:val="28"/>
          <w:lang w:eastAsia="ru-RU"/>
        </w:rPr>
        <w:t xml:space="preserve"> является обязательной частью общеобразовательного цикла основной образовательной программы в соответствии с ФГОС по специальности естественно-научного профиля </w:t>
      </w:r>
      <w:r>
        <w:rPr>
          <w:rFonts w:ascii="Times New Roman" w:eastAsia="Times New Roman" w:hAnsi="Times New Roman" w:cs="Times New Roman"/>
          <w:b/>
          <w:sz w:val="24"/>
          <w:szCs w:val="28"/>
          <w:lang w:eastAsia="ru-RU"/>
        </w:rPr>
        <w:t>36.02.01 Ветеринария.</w:t>
      </w:r>
    </w:p>
    <w:p w14:paraId="0C56470B" w14:textId="77777777" w:rsidR="00CE0E0E" w:rsidRDefault="00CE0E0E" w:rsidP="00CE0E0E">
      <w:pPr>
        <w:spacing w:after="0" w:line="240" w:lineRule="auto"/>
        <w:ind w:firstLine="709"/>
        <w:jc w:val="both"/>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t>1.2. Планируемые результаты освоения дисциплины:</w:t>
      </w:r>
    </w:p>
    <w:p w14:paraId="64F026B8" w14:textId="77777777" w:rsidR="00CE0E0E" w:rsidRDefault="00CE0E0E" w:rsidP="00CE0E0E">
      <w:pPr>
        <w:suppressAutoHyphens/>
        <w:spacing w:after="0" w:line="240" w:lineRule="auto"/>
        <w:ind w:firstLine="709"/>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Особое значение общеобразовательная дисциплина ООД.01 Русский язык имеет при формировании и развитии общих компетенций:</w:t>
      </w:r>
    </w:p>
    <w:p w14:paraId="6C0A43BF" w14:textId="77777777" w:rsidR="00CE0E0E" w:rsidRDefault="00CE0E0E" w:rsidP="00CE0E0E">
      <w:pPr>
        <w:suppressAutoHyphens/>
        <w:spacing w:after="0" w:line="240" w:lineRule="auto"/>
        <w:ind w:firstLine="709"/>
        <w:jc w:val="both"/>
        <w:rPr>
          <w:rFonts w:ascii="Times New Roman" w:eastAsia="Times New Roman" w:hAnsi="Times New Roman" w:cs="Times New Roman"/>
          <w:sz w:val="24"/>
          <w:szCs w:val="28"/>
          <w:lang w:eastAsia="ru-RU"/>
        </w:rPr>
      </w:pPr>
    </w:p>
    <w:tbl>
      <w:tblPr>
        <w:tblStyle w:val="1ff0"/>
        <w:tblW w:w="0" w:type="auto"/>
        <w:tblInd w:w="0" w:type="dxa"/>
        <w:tblLook w:val="04A0" w:firstRow="1" w:lastRow="0" w:firstColumn="1" w:lastColumn="0" w:noHBand="0" w:noVBand="1"/>
      </w:tblPr>
      <w:tblGrid>
        <w:gridCol w:w="1447"/>
        <w:gridCol w:w="7897"/>
      </w:tblGrid>
      <w:tr w:rsidR="00CE0E0E" w14:paraId="17F6D61C"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60D5ED99"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Код</w:t>
            </w:r>
          </w:p>
        </w:tc>
        <w:tc>
          <w:tcPr>
            <w:tcW w:w="7897" w:type="dxa"/>
            <w:tcBorders>
              <w:top w:val="single" w:sz="4" w:space="0" w:color="auto"/>
              <w:left w:val="single" w:sz="4" w:space="0" w:color="auto"/>
              <w:bottom w:val="single" w:sz="4" w:space="0" w:color="auto"/>
              <w:right w:val="single" w:sz="4" w:space="0" w:color="auto"/>
            </w:tcBorders>
          </w:tcPr>
          <w:p w14:paraId="0A08E020"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Содержание компетенции</w:t>
            </w:r>
          </w:p>
          <w:p w14:paraId="118AE16D"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color w:val="000000"/>
                <w:sz w:val="24"/>
                <w:szCs w:val="24"/>
                <w:lang w:eastAsia="ru-RU"/>
              </w:rPr>
            </w:pPr>
          </w:p>
        </w:tc>
      </w:tr>
      <w:tr w:rsidR="00CE0E0E" w14:paraId="0031FD71"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7380BCE5"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tc>
        <w:tc>
          <w:tcPr>
            <w:tcW w:w="7897" w:type="dxa"/>
            <w:tcBorders>
              <w:top w:val="single" w:sz="4" w:space="0" w:color="auto"/>
              <w:left w:val="single" w:sz="4" w:space="0" w:color="auto"/>
              <w:bottom w:val="single" w:sz="4" w:space="0" w:color="auto"/>
              <w:right w:val="single" w:sz="4" w:space="0" w:color="auto"/>
            </w:tcBorders>
            <w:hideMark/>
          </w:tcPr>
          <w:p w14:paraId="2CDB9D65"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Выбирать способы решения задач профессиональной деятельности применительно к различным контекстам</w:t>
            </w:r>
          </w:p>
        </w:tc>
      </w:tr>
      <w:tr w:rsidR="00CE0E0E" w14:paraId="765FCFB9"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18D4920C"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tc>
        <w:tc>
          <w:tcPr>
            <w:tcW w:w="7897" w:type="dxa"/>
            <w:tcBorders>
              <w:top w:val="single" w:sz="4" w:space="0" w:color="auto"/>
              <w:left w:val="single" w:sz="4" w:space="0" w:color="auto"/>
              <w:bottom w:val="single" w:sz="4" w:space="0" w:color="auto"/>
              <w:right w:val="single" w:sz="4" w:space="0" w:color="auto"/>
            </w:tcBorders>
            <w:hideMark/>
          </w:tcPr>
          <w:p w14:paraId="2DF3A077"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pacing w:val="2"/>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CE0E0E" w14:paraId="1C15AF33"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54B0DE19"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03</w:t>
            </w:r>
          </w:p>
        </w:tc>
        <w:tc>
          <w:tcPr>
            <w:tcW w:w="7897" w:type="dxa"/>
            <w:tcBorders>
              <w:top w:val="single" w:sz="4" w:space="0" w:color="auto"/>
              <w:left w:val="single" w:sz="4" w:space="0" w:color="auto"/>
              <w:bottom w:val="single" w:sz="4" w:space="0" w:color="auto"/>
              <w:right w:val="single" w:sz="4" w:space="0" w:color="auto"/>
            </w:tcBorders>
            <w:hideMark/>
          </w:tcPr>
          <w:p w14:paraId="20454285"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pacing w:val="2"/>
                <w:sz w:val="24"/>
                <w:szCs w:val="24"/>
                <w:lang w:eastAsia="ru-RU"/>
              </w:rPr>
              <w:t>Планировать и реализовывать собственное профессиональное и личностное развитие</w:t>
            </w:r>
          </w:p>
        </w:tc>
      </w:tr>
      <w:tr w:rsidR="00CE0E0E" w14:paraId="06D60316"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06EF0AED"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tc>
        <w:tc>
          <w:tcPr>
            <w:tcW w:w="7897" w:type="dxa"/>
            <w:tcBorders>
              <w:top w:val="single" w:sz="4" w:space="0" w:color="auto"/>
              <w:left w:val="single" w:sz="4" w:space="0" w:color="auto"/>
              <w:bottom w:val="single" w:sz="4" w:space="0" w:color="auto"/>
              <w:right w:val="single" w:sz="4" w:space="0" w:color="auto"/>
            </w:tcBorders>
            <w:hideMark/>
          </w:tcPr>
          <w:p w14:paraId="1B82DFF2"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pacing w:val="2"/>
                <w:sz w:val="24"/>
                <w:szCs w:val="24"/>
                <w:lang w:eastAsia="ru-RU"/>
              </w:rPr>
              <w:t>Работать в коллективе и команде, эффективно взаимодействовать с коллегами, руководством, клиентами</w:t>
            </w:r>
          </w:p>
        </w:tc>
      </w:tr>
      <w:tr w:rsidR="00CE0E0E" w14:paraId="32F99713"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5B4110FF"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tc>
        <w:tc>
          <w:tcPr>
            <w:tcW w:w="7897" w:type="dxa"/>
            <w:tcBorders>
              <w:top w:val="single" w:sz="4" w:space="0" w:color="auto"/>
              <w:left w:val="single" w:sz="4" w:space="0" w:color="auto"/>
              <w:bottom w:val="single" w:sz="4" w:space="0" w:color="auto"/>
              <w:right w:val="single" w:sz="4" w:space="0" w:color="auto"/>
            </w:tcBorders>
            <w:hideMark/>
          </w:tcPr>
          <w:p w14:paraId="6A35F4B4"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E0E0E" w14:paraId="3D84CDEE"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2C258D25"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06</w:t>
            </w:r>
          </w:p>
        </w:tc>
        <w:tc>
          <w:tcPr>
            <w:tcW w:w="7897" w:type="dxa"/>
            <w:tcBorders>
              <w:top w:val="single" w:sz="4" w:space="0" w:color="auto"/>
              <w:left w:val="single" w:sz="4" w:space="0" w:color="auto"/>
              <w:bottom w:val="single" w:sz="4" w:space="0" w:color="auto"/>
              <w:right w:val="single" w:sz="4" w:space="0" w:color="auto"/>
            </w:tcBorders>
            <w:hideMark/>
          </w:tcPr>
          <w:p w14:paraId="37A484BB"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CE0E0E" w14:paraId="22299EA7"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2ADCEEB1"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9</w:t>
            </w:r>
          </w:p>
        </w:tc>
        <w:tc>
          <w:tcPr>
            <w:tcW w:w="7897" w:type="dxa"/>
            <w:tcBorders>
              <w:top w:val="single" w:sz="4" w:space="0" w:color="auto"/>
              <w:left w:val="single" w:sz="4" w:space="0" w:color="auto"/>
              <w:bottom w:val="single" w:sz="4" w:space="0" w:color="auto"/>
              <w:right w:val="single" w:sz="4" w:space="0" w:color="auto"/>
            </w:tcBorders>
            <w:hideMark/>
          </w:tcPr>
          <w:p w14:paraId="78BDBDDC"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pacing w:val="2"/>
                <w:sz w:val="24"/>
                <w:szCs w:val="24"/>
                <w:lang w:eastAsia="ru-RU"/>
              </w:rPr>
              <w:t>Использовать информационные технологии в профессиональной деятельности</w:t>
            </w:r>
          </w:p>
        </w:tc>
      </w:tr>
      <w:tr w:rsidR="00CE0E0E" w14:paraId="43F4DE51"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31B83EB7"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10</w:t>
            </w:r>
          </w:p>
        </w:tc>
        <w:tc>
          <w:tcPr>
            <w:tcW w:w="7897" w:type="dxa"/>
            <w:tcBorders>
              <w:top w:val="single" w:sz="4" w:space="0" w:color="auto"/>
              <w:left w:val="single" w:sz="4" w:space="0" w:color="auto"/>
              <w:bottom w:val="single" w:sz="4" w:space="0" w:color="auto"/>
              <w:right w:val="single" w:sz="4" w:space="0" w:color="auto"/>
            </w:tcBorders>
            <w:hideMark/>
          </w:tcPr>
          <w:p w14:paraId="044AC85A"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pacing w:val="2"/>
                <w:sz w:val="24"/>
                <w:szCs w:val="24"/>
                <w:lang w:eastAsia="ru-RU"/>
              </w:rPr>
              <w:t>Пользоваться профессиональной документацией на государственном и иностранном языках.</w:t>
            </w:r>
          </w:p>
        </w:tc>
      </w:tr>
    </w:tbl>
    <w:p w14:paraId="2401970E" w14:textId="77777777" w:rsidR="00CE0E0E" w:rsidRDefault="00CE0E0E" w:rsidP="00CE0E0E">
      <w:pPr>
        <w:suppressAutoHyphens/>
        <w:spacing w:after="0" w:line="240" w:lineRule="auto"/>
        <w:ind w:firstLine="709"/>
        <w:jc w:val="both"/>
        <w:rPr>
          <w:rFonts w:ascii="Times New Roman" w:eastAsia="Times New Roman" w:hAnsi="Times New Roman" w:cs="Times New Roman"/>
          <w:sz w:val="28"/>
          <w:szCs w:val="28"/>
          <w:lang w:eastAsia="ru-RU"/>
        </w:rPr>
      </w:pPr>
    </w:p>
    <w:p w14:paraId="6C0CAE74" w14:textId="77777777" w:rsidR="00CE0E0E" w:rsidRDefault="00CE0E0E" w:rsidP="00CE0E0E">
      <w:pPr>
        <w:suppressAutoHyphens/>
        <w:spacing w:after="0" w:line="240" w:lineRule="auto"/>
        <w:ind w:firstLine="709"/>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В рамках программы общеобразовательной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14:paraId="3D8D8516" w14:textId="77777777" w:rsidR="00CE0E0E" w:rsidRDefault="00CE0E0E" w:rsidP="00CE0E0E">
      <w:pPr>
        <w:suppressAutoHyphens/>
        <w:spacing w:after="0" w:line="240" w:lineRule="auto"/>
        <w:ind w:firstLine="709"/>
        <w:jc w:val="both"/>
        <w:rPr>
          <w:rFonts w:ascii="Times New Roman" w:eastAsia="Times New Roman" w:hAnsi="Times New Roman" w:cs="Times New Roman"/>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8094"/>
      </w:tblGrid>
      <w:tr w:rsidR="00CE0E0E" w14:paraId="666E4523" w14:textId="77777777" w:rsidTr="00CE0E0E">
        <w:trPr>
          <w:trHeight w:val="649"/>
        </w:trPr>
        <w:tc>
          <w:tcPr>
            <w:tcW w:w="1540" w:type="dxa"/>
            <w:tcBorders>
              <w:top w:val="single" w:sz="4" w:space="0" w:color="auto"/>
              <w:left w:val="single" w:sz="4" w:space="0" w:color="auto"/>
              <w:bottom w:val="single" w:sz="4" w:space="0" w:color="auto"/>
              <w:right w:val="single" w:sz="4" w:space="0" w:color="auto"/>
            </w:tcBorders>
            <w:hideMark/>
          </w:tcPr>
          <w:p w14:paraId="79377B06"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Коды результатов</w:t>
            </w:r>
          </w:p>
        </w:tc>
        <w:tc>
          <w:tcPr>
            <w:tcW w:w="8094" w:type="dxa"/>
            <w:tcBorders>
              <w:top w:val="single" w:sz="4" w:space="0" w:color="auto"/>
              <w:left w:val="single" w:sz="4" w:space="0" w:color="auto"/>
              <w:bottom w:val="single" w:sz="4" w:space="0" w:color="auto"/>
              <w:right w:val="single" w:sz="4" w:space="0" w:color="auto"/>
            </w:tcBorders>
            <w:hideMark/>
          </w:tcPr>
          <w:p w14:paraId="607793CF"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Планируемые результаты освоения дисциплины включают:</w:t>
            </w:r>
          </w:p>
        </w:tc>
      </w:tr>
      <w:tr w:rsidR="00CE0E0E" w14:paraId="07B6A75E"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2F5F40DC"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ЛР 01</w:t>
            </w:r>
          </w:p>
        </w:tc>
        <w:tc>
          <w:tcPr>
            <w:tcW w:w="8094" w:type="dxa"/>
            <w:tcBorders>
              <w:top w:val="single" w:sz="4" w:space="0" w:color="auto"/>
              <w:left w:val="single" w:sz="4" w:space="0" w:color="auto"/>
              <w:bottom w:val="single" w:sz="4" w:space="0" w:color="auto"/>
              <w:right w:val="single" w:sz="4" w:space="0" w:color="auto"/>
            </w:tcBorders>
            <w:hideMark/>
          </w:tcPr>
          <w:p w14:paraId="7447F609"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CE0E0E" w14:paraId="5BB8FD5E"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053F6A70"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ЛР 04</w:t>
            </w:r>
          </w:p>
        </w:tc>
        <w:tc>
          <w:tcPr>
            <w:tcW w:w="8094" w:type="dxa"/>
            <w:tcBorders>
              <w:top w:val="single" w:sz="4" w:space="0" w:color="auto"/>
              <w:left w:val="single" w:sz="4" w:space="0" w:color="auto"/>
              <w:bottom w:val="single" w:sz="4" w:space="0" w:color="auto"/>
              <w:right w:val="single" w:sz="4" w:space="0" w:color="auto"/>
            </w:tcBorders>
            <w:hideMark/>
          </w:tcPr>
          <w:p w14:paraId="6CE30162"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CE0E0E" w14:paraId="2F734BBF"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62DCE739"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ЛР 06</w:t>
            </w:r>
          </w:p>
        </w:tc>
        <w:tc>
          <w:tcPr>
            <w:tcW w:w="8094" w:type="dxa"/>
            <w:tcBorders>
              <w:top w:val="single" w:sz="4" w:space="0" w:color="auto"/>
              <w:left w:val="single" w:sz="4" w:space="0" w:color="auto"/>
              <w:bottom w:val="single" w:sz="4" w:space="0" w:color="auto"/>
              <w:right w:val="single" w:sz="4" w:space="0" w:color="auto"/>
            </w:tcBorders>
            <w:hideMark/>
          </w:tcPr>
          <w:p w14:paraId="4F9F5B02"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 xml:space="preserve">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w:t>
            </w:r>
            <w:r>
              <w:rPr>
                <w:rFonts w:ascii="Times New Roman" w:hAnsi="Times New Roman"/>
                <w:bCs/>
                <w:sz w:val="24"/>
                <w:szCs w:val="24"/>
              </w:rPr>
              <w:lastRenderedPageBreak/>
              <w:t>ксенофобии, дискриминации по социальным, религиозным, расовым, национальным признакам и другим негативным социальным явлениям</w:t>
            </w:r>
          </w:p>
        </w:tc>
      </w:tr>
      <w:tr w:rsidR="00CE0E0E" w14:paraId="08064B88"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752DA710"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lastRenderedPageBreak/>
              <w:t>ЛР 07</w:t>
            </w:r>
          </w:p>
        </w:tc>
        <w:tc>
          <w:tcPr>
            <w:tcW w:w="8094" w:type="dxa"/>
            <w:tcBorders>
              <w:top w:val="single" w:sz="4" w:space="0" w:color="auto"/>
              <w:left w:val="single" w:sz="4" w:space="0" w:color="auto"/>
              <w:bottom w:val="single" w:sz="4" w:space="0" w:color="auto"/>
              <w:right w:val="single" w:sz="4" w:space="0" w:color="auto"/>
            </w:tcBorders>
            <w:hideMark/>
          </w:tcPr>
          <w:p w14:paraId="736F185B"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E0E0E" w14:paraId="0B7EFB39"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748C463E" w14:textId="77777777" w:rsidR="00CE0E0E" w:rsidRDefault="00CE0E0E">
            <w:pPr>
              <w:suppressAutoHyphens/>
              <w:spacing w:after="0" w:line="240" w:lineRule="auto"/>
              <w:jc w:val="both"/>
              <w:rPr>
                <w:rFonts w:ascii="Times New Roman" w:hAnsi="Times New Roman"/>
                <w:bCs/>
                <w:sz w:val="24"/>
                <w:szCs w:val="24"/>
              </w:rPr>
            </w:pPr>
            <w:r>
              <w:rPr>
                <w:rFonts w:ascii="Times New Roman" w:hAnsi="Times New Roman"/>
                <w:bCs/>
                <w:sz w:val="24"/>
                <w:szCs w:val="24"/>
              </w:rPr>
              <w:t>ЛР 09</w:t>
            </w:r>
          </w:p>
        </w:tc>
        <w:tc>
          <w:tcPr>
            <w:tcW w:w="8094" w:type="dxa"/>
            <w:tcBorders>
              <w:top w:val="single" w:sz="4" w:space="0" w:color="auto"/>
              <w:left w:val="single" w:sz="4" w:space="0" w:color="auto"/>
              <w:bottom w:val="single" w:sz="4" w:space="0" w:color="auto"/>
              <w:right w:val="single" w:sz="4" w:space="0" w:color="auto"/>
            </w:tcBorders>
            <w:hideMark/>
          </w:tcPr>
          <w:p w14:paraId="446FAE50" w14:textId="77777777" w:rsidR="00CE0E0E" w:rsidRDefault="00CE0E0E">
            <w:pPr>
              <w:autoSpaceDE w:val="0"/>
              <w:autoSpaceDN w:val="0"/>
              <w:adjustRightInd w:val="0"/>
              <w:spacing w:after="0" w:line="240" w:lineRule="auto"/>
              <w:jc w:val="both"/>
              <w:rPr>
                <w:rFonts w:ascii="Times New Roman" w:hAnsi="Times New Roman"/>
                <w:bCs/>
                <w:sz w:val="24"/>
                <w:szCs w:val="24"/>
              </w:rPr>
            </w:pPr>
            <w:r>
              <w:rPr>
                <w:rStyle w:val="fontstyle01"/>
                <w:sz w:val="24"/>
                <w:szCs w:val="24"/>
              </w:rPr>
              <w:t>готовность и способность к образованию, в том числе самообразованию, на протяжении всей жизни; сознательное отношение к непрерывному</w:t>
            </w:r>
            <w:r>
              <w:rPr>
                <w:rFonts w:ascii="ArialMT" w:hAnsi="ArialMT"/>
                <w:color w:val="000000"/>
                <w:sz w:val="24"/>
                <w:szCs w:val="24"/>
              </w:rPr>
              <w:br/>
            </w:r>
            <w:r>
              <w:rPr>
                <w:rStyle w:val="fontstyle01"/>
                <w:sz w:val="24"/>
                <w:szCs w:val="24"/>
              </w:rPr>
              <w:t>образованию как условию успешной профессиональной и общественной</w:t>
            </w:r>
            <w:r>
              <w:rPr>
                <w:rFonts w:ascii="ArialMT" w:hAnsi="ArialMT"/>
                <w:color w:val="000000"/>
                <w:sz w:val="24"/>
                <w:szCs w:val="24"/>
              </w:rPr>
              <w:br/>
            </w:r>
            <w:r>
              <w:rPr>
                <w:rStyle w:val="fontstyle01"/>
                <w:sz w:val="24"/>
                <w:szCs w:val="24"/>
              </w:rPr>
              <w:t>деятельности</w:t>
            </w:r>
          </w:p>
        </w:tc>
      </w:tr>
      <w:tr w:rsidR="00CE0E0E" w14:paraId="3DC80442"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21786A1D" w14:textId="77777777" w:rsidR="00CE0E0E" w:rsidRDefault="00CE0E0E">
            <w:pPr>
              <w:suppressAutoHyphens/>
              <w:spacing w:after="0" w:line="240" w:lineRule="auto"/>
              <w:jc w:val="both"/>
              <w:rPr>
                <w:rFonts w:ascii="Times New Roman" w:hAnsi="Times New Roman"/>
                <w:bCs/>
                <w:sz w:val="24"/>
                <w:szCs w:val="24"/>
              </w:rPr>
            </w:pPr>
            <w:r>
              <w:rPr>
                <w:rFonts w:ascii="Times New Roman" w:hAnsi="Times New Roman"/>
                <w:bCs/>
                <w:sz w:val="24"/>
                <w:szCs w:val="24"/>
              </w:rPr>
              <w:t>ЛР 13</w:t>
            </w:r>
          </w:p>
        </w:tc>
        <w:tc>
          <w:tcPr>
            <w:tcW w:w="8094" w:type="dxa"/>
            <w:tcBorders>
              <w:top w:val="single" w:sz="4" w:space="0" w:color="auto"/>
              <w:left w:val="single" w:sz="4" w:space="0" w:color="auto"/>
              <w:bottom w:val="single" w:sz="4" w:space="0" w:color="auto"/>
              <w:right w:val="single" w:sz="4" w:space="0" w:color="auto"/>
            </w:tcBorders>
            <w:hideMark/>
          </w:tcPr>
          <w:p w14:paraId="238B9B0D" w14:textId="77777777" w:rsidR="00CE0E0E" w:rsidRDefault="00CE0E0E">
            <w:pPr>
              <w:autoSpaceDE w:val="0"/>
              <w:autoSpaceDN w:val="0"/>
              <w:adjustRightInd w:val="0"/>
              <w:spacing w:after="0" w:line="240" w:lineRule="auto"/>
              <w:jc w:val="both"/>
              <w:rPr>
                <w:rFonts w:ascii="Times New Roman" w:hAnsi="Times New Roman"/>
                <w:bCs/>
                <w:sz w:val="24"/>
                <w:szCs w:val="24"/>
              </w:rPr>
            </w:pPr>
            <w:r>
              <w:rPr>
                <w:rStyle w:val="fontstyle01"/>
                <w:sz w:val="24"/>
                <w:szCs w:val="24"/>
              </w:rPr>
              <w:t>осознанный выбор будущей профессии и возможностей реализации</w:t>
            </w:r>
            <w:r>
              <w:rPr>
                <w:rFonts w:ascii="ArialMT" w:hAnsi="ArialMT"/>
                <w:color w:val="000000"/>
                <w:sz w:val="24"/>
                <w:szCs w:val="24"/>
              </w:rPr>
              <w:br/>
            </w:r>
            <w:r>
              <w:rPr>
                <w:rStyle w:val="fontstyle01"/>
                <w:sz w:val="24"/>
                <w:szCs w:val="24"/>
              </w:rPr>
              <w:t>собственных жизненных планов; отношение к профессиональной</w:t>
            </w:r>
            <w:r>
              <w:rPr>
                <w:rFonts w:ascii="ArialMT" w:hAnsi="ArialMT"/>
                <w:color w:val="000000"/>
                <w:sz w:val="24"/>
                <w:szCs w:val="24"/>
              </w:rPr>
              <w:br/>
            </w:r>
            <w:r>
              <w:rPr>
                <w:rStyle w:val="fontstyle01"/>
                <w:sz w:val="24"/>
                <w:szCs w:val="24"/>
              </w:rPr>
              <w:t>деятельности как возможности участия в решении личных, общественных, государственных, общенациональных проблем</w:t>
            </w:r>
          </w:p>
        </w:tc>
      </w:tr>
      <w:tr w:rsidR="00CE0E0E" w14:paraId="5698D65A"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3D583D35"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02</w:t>
            </w:r>
          </w:p>
        </w:tc>
        <w:tc>
          <w:tcPr>
            <w:tcW w:w="8094" w:type="dxa"/>
            <w:tcBorders>
              <w:top w:val="single" w:sz="4" w:space="0" w:color="auto"/>
              <w:left w:val="single" w:sz="4" w:space="0" w:color="auto"/>
              <w:bottom w:val="single" w:sz="4" w:space="0" w:color="auto"/>
              <w:right w:val="single" w:sz="4" w:space="0" w:color="auto"/>
            </w:tcBorders>
            <w:hideMark/>
          </w:tcPr>
          <w:p w14:paraId="7D30DCF0" w14:textId="77777777" w:rsidR="00CE0E0E" w:rsidRDefault="00CE0E0E">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E0E0E" w14:paraId="44A3B32A"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40641B94"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МР 04</w:t>
            </w:r>
          </w:p>
        </w:tc>
        <w:tc>
          <w:tcPr>
            <w:tcW w:w="8094" w:type="dxa"/>
            <w:tcBorders>
              <w:top w:val="single" w:sz="4" w:space="0" w:color="auto"/>
              <w:left w:val="single" w:sz="4" w:space="0" w:color="auto"/>
              <w:bottom w:val="single" w:sz="4" w:space="0" w:color="auto"/>
              <w:right w:val="single" w:sz="4" w:space="0" w:color="auto"/>
            </w:tcBorders>
            <w:hideMark/>
          </w:tcPr>
          <w:p w14:paraId="5B82D149"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E0E0E" w14:paraId="4CC2250B"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571D1D56" w14:textId="77777777" w:rsidR="00CE0E0E" w:rsidRDefault="00CE0E0E">
            <w:pPr>
              <w:suppressAutoHyphens/>
              <w:spacing w:after="0" w:line="240" w:lineRule="auto"/>
              <w:ind w:firstLine="22"/>
              <w:rPr>
                <w:rFonts w:ascii="Times New Roman" w:eastAsia="Times New Roman" w:hAnsi="Times New Roman" w:cs="Times New Roman"/>
                <w:i/>
                <w:sz w:val="24"/>
                <w:szCs w:val="24"/>
                <w:lang w:eastAsia="ru-RU"/>
              </w:rPr>
            </w:pPr>
            <w:r>
              <w:rPr>
                <w:rFonts w:ascii="Times New Roman" w:hAnsi="Times New Roman"/>
                <w:bCs/>
                <w:sz w:val="24"/>
                <w:szCs w:val="24"/>
              </w:rPr>
              <w:t>МР 08</w:t>
            </w:r>
          </w:p>
        </w:tc>
        <w:tc>
          <w:tcPr>
            <w:tcW w:w="8094" w:type="dxa"/>
            <w:tcBorders>
              <w:top w:val="single" w:sz="4" w:space="0" w:color="auto"/>
              <w:left w:val="single" w:sz="4" w:space="0" w:color="auto"/>
              <w:bottom w:val="single" w:sz="4" w:space="0" w:color="auto"/>
              <w:right w:val="single" w:sz="4" w:space="0" w:color="auto"/>
            </w:tcBorders>
            <w:hideMark/>
          </w:tcPr>
          <w:p w14:paraId="12FB463C"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E0E0E" w14:paraId="0B0CA795"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4F13E825" w14:textId="77777777" w:rsidR="00CE0E0E" w:rsidRDefault="00CE0E0E">
            <w:pPr>
              <w:suppressAutoHyphens/>
              <w:spacing w:after="0" w:line="240" w:lineRule="auto"/>
              <w:ind w:firstLine="22"/>
              <w:rPr>
                <w:rFonts w:ascii="Times New Roman" w:hAnsi="Times New Roman"/>
                <w:bCs/>
                <w:sz w:val="24"/>
                <w:szCs w:val="24"/>
              </w:rPr>
            </w:pPr>
            <w:r>
              <w:rPr>
                <w:rFonts w:ascii="Times New Roman" w:hAnsi="Times New Roman"/>
                <w:bCs/>
                <w:sz w:val="24"/>
                <w:szCs w:val="24"/>
              </w:rPr>
              <w:t>МР 09</w:t>
            </w:r>
          </w:p>
        </w:tc>
        <w:tc>
          <w:tcPr>
            <w:tcW w:w="8094" w:type="dxa"/>
            <w:tcBorders>
              <w:top w:val="single" w:sz="4" w:space="0" w:color="auto"/>
              <w:left w:val="single" w:sz="4" w:space="0" w:color="auto"/>
              <w:bottom w:val="single" w:sz="4" w:space="0" w:color="auto"/>
              <w:right w:val="single" w:sz="4" w:space="0" w:color="auto"/>
            </w:tcBorders>
            <w:hideMark/>
          </w:tcPr>
          <w:p w14:paraId="49BDA26A" w14:textId="77777777" w:rsidR="00CE0E0E" w:rsidRDefault="00CE0E0E">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E0E0E" w14:paraId="70CCC20C"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7F85C841" w14:textId="77777777" w:rsidR="00CE0E0E" w:rsidRDefault="00CE0E0E">
            <w:pPr>
              <w:suppressAutoHyphens/>
              <w:spacing w:after="0" w:line="240" w:lineRule="auto"/>
              <w:ind w:firstLine="22"/>
              <w:rPr>
                <w:rFonts w:ascii="Times New Roman" w:eastAsia="Times New Roman" w:hAnsi="Times New Roman" w:cs="Times New Roman"/>
                <w:i/>
                <w:sz w:val="24"/>
                <w:szCs w:val="24"/>
                <w:lang w:eastAsia="ru-RU"/>
              </w:rPr>
            </w:pPr>
            <w:bookmarkStart w:id="2" w:name="_Hlk86243808"/>
            <w:r>
              <w:rPr>
                <w:rFonts w:ascii="Times New Roman" w:hAnsi="Times New Roman"/>
                <w:bCs/>
                <w:sz w:val="24"/>
                <w:szCs w:val="24"/>
              </w:rPr>
              <w:t>ПРб 01</w:t>
            </w:r>
            <w:bookmarkEnd w:id="2"/>
          </w:p>
        </w:tc>
        <w:tc>
          <w:tcPr>
            <w:tcW w:w="8094" w:type="dxa"/>
            <w:tcBorders>
              <w:top w:val="single" w:sz="4" w:space="0" w:color="auto"/>
              <w:left w:val="single" w:sz="4" w:space="0" w:color="auto"/>
              <w:bottom w:val="single" w:sz="4" w:space="0" w:color="auto"/>
              <w:right w:val="single" w:sz="4" w:space="0" w:color="auto"/>
            </w:tcBorders>
            <w:hideMark/>
          </w:tcPr>
          <w:p w14:paraId="4A60709B"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CE0E0E" w14:paraId="1A69BA7C"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7A3D3B18"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hAnsi="Times New Roman"/>
                <w:bCs/>
                <w:sz w:val="24"/>
                <w:szCs w:val="24"/>
              </w:rPr>
              <w:t>ПРб 02</w:t>
            </w:r>
          </w:p>
        </w:tc>
        <w:tc>
          <w:tcPr>
            <w:tcW w:w="8094" w:type="dxa"/>
            <w:tcBorders>
              <w:top w:val="single" w:sz="4" w:space="0" w:color="auto"/>
              <w:left w:val="single" w:sz="4" w:space="0" w:color="auto"/>
              <w:bottom w:val="single" w:sz="4" w:space="0" w:color="auto"/>
              <w:right w:val="single" w:sz="4" w:space="0" w:color="auto"/>
            </w:tcBorders>
            <w:hideMark/>
          </w:tcPr>
          <w:p w14:paraId="1A1107EC"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Владение навыками самоанализа и самооценки на основе наблюдений за собственной речью</w:t>
            </w:r>
          </w:p>
        </w:tc>
      </w:tr>
      <w:tr w:rsidR="00CE0E0E" w14:paraId="59380A92"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6523E10A"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hAnsi="Times New Roman"/>
                <w:bCs/>
                <w:sz w:val="24"/>
                <w:szCs w:val="24"/>
              </w:rPr>
              <w:t>ПРб 03</w:t>
            </w:r>
          </w:p>
        </w:tc>
        <w:tc>
          <w:tcPr>
            <w:tcW w:w="8094" w:type="dxa"/>
            <w:tcBorders>
              <w:top w:val="single" w:sz="4" w:space="0" w:color="auto"/>
              <w:left w:val="single" w:sz="4" w:space="0" w:color="auto"/>
              <w:bottom w:val="single" w:sz="4" w:space="0" w:color="auto"/>
              <w:right w:val="single" w:sz="4" w:space="0" w:color="auto"/>
            </w:tcBorders>
            <w:hideMark/>
          </w:tcPr>
          <w:p w14:paraId="2C7D2D1A"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CE0E0E" w14:paraId="7BDC67EB"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55FA71DB"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hAnsi="Times New Roman"/>
                <w:bCs/>
                <w:sz w:val="24"/>
                <w:szCs w:val="24"/>
              </w:rPr>
              <w:t>ПРб 04.</w:t>
            </w:r>
          </w:p>
        </w:tc>
        <w:tc>
          <w:tcPr>
            <w:tcW w:w="8094" w:type="dxa"/>
            <w:tcBorders>
              <w:top w:val="single" w:sz="4" w:space="0" w:color="auto"/>
              <w:left w:val="single" w:sz="4" w:space="0" w:color="auto"/>
              <w:bottom w:val="single" w:sz="4" w:space="0" w:color="auto"/>
              <w:right w:val="single" w:sz="4" w:space="0" w:color="auto"/>
            </w:tcBorders>
            <w:hideMark/>
          </w:tcPr>
          <w:p w14:paraId="03EED134"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CE0E0E" w14:paraId="44205B1C"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518B8CC5"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hAnsi="Times New Roman"/>
                <w:bCs/>
                <w:sz w:val="24"/>
                <w:szCs w:val="24"/>
              </w:rPr>
              <w:t>ПРб 05.</w:t>
            </w:r>
          </w:p>
        </w:tc>
        <w:tc>
          <w:tcPr>
            <w:tcW w:w="8094" w:type="dxa"/>
            <w:tcBorders>
              <w:top w:val="single" w:sz="4" w:space="0" w:color="auto"/>
              <w:left w:val="single" w:sz="4" w:space="0" w:color="auto"/>
              <w:bottom w:val="single" w:sz="4" w:space="0" w:color="auto"/>
              <w:right w:val="single" w:sz="4" w:space="0" w:color="auto"/>
            </w:tcBorders>
            <w:hideMark/>
          </w:tcPr>
          <w:p w14:paraId="71A438B5"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CE0E0E" w14:paraId="4A3E311A"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2854159E"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hAnsi="Times New Roman"/>
                <w:bCs/>
                <w:sz w:val="24"/>
                <w:szCs w:val="24"/>
              </w:rPr>
              <w:t>ПРб 06.</w:t>
            </w:r>
          </w:p>
        </w:tc>
        <w:tc>
          <w:tcPr>
            <w:tcW w:w="8094" w:type="dxa"/>
            <w:tcBorders>
              <w:top w:val="single" w:sz="4" w:space="0" w:color="auto"/>
              <w:left w:val="single" w:sz="4" w:space="0" w:color="auto"/>
              <w:bottom w:val="single" w:sz="4" w:space="0" w:color="auto"/>
              <w:right w:val="single" w:sz="4" w:space="0" w:color="auto"/>
            </w:tcBorders>
            <w:hideMark/>
          </w:tcPr>
          <w:p w14:paraId="3CCE1D13"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Сформированность представлений об изобразительно-выразительных возможностях русского языка</w:t>
            </w:r>
          </w:p>
        </w:tc>
      </w:tr>
      <w:tr w:rsidR="00CE0E0E" w14:paraId="39565985"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4EEE8C0F"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hAnsi="Times New Roman"/>
                <w:bCs/>
                <w:sz w:val="24"/>
                <w:szCs w:val="24"/>
              </w:rPr>
              <w:t>ПРб 07</w:t>
            </w:r>
          </w:p>
        </w:tc>
        <w:tc>
          <w:tcPr>
            <w:tcW w:w="8094" w:type="dxa"/>
            <w:tcBorders>
              <w:top w:val="single" w:sz="4" w:space="0" w:color="auto"/>
              <w:left w:val="single" w:sz="4" w:space="0" w:color="auto"/>
              <w:bottom w:val="single" w:sz="4" w:space="0" w:color="auto"/>
              <w:right w:val="single" w:sz="4" w:space="0" w:color="auto"/>
            </w:tcBorders>
            <w:hideMark/>
          </w:tcPr>
          <w:p w14:paraId="307FFE95"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CE0E0E" w14:paraId="28A4A7DE"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40B5106B"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08</w:t>
            </w:r>
          </w:p>
        </w:tc>
        <w:tc>
          <w:tcPr>
            <w:tcW w:w="8094" w:type="dxa"/>
            <w:tcBorders>
              <w:top w:val="single" w:sz="4" w:space="0" w:color="auto"/>
              <w:left w:val="single" w:sz="4" w:space="0" w:color="auto"/>
              <w:bottom w:val="single" w:sz="4" w:space="0" w:color="auto"/>
              <w:right w:val="single" w:sz="4" w:space="0" w:color="auto"/>
            </w:tcBorders>
            <w:hideMark/>
          </w:tcPr>
          <w:p w14:paraId="7D43AF2F"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CE0E0E" w14:paraId="19FF4ED6"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4FC8CAFC" w14:textId="77777777" w:rsidR="00CE0E0E" w:rsidRDefault="00CE0E0E">
            <w:pPr>
              <w:suppressAutoHyphens/>
              <w:spacing w:after="0" w:line="240" w:lineRule="auto"/>
              <w:ind w:firstLine="22"/>
              <w:rPr>
                <w:rFonts w:ascii="Times New Roman" w:eastAsia="Times New Roman" w:hAnsi="Times New Roman" w:cs="Times New Roman"/>
                <w:i/>
                <w:sz w:val="24"/>
                <w:szCs w:val="24"/>
                <w:lang w:eastAsia="ru-RU"/>
              </w:rPr>
            </w:pPr>
            <w:r>
              <w:rPr>
                <w:rFonts w:ascii="Times New Roman" w:hAnsi="Times New Roman"/>
                <w:bCs/>
                <w:sz w:val="24"/>
                <w:szCs w:val="24"/>
              </w:rPr>
              <w:t>ПРб 09</w:t>
            </w:r>
          </w:p>
        </w:tc>
        <w:tc>
          <w:tcPr>
            <w:tcW w:w="8094" w:type="dxa"/>
            <w:tcBorders>
              <w:top w:val="single" w:sz="4" w:space="0" w:color="auto"/>
              <w:left w:val="single" w:sz="4" w:space="0" w:color="auto"/>
              <w:bottom w:val="single" w:sz="4" w:space="0" w:color="auto"/>
              <w:right w:val="single" w:sz="4" w:space="0" w:color="auto"/>
            </w:tcBorders>
            <w:hideMark/>
          </w:tcPr>
          <w:p w14:paraId="65200F7E"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CE0E0E" w14:paraId="062983EF"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72801718"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10</w:t>
            </w:r>
          </w:p>
        </w:tc>
        <w:tc>
          <w:tcPr>
            <w:tcW w:w="8094" w:type="dxa"/>
            <w:tcBorders>
              <w:top w:val="single" w:sz="4" w:space="0" w:color="auto"/>
              <w:left w:val="single" w:sz="4" w:space="0" w:color="auto"/>
              <w:bottom w:val="single" w:sz="4" w:space="0" w:color="auto"/>
              <w:right w:val="single" w:sz="4" w:space="0" w:color="auto"/>
            </w:tcBorders>
            <w:hideMark/>
          </w:tcPr>
          <w:p w14:paraId="3702EC21"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Сформированность представлений о системе стилей языка художественной литературы</w:t>
            </w:r>
          </w:p>
        </w:tc>
      </w:tr>
    </w:tbl>
    <w:p w14:paraId="01B7286B" w14:textId="77777777" w:rsidR="00CE0E0E" w:rsidRDefault="00CE0E0E" w:rsidP="00CE0E0E">
      <w:pPr>
        <w:suppressAutoHyphens/>
        <w:spacing w:after="0" w:line="240" w:lineRule="auto"/>
        <w:rPr>
          <w:rFonts w:ascii="Times New Roman" w:eastAsia="Times New Roman" w:hAnsi="Times New Roman" w:cs="Times New Roman"/>
          <w:b/>
          <w:sz w:val="24"/>
          <w:szCs w:val="24"/>
          <w:lang w:eastAsia="ru-RU"/>
        </w:rPr>
      </w:pPr>
    </w:p>
    <w:p w14:paraId="6A963403"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1F563834"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49B6D697"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06534570"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439B805A"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3F97CC0B" w14:textId="77777777" w:rsidR="00CE0E0E" w:rsidRDefault="00CE0E0E" w:rsidP="00CE0E0E">
      <w:pPr>
        <w:suppressAutoHyphens/>
        <w:spacing w:after="0" w:line="240" w:lineRule="auto"/>
        <w:rPr>
          <w:rFonts w:ascii="Times New Roman" w:eastAsia="Times New Roman" w:hAnsi="Times New Roman" w:cs="Times New Roman"/>
          <w:b/>
          <w:sz w:val="28"/>
          <w:szCs w:val="28"/>
          <w:lang w:eastAsia="ru-RU"/>
        </w:rPr>
      </w:pPr>
    </w:p>
    <w:p w14:paraId="3D7BA98C"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 СТРУКТУРА И СОДЕРЖАНИЕ ОБЩЕОБРАЗОВАТЕЛЬНОЙ ДИСЦИПЛИНЫ</w:t>
      </w:r>
    </w:p>
    <w:p w14:paraId="4C243ABF"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24EE97E4" w14:textId="77777777" w:rsidR="00CE0E0E" w:rsidRDefault="00CE0E0E" w:rsidP="00CE0E0E">
      <w:pPr>
        <w:suppressAutoHyphens/>
        <w:spacing w:after="0" w:line="240" w:lineRule="auto"/>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 Объем общеобразовательной дисциплины и виды общеобразовательной работы</w:t>
      </w:r>
    </w:p>
    <w:p w14:paraId="7045CBE2" w14:textId="77777777" w:rsidR="00CE0E0E" w:rsidRDefault="00CE0E0E" w:rsidP="00CE0E0E">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CE0E0E" w14:paraId="158C3C27"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0AB96EF" w14:textId="77777777" w:rsidR="00CE0E0E" w:rsidRDefault="00CE0E0E">
            <w:pPr>
              <w:suppressAutoHyphen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Вид ОБЩЕОБРАЗОВАТЕЛЬНОЙ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1CA3627" w14:textId="77777777" w:rsidR="00CE0E0E" w:rsidRDefault="00CE0E0E">
            <w:pPr>
              <w:suppressAutoHyphens/>
              <w:spacing w:after="0" w:line="240"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Объем в часах</w:t>
            </w:r>
          </w:p>
        </w:tc>
      </w:tr>
      <w:tr w:rsidR="00CE0E0E" w14:paraId="001355E9"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3FEC70AC" w14:textId="77777777" w:rsidR="00CE0E0E" w:rsidRDefault="00CE0E0E">
            <w:pPr>
              <w:suppressAutoHyphens/>
              <w:spacing w:after="0" w:line="240" w:lineRule="auto"/>
              <w:rPr>
                <w:rFonts w:ascii="Times New Roman" w:eastAsia="Times New Roman" w:hAnsi="Times New Roman" w:cs="Times New Roman"/>
                <w:b/>
                <w:sz w:val="24"/>
                <w:szCs w:val="24"/>
                <w:lang w:eastAsia="ru-RU"/>
              </w:rPr>
            </w:pPr>
            <w:r>
              <w:rPr>
                <w:rFonts w:ascii="Times New Roman" w:hAnsi="Times New Roman" w:cs="Times New Roman"/>
                <w:b/>
                <w:sz w:val="24"/>
                <w:szCs w:val="24"/>
              </w:rPr>
              <w:t>Максимальная</w:t>
            </w:r>
            <w:r>
              <w:rPr>
                <w:rFonts w:ascii="Times New Roman" w:hAnsi="Times New Roman" w:cs="Times New Roman"/>
                <w:b/>
                <w:spacing w:val="-6"/>
                <w:sz w:val="24"/>
                <w:szCs w:val="24"/>
              </w:rPr>
              <w:t xml:space="preserve"> </w:t>
            </w:r>
            <w:r>
              <w:rPr>
                <w:rFonts w:ascii="Times New Roman" w:hAnsi="Times New Roman" w:cs="Times New Roman"/>
                <w:b/>
                <w:sz w:val="24"/>
                <w:szCs w:val="24"/>
              </w:rPr>
              <w:t>общеобразовательная</w:t>
            </w:r>
            <w:r>
              <w:rPr>
                <w:rFonts w:ascii="Times New Roman" w:hAnsi="Times New Roman" w:cs="Times New Roman"/>
                <w:b/>
                <w:spacing w:val="-6"/>
                <w:sz w:val="24"/>
                <w:szCs w:val="24"/>
              </w:rPr>
              <w:t xml:space="preserve"> </w:t>
            </w:r>
            <w:r>
              <w:rPr>
                <w:rFonts w:ascii="Times New Roman" w:hAnsi="Times New Roman" w:cs="Times New Roman"/>
                <w:b/>
                <w:sz w:val="24"/>
                <w:szCs w:val="24"/>
              </w:rPr>
              <w:t>нагрузка</w:t>
            </w:r>
            <w:r>
              <w:rPr>
                <w:rFonts w:ascii="Times New Roman" w:hAnsi="Times New Roman" w:cs="Times New Roman"/>
                <w:b/>
                <w:spacing w:val="-2"/>
                <w:sz w:val="24"/>
                <w:szCs w:val="24"/>
              </w:rPr>
              <w:t xml:space="preserve"> </w:t>
            </w:r>
            <w:r>
              <w:rPr>
                <w:rFonts w:ascii="Times New Roman" w:hAnsi="Times New Roman" w:cs="Times New Roman"/>
                <w:b/>
                <w:sz w:val="24"/>
                <w:szCs w:val="24"/>
              </w:rPr>
              <w:t>(всего)</w:t>
            </w:r>
          </w:p>
        </w:tc>
        <w:tc>
          <w:tcPr>
            <w:tcW w:w="1315" w:type="pct"/>
            <w:tcBorders>
              <w:top w:val="single" w:sz="6" w:space="0" w:color="000000"/>
              <w:left w:val="single" w:sz="6" w:space="0" w:color="000000"/>
              <w:bottom w:val="single" w:sz="6" w:space="0" w:color="000000"/>
              <w:right w:val="single" w:sz="6" w:space="0" w:color="000000"/>
            </w:tcBorders>
            <w:hideMark/>
          </w:tcPr>
          <w:p w14:paraId="6CAB3B6A" w14:textId="77777777" w:rsidR="00CE0E0E" w:rsidRDefault="00CE0E0E">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hAnsi="Times New Roman" w:cs="Times New Roman"/>
                <w:b/>
                <w:sz w:val="24"/>
                <w:szCs w:val="24"/>
              </w:rPr>
              <w:t>84</w:t>
            </w:r>
          </w:p>
        </w:tc>
      </w:tr>
      <w:tr w:rsidR="00CE0E0E" w14:paraId="765E070D"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00D37DA0" w14:textId="77777777" w:rsidR="00CE0E0E" w:rsidRDefault="00CE0E0E">
            <w:pPr>
              <w:suppressAutoHyphens/>
              <w:spacing w:after="0" w:line="240" w:lineRule="auto"/>
              <w:rPr>
                <w:rFonts w:ascii="Times New Roman" w:eastAsia="Times New Roman" w:hAnsi="Times New Roman" w:cs="Times New Roman"/>
                <w:b/>
                <w:bCs/>
                <w:iCs/>
                <w:sz w:val="24"/>
                <w:szCs w:val="24"/>
                <w:lang w:eastAsia="ru-RU"/>
              </w:rPr>
            </w:pPr>
            <w:r>
              <w:rPr>
                <w:rFonts w:ascii="Times New Roman" w:hAnsi="Times New Roman" w:cs="Times New Roman"/>
                <w:b/>
                <w:sz w:val="24"/>
                <w:szCs w:val="24"/>
              </w:rPr>
              <w:t>Обязательная</w:t>
            </w:r>
            <w:r>
              <w:rPr>
                <w:rFonts w:ascii="Times New Roman" w:hAnsi="Times New Roman" w:cs="Times New Roman"/>
                <w:b/>
                <w:spacing w:val="-7"/>
                <w:sz w:val="24"/>
                <w:szCs w:val="24"/>
              </w:rPr>
              <w:t xml:space="preserve"> </w:t>
            </w:r>
            <w:r>
              <w:rPr>
                <w:rFonts w:ascii="Times New Roman" w:hAnsi="Times New Roman" w:cs="Times New Roman"/>
                <w:b/>
                <w:sz w:val="24"/>
                <w:szCs w:val="24"/>
              </w:rPr>
              <w:t>аудиторная</w:t>
            </w:r>
            <w:r>
              <w:rPr>
                <w:rFonts w:ascii="Times New Roman" w:hAnsi="Times New Roman" w:cs="Times New Roman"/>
                <w:b/>
                <w:spacing w:val="-6"/>
                <w:sz w:val="24"/>
                <w:szCs w:val="24"/>
              </w:rPr>
              <w:t xml:space="preserve"> </w:t>
            </w:r>
            <w:r>
              <w:rPr>
                <w:rFonts w:ascii="Times New Roman" w:hAnsi="Times New Roman" w:cs="Times New Roman"/>
                <w:b/>
                <w:sz w:val="24"/>
                <w:szCs w:val="24"/>
              </w:rPr>
              <w:t>общеобразовательная</w:t>
            </w:r>
            <w:r>
              <w:rPr>
                <w:rFonts w:ascii="Times New Roman" w:hAnsi="Times New Roman" w:cs="Times New Roman"/>
                <w:b/>
                <w:spacing w:val="-6"/>
                <w:sz w:val="24"/>
                <w:szCs w:val="24"/>
              </w:rPr>
              <w:t xml:space="preserve"> </w:t>
            </w:r>
            <w:r>
              <w:rPr>
                <w:rFonts w:ascii="Times New Roman" w:hAnsi="Times New Roman" w:cs="Times New Roman"/>
                <w:b/>
                <w:sz w:val="24"/>
                <w:szCs w:val="24"/>
              </w:rPr>
              <w:t>нагрузка</w:t>
            </w:r>
            <w:r>
              <w:rPr>
                <w:rFonts w:ascii="Times New Roman" w:hAnsi="Times New Roman" w:cs="Times New Roman"/>
                <w:b/>
                <w:spacing w:val="-4"/>
                <w:sz w:val="24"/>
                <w:szCs w:val="24"/>
              </w:rPr>
              <w:t xml:space="preserve"> </w:t>
            </w:r>
            <w:r>
              <w:rPr>
                <w:rFonts w:ascii="Times New Roman" w:hAnsi="Times New Roman" w:cs="Times New Roman"/>
                <w:b/>
                <w:sz w:val="24"/>
                <w:szCs w:val="24"/>
              </w:rPr>
              <w:t>(всего)</w:t>
            </w:r>
          </w:p>
        </w:tc>
        <w:tc>
          <w:tcPr>
            <w:tcW w:w="1315" w:type="pct"/>
            <w:tcBorders>
              <w:top w:val="single" w:sz="6" w:space="0" w:color="000000"/>
              <w:left w:val="single" w:sz="6" w:space="0" w:color="000000"/>
              <w:bottom w:val="single" w:sz="6" w:space="0" w:color="000000"/>
              <w:right w:val="single" w:sz="6" w:space="0" w:color="000000"/>
            </w:tcBorders>
            <w:hideMark/>
          </w:tcPr>
          <w:p w14:paraId="4C871C85" w14:textId="77777777" w:rsidR="00CE0E0E" w:rsidRDefault="00CE0E0E">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hAnsi="Times New Roman" w:cs="Times New Roman"/>
                <w:b/>
                <w:sz w:val="24"/>
                <w:szCs w:val="24"/>
              </w:rPr>
              <w:t>70</w:t>
            </w:r>
          </w:p>
        </w:tc>
      </w:tr>
      <w:tr w:rsidR="00CE0E0E" w14:paraId="3CB97123" w14:textId="77777777" w:rsidTr="00CE0E0E">
        <w:trPr>
          <w:trHeight w:val="516"/>
        </w:trPr>
        <w:tc>
          <w:tcPr>
            <w:tcW w:w="5000" w:type="pct"/>
            <w:gridSpan w:val="2"/>
            <w:tcBorders>
              <w:top w:val="single" w:sz="6" w:space="0" w:color="000000"/>
              <w:left w:val="single" w:sz="6" w:space="0" w:color="000000"/>
              <w:bottom w:val="single" w:sz="6" w:space="0" w:color="000000"/>
              <w:right w:val="single" w:sz="6" w:space="0" w:color="000000"/>
            </w:tcBorders>
            <w:hideMark/>
          </w:tcPr>
          <w:p w14:paraId="104185D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hAnsi="Times New Roman" w:cs="Times New Roman"/>
                <w:sz w:val="24"/>
                <w:szCs w:val="24"/>
              </w:rPr>
              <w:t>в</w:t>
            </w:r>
            <w:r>
              <w:rPr>
                <w:rFonts w:ascii="Times New Roman" w:hAnsi="Times New Roman" w:cs="Times New Roman"/>
                <w:spacing w:val="-2"/>
                <w:sz w:val="24"/>
                <w:szCs w:val="24"/>
              </w:rPr>
              <w:t xml:space="preserve"> </w:t>
            </w:r>
            <w:r>
              <w:rPr>
                <w:rFonts w:ascii="Times New Roman" w:hAnsi="Times New Roman" w:cs="Times New Roman"/>
                <w:sz w:val="24"/>
                <w:szCs w:val="24"/>
              </w:rPr>
              <w:t>том числе:</w:t>
            </w:r>
          </w:p>
        </w:tc>
      </w:tr>
      <w:tr w:rsidR="00CE0E0E" w14:paraId="6D7BF580"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31361D3D"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Лекции,</w:t>
            </w:r>
            <w:r>
              <w:rPr>
                <w:rFonts w:ascii="Times New Roman" w:hAnsi="Times New Roman" w:cs="Times New Roman"/>
                <w:spacing w:val="-4"/>
                <w:sz w:val="24"/>
                <w:szCs w:val="24"/>
              </w:rPr>
              <w:t xml:space="preserve"> </w:t>
            </w:r>
            <w:r>
              <w:rPr>
                <w:rFonts w:ascii="Times New Roman" w:hAnsi="Times New Roman" w:cs="Times New Roman"/>
                <w:sz w:val="24"/>
                <w:szCs w:val="24"/>
              </w:rPr>
              <w:t>уроки</w:t>
            </w:r>
          </w:p>
        </w:tc>
        <w:tc>
          <w:tcPr>
            <w:tcW w:w="1315" w:type="pct"/>
            <w:tcBorders>
              <w:top w:val="single" w:sz="6" w:space="0" w:color="000000"/>
              <w:left w:val="single" w:sz="6" w:space="0" w:color="000000"/>
              <w:bottom w:val="single" w:sz="6" w:space="0" w:color="000000"/>
              <w:right w:val="single" w:sz="6" w:space="0" w:color="000000"/>
            </w:tcBorders>
            <w:hideMark/>
          </w:tcPr>
          <w:p w14:paraId="040C789E"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hAnsi="Times New Roman" w:cs="Times New Roman"/>
                <w:b/>
                <w:sz w:val="24"/>
                <w:szCs w:val="24"/>
              </w:rPr>
              <w:t>24</w:t>
            </w:r>
          </w:p>
        </w:tc>
      </w:tr>
      <w:tr w:rsidR="00CE0E0E" w14:paraId="6040DEB8"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478620DE"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Практические</w:t>
            </w:r>
            <w:r>
              <w:rPr>
                <w:rFonts w:ascii="Times New Roman" w:hAnsi="Times New Roman" w:cs="Times New Roman"/>
                <w:spacing w:val="-3"/>
                <w:sz w:val="24"/>
                <w:szCs w:val="24"/>
              </w:rPr>
              <w:t xml:space="preserve"> </w:t>
            </w:r>
            <w:r>
              <w:rPr>
                <w:rFonts w:ascii="Times New Roman" w:hAnsi="Times New Roman" w:cs="Times New Roman"/>
                <w:sz w:val="24"/>
                <w:szCs w:val="24"/>
              </w:rPr>
              <w:t>занятия</w:t>
            </w:r>
          </w:p>
        </w:tc>
        <w:tc>
          <w:tcPr>
            <w:tcW w:w="1315" w:type="pct"/>
            <w:tcBorders>
              <w:top w:val="single" w:sz="6" w:space="0" w:color="000000"/>
              <w:left w:val="single" w:sz="6" w:space="0" w:color="000000"/>
              <w:bottom w:val="single" w:sz="6" w:space="0" w:color="000000"/>
              <w:right w:val="single" w:sz="6" w:space="0" w:color="000000"/>
            </w:tcBorders>
            <w:hideMark/>
          </w:tcPr>
          <w:p w14:paraId="7FA7B7BE"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hAnsi="Times New Roman" w:cs="Times New Roman"/>
                <w:b/>
                <w:sz w:val="24"/>
                <w:szCs w:val="24"/>
              </w:rPr>
              <w:t>42</w:t>
            </w:r>
          </w:p>
        </w:tc>
      </w:tr>
      <w:tr w:rsidR="00CE0E0E" w14:paraId="477F668A"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33AD2BDC" w14:textId="77777777" w:rsidR="00CE0E0E" w:rsidRDefault="00CE0E0E">
            <w:pPr>
              <w:suppressAutoHyphens/>
              <w:spacing w:after="0" w:line="240" w:lineRule="auto"/>
              <w:rPr>
                <w:rFonts w:ascii="Times New Roman" w:eastAsia="Times New Roman" w:hAnsi="Times New Roman" w:cs="Times New Roman"/>
                <w:b/>
                <w:bCs/>
                <w:sz w:val="24"/>
                <w:szCs w:val="24"/>
                <w:lang w:eastAsia="ru-RU"/>
              </w:rPr>
            </w:pPr>
            <w:r>
              <w:rPr>
                <w:rFonts w:ascii="Times New Roman" w:hAnsi="Times New Roman" w:cs="Times New Roman"/>
                <w:b/>
                <w:sz w:val="24"/>
                <w:szCs w:val="24"/>
              </w:rPr>
              <w:t>Профессионально ориентированное содержание</w:t>
            </w:r>
          </w:p>
        </w:tc>
        <w:tc>
          <w:tcPr>
            <w:tcW w:w="1315" w:type="pct"/>
            <w:tcBorders>
              <w:top w:val="single" w:sz="6" w:space="0" w:color="000000"/>
              <w:left w:val="single" w:sz="6" w:space="0" w:color="000000"/>
              <w:bottom w:val="single" w:sz="6" w:space="0" w:color="000000"/>
              <w:right w:val="single" w:sz="6" w:space="0" w:color="000000"/>
            </w:tcBorders>
            <w:hideMark/>
          </w:tcPr>
          <w:p w14:paraId="157869CC" w14:textId="77777777" w:rsidR="00CE0E0E" w:rsidRDefault="00CE0E0E">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hAnsi="Times New Roman" w:cs="Times New Roman"/>
                <w:b/>
                <w:sz w:val="24"/>
                <w:szCs w:val="24"/>
              </w:rPr>
              <w:t>26</w:t>
            </w:r>
          </w:p>
        </w:tc>
      </w:tr>
      <w:tr w:rsidR="00CE0E0E" w14:paraId="3B9FA48D" w14:textId="77777777" w:rsidTr="00CE0E0E">
        <w:trPr>
          <w:trHeight w:val="486"/>
        </w:trPr>
        <w:tc>
          <w:tcPr>
            <w:tcW w:w="5000" w:type="pct"/>
            <w:gridSpan w:val="2"/>
            <w:tcBorders>
              <w:top w:val="single" w:sz="6" w:space="0" w:color="000000"/>
              <w:left w:val="single" w:sz="6" w:space="0" w:color="000000"/>
              <w:bottom w:val="single" w:sz="6" w:space="0" w:color="000000"/>
              <w:right w:val="single" w:sz="6" w:space="0" w:color="000000"/>
            </w:tcBorders>
            <w:hideMark/>
          </w:tcPr>
          <w:p w14:paraId="7D8D9525"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hAnsi="Times New Roman" w:cs="Times New Roman"/>
                <w:b/>
                <w:sz w:val="24"/>
                <w:szCs w:val="24"/>
              </w:rPr>
              <w:t>Самостоятельная</w:t>
            </w:r>
            <w:r>
              <w:rPr>
                <w:rFonts w:ascii="Times New Roman" w:hAnsi="Times New Roman" w:cs="Times New Roman"/>
                <w:b/>
                <w:spacing w:val="-7"/>
                <w:sz w:val="24"/>
                <w:szCs w:val="24"/>
              </w:rPr>
              <w:t xml:space="preserve"> </w:t>
            </w:r>
            <w:r>
              <w:rPr>
                <w:rFonts w:ascii="Times New Roman" w:hAnsi="Times New Roman" w:cs="Times New Roman"/>
                <w:b/>
                <w:sz w:val="24"/>
                <w:szCs w:val="24"/>
              </w:rPr>
              <w:t>работа</w:t>
            </w:r>
            <w:r>
              <w:rPr>
                <w:rFonts w:ascii="Times New Roman" w:hAnsi="Times New Roman" w:cs="Times New Roman"/>
                <w:b/>
                <w:spacing w:val="-5"/>
                <w:sz w:val="24"/>
                <w:szCs w:val="24"/>
              </w:rPr>
              <w:t xml:space="preserve"> </w:t>
            </w:r>
            <w:r>
              <w:rPr>
                <w:rFonts w:ascii="Times New Roman" w:hAnsi="Times New Roman" w:cs="Times New Roman"/>
                <w:b/>
                <w:sz w:val="24"/>
                <w:szCs w:val="24"/>
              </w:rPr>
              <w:t>обучающегося</w:t>
            </w:r>
            <w:r>
              <w:rPr>
                <w:rFonts w:ascii="Times New Roman" w:hAnsi="Times New Roman" w:cs="Times New Roman"/>
                <w:b/>
                <w:spacing w:val="-4"/>
                <w:sz w:val="24"/>
                <w:szCs w:val="24"/>
              </w:rPr>
              <w:t xml:space="preserve"> </w:t>
            </w:r>
            <w:r>
              <w:rPr>
                <w:rFonts w:ascii="Times New Roman" w:hAnsi="Times New Roman" w:cs="Times New Roman"/>
                <w:b/>
                <w:sz w:val="24"/>
                <w:szCs w:val="24"/>
              </w:rPr>
              <w:t>(всего)</w:t>
            </w:r>
          </w:p>
        </w:tc>
      </w:tr>
      <w:tr w:rsidR="00CE0E0E" w14:paraId="68276703"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767895A7" w14:textId="77777777" w:rsidR="00CE0E0E" w:rsidRDefault="00CE0E0E">
            <w:pPr>
              <w:pStyle w:val="TableParagraph"/>
              <w:spacing w:line="318" w:lineRule="exact"/>
              <w:ind w:left="352"/>
              <w:rPr>
                <w:b/>
                <w:i/>
                <w:sz w:val="24"/>
                <w:szCs w:val="24"/>
              </w:rPr>
            </w:pPr>
            <w:r>
              <w:rPr>
                <w:b/>
                <w:i/>
                <w:sz w:val="24"/>
                <w:szCs w:val="24"/>
              </w:rPr>
              <w:t>в</w:t>
            </w:r>
            <w:r>
              <w:rPr>
                <w:b/>
                <w:i/>
                <w:spacing w:val="-5"/>
                <w:sz w:val="24"/>
                <w:szCs w:val="24"/>
              </w:rPr>
              <w:t xml:space="preserve"> </w:t>
            </w:r>
            <w:r>
              <w:rPr>
                <w:b/>
                <w:i/>
                <w:sz w:val="24"/>
                <w:szCs w:val="24"/>
              </w:rPr>
              <w:t>том</w:t>
            </w:r>
            <w:r>
              <w:rPr>
                <w:b/>
                <w:i/>
                <w:spacing w:val="-1"/>
                <w:sz w:val="24"/>
                <w:szCs w:val="24"/>
              </w:rPr>
              <w:t xml:space="preserve"> </w:t>
            </w:r>
            <w:r>
              <w:rPr>
                <w:b/>
                <w:i/>
                <w:sz w:val="24"/>
                <w:szCs w:val="24"/>
              </w:rPr>
              <w:t>числе:</w:t>
            </w:r>
          </w:p>
          <w:p w14:paraId="0B121F1B"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подготовка</w:t>
            </w:r>
            <w:r>
              <w:rPr>
                <w:rFonts w:ascii="Times New Roman" w:hAnsi="Times New Roman" w:cs="Times New Roman"/>
                <w:spacing w:val="-4"/>
                <w:sz w:val="24"/>
                <w:szCs w:val="24"/>
              </w:rPr>
              <w:t xml:space="preserve"> </w:t>
            </w:r>
            <w:r>
              <w:rPr>
                <w:rFonts w:ascii="Times New Roman" w:hAnsi="Times New Roman" w:cs="Times New Roman"/>
                <w:sz w:val="24"/>
                <w:szCs w:val="24"/>
              </w:rPr>
              <w:t>сообщений</w:t>
            </w:r>
          </w:p>
        </w:tc>
        <w:tc>
          <w:tcPr>
            <w:tcW w:w="1315" w:type="pct"/>
            <w:tcBorders>
              <w:top w:val="single" w:sz="6" w:space="0" w:color="000000"/>
              <w:left w:val="single" w:sz="6" w:space="0" w:color="000000"/>
              <w:bottom w:val="single" w:sz="6" w:space="0" w:color="000000"/>
              <w:right w:val="single" w:sz="6" w:space="0" w:color="000000"/>
            </w:tcBorders>
          </w:tcPr>
          <w:p w14:paraId="514016F7" w14:textId="77777777" w:rsidR="00CE0E0E" w:rsidRDefault="00CE0E0E">
            <w:pPr>
              <w:pStyle w:val="TableParagraph"/>
              <w:spacing w:before="8" w:line="256" w:lineRule="auto"/>
              <w:rPr>
                <w:b/>
                <w:sz w:val="24"/>
                <w:szCs w:val="24"/>
              </w:rPr>
            </w:pPr>
          </w:p>
          <w:p w14:paraId="22BDD880"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hAnsi="Times New Roman" w:cs="Times New Roman"/>
                <w:b/>
                <w:sz w:val="24"/>
                <w:szCs w:val="24"/>
              </w:rPr>
              <w:t>2</w:t>
            </w:r>
          </w:p>
        </w:tc>
      </w:tr>
      <w:tr w:rsidR="00CE0E0E" w14:paraId="3C29D0C4"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4AA7C6FD"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Промежуточная</w:t>
            </w:r>
            <w:r>
              <w:rPr>
                <w:rFonts w:ascii="Times New Roman" w:hAnsi="Times New Roman" w:cs="Times New Roman"/>
                <w:spacing w:val="66"/>
                <w:sz w:val="24"/>
                <w:szCs w:val="24"/>
              </w:rPr>
              <w:t xml:space="preserve"> </w:t>
            </w:r>
            <w:r>
              <w:rPr>
                <w:rFonts w:ascii="Times New Roman" w:hAnsi="Times New Roman" w:cs="Times New Roman"/>
                <w:sz w:val="24"/>
                <w:szCs w:val="24"/>
              </w:rPr>
              <w:t>аттестация</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4"/>
                <w:sz w:val="24"/>
                <w:szCs w:val="24"/>
              </w:rPr>
              <w:t xml:space="preserve"> </w:t>
            </w:r>
            <w:r>
              <w:rPr>
                <w:rFonts w:ascii="Times New Roman" w:hAnsi="Times New Roman" w:cs="Times New Roman"/>
                <w:sz w:val="24"/>
                <w:szCs w:val="24"/>
              </w:rPr>
              <w:t xml:space="preserve">форме </w:t>
            </w:r>
            <w:r>
              <w:rPr>
                <w:rFonts w:ascii="Times New Roman" w:hAnsi="Times New Roman" w:cs="Times New Roman"/>
                <w:b/>
                <w:i/>
                <w:sz w:val="24"/>
                <w:szCs w:val="24"/>
              </w:rPr>
              <w:t>экзамена в</w:t>
            </w:r>
            <w:r>
              <w:rPr>
                <w:rFonts w:ascii="Times New Roman" w:hAnsi="Times New Roman" w:cs="Times New Roman"/>
                <w:b/>
                <w:i/>
                <w:spacing w:val="-4"/>
                <w:sz w:val="24"/>
                <w:szCs w:val="24"/>
              </w:rPr>
              <w:t xml:space="preserve"> </w:t>
            </w:r>
            <w:r>
              <w:rPr>
                <w:rFonts w:ascii="Times New Roman" w:hAnsi="Times New Roman" w:cs="Times New Roman"/>
                <w:b/>
                <w:i/>
                <w:sz w:val="24"/>
                <w:szCs w:val="24"/>
              </w:rPr>
              <w:t>1,</w:t>
            </w:r>
            <w:r>
              <w:rPr>
                <w:rFonts w:ascii="Times New Roman" w:hAnsi="Times New Roman" w:cs="Times New Roman"/>
                <w:b/>
                <w:i/>
                <w:spacing w:val="-2"/>
                <w:sz w:val="24"/>
                <w:szCs w:val="24"/>
              </w:rPr>
              <w:t xml:space="preserve"> </w:t>
            </w:r>
            <w:r>
              <w:rPr>
                <w:rFonts w:ascii="Times New Roman" w:hAnsi="Times New Roman" w:cs="Times New Roman"/>
                <w:b/>
                <w:i/>
                <w:sz w:val="24"/>
                <w:szCs w:val="24"/>
              </w:rPr>
              <w:t>2</w:t>
            </w:r>
            <w:r>
              <w:rPr>
                <w:rFonts w:ascii="Times New Roman" w:hAnsi="Times New Roman" w:cs="Times New Roman"/>
                <w:b/>
                <w:i/>
                <w:spacing w:val="-1"/>
                <w:sz w:val="24"/>
                <w:szCs w:val="24"/>
              </w:rPr>
              <w:t xml:space="preserve"> </w:t>
            </w:r>
            <w:r>
              <w:rPr>
                <w:rFonts w:ascii="Times New Roman" w:hAnsi="Times New Roman" w:cs="Times New Roman"/>
                <w:b/>
                <w:i/>
                <w:sz w:val="24"/>
                <w:szCs w:val="24"/>
              </w:rPr>
              <w:t>семестрах</w:t>
            </w:r>
          </w:p>
        </w:tc>
        <w:tc>
          <w:tcPr>
            <w:tcW w:w="1315" w:type="pct"/>
            <w:tcBorders>
              <w:top w:val="single" w:sz="6" w:space="0" w:color="000000"/>
              <w:left w:val="single" w:sz="6" w:space="0" w:color="000000"/>
              <w:bottom w:val="single" w:sz="6" w:space="0" w:color="000000"/>
              <w:right w:val="single" w:sz="6" w:space="0" w:color="000000"/>
            </w:tcBorders>
          </w:tcPr>
          <w:p w14:paraId="2189BD24"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p>
        </w:tc>
      </w:tr>
    </w:tbl>
    <w:p w14:paraId="2B3ABC02" w14:textId="77777777" w:rsidR="00CE0E0E" w:rsidRDefault="00CE0E0E" w:rsidP="00CE0E0E">
      <w:pPr>
        <w:suppressAutoHyphens/>
        <w:spacing w:after="0" w:line="240" w:lineRule="auto"/>
        <w:rPr>
          <w:rFonts w:ascii="Times New Roman" w:eastAsia="Times New Roman" w:hAnsi="Times New Roman" w:cs="Times New Roman"/>
          <w:b/>
          <w:i/>
          <w:sz w:val="24"/>
          <w:szCs w:val="24"/>
          <w:lang w:eastAsia="ru-RU"/>
        </w:rPr>
      </w:pPr>
    </w:p>
    <w:p w14:paraId="074B532D" w14:textId="77777777" w:rsidR="00CE0E0E" w:rsidRDefault="00CE0E0E" w:rsidP="00CE0E0E">
      <w:pPr>
        <w:rPr>
          <w:rFonts w:ascii="Times New Roman" w:eastAsia="Times New Roman" w:hAnsi="Times New Roman" w:cs="Times New Roman"/>
          <w:sz w:val="24"/>
          <w:szCs w:val="24"/>
          <w:lang w:eastAsia="ru-RU"/>
        </w:rPr>
      </w:pPr>
    </w:p>
    <w:p w14:paraId="6FC28C88" w14:textId="77777777" w:rsidR="00CE0E0E" w:rsidRDefault="00CE0E0E" w:rsidP="00CE0E0E">
      <w:pPr>
        <w:rPr>
          <w:rFonts w:ascii="Times New Roman" w:eastAsia="Times New Roman" w:hAnsi="Times New Roman" w:cs="Times New Roman"/>
          <w:sz w:val="24"/>
          <w:szCs w:val="24"/>
          <w:lang w:eastAsia="ru-RU"/>
        </w:rPr>
      </w:pPr>
    </w:p>
    <w:p w14:paraId="15963D89" w14:textId="77777777" w:rsidR="00CE0E0E" w:rsidRDefault="00CE0E0E" w:rsidP="00CE0E0E">
      <w:pPr>
        <w:spacing w:after="0"/>
        <w:rPr>
          <w:rFonts w:ascii="Times New Roman" w:eastAsia="Times New Roman" w:hAnsi="Times New Roman" w:cs="Times New Roman"/>
          <w:sz w:val="24"/>
          <w:szCs w:val="24"/>
          <w:lang w:eastAsia="ru-RU"/>
        </w:rPr>
        <w:sectPr w:rsidR="00CE0E0E">
          <w:pgSz w:w="11906" w:h="16838"/>
          <w:pgMar w:top="1134" w:right="567" w:bottom="1134" w:left="1701" w:header="708" w:footer="708" w:gutter="0"/>
          <w:cols w:space="720"/>
        </w:sectPr>
      </w:pPr>
    </w:p>
    <w:p w14:paraId="3FC37BA0" w14:textId="77777777" w:rsidR="00CE0E0E" w:rsidRDefault="00CE0E0E" w:rsidP="00CE0E0E">
      <w:pPr>
        <w:spacing w:after="0" w:line="240" w:lineRule="auto"/>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2.2. Тематический план и содержание общеобразовательной дисциплины </w:t>
      </w:r>
    </w:p>
    <w:p w14:paraId="496A6E35" w14:textId="77777777" w:rsidR="00CE0E0E" w:rsidRDefault="00CE0E0E" w:rsidP="00CE0E0E">
      <w:pPr>
        <w:spacing w:after="0" w:line="240" w:lineRule="auto"/>
        <w:ind w:firstLine="709"/>
        <w:rPr>
          <w:rFonts w:ascii="Times New Roman" w:eastAsia="Times New Roman" w:hAnsi="Times New Roman" w:cs="Times New Roman"/>
          <w:b/>
          <w:bCs/>
          <w:sz w:val="24"/>
          <w:szCs w:val="24"/>
          <w:lang w:eastAsia="ru-RU"/>
        </w:rPr>
      </w:pPr>
    </w:p>
    <w:tbl>
      <w:tblPr>
        <w:tblW w:w="1477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6"/>
        <w:gridCol w:w="8932"/>
        <w:gridCol w:w="1418"/>
        <w:gridCol w:w="2269"/>
      </w:tblGrid>
      <w:tr w:rsidR="00CE0E0E" w14:paraId="543E2818" w14:textId="77777777" w:rsidTr="00CE0E0E">
        <w:trPr>
          <w:trHeight w:val="655"/>
        </w:trPr>
        <w:tc>
          <w:tcPr>
            <w:tcW w:w="14771" w:type="dxa"/>
            <w:gridSpan w:val="4"/>
            <w:tcBorders>
              <w:top w:val="single" w:sz="4" w:space="0" w:color="auto"/>
              <w:left w:val="single" w:sz="4" w:space="0" w:color="auto"/>
              <w:bottom w:val="single" w:sz="4" w:space="0" w:color="auto"/>
              <w:right w:val="single" w:sz="4" w:space="0" w:color="auto"/>
            </w:tcBorders>
            <w:hideMark/>
          </w:tcPr>
          <w:p w14:paraId="1312D33B" w14:textId="77777777" w:rsidR="00CE0E0E" w:rsidRDefault="00CE0E0E">
            <w:pPr>
              <w:widowControl w:val="0"/>
              <w:autoSpaceDE w:val="0"/>
              <w:autoSpaceDN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2.2. Тематический план и содержание общеобразовательной дисциплины ООД.01 «Русский язык»</w:t>
            </w:r>
          </w:p>
        </w:tc>
      </w:tr>
      <w:tr w:rsidR="00CE0E0E" w14:paraId="6D2DDCE6" w14:textId="77777777" w:rsidTr="00CE0E0E">
        <w:trPr>
          <w:trHeight w:val="562"/>
        </w:trPr>
        <w:tc>
          <w:tcPr>
            <w:tcW w:w="2155" w:type="dxa"/>
            <w:tcBorders>
              <w:top w:val="single" w:sz="4" w:space="0" w:color="auto"/>
              <w:left w:val="single" w:sz="4" w:space="0" w:color="auto"/>
              <w:bottom w:val="single" w:sz="4" w:space="0" w:color="auto"/>
              <w:right w:val="single" w:sz="4" w:space="0" w:color="auto"/>
            </w:tcBorders>
            <w:hideMark/>
          </w:tcPr>
          <w:p w14:paraId="6F94FA4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Наименование разделов и тем</w:t>
            </w:r>
          </w:p>
        </w:tc>
        <w:tc>
          <w:tcPr>
            <w:tcW w:w="8930" w:type="dxa"/>
            <w:tcBorders>
              <w:top w:val="single" w:sz="4" w:space="0" w:color="auto"/>
              <w:left w:val="single" w:sz="4" w:space="0" w:color="auto"/>
              <w:bottom w:val="single" w:sz="4" w:space="0" w:color="auto"/>
              <w:right w:val="single" w:sz="4" w:space="0" w:color="auto"/>
            </w:tcBorders>
            <w:hideMark/>
          </w:tcPr>
          <w:p w14:paraId="4151922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Содержание учебного материала и практические занятия </w:t>
            </w:r>
          </w:p>
        </w:tc>
        <w:tc>
          <w:tcPr>
            <w:tcW w:w="1418" w:type="dxa"/>
            <w:tcBorders>
              <w:top w:val="single" w:sz="4" w:space="0" w:color="auto"/>
              <w:left w:val="single" w:sz="4" w:space="0" w:color="auto"/>
              <w:bottom w:val="single" w:sz="4" w:space="0" w:color="auto"/>
              <w:right w:val="single" w:sz="4" w:space="0" w:color="auto"/>
            </w:tcBorders>
            <w:hideMark/>
          </w:tcPr>
          <w:p w14:paraId="716032B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Объем часов</w:t>
            </w:r>
          </w:p>
        </w:tc>
        <w:tc>
          <w:tcPr>
            <w:tcW w:w="2268" w:type="dxa"/>
            <w:tcBorders>
              <w:top w:val="single" w:sz="4" w:space="0" w:color="auto"/>
              <w:left w:val="single" w:sz="4" w:space="0" w:color="auto"/>
              <w:bottom w:val="single" w:sz="4" w:space="0" w:color="auto"/>
              <w:right w:val="single" w:sz="4" w:space="0" w:color="auto"/>
            </w:tcBorders>
            <w:hideMark/>
          </w:tcPr>
          <w:p w14:paraId="1287575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ru-RU"/>
              </w:rPr>
              <w:t xml:space="preserve">Коды общих компетенций </w:t>
            </w:r>
          </w:p>
        </w:tc>
      </w:tr>
      <w:tr w:rsidR="00CE0E0E" w14:paraId="431BE2AA" w14:textId="77777777" w:rsidTr="00CE0E0E">
        <w:trPr>
          <w:trHeight w:val="20"/>
        </w:trPr>
        <w:tc>
          <w:tcPr>
            <w:tcW w:w="2155" w:type="dxa"/>
            <w:tcBorders>
              <w:top w:val="single" w:sz="4" w:space="0" w:color="auto"/>
              <w:left w:val="single" w:sz="4" w:space="0" w:color="auto"/>
              <w:bottom w:val="single" w:sz="4" w:space="0" w:color="auto"/>
              <w:right w:val="single" w:sz="4" w:space="0" w:color="auto"/>
            </w:tcBorders>
            <w:hideMark/>
          </w:tcPr>
          <w:p w14:paraId="138043E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8930" w:type="dxa"/>
            <w:tcBorders>
              <w:top w:val="single" w:sz="4" w:space="0" w:color="auto"/>
              <w:left w:val="single" w:sz="4" w:space="0" w:color="auto"/>
              <w:bottom w:val="single" w:sz="4" w:space="0" w:color="auto"/>
              <w:right w:val="single" w:sz="4" w:space="0" w:color="auto"/>
            </w:tcBorders>
            <w:hideMark/>
          </w:tcPr>
          <w:p w14:paraId="3ABA324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8" w:type="dxa"/>
            <w:tcBorders>
              <w:top w:val="single" w:sz="4" w:space="0" w:color="auto"/>
              <w:left w:val="single" w:sz="4" w:space="0" w:color="auto"/>
              <w:bottom w:val="single" w:sz="4" w:space="0" w:color="auto"/>
              <w:right w:val="single" w:sz="4" w:space="0" w:color="auto"/>
            </w:tcBorders>
            <w:hideMark/>
          </w:tcPr>
          <w:p w14:paraId="14270E6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p>
        </w:tc>
        <w:tc>
          <w:tcPr>
            <w:tcW w:w="2268" w:type="dxa"/>
            <w:tcBorders>
              <w:top w:val="single" w:sz="4" w:space="0" w:color="auto"/>
              <w:left w:val="single" w:sz="4" w:space="0" w:color="auto"/>
              <w:bottom w:val="single" w:sz="4" w:space="0" w:color="auto"/>
              <w:right w:val="single" w:sz="4" w:space="0" w:color="auto"/>
            </w:tcBorders>
            <w:hideMark/>
          </w:tcPr>
          <w:p w14:paraId="39606BF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r>
      <w:tr w:rsidR="00CE0E0E" w14:paraId="1DA8F691" w14:textId="77777777" w:rsidTr="00CE0E0E">
        <w:trPr>
          <w:trHeight w:val="20"/>
        </w:trPr>
        <w:tc>
          <w:tcPr>
            <w:tcW w:w="2155" w:type="dxa"/>
            <w:vMerge w:val="restart"/>
            <w:tcBorders>
              <w:top w:val="single" w:sz="4" w:space="0" w:color="auto"/>
              <w:left w:val="single" w:sz="4" w:space="0" w:color="auto"/>
              <w:bottom w:val="single" w:sz="4" w:space="0" w:color="auto"/>
              <w:right w:val="single" w:sz="4" w:space="0" w:color="auto"/>
            </w:tcBorders>
            <w:hideMark/>
          </w:tcPr>
          <w:p w14:paraId="1FD3631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Введение</w:t>
            </w:r>
          </w:p>
        </w:tc>
        <w:tc>
          <w:tcPr>
            <w:tcW w:w="8930" w:type="dxa"/>
            <w:tcBorders>
              <w:top w:val="single" w:sz="4" w:space="0" w:color="auto"/>
              <w:left w:val="single" w:sz="4" w:space="0" w:color="auto"/>
              <w:bottom w:val="single" w:sz="4" w:space="0" w:color="auto"/>
              <w:right w:val="single" w:sz="4" w:space="0" w:color="auto"/>
            </w:tcBorders>
            <w:hideMark/>
          </w:tcPr>
          <w:p w14:paraId="0B8DEA5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Значение русского языка при освоении специальностей СПО.</w:t>
            </w:r>
          </w:p>
        </w:tc>
        <w:tc>
          <w:tcPr>
            <w:tcW w:w="1418" w:type="dxa"/>
            <w:tcBorders>
              <w:top w:val="single" w:sz="4" w:space="0" w:color="auto"/>
              <w:left w:val="single" w:sz="4" w:space="0" w:color="auto"/>
              <w:bottom w:val="single" w:sz="4" w:space="0" w:color="auto"/>
              <w:right w:val="single" w:sz="4" w:space="0" w:color="auto"/>
            </w:tcBorders>
            <w:hideMark/>
          </w:tcPr>
          <w:p w14:paraId="5E64A64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564D0B3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ОК 01, ОК 02, ОК 03, ОК 04, ОК 05, ОК 09, ОК 10 ЛР 01, ЛР 04, ЛР 09, МП 02, МП 04, </w:t>
            </w:r>
          </w:p>
          <w:p w14:paraId="64B38FF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МП 09,</w:t>
            </w:r>
          </w:p>
          <w:p w14:paraId="57A630B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ПРб 01, ПРб 02, ПРб 04, ПРб 05, ПРб 06, ПРб 10</w:t>
            </w:r>
          </w:p>
        </w:tc>
      </w:tr>
      <w:tr w:rsidR="00CE0E0E" w14:paraId="62CF66EF" w14:textId="77777777" w:rsidTr="00CE0E0E">
        <w:trPr>
          <w:trHeight w:val="20"/>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7607D0B8" w14:textId="77777777" w:rsidR="00CE0E0E" w:rsidRDefault="00CE0E0E">
            <w:pPr>
              <w:spacing w:after="0"/>
              <w:rPr>
                <w:rFonts w:ascii="Times New Roman" w:eastAsia="Times New Roman" w:hAnsi="Times New Roman" w:cs="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24DF1DF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
                <w:iCs/>
                <w:sz w:val="24"/>
                <w:szCs w:val="24"/>
                <w:lang w:eastAsia="ru-RU"/>
              </w:rPr>
              <w:t>Профессионально ориентированное содержание</w:t>
            </w:r>
          </w:p>
        </w:tc>
        <w:tc>
          <w:tcPr>
            <w:tcW w:w="1418" w:type="dxa"/>
            <w:tcBorders>
              <w:top w:val="single" w:sz="4" w:space="0" w:color="auto"/>
              <w:left w:val="single" w:sz="4" w:space="0" w:color="auto"/>
              <w:bottom w:val="single" w:sz="4" w:space="0" w:color="auto"/>
              <w:right w:val="single" w:sz="4" w:space="0" w:color="auto"/>
            </w:tcBorders>
            <w:hideMark/>
          </w:tcPr>
          <w:p w14:paraId="1E8CDDE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D29AC9B" w14:textId="77777777" w:rsidR="00CE0E0E" w:rsidRDefault="00CE0E0E">
            <w:pPr>
              <w:spacing w:after="0"/>
              <w:rPr>
                <w:rFonts w:ascii="Times New Roman" w:eastAsia="Times New Roman" w:hAnsi="Times New Roman" w:cs="Times New Roman"/>
                <w:bCs/>
                <w:sz w:val="24"/>
                <w:szCs w:val="24"/>
              </w:rPr>
            </w:pPr>
          </w:p>
        </w:tc>
      </w:tr>
      <w:tr w:rsidR="00CE0E0E" w14:paraId="598091B7" w14:textId="77777777" w:rsidTr="00CE0E0E">
        <w:trPr>
          <w:trHeight w:val="20"/>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49ACDA9B" w14:textId="77777777" w:rsidR="00CE0E0E" w:rsidRDefault="00CE0E0E">
            <w:pPr>
              <w:spacing w:after="0"/>
              <w:rPr>
                <w:rFonts w:ascii="Times New Roman" w:eastAsia="Times New Roman" w:hAnsi="Times New Roman" w:cs="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074B48D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Cs/>
                <w:sz w:val="24"/>
                <w:szCs w:val="24"/>
                <w:lang w:eastAsia="ru-RU"/>
              </w:rPr>
              <w:t>Значение русского языка при освоении специальности СПО естественнонаучного профиля 36.02.01 Ветеринария</w:t>
            </w:r>
          </w:p>
        </w:tc>
        <w:tc>
          <w:tcPr>
            <w:tcW w:w="1418" w:type="dxa"/>
            <w:tcBorders>
              <w:top w:val="single" w:sz="4" w:space="0" w:color="auto"/>
              <w:left w:val="single" w:sz="4" w:space="0" w:color="auto"/>
              <w:bottom w:val="single" w:sz="4" w:space="0" w:color="auto"/>
              <w:right w:val="single" w:sz="4" w:space="0" w:color="auto"/>
            </w:tcBorders>
            <w:hideMark/>
          </w:tcPr>
          <w:p w14:paraId="6E366CD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8F992C6" w14:textId="77777777" w:rsidR="00CE0E0E" w:rsidRDefault="00CE0E0E">
            <w:pPr>
              <w:spacing w:after="0"/>
              <w:rPr>
                <w:rFonts w:ascii="Times New Roman" w:eastAsia="Times New Roman" w:hAnsi="Times New Roman" w:cs="Times New Roman"/>
                <w:bCs/>
                <w:sz w:val="24"/>
                <w:szCs w:val="24"/>
              </w:rPr>
            </w:pPr>
          </w:p>
        </w:tc>
      </w:tr>
      <w:tr w:rsidR="00CE0E0E" w14:paraId="6B97D11F" w14:textId="77777777" w:rsidTr="00CE0E0E">
        <w:trPr>
          <w:trHeight w:val="20"/>
        </w:trPr>
        <w:tc>
          <w:tcPr>
            <w:tcW w:w="2155" w:type="dxa"/>
            <w:tcBorders>
              <w:top w:val="single" w:sz="4" w:space="0" w:color="auto"/>
              <w:left w:val="single" w:sz="4" w:space="0" w:color="auto"/>
              <w:bottom w:val="single" w:sz="4" w:space="0" w:color="auto"/>
              <w:right w:val="single" w:sz="4" w:space="0" w:color="auto"/>
            </w:tcBorders>
            <w:hideMark/>
          </w:tcPr>
          <w:p w14:paraId="346306E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Раздел 1.</w:t>
            </w:r>
          </w:p>
        </w:tc>
        <w:tc>
          <w:tcPr>
            <w:tcW w:w="8930" w:type="dxa"/>
            <w:tcBorders>
              <w:top w:val="single" w:sz="4" w:space="0" w:color="auto"/>
              <w:left w:val="single" w:sz="4" w:space="0" w:color="auto"/>
              <w:bottom w:val="single" w:sz="4" w:space="0" w:color="auto"/>
              <w:right w:val="single" w:sz="4" w:space="0" w:color="auto"/>
            </w:tcBorders>
            <w:hideMark/>
          </w:tcPr>
          <w:p w14:paraId="560BA0B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Язык и речь. Функциональные стили речи</w:t>
            </w:r>
          </w:p>
        </w:tc>
        <w:tc>
          <w:tcPr>
            <w:tcW w:w="3686" w:type="dxa"/>
            <w:gridSpan w:val="2"/>
            <w:tcBorders>
              <w:top w:val="single" w:sz="4" w:space="0" w:color="auto"/>
              <w:left w:val="single" w:sz="4" w:space="0" w:color="auto"/>
              <w:bottom w:val="single" w:sz="4" w:space="0" w:color="auto"/>
              <w:right w:val="single" w:sz="4" w:space="0" w:color="auto"/>
            </w:tcBorders>
            <w:hideMark/>
          </w:tcPr>
          <w:p w14:paraId="172117B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rPr>
              <w:t>10</w:t>
            </w:r>
          </w:p>
        </w:tc>
      </w:tr>
      <w:tr w:rsidR="00CE0E0E" w14:paraId="459F4F51" w14:textId="77777777" w:rsidTr="00CE0E0E">
        <w:trPr>
          <w:trHeight w:val="3251"/>
        </w:trPr>
        <w:tc>
          <w:tcPr>
            <w:tcW w:w="2155" w:type="dxa"/>
            <w:vMerge w:val="restart"/>
            <w:tcBorders>
              <w:top w:val="single" w:sz="4" w:space="0" w:color="auto"/>
              <w:left w:val="single" w:sz="4" w:space="0" w:color="auto"/>
              <w:bottom w:val="single" w:sz="4" w:space="0" w:color="auto"/>
              <w:right w:val="single" w:sz="4" w:space="0" w:color="auto"/>
            </w:tcBorders>
            <w:hideMark/>
          </w:tcPr>
          <w:p w14:paraId="3A3E85F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1.1.</w:t>
            </w:r>
          </w:p>
          <w:p w14:paraId="0BA5A68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Язык и речь.</w:t>
            </w:r>
          </w:p>
        </w:tc>
        <w:tc>
          <w:tcPr>
            <w:tcW w:w="8930" w:type="dxa"/>
            <w:tcBorders>
              <w:top w:val="single" w:sz="4" w:space="0" w:color="auto"/>
              <w:left w:val="single" w:sz="4" w:space="0" w:color="auto"/>
              <w:bottom w:val="single" w:sz="4" w:space="0" w:color="auto"/>
              <w:right w:val="single" w:sz="4" w:space="0" w:color="auto"/>
            </w:tcBorders>
            <w:hideMark/>
          </w:tcPr>
          <w:p w14:paraId="6CF1539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Содержание учебного материала</w:t>
            </w:r>
          </w:p>
          <w:p w14:paraId="011FBE1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Виды речевой деятельности. Речевая ситуация и ее компоненты. Основные требования к речи: правильность, точность, выразительность, уместность употребления языковых средств. Функциональные стили речи и их особенности. Разговорный стиль речи, его основные признаки, сфера использования. Научный стиль речи. Основные жанры научного стиля: доклад, статья, сообщение и др. Официально-деловой стиль речи, его признаки, назначение. Жанры официально-делового стиля: заявление, доверенность, расписка, резюме и др. Публицистический стиль речи, его назначение. Основные жанры публицистического стиля. Основы ораторского искусства. Подготовка публичной речи. Особенности построения публичного выступления. Художественный стиль речи, его основные признаки: образность, использование изобразительно-выразительных средств и др.</w:t>
            </w:r>
          </w:p>
        </w:tc>
        <w:tc>
          <w:tcPr>
            <w:tcW w:w="1418" w:type="dxa"/>
            <w:tcBorders>
              <w:top w:val="single" w:sz="4" w:space="0" w:color="auto"/>
              <w:left w:val="single" w:sz="4" w:space="0" w:color="auto"/>
              <w:bottom w:val="single" w:sz="4" w:space="0" w:color="auto"/>
              <w:right w:val="single" w:sz="4" w:space="0" w:color="auto"/>
            </w:tcBorders>
            <w:hideMark/>
          </w:tcPr>
          <w:p w14:paraId="39CB444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2268" w:type="dxa"/>
            <w:tcBorders>
              <w:top w:val="single" w:sz="4" w:space="0" w:color="auto"/>
              <w:left w:val="single" w:sz="4" w:space="0" w:color="auto"/>
              <w:bottom w:val="single" w:sz="4" w:space="0" w:color="auto"/>
              <w:right w:val="single" w:sz="4" w:space="0" w:color="auto"/>
            </w:tcBorders>
            <w:hideMark/>
          </w:tcPr>
          <w:p w14:paraId="46082BA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02, ОК 03, ОК 04, ОК 05, ОК 06, ОК 08</w:t>
            </w:r>
          </w:p>
          <w:p w14:paraId="4280216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01, ЛР 07, ЛР 09, ЛР 13</w:t>
            </w:r>
          </w:p>
          <w:p w14:paraId="488F386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МП 02, МП 04, МП 08, МП 09,</w:t>
            </w:r>
          </w:p>
          <w:p w14:paraId="397481A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ПРб 01, ПРб 02, ПРб 03, ПРб 04, ПРб 05, ПРб 06, ПРб 08, ПРб 09, ПРб 10</w:t>
            </w:r>
          </w:p>
        </w:tc>
      </w:tr>
      <w:tr w:rsidR="00CE0E0E" w14:paraId="0E31764B" w14:textId="77777777" w:rsidTr="00CE0E0E">
        <w:trPr>
          <w:trHeight w:val="70"/>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0BB2BA3C" w14:textId="77777777" w:rsidR="00CE0E0E" w:rsidRDefault="00CE0E0E">
            <w:pPr>
              <w:spacing w:after="0"/>
              <w:rPr>
                <w:rFonts w:ascii="Times New Roman" w:eastAsia="Times New Roman" w:hAnsi="Times New Roman" w:cs="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629F412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129429B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Pr>
          <w:p w14:paraId="591177E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i/>
                <w:sz w:val="24"/>
                <w:szCs w:val="24"/>
              </w:rPr>
            </w:pPr>
          </w:p>
        </w:tc>
      </w:tr>
      <w:tr w:rsidR="00CE0E0E" w14:paraId="684B608B" w14:textId="77777777" w:rsidTr="00CE0E0E">
        <w:trPr>
          <w:trHeight w:val="966"/>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1A93D684" w14:textId="77777777" w:rsidR="00CE0E0E" w:rsidRDefault="00CE0E0E">
            <w:pPr>
              <w:spacing w:after="0"/>
              <w:rPr>
                <w:rFonts w:ascii="Times New Roman" w:eastAsia="Times New Roman" w:hAnsi="Times New Roman" w:cs="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3499536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Практическое занятие </w:t>
            </w:r>
          </w:p>
          <w:p w14:paraId="792275C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Составление деловых бумаг (оформление документов официально-делового стиля, составление текстов публицистического стиля).</w:t>
            </w:r>
          </w:p>
        </w:tc>
        <w:tc>
          <w:tcPr>
            <w:tcW w:w="1418" w:type="dxa"/>
            <w:tcBorders>
              <w:top w:val="single" w:sz="4" w:space="0" w:color="auto"/>
              <w:left w:val="single" w:sz="4" w:space="0" w:color="auto"/>
              <w:bottom w:val="single" w:sz="4" w:space="0" w:color="auto"/>
              <w:right w:val="single" w:sz="4" w:space="0" w:color="auto"/>
            </w:tcBorders>
            <w:hideMark/>
          </w:tcPr>
          <w:p w14:paraId="3A0C624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824011D" w14:textId="77777777" w:rsidR="00CE0E0E" w:rsidRDefault="00CE0E0E">
            <w:pPr>
              <w:spacing w:after="0"/>
              <w:rPr>
                <w:rFonts w:ascii="Times New Roman" w:eastAsia="Times New Roman" w:hAnsi="Times New Roman" w:cs="Times New Roman"/>
                <w:bCs/>
                <w:i/>
                <w:sz w:val="24"/>
                <w:szCs w:val="24"/>
              </w:rPr>
            </w:pPr>
          </w:p>
        </w:tc>
      </w:tr>
      <w:tr w:rsidR="00CE0E0E" w14:paraId="081C6358" w14:textId="77777777" w:rsidTr="00CE0E0E">
        <w:trPr>
          <w:trHeight w:val="20"/>
        </w:trPr>
        <w:tc>
          <w:tcPr>
            <w:tcW w:w="2155" w:type="dxa"/>
            <w:vMerge w:val="restart"/>
            <w:tcBorders>
              <w:top w:val="single" w:sz="4" w:space="0" w:color="auto"/>
              <w:left w:val="single" w:sz="4" w:space="0" w:color="auto"/>
              <w:bottom w:val="single" w:sz="4" w:space="0" w:color="auto"/>
              <w:right w:val="single" w:sz="4" w:space="0" w:color="auto"/>
            </w:tcBorders>
          </w:tcPr>
          <w:p w14:paraId="2EC3986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b/>
                <w:bCs/>
                <w:sz w:val="24"/>
                <w:szCs w:val="24"/>
              </w:rPr>
              <w:t>Тема 1.2.</w:t>
            </w:r>
          </w:p>
          <w:p w14:paraId="20B9799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Текст как произведение речи.</w:t>
            </w:r>
          </w:p>
          <w:p w14:paraId="067A39C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1A062E7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Содержание учебного материала</w:t>
            </w:r>
          </w:p>
        </w:tc>
        <w:tc>
          <w:tcPr>
            <w:tcW w:w="1418" w:type="dxa"/>
            <w:tcBorders>
              <w:top w:val="single" w:sz="4" w:space="0" w:color="auto"/>
              <w:left w:val="single" w:sz="4" w:space="0" w:color="auto"/>
              <w:bottom w:val="single" w:sz="4" w:space="0" w:color="auto"/>
              <w:right w:val="single" w:sz="4" w:space="0" w:color="auto"/>
            </w:tcBorders>
            <w:hideMark/>
          </w:tcPr>
          <w:p w14:paraId="7A30D85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3EE8E81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rPr>
                <w:rFonts w:ascii="Times New Roman" w:eastAsia="Times New Roman" w:hAnsi="Times New Roman" w:cs="Times New Roman"/>
                <w:bCs/>
                <w:sz w:val="24"/>
                <w:szCs w:val="24"/>
              </w:rPr>
            </w:pPr>
          </w:p>
        </w:tc>
      </w:tr>
      <w:tr w:rsidR="00CE0E0E" w14:paraId="2BD6E3B0" w14:textId="77777777" w:rsidTr="00CE0E0E">
        <w:trPr>
          <w:trHeight w:val="960"/>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441BE828" w14:textId="77777777" w:rsidR="00CE0E0E" w:rsidRDefault="00CE0E0E">
            <w:pPr>
              <w:spacing w:after="0"/>
              <w:rPr>
                <w:rFonts w:ascii="Times New Roman" w:eastAsia="Times New Roman" w:hAnsi="Times New Roman" w:cs="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7DA6216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Признаки, структура текста. Сложное синтаксическое целое. Тема, основная мысль текста. Средства и виды связи предложений в тексте. Информационная переработка текста (план, тезисы, конспект, реферат, аннотация).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1418" w:type="dxa"/>
            <w:tcBorders>
              <w:top w:val="single" w:sz="4" w:space="0" w:color="auto"/>
              <w:left w:val="single" w:sz="4" w:space="0" w:color="auto"/>
              <w:bottom w:val="single" w:sz="4" w:space="0" w:color="auto"/>
              <w:right w:val="single" w:sz="4" w:space="0" w:color="auto"/>
            </w:tcBorders>
            <w:hideMark/>
          </w:tcPr>
          <w:p w14:paraId="695CEC5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2CE4E4E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02, ОК 03, ОК 04, ОК 05, ОК 06, ОК 09</w:t>
            </w:r>
          </w:p>
          <w:p w14:paraId="642F784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01, ЛР 07, ЛР 09, ЛР 13</w:t>
            </w:r>
          </w:p>
          <w:p w14:paraId="0C26BC6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МП 02, МП 04, МП 08, МП 09,</w:t>
            </w:r>
          </w:p>
          <w:p w14:paraId="451759A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ПРб 01, ПРб 02, ПРб 03, ПРб 04, ПРб 05, ПРб 06, ПРб 08, ПРб 09, ПРб 10</w:t>
            </w:r>
          </w:p>
        </w:tc>
      </w:tr>
      <w:tr w:rsidR="00CE0E0E" w14:paraId="32A3897A" w14:textId="77777777" w:rsidTr="00CE0E0E">
        <w:trPr>
          <w:trHeight w:val="727"/>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6DE99B1F" w14:textId="77777777" w:rsidR="00CE0E0E" w:rsidRDefault="00CE0E0E">
            <w:pPr>
              <w:spacing w:after="0"/>
              <w:rPr>
                <w:rFonts w:ascii="Times New Roman" w:eastAsia="Times New Roman" w:hAnsi="Times New Roman" w:cs="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35F0D95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Практическое занятие</w:t>
            </w:r>
          </w:p>
          <w:p w14:paraId="73CEB9C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Стилистический анализ текста. Функциональные стили в речи.  </w:t>
            </w:r>
          </w:p>
        </w:tc>
        <w:tc>
          <w:tcPr>
            <w:tcW w:w="1418" w:type="dxa"/>
            <w:tcBorders>
              <w:top w:val="single" w:sz="4" w:space="0" w:color="auto"/>
              <w:left w:val="single" w:sz="4" w:space="0" w:color="auto"/>
              <w:bottom w:val="single" w:sz="4" w:space="0" w:color="auto"/>
              <w:right w:val="single" w:sz="4" w:space="0" w:color="auto"/>
            </w:tcBorders>
            <w:hideMark/>
          </w:tcPr>
          <w:p w14:paraId="5CBA7CC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950FA69" w14:textId="77777777" w:rsidR="00CE0E0E" w:rsidRDefault="00CE0E0E">
            <w:pPr>
              <w:spacing w:after="0"/>
              <w:rPr>
                <w:rFonts w:ascii="Times New Roman" w:eastAsia="Times New Roman" w:hAnsi="Times New Roman" w:cs="Times New Roman"/>
                <w:bCs/>
                <w:i/>
                <w:sz w:val="24"/>
                <w:szCs w:val="24"/>
              </w:rPr>
            </w:pPr>
          </w:p>
        </w:tc>
      </w:tr>
      <w:tr w:rsidR="00CE0E0E" w14:paraId="6018CB38" w14:textId="77777777" w:rsidTr="00CE0E0E">
        <w:trPr>
          <w:trHeight w:val="70"/>
        </w:trPr>
        <w:tc>
          <w:tcPr>
            <w:tcW w:w="2155" w:type="dxa"/>
            <w:tcBorders>
              <w:top w:val="single" w:sz="4" w:space="0" w:color="auto"/>
              <w:left w:val="single" w:sz="4" w:space="0" w:color="auto"/>
              <w:bottom w:val="single" w:sz="4" w:space="0" w:color="auto"/>
              <w:right w:val="single" w:sz="4" w:space="0" w:color="auto"/>
            </w:tcBorders>
          </w:tcPr>
          <w:p w14:paraId="46DDE68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rPr>
                <w:rFonts w:ascii="Times New Roman" w:eastAsia="Times New Roman" w:hAnsi="Times New Roman" w:cs="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49E2E29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iCs/>
                <w:sz w:val="24"/>
                <w:szCs w:val="24"/>
                <w:lang w:eastAsia="ru-RU"/>
              </w:rPr>
              <w:t>Профессионально ориентированное содержание</w:t>
            </w:r>
          </w:p>
        </w:tc>
        <w:tc>
          <w:tcPr>
            <w:tcW w:w="1418" w:type="dxa"/>
            <w:tcBorders>
              <w:top w:val="single" w:sz="4" w:space="0" w:color="auto"/>
              <w:left w:val="single" w:sz="4" w:space="0" w:color="auto"/>
              <w:bottom w:val="single" w:sz="4" w:space="0" w:color="auto"/>
              <w:right w:val="single" w:sz="4" w:space="0" w:color="auto"/>
            </w:tcBorders>
          </w:tcPr>
          <w:p w14:paraId="201C01F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D8345C7" w14:textId="77777777" w:rsidR="00CE0E0E" w:rsidRDefault="00CE0E0E">
            <w:pPr>
              <w:spacing w:after="0"/>
              <w:rPr>
                <w:rFonts w:ascii="Times New Roman" w:eastAsia="Times New Roman" w:hAnsi="Times New Roman" w:cs="Times New Roman"/>
                <w:bCs/>
                <w:i/>
                <w:sz w:val="24"/>
                <w:szCs w:val="24"/>
              </w:rPr>
            </w:pPr>
          </w:p>
        </w:tc>
      </w:tr>
      <w:tr w:rsidR="00CE0E0E" w14:paraId="5FFDFF42" w14:textId="77777777" w:rsidTr="00CE0E0E">
        <w:trPr>
          <w:trHeight w:val="70"/>
        </w:trPr>
        <w:tc>
          <w:tcPr>
            <w:tcW w:w="2155" w:type="dxa"/>
            <w:tcBorders>
              <w:top w:val="single" w:sz="4" w:space="0" w:color="auto"/>
              <w:left w:val="single" w:sz="4" w:space="0" w:color="auto"/>
              <w:bottom w:val="single" w:sz="4" w:space="0" w:color="auto"/>
              <w:right w:val="single" w:sz="4" w:space="0" w:color="auto"/>
            </w:tcBorders>
          </w:tcPr>
          <w:p w14:paraId="3238FAC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rPr>
                <w:rFonts w:ascii="Times New Roman" w:eastAsia="Times New Roman" w:hAnsi="Times New Roman" w:cs="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4EF9C9E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Cs/>
                <w:sz w:val="24"/>
                <w:szCs w:val="24"/>
                <w:lang w:eastAsia="ru-RU"/>
              </w:rPr>
              <w:t>Лингвостилистический анализ текстов профессиональной направленности специальности СПО естественнонаучного профиля 36.02.02 Зоотехния</w:t>
            </w:r>
          </w:p>
        </w:tc>
        <w:tc>
          <w:tcPr>
            <w:tcW w:w="1418" w:type="dxa"/>
            <w:tcBorders>
              <w:top w:val="single" w:sz="4" w:space="0" w:color="auto"/>
              <w:left w:val="single" w:sz="4" w:space="0" w:color="auto"/>
              <w:bottom w:val="single" w:sz="4" w:space="0" w:color="auto"/>
              <w:right w:val="single" w:sz="4" w:space="0" w:color="auto"/>
            </w:tcBorders>
            <w:hideMark/>
          </w:tcPr>
          <w:p w14:paraId="5FC2CD4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F49DF07" w14:textId="77777777" w:rsidR="00CE0E0E" w:rsidRDefault="00CE0E0E">
            <w:pPr>
              <w:spacing w:after="0"/>
              <w:rPr>
                <w:rFonts w:ascii="Times New Roman" w:eastAsia="Times New Roman" w:hAnsi="Times New Roman" w:cs="Times New Roman"/>
                <w:bCs/>
                <w:i/>
                <w:sz w:val="24"/>
                <w:szCs w:val="24"/>
              </w:rPr>
            </w:pPr>
          </w:p>
        </w:tc>
      </w:tr>
      <w:tr w:rsidR="00CE0E0E" w14:paraId="443BED74" w14:textId="77777777" w:rsidTr="00CE0E0E">
        <w:trPr>
          <w:trHeight w:val="70"/>
        </w:trPr>
        <w:tc>
          <w:tcPr>
            <w:tcW w:w="2155" w:type="dxa"/>
            <w:tcBorders>
              <w:top w:val="single" w:sz="4" w:space="0" w:color="auto"/>
              <w:left w:val="single" w:sz="4" w:space="0" w:color="auto"/>
              <w:bottom w:val="single" w:sz="4" w:space="0" w:color="auto"/>
              <w:right w:val="single" w:sz="4" w:space="0" w:color="auto"/>
            </w:tcBorders>
            <w:hideMark/>
          </w:tcPr>
          <w:p w14:paraId="2E36808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Раздел 2.</w:t>
            </w:r>
          </w:p>
        </w:tc>
        <w:tc>
          <w:tcPr>
            <w:tcW w:w="8930" w:type="dxa"/>
            <w:tcBorders>
              <w:top w:val="single" w:sz="4" w:space="0" w:color="auto"/>
              <w:left w:val="single" w:sz="4" w:space="0" w:color="auto"/>
              <w:bottom w:val="single" w:sz="4" w:space="0" w:color="auto"/>
              <w:right w:val="single" w:sz="4" w:space="0" w:color="auto"/>
            </w:tcBorders>
            <w:hideMark/>
          </w:tcPr>
          <w:p w14:paraId="7BECECE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center"/>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Фонетика, орфоэпия, графика, орфография</w:t>
            </w:r>
          </w:p>
        </w:tc>
        <w:tc>
          <w:tcPr>
            <w:tcW w:w="3686" w:type="dxa"/>
            <w:gridSpan w:val="2"/>
            <w:tcBorders>
              <w:top w:val="single" w:sz="4" w:space="0" w:color="auto"/>
              <w:left w:val="single" w:sz="4" w:space="0" w:color="auto"/>
              <w:bottom w:val="single" w:sz="4" w:space="0" w:color="auto"/>
              <w:right w:val="single" w:sz="4" w:space="0" w:color="auto"/>
            </w:tcBorders>
            <w:hideMark/>
          </w:tcPr>
          <w:p w14:paraId="4B48D5B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w:t>
            </w:r>
          </w:p>
        </w:tc>
      </w:tr>
      <w:tr w:rsidR="00CE0E0E" w14:paraId="17C77529" w14:textId="77777777" w:rsidTr="00CE0E0E">
        <w:trPr>
          <w:trHeight w:val="20"/>
        </w:trPr>
        <w:tc>
          <w:tcPr>
            <w:tcW w:w="2155" w:type="dxa"/>
            <w:vMerge w:val="restart"/>
            <w:tcBorders>
              <w:top w:val="single" w:sz="4" w:space="0" w:color="auto"/>
              <w:left w:val="single" w:sz="4" w:space="0" w:color="auto"/>
              <w:bottom w:val="single" w:sz="4" w:space="0" w:color="auto"/>
              <w:right w:val="single" w:sz="4" w:space="0" w:color="auto"/>
            </w:tcBorders>
            <w:hideMark/>
          </w:tcPr>
          <w:p w14:paraId="4A114D6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iCs/>
                <w:sz w:val="24"/>
                <w:szCs w:val="24"/>
              </w:rPr>
            </w:pPr>
            <w:r>
              <w:rPr>
                <w:rFonts w:ascii="Times New Roman" w:eastAsia="Times New Roman" w:hAnsi="Times New Roman" w:cs="Times New Roman"/>
                <w:b/>
                <w:bCs/>
                <w:sz w:val="24"/>
                <w:szCs w:val="24"/>
              </w:rPr>
              <w:t>Тема 2.</w:t>
            </w:r>
          </w:p>
          <w:p w14:paraId="14D39FE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Фонетика, орфоэпия.</w:t>
            </w:r>
          </w:p>
          <w:p w14:paraId="15AACDF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Графика, орфография</w:t>
            </w:r>
          </w:p>
        </w:tc>
        <w:tc>
          <w:tcPr>
            <w:tcW w:w="8930" w:type="dxa"/>
            <w:tcBorders>
              <w:top w:val="single" w:sz="4" w:space="0" w:color="auto"/>
              <w:left w:val="single" w:sz="4" w:space="0" w:color="auto"/>
              <w:bottom w:val="single" w:sz="4" w:space="0" w:color="auto"/>
              <w:right w:val="single" w:sz="4" w:space="0" w:color="auto"/>
            </w:tcBorders>
            <w:hideMark/>
          </w:tcPr>
          <w:p w14:paraId="54AD580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Содержание учебного материала</w:t>
            </w:r>
          </w:p>
        </w:tc>
        <w:tc>
          <w:tcPr>
            <w:tcW w:w="1418" w:type="dxa"/>
            <w:tcBorders>
              <w:top w:val="single" w:sz="4" w:space="0" w:color="auto"/>
              <w:left w:val="single" w:sz="4" w:space="0" w:color="auto"/>
              <w:bottom w:val="single" w:sz="4" w:space="0" w:color="auto"/>
              <w:right w:val="single" w:sz="4" w:space="0" w:color="auto"/>
            </w:tcBorders>
            <w:hideMark/>
          </w:tcPr>
          <w:p w14:paraId="1916B45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2268" w:type="dxa"/>
            <w:tcBorders>
              <w:top w:val="single" w:sz="4" w:space="0" w:color="auto"/>
              <w:left w:val="single" w:sz="4" w:space="0" w:color="auto"/>
              <w:bottom w:val="single" w:sz="4" w:space="0" w:color="auto"/>
              <w:right w:val="single" w:sz="4" w:space="0" w:color="auto"/>
            </w:tcBorders>
          </w:tcPr>
          <w:p w14:paraId="17118FD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p>
        </w:tc>
      </w:tr>
      <w:tr w:rsidR="00CE0E0E" w14:paraId="5762ED6F" w14:textId="77777777" w:rsidTr="00CE0E0E">
        <w:trPr>
          <w:trHeight w:val="70"/>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59E661C3" w14:textId="77777777" w:rsidR="00CE0E0E" w:rsidRDefault="00CE0E0E">
            <w:pPr>
              <w:spacing w:after="0"/>
              <w:rPr>
                <w:rFonts w:ascii="Times New Roman" w:eastAsia="Times New Roman" w:hAnsi="Times New Roman" w:cs="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764154B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Фонетические единицы. Звук и фонема. Открытый и закрытый слоги. Соотношение буквы и звука. Фонетическая фраза. Ударение словесное и логическое. Роль ударения в стихотворной речи. Интонационное богатство русской речи. Фонетический разбор слова. Орфоэпические нормы: произносительные нормы и нормы ударения. Произношение гласных и согласных звуков, заимствованных слов. Использование орфоэпического словаря.</w:t>
            </w:r>
          </w:p>
          <w:p w14:paraId="435B2F3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Благозвучие речи. Звукопись как изобразительное средство. Ассонанс, аллитерация.</w:t>
            </w: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rPr>
              <w:t>Правописание безударных гласных, звонких и глухих согласных. Употребление буквы ь. Правописание о/е после шипящих и ц. Правописание приставок на з- / с-. Правописание и/ы после приставок.</w:t>
            </w:r>
          </w:p>
        </w:tc>
        <w:tc>
          <w:tcPr>
            <w:tcW w:w="1418" w:type="dxa"/>
            <w:tcBorders>
              <w:top w:val="single" w:sz="4" w:space="0" w:color="auto"/>
              <w:left w:val="single" w:sz="4" w:space="0" w:color="auto"/>
              <w:bottom w:val="single" w:sz="4" w:space="0" w:color="auto"/>
              <w:right w:val="single" w:sz="4" w:space="0" w:color="auto"/>
            </w:tcBorders>
            <w:hideMark/>
          </w:tcPr>
          <w:p w14:paraId="1C2F493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5D19977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01, ОК 02, ОК 03, ОК 04, ОК 05, ОК 06,</w:t>
            </w:r>
          </w:p>
          <w:p w14:paraId="39D4255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07, ЛР 09, ЛР 13</w:t>
            </w:r>
          </w:p>
          <w:p w14:paraId="1AAA540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МП 02, МП 04, МП 08, МП 09,</w:t>
            </w:r>
          </w:p>
          <w:p w14:paraId="136651F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ПРб 01, ПРб 02, ПРб 03, ПРб 04, ПРб 06, ПРб 09, ПРб 10</w:t>
            </w:r>
          </w:p>
        </w:tc>
      </w:tr>
      <w:tr w:rsidR="00CE0E0E" w14:paraId="5934F083" w14:textId="77777777" w:rsidTr="00CE0E0E">
        <w:trPr>
          <w:trHeight w:val="356"/>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093B9577" w14:textId="77777777" w:rsidR="00CE0E0E" w:rsidRDefault="00CE0E0E">
            <w:pPr>
              <w:spacing w:after="0"/>
              <w:rPr>
                <w:rFonts w:ascii="Times New Roman" w:eastAsia="Times New Roman" w:hAnsi="Times New Roman" w:cs="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4DE1BD6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Практическое занятие</w:t>
            </w:r>
          </w:p>
          <w:p w14:paraId="682C546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Фонетический анализ слова. </w:t>
            </w:r>
          </w:p>
        </w:tc>
        <w:tc>
          <w:tcPr>
            <w:tcW w:w="1418" w:type="dxa"/>
            <w:tcBorders>
              <w:top w:val="single" w:sz="4" w:space="0" w:color="auto"/>
              <w:left w:val="single" w:sz="4" w:space="0" w:color="auto"/>
              <w:bottom w:val="single" w:sz="4" w:space="0" w:color="auto"/>
              <w:right w:val="single" w:sz="4" w:space="0" w:color="auto"/>
            </w:tcBorders>
            <w:hideMark/>
          </w:tcPr>
          <w:p w14:paraId="07AF363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7C05976" w14:textId="77777777" w:rsidR="00CE0E0E" w:rsidRDefault="00CE0E0E">
            <w:pPr>
              <w:spacing w:after="0"/>
              <w:rPr>
                <w:rFonts w:ascii="Times New Roman" w:eastAsia="Times New Roman" w:hAnsi="Times New Roman" w:cs="Times New Roman"/>
                <w:bCs/>
                <w:i/>
                <w:sz w:val="24"/>
                <w:szCs w:val="24"/>
              </w:rPr>
            </w:pPr>
          </w:p>
        </w:tc>
      </w:tr>
      <w:tr w:rsidR="00CE0E0E" w14:paraId="5CC78F94" w14:textId="77777777" w:rsidTr="00CE0E0E">
        <w:trPr>
          <w:trHeight w:val="356"/>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5EFBB9F7" w14:textId="77777777" w:rsidR="00CE0E0E" w:rsidRDefault="00CE0E0E">
            <w:pPr>
              <w:spacing w:after="0"/>
              <w:rPr>
                <w:rFonts w:ascii="Times New Roman" w:eastAsia="Times New Roman" w:hAnsi="Times New Roman" w:cs="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7A1A138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Практическое занятие</w:t>
            </w:r>
          </w:p>
          <w:p w14:paraId="556C9B0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lang w:eastAsia="ru-RU"/>
              </w:rPr>
              <w:t xml:space="preserve">Наблюдение над функционированием правил орфографии в образцах письменных текстов профессиональной направленности </w:t>
            </w:r>
          </w:p>
        </w:tc>
        <w:tc>
          <w:tcPr>
            <w:tcW w:w="1418" w:type="dxa"/>
            <w:tcBorders>
              <w:top w:val="single" w:sz="4" w:space="0" w:color="auto"/>
              <w:left w:val="single" w:sz="4" w:space="0" w:color="auto"/>
              <w:bottom w:val="single" w:sz="4" w:space="0" w:color="auto"/>
              <w:right w:val="single" w:sz="4" w:space="0" w:color="auto"/>
            </w:tcBorders>
            <w:hideMark/>
          </w:tcPr>
          <w:p w14:paraId="42844C2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86A9AF5" w14:textId="77777777" w:rsidR="00CE0E0E" w:rsidRDefault="00CE0E0E">
            <w:pPr>
              <w:spacing w:after="0"/>
              <w:rPr>
                <w:rFonts w:ascii="Times New Roman" w:eastAsia="Times New Roman" w:hAnsi="Times New Roman" w:cs="Times New Roman"/>
                <w:bCs/>
                <w:i/>
                <w:sz w:val="24"/>
                <w:szCs w:val="24"/>
              </w:rPr>
            </w:pPr>
          </w:p>
        </w:tc>
      </w:tr>
      <w:tr w:rsidR="00CE0E0E" w14:paraId="2EEA39CD" w14:textId="77777777" w:rsidTr="00CE0E0E">
        <w:trPr>
          <w:trHeight w:val="356"/>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6EDC1427" w14:textId="77777777" w:rsidR="00CE0E0E" w:rsidRDefault="00CE0E0E">
            <w:pPr>
              <w:spacing w:after="0"/>
              <w:rPr>
                <w:rFonts w:ascii="Times New Roman" w:eastAsia="Times New Roman" w:hAnsi="Times New Roman" w:cs="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0BFE11E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Самостоятельная работа обучающихся</w:t>
            </w:r>
          </w:p>
          <w:p w14:paraId="2D00CC5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Подготовка сообщений по темам раздела «Фонетика. Орфоэпия. Графика. Орфография»: «Функционирование звуков языка в тексте: звукопись, анафора, аллитерация», «Русское письмо и его эволюция», «Классификация звуков русского языка».</w:t>
            </w:r>
          </w:p>
        </w:tc>
        <w:tc>
          <w:tcPr>
            <w:tcW w:w="1418" w:type="dxa"/>
            <w:tcBorders>
              <w:top w:val="single" w:sz="4" w:space="0" w:color="auto"/>
              <w:left w:val="single" w:sz="4" w:space="0" w:color="auto"/>
              <w:bottom w:val="single" w:sz="4" w:space="0" w:color="auto"/>
              <w:right w:val="single" w:sz="4" w:space="0" w:color="auto"/>
            </w:tcBorders>
            <w:hideMark/>
          </w:tcPr>
          <w:p w14:paraId="12ACEDA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F258EF6" w14:textId="77777777" w:rsidR="00CE0E0E" w:rsidRDefault="00CE0E0E">
            <w:pPr>
              <w:spacing w:after="0"/>
              <w:rPr>
                <w:rFonts w:ascii="Times New Roman" w:eastAsia="Times New Roman" w:hAnsi="Times New Roman" w:cs="Times New Roman"/>
                <w:bCs/>
                <w:i/>
                <w:sz w:val="24"/>
                <w:szCs w:val="24"/>
              </w:rPr>
            </w:pPr>
          </w:p>
        </w:tc>
      </w:tr>
      <w:tr w:rsidR="00CE0E0E" w14:paraId="0C88AA4E" w14:textId="77777777" w:rsidTr="00CE0E0E">
        <w:trPr>
          <w:trHeight w:val="356"/>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6AB83D6B" w14:textId="77777777" w:rsidR="00CE0E0E" w:rsidRDefault="00CE0E0E">
            <w:pPr>
              <w:spacing w:after="0"/>
              <w:rPr>
                <w:rFonts w:ascii="Times New Roman" w:eastAsia="Times New Roman" w:hAnsi="Times New Roman" w:cs="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39192AC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
                <w:bCs/>
                <w:iCs/>
                <w:sz w:val="24"/>
                <w:szCs w:val="24"/>
                <w:lang w:eastAsia="ru-RU"/>
              </w:rPr>
              <w:t>Профессионально ориентированное содержание</w:t>
            </w:r>
          </w:p>
        </w:tc>
        <w:tc>
          <w:tcPr>
            <w:tcW w:w="1418" w:type="dxa"/>
            <w:tcBorders>
              <w:top w:val="single" w:sz="4" w:space="0" w:color="auto"/>
              <w:left w:val="single" w:sz="4" w:space="0" w:color="auto"/>
              <w:bottom w:val="single" w:sz="4" w:space="0" w:color="auto"/>
              <w:right w:val="single" w:sz="4" w:space="0" w:color="auto"/>
            </w:tcBorders>
          </w:tcPr>
          <w:p w14:paraId="158C011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713C566" w14:textId="77777777" w:rsidR="00CE0E0E" w:rsidRDefault="00CE0E0E">
            <w:pPr>
              <w:spacing w:after="0"/>
              <w:rPr>
                <w:rFonts w:ascii="Times New Roman" w:eastAsia="Times New Roman" w:hAnsi="Times New Roman" w:cs="Times New Roman"/>
                <w:bCs/>
                <w:i/>
                <w:sz w:val="24"/>
                <w:szCs w:val="24"/>
              </w:rPr>
            </w:pPr>
          </w:p>
        </w:tc>
      </w:tr>
      <w:tr w:rsidR="00CE0E0E" w14:paraId="01D1A1E1" w14:textId="77777777" w:rsidTr="00CE0E0E">
        <w:trPr>
          <w:trHeight w:val="356"/>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71FA3A6A" w14:textId="77777777" w:rsidR="00CE0E0E" w:rsidRDefault="00CE0E0E">
            <w:pPr>
              <w:spacing w:after="0"/>
              <w:rPr>
                <w:rFonts w:ascii="Times New Roman" w:eastAsia="Times New Roman" w:hAnsi="Times New Roman" w:cs="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shd w:val="clear" w:color="auto" w:fill="FFFFFF"/>
            <w:hideMark/>
          </w:tcPr>
          <w:p w14:paraId="279FEAAC" w14:textId="77777777" w:rsidR="00CE0E0E" w:rsidRDefault="00CE0E0E">
            <w:pPr>
              <w:widowControl w:val="0"/>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lang w:eastAsia="ru-RU"/>
              </w:rPr>
              <w:t xml:space="preserve">Выявление закономерностей функционирования фонетической системы языка в образцах устной и письменной речи профессиональной направленности </w:t>
            </w:r>
            <w:r>
              <w:rPr>
                <w:rFonts w:ascii="Times New Roman" w:eastAsia="Times New Roman" w:hAnsi="Times New Roman" w:cs="Times New Roman"/>
                <w:bCs/>
                <w:sz w:val="24"/>
                <w:szCs w:val="24"/>
                <w:lang w:eastAsia="ru-RU"/>
              </w:rPr>
              <w:t>специальности СПО естественнонаучного профиля 36.02.01 Ветеринария</w:t>
            </w:r>
          </w:p>
        </w:tc>
        <w:tc>
          <w:tcPr>
            <w:tcW w:w="1418" w:type="dxa"/>
            <w:tcBorders>
              <w:top w:val="single" w:sz="4" w:space="0" w:color="auto"/>
              <w:left w:val="single" w:sz="4" w:space="0" w:color="auto"/>
              <w:bottom w:val="single" w:sz="4" w:space="0" w:color="auto"/>
              <w:right w:val="single" w:sz="4" w:space="0" w:color="auto"/>
            </w:tcBorders>
            <w:hideMark/>
          </w:tcPr>
          <w:p w14:paraId="3CFA8D3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307804B" w14:textId="77777777" w:rsidR="00CE0E0E" w:rsidRDefault="00CE0E0E">
            <w:pPr>
              <w:spacing w:after="0"/>
              <w:rPr>
                <w:rFonts w:ascii="Times New Roman" w:eastAsia="Times New Roman" w:hAnsi="Times New Roman" w:cs="Times New Roman"/>
                <w:bCs/>
                <w:i/>
                <w:sz w:val="24"/>
                <w:szCs w:val="24"/>
              </w:rPr>
            </w:pPr>
          </w:p>
        </w:tc>
      </w:tr>
      <w:tr w:rsidR="00CE0E0E" w14:paraId="2F326F4C" w14:textId="77777777" w:rsidTr="00CE0E0E">
        <w:trPr>
          <w:trHeight w:val="70"/>
        </w:trPr>
        <w:tc>
          <w:tcPr>
            <w:tcW w:w="2155" w:type="dxa"/>
            <w:tcBorders>
              <w:top w:val="single" w:sz="4" w:space="0" w:color="auto"/>
              <w:left w:val="single" w:sz="4" w:space="0" w:color="auto"/>
              <w:bottom w:val="single" w:sz="4" w:space="0" w:color="auto"/>
              <w:right w:val="single" w:sz="4" w:space="0" w:color="auto"/>
            </w:tcBorders>
            <w:hideMark/>
          </w:tcPr>
          <w:p w14:paraId="623BE61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Раздел 3.</w:t>
            </w:r>
          </w:p>
        </w:tc>
        <w:tc>
          <w:tcPr>
            <w:tcW w:w="8930" w:type="dxa"/>
            <w:tcBorders>
              <w:top w:val="single" w:sz="4" w:space="0" w:color="auto"/>
              <w:left w:val="single" w:sz="4" w:space="0" w:color="auto"/>
              <w:bottom w:val="single" w:sz="4" w:space="0" w:color="auto"/>
              <w:right w:val="single" w:sz="4" w:space="0" w:color="auto"/>
            </w:tcBorders>
            <w:hideMark/>
          </w:tcPr>
          <w:p w14:paraId="2EF7DB4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Лексикология и фразеология</w:t>
            </w:r>
          </w:p>
        </w:tc>
        <w:tc>
          <w:tcPr>
            <w:tcW w:w="3686" w:type="dxa"/>
            <w:gridSpan w:val="2"/>
            <w:tcBorders>
              <w:top w:val="single" w:sz="4" w:space="0" w:color="auto"/>
              <w:left w:val="single" w:sz="4" w:space="0" w:color="auto"/>
              <w:bottom w:val="single" w:sz="4" w:space="0" w:color="auto"/>
              <w:right w:val="single" w:sz="4" w:space="0" w:color="auto"/>
            </w:tcBorders>
            <w:hideMark/>
          </w:tcPr>
          <w:p w14:paraId="75A3FD1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p>
        </w:tc>
      </w:tr>
      <w:tr w:rsidR="00CE0E0E" w14:paraId="0C443CC2" w14:textId="77777777" w:rsidTr="00CE0E0E">
        <w:trPr>
          <w:trHeight w:val="20"/>
        </w:trPr>
        <w:tc>
          <w:tcPr>
            <w:tcW w:w="2155" w:type="dxa"/>
            <w:vMerge w:val="restart"/>
            <w:tcBorders>
              <w:top w:val="single" w:sz="4" w:space="0" w:color="auto"/>
              <w:left w:val="single" w:sz="4" w:space="0" w:color="auto"/>
              <w:bottom w:val="single" w:sz="4" w:space="0" w:color="auto"/>
              <w:right w:val="single" w:sz="4" w:space="0" w:color="auto"/>
            </w:tcBorders>
          </w:tcPr>
          <w:p w14:paraId="3CE472C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3.</w:t>
            </w:r>
          </w:p>
          <w:p w14:paraId="231410A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Лексикология.</w:t>
            </w:r>
          </w:p>
          <w:p w14:paraId="53D0117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Фразеологизмы.</w:t>
            </w:r>
          </w:p>
          <w:p w14:paraId="703AD58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iCs/>
                <w:sz w:val="24"/>
                <w:szCs w:val="24"/>
              </w:rPr>
            </w:pPr>
            <w:r>
              <w:rPr>
                <w:rFonts w:ascii="Times New Roman" w:eastAsia="Times New Roman" w:hAnsi="Times New Roman" w:cs="Times New Roman"/>
                <w:b/>
                <w:bCs/>
                <w:sz w:val="24"/>
                <w:szCs w:val="24"/>
              </w:rPr>
              <w:t>Лексические нормы</w:t>
            </w:r>
          </w:p>
          <w:p w14:paraId="1C1F5B7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7A04A49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Содержание учебного материала</w:t>
            </w:r>
          </w:p>
        </w:tc>
        <w:tc>
          <w:tcPr>
            <w:tcW w:w="1418" w:type="dxa"/>
            <w:tcBorders>
              <w:top w:val="single" w:sz="4" w:space="0" w:color="auto"/>
              <w:left w:val="single" w:sz="4" w:space="0" w:color="auto"/>
              <w:bottom w:val="single" w:sz="4" w:space="0" w:color="auto"/>
              <w:right w:val="single" w:sz="4" w:space="0" w:color="auto"/>
            </w:tcBorders>
            <w:hideMark/>
          </w:tcPr>
          <w:p w14:paraId="1F2B362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2268" w:type="dxa"/>
            <w:tcBorders>
              <w:top w:val="single" w:sz="4" w:space="0" w:color="auto"/>
              <w:left w:val="single" w:sz="4" w:space="0" w:color="auto"/>
              <w:bottom w:val="single" w:sz="4" w:space="0" w:color="auto"/>
              <w:right w:val="single" w:sz="4" w:space="0" w:color="auto"/>
            </w:tcBorders>
          </w:tcPr>
          <w:p w14:paraId="57CA705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rPr>
                <w:rFonts w:ascii="Times New Roman" w:eastAsia="Times New Roman" w:hAnsi="Times New Roman" w:cs="Times New Roman"/>
                <w:bCs/>
                <w:sz w:val="24"/>
                <w:szCs w:val="24"/>
              </w:rPr>
            </w:pPr>
          </w:p>
        </w:tc>
      </w:tr>
      <w:tr w:rsidR="00CE0E0E" w14:paraId="688F2432" w14:textId="77777777" w:rsidTr="00CE0E0E">
        <w:trPr>
          <w:trHeight w:val="70"/>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30DB83B8" w14:textId="77777777" w:rsidR="00CE0E0E" w:rsidRDefault="00CE0E0E">
            <w:pPr>
              <w:spacing w:after="0"/>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7058E7E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Слово в лексической системе языка. Лексическое и грамматическое значение слова. Многозначность слова. Прямое и переносное значение слова. Метафора, метонимия как выразительные средства языка. Омонимы, синонимы, антонимы, паронимы и их употребление. Изобразительные возможности синонимов, антонимов, омонимов, паронимов. Контекстуальные синонимы и антонимы. Градация. Антитеза. Русская лексика с точки зрения ее происхождения (исконно русская, заимствованная лексика, старославянизмы). Лексика с точки зрения ее употребления: нейтральная, книжная, лексика устной речи (жаргонизмы, арготизмы, диалектизмы). Профессионализмы. Терминологическая лексика. Активный и пассивный словарный запас; архаизмы, историзмы, неологизмы. Особенности русского речевого этикета. Лексика, обозначающая предметы и явления традиционного русского быта. Фольклорная лексика и фразеология. Русские пословицы и поговорки.</w:t>
            </w:r>
          </w:p>
          <w:p w14:paraId="1DC4B23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Фразеологизмы. Отличие фразеологизма от слова. Употребление фразеологизмов в речи. Афоризмы. Лексические и фразеологические словари. Лексико-фразеологический разбор. Лексические нормы. Лексические ошибки и их исправление. Ошибки в употреблении фразеологических единиц и их исправление.</w:t>
            </w:r>
          </w:p>
        </w:tc>
        <w:tc>
          <w:tcPr>
            <w:tcW w:w="1418" w:type="dxa"/>
            <w:tcBorders>
              <w:top w:val="single" w:sz="4" w:space="0" w:color="auto"/>
              <w:left w:val="single" w:sz="4" w:space="0" w:color="auto"/>
              <w:bottom w:val="single" w:sz="4" w:space="0" w:color="auto"/>
              <w:right w:val="single" w:sz="4" w:space="0" w:color="auto"/>
            </w:tcBorders>
            <w:hideMark/>
          </w:tcPr>
          <w:p w14:paraId="1DF62EE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872AAA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01, ОК 02, ОК 03, ОК 04, ОК 05, ОК 06,</w:t>
            </w:r>
          </w:p>
          <w:p w14:paraId="320A059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01, ЛР 04, ЛР 07, ЛР 09, ЛР 13</w:t>
            </w:r>
          </w:p>
          <w:p w14:paraId="45843BE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МП 02, МП 04, МП 08, МП 09,</w:t>
            </w:r>
          </w:p>
          <w:p w14:paraId="7CFBF26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ПРб 01, ПРб 02, ПРб 03, ПРб 05, ПРб 06, ПРб 09, ПРб 10</w:t>
            </w:r>
          </w:p>
        </w:tc>
      </w:tr>
      <w:tr w:rsidR="00CE0E0E" w14:paraId="62405075" w14:textId="77777777" w:rsidTr="00CE0E0E">
        <w:trPr>
          <w:trHeight w:val="70"/>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566C76CB" w14:textId="77777777" w:rsidR="00CE0E0E" w:rsidRDefault="00CE0E0E">
            <w:pPr>
              <w:spacing w:after="0"/>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1A16216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Практическое занятие </w:t>
            </w:r>
          </w:p>
          <w:p w14:paraId="5E0CA6E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ru-RU"/>
              </w:rPr>
              <w:t xml:space="preserve">Лексический и фразеологический анализ терминов, профессионализмов и фразеологизмов профессий и специальности </w:t>
            </w:r>
            <w:r>
              <w:rPr>
                <w:rFonts w:ascii="Times New Roman" w:eastAsia="Times New Roman" w:hAnsi="Times New Roman" w:cs="Times New Roman"/>
                <w:bCs/>
                <w:sz w:val="24"/>
                <w:szCs w:val="24"/>
                <w:lang w:eastAsia="ru-RU"/>
              </w:rPr>
              <w:t>СПО естественнонаучного профиля 36.02.01 Ветеринария</w:t>
            </w:r>
            <w:r>
              <w:rPr>
                <w:rFonts w:ascii="Times New Roman" w:eastAsia="Times New Roman" w:hAnsi="Times New Roman" w:cs="Times New Roman"/>
                <w:sz w:val="24"/>
                <w:szCs w:val="24"/>
                <w:lang w:eastAsia="ru-RU"/>
              </w:rPr>
              <w:t xml:space="preserve"> естественнонаучного профиля СПО.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w:t>
            </w:r>
            <w:r>
              <w:rPr>
                <w:rFonts w:ascii="Times New Roman" w:eastAsia="Times New Roman" w:hAnsi="Times New Roman" w:cs="Times New Roman"/>
                <w:sz w:val="24"/>
                <w:szCs w:val="24"/>
                <w:lang w:eastAsia="ru-RU"/>
              </w:rPr>
              <w:lastRenderedPageBreak/>
              <w:t>Составление связного высказывания на профессиональную тему</w:t>
            </w:r>
          </w:p>
        </w:tc>
        <w:tc>
          <w:tcPr>
            <w:tcW w:w="1418" w:type="dxa"/>
            <w:tcBorders>
              <w:top w:val="single" w:sz="4" w:space="0" w:color="auto"/>
              <w:left w:val="single" w:sz="4" w:space="0" w:color="auto"/>
              <w:bottom w:val="single" w:sz="4" w:space="0" w:color="auto"/>
              <w:right w:val="single" w:sz="4" w:space="0" w:color="auto"/>
            </w:tcBorders>
            <w:hideMark/>
          </w:tcPr>
          <w:p w14:paraId="266C3CD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4</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16607A7" w14:textId="77777777" w:rsidR="00CE0E0E" w:rsidRDefault="00CE0E0E">
            <w:pPr>
              <w:spacing w:after="0"/>
              <w:rPr>
                <w:rFonts w:ascii="Times New Roman" w:eastAsia="Times New Roman" w:hAnsi="Times New Roman" w:cs="Times New Roman"/>
                <w:bCs/>
                <w:i/>
                <w:sz w:val="24"/>
                <w:szCs w:val="24"/>
              </w:rPr>
            </w:pPr>
          </w:p>
        </w:tc>
      </w:tr>
      <w:tr w:rsidR="00CE0E0E" w14:paraId="7DBE302E" w14:textId="77777777" w:rsidTr="00CE0E0E">
        <w:trPr>
          <w:trHeight w:val="654"/>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585B7A95" w14:textId="77777777" w:rsidR="00CE0E0E" w:rsidRDefault="00CE0E0E">
            <w:pPr>
              <w:spacing w:after="0"/>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487A9D6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Практическое занятие</w:t>
            </w:r>
          </w:p>
          <w:p w14:paraId="22F5CBF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Выявление и исправление лексических ошибок.  </w:t>
            </w:r>
          </w:p>
        </w:tc>
        <w:tc>
          <w:tcPr>
            <w:tcW w:w="1418" w:type="dxa"/>
            <w:tcBorders>
              <w:top w:val="single" w:sz="4" w:space="0" w:color="auto"/>
              <w:left w:val="single" w:sz="4" w:space="0" w:color="auto"/>
              <w:bottom w:val="single" w:sz="4" w:space="0" w:color="auto"/>
              <w:right w:val="single" w:sz="4" w:space="0" w:color="auto"/>
            </w:tcBorders>
            <w:hideMark/>
          </w:tcPr>
          <w:p w14:paraId="4A9DAD9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E1A9B22" w14:textId="77777777" w:rsidR="00CE0E0E" w:rsidRDefault="00CE0E0E">
            <w:pPr>
              <w:spacing w:after="0"/>
              <w:rPr>
                <w:rFonts w:ascii="Times New Roman" w:eastAsia="Times New Roman" w:hAnsi="Times New Roman" w:cs="Times New Roman"/>
                <w:bCs/>
                <w:i/>
                <w:sz w:val="24"/>
                <w:szCs w:val="24"/>
              </w:rPr>
            </w:pPr>
          </w:p>
        </w:tc>
      </w:tr>
      <w:tr w:rsidR="00CE0E0E" w14:paraId="0F4B47D0" w14:textId="77777777" w:rsidTr="00CE0E0E">
        <w:trPr>
          <w:trHeight w:val="70"/>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044B43D5" w14:textId="77777777" w:rsidR="00CE0E0E" w:rsidRDefault="00CE0E0E">
            <w:pPr>
              <w:spacing w:after="0"/>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5676043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
                <w:bCs/>
                <w:iCs/>
                <w:sz w:val="24"/>
                <w:szCs w:val="24"/>
                <w:lang w:eastAsia="ru-RU"/>
              </w:rPr>
              <w:t>Профессионально ориентированное содержание</w:t>
            </w:r>
          </w:p>
        </w:tc>
        <w:tc>
          <w:tcPr>
            <w:tcW w:w="1418" w:type="dxa"/>
            <w:tcBorders>
              <w:top w:val="single" w:sz="4" w:space="0" w:color="auto"/>
              <w:left w:val="single" w:sz="4" w:space="0" w:color="auto"/>
              <w:bottom w:val="single" w:sz="4" w:space="0" w:color="auto"/>
              <w:right w:val="single" w:sz="4" w:space="0" w:color="auto"/>
            </w:tcBorders>
          </w:tcPr>
          <w:p w14:paraId="088D8B6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i/>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929AFD5" w14:textId="77777777" w:rsidR="00CE0E0E" w:rsidRDefault="00CE0E0E">
            <w:pPr>
              <w:spacing w:after="0"/>
              <w:rPr>
                <w:rFonts w:ascii="Times New Roman" w:eastAsia="Times New Roman" w:hAnsi="Times New Roman" w:cs="Times New Roman"/>
                <w:bCs/>
                <w:i/>
                <w:sz w:val="24"/>
                <w:szCs w:val="24"/>
              </w:rPr>
            </w:pPr>
          </w:p>
        </w:tc>
      </w:tr>
      <w:tr w:rsidR="00CE0E0E" w14:paraId="197A8457" w14:textId="77777777" w:rsidTr="00CE0E0E">
        <w:trPr>
          <w:trHeight w:val="70"/>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560EAA56" w14:textId="77777777" w:rsidR="00CE0E0E" w:rsidRDefault="00CE0E0E">
            <w:pPr>
              <w:spacing w:after="0"/>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0BA992C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color w:val="000000"/>
                <w:sz w:val="24"/>
                <w:szCs w:val="24"/>
                <w:lang w:eastAsia="ru-RU"/>
              </w:rPr>
              <w:t>Профессионализмы. Терминологическая лексика</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специальности </w:t>
            </w:r>
            <w:r>
              <w:rPr>
                <w:rFonts w:ascii="Times New Roman" w:eastAsia="Times New Roman" w:hAnsi="Times New Roman" w:cs="Times New Roman"/>
                <w:bCs/>
                <w:sz w:val="24"/>
                <w:szCs w:val="24"/>
                <w:lang w:eastAsia="ru-RU"/>
              </w:rPr>
              <w:t>36.02.01 Ветеринария</w:t>
            </w:r>
            <w:r>
              <w:rPr>
                <w:rFonts w:ascii="Times New Roman" w:eastAsia="Times New Roman" w:hAnsi="Times New Roman" w:cs="Times New Roman"/>
                <w:sz w:val="24"/>
                <w:szCs w:val="24"/>
                <w:lang w:eastAsia="ru-RU"/>
              </w:rPr>
              <w:t xml:space="preserve"> естественнонаучного профиля СПО</w:t>
            </w:r>
          </w:p>
        </w:tc>
        <w:tc>
          <w:tcPr>
            <w:tcW w:w="1418" w:type="dxa"/>
            <w:tcBorders>
              <w:top w:val="single" w:sz="4" w:space="0" w:color="auto"/>
              <w:left w:val="single" w:sz="4" w:space="0" w:color="auto"/>
              <w:bottom w:val="single" w:sz="4" w:space="0" w:color="auto"/>
              <w:right w:val="single" w:sz="4" w:space="0" w:color="auto"/>
            </w:tcBorders>
            <w:hideMark/>
          </w:tcPr>
          <w:p w14:paraId="0371184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4BD9E9C" w14:textId="77777777" w:rsidR="00CE0E0E" w:rsidRDefault="00CE0E0E">
            <w:pPr>
              <w:spacing w:after="0"/>
              <w:rPr>
                <w:rFonts w:ascii="Times New Roman" w:eastAsia="Times New Roman" w:hAnsi="Times New Roman" w:cs="Times New Roman"/>
                <w:bCs/>
                <w:i/>
                <w:sz w:val="24"/>
                <w:szCs w:val="24"/>
              </w:rPr>
            </w:pPr>
          </w:p>
        </w:tc>
      </w:tr>
      <w:tr w:rsidR="00CE0E0E" w14:paraId="21A9BBE8" w14:textId="77777777" w:rsidTr="00CE0E0E">
        <w:trPr>
          <w:trHeight w:val="20"/>
        </w:trPr>
        <w:tc>
          <w:tcPr>
            <w:tcW w:w="2155" w:type="dxa"/>
            <w:tcBorders>
              <w:top w:val="single" w:sz="4" w:space="0" w:color="auto"/>
              <w:left w:val="single" w:sz="4" w:space="0" w:color="auto"/>
              <w:bottom w:val="single" w:sz="4" w:space="0" w:color="auto"/>
              <w:right w:val="single" w:sz="4" w:space="0" w:color="auto"/>
            </w:tcBorders>
            <w:hideMark/>
          </w:tcPr>
          <w:p w14:paraId="0C33C3E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Раздел 4.</w:t>
            </w:r>
          </w:p>
        </w:tc>
        <w:tc>
          <w:tcPr>
            <w:tcW w:w="8930" w:type="dxa"/>
            <w:tcBorders>
              <w:top w:val="single" w:sz="4" w:space="0" w:color="auto"/>
              <w:left w:val="single" w:sz="4" w:space="0" w:color="auto"/>
              <w:bottom w:val="single" w:sz="4" w:space="0" w:color="auto"/>
              <w:right w:val="single" w:sz="4" w:space="0" w:color="auto"/>
            </w:tcBorders>
            <w:hideMark/>
          </w:tcPr>
          <w:p w14:paraId="38EEC3D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Морфемика, словообразование, орфография</w:t>
            </w:r>
          </w:p>
        </w:tc>
        <w:tc>
          <w:tcPr>
            <w:tcW w:w="3686" w:type="dxa"/>
            <w:gridSpan w:val="2"/>
            <w:tcBorders>
              <w:top w:val="single" w:sz="4" w:space="0" w:color="auto"/>
              <w:left w:val="single" w:sz="4" w:space="0" w:color="auto"/>
              <w:bottom w:val="single" w:sz="4" w:space="0" w:color="auto"/>
              <w:right w:val="single" w:sz="4" w:space="0" w:color="auto"/>
            </w:tcBorders>
            <w:hideMark/>
          </w:tcPr>
          <w:p w14:paraId="3ADBE9E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w:t>
            </w:r>
          </w:p>
        </w:tc>
      </w:tr>
      <w:tr w:rsidR="00CE0E0E" w14:paraId="365929E3" w14:textId="77777777" w:rsidTr="00CE0E0E">
        <w:trPr>
          <w:trHeight w:val="20"/>
        </w:trPr>
        <w:tc>
          <w:tcPr>
            <w:tcW w:w="2155" w:type="dxa"/>
            <w:vMerge w:val="restart"/>
            <w:tcBorders>
              <w:top w:val="single" w:sz="4" w:space="0" w:color="auto"/>
              <w:left w:val="single" w:sz="4" w:space="0" w:color="auto"/>
              <w:bottom w:val="single" w:sz="4" w:space="0" w:color="auto"/>
              <w:right w:val="single" w:sz="4" w:space="0" w:color="auto"/>
            </w:tcBorders>
            <w:hideMark/>
          </w:tcPr>
          <w:p w14:paraId="079A7D7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iCs/>
                <w:sz w:val="24"/>
                <w:szCs w:val="24"/>
              </w:rPr>
              <w:t xml:space="preserve">Тема 4.1. </w:t>
            </w:r>
            <w:r>
              <w:rPr>
                <w:rFonts w:ascii="Times New Roman" w:eastAsia="Times New Roman" w:hAnsi="Times New Roman" w:cs="Times New Roman"/>
                <w:b/>
                <w:bCs/>
                <w:sz w:val="24"/>
                <w:szCs w:val="24"/>
              </w:rPr>
              <w:t>Морфемика, словообразование</w:t>
            </w:r>
          </w:p>
        </w:tc>
        <w:tc>
          <w:tcPr>
            <w:tcW w:w="8930" w:type="dxa"/>
            <w:tcBorders>
              <w:top w:val="single" w:sz="4" w:space="0" w:color="auto"/>
              <w:left w:val="single" w:sz="4" w:space="0" w:color="auto"/>
              <w:bottom w:val="single" w:sz="4" w:space="0" w:color="auto"/>
              <w:right w:val="single" w:sz="4" w:space="0" w:color="auto"/>
            </w:tcBorders>
            <w:hideMark/>
          </w:tcPr>
          <w:p w14:paraId="4CCBEAF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Содержание учебного материала</w:t>
            </w:r>
          </w:p>
        </w:tc>
        <w:tc>
          <w:tcPr>
            <w:tcW w:w="1418" w:type="dxa"/>
            <w:tcBorders>
              <w:top w:val="nil"/>
              <w:left w:val="single" w:sz="4" w:space="0" w:color="auto"/>
              <w:bottom w:val="single" w:sz="4" w:space="0" w:color="auto"/>
              <w:right w:val="single" w:sz="4" w:space="0" w:color="auto"/>
            </w:tcBorders>
            <w:hideMark/>
          </w:tcPr>
          <w:p w14:paraId="4601CA1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2268" w:type="dxa"/>
            <w:tcBorders>
              <w:top w:val="single" w:sz="4" w:space="0" w:color="auto"/>
              <w:left w:val="single" w:sz="4" w:space="0" w:color="auto"/>
              <w:bottom w:val="single" w:sz="4" w:space="0" w:color="auto"/>
              <w:right w:val="single" w:sz="4" w:space="0" w:color="auto"/>
            </w:tcBorders>
          </w:tcPr>
          <w:p w14:paraId="4DB1BAD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p>
        </w:tc>
      </w:tr>
      <w:tr w:rsidR="00CE0E0E" w14:paraId="04BECAF6" w14:textId="77777777" w:rsidTr="00CE0E0E">
        <w:trPr>
          <w:trHeight w:val="416"/>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15A8BF43" w14:textId="77777777" w:rsidR="00CE0E0E" w:rsidRDefault="00CE0E0E">
            <w:pPr>
              <w:spacing w:after="0"/>
              <w:rPr>
                <w:rFonts w:ascii="Times New Roman" w:eastAsia="Times New Roman" w:hAnsi="Times New Roman" w:cs="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05BE1FF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Понятие морфемы как значимой части слова. Многозначность морфем. Синонимия и антонимия морфем. Морфемный разбор слова. Способы словообразования. Словообразование знаменательных частей речи. Особенности словообразования профессиональной лексики и терминов. Понятие об этимологии. Словообразовательный анализ.</w:t>
            </w:r>
          </w:p>
        </w:tc>
        <w:tc>
          <w:tcPr>
            <w:tcW w:w="1418" w:type="dxa"/>
            <w:tcBorders>
              <w:top w:val="single" w:sz="4" w:space="0" w:color="auto"/>
              <w:left w:val="single" w:sz="4" w:space="0" w:color="auto"/>
              <w:bottom w:val="single" w:sz="4" w:space="0" w:color="auto"/>
              <w:right w:val="single" w:sz="4" w:space="0" w:color="auto"/>
            </w:tcBorders>
            <w:hideMark/>
          </w:tcPr>
          <w:p w14:paraId="69DE250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A3F112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01, ОК 02, ОК 03, ОК 04, ОК 05, ОК 06,</w:t>
            </w:r>
          </w:p>
          <w:p w14:paraId="3082B57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ЛР 07, ЛР 09, </w:t>
            </w:r>
          </w:p>
          <w:p w14:paraId="2177EF4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МП 02, МП 04, МП 08, МП 09,</w:t>
            </w:r>
          </w:p>
          <w:p w14:paraId="1122F28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ПРб 01, ПРб 02, ПРб 06, ПРб 10</w:t>
            </w:r>
          </w:p>
        </w:tc>
      </w:tr>
      <w:tr w:rsidR="00CE0E0E" w14:paraId="25CF6147" w14:textId="77777777" w:rsidTr="00CE0E0E">
        <w:trPr>
          <w:trHeight w:val="70"/>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267CEF66" w14:textId="77777777" w:rsidR="00CE0E0E" w:rsidRDefault="00CE0E0E">
            <w:pPr>
              <w:spacing w:after="0"/>
              <w:rPr>
                <w:rFonts w:ascii="Times New Roman" w:eastAsia="Times New Roman" w:hAnsi="Times New Roman" w:cs="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21F8E01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Практическое занятие </w:t>
            </w:r>
          </w:p>
          <w:p w14:paraId="63B9A97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Выполнение заданий по теме «Морфемика и словообразование»</w:t>
            </w:r>
          </w:p>
        </w:tc>
        <w:tc>
          <w:tcPr>
            <w:tcW w:w="1418" w:type="dxa"/>
            <w:tcBorders>
              <w:top w:val="single" w:sz="4" w:space="0" w:color="auto"/>
              <w:left w:val="single" w:sz="4" w:space="0" w:color="auto"/>
              <w:bottom w:val="single" w:sz="4" w:space="0" w:color="auto"/>
              <w:right w:val="single" w:sz="4" w:space="0" w:color="auto"/>
            </w:tcBorders>
            <w:hideMark/>
          </w:tcPr>
          <w:p w14:paraId="64A8507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824C612" w14:textId="77777777" w:rsidR="00CE0E0E" w:rsidRDefault="00CE0E0E">
            <w:pPr>
              <w:spacing w:after="0"/>
              <w:rPr>
                <w:rFonts w:ascii="Times New Roman" w:eastAsia="Times New Roman" w:hAnsi="Times New Roman" w:cs="Times New Roman"/>
                <w:bCs/>
                <w:i/>
                <w:sz w:val="24"/>
                <w:szCs w:val="24"/>
              </w:rPr>
            </w:pPr>
          </w:p>
        </w:tc>
      </w:tr>
      <w:tr w:rsidR="00CE0E0E" w14:paraId="40C257FA" w14:textId="77777777" w:rsidTr="00CE0E0E">
        <w:trPr>
          <w:trHeight w:val="20"/>
        </w:trPr>
        <w:tc>
          <w:tcPr>
            <w:tcW w:w="2155" w:type="dxa"/>
            <w:vMerge w:val="restart"/>
            <w:tcBorders>
              <w:top w:val="single" w:sz="4" w:space="0" w:color="auto"/>
              <w:left w:val="single" w:sz="4" w:space="0" w:color="auto"/>
              <w:bottom w:val="single" w:sz="4" w:space="0" w:color="auto"/>
              <w:right w:val="single" w:sz="4" w:space="0" w:color="auto"/>
            </w:tcBorders>
          </w:tcPr>
          <w:p w14:paraId="1FD3B83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4.2. Орфография</w:t>
            </w:r>
          </w:p>
          <w:p w14:paraId="184FAEA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center"/>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43EC739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Содержание учебного материала</w:t>
            </w:r>
          </w:p>
        </w:tc>
        <w:tc>
          <w:tcPr>
            <w:tcW w:w="1418" w:type="dxa"/>
            <w:tcBorders>
              <w:top w:val="single" w:sz="4" w:space="0" w:color="auto"/>
              <w:left w:val="single" w:sz="4" w:space="0" w:color="auto"/>
              <w:bottom w:val="single" w:sz="4" w:space="0" w:color="auto"/>
              <w:right w:val="single" w:sz="4" w:space="0" w:color="auto"/>
            </w:tcBorders>
            <w:hideMark/>
          </w:tcPr>
          <w:p w14:paraId="611A6A4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4D6BEF2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p>
        </w:tc>
      </w:tr>
      <w:tr w:rsidR="00CE0E0E" w14:paraId="12349E31" w14:textId="77777777" w:rsidTr="00CE0E0E">
        <w:trPr>
          <w:trHeight w:val="720"/>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7AB5DD1F" w14:textId="77777777" w:rsidR="00CE0E0E" w:rsidRDefault="00CE0E0E">
            <w:pPr>
              <w:spacing w:after="0"/>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2DF0DD2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Употребление приставок в разных стилях речи. Употребление суффиксов в разных стилях речи. Речевые ошибки, связанные с неоправданным повтором однокоренных слов. Правописание чередующихся гласных в корнях слов. Правописание приставок при- / пре-. Правописание сложных слов.</w:t>
            </w:r>
          </w:p>
        </w:tc>
        <w:tc>
          <w:tcPr>
            <w:tcW w:w="1418" w:type="dxa"/>
            <w:tcBorders>
              <w:top w:val="single" w:sz="4" w:space="0" w:color="auto"/>
              <w:left w:val="single" w:sz="4" w:space="0" w:color="auto"/>
              <w:bottom w:val="single" w:sz="4" w:space="0" w:color="auto"/>
              <w:right w:val="single" w:sz="4" w:space="0" w:color="auto"/>
            </w:tcBorders>
          </w:tcPr>
          <w:p w14:paraId="0C611AC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44D169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ОК 01, ОК 02, ОК 03, ОК 04, ОК 05, </w:t>
            </w:r>
          </w:p>
          <w:p w14:paraId="1C677D1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ЛР 01, ЛР 02, ЛР 06, ЛР 07, ЛР 08, </w:t>
            </w:r>
          </w:p>
          <w:p w14:paraId="4936889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МП 02, МП 04, МП 08, МП 09,</w:t>
            </w:r>
          </w:p>
          <w:p w14:paraId="4C23BDC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ПРб 01, ПРб 02, ПРб 03, ПРб 06, ПРб 10</w:t>
            </w:r>
          </w:p>
        </w:tc>
      </w:tr>
      <w:tr w:rsidR="00CE0E0E" w14:paraId="7D13390C" w14:textId="77777777" w:rsidTr="00CE0E0E">
        <w:trPr>
          <w:trHeight w:val="70"/>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07A56CEF" w14:textId="77777777" w:rsidR="00CE0E0E" w:rsidRDefault="00CE0E0E">
            <w:pPr>
              <w:spacing w:after="0"/>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7050C9F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Практическое занятие</w:t>
            </w:r>
          </w:p>
          <w:p w14:paraId="6660EAF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Выполнение заданий по теме «Орфография» </w:t>
            </w:r>
          </w:p>
        </w:tc>
        <w:tc>
          <w:tcPr>
            <w:tcW w:w="1418" w:type="dxa"/>
            <w:tcBorders>
              <w:top w:val="single" w:sz="4" w:space="0" w:color="auto"/>
              <w:left w:val="single" w:sz="4" w:space="0" w:color="auto"/>
              <w:bottom w:val="single" w:sz="4" w:space="0" w:color="auto"/>
              <w:right w:val="single" w:sz="4" w:space="0" w:color="auto"/>
            </w:tcBorders>
            <w:hideMark/>
          </w:tcPr>
          <w:p w14:paraId="2F22BE4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2EB6F21" w14:textId="77777777" w:rsidR="00CE0E0E" w:rsidRDefault="00CE0E0E">
            <w:pPr>
              <w:spacing w:after="0"/>
              <w:rPr>
                <w:rFonts w:ascii="Times New Roman" w:eastAsia="Times New Roman" w:hAnsi="Times New Roman" w:cs="Times New Roman"/>
                <w:bCs/>
                <w:sz w:val="24"/>
                <w:szCs w:val="24"/>
              </w:rPr>
            </w:pPr>
          </w:p>
        </w:tc>
      </w:tr>
      <w:tr w:rsidR="00CE0E0E" w14:paraId="769AA886" w14:textId="77777777" w:rsidTr="00CE0E0E">
        <w:trPr>
          <w:trHeight w:val="70"/>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65808F6C" w14:textId="77777777" w:rsidR="00CE0E0E" w:rsidRDefault="00CE0E0E">
            <w:pPr>
              <w:spacing w:after="0"/>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100B0B1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
                <w:bCs/>
                <w:iCs/>
                <w:sz w:val="24"/>
                <w:szCs w:val="24"/>
                <w:lang w:eastAsia="ru-RU"/>
              </w:rPr>
              <w:t>Профессионально ориентированное содержание</w:t>
            </w:r>
          </w:p>
        </w:tc>
        <w:tc>
          <w:tcPr>
            <w:tcW w:w="1418" w:type="dxa"/>
            <w:tcBorders>
              <w:top w:val="single" w:sz="4" w:space="0" w:color="auto"/>
              <w:left w:val="single" w:sz="4" w:space="0" w:color="auto"/>
              <w:bottom w:val="single" w:sz="4" w:space="0" w:color="auto"/>
              <w:right w:val="single" w:sz="4" w:space="0" w:color="auto"/>
            </w:tcBorders>
          </w:tcPr>
          <w:p w14:paraId="12B41CB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2BE38ED" w14:textId="77777777" w:rsidR="00CE0E0E" w:rsidRDefault="00CE0E0E">
            <w:pPr>
              <w:spacing w:after="0"/>
              <w:rPr>
                <w:rFonts w:ascii="Times New Roman" w:eastAsia="Times New Roman" w:hAnsi="Times New Roman" w:cs="Times New Roman"/>
                <w:bCs/>
                <w:sz w:val="24"/>
                <w:szCs w:val="24"/>
              </w:rPr>
            </w:pPr>
          </w:p>
        </w:tc>
      </w:tr>
      <w:tr w:rsidR="00CE0E0E" w14:paraId="451E37C2" w14:textId="77777777" w:rsidTr="00CE0E0E">
        <w:trPr>
          <w:trHeight w:val="70"/>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26400103" w14:textId="77777777" w:rsidR="00CE0E0E" w:rsidRDefault="00CE0E0E">
            <w:pPr>
              <w:spacing w:after="0"/>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00738BF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lang w:eastAsia="ru-RU"/>
              </w:rPr>
              <w:t>Морфемный, словообразовательный, этимологический анализ профессиональной лексики и терминов специальности 31.02.01 Ветеринария естественнонаучного профиля СПО</w:t>
            </w:r>
          </w:p>
        </w:tc>
        <w:tc>
          <w:tcPr>
            <w:tcW w:w="1418" w:type="dxa"/>
            <w:tcBorders>
              <w:top w:val="single" w:sz="4" w:space="0" w:color="auto"/>
              <w:left w:val="single" w:sz="4" w:space="0" w:color="auto"/>
              <w:bottom w:val="single" w:sz="4" w:space="0" w:color="auto"/>
              <w:right w:val="single" w:sz="4" w:space="0" w:color="auto"/>
            </w:tcBorders>
            <w:hideMark/>
          </w:tcPr>
          <w:p w14:paraId="6BCD14D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5A63A7A" w14:textId="77777777" w:rsidR="00CE0E0E" w:rsidRDefault="00CE0E0E">
            <w:pPr>
              <w:spacing w:after="0"/>
              <w:rPr>
                <w:rFonts w:ascii="Times New Roman" w:eastAsia="Times New Roman" w:hAnsi="Times New Roman" w:cs="Times New Roman"/>
                <w:bCs/>
                <w:sz w:val="24"/>
                <w:szCs w:val="24"/>
              </w:rPr>
            </w:pPr>
          </w:p>
        </w:tc>
      </w:tr>
      <w:tr w:rsidR="00CE0E0E" w14:paraId="64C1C4E1" w14:textId="77777777" w:rsidTr="00CE0E0E">
        <w:trPr>
          <w:trHeight w:val="20"/>
        </w:trPr>
        <w:tc>
          <w:tcPr>
            <w:tcW w:w="2155" w:type="dxa"/>
            <w:tcBorders>
              <w:top w:val="single" w:sz="4" w:space="0" w:color="auto"/>
              <w:left w:val="single" w:sz="4" w:space="0" w:color="auto"/>
              <w:bottom w:val="single" w:sz="4" w:space="0" w:color="auto"/>
              <w:right w:val="single" w:sz="4" w:space="0" w:color="auto"/>
            </w:tcBorders>
            <w:hideMark/>
          </w:tcPr>
          <w:p w14:paraId="334DD45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Раздел 5.</w:t>
            </w:r>
          </w:p>
        </w:tc>
        <w:tc>
          <w:tcPr>
            <w:tcW w:w="8930" w:type="dxa"/>
            <w:tcBorders>
              <w:top w:val="single" w:sz="4" w:space="0" w:color="auto"/>
              <w:left w:val="single" w:sz="4" w:space="0" w:color="auto"/>
              <w:bottom w:val="single" w:sz="4" w:space="0" w:color="auto"/>
              <w:right w:val="single" w:sz="4" w:space="0" w:color="auto"/>
            </w:tcBorders>
            <w:hideMark/>
          </w:tcPr>
          <w:p w14:paraId="4BD8A0D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Морфология и орфография</w:t>
            </w:r>
          </w:p>
        </w:tc>
        <w:tc>
          <w:tcPr>
            <w:tcW w:w="3686" w:type="dxa"/>
            <w:gridSpan w:val="2"/>
            <w:tcBorders>
              <w:top w:val="single" w:sz="4" w:space="0" w:color="auto"/>
              <w:left w:val="single" w:sz="4" w:space="0" w:color="auto"/>
              <w:bottom w:val="single" w:sz="4" w:space="0" w:color="auto"/>
              <w:right w:val="single" w:sz="4" w:space="0" w:color="auto"/>
            </w:tcBorders>
            <w:hideMark/>
          </w:tcPr>
          <w:p w14:paraId="509E522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w:t>
            </w:r>
          </w:p>
        </w:tc>
      </w:tr>
      <w:tr w:rsidR="00CE0E0E" w14:paraId="05CE9B28" w14:textId="77777777" w:rsidTr="00CE0E0E">
        <w:trPr>
          <w:trHeight w:val="20"/>
        </w:trPr>
        <w:tc>
          <w:tcPr>
            <w:tcW w:w="2155" w:type="dxa"/>
            <w:vMerge w:val="restart"/>
            <w:tcBorders>
              <w:top w:val="single" w:sz="4" w:space="0" w:color="auto"/>
              <w:left w:val="single" w:sz="4" w:space="0" w:color="auto"/>
              <w:bottom w:val="single" w:sz="4" w:space="0" w:color="auto"/>
              <w:right w:val="single" w:sz="4" w:space="0" w:color="auto"/>
            </w:tcBorders>
          </w:tcPr>
          <w:p w14:paraId="78AAE67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iCs/>
                <w:sz w:val="24"/>
                <w:szCs w:val="24"/>
              </w:rPr>
            </w:pPr>
            <w:r>
              <w:rPr>
                <w:rFonts w:ascii="Times New Roman" w:eastAsia="Times New Roman" w:hAnsi="Times New Roman" w:cs="Times New Roman"/>
                <w:b/>
                <w:bCs/>
                <w:sz w:val="24"/>
                <w:szCs w:val="24"/>
              </w:rPr>
              <w:t xml:space="preserve">Тема 5.1. Морфология и орфография: самостоятельные </w:t>
            </w:r>
            <w:r>
              <w:rPr>
                <w:rFonts w:ascii="Times New Roman" w:eastAsia="Times New Roman" w:hAnsi="Times New Roman" w:cs="Times New Roman"/>
                <w:b/>
                <w:bCs/>
                <w:sz w:val="24"/>
                <w:szCs w:val="24"/>
              </w:rPr>
              <w:lastRenderedPageBreak/>
              <w:t>части речи (имя существительное, имя прилагательное, имя числительное, местоимение)</w:t>
            </w:r>
          </w:p>
          <w:p w14:paraId="4F5877A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0FF3882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Содержание учебного материала</w:t>
            </w:r>
          </w:p>
        </w:tc>
        <w:tc>
          <w:tcPr>
            <w:tcW w:w="1418" w:type="dxa"/>
            <w:tcBorders>
              <w:top w:val="single" w:sz="4" w:space="0" w:color="auto"/>
              <w:left w:val="single" w:sz="4" w:space="0" w:color="auto"/>
              <w:bottom w:val="single" w:sz="4" w:space="0" w:color="auto"/>
              <w:right w:val="single" w:sz="4" w:space="0" w:color="auto"/>
            </w:tcBorders>
            <w:hideMark/>
          </w:tcPr>
          <w:p w14:paraId="0CBB206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01D5E56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p>
        </w:tc>
      </w:tr>
      <w:tr w:rsidR="00CE0E0E" w14:paraId="6EE89639" w14:textId="77777777" w:rsidTr="00CE0E0E">
        <w:trPr>
          <w:trHeight w:val="132"/>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6222EEE0" w14:textId="77777777" w:rsidR="00CE0E0E" w:rsidRDefault="00CE0E0E">
            <w:pPr>
              <w:spacing w:after="0"/>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7132F1B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Грамматические признаки слова (грамматическое значение, грамматическая форма и синтаксическая функция). Знаменательные и незнаменательные части речи и их роль в построении текста. Основные выразительные средства морфологии. Имя </w:t>
            </w:r>
            <w:r>
              <w:rPr>
                <w:rFonts w:ascii="Times New Roman" w:eastAsia="Times New Roman" w:hAnsi="Times New Roman" w:cs="Times New Roman"/>
                <w:bCs/>
                <w:sz w:val="24"/>
                <w:szCs w:val="24"/>
              </w:rPr>
              <w:lastRenderedPageBreak/>
              <w:t>существительное. Лексико-грамматические разряды имен существительных. Род, число, падеж существительных. Склонение имен существительных. Правописание окончаний имен существительных. Правописание сложных существительных. Морфологический разбор имени существительного. Употребление форм имен существительных в речи. Имя прилагательное. 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Морфологический разбор имени прилагательного. Употребление форм имен прилагательных в речи. Имя числительное. Лексико-грамматические разряды имен числительных. Правописание числительных. Морфологический разбор имени числительного. Употребление числительных в речи. Сочетание числительных оба, обе, двое, трое и других с существительными разного рода. Местоимение. Значение местоимения. Лексико-грамматические разряды местоимений. Правописание местоимений. 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1418" w:type="dxa"/>
            <w:tcBorders>
              <w:top w:val="single" w:sz="4" w:space="0" w:color="auto"/>
              <w:left w:val="single" w:sz="4" w:space="0" w:color="auto"/>
              <w:bottom w:val="single" w:sz="4" w:space="0" w:color="auto"/>
              <w:right w:val="single" w:sz="4" w:space="0" w:color="auto"/>
            </w:tcBorders>
            <w:hideMark/>
          </w:tcPr>
          <w:p w14:paraId="4A6ED43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2</w:t>
            </w:r>
          </w:p>
        </w:tc>
        <w:tc>
          <w:tcPr>
            <w:tcW w:w="2268" w:type="dxa"/>
            <w:tcBorders>
              <w:top w:val="single" w:sz="4" w:space="0" w:color="auto"/>
              <w:left w:val="single" w:sz="4" w:space="0" w:color="auto"/>
              <w:bottom w:val="single" w:sz="4" w:space="0" w:color="auto"/>
              <w:right w:val="single" w:sz="4" w:space="0" w:color="auto"/>
            </w:tcBorders>
            <w:hideMark/>
          </w:tcPr>
          <w:p w14:paraId="18CF1AF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01, ОК 02, ОК 03, ОК 04, ОК 05</w:t>
            </w:r>
          </w:p>
          <w:p w14:paraId="5C4A544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ЛР 01, ЛР 04, ЛР </w:t>
            </w:r>
            <w:r>
              <w:rPr>
                <w:rFonts w:ascii="Times New Roman" w:eastAsia="Times New Roman" w:hAnsi="Times New Roman" w:cs="Times New Roman"/>
                <w:bCs/>
                <w:sz w:val="24"/>
                <w:szCs w:val="24"/>
                <w:lang w:eastAsia="ru-RU"/>
              </w:rPr>
              <w:lastRenderedPageBreak/>
              <w:t>07, ЛР 09, ЛР 13</w:t>
            </w:r>
          </w:p>
          <w:p w14:paraId="2A907D9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МП 02, МП 04, МП 08, МП 09,</w:t>
            </w:r>
          </w:p>
          <w:p w14:paraId="042DDF9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ПРб 01, ПРб 02, ПРб 03, ПРб 05, ПРб 06, ПРб 07. ПРб 09, ПРб 10</w:t>
            </w:r>
          </w:p>
        </w:tc>
      </w:tr>
      <w:tr w:rsidR="00CE0E0E" w14:paraId="5C112FDB" w14:textId="77777777" w:rsidTr="00CE0E0E">
        <w:trPr>
          <w:trHeight w:val="20"/>
        </w:trPr>
        <w:tc>
          <w:tcPr>
            <w:tcW w:w="2155" w:type="dxa"/>
            <w:vMerge w:val="restart"/>
            <w:tcBorders>
              <w:top w:val="single" w:sz="4" w:space="0" w:color="auto"/>
              <w:left w:val="single" w:sz="4" w:space="0" w:color="auto"/>
              <w:bottom w:val="single" w:sz="4" w:space="0" w:color="auto"/>
              <w:right w:val="single" w:sz="4" w:space="0" w:color="auto"/>
            </w:tcBorders>
          </w:tcPr>
          <w:p w14:paraId="6BD8032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Тема 5.2. </w:t>
            </w:r>
            <w:r>
              <w:rPr>
                <w:rFonts w:ascii="Times New Roman" w:eastAsia="Times New Roman" w:hAnsi="Times New Roman" w:cs="Times New Roman"/>
                <w:b/>
                <w:bCs/>
                <w:sz w:val="24"/>
                <w:szCs w:val="24"/>
              </w:rPr>
              <w:lastRenderedPageBreak/>
              <w:t>Морфология и орфография: самостоятельные части речи (глагол и особые формы глагола, наречие, слова категории состояния)</w:t>
            </w:r>
          </w:p>
          <w:p w14:paraId="58FD4E6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08B6770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Содержание учебного материала</w:t>
            </w:r>
          </w:p>
        </w:tc>
        <w:tc>
          <w:tcPr>
            <w:tcW w:w="1418" w:type="dxa"/>
            <w:tcBorders>
              <w:top w:val="single" w:sz="4" w:space="0" w:color="auto"/>
              <w:left w:val="single" w:sz="4" w:space="0" w:color="auto"/>
              <w:bottom w:val="single" w:sz="4" w:space="0" w:color="auto"/>
              <w:right w:val="single" w:sz="4" w:space="0" w:color="auto"/>
            </w:tcBorders>
            <w:hideMark/>
          </w:tcPr>
          <w:p w14:paraId="5B02043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2268" w:type="dxa"/>
            <w:tcBorders>
              <w:top w:val="single" w:sz="4" w:space="0" w:color="auto"/>
              <w:left w:val="single" w:sz="4" w:space="0" w:color="auto"/>
              <w:bottom w:val="single" w:sz="4" w:space="0" w:color="auto"/>
              <w:right w:val="single" w:sz="4" w:space="0" w:color="auto"/>
            </w:tcBorders>
          </w:tcPr>
          <w:p w14:paraId="776796C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p>
        </w:tc>
      </w:tr>
      <w:tr w:rsidR="00CE0E0E" w14:paraId="271F6FA0" w14:textId="77777777" w:rsidTr="00CE0E0E">
        <w:trPr>
          <w:trHeight w:val="7459"/>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1A65C84A" w14:textId="77777777" w:rsidR="00CE0E0E" w:rsidRDefault="00CE0E0E">
            <w:pPr>
              <w:spacing w:after="0"/>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4DC18FA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Глагол. Грамматические признаки глагола. Правописание суффиксов и личных окончаний глагола. Правописание не с глаголами. Морфологический разбор глагола. Употребление форм глагола в речи. Употребление в художественном тексте одного времени вместо другого, одного наклонения вместо другого с целью повышения образности и эмоциональности. Синонимия глагольных форм в художественном тексте. Причастие как особая форма глагола. Образование действительных и страдательных причастий. Правописание суффиксов и окончаний причастий. Правописание не с причастиями. Правописание -н- и -нн- в причастиях и отглагольных прилагательных. Причастный оборот и знаки препинания в предложении с причастным оборотом. Морфологический разбор причастия. Употребление причастий в текстах разных стилей. Синонимия причастий. Деепричастие как особая форма глагола. Образование деепричастий совершенного и несовершенного вида. Правописание не с деепричастиями. Деепричастный оборот и знаки препинания в предложениях с деепричастным оборотом. Морфологический разбор деепричастия. Употребление деепричастий в текстах разных стилей. Особенности построения предложений с деепричастиями. Синонимия деепричастий. Наречие. 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наречия в речи. Синонимия наречий при характеристике признака действия. Использование местоименных наречий для связи предложений в тексте. Слова категории состояния (безлично-предикативные слова). Отличие слов категории состояния от слов-омонимов. Группы слов категории состояния. Их функции в речи.</w:t>
            </w:r>
          </w:p>
        </w:tc>
        <w:tc>
          <w:tcPr>
            <w:tcW w:w="1418" w:type="dxa"/>
            <w:tcBorders>
              <w:top w:val="single" w:sz="4" w:space="0" w:color="auto"/>
              <w:left w:val="single" w:sz="4" w:space="0" w:color="auto"/>
              <w:bottom w:val="single" w:sz="4" w:space="0" w:color="auto"/>
              <w:right w:val="single" w:sz="4" w:space="0" w:color="auto"/>
            </w:tcBorders>
            <w:hideMark/>
          </w:tcPr>
          <w:p w14:paraId="15B0F28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4054FE5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01, ОК 02, ОК 03, ОК 04, ОК 05, ОК 10</w:t>
            </w:r>
          </w:p>
          <w:p w14:paraId="17AED6A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01, ЛР 04, ЛР 07, ЛР 09, ЛР 13</w:t>
            </w:r>
          </w:p>
          <w:p w14:paraId="296EA11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МП 02, МП 04, МП 08, МП 09,</w:t>
            </w:r>
          </w:p>
          <w:p w14:paraId="1426949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ПРб 01, ПРб 02, ПРб 03, ПРб 05, ПРб 06, ПРб 07. ПРб 09, ПРб 10</w:t>
            </w:r>
          </w:p>
        </w:tc>
      </w:tr>
      <w:tr w:rsidR="00CE0E0E" w14:paraId="45D74CA3" w14:textId="77777777" w:rsidTr="00CE0E0E">
        <w:trPr>
          <w:trHeight w:val="577"/>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7C0A0FE2" w14:textId="77777777" w:rsidR="00CE0E0E" w:rsidRDefault="00CE0E0E">
            <w:pPr>
              <w:spacing w:after="0"/>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29104B3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Практическое занятие</w:t>
            </w:r>
          </w:p>
          <w:p w14:paraId="712319A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Морфологический анализ самостоятельных частей речи</w:t>
            </w:r>
          </w:p>
        </w:tc>
        <w:tc>
          <w:tcPr>
            <w:tcW w:w="1418" w:type="dxa"/>
            <w:tcBorders>
              <w:top w:val="single" w:sz="4" w:space="0" w:color="auto"/>
              <w:left w:val="single" w:sz="4" w:space="0" w:color="auto"/>
              <w:bottom w:val="single" w:sz="4" w:space="0" w:color="auto"/>
              <w:right w:val="single" w:sz="4" w:space="0" w:color="auto"/>
            </w:tcBorders>
            <w:hideMark/>
          </w:tcPr>
          <w:p w14:paraId="6A9B37B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FB535A1" w14:textId="77777777" w:rsidR="00CE0E0E" w:rsidRDefault="00CE0E0E">
            <w:pPr>
              <w:spacing w:after="0"/>
              <w:rPr>
                <w:rFonts w:ascii="Times New Roman" w:eastAsia="Times New Roman" w:hAnsi="Times New Roman" w:cs="Times New Roman"/>
                <w:bCs/>
                <w:i/>
                <w:sz w:val="24"/>
                <w:szCs w:val="24"/>
              </w:rPr>
            </w:pPr>
          </w:p>
        </w:tc>
      </w:tr>
      <w:tr w:rsidR="00CE0E0E" w14:paraId="1EAFE105" w14:textId="77777777" w:rsidTr="00CE0E0E">
        <w:trPr>
          <w:trHeight w:val="266"/>
        </w:trPr>
        <w:tc>
          <w:tcPr>
            <w:tcW w:w="2155" w:type="dxa"/>
            <w:vMerge w:val="restart"/>
            <w:tcBorders>
              <w:top w:val="single" w:sz="4" w:space="0" w:color="auto"/>
              <w:left w:val="single" w:sz="4" w:space="0" w:color="auto"/>
              <w:bottom w:val="single" w:sz="4" w:space="0" w:color="auto"/>
              <w:right w:val="single" w:sz="4" w:space="0" w:color="auto"/>
            </w:tcBorders>
          </w:tcPr>
          <w:p w14:paraId="6FA3D95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Тема 5.3. </w:t>
            </w:r>
            <w:r>
              <w:rPr>
                <w:rFonts w:ascii="Times New Roman" w:eastAsia="Times New Roman" w:hAnsi="Times New Roman" w:cs="Times New Roman"/>
                <w:b/>
                <w:bCs/>
                <w:sz w:val="24"/>
                <w:szCs w:val="24"/>
              </w:rPr>
              <w:lastRenderedPageBreak/>
              <w:t>Морфология и орфография: служебные части речи</w:t>
            </w:r>
          </w:p>
          <w:p w14:paraId="7BD4B29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29D3631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Содержание учебного материала</w:t>
            </w:r>
          </w:p>
        </w:tc>
        <w:tc>
          <w:tcPr>
            <w:tcW w:w="1418" w:type="dxa"/>
            <w:tcBorders>
              <w:top w:val="single" w:sz="4" w:space="0" w:color="auto"/>
              <w:left w:val="single" w:sz="4" w:space="0" w:color="auto"/>
              <w:bottom w:val="single" w:sz="4" w:space="0" w:color="auto"/>
              <w:right w:val="single" w:sz="4" w:space="0" w:color="auto"/>
            </w:tcBorders>
            <w:hideMark/>
          </w:tcPr>
          <w:p w14:paraId="2D8CE09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2268" w:type="dxa"/>
            <w:tcBorders>
              <w:top w:val="single" w:sz="4" w:space="0" w:color="auto"/>
              <w:left w:val="single" w:sz="4" w:space="0" w:color="auto"/>
              <w:bottom w:val="single" w:sz="4" w:space="0" w:color="auto"/>
              <w:right w:val="single" w:sz="4" w:space="0" w:color="auto"/>
            </w:tcBorders>
          </w:tcPr>
          <w:p w14:paraId="1090D10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p>
        </w:tc>
      </w:tr>
      <w:tr w:rsidR="00CE0E0E" w14:paraId="33AC5E4D" w14:textId="77777777" w:rsidTr="00CE0E0E">
        <w:trPr>
          <w:trHeight w:val="2145"/>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5C5850BC" w14:textId="77777777" w:rsidR="00CE0E0E" w:rsidRDefault="00CE0E0E">
            <w:pPr>
              <w:spacing w:after="0"/>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431E26E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Служебные части речи Предлог как часть речи. Правописание предлогов. Отличие производных предлогов (в течение, в продолжение, вследствие и др.) от слов-омонимов. Употребление предлогов в составе словосочетаний. Употребление существительных с предлогами благодаря, вопреки, согласно и др. Союз как часть речи. Правописание союзов. Отличие союзов тоже, также, чтобы, зато от слов-омонимов. Употребление союзов в простом и сложном предложении. Союзы как средство связи предложений в тексте. Частица как часть речи. Правописание частиц. Правописание частиц не и ни с разными частями речи. Частицы как средство выразительности речи. Употребление частиц в речи. Междометия и звукоподражательные слова. Правописание междометий и звукоподражаний. Знаки препинания в предложениях с междометиями. Употребление междометий в речи.</w:t>
            </w:r>
          </w:p>
        </w:tc>
        <w:tc>
          <w:tcPr>
            <w:tcW w:w="1418" w:type="dxa"/>
            <w:tcBorders>
              <w:top w:val="single" w:sz="4" w:space="0" w:color="auto"/>
              <w:left w:val="single" w:sz="4" w:space="0" w:color="auto"/>
              <w:bottom w:val="single" w:sz="4" w:space="0" w:color="auto"/>
              <w:right w:val="single" w:sz="4" w:space="0" w:color="auto"/>
            </w:tcBorders>
            <w:hideMark/>
          </w:tcPr>
          <w:p w14:paraId="76C7F16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6F856CD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01, ОК 02, ОК 03, ОК 04, ОК 05, ОК 10</w:t>
            </w:r>
          </w:p>
          <w:p w14:paraId="6CAE2FC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01, ЛР 04, ЛР 07, ЛР 09, ЛР 13</w:t>
            </w:r>
          </w:p>
          <w:p w14:paraId="716BC8D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МП 02, МП 04, МП 08, МП 09,</w:t>
            </w:r>
          </w:p>
          <w:p w14:paraId="4F05FC4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ПРб 01, ПРб 02, ПРб 03, ПРб 05, ПРб 06, ПРб 07, ПРб 09, ПРб 10</w:t>
            </w:r>
          </w:p>
        </w:tc>
      </w:tr>
      <w:tr w:rsidR="00CE0E0E" w14:paraId="658217E1" w14:textId="77777777" w:rsidTr="00CE0E0E">
        <w:trPr>
          <w:trHeight w:val="643"/>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76AA8B62" w14:textId="77777777" w:rsidR="00CE0E0E" w:rsidRDefault="00CE0E0E">
            <w:pPr>
              <w:spacing w:after="0"/>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07B21F8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Практическое занятие</w:t>
            </w:r>
          </w:p>
          <w:p w14:paraId="577000F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Морфологический анализ служебных частей речи</w:t>
            </w:r>
          </w:p>
        </w:tc>
        <w:tc>
          <w:tcPr>
            <w:tcW w:w="1418" w:type="dxa"/>
            <w:tcBorders>
              <w:top w:val="single" w:sz="4" w:space="0" w:color="auto"/>
              <w:left w:val="single" w:sz="4" w:space="0" w:color="auto"/>
              <w:bottom w:val="single" w:sz="4" w:space="0" w:color="auto"/>
              <w:right w:val="single" w:sz="4" w:space="0" w:color="auto"/>
            </w:tcBorders>
            <w:hideMark/>
          </w:tcPr>
          <w:p w14:paraId="7EE1E0C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A799627" w14:textId="77777777" w:rsidR="00CE0E0E" w:rsidRDefault="00CE0E0E">
            <w:pPr>
              <w:spacing w:after="0"/>
              <w:rPr>
                <w:rFonts w:ascii="Times New Roman" w:eastAsia="Times New Roman" w:hAnsi="Times New Roman" w:cs="Times New Roman"/>
                <w:bCs/>
                <w:i/>
                <w:sz w:val="24"/>
                <w:szCs w:val="24"/>
              </w:rPr>
            </w:pPr>
          </w:p>
        </w:tc>
      </w:tr>
      <w:tr w:rsidR="00CE0E0E" w14:paraId="04DFB6FC" w14:textId="77777777" w:rsidTr="00CE0E0E">
        <w:trPr>
          <w:trHeight w:val="94"/>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4ADAF80A" w14:textId="77777777" w:rsidR="00CE0E0E" w:rsidRDefault="00CE0E0E">
            <w:pPr>
              <w:spacing w:after="0"/>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4D6A87A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eastAsia="ru-RU"/>
              </w:rPr>
              <w:t>Профессионально ориентированное содержание</w:t>
            </w:r>
          </w:p>
        </w:tc>
        <w:tc>
          <w:tcPr>
            <w:tcW w:w="1418" w:type="dxa"/>
            <w:tcBorders>
              <w:top w:val="single" w:sz="4" w:space="0" w:color="auto"/>
              <w:left w:val="single" w:sz="4" w:space="0" w:color="auto"/>
              <w:bottom w:val="single" w:sz="4" w:space="0" w:color="auto"/>
              <w:right w:val="single" w:sz="4" w:space="0" w:color="auto"/>
            </w:tcBorders>
          </w:tcPr>
          <w:p w14:paraId="0AE2DA5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BDF6984" w14:textId="77777777" w:rsidR="00CE0E0E" w:rsidRDefault="00CE0E0E">
            <w:pPr>
              <w:spacing w:after="0"/>
              <w:rPr>
                <w:rFonts w:ascii="Times New Roman" w:eastAsia="Times New Roman" w:hAnsi="Times New Roman" w:cs="Times New Roman"/>
                <w:bCs/>
                <w:i/>
                <w:sz w:val="24"/>
                <w:szCs w:val="24"/>
              </w:rPr>
            </w:pPr>
          </w:p>
        </w:tc>
      </w:tr>
      <w:tr w:rsidR="00CE0E0E" w14:paraId="3334EDAE" w14:textId="77777777" w:rsidTr="00CE0E0E">
        <w:trPr>
          <w:trHeight w:val="94"/>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157BA6B5" w14:textId="77777777" w:rsidR="00CE0E0E" w:rsidRDefault="00CE0E0E">
            <w:pPr>
              <w:spacing w:after="0"/>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43B73A5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lang w:eastAsia="ru-RU"/>
              </w:rPr>
              <w:t>Исследование грамматических категорий частей речи и грамматического значения слов в текстах документации профессий естественнонаучного профиля специальности 36.02.01 Ветеринария</w:t>
            </w:r>
          </w:p>
        </w:tc>
        <w:tc>
          <w:tcPr>
            <w:tcW w:w="1418" w:type="dxa"/>
            <w:tcBorders>
              <w:top w:val="single" w:sz="4" w:space="0" w:color="auto"/>
              <w:left w:val="single" w:sz="4" w:space="0" w:color="auto"/>
              <w:bottom w:val="single" w:sz="4" w:space="0" w:color="auto"/>
              <w:right w:val="single" w:sz="4" w:space="0" w:color="auto"/>
            </w:tcBorders>
            <w:hideMark/>
          </w:tcPr>
          <w:p w14:paraId="67459AC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44FC491" w14:textId="77777777" w:rsidR="00CE0E0E" w:rsidRDefault="00CE0E0E">
            <w:pPr>
              <w:spacing w:after="0"/>
              <w:rPr>
                <w:rFonts w:ascii="Times New Roman" w:eastAsia="Times New Roman" w:hAnsi="Times New Roman" w:cs="Times New Roman"/>
                <w:bCs/>
                <w:i/>
                <w:sz w:val="24"/>
                <w:szCs w:val="24"/>
              </w:rPr>
            </w:pPr>
          </w:p>
        </w:tc>
      </w:tr>
      <w:tr w:rsidR="00CE0E0E" w14:paraId="3886B5B0" w14:textId="77777777" w:rsidTr="00CE0E0E">
        <w:trPr>
          <w:trHeight w:val="20"/>
        </w:trPr>
        <w:tc>
          <w:tcPr>
            <w:tcW w:w="2155" w:type="dxa"/>
            <w:tcBorders>
              <w:top w:val="single" w:sz="4" w:space="0" w:color="auto"/>
              <w:left w:val="single" w:sz="4" w:space="0" w:color="auto"/>
              <w:bottom w:val="single" w:sz="4" w:space="0" w:color="auto"/>
              <w:right w:val="single" w:sz="4" w:space="0" w:color="auto"/>
            </w:tcBorders>
            <w:hideMark/>
          </w:tcPr>
          <w:p w14:paraId="108F018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Раздел 6</w:t>
            </w:r>
          </w:p>
        </w:tc>
        <w:tc>
          <w:tcPr>
            <w:tcW w:w="8930" w:type="dxa"/>
            <w:tcBorders>
              <w:top w:val="single" w:sz="4" w:space="0" w:color="auto"/>
              <w:left w:val="single" w:sz="4" w:space="0" w:color="auto"/>
              <w:bottom w:val="single" w:sz="4" w:space="0" w:color="auto"/>
              <w:right w:val="single" w:sz="4" w:space="0" w:color="auto"/>
            </w:tcBorders>
            <w:hideMark/>
          </w:tcPr>
          <w:p w14:paraId="593B7A2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Синтаксис и пунктуация</w:t>
            </w:r>
          </w:p>
        </w:tc>
        <w:tc>
          <w:tcPr>
            <w:tcW w:w="3686" w:type="dxa"/>
            <w:gridSpan w:val="2"/>
            <w:tcBorders>
              <w:top w:val="single" w:sz="4" w:space="0" w:color="auto"/>
              <w:left w:val="single" w:sz="4" w:space="0" w:color="auto"/>
              <w:bottom w:val="single" w:sz="4" w:space="0" w:color="auto"/>
              <w:right w:val="single" w:sz="4" w:space="0" w:color="auto"/>
            </w:tcBorders>
            <w:hideMark/>
          </w:tcPr>
          <w:p w14:paraId="59CA14A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rPr>
              <w:t>16</w:t>
            </w:r>
          </w:p>
        </w:tc>
      </w:tr>
      <w:tr w:rsidR="00CE0E0E" w14:paraId="7CD7AEBA" w14:textId="77777777" w:rsidTr="00CE0E0E">
        <w:trPr>
          <w:trHeight w:val="184"/>
        </w:trPr>
        <w:tc>
          <w:tcPr>
            <w:tcW w:w="2155" w:type="dxa"/>
            <w:vMerge w:val="restart"/>
            <w:tcBorders>
              <w:top w:val="single" w:sz="4" w:space="0" w:color="auto"/>
              <w:left w:val="single" w:sz="4" w:space="0" w:color="auto"/>
              <w:bottom w:val="single" w:sz="4" w:space="0" w:color="auto"/>
              <w:right w:val="single" w:sz="4" w:space="0" w:color="auto"/>
            </w:tcBorders>
            <w:hideMark/>
          </w:tcPr>
          <w:p w14:paraId="22F5002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6.1. Основные единицы синтаксиса.</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Словосочетание.</w:t>
            </w:r>
          </w:p>
        </w:tc>
        <w:tc>
          <w:tcPr>
            <w:tcW w:w="8930" w:type="dxa"/>
            <w:tcBorders>
              <w:top w:val="single" w:sz="4" w:space="0" w:color="auto"/>
              <w:left w:val="single" w:sz="4" w:space="0" w:color="auto"/>
              <w:bottom w:val="single" w:sz="4" w:space="0" w:color="auto"/>
              <w:right w:val="single" w:sz="4" w:space="0" w:color="auto"/>
            </w:tcBorders>
            <w:hideMark/>
          </w:tcPr>
          <w:p w14:paraId="2C146CA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Содержание учебного материала</w:t>
            </w:r>
          </w:p>
        </w:tc>
        <w:tc>
          <w:tcPr>
            <w:tcW w:w="1418" w:type="dxa"/>
            <w:tcBorders>
              <w:top w:val="single" w:sz="4" w:space="0" w:color="auto"/>
              <w:left w:val="single" w:sz="4" w:space="0" w:color="auto"/>
              <w:bottom w:val="single" w:sz="4" w:space="0" w:color="auto"/>
              <w:right w:val="single" w:sz="4" w:space="0" w:color="auto"/>
            </w:tcBorders>
            <w:hideMark/>
          </w:tcPr>
          <w:p w14:paraId="2699264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5C5D281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p>
        </w:tc>
      </w:tr>
      <w:tr w:rsidR="00CE0E0E" w14:paraId="09525840" w14:textId="77777777" w:rsidTr="00CE0E0E">
        <w:trPr>
          <w:trHeight w:val="893"/>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7957147F" w14:textId="77777777" w:rsidR="00CE0E0E" w:rsidRDefault="00CE0E0E">
            <w:pPr>
              <w:spacing w:after="0"/>
              <w:rPr>
                <w:rFonts w:ascii="Times New Roman" w:eastAsia="Times New Roman" w:hAnsi="Times New Roman" w:cs="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1CBA40F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Основные единицы синтаксиса. Словосочетание, предложение, сложное синтаксическое целое. Основные выразительные средства синтаксиса. Словосочетание. Строение словосочетания. Виды связи слов в словосочетании. Нормы построения словосочетаний. Синтаксический разбор словосочетаний. Значение словосочетания в построении предложения. Синонимия словосочетаний.</w:t>
            </w:r>
          </w:p>
        </w:tc>
        <w:tc>
          <w:tcPr>
            <w:tcW w:w="1418" w:type="dxa"/>
            <w:tcBorders>
              <w:top w:val="single" w:sz="4" w:space="0" w:color="auto"/>
              <w:left w:val="single" w:sz="4" w:space="0" w:color="auto"/>
              <w:bottom w:val="single" w:sz="4" w:space="0" w:color="auto"/>
              <w:right w:val="single" w:sz="4" w:space="0" w:color="auto"/>
            </w:tcBorders>
            <w:hideMark/>
          </w:tcPr>
          <w:p w14:paraId="305A8B0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1C93B8A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01, ОК 02, ОК 03, ОК 04, ОК 05, ОК 06, ОК 10,</w:t>
            </w:r>
          </w:p>
          <w:p w14:paraId="6A207C5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01, ЛР 04, ЛР 09, ЛР 13</w:t>
            </w:r>
          </w:p>
          <w:p w14:paraId="7B5012D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МП 02, МП 04, МП 08, МП 09,</w:t>
            </w:r>
          </w:p>
          <w:p w14:paraId="49EFA323" w14:textId="77777777" w:rsidR="00CE0E0E" w:rsidRDefault="00CE0E0E">
            <w:pPr>
              <w:widowControl w:val="0"/>
              <w:autoSpaceDE w:val="0"/>
              <w:autoSpaceDN w:val="0"/>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ПРб 01, ПРб 02, ПРб 03, ПРб 05, ПРб 06, ПРб 07, ПРб 08, ПРб 09, ПРб 10</w:t>
            </w:r>
          </w:p>
        </w:tc>
      </w:tr>
      <w:tr w:rsidR="00CE0E0E" w14:paraId="37AD3F08" w14:textId="77777777" w:rsidTr="00CE0E0E">
        <w:trPr>
          <w:trHeight w:val="654"/>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37103D42" w14:textId="77777777" w:rsidR="00CE0E0E" w:rsidRDefault="00CE0E0E">
            <w:pPr>
              <w:spacing w:after="0"/>
              <w:rPr>
                <w:rFonts w:ascii="Times New Roman" w:eastAsia="Times New Roman" w:hAnsi="Times New Roman" w:cs="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050AD4B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Практическое занятие </w:t>
            </w:r>
          </w:p>
          <w:p w14:paraId="0B8E10E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Виды связи слов в словосочетании</w:t>
            </w:r>
          </w:p>
        </w:tc>
        <w:tc>
          <w:tcPr>
            <w:tcW w:w="1418" w:type="dxa"/>
            <w:tcBorders>
              <w:top w:val="single" w:sz="4" w:space="0" w:color="auto"/>
              <w:left w:val="single" w:sz="4" w:space="0" w:color="auto"/>
              <w:bottom w:val="single" w:sz="4" w:space="0" w:color="auto"/>
              <w:right w:val="single" w:sz="4" w:space="0" w:color="auto"/>
            </w:tcBorders>
            <w:hideMark/>
          </w:tcPr>
          <w:p w14:paraId="642AFA6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FD6349C" w14:textId="77777777" w:rsidR="00CE0E0E" w:rsidRDefault="00CE0E0E">
            <w:pPr>
              <w:spacing w:after="0"/>
              <w:rPr>
                <w:rFonts w:ascii="Times New Roman" w:eastAsia="Times New Roman" w:hAnsi="Times New Roman" w:cs="Times New Roman"/>
                <w:bCs/>
                <w:i/>
                <w:sz w:val="24"/>
                <w:szCs w:val="24"/>
              </w:rPr>
            </w:pPr>
          </w:p>
        </w:tc>
      </w:tr>
      <w:tr w:rsidR="00CE0E0E" w14:paraId="54A143C7" w14:textId="77777777" w:rsidTr="00CE0E0E">
        <w:trPr>
          <w:trHeight w:val="20"/>
        </w:trPr>
        <w:tc>
          <w:tcPr>
            <w:tcW w:w="2155" w:type="dxa"/>
            <w:vMerge w:val="restart"/>
            <w:tcBorders>
              <w:top w:val="single" w:sz="4" w:space="0" w:color="auto"/>
              <w:left w:val="single" w:sz="4" w:space="0" w:color="auto"/>
              <w:bottom w:val="single" w:sz="4" w:space="0" w:color="auto"/>
              <w:right w:val="single" w:sz="4" w:space="0" w:color="auto"/>
            </w:tcBorders>
          </w:tcPr>
          <w:p w14:paraId="0C57E12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Тема</w:t>
            </w:r>
            <w:r>
              <w:rPr>
                <w:rFonts w:ascii="Times New Roman" w:eastAsia="Times New Roman" w:hAnsi="Times New Roman" w:cs="Times New Roman"/>
                <w:b/>
                <w:bCs/>
                <w:iCs/>
                <w:sz w:val="24"/>
                <w:szCs w:val="24"/>
              </w:rPr>
              <w:t xml:space="preserve"> 6.2.</w:t>
            </w:r>
            <w:r>
              <w:rPr>
                <w:rFonts w:ascii="Times New Roman" w:eastAsia="Times New Roman" w:hAnsi="Times New Roman" w:cs="Times New Roman"/>
                <w:sz w:val="24"/>
                <w:szCs w:val="24"/>
              </w:rPr>
              <w:t xml:space="preserve"> </w:t>
            </w:r>
          </w:p>
          <w:p w14:paraId="2264BD4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lastRenderedPageBreak/>
              <w:t>Простое предложение.</w:t>
            </w:r>
          </w:p>
          <w:p w14:paraId="0DBE242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center"/>
              <w:rPr>
                <w:rFonts w:ascii="Times New Roman" w:eastAsia="Times New Roman" w:hAnsi="Times New Roman" w:cs="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527E0AC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Содержание учебного материала</w:t>
            </w:r>
          </w:p>
        </w:tc>
        <w:tc>
          <w:tcPr>
            <w:tcW w:w="1418" w:type="dxa"/>
            <w:tcBorders>
              <w:top w:val="single" w:sz="4" w:space="0" w:color="auto"/>
              <w:left w:val="single" w:sz="4" w:space="0" w:color="auto"/>
              <w:bottom w:val="single" w:sz="4" w:space="0" w:color="auto"/>
              <w:right w:val="single" w:sz="4" w:space="0" w:color="auto"/>
            </w:tcBorders>
            <w:hideMark/>
          </w:tcPr>
          <w:p w14:paraId="4870D5A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2268" w:type="dxa"/>
            <w:tcBorders>
              <w:top w:val="single" w:sz="4" w:space="0" w:color="auto"/>
              <w:left w:val="single" w:sz="4" w:space="0" w:color="auto"/>
              <w:bottom w:val="single" w:sz="4" w:space="0" w:color="auto"/>
              <w:right w:val="single" w:sz="4" w:space="0" w:color="auto"/>
            </w:tcBorders>
          </w:tcPr>
          <w:p w14:paraId="2BC2361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p>
        </w:tc>
      </w:tr>
      <w:tr w:rsidR="00CE0E0E" w14:paraId="4F2BFAC8" w14:textId="77777777" w:rsidTr="00CE0E0E">
        <w:trPr>
          <w:trHeight w:val="423"/>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49B21112" w14:textId="77777777" w:rsidR="00CE0E0E" w:rsidRDefault="00CE0E0E">
            <w:pPr>
              <w:spacing w:after="0"/>
              <w:rPr>
                <w:rFonts w:ascii="Times New Roman" w:eastAsia="Times New Roman" w:hAnsi="Times New Roman" w:cs="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4F45A8F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Простое предложение.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 Грамматическая основа простого двусоставного предложения. Тире между подлежащим и сказуемым.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 Второстепенные члены предложения (определение, приложение, обстоятельство, дополнение). Роль второстепенных членов предложения в построении текста. Синонимия согласованных и несогласованных определений. Обстоятельства времени и места как средство связи предложений в тексте. Односоставное и неполное предложение. Односоставные предложения с главным членом в форме подлежащего. Односоставные предложения с главным членом в форме сказуемого. Синонимия односоставных предложений. Предложения односоставные и двусоставные как синтаксические синонимы; использование их в разных типах и стилях речи. Использование неполных предложений в речи.</w:t>
            </w: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rPr>
              <w:t>Односложное простое предложение. Предложения с однородными членами и знаки препинания в них. Однородные и неоднородные определения. Употребление однородных членов предложения в разных стилях речи. Синонимика ряда однородных членов предложения с союзами и без союзов. Предложения с обособленными и уточняющими членами. Обособление определений. Синонимия обособленных и необособленных определений. Обособление приложений. Обособление дополнений. Обособление обстоятельств. Роль сравнительного оборота как изобразительного средства языка. Уточняющие члены предложения. Стилистическая роль обособленных и необособленных членов предложения. Знаки препинания при словах, грамматически несвязанных с членами предложения. Вводные слова и предложения. Отличие вводных слов от знаменательных слов-омонимов. Употребление вводных слов в речи; стилистическое различие между ними. Использование вводных слов как средства связи предложений в тексте. Знаки препинания при обращении. Использование обращений в разных стилях речи как средства характеристики адресата и передачи авторского отношения к нему.</w:t>
            </w:r>
          </w:p>
        </w:tc>
        <w:tc>
          <w:tcPr>
            <w:tcW w:w="1418" w:type="dxa"/>
            <w:tcBorders>
              <w:top w:val="single" w:sz="4" w:space="0" w:color="auto"/>
              <w:left w:val="single" w:sz="4" w:space="0" w:color="auto"/>
              <w:bottom w:val="single" w:sz="4" w:space="0" w:color="auto"/>
              <w:right w:val="single" w:sz="4" w:space="0" w:color="auto"/>
            </w:tcBorders>
            <w:hideMark/>
          </w:tcPr>
          <w:p w14:paraId="3E700C3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6B9220F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01, ОК 02, ОК 03, ОК 04, ОК 05, ОК 06, ОК 10,</w:t>
            </w:r>
          </w:p>
          <w:p w14:paraId="6008061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01, ЛР 04, ЛР 09, ЛР 13</w:t>
            </w:r>
          </w:p>
          <w:p w14:paraId="2EDE702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МП 02, МП 04, МП 08, МП 09,</w:t>
            </w:r>
          </w:p>
          <w:p w14:paraId="2681732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ПРб 01, ПРб 02, ПРб 03, ПРб 05, ПРб 06, ПРб 07, ПРб 08, ПРб 09, ПРб 10</w:t>
            </w:r>
          </w:p>
        </w:tc>
      </w:tr>
      <w:tr w:rsidR="00CE0E0E" w14:paraId="67D464D4" w14:textId="77777777" w:rsidTr="00CE0E0E">
        <w:trPr>
          <w:trHeight w:val="677"/>
        </w:trPr>
        <w:tc>
          <w:tcPr>
            <w:tcW w:w="2155" w:type="dxa"/>
            <w:tcBorders>
              <w:top w:val="nil"/>
              <w:left w:val="single" w:sz="4" w:space="0" w:color="auto"/>
              <w:bottom w:val="single" w:sz="4" w:space="0" w:color="auto"/>
              <w:right w:val="single" w:sz="4" w:space="0" w:color="auto"/>
            </w:tcBorders>
          </w:tcPr>
          <w:p w14:paraId="6540B36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center"/>
              <w:rPr>
                <w:rFonts w:ascii="Times New Roman" w:eastAsia="Times New Roman" w:hAnsi="Times New Roman" w:cs="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7E2F741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Практическое занятие</w:t>
            </w:r>
          </w:p>
          <w:p w14:paraId="7D84C7D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Знаки препинания в простом предложении</w:t>
            </w:r>
          </w:p>
        </w:tc>
        <w:tc>
          <w:tcPr>
            <w:tcW w:w="1418" w:type="dxa"/>
            <w:tcBorders>
              <w:top w:val="single" w:sz="4" w:space="0" w:color="auto"/>
              <w:left w:val="single" w:sz="4" w:space="0" w:color="auto"/>
              <w:bottom w:val="single" w:sz="4" w:space="0" w:color="auto"/>
              <w:right w:val="single" w:sz="4" w:space="0" w:color="auto"/>
            </w:tcBorders>
            <w:hideMark/>
          </w:tcPr>
          <w:p w14:paraId="69F3026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2268" w:type="dxa"/>
            <w:tcBorders>
              <w:top w:val="nil"/>
              <w:left w:val="single" w:sz="4" w:space="0" w:color="auto"/>
              <w:bottom w:val="single" w:sz="4" w:space="0" w:color="auto"/>
              <w:right w:val="single" w:sz="4" w:space="0" w:color="auto"/>
            </w:tcBorders>
            <w:shd w:val="clear" w:color="auto" w:fill="FFFFFF"/>
          </w:tcPr>
          <w:p w14:paraId="2AB11DE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i/>
                <w:sz w:val="24"/>
                <w:szCs w:val="24"/>
              </w:rPr>
            </w:pPr>
          </w:p>
        </w:tc>
      </w:tr>
      <w:tr w:rsidR="00CE0E0E" w14:paraId="5959B9C4" w14:textId="77777777" w:rsidTr="00CE0E0E">
        <w:trPr>
          <w:trHeight w:val="20"/>
        </w:trPr>
        <w:tc>
          <w:tcPr>
            <w:tcW w:w="2155" w:type="dxa"/>
            <w:vMerge w:val="restart"/>
            <w:tcBorders>
              <w:top w:val="single" w:sz="4" w:space="0" w:color="auto"/>
              <w:left w:val="single" w:sz="4" w:space="0" w:color="auto"/>
              <w:bottom w:val="single" w:sz="4" w:space="0" w:color="auto"/>
              <w:right w:val="single" w:sz="4" w:space="0" w:color="auto"/>
            </w:tcBorders>
            <w:hideMark/>
          </w:tcPr>
          <w:p w14:paraId="5A2D114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Тема </w:t>
            </w:r>
            <w:r>
              <w:rPr>
                <w:rFonts w:ascii="Times New Roman" w:eastAsia="Times New Roman" w:hAnsi="Times New Roman" w:cs="Times New Roman"/>
                <w:b/>
                <w:bCs/>
                <w:iCs/>
                <w:sz w:val="24"/>
                <w:szCs w:val="24"/>
              </w:rPr>
              <w:t>6.3.</w:t>
            </w:r>
            <w:r>
              <w:rPr>
                <w:rFonts w:ascii="Times New Roman" w:eastAsia="Times New Roman" w:hAnsi="Times New Roman" w:cs="Times New Roman"/>
                <w:sz w:val="24"/>
                <w:szCs w:val="24"/>
              </w:rPr>
              <w:t xml:space="preserve"> </w:t>
            </w:r>
          </w:p>
          <w:p w14:paraId="0DFC98B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
                <w:bCs/>
                <w:iCs/>
                <w:sz w:val="24"/>
                <w:szCs w:val="24"/>
              </w:rPr>
              <w:t>Сложное предложение.</w:t>
            </w:r>
          </w:p>
        </w:tc>
        <w:tc>
          <w:tcPr>
            <w:tcW w:w="8930" w:type="dxa"/>
            <w:tcBorders>
              <w:top w:val="single" w:sz="4" w:space="0" w:color="auto"/>
              <w:left w:val="single" w:sz="4" w:space="0" w:color="auto"/>
              <w:bottom w:val="single" w:sz="4" w:space="0" w:color="auto"/>
              <w:right w:val="single" w:sz="4" w:space="0" w:color="auto"/>
            </w:tcBorders>
            <w:hideMark/>
          </w:tcPr>
          <w:p w14:paraId="2E7BD96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Содержание учебного материала</w:t>
            </w:r>
          </w:p>
        </w:tc>
        <w:tc>
          <w:tcPr>
            <w:tcW w:w="1418" w:type="dxa"/>
            <w:tcBorders>
              <w:top w:val="single" w:sz="4" w:space="0" w:color="auto"/>
              <w:left w:val="single" w:sz="4" w:space="0" w:color="auto"/>
              <w:bottom w:val="single" w:sz="4" w:space="0" w:color="auto"/>
              <w:right w:val="single" w:sz="4" w:space="0" w:color="auto"/>
            </w:tcBorders>
            <w:hideMark/>
          </w:tcPr>
          <w:p w14:paraId="6051443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2268" w:type="dxa"/>
            <w:tcBorders>
              <w:top w:val="single" w:sz="4" w:space="0" w:color="auto"/>
              <w:left w:val="single" w:sz="4" w:space="0" w:color="auto"/>
              <w:bottom w:val="single" w:sz="4" w:space="0" w:color="auto"/>
              <w:right w:val="single" w:sz="4" w:space="0" w:color="auto"/>
            </w:tcBorders>
          </w:tcPr>
          <w:p w14:paraId="28B2404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p>
        </w:tc>
      </w:tr>
      <w:tr w:rsidR="00CE0E0E" w14:paraId="474B0CD1" w14:textId="77777777" w:rsidTr="00CE0E0E">
        <w:trPr>
          <w:trHeight w:val="1980"/>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62386E57" w14:textId="77777777" w:rsidR="00CE0E0E" w:rsidRDefault="00CE0E0E">
            <w:pPr>
              <w:spacing w:after="0"/>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29EDED2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Сложносочиненное предложение. Знаки препинания в сложносочиненном предложении. Синонимика сложносочиненных предложений с различными союзами. Употребление сложносочиненных предложений в речи. Сложноподчиненное предложение. Знаки препинания в сложноподчиненном предложении. Использование сложноподчиненных предложений в разных типах и стилях речи. Бессоюзное сложное предложение. Знаки препинания в бессоюзном сложном предложении. Использование бессоюзных сложных предложений в речи. Знаки препинания в сложном предложении с разными видами связи. Синонимика простых и сложных предложений (простые и сложноподчиненные предложения, сложные союзные и бессоюзные предложения). Способы передачи чужой речи. Знаки препинания при прямой речи. Замена прямой речи косвенной. Знаки препинания при цитатах. Оформление диалога. Знаки препинания при диалоге.</w:t>
            </w:r>
          </w:p>
        </w:tc>
        <w:tc>
          <w:tcPr>
            <w:tcW w:w="1418" w:type="dxa"/>
            <w:tcBorders>
              <w:top w:val="single" w:sz="4" w:space="0" w:color="auto"/>
              <w:left w:val="single" w:sz="4" w:space="0" w:color="auto"/>
              <w:bottom w:val="single" w:sz="4" w:space="0" w:color="auto"/>
              <w:right w:val="single" w:sz="4" w:space="0" w:color="auto"/>
            </w:tcBorders>
            <w:hideMark/>
          </w:tcPr>
          <w:p w14:paraId="27AFBA1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1B823AA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01, ОК 02, ОК 03, ОК 04, ОК 05, ОК 06, ОК 9, ОК 10</w:t>
            </w:r>
          </w:p>
          <w:p w14:paraId="6E0FF02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01, ЛР 04, ЛР 09, ЛР 13</w:t>
            </w:r>
          </w:p>
          <w:p w14:paraId="747CF4D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МП 02, МП 04, МП 08, МП 09,</w:t>
            </w:r>
          </w:p>
          <w:p w14:paraId="78C8B81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ПРб 01, ПРб 02, ПРб 03, ПРб 05, ПРб 06, ПРб 07, ПРб 08, ПРб 09, ПРб 10</w:t>
            </w:r>
          </w:p>
        </w:tc>
      </w:tr>
      <w:tr w:rsidR="00CE0E0E" w14:paraId="1CA843D9" w14:textId="77777777" w:rsidTr="00CE0E0E">
        <w:trPr>
          <w:trHeight w:val="846"/>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25378C43" w14:textId="77777777" w:rsidR="00CE0E0E" w:rsidRDefault="00CE0E0E">
            <w:pPr>
              <w:spacing w:after="0"/>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5F0CB41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Практическое занятие</w:t>
            </w:r>
          </w:p>
          <w:p w14:paraId="0566AB3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Синтаксический анализ предложений</w:t>
            </w:r>
          </w:p>
        </w:tc>
        <w:tc>
          <w:tcPr>
            <w:tcW w:w="1418" w:type="dxa"/>
            <w:tcBorders>
              <w:top w:val="single" w:sz="4" w:space="0" w:color="auto"/>
              <w:left w:val="single" w:sz="4" w:space="0" w:color="auto"/>
              <w:bottom w:val="single" w:sz="4" w:space="0" w:color="auto"/>
              <w:right w:val="single" w:sz="4" w:space="0" w:color="auto"/>
            </w:tcBorders>
            <w:hideMark/>
          </w:tcPr>
          <w:p w14:paraId="4EC2CE9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27C7BDB" w14:textId="77777777" w:rsidR="00CE0E0E" w:rsidRDefault="00CE0E0E">
            <w:pPr>
              <w:spacing w:after="0"/>
              <w:rPr>
                <w:rFonts w:ascii="Times New Roman" w:eastAsia="Times New Roman" w:hAnsi="Times New Roman" w:cs="Times New Roman"/>
                <w:bCs/>
                <w:i/>
                <w:sz w:val="24"/>
                <w:szCs w:val="24"/>
              </w:rPr>
            </w:pPr>
          </w:p>
        </w:tc>
      </w:tr>
      <w:tr w:rsidR="00CE0E0E" w14:paraId="3EB1E299" w14:textId="77777777" w:rsidTr="00CE0E0E">
        <w:trPr>
          <w:trHeight w:val="421"/>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7E3F93A6" w14:textId="77777777" w:rsidR="00CE0E0E" w:rsidRDefault="00CE0E0E">
            <w:pPr>
              <w:spacing w:after="0"/>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681053D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ru-RU"/>
              </w:rPr>
              <w:t>Профессионально ориентированное содержание</w:t>
            </w:r>
          </w:p>
        </w:tc>
        <w:tc>
          <w:tcPr>
            <w:tcW w:w="1418" w:type="dxa"/>
            <w:tcBorders>
              <w:top w:val="single" w:sz="4" w:space="0" w:color="auto"/>
              <w:left w:val="single" w:sz="4" w:space="0" w:color="auto"/>
              <w:bottom w:val="single" w:sz="4" w:space="0" w:color="auto"/>
              <w:right w:val="single" w:sz="4" w:space="0" w:color="auto"/>
            </w:tcBorders>
          </w:tcPr>
          <w:p w14:paraId="556E628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6C7EBE8" w14:textId="77777777" w:rsidR="00CE0E0E" w:rsidRDefault="00CE0E0E">
            <w:pPr>
              <w:spacing w:after="0"/>
              <w:rPr>
                <w:rFonts w:ascii="Times New Roman" w:eastAsia="Times New Roman" w:hAnsi="Times New Roman" w:cs="Times New Roman"/>
                <w:bCs/>
                <w:i/>
                <w:sz w:val="24"/>
                <w:szCs w:val="24"/>
              </w:rPr>
            </w:pPr>
          </w:p>
        </w:tc>
      </w:tr>
      <w:tr w:rsidR="00CE0E0E" w14:paraId="6AB54990" w14:textId="77777777" w:rsidTr="00CE0E0E">
        <w:trPr>
          <w:trHeight w:val="70"/>
        </w:trPr>
        <w:tc>
          <w:tcPr>
            <w:tcW w:w="14771" w:type="dxa"/>
            <w:vMerge/>
            <w:tcBorders>
              <w:top w:val="single" w:sz="4" w:space="0" w:color="auto"/>
              <w:left w:val="single" w:sz="4" w:space="0" w:color="auto"/>
              <w:bottom w:val="single" w:sz="4" w:space="0" w:color="auto"/>
              <w:right w:val="single" w:sz="4" w:space="0" w:color="auto"/>
            </w:tcBorders>
            <w:vAlign w:val="center"/>
            <w:hideMark/>
          </w:tcPr>
          <w:p w14:paraId="494ECDB7" w14:textId="77777777" w:rsidR="00CE0E0E" w:rsidRDefault="00CE0E0E">
            <w:pPr>
              <w:spacing w:after="0"/>
              <w:rPr>
                <w:rFonts w:ascii="Times New Roman" w:eastAsia="Times New Roman" w:hAnsi="Times New Roman" w:cs="Times New Roman"/>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6F36BFE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34"/>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lang w:eastAsia="ru-RU"/>
              </w:rPr>
              <w:t>Исследование текстов профессиональной направленности специальности 36.02.01 ветеринария на выявление существенных признаков синтаксических понятий и синтаксических единиц</w:t>
            </w:r>
          </w:p>
        </w:tc>
        <w:tc>
          <w:tcPr>
            <w:tcW w:w="1418" w:type="dxa"/>
            <w:tcBorders>
              <w:top w:val="single" w:sz="4" w:space="0" w:color="auto"/>
              <w:left w:val="single" w:sz="4" w:space="0" w:color="auto"/>
              <w:bottom w:val="single" w:sz="4" w:space="0" w:color="auto"/>
              <w:right w:val="single" w:sz="4" w:space="0" w:color="auto"/>
            </w:tcBorders>
            <w:hideMark/>
          </w:tcPr>
          <w:p w14:paraId="226D7D6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D719D88" w14:textId="77777777" w:rsidR="00CE0E0E" w:rsidRDefault="00CE0E0E">
            <w:pPr>
              <w:spacing w:after="0"/>
              <w:rPr>
                <w:rFonts w:ascii="Times New Roman" w:eastAsia="Times New Roman" w:hAnsi="Times New Roman" w:cs="Times New Roman"/>
                <w:bCs/>
                <w:i/>
                <w:sz w:val="24"/>
                <w:szCs w:val="24"/>
              </w:rPr>
            </w:pPr>
          </w:p>
        </w:tc>
      </w:tr>
      <w:tr w:rsidR="00CE0E0E" w14:paraId="2720073B" w14:textId="77777777" w:rsidTr="00CE0E0E">
        <w:trPr>
          <w:trHeight w:val="20"/>
        </w:trPr>
        <w:tc>
          <w:tcPr>
            <w:tcW w:w="11085" w:type="dxa"/>
            <w:gridSpan w:val="2"/>
            <w:tcBorders>
              <w:top w:val="single" w:sz="4" w:space="0" w:color="auto"/>
              <w:left w:val="single" w:sz="4" w:space="0" w:color="auto"/>
              <w:bottom w:val="single" w:sz="4" w:space="0" w:color="auto"/>
              <w:right w:val="single" w:sz="4" w:space="0" w:color="auto"/>
            </w:tcBorders>
            <w:hideMark/>
          </w:tcPr>
          <w:p w14:paraId="47D40D6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Всего:  </w:t>
            </w:r>
          </w:p>
        </w:tc>
        <w:tc>
          <w:tcPr>
            <w:tcW w:w="3686" w:type="dxa"/>
            <w:gridSpan w:val="2"/>
            <w:tcBorders>
              <w:top w:val="single" w:sz="4" w:space="0" w:color="auto"/>
              <w:left w:val="single" w:sz="4" w:space="0" w:color="auto"/>
              <w:bottom w:val="single" w:sz="4" w:space="0" w:color="auto"/>
              <w:right w:val="single" w:sz="4" w:space="0" w:color="auto"/>
            </w:tcBorders>
            <w:hideMark/>
          </w:tcPr>
          <w:p w14:paraId="2D12039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40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70</w:t>
            </w:r>
          </w:p>
        </w:tc>
      </w:tr>
    </w:tbl>
    <w:p w14:paraId="12C21A55" w14:textId="77777777" w:rsidR="00CE0E0E" w:rsidRDefault="00CE0E0E" w:rsidP="00CE0E0E">
      <w:pPr>
        <w:spacing w:after="0" w:line="240" w:lineRule="auto"/>
        <w:ind w:firstLine="709"/>
        <w:rPr>
          <w:rFonts w:ascii="Times New Roman" w:eastAsia="Times New Roman" w:hAnsi="Times New Roman" w:cs="Times New Roman"/>
          <w:bCs/>
          <w:i/>
          <w:sz w:val="24"/>
          <w:szCs w:val="24"/>
          <w:lang w:eastAsia="ru-RU"/>
        </w:rPr>
      </w:pPr>
    </w:p>
    <w:p w14:paraId="3B78F5B0" w14:textId="77777777" w:rsidR="00CE0E0E" w:rsidRDefault="00CE0E0E" w:rsidP="00CE0E0E">
      <w:pPr>
        <w:spacing w:after="0" w:line="240" w:lineRule="auto"/>
        <w:rPr>
          <w:rFonts w:ascii="Times New Roman" w:eastAsia="Times New Roman" w:hAnsi="Times New Roman" w:cs="Times New Roman"/>
          <w:i/>
          <w:sz w:val="24"/>
          <w:szCs w:val="24"/>
          <w:lang w:eastAsia="ru-RU"/>
        </w:rPr>
        <w:sectPr w:rsidR="00CE0E0E">
          <w:pgSz w:w="16840" w:h="11907" w:orient="landscape"/>
          <w:pgMar w:top="1701" w:right="567" w:bottom="851" w:left="1134" w:header="709" w:footer="709" w:gutter="0"/>
          <w:cols w:space="720"/>
        </w:sectPr>
      </w:pPr>
    </w:p>
    <w:p w14:paraId="2A762D5E" w14:textId="77777777" w:rsidR="00CE0E0E" w:rsidRDefault="00CE0E0E" w:rsidP="00CE0E0E">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3. УСЛОВИЯ РЕАЛИЗАЦИИ ПРОГРАММЫ ОБЩЕОБРАЗОВАТЕЛЬНОЙ ДИСЦИПЛИНЫ</w:t>
      </w:r>
    </w:p>
    <w:p w14:paraId="12B72D1E" w14:textId="77777777" w:rsidR="00CE0E0E" w:rsidRDefault="00CE0E0E" w:rsidP="00CE0E0E">
      <w:pPr>
        <w:spacing w:line="240" w:lineRule="auto"/>
        <w:ind w:firstLine="709"/>
        <w:contextualSpacing/>
        <w:jc w:val="both"/>
        <w:rPr>
          <w:rFonts w:ascii="Times New Roman" w:eastAsia="Times New Roman" w:hAnsi="Times New Roman" w:cs="Times New Roman"/>
          <w:bCs/>
          <w:sz w:val="24"/>
          <w:szCs w:val="24"/>
          <w:lang w:eastAsia="ru-RU"/>
        </w:rPr>
      </w:pPr>
    </w:p>
    <w:p w14:paraId="184A93B2" w14:textId="77777777" w:rsidR="00CE0E0E" w:rsidRDefault="00CE0E0E" w:rsidP="00CE0E0E">
      <w:pPr>
        <w:suppressAutoHyphens/>
        <w:spacing w:after="0" w:line="240" w:lineRule="auto"/>
        <w:ind w:firstLine="709"/>
        <w:jc w:val="both"/>
        <w:rPr>
          <w:rFonts w:ascii="Times New Roman" w:hAnsi="Times New Roman"/>
          <w:sz w:val="24"/>
          <w:szCs w:val="24"/>
        </w:rPr>
      </w:pPr>
      <w:r>
        <w:rPr>
          <w:rFonts w:ascii="Times New Roman" w:eastAsia="Times New Roman" w:hAnsi="Times New Roman" w:cs="Times New Roman"/>
          <w:b/>
          <w:bCs/>
          <w:sz w:val="24"/>
          <w:szCs w:val="24"/>
          <w:lang w:eastAsia="ru-RU"/>
        </w:rPr>
        <w:t>3.1.</w:t>
      </w:r>
      <w:r>
        <w:rPr>
          <w:rFonts w:ascii="Times New Roman" w:eastAsia="Times New Roman" w:hAnsi="Times New Roman" w:cs="Times New Roman"/>
          <w:bCs/>
          <w:sz w:val="24"/>
          <w:szCs w:val="24"/>
          <w:lang w:eastAsia="ru-RU"/>
        </w:rPr>
        <w:t xml:space="preserve"> Для реализации программы  дисциплины должны быть предусмотрены следующее специальное помещение: Кабинет русского языка. </w:t>
      </w:r>
      <w:r>
        <w:rPr>
          <w:rFonts w:ascii="Times New Roman" w:eastAsia="Times New Roman" w:hAnsi="Times New Roman" w:cs="Times New Roman"/>
          <w:sz w:val="24"/>
          <w:szCs w:val="24"/>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Pr>
          <w:rFonts w:ascii="Times New Roman" w:hAnsi="Times New Roman"/>
          <w:sz w:val="24"/>
          <w:szCs w:val="24"/>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14:paraId="0010C532" w14:textId="77777777" w:rsidR="00CE0E0E" w:rsidRDefault="00CE0E0E" w:rsidP="00CE0E0E">
      <w:pPr>
        <w:spacing w:line="240" w:lineRule="auto"/>
        <w:ind w:firstLine="709"/>
        <w:contextualSpacing/>
        <w:jc w:val="both"/>
        <w:rPr>
          <w:rFonts w:ascii="Times New Roman" w:eastAsia="Times New Roman" w:hAnsi="Times New Roman" w:cs="Times New Roman"/>
          <w:sz w:val="24"/>
          <w:szCs w:val="24"/>
        </w:rPr>
      </w:pPr>
    </w:p>
    <w:p w14:paraId="1E69C51D" w14:textId="77777777" w:rsidR="00CE0E0E" w:rsidRDefault="00CE0E0E" w:rsidP="00CE0E0E">
      <w:pPr>
        <w:spacing w:line="24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учебного кабинета:</w:t>
      </w:r>
    </w:p>
    <w:p w14:paraId="5ABBBAFB"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рабочее место преподавателя,</w:t>
      </w:r>
    </w:p>
    <w:p w14:paraId="6F0127AA"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рабочие места для обучающихся, Технические средства обучения:</w:t>
      </w:r>
    </w:p>
    <w:p w14:paraId="1A5BA7F6"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телевизор Panasonic TX-PR50XT50,</w:t>
      </w:r>
    </w:p>
    <w:p w14:paraId="49473DF1"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системный блок intel i5-3450,</w:t>
      </w:r>
    </w:p>
    <w:p w14:paraId="4D201B85"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компактная клавиатура,</w:t>
      </w:r>
    </w:p>
    <w:p w14:paraId="63CC9667"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проектор BenQ MX660P,</w:t>
      </w:r>
    </w:p>
    <w:p w14:paraId="3AB2EC7F"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документ-камера AverVision,</w:t>
      </w:r>
    </w:p>
    <w:p w14:paraId="7D27A05F"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широкоформатный ЖК - монитор LG,</w:t>
      </w:r>
    </w:p>
    <w:p w14:paraId="74404D5A"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интерактивная доска,</w:t>
      </w:r>
    </w:p>
    <w:p w14:paraId="61E464D0"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двухполосный потолочный громкоговоритель (4 шт.),</w:t>
      </w:r>
    </w:p>
    <w:p w14:paraId="11FC67CA"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микшер-усилитель</w:t>
      </w:r>
    </w:p>
    <w:p w14:paraId="1B267D43"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p>
    <w:p w14:paraId="2EA034C1"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Залы: библиотека, читальный зал с выходом в сеть Интернет.</w:t>
      </w:r>
    </w:p>
    <w:p w14:paraId="5314998B"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p>
    <w:p w14:paraId="585343A2"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Информационное обеспечение обучения</w:t>
      </w:r>
    </w:p>
    <w:p w14:paraId="0D568B66"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p>
    <w:p w14:paraId="4C2E90F6"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3.2.1. Основные печатные издания</w:t>
      </w:r>
    </w:p>
    <w:p w14:paraId="317BFD18"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Воителева. – 4-е изд., стер. – Москва: Академия, 2017. - 409 с. - (Профессиональное образование. Общеобразовательные дисциплины). - ISBN 978-5-4468-5987-0</w:t>
      </w:r>
    </w:p>
    <w:p w14:paraId="7CA93F62"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p>
    <w:p w14:paraId="03F17F40"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3.2.2. Дополнительные источники:</w:t>
      </w:r>
    </w:p>
    <w:p w14:paraId="62AB7C69"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 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испр. и доп. Москва: Издательство Юрайт, 2020. – 230 с. – (Профессиональное образование). – ISBN 978-5-534-12294-7</w:t>
      </w:r>
    </w:p>
    <w:p w14:paraId="67D0B0E4"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2.  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Издательство Юрайт, 2020. – 206 с. – (Профессиональное образование). – ISBN 978-5-534-12621-1. </w:t>
      </w:r>
    </w:p>
    <w:p w14:paraId="4C1F187C"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3.  Лобачева, Н.А.  Русский язык. Синтаксис. Пунктуация: учебник для среднего профессионального образования / Н. А. Лобачева. – 3-е изд., испр. и доп. – Москва : Издательство Юрайт, 2020. – 123 с. – (Профессиональное образование). – ISBN 978-5-534-12620-4. </w:t>
      </w:r>
    </w:p>
    <w:p w14:paraId="5FFB17F9"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 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2020. – 314 с. – (Профессиональное образование). – ISBN 978-5-9916-7796-7. – Текст: электронный // ЭБС Юрайт [сайт]. – URL: http://www.biblio-online.ru/bcode/452165</w:t>
      </w:r>
    </w:p>
    <w:p w14:paraId="3ED39DDF"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3.2.3.Интернет-ресурсы:</w:t>
      </w:r>
    </w:p>
    <w:p w14:paraId="575C5BDC"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www.eor.it.ru/eor (учебный портал по использованию ЭОР). www.ruscorpora.ru</w:t>
      </w:r>
      <w:r>
        <w:rPr>
          <w:rFonts w:ascii="Times New Roman" w:eastAsia="Times New Roman" w:hAnsi="Times New Roman" w:cs="Times New Roman"/>
          <w:sz w:val="24"/>
          <w:szCs w:val="24"/>
          <w:lang w:eastAsia="ar-SA"/>
        </w:rPr>
        <w:tab/>
        <w:t>(Национальный</w:t>
      </w:r>
      <w:r>
        <w:rPr>
          <w:rFonts w:ascii="Times New Roman" w:eastAsia="Times New Roman" w:hAnsi="Times New Roman" w:cs="Times New Roman"/>
          <w:sz w:val="24"/>
          <w:szCs w:val="24"/>
          <w:lang w:eastAsia="ar-SA"/>
        </w:rPr>
        <w:tab/>
        <w:t>корпус</w:t>
      </w:r>
      <w:r>
        <w:rPr>
          <w:rFonts w:ascii="Times New Roman" w:eastAsia="Times New Roman" w:hAnsi="Times New Roman" w:cs="Times New Roman"/>
          <w:sz w:val="24"/>
          <w:szCs w:val="24"/>
          <w:lang w:eastAsia="ar-SA"/>
        </w:rPr>
        <w:tab/>
        <w:t>русского</w:t>
      </w:r>
      <w:r>
        <w:rPr>
          <w:rFonts w:ascii="Times New Roman" w:eastAsia="Times New Roman" w:hAnsi="Times New Roman" w:cs="Times New Roman"/>
          <w:sz w:val="24"/>
          <w:szCs w:val="24"/>
          <w:lang w:eastAsia="ar-SA"/>
        </w:rPr>
        <w:tab/>
        <w:t>языка</w:t>
      </w:r>
      <w:r>
        <w:rPr>
          <w:rFonts w:ascii="Times New Roman" w:eastAsia="Times New Roman" w:hAnsi="Times New Roman" w:cs="Times New Roman"/>
          <w:sz w:val="24"/>
          <w:szCs w:val="24"/>
          <w:lang w:eastAsia="ar-SA"/>
        </w:rPr>
        <w:tab/>
        <w:t>—</w:t>
      </w:r>
    </w:p>
    <w:p w14:paraId="0D3CFDB0"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информационно-справочная</w:t>
      </w:r>
      <w:r>
        <w:rPr>
          <w:rFonts w:ascii="Times New Roman" w:eastAsia="Times New Roman" w:hAnsi="Times New Roman" w:cs="Times New Roman"/>
          <w:sz w:val="24"/>
          <w:szCs w:val="24"/>
          <w:lang w:eastAsia="ar-SA"/>
        </w:rPr>
        <w:tab/>
        <w:t>система,</w:t>
      </w:r>
      <w:r>
        <w:rPr>
          <w:rFonts w:ascii="Times New Roman" w:eastAsia="Times New Roman" w:hAnsi="Times New Roman" w:cs="Times New Roman"/>
          <w:sz w:val="24"/>
          <w:szCs w:val="24"/>
          <w:lang w:eastAsia="ar-SA"/>
        </w:rPr>
        <w:tab/>
        <w:t>основанная</w:t>
      </w:r>
      <w:r>
        <w:rPr>
          <w:rFonts w:ascii="Times New Roman" w:eastAsia="Times New Roman" w:hAnsi="Times New Roman" w:cs="Times New Roman"/>
          <w:sz w:val="24"/>
          <w:szCs w:val="24"/>
          <w:lang w:eastAsia="ar-SA"/>
        </w:rPr>
        <w:tab/>
        <w:t>на</w:t>
      </w:r>
      <w:r>
        <w:rPr>
          <w:rFonts w:ascii="Times New Roman" w:eastAsia="Times New Roman" w:hAnsi="Times New Roman" w:cs="Times New Roman"/>
          <w:sz w:val="24"/>
          <w:szCs w:val="24"/>
          <w:lang w:eastAsia="ar-SA"/>
        </w:rPr>
        <w:tab/>
        <w:t>собрании</w:t>
      </w:r>
      <w:r>
        <w:rPr>
          <w:rFonts w:ascii="Times New Roman" w:eastAsia="Times New Roman" w:hAnsi="Times New Roman" w:cs="Times New Roman"/>
          <w:sz w:val="24"/>
          <w:szCs w:val="24"/>
          <w:lang w:eastAsia="ar-SA"/>
        </w:rPr>
        <w:tab/>
        <w:t>русских текстов в электронной форме).</w:t>
      </w:r>
    </w:p>
    <w:p w14:paraId="77DCF897"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www.russkiyjazik.ru (энциклопедия «Языкознание»). www.etymolog.ruslang.ru (Этимология и история русского языка). www.rus.1september.ru (электронная версия газеты «Русский язык»).</w:t>
      </w:r>
    </w:p>
    <w:p w14:paraId="7339A6C6"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Сайт для учителей «Я иду на урок русского языка».</w:t>
      </w:r>
    </w:p>
    <w:p w14:paraId="05BFE5C1"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www.uchportal.ru (Учительский портал. Уроки, презентации, контрольные работы, тесты, компьютерные программы, методические разработки по русскому языку и литературе).</w:t>
      </w:r>
    </w:p>
    <w:p w14:paraId="2DDDDF47"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www.Ucheba.com (Образовательный портал «Учеба»: «Уроки» (www.uroki.ru)</w:t>
      </w:r>
    </w:p>
    <w:p w14:paraId="33CB692E"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www.metodiki.ru (Методики).</w:t>
      </w:r>
    </w:p>
    <w:p w14:paraId="1D8EE101"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www.posobie.ru (Пособия).</w:t>
      </w:r>
    </w:p>
    <w:p w14:paraId="0D5AAE4C"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www.it-n.ru/communities.aspx?cat_no=2168&amp;tmpl=com (Сеть творческих учителей. Информационные технологии на уроках русского языка и литературы).</w:t>
      </w:r>
    </w:p>
    <w:p w14:paraId="6ADD3F4C"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www.prosv.ru/umk/konkurs/info.aspx?ob_no=12267 (Работы победителей конкурса «Учитель - учителю» издательства «Просвещение»).</w:t>
      </w:r>
    </w:p>
    <w:p w14:paraId="44D22E76"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www.spravka.gramota.ru (Справочная служба русского языка). www.slovari.ru/dictsearch (Словари. ру). www.gramota.ru/class/coach/tbgramota (Учебник грамоты). www.gramota.ru (Справочная служба). www.gramma.ru/EXM (Экзамены.Нормативные документы).</w:t>
      </w:r>
    </w:p>
    <w:p w14:paraId="4E4D356A"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bCs/>
          <w:sz w:val="24"/>
          <w:szCs w:val="24"/>
          <w:lang w:eastAsia="ru-RU"/>
        </w:rPr>
      </w:pPr>
    </w:p>
    <w:p w14:paraId="03070777" w14:textId="77777777" w:rsidR="00CE0E0E" w:rsidRDefault="00CE0E0E" w:rsidP="00CE0E0E">
      <w:pPr>
        <w:pStyle w:val="aff3"/>
        <w:spacing w:after="0" w:line="240" w:lineRule="auto"/>
        <w:ind w:left="0"/>
        <w:contextualSpacing/>
        <w:rPr>
          <w:rFonts w:ascii="Times New Roman" w:hAnsi="Times New Roman"/>
          <w:b/>
          <w:sz w:val="24"/>
          <w:szCs w:val="24"/>
          <w:lang w:eastAsia="ru-RU"/>
        </w:rPr>
      </w:pPr>
    </w:p>
    <w:p w14:paraId="3FB61F8C" w14:textId="77777777" w:rsidR="00CE0E0E" w:rsidRDefault="00CE0E0E" w:rsidP="00CE0E0E">
      <w:pPr>
        <w:rPr>
          <w:rFonts w:ascii="Times New Roman" w:eastAsia="Times New Roman" w:hAnsi="Times New Roman" w:cs="Times New Roman"/>
          <w:b/>
          <w:sz w:val="24"/>
          <w:szCs w:val="24"/>
          <w:lang w:eastAsia="ru-RU"/>
        </w:rPr>
      </w:pPr>
      <w:r>
        <w:rPr>
          <w:rFonts w:ascii="Times New Roman" w:hAnsi="Times New Roman"/>
          <w:b/>
          <w:sz w:val="24"/>
          <w:szCs w:val="24"/>
          <w:lang w:eastAsia="ru-RU"/>
        </w:rPr>
        <w:br w:type="page"/>
      </w:r>
    </w:p>
    <w:p w14:paraId="48E503FF" w14:textId="77777777" w:rsidR="00CE0E0E" w:rsidRDefault="00CE0E0E" w:rsidP="00CE0E0E">
      <w:pPr>
        <w:pStyle w:val="aff3"/>
        <w:numPr>
          <w:ilvl w:val="0"/>
          <w:numId w:val="4"/>
        </w:numPr>
        <w:spacing w:after="0" w:line="240" w:lineRule="auto"/>
        <w:ind w:left="0" w:firstLine="0"/>
        <w:contextualSpacing/>
        <w:jc w:val="center"/>
        <w:rPr>
          <w:rFonts w:ascii="Times New Roman" w:hAnsi="Times New Roman"/>
          <w:b/>
          <w:sz w:val="24"/>
          <w:szCs w:val="24"/>
          <w:lang w:eastAsia="ru-RU"/>
        </w:rPr>
      </w:pPr>
      <w:r>
        <w:rPr>
          <w:rFonts w:ascii="Times New Roman" w:hAnsi="Times New Roman"/>
          <w:b/>
          <w:sz w:val="24"/>
          <w:szCs w:val="24"/>
          <w:lang w:eastAsia="ru-RU"/>
        </w:rPr>
        <w:lastRenderedPageBreak/>
        <w:t>КОНТРОЛЬ И ОЦЕНКА РЕЗУЛЬТАТОВ ОСВОЕНИЯ ОБЩЕОБРАЗОВАТЕЛЬНОЙ ДИСЦИПЛИНЫ</w:t>
      </w:r>
    </w:p>
    <w:p w14:paraId="14D718B8" w14:textId="77777777" w:rsidR="00CE0E0E" w:rsidRDefault="00CE0E0E" w:rsidP="00CE0E0E">
      <w:pPr>
        <w:pStyle w:val="aff3"/>
        <w:spacing w:after="0" w:line="240" w:lineRule="auto"/>
        <w:ind w:left="720"/>
        <w:contextualSpacing/>
        <w:rPr>
          <w:rFonts w:ascii="Times New Roman" w:hAnsi="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1"/>
        <w:gridCol w:w="4845"/>
      </w:tblGrid>
      <w:tr w:rsidR="00CE0E0E" w14:paraId="0D0C990B" w14:textId="77777777" w:rsidTr="00CE0E0E">
        <w:tc>
          <w:tcPr>
            <w:tcW w:w="2457" w:type="pct"/>
            <w:tcBorders>
              <w:top w:val="single" w:sz="4" w:space="0" w:color="auto"/>
              <w:left w:val="single" w:sz="4" w:space="0" w:color="auto"/>
              <w:bottom w:val="single" w:sz="4" w:space="0" w:color="auto"/>
              <w:right w:val="single" w:sz="4" w:space="0" w:color="auto"/>
            </w:tcBorders>
            <w:vAlign w:val="center"/>
            <w:hideMark/>
          </w:tcPr>
          <w:p w14:paraId="1ADBFE79"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Результаты обучения</w:t>
            </w:r>
          </w:p>
        </w:tc>
        <w:tc>
          <w:tcPr>
            <w:tcW w:w="2543" w:type="pct"/>
            <w:tcBorders>
              <w:top w:val="single" w:sz="4" w:space="0" w:color="auto"/>
              <w:left w:val="single" w:sz="4" w:space="0" w:color="auto"/>
              <w:bottom w:val="single" w:sz="4" w:space="0" w:color="auto"/>
              <w:right w:val="single" w:sz="4" w:space="0" w:color="auto"/>
            </w:tcBorders>
            <w:vAlign w:val="center"/>
            <w:hideMark/>
          </w:tcPr>
          <w:p w14:paraId="04BE2135"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Методы оценки</w:t>
            </w:r>
          </w:p>
        </w:tc>
      </w:tr>
      <w:tr w:rsidR="00CE0E0E" w14:paraId="7A36B1BD" w14:textId="77777777" w:rsidTr="00CE0E0E">
        <w:tc>
          <w:tcPr>
            <w:tcW w:w="2457" w:type="pct"/>
            <w:tcBorders>
              <w:top w:val="single" w:sz="4" w:space="0" w:color="auto"/>
              <w:left w:val="single" w:sz="4" w:space="0" w:color="auto"/>
              <w:bottom w:val="single" w:sz="4" w:space="0" w:color="auto"/>
              <w:right w:val="single" w:sz="4" w:space="0" w:color="auto"/>
            </w:tcBorders>
            <w:hideMark/>
          </w:tcPr>
          <w:p w14:paraId="3757E39C"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01</w:t>
            </w:r>
          </w:p>
          <w:p w14:paraId="41C39C62"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02</w:t>
            </w:r>
          </w:p>
          <w:p w14:paraId="085324BC"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03</w:t>
            </w:r>
          </w:p>
          <w:p w14:paraId="78B4FE8F"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04</w:t>
            </w:r>
          </w:p>
        </w:tc>
        <w:tc>
          <w:tcPr>
            <w:tcW w:w="2543" w:type="pct"/>
            <w:tcBorders>
              <w:top w:val="single" w:sz="4" w:space="0" w:color="auto"/>
              <w:left w:val="single" w:sz="4" w:space="0" w:color="auto"/>
              <w:bottom w:val="single" w:sz="4" w:space="0" w:color="auto"/>
              <w:right w:val="single" w:sz="4" w:space="0" w:color="auto"/>
            </w:tcBorders>
            <w:hideMark/>
          </w:tcPr>
          <w:p w14:paraId="5296B1FA" w14:textId="77777777" w:rsidR="00CE0E0E" w:rsidRDefault="00CE0E0E">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Оценка результатов устных ответов, аналитической работы с текстами разных стилей, представления текстов в виде тезисов, конспектов, аннотаций, рефератов, сочинений различных жанров, сформированности понятий о нормах русского литературного языка и применения знаний о них в речевой практике, филологического анализа языковых единиц, сочинений, эссе (в том числе профессионально ориентированных), заданий экзамена</w:t>
            </w:r>
          </w:p>
        </w:tc>
      </w:tr>
    </w:tbl>
    <w:p w14:paraId="1F4D8B69"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7CE9F669"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369F0DFC"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0EE84F7F"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013E718A"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539669AA"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4C6070E1"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2AD7500A"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2126637B"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58C322F9"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51219AA0"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1135C2BF"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567CCBF6"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0CA98D83"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5FA698B4"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153D217C"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653A61B2"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0BC2C6BA"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4A4E97F9"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44291375"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76DC4DD6" w14:textId="77777777" w:rsidR="00CE0E0E" w:rsidRDefault="00CE0E0E" w:rsidP="00CE0E0E">
      <w:pP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br w:type="page"/>
      </w:r>
      <w:bookmarkStart w:id="3" w:name="_Toc96354060"/>
      <w:bookmarkEnd w:id="3"/>
    </w:p>
    <w:p w14:paraId="7CA2FEE1"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1418EC8F"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1B37F64E"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4CF0C555"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4BCF3428"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6710BA0C"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07BE3E32"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2864C3DB"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3CBA6B2C"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56AE3CD1"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756002DA"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7F5A58BB" w14:textId="77777777" w:rsidR="00CE0E0E" w:rsidRDefault="00CE0E0E" w:rsidP="00CE0E0E">
      <w:pPr>
        <w:spacing w:after="0" w:line="240" w:lineRule="auto"/>
        <w:rPr>
          <w:rFonts w:ascii="Times New Roman" w:eastAsia="Times New Roman" w:hAnsi="Times New Roman" w:cs="Times New Roman"/>
          <w:b/>
          <w:sz w:val="24"/>
          <w:szCs w:val="24"/>
          <w:lang w:eastAsia="ru-RU"/>
        </w:rPr>
      </w:pPr>
    </w:p>
    <w:p w14:paraId="480B01BB" w14:textId="77777777" w:rsidR="00CE0E0E" w:rsidRDefault="00CE0E0E" w:rsidP="00CE0E0E">
      <w:pPr>
        <w:spacing w:after="0" w:line="240" w:lineRule="auto"/>
        <w:rPr>
          <w:rFonts w:ascii="Times New Roman" w:eastAsia="Times New Roman" w:hAnsi="Times New Roman" w:cs="Times New Roman"/>
          <w:b/>
          <w:sz w:val="24"/>
          <w:szCs w:val="24"/>
          <w:lang w:eastAsia="ru-RU"/>
        </w:rPr>
      </w:pPr>
    </w:p>
    <w:p w14:paraId="694E5040" w14:textId="77777777" w:rsidR="00CE0E0E" w:rsidRDefault="00CE0E0E" w:rsidP="00CE0E0E">
      <w:pPr>
        <w:spacing w:after="0" w:line="240" w:lineRule="auto"/>
        <w:rPr>
          <w:rFonts w:ascii="Times New Roman" w:eastAsia="Times New Roman" w:hAnsi="Times New Roman" w:cs="Times New Roman"/>
          <w:b/>
          <w:sz w:val="24"/>
          <w:szCs w:val="24"/>
          <w:lang w:eastAsia="ru-RU"/>
        </w:rPr>
      </w:pPr>
    </w:p>
    <w:p w14:paraId="7C69A7F9"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7C5DFDE7"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3CE29043"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5AC5323B"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5A24DDBE" w14:textId="77777777" w:rsidR="00CE0E0E" w:rsidRDefault="00CE0E0E" w:rsidP="00CE0E0E">
      <w:pPr>
        <w:spacing w:after="0" w:line="240" w:lineRule="auto"/>
        <w:jc w:val="center"/>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t xml:space="preserve">ПРИМЕРНЫЕ ФОНДЫ ОЦЕНОЧНЫХ СРЕДСТВ </w:t>
      </w:r>
    </w:p>
    <w:p w14:paraId="535BB9D5" w14:textId="77777777" w:rsidR="00CE0E0E" w:rsidRDefault="00CE0E0E" w:rsidP="00CE0E0E">
      <w:pPr>
        <w:spacing w:after="0" w:line="240" w:lineRule="auto"/>
        <w:jc w:val="center"/>
        <w:rPr>
          <w:rFonts w:ascii="Times New Roman" w:eastAsia="Times New Roman" w:hAnsi="Times New Roman" w:cs="Times New Roman"/>
          <w:color w:val="000000"/>
          <w:sz w:val="24"/>
          <w:szCs w:val="28"/>
          <w:lang w:eastAsia="ru-RU"/>
        </w:rPr>
      </w:pPr>
      <w:r>
        <w:rPr>
          <w:rFonts w:ascii="Times New Roman" w:eastAsia="Times New Roman" w:hAnsi="Times New Roman" w:cs="Times New Roman"/>
          <w:bCs/>
          <w:sz w:val="24"/>
          <w:szCs w:val="28"/>
          <w:lang w:eastAsia="ru-RU"/>
        </w:rPr>
        <w:t>(ПРОМЕЖУТОЧНАЯ АТТЕСТАЦИЯ)</w:t>
      </w:r>
      <w:r>
        <w:rPr>
          <w:rFonts w:ascii="Times New Roman" w:eastAsia="Times New Roman" w:hAnsi="Times New Roman" w:cs="Times New Roman"/>
          <w:color w:val="000000"/>
          <w:sz w:val="24"/>
          <w:szCs w:val="28"/>
          <w:lang w:eastAsia="ru-RU"/>
        </w:rPr>
        <w:t xml:space="preserve"> </w:t>
      </w:r>
    </w:p>
    <w:p w14:paraId="00F50B3B" w14:textId="77777777" w:rsidR="00CE0E0E" w:rsidRDefault="00CE0E0E" w:rsidP="00CE0E0E">
      <w:pPr>
        <w:spacing w:after="0" w:line="240" w:lineRule="auto"/>
        <w:jc w:val="center"/>
        <w:rPr>
          <w:rFonts w:ascii="Times New Roman" w:eastAsia="Times New Roman" w:hAnsi="Times New Roman" w:cs="Times New Roman"/>
          <w:b/>
          <w:i/>
          <w:sz w:val="24"/>
          <w:szCs w:val="28"/>
          <w:lang w:eastAsia="ru-RU"/>
        </w:rPr>
      </w:pPr>
      <w:r>
        <w:rPr>
          <w:rFonts w:ascii="Times New Roman" w:eastAsia="Times New Roman" w:hAnsi="Times New Roman" w:cs="Times New Roman"/>
          <w:color w:val="000000"/>
          <w:sz w:val="24"/>
          <w:szCs w:val="28"/>
          <w:lang w:eastAsia="ru-RU"/>
        </w:rPr>
        <w:t>для профессиональных образовательных организаций</w:t>
      </w:r>
    </w:p>
    <w:p w14:paraId="53BC8AA8" w14:textId="77777777" w:rsidR="00CE0E0E" w:rsidRDefault="00CE0E0E" w:rsidP="00CE0E0E">
      <w:pPr>
        <w:spacing w:after="0" w:line="240" w:lineRule="auto"/>
        <w:jc w:val="center"/>
        <w:rPr>
          <w:rFonts w:ascii="Times New Roman" w:eastAsia="Times New Roman" w:hAnsi="Times New Roman" w:cs="Times New Roman"/>
          <w:bCs/>
          <w:sz w:val="24"/>
          <w:szCs w:val="28"/>
          <w:lang w:eastAsia="ru-RU"/>
        </w:rPr>
      </w:pPr>
    </w:p>
    <w:p w14:paraId="03204007" w14:textId="77777777" w:rsidR="00CE0E0E" w:rsidRDefault="00CE0E0E" w:rsidP="00CE0E0E">
      <w:pPr>
        <w:spacing w:after="0" w:line="240" w:lineRule="auto"/>
        <w:jc w:val="center"/>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t xml:space="preserve">К ПРИМЕРНОЙ РАБОЧЕЙ ПРОГРАММЕ ОБЩЕОБРАЗОВАТЕЛЬНОЙ </w:t>
      </w:r>
      <w:r>
        <w:rPr>
          <w:rFonts w:ascii="Times New Roman" w:eastAsia="Times New Roman" w:hAnsi="Times New Roman" w:cs="Times New Roman"/>
          <w:b/>
          <w:sz w:val="24"/>
          <w:szCs w:val="28"/>
          <w:lang w:eastAsia="ru-RU"/>
        </w:rPr>
        <w:br/>
        <w:t xml:space="preserve">ДИСЦИПЛИНЫ </w:t>
      </w:r>
    </w:p>
    <w:p w14:paraId="07450831" w14:textId="77777777" w:rsidR="00CE0E0E" w:rsidRDefault="00CE0E0E" w:rsidP="00CE0E0E">
      <w:pPr>
        <w:spacing w:after="0" w:line="240" w:lineRule="auto"/>
        <w:jc w:val="center"/>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t>«Русский язык» (базовый уровень)</w:t>
      </w:r>
    </w:p>
    <w:p w14:paraId="7E57E364" w14:textId="77777777" w:rsidR="00CE0E0E" w:rsidRDefault="00CE0E0E" w:rsidP="00CE0E0E">
      <w:pPr>
        <w:spacing w:after="0" w:line="240" w:lineRule="auto"/>
        <w:jc w:val="center"/>
        <w:rPr>
          <w:rFonts w:ascii="Times New Roman" w:eastAsia="Times New Roman" w:hAnsi="Times New Roman" w:cs="Times New Roman"/>
          <w:b/>
          <w:i/>
          <w:sz w:val="24"/>
          <w:szCs w:val="28"/>
          <w:vertAlign w:val="superscript"/>
          <w:lang w:eastAsia="ru-RU"/>
        </w:rPr>
      </w:pPr>
    </w:p>
    <w:p w14:paraId="0CBB6EE1" w14:textId="77777777" w:rsidR="00CE0E0E" w:rsidRDefault="00CE0E0E" w:rsidP="00CE0E0E">
      <w:pPr>
        <w:spacing w:after="0" w:line="240" w:lineRule="auto"/>
        <w:jc w:val="center"/>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Специальности естественно-научного профиля обучения</w:t>
      </w:r>
    </w:p>
    <w:p w14:paraId="0D99662A" w14:textId="77777777" w:rsidR="00CE0E0E" w:rsidRDefault="00CE0E0E" w:rsidP="00CE0E0E">
      <w:pPr>
        <w:spacing w:after="0" w:line="240" w:lineRule="auto"/>
        <w:jc w:val="center"/>
        <w:rPr>
          <w:rFonts w:ascii="Times New Roman" w:eastAsia="Times New Roman" w:hAnsi="Times New Roman" w:cs="Times New Roman"/>
          <w:sz w:val="24"/>
          <w:szCs w:val="28"/>
          <w:lang w:eastAsia="ru-RU"/>
        </w:rPr>
      </w:pPr>
      <w:r>
        <w:rPr>
          <w:rFonts w:ascii="Times New Roman" w:eastAsia="Times New Roman" w:hAnsi="Times New Roman" w:cs="Times New Roman"/>
          <w:b/>
          <w:sz w:val="24"/>
          <w:szCs w:val="28"/>
          <w:lang w:eastAsia="ru-RU"/>
        </w:rPr>
        <w:t>36.02.01 Ветеринария</w:t>
      </w:r>
    </w:p>
    <w:p w14:paraId="50F1041E" w14:textId="77777777" w:rsidR="00CE0E0E" w:rsidRDefault="00CE0E0E" w:rsidP="00CE0E0E">
      <w:pPr>
        <w:spacing w:after="200" w:line="276" w:lineRule="auto"/>
        <w:rPr>
          <w:rFonts w:ascii="Calibri" w:eastAsia="Times New Roman" w:hAnsi="Calibri" w:cs="Times New Roman"/>
          <w:sz w:val="24"/>
          <w:szCs w:val="28"/>
          <w:lang w:eastAsia="ru-RU"/>
        </w:rPr>
      </w:pPr>
    </w:p>
    <w:p w14:paraId="4937C8D7" w14:textId="77777777" w:rsidR="00CE0E0E" w:rsidRDefault="00CE0E0E" w:rsidP="00CE0E0E">
      <w:pPr>
        <w:spacing w:after="200" w:line="276" w:lineRule="auto"/>
        <w:rPr>
          <w:rFonts w:ascii="Calibri" w:eastAsia="Times New Roman" w:hAnsi="Calibri" w:cs="Times New Roman"/>
          <w:sz w:val="24"/>
          <w:szCs w:val="28"/>
          <w:lang w:eastAsia="ru-RU"/>
        </w:rPr>
      </w:pPr>
    </w:p>
    <w:p w14:paraId="7C20C70E" w14:textId="77777777" w:rsidR="00CE0E0E" w:rsidRDefault="00CE0E0E" w:rsidP="00CE0E0E">
      <w:pPr>
        <w:spacing w:after="200" w:line="276" w:lineRule="auto"/>
        <w:rPr>
          <w:rFonts w:ascii="Calibri" w:eastAsia="Times New Roman" w:hAnsi="Calibri" w:cs="Times New Roman"/>
          <w:sz w:val="24"/>
          <w:szCs w:val="28"/>
          <w:lang w:eastAsia="ru-RU"/>
        </w:rPr>
      </w:pPr>
    </w:p>
    <w:p w14:paraId="108153F5" w14:textId="77777777" w:rsidR="00CE0E0E" w:rsidRDefault="00CE0E0E" w:rsidP="00CE0E0E">
      <w:pPr>
        <w:spacing w:after="200" w:line="276" w:lineRule="auto"/>
        <w:rPr>
          <w:rFonts w:ascii="Calibri" w:eastAsia="Times New Roman" w:hAnsi="Calibri" w:cs="Times New Roman"/>
          <w:lang w:eastAsia="ru-RU"/>
        </w:rPr>
      </w:pPr>
    </w:p>
    <w:p w14:paraId="4C7E98D2" w14:textId="77777777" w:rsidR="00CE0E0E" w:rsidRDefault="00CE0E0E" w:rsidP="00CE0E0E">
      <w:pPr>
        <w:spacing w:after="200" w:line="276" w:lineRule="auto"/>
        <w:rPr>
          <w:rFonts w:ascii="Calibri" w:eastAsia="Times New Roman" w:hAnsi="Calibri" w:cs="Times New Roman"/>
          <w:lang w:eastAsia="ru-RU"/>
        </w:rPr>
      </w:pPr>
    </w:p>
    <w:p w14:paraId="2FB9A0AF" w14:textId="77777777" w:rsidR="00CE0E0E" w:rsidRDefault="00CE0E0E" w:rsidP="00CE0E0E">
      <w:pPr>
        <w:spacing w:after="200" w:line="276" w:lineRule="auto"/>
        <w:rPr>
          <w:rFonts w:ascii="Calibri" w:eastAsia="Times New Roman" w:hAnsi="Calibri" w:cs="Times New Roman"/>
          <w:lang w:eastAsia="ru-RU"/>
        </w:rPr>
      </w:pPr>
    </w:p>
    <w:p w14:paraId="7F561EBB" w14:textId="77777777" w:rsidR="00CE0E0E" w:rsidRDefault="00CE0E0E" w:rsidP="00CE0E0E">
      <w:pPr>
        <w:spacing w:after="200" w:line="276" w:lineRule="auto"/>
        <w:rPr>
          <w:rFonts w:ascii="Calibri" w:eastAsia="Times New Roman" w:hAnsi="Calibri" w:cs="Times New Roman"/>
          <w:lang w:eastAsia="ru-RU"/>
        </w:rPr>
      </w:pPr>
    </w:p>
    <w:p w14:paraId="25E5DEE0" w14:textId="77777777" w:rsidR="00CE0E0E" w:rsidRDefault="00CE0E0E" w:rsidP="00CE0E0E">
      <w:pPr>
        <w:spacing w:after="200" w:line="276" w:lineRule="auto"/>
        <w:rPr>
          <w:rFonts w:ascii="Calibri" w:eastAsia="Times New Roman" w:hAnsi="Calibri" w:cs="Times New Roman"/>
          <w:lang w:eastAsia="ru-RU"/>
        </w:rPr>
      </w:pPr>
    </w:p>
    <w:p w14:paraId="7EA4036C" w14:textId="77777777" w:rsidR="00CE0E0E" w:rsidRDefault="00CE0E0E" w:rsidP="00CE0E0E">
      <w:pPr>
        <w:spacing w:after="200" w:line="276" w:lineRule="auto"/>
        <w:rPr>
          <w:rFonts w:ascii="Calibri" w:eastAsia="Times New Roman" w:hAnsi="Calibri" w:cs="Times New Roman"/>
          <w:lang w:eastAsia="ru-RU"/>
        </w:rPr>
      </w:pPr>
    </w:p>
    <w:p w14:paraId="75245472" w14:textId="77777777" w:rsidR="00CE0E0E" w:rsidRDefault="00CE0E0E" w:rsidP="00CE0E0E">
      <w:pPr>
        <w:spacing w:after="200" w:line="276" w:lineRule="auto"/>
        <w:rPr>
          <w:rFonts w:ascii="Calibri" w:eastAsia="Times New Roman" w:hAnsi="Calibri" w:cs="Times New Roman"/>
          <w:lang w:eastAsia="ru-RU"/>
        </w:rPr>
      </w:pPr>
    </w:p>
    <w:p w14:paraId="0DC89054" w14:textId="77777777" w:rsidR="00CE0E0E" w:rsidRDefault="00CE0E0E" w:rsidP="00CE0E0E">
      <w:pPr>
        <w:spacing w:after="200" w:line="276" w:lineRule="auto"/>
        <w:rPr>
          <w:rFonts w:ascii="Calibri" w:eastAsia="Times New Roman" w:hAnsi="Calibri" w:cs="Times New Roman"/>
          <w:lang w:eastAsia="ru-RU"/>
        </w:rPr>
      </w:pPr>
    </w:p>
    <w:p w14:paraId="6255A42E" w14:textId="77777777" w:rsidR="00CE0E0E" w:rsidRDefault="00CE0E0E" w:rsidP="00CE0E0E">
      <w:pPr>
        <w:spacing w:after="200" w:line="276" w:lineRule="auto"/>
        <w:rPr>
          <w:rFonts w:ascii="Times New Roman" w:eastAsia="Times New Roman" w:hAnsi="Times New Roman" w:cs="Times New Roman"/>
          <w:sz w:val="24"/>
          <w:szCs w:val="24"/>
          <w:lang w:eastAsia="ru-RU"/>
        </w:rPr>
      </w:pPr>
    </w:p>
    <w:p w14:paraId="0A88655C" w14:textId="77777777" w:rsidR="00CE0E0E" w:rsidRDefault="00CE0E0E" w:rsidP="00CE0E0E">
      <w:pPr>
        <w:pStyle w:val="aff3"/>
        <w:numPr>
          <w:ilvl w:val="0"/>
          <w:numId w:val="5"/>
        </w:numPr>
        <w:jc w:val="center"/>
        <w:rPr>
          <w:rFonts w:ascii="Times New Roman" w:hAnsi="Times New Roman"/>
          <w:sz w:val="24"/>
          <w:szCs w:val="24"/>
          <w:lang w:eastAsia="ru-RU"/>
        </w:rPr>
      </w:pPr>
      <w:r>
        <w:rPr>
          <w:rFonts w:ascii="Times New Roman" w:hAnsi="Times New Roman"/>
          <w:sz w:val="24"/>
          <w:szCs w:val="24"/>
          <w:lang w:eastAsia="ru-RU"/>
        </w:rPr>
        <w:t>г.</w:t>
      </w:r>
    </w:p>
    <w:p w14:paraId="2DA53C6F" w14:textId="77777777" w:rsidR="00CE0E0E" w:rsidRDefault="00CE0E0E" w:rsidP="00CE0E0E">
      <w:pPr>
        <w:pStyle w:val="aff3"/>
        <w:ind w:left="840"/>
        <w:jc w:val="center"/>
        <w:rPr>
          <w:rFonts w:ascii="Times New Roman" w:hAnsi="Times New Roman"/>
          <w:sz w:val="24"/>
          <w:szCs w:val="24"/>
          <w:lang w:eastAsia="ru-RU"/>
        </w:rPr>
      </w:pPr>
    </w:p>
    <w:p w14:paraId="370C4923" w14:textId="77777777" w:rsidR="00CE0E0E" w:rsidRDefault="00CE0E0E" w:rsidP="00CE0E0E">
      <w:pPr>
        <w:pStyle w:val="aff3"/>
        <w:ind w:left="840"/>
        <w:jc w:val="center"/>
        <w:rPr>
          <w:rFonts w:ascii="Times New Roman" w:hAnsi="Times New Roman"/>
          <w:sz w:val="24"/>
          <w:szCs w:val="24"/>
          <w:lang w:eastAsia="ru-RU"/>
        </w:rPr>
      </w:pPr>
    </w:p>
    <w:p w14:paraId="6D5EA33F" w14:textId="77777777" w:rsidR="00CE0E0E" w:rsidRDefault="00CE0E0E" w:rsidP="00CE0E0E">
      <w:pPr>
        <w:pStyle w:val="aff3"/>
        <w:ind w:left="840"/>
        <w:jc w:val="center"/>
        <w:rPr>
          <w:rFonts w:ascii="Times New Roman" w:hAnsi="Times New Roman"/>
          <w:sz w:val="24"/>
          <w:szCs w:val="24"/>
          <w:lang w:eastAsia="ru-RU"/>
        </w:rPr>
      </w:pPr>
    </w:p>
    <w:p w14:paraId="62A9986D" w14:textId="77777777" w:rsidR="00CE0E0E" w:rsidRDefault="00CE0E0E" w:rsidP="00CE0E0E">
      <w:pPr>
        <w:pStyle w:val="aff3"/>
        <w:ind w:left="840"/>
        <w:jc w:val="center"/>
        <w:rPr>
          <w:rFonts w:ascii="Times New Roman" w:hAnsi="Times New Roman"/>
          <w:sz w:val="24"/>
          <w:szCs w:val="24"/>
          <w:lang w:eastAsia="ru-RU"/>
        </w:rPr>
      </w:pPr>
    </w:p>
    <w:p w14:paraId="1F498735" w14:textId="77777777" w:rsidR="00CE0E0E" w:rsidRDefault="00CE0E0E" w:rsidP="00CE0E0E">
      <w:pPr>
        <w:pStyle w:val="aff3"/>
        <w:ind w:left="840"/>
        <w:jc w:val="center"/>
        <w:rPr>
          <w:rFonts w:ascii="Times New Roman" w:hAnsi="Times New Roman"/>
          <w:sz w:val="24"/>
          <w:szCs w:val="24"/>
          <w:lang w:eastAsia="ru-RU"/>
        </w:rPr>
      </w:pPr>
      <w:r>
        <w:rPr>
          <w:rFonts w:ascii="Times New Roman" w:hAnsi="Times New Roman"/>
          <w:sz w:val="24"/>
          <w:szCs w:val="24"/>
          <w:lang w:eastAsia="ru-RU"/>
        </w:rPr>
        <w:t>Содержание</w:t>
      </w:r>
    </w:p>
    <w:p w14:paraId="62D4CE86" w14:textId="77777777" w:rsidR="00CE0E0E" w:rsidRDefault="00CE0E0E" w:rsidP="00CE0E0E">
      <w:pPr>
        <w:pStyle w:val="aff3"/>
        <w:ind w:left="840"/>
        <w:rPr>
          <w:rFonts w:ascii="Times New Roman" w:hAnsi="Times New Roman"/>
          <w:sz w:val="24"/>
          <w:szCs w:val="24"/>
          <w:lang w:eastAsia="ru-RU"/>
        </w:rPr>
      </w:pPr>
    </w:p>
    <w:p w14:paraId="1903D575" w14:textId="77777777" w:rsidR="00CE0E0E" w:rsidRDefault="00CE0E0E" w:rsidP="00CE0E0E">
      <w:pPr>
        <w:pStyle w:val="aff3"/>
        <w:ind w:left="840"/>
        <w:rPr>
          <w:rFonts w:ascii="Times New Roman" w:hAnsi="Times New Roman"/>
          <w:sz w:val="24"/>
          <w:szCs w:val="24"/>
          <w:lang w:eastAsia="ru-RU"/>
        </w:rPr>
      </w:pPr>
      <w:r>
        <w:rPr>
          <w:rFonts w:ascii="Times New Roman" w:hAnsi="Times New Roman"/>
          <w:sz w:val="24"/>
          <w:szCs w:val="24"/>
          <w:lang w:eastAsia="ru-RU"/>
        </w:rPr>
        <w:t>1.</w:t>
      </w:r>
      <w:r>
        <w:rPr>
          <w:rFonts w:ascii="Times New Roman" w:hAnsi="Times New Roman"/>
          <w:sz w:val="24"/>
          <w:szCs w:val="24"/>
          <w:lang w:eastAsia="ru-RU"/>
        </w:rPr>
        <w:tab/>
        <w:t>Результаты обучения, регламентированные ФГОС СОО и с учетом примерной основной образовательной программой среднего общего образования (ПООП СОО).</w:t>
      </w:r>
      <w:r>
        <w:rPr>
          <w:rFonts w:ascii="Times New Roman" w:hAnsi="Times New Roman"/>
          <w:sz w:val="24"/>
          <w:szCs w:val="24"/>
          <w:lang w:eastAsia="ru-RU"/>
        </w:rPr>
        <w:tab/>
      </w:r>
    </w:p>
    <w:p w14:paraId="432096C3" w14:textId="77777777" w:rsidR="00CE0E0E" w:rsidRDefault="00CE0E0E" w:rsidP="00CE0E0E">
      <w:pPr>
        <w:pStyle w:val="aff3"/>
        <w:ind w:left="840"/>
        <w:rPr>
          <w:rFonts w:ascii="Times New Roman" w:hAnsi="Times New Roman"/>
          <w:sz w:val="24"/>
          <w:szCs w:val="24"/>
          <w:lang w:eastAsia="ru-RU"/>
        </w:rPr>
      </w:pPr>
      <w:r>
        <w:rPr>
          <w:rFonts w:ascii="Times New Roman" w:hAnsi="Times New Roman"/>
          <w:sz w:val="24"/>
          <w:szCs w:val="24"/>
          <w:lang w:eastAsia="ru-RU"/>
        </w:rPr>
        <w:t>2.</w:t>
      </w:r>
      <w:r>
        <w:rPr>
          <w:rFonts w:ascii="Times New Roman" w:hAnsi="Times New Roman"/>
          <w:sz w:val="24"/>
          <w:szCs w:val="24"/>
          <w:lang w:eastAsia="ru-RU"/>
        </w:rPr>
        <w:tab/>
        <w:t>Фонды оценочных средств по специальности 36.02.01 «Ветеринария».</w:t>
      </w:r>
    </w:p>
    <w:p w14:paraId="54448597"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63C5C805"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359763AD"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0BD7A0FE"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6A47EC24"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643AFFEF"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46797261"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3C25C50F"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1005B7C7"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46681347"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21B8574C"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37F9C38B"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03CF8989"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4BDBFEAC"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51C5E546"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2FF991A3"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1454E093"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17383063"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61A4F64B"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10897B28" w14:textId="77777777" w:rsidR="00CE0E0E" w:rsidRDefault="00CE0E0E" w:rsidP="00CE0E0E">
      <w:pPr>
        <w:spacing w:line="240" w:lineRule="auto"/>
        <w:ind w:firstLine="709"/>
        <w:contextualSpacing/>
        <w:jc w:val="both"/>
        <w:rPr>
          <w:rFonts w:ascii="Times New Roman" w:eastAsiaTheme="majorEastAsia" w:hAnsi="Times New Roman" w:cstheme="majorBidi"/>
          <w:b/>
          <w:bCs/>
          <w:sz w:val="24"/>
          <w:szCs w:val="32"/>
          <w:lang w:eastAsia="ru-RU"/>
        </w:rPr>
      </w:pPr>
      <w:bookmarkStart w:id="4" w:name="_Toc95734682"/>
      <w:bookmarkStart w:id="5" w:name="_Toc95745751"/>
      <w:bookmarkStart w:id="6" w:name="_Toc95746750"/>
      <w:r>
        <w:rPr>
          <w:rFonts w:ascii="Times New Roman" w:eastAsiaTheme="majorEastAsia" w:hAnsi="Times New Roman" w:cstheme="majorBidi"/>
          <w:b/>
          <w:bCs/>
          <w:sz w:val="24"/>
          <w:szCs w:val="32"/>
          <w:lang w:eastAsia="ru-RU"/>
        </w:rPr>
        <w:t>1. Результаты обучения, регламентированные ФГОС СОО</w:t>
      </w:r>
      <w:bookmarkEnd w:id="4"/>
      <w:bookmarkEnd w:id="5"/>
      <w:bookmarkEnd w:id="6"/>
      <w:r>
        <w:rPr>
          <w:rFonts w:ascii="Times New Roman" w:eastAsiaTheme="majorEastAsia" w:hAnsi="Times New Roman" w:cstheme="majorBidi"/>
          <w:b/>
          <w:bCs/>
          <w:sz w:val="24"/>
          <w:szCs w:val="32"/>
          <w:lang w:eastAsia="ru-RU"/>
        </w:rPr>
        <w:t xml:space="preserve"> </w:t>
      </w:r>
    </w:p>
    <w:p w14:paraId="05467431" w14:textId="77777777" w:rsidR="00CE0E0E" w:rsidRDefault="00CE0E0E" w:rsidP="00CE0E0E">
      <w:pPr>
        <w:spacing w:line="240" w:lineRule="auto"/>
        <w:contextualSpacing/>
        <w:rPr>
          <w:rFonts w:ascii="Times New Roman" w:eastAsia="Times New Roman" w:hAnsi="Times New Roman" w:cs="Times New Roman"/>
          <w:szCs w:val="24"/>
          <w:lang w:eastAsia="ru-RU"/>
        </w:rPr>
      </w:pPr>
    </w:p>
    <w:p w14:paraId="7AE43A4A" w14:textId="77777777" w:rsidR="00CE0E0E" w:rsidRDefault="00CE0E0E" w:rsidP="00CE0E0E">
      <w:pPr>
        <w:spacing w:line="240" w:lineRule="auto"/>
        <w:ind w:firstLine="709"/>
        <w:contextualSpacing/>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Содержание общеобразовательной дисциплины «Русский язык» (базовый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w:t>
      </w:r>
      <w:r>
        <w:rPr>
          <w:rFonts w:ascii="Times New Roman" w:eastAsia="Times New Roman" w:hAnsi="Times New Roman" w:cs="Times New Roman"/>
          <w:sz w:val="24"/>
          <w:szCs w:val="28"/>
          <w:lang w:eastAsia="ru-RU"/>
        </w:rPr>
        <w:lastRenderedPageBreak/>
        <w:t>примерной основной образовательной программой среднего общего образования (ПООП СОО).</w:t>
      </w:r>
    </w:p>
    <w:p w14:paraId="209D1575"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t>Личностные результаты отражают:</w:t>
      </w:r>
    </w:p>
    <w:p w14:paraId="454CE49F"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31EB8DAA"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bookmarkStart w:id="7" w:name="_Hlk86233052"/>
      <w:r>
        <w:rPr>
          <w:rFonts w:ascii="Times New Roman" w:eastAsia="Times New Roman" w:hAnsi="Times New Roman" w:cs="Times New Roman"/>
          <w:bCs/>
          <w:sz w:val="24"/>
          <w:szCs w:val="28"/>
          <w:lang w:eastAsia="ru-RU"/>
        </w:rPr>
        <w:t xml:space="preserve">ЛР 02. </w:t>
      </w:r>
      <w:bookmarkEnd w:id="7"/>
      <w:r>
        <w:rPr>
          <w:rFonts w:ascii="Times New Roman" w:eastAsia="Times New Roman" w:hAnsi="Times New Roman" w:cs="Times New Roman"/>
          <w:bCs/>
          <w:sz w:val="24"/>
          <w:szCs w:val="28"/>
          <w:lang w:eastAsia="ru-RU"/>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34A68DCC"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ЛР 03 готовность к служению Отечеству, его защите.</w:t>
      </w:r>
    </w:p>
    <w:p w14:paraId="749A992F"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69F38440"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3E2585E8"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408EFC62"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4875130B"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ЛР 08. нравственное сознание и поведение на основе усвоения общечеловеческих ценностей.</w:t>
      </w:r>
    </w:p>
    <w:p w14:paraId="4E6865DC"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16189319"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ЛР 10. эстетическое отношение к миру, включая эстетику быта, научного и технического творчества, спорта, общественных отношений.</w:t>
      </w:r>
    </w:p>
    <w:p w14:paraId="47CFE852"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0E105B26"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24856D9D"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2DCAEB57"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5CB33122"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ЛР 15. ответственное отношение к созданию семьи на основе осознанного принятия ценностей семейной жизни.</w:t>
      </w:r>
    </w:p>
    <w:p w14:paraId="6170DEF5"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t>Метапредметные результаты отражают:</w:t>
      </w:r>
    </w:p>
    <w:p w14:paraId="422655A3"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53B038FD"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lastRenderedPageBreak/>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2A871588"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1B51D129"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2CD1C1B3"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600C586"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МР 06. умение определять назначение и функции различных социальных институтов.</w:t>
      </w:r>
    </w:p>
    <w:p w14:paraId="66A662D2"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МР 07. умение самостоятельно оценивать и принимать решения, определяющие стратегию поведения, с учетом гражданских и нравственных ценностей.</w:t>
      </w:r>
    </w:p>
    <w:p w14:paraId="1829F486"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МР 08. владение языковыми средствами - умение ясно, логично и точно излагать свою точку зрения, использовать адекватные языковые средства.</w:t>
      </w:r>
    </w:p>
    <w:p w14:paraId="1C96712E"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5280A38A"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
          <w:sz w:val="24"/>
          <w:szCs w:val="28"/>
          <w:lang w:eastAsia="ru-RU"/>
        </w:rPr>
      </w:pPr>
      <w:bookmarkStart w:id="8" w:name="_Hlk87467038"/>
      <w:r>
        <w:rPr>
          <w:rFonts w:ascii="Times New Roman" w:eastAsia="Times New Roman" w:hAnsi="Times New Roman" w:cs="Times New Roman"/>
          <w:b/>
          <w:sz w:val="24"/>
          <w:szCs w:val="28"/>
          <w:lang w:eastAsia="ru-RU"/>
        </w:rPr>
        <w:t>Предметные результаты на базовом уровне отражают</w:t>
      </w:r>
      <w:bookmarkEnd w:id="8"/>
      <w:r>
        <w:rPr>
          <w:rFonts w:ascii="Times New Roman" w:eastAsia="Times New Roman" w:hAnsi="Times New Roman" w:cs="Times New Roman"/>
          <w:b/>
          <w:sz w:val="24"/>
          <w:szCs w:val="28"/>
          <w:lang w:eastAsia="ru-RU"/>
        </w:rPr>
        <w:t>:</w:t>
      </w:r>
    </w:p>
    <w:p w14:paraId="2C0EB6F5"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ПРб 01. Сформированность понятий о нормах русского литературного языка и применение знаний о них в речевой практике;</w:t>
      </w:r>
    </w:p>
    <w:p w14:paraId="4B8D95F7"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ПРб 02.  Владение навыками самоанализа и самооценки на основе наблюдений за собственной речью;</w:t>
      </w:r>
    </w:p>
    <w:p w14:paraId="11BF1114"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ПРб 03. Владение умением анализировать текст с точки зрения наличия в нем явной и скрытой, основной и второстепенной информации;</w:t>
      </w:r>
    </w:p>
    <w:p w14:paraId="69FEF8C4"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ПРб 04. Владение умением представлять тексты в виде тезисов, конспектов, аннотаций, рефератов, сочинений различных жанров;</w:t>
      </w:r>
    </w:p>
    <w:p w14:paraId="759A627F"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ПРб 05. 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p w14:paraId="3EC1A689"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ПРб 06. Сформированность представлений об изобразительно-выразительных возможностях русского языка;</w:t>
      </w:r>
    </w:p>
    <w:p w14:paraId="261EAE1D"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ПРб 07. 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14:paraId="020A47EF"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ПРб 08. 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14:paraId="5F76548B"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ПРб 09. 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59964598"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ПРб 10. Сформированность представлений о системе стилей языка художественной литературы.</w:t>
      </w:r>
    </w:p>
    <w:p w14:paraId="74F8B4AD" w14:textId="77777777" w:rsidR="00CE0E0E" w:rsidRDefault="00CE0E0E" w:rsidP="00CE0E0E">
      <w:pPr>
        <w:spacing w:after="200" w:line="276" w:lineRule="auto"/>
        <w:rPr>
          <w:rFonts w:ascii="Calibri" w:eastAsia="Times New Roman" w:hAnsi="Calibri" w:cs="Times New Roman"/>
          <w:sz w:val="18"/>
          <w:lang w:eastAsia="ru-RU"/>
        </w:rPr>
      </w:pPr>
    </w:p>
    <w:p w14:paraId="04385699" w14:textId="77777777" w:rsidR="00CE0E0E" w:rsidRDefault="00CE0E0E" w:rsidP="00CE0E0E">
      <w:pPr>
        <w:keepNext/>
        <w:keepLines/>
        <w:spacing w:before="240" w:after="0" w:line="276" w:lineRule="auto"/>
        <w:jc w:val="center"/>
        <w:outlineLvl w:val="0"/>
        <w:rPr>
          <w:rFonts w:ascii="Times New Roman" w:eastAsiaTheme="majorEastAsia" w:hAnsi="Times New Roman" w:cs="Times New Roman"/>
          <w:b/>
          <w:bCs/>
          <w:sz w:val="24"/>
          <w:szCs w:val="32"/>
          <w:shd w:val="clear" w:color="auto" w:fill="FFFFFF"/>
          <w:lang w:eastAsia="ru-RU"/>
        </w:rPr>
      </w:pPr>
      <w:bookmarkStart w:id="9" w:name="_Toc95746758"/>
      <w:r>
        <w:rPr>
          <w:rFonts w:ascii="Times New Roman" w:eastAsiaTheme="majorEastAsia" w:hAnsi="Times New Roman" w:cs="Times New Roman"/>
          <w:b/>
          <w:bCs/>
          <w:sz w:val="24"/>
          <w:szCs w:val="32"/>
          <w:lang w:eastAsia="ru-RU"/>
        </w:rPr>
        <w:t xml:space="preserve">2. Фонд оценочных средств </w:t>
      </w:r>
      <w:r>
        <w:rPr>
          <w:rFonts w:ascii="Times New Roman" w:eastAsiaTheme="majorEastAsia" w:hAnsi="Times New Roman" w:cs="Times New Roman"/>
          <w:b/>
          <w:bCs/>
          <w:sz w:val="24"/>
          <w:szCs w:val="32"/>
          <w:shd w:val="clear" w:color="auto" w:fill="FFFFFF"/>
          <w:lang w:eastAsia="ru-RU"/>
        </w:rPr>
        <w:t>по специальности 36.02.01 «Ветеринария»</w:t>
      </w:r>
      <w:bookmarkEnd w:id="9"/>
    </w:p>
    <w:p w14:paraId="005EE7E7" w14:textId="77777777" w:rsidR="00CE0E0E" w:rsidRDefault="00CE0E0E" w:rsidP="00CE0E0E">
      <w:pPr>
        <w:spacing w:after="0" w:line="240" w:lineRule="auto"/>
        <w:ind w:firstLine="567"/>
        <w:jc w:val="both"/>
        <w:rPr>
          <w:rFonts w:ascii="Times New Roman" w:eastAsia="Times New Roman" w:hAnsi="Times New Roman" w:cs="Times New Roman"/>
          <w:sz w:val="24"/>
          <w:szCs w:val="28"/>
          <w:lang w:eastAsia="ru-RU"/>
        </w:rPr>
      </w:pPr>
    </w:p>
    <w:p w14:paraId="53F344DC" w14:textId="77777777" w:rsidR="00CE0E0E" w:rsidRDefault="00CE0E0E" w:rsidP="00CE0E0E">
      <w:pPr>
        <w:spacing w:after="0" w:line="240" w:lineRule="auto"/>
        <w:ind w:firstLine="567"/>
        <w:jc w:val="both"/>
        <w:rPr>
          <w:rFonts w:ascii="Times New Roman" w:eastAsia="Times New Roman" w:hAnsi="Times New Roman" w:cs="Times New Roman"/>
          <w:bCs/>
          <w:sz w:val="24"/>
          <w:szCs w:val="28"/>
          <w:shd w:val="clear" w:color="auto" w:fill="FFFFFF"/>
          <w:lang w:eastAsia="ru-RU"/>
        </w:rPr>
      </w:pPr>
      <w:r>
        <w:rPr>
          <w:rFonts w:ascii="Times New Roman" w:eastAsia="Times New Roman" w:hAnsi="Times New Roman" w:cs="Times New Roman"/>
          <w:sz w:val="24"/>
          <w:szCs w:val="28"/>
          <w:lang w:eastAsia="ru-RU"/>
        </w:rPr>
        <w:t xml:space="preserve">Фонд оценочных средств (далее – ФОС) представлены в виде междисциплинарных заданий, направленные </w:t>
      </w:r>
      <w:r>
        <w:rPr>
          <w:rFonts w:ascii="Times New Roman" w:eastAsia="Times New Roman" w:hAnsi="Times New Roman" w:cs="Times New Roman"/>
          <w:sz w:val="24"/>
          <w:szCs w:val="28"/>
          <w:shd w:val="clear" w:color="auto" w:fill="FFFFFF"/>
          <w:lang w:eastAsia="ru-RU"/>
        </w:rPr>
        <w:t xml:space="preserve">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w:t>
      </w:r>
      <w:r>
        <w:rPr>
          <w:rFonts w:ascii="Times New Roman" w:eastAsia="Times New Roman" w:hAnsi="Times New Roman" w:cs="Times New Roman"/>
          <w:sz w:val="24"/>
          <w:szCs w:val="28"/>
          <w:shd w:val="clear" w:color="auto" w:fill="FFFFFF"/>
          <w:lang w:eastAsia="ru-RU"/>
        </w:rPr>
        <w:lastRenderedPageBreak/>
        <w:t xml:space="preserve">образовательные результаты, с учетом профиля обучения, уровня освоения общеобразовательной дисциплины «Русский язык» и профессиональной направленности образовательной программы по специальности </w:t>
      </w:r>
      <w:r>
        <w:rPr>
          <w:rFonts w:ascii="Times New Roman" w:eastAsia="Times New Roman" w:hAnsi="Times New Roman" w:cs="Times New Roman"/>
          <w:bCs/>
          <w:sz w:val="24"/>
          <w:szCs w:val="28"/>
          <w:shd w:val="clear" w:color="auto" w:fill="FFFFFF"/>
          <w:lang w:eastAsia="ru-RU"/>
        </w:rPr>
        <w:t>36.02.01 «Ветеринария»</w:t>
      </w:r>
    </w:p>
    <w:p w14:paraId="36A591C0" w14:textId="77777777" w:rsidR="00CE0E0E" w:rsidRDefault="00CE0E0E" w:rsidP="00CE0E0E">
      <w:pPr>
        <w:spacing w:after="0" w:line="240" w:lineRule="auto"/>
        <w:jc w:val="right"/>
        <w:rPr>
          <w:rFonts w:ascii="Times New Roman" w:eastAsia="Times New Roman" w:hAnsi="Times New Roman" w:cs="Times New Roman"/>
          <w:color w:val="000000" w:themeColor="text1"/>
          <w:sz w:val="28"/>
          <w:szCs w:val="28"/>
          <w:lang w:eastAsia="ru-RU"/>
        </w:rPr>
      </w:pPr>
    </w:p>
    <w:p w14:paraId="08D55536" w14:textId="77777777" w:rsidR="00CE0E0E" w:rsidRDefault="00CE0E0E" w:rsidP="00CE0E0E">
      <w:pPr>
        <w:spacing w:after="0" w:line="240" w:lineRule="auto"/>
        <w:jc w:val="right"/>
        <w:rPr>
          <w:rFonts w:ascii="Calibri" w:eastAsia="Times New Roman" w:hAnsi="Calibri" w:cs="Times New Roman"/>
          <w:lang w:eastAsia="ru-RU"/>
        </w:rPr>
      </w:pPr>
    </w:p>
    <w:tbl>
      <w:tblPr>
        <w:tblStyle w:val="411"/>
        <w:tblW w:w="9493" w:type="dxa"/>
        <w:tblInd w:w="0" w:type="dxa"/>
        <w:tblLook w:val="04A0" w:firstRow="1" w:lastRow="0" w:firstColumn="1" w:lastColumn="0" w:noHBand="0" w:noVBand="1"/>
      </w:tblPr>
      <w:tblGrid>
        <w:gridCol w:w="3011"/>
        <w:gridCol w:w="2262"/>
        <w:gridCol w:w="4220"/>
      </w:tblGrid>
      <w:tr w:rsidR="00CE0E0E" w14:paraId="1AA4CF0A" w14:textId="77777777" w:rsidTr="00CE0E0E">
        <w:trPr>
          <w:trHeight w:val="887"/>
        </w:trPr>
        <w:tc>
          <w:tcPr>
            <w:tcW w:w="3011" w:type="dxa"/>
            <w:tcBorders>
              <w:top w:val="single" w:sz="4" w:space="0" w:color="auto"/>
              <w:left w:val="single" w:sz="4" w:space="0" w:color="auto"/>
              <w:bottom w:val="single" w:sz="4" w:space="0" w:color="auto"/>
              <w:right w:val="single" w:sz="4" w:space="0" w:color="auto"/>
            </w:tcBorders>
            <w:hideMark/>
          </w:tcPr>
          <w:p w14:paraId="7B329FA7" w14:textId="77777777" w:rsidR="00CE0E0E" w:rsidRDefault="00CE0E0E">
            <w:pPr>
              <w:spacing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раздела, темы</w:t>
            </w:r>
          </w:p>
        </w:tc>
        <w:tc>
          <w:tcPr>
            <w:tcW w:w="2262" w:type="dxa"/>
            <w:tcBorders>
              <w:top w:val="single" w:sz="4" w:space="0" w:color="auto"/>
              <w:left w:val="single" w:sz="4" w:space="0" w:color="auto"/>
              <w:bottom w:val="single" w:sz="4" w:space="0" w:color="auto"/>
              <w:right w:val="single" w:sz="4" w:space="0" w:color="auto"/>
            </w:tcBorders>
            <w:hideMark/>
          </w:tcPr>
          <w:p w14:paraId="6023BBDB" w14:textId="77777777" w:rsidR="00CE0E0E" w:rsidRDefault="00CE0E0E">
            <w:pPr>
              <w:spacing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Коды образовательных результатов</w:t>
            </w:r>
          </w:p>
          <w:p w14:paraId="55EAB9DE" w14:textId="77777777" w:rsidR="00CE0E0E" w:rsidRDefault="00CE0E0E">
            <w:pPr>
              <w:spacing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(ЛР, МР, ПР, ОК, ПК)</w:t>
            </w:r>
          </w:p>
        </w:tc>
        <w:tc>
          <w:tcPr>
            <w:tcW w:w="4220" w:type="dxa"/>
            <w:tcBorders>
              <w:top w:val="single" w:sz="4" w:space="0" w:color="auto"/>
              <w:left w:val="single" w:sz="4" w:space="0" w:color="auto"/>
              <w:bottom w:val="single" w:sz="4" w:space="0" w:color="auto"/>
              <w:right w:val="single" w:sz="4" w:space="0" w:color="auto"/>
            </w:tcBorders>
            <w:hideMark/>
          </w:tcPr>
          <w:p w14:paraId="28E95669" w14:textId="77777777" w:rsidR="00CE0E0E" w:rsidRDefault="00CE0E0E">
            <w:pPr>
              <w:spacing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Варианты междисциплинарных заданий</w:t>
            </w:r>
          </w:p>
        </w:tc>
      </w:tr>
      <w:tr w:rsidR="00CE0E0E" w14:paraId="4F23B2EC" w14:textId="77777777" w:rsidTr="00CE0E0E">
        <w:trPr>
          <w:trHeight w:val="887"/>
        </w:trPr>
        <w:tc>
          <w:tcPr>
            <w:tcW w:w="3011" w:type="dxa"/>
            <w:tcBorders>
              <w:top w:val="single" w:sz="4" w:space="0" w:color="auto"/>
              <w:left w:val="single" w:sz="4" w:space="0" w:color="auto"/>
              <w:bottom w:val="single" w:sz="4" w:space="0" w:color="auto"/>
              <w:right w:val="single" w:sz="4" w:space="0" w:color="auto"/>
            </w:tcBorders>
            <w:hideMark/>
          </w:tcPr>
          <w:p w14:paraId="3FA784C1" w14:textId="77777777" w:rsidR="00CE0E0E" w:rsidRDefault="00CE0E0E">
            <w:pPr>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Раздел № 1 Язык и речь. Функциональные стили речи</w:t>
            </w:r>
          </w:p>
          <w:p w14:paraId="189CBCF4" w14:textId="77777777" w:rsidR="00CE0E0E" w:rsidRDefault="00CE0E0E">
            <w:pPr>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Тема № 4. Текст как произведение речи. Признаки, структура текста. Тема, основная мысль текста. Средства и виды связи предложений в тексте. Информационная переработка текста (план, тезисы, конспект, реферат, аннотация). Абзац как средство смыслового членения текста.</w:t>
            </w:r>
          </w:p>
          <w:p w14:paraId="50099224" w14:textId="77777777" w:rsidR="00CE0E0E" w:rsidRDefault="00CE0E0E">
            <w:pPr>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Функционально-смысловые типы речи (повествование, описание, рассуждение).</w:t>
            </w:r>
          </w:p>
          <w:p w14:paraId="1A383D15" w14:textId="77777777" w:rsidR="00CE0E0E" w:rsidRDefault="00CE0E0E">
            <w:pPr>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Лингвостилистический анализ текста</w:t>
            </w:r>
          </w:p>
        </w:tc>
        <w:tc>
          <w:tcPr>
            <w:tcW w:w="2262" w:type="dxa"/>
            <w:tcBorders>
              <w:top w:val="single" w:sz="4" w:space="0" w:color="auto"/>
              <w:left w:val="single" w:sz="4" w:space="0" w:color="auto"/>
              <w:bottom w:val="single" w:sz="4" w:space="0" w:color="auto"/>
              <w:right w:val="single" w:sz="4" w:space="0" w:color="auto"/>
            </w:tcBorders>
          </w:tcPr>
          <w:p w14:paraId="7A8C0579"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ЛР 04, ЛР 06, ЛР 07, ЛР 13, ЛР 14, ЛР 15,</w:t>
            </w:r>
          </w:p>
          <w:p w14:paraId="68BAF1A9"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МР 01, МР 03, МР 04, МР 05, МР 08, МР 09,</w:t>
            </w:r>
          </w:p>
          <w:p w14:paraId="66D5C03A"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ПРб 01, ПРб 02, ПРб 03, ПРб 04, ПРб 06</w:t>
            </w:r>
          </w:p>
          <w:p w14:paraId="313C5720"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p>
          <w:p w14:paraId="72E7293C"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ПК 1.2</w:t>
            </w:r>
          </w:p>
          <w:p w14:paraId="2925CEFF"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ОК 01, ОК 04, ОК 05, ОК 10</w:t>
            </w:r>
          </w:p>
          <w:p w14:paraId="2A82CB34"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p>
        </w:tc>
        <w:tc>
          <w:tcPr>
            <w:tcW w:w="4220" w:type="dxa"/>
            <w:tcBorders>
              <w:top w:val="single" w:sz="4" w:space="0" w:color="auto"/>
              <w:left w:val="single" w:sz="4" w:space="0" w:color="auto"/>
              <w:bottom w:val="single" w:sz="4" w:space="0" w:color="auto"/>
              <w:right w:val="single" w:sz="4" w:space="0" w:color="auto"/>
            </w:tcBorders>
            <w:hideMark/>
          </w:tcPr>
          <w:p w14:paraId="76BA5710" w14:textId="77777777" w:rsidR="00CE0E0E" w:rsidRDefault="00CE0E0E">
            <w:pPr>
              <w:spacing w:line="240" w:lineRule="auto"/>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Изучите теоретический материал и выполните следующие задания: </w:t>
            </w:r>
          </w:p>
          <w:p w14:paraId="65AB0476" w14:textId="77777777" w:rsidR="00CE0E0E" w:rsidRDefault="00CE0E0E">
            <w:pPr>
              <w:spacing w:line="240" w:lineRule="auto"/>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 Составьте резюме ветеринара для устройства на производство.</w:t>
            </w:r>
          </w:p>
          <w:p w14:paraId="6CD70240" w14:textId="77777777" w:rsidR="00CE0E0E" w:rsidRDefault="00CE0E0E">
            <w:pPr>
              <w:spacing w:line="240" w:lineRule="auto"/>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 Напишите заявление на имя директора ветеринарной клиники об устройстве на работу ветеринарным фельдшером.</w:t>
            </w:r>
          </w:p>
          <w:p w14:paraId="0F7E33DC" w14:textId="77777777" w:rsidR="00CE0E0E" w:rsidRDefault="00CE0E0E">
            <w:pPr>
              <w:spacing w:line="240" w:lineRule="auto"/>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3. Напишите служебную записку на имя заместителя директора ветеринарной клиники о необходимости приобретения новых модулей клеток из нержавеющей стали.</w:t>
            </w:r>
          </w:p>
          <w:p w14:paraId="779833E5" w14:textId="77777777" w:rsidR="00CE0E0E" w:rsidRDefault="00CE0E0E">
            <w:pPr>
              <w:spacing w:line="240" w:lineRule="auto"/>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4.Составьте акт об испорченности имеющихся модулей клеток.</w:t>
            </w:r>
          </w:p>
          <w:p w14:paraId="250BC224"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5.Сделайте  лингвостилистический анализ научной статьи по актуальным вопросам специальности «Ветеринария»</w:t>
            </w:r>
          </w:p>
        </w:tc>
      </w:tr>
      <w:tr w:rsidR="00CE0E0E" w14:paraId="249BDC90" w14:textId="77777777" w:rsidTr="00CE0E0E">
        <w:tc>
          <w:tcPr>
            <w:tcW w:w="3011" w:type="dxa"/>
            <w:tcBorders>
              <w:top w:val="single" w:sz="4" w:space="0" w:color="auto"/>
              <w:left w:val="single" w:sz="4" w:space="0" w:color="auto"/>
              <w:bottom w:val="single" w:sz="4" w:space="0" w:color="auto"/>
              <w:right w:val="single" w:sz="4" w:space="0" w:color="auto"/>
            </w:tcBorders>
            <w:hideMark/>
          </w:tcPr>
          <w:p w14:paraId="2793EB64" w14:textId="77777777" w:rsidR="00CE0E0E" w:rsidRDefault="00CE0E0E">
            <w:pPr>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Раздел № 2. Лексикология и фразеология</w:t>
            </w:r>
          </w:p>
          <w:p w14:paraId="70BA2521" w14:textId="77777777" w:rsidR="00CE0E0E" w:rsidRDefault="00CE0E0E">
            <w:pPr>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Тема № 2. Лексика с точки зрения ее употребления: нейтральная, книжная, лексика устной речи (жаргонизмы, арготизмы, диалектизмы). Профессионализмы. Терминологическая лексика</w:t>
            </w:r>
          </w:p>
        </w:tc>
        <w:tc>
          <w:tcPr>
            <w:tcW w:w="2262" w:type="dxa"/>
            <w:tcBorders>
              <w:top w:val="single" w:sz="4" w:space="0" w:color="auto"/>
              <w:left w:val="single" w:sz="4" w:space="0" w:color="auto"/>
              <w:bottom w:val="single" w:sz="4" w:space="0" w:color="auto"/>
              <w:right w:val="single" w:sz="4" w:space="0" w:color="auto"/>
            </w:tcBorders>
          </w:tcPr>
          <w:p w14:paraId="302F5FF8"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ЛР 05, ЛР 07, ЛР 09, ЛР 10, ЛР 14, </w:t>
            </w:r>
          </w:p>
          <w:p w14:paraId="24818609"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МР 01, МР 02, МР 03, МР 04, МР 05, МР 07, МР 08, МР 09,</w:t>
            </w:r>
          </w:p>
          <w:p w14:paraId="17FFD20D"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ПРб 01, ПРб 02, ПРб 03, ПРб 04, ПРб 05, ПРб 06, ПРб 10</w:t>
            </w:r>
          </w:p>
          <w:p w14:paraId="4C29FAD6"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ПК 1.2</w:t>
            </w:r>
          </w:p>
          <w:p w14:paraId="0188D3D7"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ОК 01, ОК 03, ОК 05, ОК 10</w:t>
            </w:r>
          </w:p>
          <w:p w14:paraId="79338863"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p>
        </w:tc>
        <w:tc>
          <w:tcPr>
            <w:tcW w:w="4220" w:type="dxa"/>
            <w:tcBorders>
              <w:top w:val="single" w:sz="4" w:space="0" w:color="auto"/>
              <w:left w:val="single" w:sz="4" w:space="0" w:color="auto"/>
              <w:bottom w:val="single" w:sz="4" w:space="0" w:color="auto"/>
              <w:right w:val="single" w:sz="4" w:space="0" w:color="auto"/>
            </w:tcBorders>
            <w:hideMark/>
          </w:tcPr>
          <w:p w14:paraId="49044164"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1.Состаьте словарь терминов специальности «Ветеринария».</w:t>
            </w:r>
          </w:p>
          <w:p w14:paraId="434D6F45"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2. Определите значение следующих фразеологизмов: </w:t>
            </w:r>
          </w:p>
          <w:p w14:paraId="0CB29105" w14:textId="77777777" w:rsidR="00CE0E0E" w:rsidRDefault="00CE0E0E">
            <w:pPr>
              <w:shd w:val="clear" w:color="auto" w:fill="FFFFFF"/>
              <w:spacing w:line="240" w:lineRule="auto"/>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Денег куры не клюют (О большом количестве денег у какого-либо человека).</w:t>
            </w:r>
          </w:p>
          <w:p w14:paraId="39723652" w14:textId="77777777" w:rsidR="00CE0E0E" w:rsidRDefault="00CE0E0E">
            <w:pPr>
              <w:shd w:val="clear" w:color="auto" w:fill="FFFFFF"/>
              <w:spacing w:line="240" w:lineRule="auto"/>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Вернемся к нашим баранам (Призыв к собеседнику, который отклонился от заданной темы разговора).</w:t>
            </w:r>
          </w:p>
          <w:p w14:paraId="6D9AC8E5" w14:textId="77777777" w:rsidR="00CE0E0E" w:rsidRDefault="00CE0E0E">
            <w:pPr>
              <w:shd w:val="clear" w:color="auto" w:fill="FFFFFF"/>
              <w:spacing w:line="240" w:lineRule="auto"/>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Съел собаку (О человеке, хорошо знающем что-либо, о мастере своего дела).</w:t>
            </w:r>
          </w:p>
          <w:p w14:paraId="6619E29D" w14:textId="77777777" w:rsidR="00CE0E0E" w:rsidRDefault="00CE0E0E">
            <w:pPr>
              <w:shd w:val="clear" w:color="auto" w:fill="FFFFFF"/>
              <w:spacing w:line="240" w:lineRule="auto"/>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Темная лошадка (Так говорят про человека, о котором мало что известно и который имеет хорошие шансы стать лидером в какой-то области).</w:t>
            </w:r>
          </w:p>
          <w:p w14:paraId="0A1790C2" w14:textId="77777777" w:rsidR="00CE0E0E" w:rsidRDefault="00CE0E0E">
            <w:pPr>
              <w:shd w:val="clear" w:color="auto" w:fill="FFFFFF"/>
              <w:spacing w:line="240" w:lineRule="auto"/>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Не гони лошадей (Не торопись).</w:t>
            </w:r>
          </w:p>
          <w:p w14:paraId="45190F49" w14:textId="77777777" w:rsidR="00CE0E0E" w:rsidRDefault="00CE0E0E">
            <w:pPr>
              <w:shd w:val="clear" w:color="auto" w:fill="FFFFFF"/>
              <w:spacing w:line="240" w:lineRule="auto"/>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Тянуть кота за хвост (Так говорят о человеке, затягивающем выполнение дела или медлящего с ответом на заданный вопрос).</w:t>
            </w:r>
          </w:p>
          <w:p w14:paraId="6D6C2ED2"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Подберите 5 фразеологизмов с наименованием животного.</w:t>
            </w:r>
          </w:p>
          <w:p w14:paraId="6A4D1D2E" w14:textId="77777777" w:rsidR="00CE0E0E" w:rsidRDefault="00CE0E0E">
            <w:pPr>
              <w:shd w:val="clear" w:color="auto" w:fill="FFFFFF"/>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lastRenderedPageBreak/>
              <w:t>3. Расшифруйте следующие аббревиатуры:</w:t>
            </w:r>
          </w:p>
          <w:p w14:paraId="2B656752" w14:textId="77777777" w:rsidR="00CE0E0E" w:rsidRDefault="00CE0E0E">
            <w:pPr>
              <w:spacing w:line="240" w:lineRule="auto"/>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Расшифруйте следующие аббревиатуры: </w:t>
            </w:r>
          </w:p>
          <w:p w14:paraId="6C39870F" w14:textId="77777777" w:rsidR="00CE0E0E" w:rsidRDefault="00CE0E0E">
            <w:pPr>
              <w:spacing w:line="240" w:lineRule="auto"/>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ВВА-Всемирная ветеринарная ассоциация;</w:t>
            </w:r>
          </w:p>
          <w:p w14:paraId="75FF3538" w14:textId="77777777" w:rsidR="00CE0E0E" w:rsidRDefault="00CE0E0E">
            <w:pPr>
              <w:spacing w:line="240" w:lineRule="auto"/>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МКБ-Мочекаменная болезнь;</w:t>
            </w:r>
          </w:p>
          <w:p w14:paraId="5AA99F67" w14:textId="77777777" w:rsidR="00CE0E0E" w:rsidRDefault="00CE0E0E">
            <w:pPr>
              <w:spacing w:line="240" w:lineRule="auto"/>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ЛД, LD-летальная доза;</w:t>
            </w:r>
          </w:p>
          <w:p w14:paraId="38550836" w14:textId="77777777" w:rsidR="00CE0E0E" w:rsidRDefault="00CE0E0E">
            <w:pPr>
              <w:spacing w:line="240" w:lineRule="auto"/>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ЖКТ-желудочно-кишечный тракт;</w:t>
            </w:r>
          </w:p>
          <w:p w14:paraId="3128D8A2" w14:textId="77777777" w:rsidR="00CE0E0E" w:rsidRDefault="00CE0E0E">
            <w:pPr>
              <w:spacing w:line="240" w:lineRule="auto"/>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ОПН-Острая почечная недостаточность;</w:t>
            </w:r>
          </w:p>
          <w:p w14:paraId="070B909A" w14:textId="77777777" w:rsidR="00CE0E0E" w:rsidRDefault="00CE0E0E">
            <w:pPr>
              <w:spacing w:line="240" w:lineRule="auto"/>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ОСН-Острая сердечная недостаточность;</w:t>
            </w:r>
          </w:p>
          <w:p w14:paraId="61B71DF0" w14:textId="77777777" w:rsidR="00CE0E0E" w:rsidRDefault="00CE0E0E">
            <w:pPr>
              <w:spacing w:line="240" w:lineRule="auto"/>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ХПН-Хроническая почечная недостаточность;</w:t>
            </w:r>
          </w:p>
          <w:p w14:paraId="490470A8" w14:textId="77777777" w:rsidR="00CE0E0E" w:rsidRDefault="00CE0E0E">
            <w:pPr>
              <w:spacing w:line="240" w:lineRule="auto"/>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ХСН-Хроническая сердечная недостаточность;</w:t>
            </w:r>
          </w:p>
          <w:p w14:paraId="4A62A928" w14:textId="77777777" w:rsidR="00CE0E0E" w:rsidRDefault="00CE0E0E">
            <w:pPr>
              <w:spacing w:line="240" w:lineRule="auto"/>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АСД-антисептик-стимулятор Дорогова;</w:t>
            </w:r>
          </w:p>
          <w:p w14:paraId="4600525A" w14:textId="77777777" w:rsidR="00CE0E0E" w:rsidRDefault="00CE0E0E">
            <w:pPr>
              <w:shd w:val="clear" w:color="auto" w:fill="FFFFFF"/>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ЦНС-центральная нервная система.</w:t>
            </w:r>
          </w:p>
          <w:p w14:paraId="156412FA" w14:textId="77777777" w:rsidR="00CE0E0E" w:rsidRDefault="00CE0E0E">
            <w:pPr>
              <w:shd w:val="clear" w:color="auto" w:fill="FFFFFF"/>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4. Изучите предложенный Вам теоретический материал и заполните пропуски в определениях терминов и понятий:</w:t>
            </w:r>
          </w:p>
          <w:p w14:paraId="3B38B0DA" w14:textId="77777777" w:rsidR="00CE0E0E" w:rsidRDefault="00CE0E0E">
            <w:pPr>
              <w:shd w:val="clear" w:color="auto" w:fill="FFFFFF"/>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 Область научных знаний и практической деятельности, направленных на предупреждение болезней животных и их лечение-… (ветеринария)</w:t>
            </w:r>
          </w:p>
          <w:p w14:paraId="08E55F3C" w14:textId="77777777" w:rsidR="00CE0E0E" w:rsidRDefault="00CE0E0E">
            <w:pPr>
              <w:shd w:val="clear" w:color="auto" w:fill="FFFFFF"/>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 Ограниченное гнойное воспаление тканей с их расплавлением и образованием гнойной полости-…(абсцесс)</w:t>
            </w:r>
          </w:p>
          <w:p w14:paraId="62833193" w14:textId="77777777" w:rsidR="00CE0E0E" w:rsidRDefault="00CE0E0E">
            <w:pPr>
              <w:shd w:val="clear" w:color="auto" w:fill="FFFFFF"/>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3) Проведение комплекса мер, направленных на освобождение организма от гельминтов (глистов)-… (дегельминтизация)</w:t>
            </w:r>
          </w:p>
          <w:p w14:paraId="5E11B7C1" w14:textId="77777777" w:rsidR="00CE0E0E" w:rsidRDefault="00CE0E0E">
            <w:pPr>
              <w:shd w:val="clear" w:color="auto" w:fill="FFFFFF"/>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4) Состояние тела при котором температура тела поднимается выше нормального уровня-… (лихорадка)</w:t>
            </w:r>
          </w:p>
          <w:p w14:paraId="68C361C5" w14:textId="77777777" w:rsidR="00CE0E0E" w:rsidRDefault="00CE0E0E">
            <w:pPr>
              <w:shd w:val="clear" w:color="auto" w:fill="FFFFFF"/>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5) Инфекционное, неизлечимое заболевание, передается от больного животного через укус или ослюнение, болеют многие виды животных, в том числе человек-… (бешенство животных)</w:t>
            </w:r>
          </w:p>
          <w:p w14:paraId="2A8AA9AB" w14:textId="77777777" w:rsidR="00CE0E0E" w:rsidRDefault="00CE0E0E">
            <w:pPr>
              <w:shd w:val="clear" w:color="auto" w:fill="FFFFFF"/>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6) Инфекционная, преимущественно хронически протекающая болезнь однокопытных (лошадей, ослов, мулов и других непарнокопытных семейства лошадиных) животных, вызываемая микробом, относящимся к роду Pseudomonas, виду P. mallei, характеризующаяся развитием в легких и других внутренних органах, </w:t>
            </w:r>
            <w:r>
              <w:rPr>
                <w:rFonts w:ascii="Times New Roman" w:eastAsia="Times New Roman" w:hAnsi="Times New Roman" w:cs="Times New Roman"/>
                <w:sz w:val="24"/>
                <w:szCs w:val="24"/>
                <w:shd w:val="clear" w:color="auto" w:fill="FFFFFF"/>
                <w:lang w:eastAsia="ru-RU"/>
              </w:rPr>
              <w:lastRenderedPageBreak/>
              <w:t>на слизистых оболочках и коже специфических узелков, распад которых ведет к образованию язв-…(Сап)</w:t>
            </w:r>
          </w:p>
        </w:tc>
      </w:tr>
      <w:tr w:rsidR="00CE0E0E" w14:paraId="41ED3F11" w14:textId="77777777" w:rsidTr="00CE0E0E">
        <w:tc>
          <w:tcPr>
            <w:tcW w:w="3011" w:type="dxa"/>
            <w:tcBorders>
              <w:top w:val="single" w:sz="4" w:space="0" w:color="auto"/>
              <w:left w:val="single" w:sz="4" w:space="0" w:color="auto"/>
              <w:bottom w:val="single" w:sz="4" w:space="0" w:color="auto"/>
              <w:right w:val="single" w:sz="4" w:space="0" w:color="auto"/>
            </w:tcBorders>
            <w:hideMark/>
          </w:tcPr>
          <w:p w14:paraId="0A69592E" w14:textId="77777777" w:rsidR="00CE0E0E" w:rsidRDefault="00CE0E0E">
            <w:pPr>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lastRenderedPageBreak/>
              <w:t>Раздел № 3. Фонетика, орфоэпия, графика, орфография</w:t>
            </w:r>
          </w:p>
          <w:p w14:paraId="068EFD86" w14:textId="77777777" w:rsidR="00CE0E0E" w:rsidRDefault="00CE0E0E">
            <w:pPr>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Тема № 1. Фонетические единицы. Звук и фонема. Открытый и закрытый слоги. Соотношение буквы и звука. Фонетическая фраза. Ударение словесное и логическое. Роль ударения в стихотворной речи. Интонационное богатство русской речи. Фонетический разбор слова</w:t>
            </w:r>
          </w:p>
        </w:tc>
        <w:tc>
          <w:tcPr>
            <w:tcW w:w="2262" w:type="dxa"/>
            <w:tcBorders>
              <w:top w:val="single" w:sz="4" w:space="0" w:color="auto"/>
              <w:left w:val="single" w:sz="4" w:space="0" w:color="auto"/>
              <w:bottom w:val="single" w:sz="4" w:space="0" w:color="auto"/>
              <w:right w:val="single" w:sz="4" w:space="0" w:color="auto"/>
            </w:tcBorders>
          </w:tcPr>
          <w:p w14:paraId="36A0BFEB"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ЛР 05, ЛР 07, ЛР 09, ЛР 10, ЛЛР 13, ЛР 14, </w:t>
            </w:r>
          </w:p>
          <w:p w14:paraId="4FEF63BA"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МР 01, МР 02, МР 03, МР 04, МР 05, МР 07, МР 08, МР 09,</w:t>
            </w:r>
          </w:p>
          <w:p w14:paraId="2DD1A9BE"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ПРб 01, ПРб 02, ПРб 03, ПРб 04, ПРб 06, ПРб 07, ПРб 10</w:t>
            </w:r>
          </w:p>
          <w:p w14:paraId="5F69A953"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p>
          <w:p w14:paraId="7391C40B"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ОК 01, ОК 02, </w:t>
            </w:r>
          </w:p>
          <w:p w14:paraId="3A1AD39B"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ОК 05, ОК 10</w:t>
            </w:r>
          </w:p>
        </w:tc>
        <w:tc>
          <w:tcPr>
            <w:tcW w:w="4220" w:type="dxa"/>
            <w:tcBorders>
              <w:top w:val="single" w:sz="4" w:space="0" w:color="auto"/>
              <w:left w:val="single" w:sz="4" w:space="0" w:color="auto"/>
              <w:bottom w:val="single" w:sz="4" w:space="0" w:color="auto"/>
              <w:right w:val="single" w:sz="4" w:space="0" w:color="auto"/>
            </w:tcBorders>
            <w:hideMark/>
          </w:tcPr>
          <w:p w14:paraId="3234B3A8" w14:textId="77777777" w:rsidR="00CE0E0E" w:rsidRDefault="00CE0E0E">
            <w:pPr>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 Подготовьте реферат на тему: «Лингвистические знания в работе ветеринарного фельдшера».</w:t>
            </w:r>
          </w:p>
          <w:p w14:paraId="2ADCFF69" w14:textId="77777777" w:rsidR="00CE0E0E" w:rsidRDefault="00CE0E0E">
            <w:pPr>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 Из текстов научной литературы составьте диктант с терминами и словами профессиональной лексики.</w:t>
            </w:r>
          </w:p>
          <w:p w14:paraId="7B3F2EA4" w14:textId="77777777" w:rsidR="00CE0E0E" w:rsidRDefault="00CE0E0E">
            <w:pPr>
              <w:keepNext/>
              <w:keepLines/>
              <w:shd w:val="clear" w:color="auto" w:fill="FFFFFF"/>
              <w:spacing w:after="255" w:line="276" w:lineRule="auto"/>
              <w:contextualSpacing/>
              <w:outlineLvl w:val="2"/>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3. Расставьте ударения в словах: ветеринария, санировать, ящур, туляремия, санитария, синапс, дератизация, выжеребка, силос, лактация, диспансер.</w:t>
            </w:r>
          </w:p>
        </w:tc>
      </w:tr>
      <w:tr w:rsidR="00CE0E0E" w14:paraId="6BEFA8E3" w14:textId="77777777" w:rsidTr="00CE0E0E">
        <w:tc>
          <w:tcPr>
            <w:tcW w:w="3011" w:type="dxa"/>
            <w:tcBorders>
              <w:top w:val="single" w:sz="4" w:space="0" w:color="auto"/>
              <w:left w:val="single" w:sz="4" w:space="0" w:color="auto"/>
              <w:bottom w:val="single" w:sz="4" w:space="0" w:color="auto"/>
              <w:right w:val="single" w:sz="4" w:space="0" w:color="auto"/>
            </w:tcBorders>
            <w:hideMark/>
          </w:tcPr>
          <w:p w14:paraId="459941D2" w14:textId="77777777" w:rsidR="00CE0E0E" w:rsidRDefault="00CE0E0E">
            <w:pPr>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Раздел № 4. Морфемика, словообразование, орфография</w:t>
            </w:r>
          </w:p>
          <w:p w14:paraId="237EFC8B" w14:textId="77777777" w:rsidR="00CE0E0E" w:rsidRDefault="00CE0E0E">
            <w:pPr>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Тема № 2. Способы словообразования. Словообразование знаменательных частей речи. Особенности словообразования профессиональной лексики и терминов. Понятие об этимологии. Словообразовательный анализ</w:t>
            </w:r>
          </w:p>
        </w:tc>
        <w:tc>
          <w:tcPr>
            <w:tcW w:w="2262" w:type="dxa"/>
            <w:tcBorders>
              <w:top w:val="single" w:sz="4" w:space="0" w:color="auto"/>
              <w:left w:val="single" w:sz="4" w:space="0" w:color="auto"/>
              <w:bottom w:val="single" w:sz="4" w:space="0" w:color="auto"/>
              <w:right w:val="single" w:sz="4" w:space="0" w:color="auto"/>
            </w:tcBorders>
          </w:tcPr>
          <w:p w14:paraId="59AB1F82"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ЛР 05, ЛР 07, ЛР 09, ЛР 10, ЛЛР 13, ЛР 14, </w:t>
            </w:r>
          </w:p>
          <w:p w14:paraId="14E4B537"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МР 01, МР 02, МР 03, МР 04, МР 05, МР 07, МР 08, МР 09,</w:t>
            </w:r>
          </w:p>
          <w:p w14:paraId="2508C38B"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ПРб 01, ПРб 02, ПРб 03, ПРб 04, ПРб 06, ПРб 07, ПРб 10</w:t>
            </w:r>
          </w:p>
          <w:p w14:paraId="5C4266B0"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p>
          <w:p w14:paraId="7A6A5ACE"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ОК 02, ОК 03, ОК 05, ОК 10</w:t>
            </w:r>
          </w:p>
          <w:p w14:paraId="5D2A8E1D" w14:textId="77777777" w:rsidR="00CE0E0E" w:rsidRDefault="00CE0E0E">
            <w:pPr>
              <w:spacing w:line="240" w:lineRule="auto"/>
              <w:rPr>
                <w:rFonts w:ascii="Times New Roman" w:eastAsia="Times New Roman" w:hAnsi="Times New Roman" w:cs="Times New Roman"/>
                <w:sz w:val="24"/>
                <w:szCs w:val="24"/>
                <w:shd w:val="clear" w:color="auto" w:fill="FFFFFF"/>
                <w:lang w:eastAsia="ru-RU"/>
              </w:rPr>
            </w:pPr>
          </w:p>
        </w:tc>
        <w:tc>
          <w:tcPr>
            <w:tcW w:w="4220" w:type="dxa"/>
            <w:tcBorders>
              <w:top w:val="single" w:sz="4" w:space="0" w:color="auto"/>
              <w:left w:val="single" w:sz="4" w:space="0" w:color="auto"/>
              <w:bottom w:val="single" w:sz="4" w:space="0" w:color="auto"/>
              <w:right w:val="single" w:sz="4" w:space="0" w:color="auto"/>
            </w:tcBorders>
            <w:hideMark/>
          </w:tcPr>
          <w:p w14:paraId="449AE359"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 Подберите не менее 10 терминов и слов профессиональной лексики специальности «Ветеринария». Определить способы образования данных слов;</w:t>
            </w:r>
          </w:p>
          <w:p w14:paraId="0510ADFE"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 Напишите словарный диктант: дег…льм…нтизация, абд…минальный, пер…тонит, стер…лизация, кон…юнктивит, инт…ксикация, зоог…г…енические, дез…нфекция, ут…лизация, патол…г….анатомический</w:t>
            </w:r>
          </w:p>
        </w:tc>
      </w:tr>
      <w:tr w:rsidR="00CE0E0E" w14:paraId="7BF4A09F" w14:textId="77777777" w:rsidTr="00CE0E0E">
        <w:tc>
          <w:tcPr>
            <w:tcW w:w="3011" w:type="dxa"/>
            <w:tcBorders>
              <w:top w:val="single" w:sz="4" w:space="0" w:color="auto"/>
              <w:left w:val="single" w:sz="4" w:space="0" w:color="auto"/>
              <w:bottom w:val="single" w:sz="4" w:space="0" w:color="auto"/>
              <w:right w:val="single" w:sz="4" w:space="0" w:color="auto"/>
            </w:tcBorders>
            <w:hideMark/>
          </w:tcPr>
          <w:p w14:paraId="642EEE78" w14:textId="77777777" w:rsidR="00CE0E0E" w:rsidRDefault="00CE0E0E">
            <w:pPr>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Раздел № 5. Морфология и орфография</w:t>
            </w:r>
          </w:p>
          <w:p w14:paraId="777F61E8" w14:textId="77777777" w:rsidR="00CE0E0E" w:rsidRDefault="00CE0E0E">
            <w:pPr>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Тема № 2. Имя существительное. Лексико-грамматические разряды имен существительных.</w:t>
            </w:r>
          </w:p>
          <w:p w14:paraId="6CDC0C32" w14:textId="77777777" w:rsidR="00CE0E0E" w:rsidRDefault="00CE0E0E">
            <w:pPr>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Род, число, падеж существительных. Склонение имен существительных. Правописание окончаний имен существительных. Правописание сложных существительных. Морфологический разбор имени существительного. Употребление форм имен существительных в речи</w:t>
            </w:r>
          </w:p>
        </w:tc>
        <w:tc>
          <w:tcPr>
            <w:tcW w:w="2262" w:type="dxa"/>
            <w:tcBorders>
              <w:top w:val="single" w:sz="4" w:space="0" w:color="auto"/>
              <w:left w:val="single" w:sz="4" w:space="0" w:color="auto"/>
              <w:bottom w:val="single" w:sz="4" w:space="0" w:color="auto"/>
              <w:right w:val="single" w:sz="4" w:space="0" w:color="auto"/>
            </w:tcBorders>
            <w:hideMark/>
          </w:tcPr>
          <w:p w14:paraId="50CCD160"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ЛР 07, ЛР 09, ЛЛР 13, </w:t>
            </w:r>
          </w:p>
          <w:p w14:paraId="5C89296A"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МР 01, МР 02, МР 03, МР 04, МР 05, МР 07, МР 08, МР 09,</w:t>
            </w:r>
          </w:p>
          <w:p w14:paraId="1506A3AC"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ПРб 01, ПРб 02, ПРб 03, ПРб 09, ПРб 10</w:t>
            </w:r>
          </w:p>
          <w:p w14:paraId="3AC1C0FF"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ОК 02, ОК 03, ОК 05, ОК 10</w:t>
            </w:r>
          </w:p>
        </w:tc>
        <w:tc>
          <w:tcPr>
            <w:tcW w:w="4220" w:type="dxa"/>
            <w:tcBorders>
              <w:top w:val="single" w:sz="4" w:space="0" w:color="auto"/>
              <w:left w:val="single" w:sz="4" w:space="0" w:color="auto"/>
              <w:bottom w:val="single" w:sz="4" w:space="0" w:color="auto"/>
              <w:right w:val="single" w:sz="4" w:space="0" w:color="auto"/>
            </w:tcBorders>
            <w:hideMark/>
          </w:tcPr>
          <w:p w14:paraId="3615C35D"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Произведите морфологический анализ имен существительных данного текста: «Хронически системная гипертензия у собак может привести к повреждению почек, глаз, головного мозга, сердца и сосудов. В медицине человека системная гипертензия считается наиболее часто встречающимся фактором риска развития дилатации аорты, которая может прогрессировать до аневризмы»</w:t>
            </w:r>
          </w:p>
        </w:tc>
      </w:tr>
      <w:tr w:rsidR="00CE0E0E" w14:paraId="10E0C8A4" w14:textId="77777777" w:rsidTr="00CE0E0E">
        <w:tc>
          <w:tcPr>
            <w:tcW w:w="3011" w:type="dxa"/>
            <w:tcBorders>
              <w:top w:val="single" w:sz="4" w:space="0" w:color="auto"/>
              <w:left w:val="single" w:sz="4" w:space="0" w:color="auto"/>
              <w:bottom w:val="single" w:sz="4" w:space="0" w:color="auto"/>
              <w:right w:val="single" w:sz="4" w:space="0" w:color="auto"/>
            </w:tcBorders>
            <w:hideMark/>
          </w:tcPr>
          <w:p w14:paraId="72C2EBCB" w14:textId="77777777" w:rsidR="00CE0E0E" w:rsidRDefault="00CE0E0E">
            <w:pPr>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lastRenderedPageBreak/>
              <w:t>Раздел № 6. Синтаксис и пунктуация.</w:t>
            </w:r>
          </w:p>
          <w:p w14:paraId="3ADCCAA6" w14:textId="77777777" w:rsidR="00CE0E0E" w:rsidRDefault="00CE0E0E">
            <w:pPr>
              <w:spacing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Тема № 1. Основные единицы синтаксиса. Словосочетание, предложение, сложное синтаксическое целое</w:t>
            </w:r>
          </w:p>
        </w:tc>
        <w:tc>
          <w:tcPr>
            <w:tcW w:w="2262" w:type="dxa"/>
            <w:tcBorders>
              <w:top w:val="single" w:sz="4" w:space="0" w:color="auto"/>
              <w:left w:val="single" w:sz="4" w:space="0" w:color="auto"/>
              <w:bottom w:val="single" w:sz="4" w:space="0" w:color="auto"/>
              <w:right w:val="single" w:sz="4" w:space="0" w:color="auto"/>
            </w:tcBorders>
          </w:tcPr>
          <w:p w14:paraId="43571E8B"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ЛР 07, ЛР 09, ЛЛР 10, ЛР 13, ЛР 14, </w:t>
            </w:r>
          </w:p>
          <w:p w14:paraId="003B84FB"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МР 01, МР 02, МР 03, МР 04, МР 05, МР 07, МР 08, МР 09,</w:t>
            </w:r>
          </w:p>
          <w:p w14:paraId="0669336E"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ПРб 01, ПРб 02, ПРб 03, ПРб 07, ПРб 09, ПРб 10</w:t>
            </w:r>
          </w:p>
          <w:p w14:paraId="0CE6B6D1"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p>
          <w:p w14:paraId="0A002617"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ОК 02, ОК 03, ОК 04, ОК 05</w:t>
            </w:r>
          </w:p>
          <w:p w14:paraId="42C1E974"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p>
          <w:p w14:paraId="2425E5F7"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p>
        </w:tc>
        <w:tc>
          <w:tcPr>
            <w:tcW w:w="4220" w:type="dxa"/>
            <w:tcBorders>
              <w:top w:val="single" w:sz="4" w:space="0" w:color="auto"/>
              <w:left w:val="single" w:sz="4" w:space="0" w:color="auto"/>
              <w:bottom w:val="single" w:sz="4" w:space="0" w:color="auto"/>
              <w:right w:val="single" w:sz="4" w:space="0" w:color="auto"/>
            </w:tcBorders>
            <w:hideMark/>
          </w:tcPr>
          <w:p w14:paraId="5CF3F637"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1.Составьте шаблоны документации профессиональной сферы «Ветеринария».</w:t>
            </w:r>
          </w:p>
          <w:p w14:paraId="163992BF"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2.Игра-Викторина «Здоровый друг»</w:t>
            </w:r>
          </w:p>
          <w:p w14:paraId="39BF590B"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Цель - выявление и развитие творческих и познавательных способностей, обобщение и систематизирование знаний обучающихся по разным предметам.</w:t>
            </w:r>
          </w:p>
          <w:p w14:paraId="7CC7C28D"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Задание 1. Ответьте правильно на вопросы:</w:t>
            </w:r>
          </w:p>
          <w:p w14:paraId="167F86F9"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r>
              <w:rPr>
                <w:rFonts w:ascii="Times New Roman" w:eastAsia="Times New Roman" w:hAnsi="Times New Roman" w:cs="Times New Roman"/>
                <w:sz w:val="24"/>
                <w:szCs w:val="24"/>
                <w:shd w:val="clear" w:color="auto" w:fill="FFFFFF"/>
                <w:lang w:eastAsia="ru-RU"/>
              </w:rPr>
              <w:tab/>
              <w:t>Основоположником ветеринарного и зоотехнического образования в России является:</w:t>
            </w:r>
          </w:p>
          <w:p w14:paraId="3569B9BA"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А) Амосов Н.М.;</w:t>
            </w:r>
          </w:p>
          <w:p w14:paraId="3406E20C"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 Федоров С.Н.;</w:t>
            </w:r>
          </w:p>
          <w:p w14:paraId="071AB929"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В) Пирогов Н.И;</w:t>
            </w:r>
          </w:p>
          <w:p w14:paraId="273E025C"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Г) Андриевский И.С.</w:t>
            </w:r>
          </w:p>
          <w:p w14:paraId="10ED3A33"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  Какой специалист занимается лечением животных:</w:t>
            </w:r>
          </w:p>
          <w:p w14:paraId="77DE6188"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А) Коновал;</w:t>
            </w:r>
          </w:p>
          <w:p w14:paraId="2950A8A7"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 Скотолекарь;</w:t>
            </w:r>
          </w:p>
          <w:p w14:paraId="1662C718"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В) Ветеринар;</w:t>
            </w:r>
          </w:p>
          <w:p w14:paraId="667C8E93"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Г) Животный врач.</w:t>
            </w:r>
          </w:p>
          <w:p w14:paraId="537699B5"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3. Новое направление в ветеринарной медицине, которое занимается диагностикой, лечением и профилактикой болезней грызунов, а также кроликов, называется:</w:t>
            </w:r>
          </w:p>
          <w:p w14:paraId="07F39BB6"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А) Родентология;</w:t>
            </w:r>
          </w:p>
          <w:p w14:paraId="27A93843"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 Кинология;</w:t>
            </w:r>
          </w:p>
          <w:p w14:paraId="21E01D16"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В) Фелинология;</w:t>
            </w:r>
          </w:p>
          <w:p w14:paraId="2DC8980E"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Г) Иппология.</w:t>
            </w:r>
          </w:p>
          <w:p w14:paraId="037E1A5F"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Со словами, обозначающими правильный ответ, составьте словосочетание, простое предложение, сложное предложение. </w:t>
            </w:r>
          </w:p>
          <w:p w14:paraId="17C6545A"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4. Подготовьте сообщение «Основные ветеринарные направления».</w:t>
            </w:r>
          </w:p>
          <w:p w14:paraId="2E9ED01F"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5. Среди букв найдите название пяти животных и выпишите их в ряд. Среди выписанных животных исключить одно лишнее. На основании какого признака вы его выделили?</w:t>
            </w:r>
          </w:p>
          <w:p w14:paraId="1DA2FD6C" w14:textId="77777777" w:rsidR="00CE0E0E" w:rsidRDefault="00CE0E0E">
            <w:pPr>
              <w:spacing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Л Я Г С О Ь К Ш У Ц Б Д А З А Я А Е Р О К А К В О В А М Е Д</w:t>
            </w:r>
          </w:p>
        </w:tc>
      </w:tr>
    </w:tbl>
    <w:p w14:paraId="1A7DFC18" w14:textId="77777777" w:rsidR="00CE0E0E" w:rsidRDefault="00CE0E0E" w:rsidP="00CE0E0E">
      <w:pPr>
        <w:spacing w:after="200" w:line="276" w:lineRule="auto"/>
        <w:rPr>
          <w:rFonts w:ascii="Calibri" w:eastAsia="Times New Roman" w:hAnsi="Calibri" w:cs="Times New Roman"/>
          <w:lang w:eastAsia="ru-RU"/>
        </w:rPr>
      </w:pPr>
    </w:p>
    <w:p w14:paraId="6E3CE741" w14:textId="77777777" w:rsidR="00CE0E0E" w:rsidRDefault="00CE0E0E" w:rsidP="00CE0E0E">
      <w:pPr>
        <w:spacing w:after="200" w:line="276" w:lineRule="auto"/>
        <w:rPr>
          <w:rFonts w:ascii="Calibri" w:eastAsia="Times New Roman" w:hAnsi="Calibri" w:cs="Times New Roman"/>
          <w:lang w:eastAsia="ru-RU"/>
        </w:rPr>
      </w:pPr>
    </w:p>
    <w:p w14:paraId="31808DD8" w14:textId="77777777" w:rsidR="00CE0E0E" w:rsidRDefault="00CE0E0E" w:rsidP="00CE0E0E">
      <w:pPr>
        <w:spacing w:after="200" w:line="276" w:lineRule="auto"/>
        <w:rPr>
          <w:rFonts w:ascii="Calibri" w:eastAsia="Times New Roman" w:hAnsi="Calibri" w:cs="Times New Roman"/>
          <w:lang w:eastAsia="ru-RU"/>
        </w:rPr>
      </w:pPr>
    </w:p>
    <w:p w14:paraId="2BCE5A3B" w14:textId="77777777" w:rsidR="00CE0E0E" w:rsidRDefault="00CE0E0E" w:rsidP="00CE0E0E">
      <w:pPr>
        <w:spacing w:after="200" w:line="276" w:lineRule="auto"/>
        <w:rPr>
          <w:rFonts w:ascii="Calibri" w:eastAsia="Times New Roman" w:hAnsi="Calibri" w:cs="Times New Roman"/>
          <w:lang w:eastAsia="ru-RU"/>
        </w:rPr>
      </w:pPr>
    </w:p>
    <w:p w14:paraId="26685D35" w14:textId="77777777" w:rsidR="00CE0E0E" w:rsidRDefault="00CE0E0E" w:rsidP="00CE0E0E">
      <w:pPr>
        <w:spacing w:after="200" w:line="276" w:lineRule="auto"/>
        <w:rPr>
          <w:rFonts w:ascii="Calibri" w:eastAsia="Times New Roman" w:hAnsi="Calibri" w:cs="Times New Roman"/>
          <w:lang w:eastAsia="ru-RU"/>
        </w:rPr>
      </w:pPr>
    </w:p>
    <w:p w14:paraId="0CCC7095" w14:textId="77777777" w:rsidR="00CE0E0E" w:rsidRDefault="00CE0E0E" w:rsidP="00CE0E0E">
      <w:pPr>
        <w:spacing w:after="200" w:line="276" w:lineRule="auto"/>
        <w:rPr>
          <w:rFonts w:ascii="Calibri" w:eastAsia="Times New Roman" w:hAnsi="Calibri" w:cs="Times New Roman"/>
          <w:lang w:eastAsia="ru-RU"/>
        </w:rPr>
      </w:pPr>
    </w:p>
    <w:p w14:paraId="1A07ABB2" w14:textId="77777777" w:rsidR="00CE0E0E" w:rsidRDefault="00CE0E0E" w:rsidP="00CE0E0E">
      <w:pPr>
        <w:spacing w:after="200" w:line="276" w:lineRule="auto"/>
        <w:rPr>
          <w:rFonts w:ascii="Calibri" w:eastAsia="Times New Roman" w:hAnsi="Calibri" w:cs="Times New Roman"/>
          <w:lang w:eastAsia="ru-RU"/>
        </w:rPr>
      </w:pPr>
    </w:p>
    <w:p w14:paraId="33527B8B" w14:textId="77777777" w:rsidR="00CE0E0E" w:rsidRDefault="00CE0E0E" w:rsidP="00CE0E0E">
      <w:pPr>
        <w:spacing w:after="200" w:line="276" w:lineRule="auto"/>
        <w:rPr>
          <w:rFonts w:ascii="Calibri" w:eastAsia="Times New Roman" w:hAnsi="Calibri" w:cs="Times New Roman"/>
          <w:lang w:eastAsia="ru-RU"/>
        </w:rPr>
      </w:pPr>
    </w:p>
    <w:p w14:paraId="7E5A5FF4" w14:textId="77777777" w:rsidR="00CE0E0E" w:rsidRDefault="00CE0E0E" w:rsidP="00CE0E0E">
      <w:pPr>
        <w:spacing w:after="200" w:line="276" w:lineRule="auto"/>
        <w:rPr>
          <w:rFonts w:ascii="Calibri" w:eastAsia="Times New Roman" w:hAnsi="Calibri" w:cs="Times New Roman"/>
          <w:lang w:eastAsia="ru-RU"/>
        </w:rPr>
      </w:pPr>
    </w:p>
    <w:p w14:paraId="6C201963" w14:textId="77777777" w:rsidR="00CE0E0E" w:rsidRDefault="00CE0E0E" w:rsidP="00CE0E0E">
      <w:pPr>
        <w:spacing w:after="200" w:line="276" w:lineRule="auto"/>
        <w:rPr>
          <w:rFonts w:ascii="Calibri" w:eastAsia="Times New Roman" w:hAnsi="Calibri" w:cs="Times New Roman"/>
          <w:lang w:eastAsia="ru-RU"/>
        </w:rPr>
      </w:pPr>
    </w:p>
    <w:p w14:paraId="267ACDA6" w14:textId="77777777" w:rsidR="00CE0E0E" w:rsidRDefault="00CE0E0E" w:rsidP="00CE0E0E">
      <w:pPr>
        <w:spacing w:after="200" w:line="276" w:lineRule="auto"/>
        <w:rPr>
          <w:rFonts w:ascii="Calibri" w:eastAsia="Times New Roman" w:hAnsi="Calibri" w:cs="Times New Roman"/>
          <w:lang w:eastAsia="ru-RU"/>
        </w:rPr>
      </w:pPr>
    </w:p>
    <w:p w14:paraId="50301552" w14:textId="77777777" w:rsidR="00CE0E0E" w:rsidRDefault="00CE0E0E" w:rsidP="00CE0E0E">
      <w:pPr>
        <w:spacing w:after="200" w:line="276" w:lineRule="auto"/>
        <w:rPr>
          <w:rFonts w:ascii="Calibri" w:eastAsia="Times New Roman" w:hAnsi="Calibri" w:cs="Times New Roman"/>
          <w:lang w:eastAsia="ru-RU"/>
        </w:rPr>
      </w:pPr>
    </w:p>
    <w:p w14:paraId="5FAED795" w14:textId="77777777" w:rsidR="00CE0E0E" w:rsidRDefault="00CE0E0E" w:rsidP="00CE0E0E">
      <w:pPr>
        <w:spacing w:after="200" w:line="276" w:lineRule="auto"/>
        <w:rPr>
          <w:rFonts w:ascii="Calibri" w:eastAsia="Times New Roman" w:hAnsi="Calibri" w:cs="Times New Roman"/>
          <w:lang w:eastAsia="ru-RU"/>
        </w:rPr>
      </w:pPr>
    </w:p>
    <w:p w14:paraId="51916571" w14:textId="77777777" w:rsidR="00CE0E0E" w:rsidRDefault="00CE0E0E" w:rsidP="00CE0E0E">
      <w:pPr>
        <w:spacing w:after="200" w:line="276" w:lineRule="auto"/>
        <w:rPr>
          <w:rFonts w:ascii="Calibri" w:eastAsia="Times New Roman" w:hAnsi="Calibri" w:cs="Times New Roman"/>
          <w:lang w:eastAsia="ru-RU"/>
        </w:rPr>
      </w:pPr>
    </w:p>
    <w:p w14:paraId="51ED729F" w14:textId="77777777" w:rsidR="00CE0E0E" w:rsidRDefault="00CE0E0E" w:rsidP="00CE0E0E">
      <w:pPr>
        <w:spacing w:after="200" w:line="276" w:lineRule="auto"/>
        <w:rPr>
          <w:rFonts w:ascii="Calibri" w:eastAsia="Times New Roman" w:hAnsi="Calibri" w:cs="Times New Roman"/>
          <w:lang w:eastAsia="ru-RU"/>
        </w:rPr>
      </w:pPr>
    </w:p>
    <w:p w14:paraId="1D531E0C" w14:textId="77777777" w:rsidR="00CE0E0E" w:rsidRDefault="00CE0E0E" w:rsidP="00CE0E0E">
      <w:pPr>
        <w:spacing w:after="200" w:line="276" w:lineRule="auto"/>
        <w:rPr>
          <w:rFonts w:ascii="Calibri" w:eastAsia="Times New Roman" w:hAnsi="Calibri" w:cs="Times New Roman"/>
          <w:lang w:eastAsia="ru-RU"/>
        </w:rPr>
      </w:pPr>
    </w:p>
    <w:p w14:paraId="18B4757F" w14:textId="77777777" w:rsidR="00CE0E0E" w:rsidRDefault="00CE0E0E" w:rsidP="00CE0E0E">
      <w:pPr>
        <w:spacing w:after="200" w:line="276" w:lineRule="auto"/>
        <w:rPr>
          <w:rFonts w:ascii="Calibri" w:eastAsia="Times New Roman" w:hAnsi="Calibri" w:cs="Times New Roman"/>
          <w:lang w:eastAsia="ru-RU"/>
        </w:rPr>
      </w:pPr>
    </w:p>
    <w:p w14:paraId="5E0C5962" w14:textId="77777777" w:rsidR="00CE0E0E" w:rsidRDefault="00CE0E0E" w:rsidP="00CE0E0E">
      <w:pPr>
        <w:spacing w:after="200" w:line="276" w:lineRule="auto"/>
        <w:rPr>
          <w:rFonts w:ascii="Calibri" w:eastAsia="Times New Roman" w:hAnsi="Calibri" w:cs="Times New Roman"/>
          <w:lang w:eastAsia="ru-RU"/>
        </w:rPr>
      </w:pPr>
    </w:p>
    <w:p w14:paraId="1ACDF30C" w14:textId="77777777" w:rsidR="00CE0E0E" w:rsidRDefault="00CE0E0E" w:rsidP="00CE0E0E">
      <w:pPr>
        <w:spacing w:after="200" w:line="276" w:lineRule="auto"/>
        <w:rPr>
          <w:rFonts w:ascii="Calibri" w:eastAsia="Times New Roman" w:hAnsi="Calibri" w:cs="Times New Roman"/>
          <w:lang w:eastAsia="ru-RU"/>
        </w:rPr>
      </w:pPr>
    </w:p>
    <w:p w14:paraId="69F1E328" w14:textId="77777777" w:rsidR="00CE0E0E" w:rsidRDefault="00CE0E0E" w:rsidP="00CE0E0E">
      <w:pPr>
        <w:spacing w:after="200" w:line="276" w:lineRule="auto"/>
        <w:rPr>
          <w:rFonts w:ascii="Calibri" w:eastAsia="Times New Roman" w:hAnsi="Calibri" w:cs="Times New Roman"/>
          <w:lang w:eastAsia="ru-RU"/>
        </w:rPr>
      </w:pPr>
    </w:p>
    <w:p w14:paraId="7FA46086" w14:textId="77777777" w:rsidR="00CE0E0E" w:rsidRDefault="00CE0E0E" w:rsidP="00CE0E0E">
      <w:pPr>
        <w:spacing w:after="200" w:line="276" w:lineRule="auto"/>
        <w:rPr>
          <w:rFonts w:ascii="Calibri" w:eastAsia="Times New Roman" w:hAnsi="Calibri" w:cs="Times New Roman"/>
          <w:lang w:eastAsia="ru-RU"/>
        </w:rPr>
      </w:pPr>
    </w:p>
    <w:p w14:paraId="60180391" w14:textId="77777777" w:rsidR="00CE0E0E" w:rsidRDefault="00CE0E0E" w:rsidP="00CE0E0E">
      <w:pPr>
        <w:spacing w:after="200" w:line="276" w:lineRule="auto"/>
        <w:rPr>
          <w:rFonts w:ascii="Calibri" w:eastAsia="Times New Roman" w:hAnsi="Calibri" w:cs="Times New Roman"/>
          <w:lang w:eastAsia="ru-RU"/>
        </w:rPr>
      </w:pPr>
    </w:p>
    <w:p w14:paraId="144DBA81" w14:textId="77777777" w:rsidR="00CE0E0E" w:rsidRDefault="00CE0E0E" w:rsidP="00CE0E0E">
      <w:pPr>
        <w:spacing w:after="200" w:line="276" w:lineRule="auto"/>
        <w:rPr>
          <w:rFonts w:ascii="Calibri" w:eastAsia="Times New Roman" w:hAnsi="Calibri" w:cs="Times New Roman"/>
          <w:lang w:eastAsia="ru-RU"/>
        </w:rPr>
      </w:pPr>
    </w:p>
    <w:p w14:paraId="04F89EC4" w14:textId="77777777" w:rsidR="00CE0E0E" w:rsidRDefault="00CE0E0E" w:rsidP="00CE0E0E">
      <w:pPr>
        <w:spacing w:after="200" w:line="276" w:lineRule="auto"/>
        <w:rPr>
          <w:rFonts w:ascii="Calibri" w:eastAsia="Times New Roman" w:hAnsi="Calibri" w:cs="Times New Roman"/>
          <w:lang w:eastAsia="ru-RU"/>
        </w:rPr>
      </w:pPr>
    </w:p>
    <w:p w14:paraId="50EF65A5" w14:textId="77777777" w:rsidR="00CE0E0E" w:rsidRDefault="00CE0E0E" w:rsidP="00CE0E0E">
      <w:pPr>
        <w:spacing w:after="200" w:line="276" w:lineRule="auto"/>
        <w:rPr>
          <w:rFonts w:ascii="Calibri" w:eastAsia="Times New Roman" w:hAnsi="Calibri" w:cs="Times New Roman"/>
          <w:lang w:eastAsia="ru-RU"/>
        </w:rPr>
      </w:pPr>
    </w:p>
    <w:p w14:paraId="0B1B5DBC" w14:textId="77777777" w:rsidR="00CE0E0E" w:rsidRDefault="00CE0E0E" w:rsidP="00CE0E0E">
      <w:pPr>
        <w:spacing w:after="200" w:line="276" w:lineRule="auto"/>
        <w:rPr>
          <w:rFonts w:ascii="Calibri" w:eastAsia="Times New Roman" w:hAnsi="Calibri" w:cs="Times New Roman"/>
          <w:lang w:eastAsia="ru-RU"/>
        </w:rPr>
      </w:pPr>
    </w:p>
    <w:p w14:paraId="33E7B343"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3.2</w:t>
      </w:r>
    </w:p>
    <w:p w14:paraId="5AD4F37F" w14:textId="77777777" w:rsidR="00CE0E0E" w:rsidRDefault="00CE0E0E" w:rsidP="00CE0E0E">
      <w:pPr>
        <w:spacing w:after="0" w:line="276" w:lineRule="auto"/>
        <w:jc w:val="right"/>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к ПООП-П по профессии/специальности</w:t>
      </w:r>
      <w:r>
        <w:rPr>
          <w:rFonts w:ascii="Times New Roman" w:eastAsia="Times New Roman" w:hAnsi="Times New Roman" w:cs="Times New Roman"/>
          <w:bCs/>
          <w:i/>
          <w:sz w:val="24"/>
          <w:szCs w:val="24"/>
          <w:lang w:eastAsia="ru-RU"/>
        </w:rPr>
        <w:t xml:space="preserve"> </w:t>
      </w:r>
    </w:p>
    <w:p w14:paraId="368E2707" w14:textId="77777777" w:rsidR="00CE0E0E" w:rsidRDefault="00CE0E0E" w:rsidP="00CE0E0E">
      <w:pPr>
        <w:spacing w:after="0" w:line="276" w:lineRule="auto"/>
        <w:jc w:val="right"/>
        <w:rPr>
          <w:rFonts w:ascii="Times New Roman" w:eastAsia="Times New Roman" w:hAnsi="Times New Roman" w:cs="Times New Roman"/>
          <w:i/>
          <w:sz w:val="24"/>
          <w:szCs w:val="24"/>
          <w:u w:val="single"/>
          <w:lang w:eastAsia="ru-RU"/>
        </w:rPr>
      </w:pPr>
      <w:r>
        <w:rPr>
          <w:rFonts w:ascii="Times New Roman" w:eastAsia="Times New Roman" w:hAnsi="Times New Roman" w:cs="Times New Roman"/>
          <w:i/>
          <w:sz w:val="24"/>
          <w:szCs w:val="24"/>
          <w:u w:val="single"/>
          <w:lang w:eastAsia="ru-RU"/>
        </w:rPr>
        <w:t>36.02.01 Ветеринария</w:t>
      </w:r>
    </w:p>
    <w:p w14:paraId="067C13DC" w14:textId="77777777" w:rsidR="00CE0E0E" w:rsidRDefault="00CE0E0E" w:rsidP="00CE0E0E">
      <w:pPr>
        <w:spacing w:after="200" w:line="276" w:lineRule="auto"/>
        <w:jc w:val="right"/>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Код и наименование профессии/специальности</w:t>
      </w:r>
    </w:p>
    <w:p w14:paraId="61128A01" w14:textId="77777777" w:rsidR="00CE0E0E" w:rsidRDefault="00CE0E0E" w:rsidP="00CE0E0E">
      <w:pPr>
        <w:spacing w:line="360" w:lineRule="auto"/>
        <w:jc w:val="center"/>
        <w:rPr>
          <w:rFonts w:ascii="Times New Roman" w:hAnsi="Times New Roman"/>
          <w:b/>
          <w:iCs/>
          <w:sz w:val="24"/>
          <w:szCs w:val="24"/>
        </w:rPr>
      </w:pPr>
    </w:p>
    <w:p w14:paraId="1F453337" w14:textId="77777777" w:rsidR="00CE0E0E" w:rsidRDefault="00CE0E0E" w:rsidP="00CE0E0E">
      <w:pPr>
        <w:spacing w:line="360" w:lineRule="auto"/>
        <w:jc w:val="center"/>
        <w:rPr>
          <w:rFonts w:ascii="Times New Roman" w:hAnsi="Times New Roman"/>
          <w:b/>
          <w:iCs/>
          <w:sz w:val="24"/>
          <w:szCs w:val="24"/>
        </w:rPr>
      </w:pPr>
    </w:p>
    <w:p w14:paraId="3CCA7935" w14:textId="77777777" w:rsidR="00CE0E0E" w:rsidRDefault="00CE0E0E" w:rsidP="00CE0E0E">
      <w:pPr>
        <w:spacing w:line="360" w:lineRule="auto"/>
        <w:jc w:val="center"/>
        <w:rPr>
          <w:rFonts w:ascii="Times New Roman" w:hAnsi="Times New Roman"/>
          <w:b/>
          <w:iCs/>
          <w:sz w:val="24"/>
          <w:szCs w:val="24"/>
        </w:rPr>
      </w:pPr>
    </w:p>
    <w:p w14:paraId="3E98B0E2" w14:textId="77777777" w:rsidR="00CE0E0E" w:rsidRDefault="00CE0E0E" w:rsidP="00CE0E0E">
      <w:pPr>
        <w:spacing w:line="360" w:lineRule="auto"/>
        <w:jc w:val="center"/>
        <w:rPr>
          <w:rFonts w:ascii="Times New Roman" w:hAnsi="Times New Roman"/>
          <w:b/>
          <w:iCs/>
          <w:sz w:val="28"/>
          <w:szCs w:val="28"/>
        </w:rPr>
      </w:pPr>
    </w:p>
    <w:p w14:paraId="02C6A4A6" w14:textId="77777777" w:rsidR="00CE0E0E" w:rsidRDefault="00CE0E0E" w:rsidP="00CE0E0E">
      <w:pPr>
        <w:spacing w:line="360" w:lineRule="auto"/>
        <w:jc w:val="center"/>
        <w:rPr>
          <w:rFonts w:ascii="Times New Roman" w:hAnsi="Times New Roman"/>
          <w:b/>
          <w:iCs/>
          <w:sz w:val="24"/>
          <w:szCs w:val="24"/>
        </w:rPr>
      </w:pPr>
      <w:r>
        <w:rPr>
          <w:rFonts w:ascii="Times New Roman" w:hAnsi="Times New Roman"/>
          <w:b/>
          <w:iCs/>
          <w:sz w:val="24"/>
          <w:szCs w:val="24"/>
        </w:rPr>
        <w:t xml:space="preserve">ПРИМЕРНАЯ РАБОЧАЯ ПРОГРАММА </w:t>
      </w:r>
    </w:p>
    <w:p w14:paraId="19A71FEA" w14:textId="77777777" w:rsidR="00CE0E0E" w:rsidRDefault="00CE0E0E" w:rsidP="00CE0E0E">
      <w:pPr>
        <w:spacing w:line="360" w:lineRule="auto"/>
        <w:jc w:val="center"/>
        <w:rPr>
          <w:rFonts w:ascii="Times New Roman" w:hAnsi="Times New Roman"/>
          <w:b/>
          <w:iCs/>
          <w:sz w:val="24"/>
          <w:szCs w:val="24"/>
        </w:rPr>
      </w:pPr>
      <w:r>
        <w:rPr>
          <w:rFonts w:ascii="Times New Roman" w:hAnsi="Times New Roman"/>
          <w:b/>
          <w:iCs/>
          <w:sz w:val="24"/>
          <w:szCs w:val="24"/>
        </w:rPr>
        <w:t>ОБЩЕОБРАЗОВАТЕЛЬНОЙ ОБЩЕОБРАЗОВАТЕЛЬНОЙ ДИСЦИПЛИНЫ</w:t>
      </w:r>
    </w:p>
    <w:p w14:paraId="3B8022E9" w14:textId="77777777" w:rsidR="00CE0E0E" w:rsidRDefault="00CE0E0E" w:rsidP="00CE0E0E">
      <w:pPr>
        <w:spacing w:after="0"/>
        <w:jc w:val="center"/>
        <w:rPr>
          <w:rFonts w:ascii="Times New Roman" w:hAnsi="Times New Roman"/>
          <w:b/>
          <w:iCs/>
          <w:sz w:val="24"/>
          <w:szCs w:val="24"/>
          <w:vertAlign w:val="subscript"/>
        </w:rPr>
      </w:pPr>
      <w:r>
        <w:rPr>
          <w:rFonts w:ascii="Times New Roman" w:hAnsi="Times New Roman"/>
          <w:b/>
          <w:iCs/>
          <w:sz w:val="24"/>
          <w:szCs w:val="24"/>
        </w:rPr>
        <w:lastRenderedPageBreak/>
        <w:t>«Литература» (базовый уровень)</w:t>
      </w:r>
    </w:p>
    <w:p w14:paraId="3DC81964" w14:textId="77777777" w:rsidR="00CE0E0E" w:rsidRDefault="00CE0E0E" w:rsidP="00CE0E0E">
      <w:pPr>
        <w:spacing w:after="0"/>
        <w:jc w:val="center"/>
        <w:rPr>
          <w:rFonts w:ascii="Times New Roman" w:hAnsi="Times New Roman"/>
          <w:b/>
          <w:iCs/>
          <w:sz w:val="24"/>
          <w:szCs w:val="24"/>
          <w:vertAlign w:val="subscript"/>
        </w:rPr>
      </w:pPr>
    </w:p>
    <w:p w14:paraId="4082D583" w14:textId="77777777" w:rsidR="00CE0E0E" w:rsidRDefault="00CE0E0E" w:rsidP="00CE0E0E">
      <w:pPr>
        <w:jc w:val="center"/>
        <w:rPr>
          <w:rFonts w:ascii="Times New Roman" w:hAnsi="Times New Roman"/>
          <w:bCs/>
          <w:iCs/>
          <w:sz w:val="24"/>
          <w:szCs w:val="24"/>
        </w:rPr>
      </w:pPr>
      <w:r>
        <w:rPr>
          <w:rFonts w:ascii="Times New Roman" w:hAnsi="Times New Roman"/>
          <w:bCs/>
          <w:iCs/>
          <w:sz w:val="24"/>
          <w:szCs w:val="24"/>
        </w:rPr>
        <w:t>профиль обучения: естественно-научный</w:t>
      </w:r>
    </w:p>
    <w:p w14:paraId="7645E7AA" w14:textId="77777777" w:rsidR="00CE0E0E" w:rsidRDefault="00CE0E0E" w:rsidP="00CE0E0E">
      <w:pPr>
        <w:jc w:val="center"/>
        <w:rPr>
          <w:rFonts w:ascii="Times New Roman" w:hAnsi="Times New Roman"/>
          <w:bCs/>
          <w:iCs/>
          <w:sz w:val="24"/>
          <w:szCs w:val="24"/>
        </w:rPr>
      </w:pPr>
      <w:r>
        <w:rPr>
          <w:rFonts w:ascii="Times New Roman" w:eastAsia="Times New Roman" w:hAnsi="Times New Roman"/>
          <w:b/>
          <w:bCs/>
          <w:sz w:val="24"/>
          <w:szCs w:val="24"/>
          <w:lang w:eastAsia="ru-RU"/>
        </w:rPr>
        <w:t>36.02.01 «Ветеринария»</w:t>
      </w:r>
    </w:p>
    <w:p w14:paraId="72D5663B" w14:textId="77777777" w:rsidR="00CE0E0E" w:rsidRDefault="00CE0E0E" w:rsidP="00CE0E0E">
      <w:pPr>
        <w:rPr>
          <w:rFonts w:ascii="Times New Roman" w:hAnsi="Times New Roman"/>
          <w:b/>
          <w:i/>
          <w:sz w:val="24"/>
          <w:szCs w:val="24"/>
        </w:rPr>
      </w:pPr>
    </w:p>
    <w:p w14:paraId="7FBFE0D6" w14:textId="77777777" w:rsidR="00CE0E0E" w:rsidRDefault="00CE0E0E" w:rsidP="00CE0E0E">
      <w:pPr>
        <w:rPr>
          <w:rFonts w:ascii="Times New Roman" w:hAnsi="Times New Roman"/>
          <w:b/>
          <w:i/>
          <w:sz w:val="24"/>
          <w:szCs w:val="24"/>
        </w:rPr>
      </w:pPr>
    </w:p>
    <w:p w14:paraId="7F21783C" w14:textId="77777777" w:rsidR="00CE0E0E" w:rsidRDefault="00CE0E0E" w:rsidP="00CE0E0E">
      <w:pPr>
        <w:jc w:val="center"/>
        <w:rPr>
          <w:rFonts w:ascii="Times New Roman" w:hAnsi="Times New Roman"/>
          <w:bCs/>
          <w:iCs/>
          <w:sz w:val="24"/>
          <w:szCs w:val="24"/>
        </w:rPr>
      </w:pPr>
      <w:r>
        <w:rPr>
          <w:rFonts w:ascii="Times New Roman" w:hAnsi="Times New Roman"/>
          <w:bCs/>
          <w:iCs/>
          <w:sz w:val="24"/>
          <w:szCs w:val="24"/>
        </w:rPr>
        <w:t>для профессиональных образовательных организаций</w:t>
      </w:r>
    </w:p>
    <w:p w14:paraId="420E97CC" w14:textId="77777777" w:rsidR="00CE0E0E" w:rsidRDefault="00CE0E0E" w:rsidP="00CE0E0E">
      <w:pPr>
        <w:rPr>
          <w:rFonts w:ascii="Times New Roman" w:hAnsi="Times New Roman"/>
          <w:b/>
          <w:i/>
          <w:sz w:val="24"/>
          <w:szCs w:val="24"/>
        </w:rPr>
      </w:pPr>
    </w:p>
    <w:p w14:paraId="44E24CA5" w14:textId="77777777" w:rsidR="00CE0E0E" w:rsidRDefault="00CE0E0E" w:rsidP="00CE0E0E">
      <w:pPr>
        <w:rPr>
          <w:rFonts w:ascii="Times New Roman" w:hAnsi="Times New Roman"/>
          <w:b/>
          <w:i/>
          <w:sz w:val="24"/>
          <w:szCs w:val="24"/>
        </w:rPr>
      </w:pPr>
    </w:p>
    <w:p w14:paraId="38A3201F" w14:textId="77777777" w:rsidR="00CE0E0E" w:rsidRDefault="00CE0E0E" w:rsidP="00CE0E0E">
      <w:pPr>
        <w:rPr>
          <w:rFonts w:ascii="Times New Roman" w:hAnsi="Times New Roman"/>
          <w:b/>
          <w:i/>
          <w:sz w:val="24"/>
          <w:szCs w:val="24"/>
        </w:rPr>
      </w:pPr>
    </w:p>
    <w:p w14:paraId="6514185B" w14:textId="77777777" w:rsidR="00CE0E0E" w:rsidRDefault="00CE0E0E" w:rsidP="00CE0E0E">
      <w:pPr>
        <w:rPr>
          <w:rFonts w:ascii="Times New Roman" w:hAnsi="Times New Roman"/>
          <w:b/>
          <w:i/>
          <w:sz w:val="24"/>
          <w:szCs w:val="24"/>
        </w:rPr>
      </w:pPr>
    </w:p>
    <w:p w14:paraId="4EF745C2" w14:textId="77777777" w:rsidR="00CE0E0E" w:rsidRDefault="00CE0E0E" w:rsidP="00CE0E0E">
      <w:pPr>
        <w:rPr>
          <w:rFonts w:ascii="Times New Roman" w:hAnsi="Times New Roman"/>
          <w:b/>
          <w:i/>
          <w:sz w:val="24"/>
          <w:szCs w:val="24"/>
        </w:rPr>
      </w:pPr>
    </w:p>
    <w:p w14:paraId="7F3BF020" w14:textId="77777777" w:rsidR="00CE0E0E" w:rsidRDefault="00CE0E0E" w:rsidP="00CE0E0E">
      <w:pPr>
        <w:rPr>
          <w:rFonts w:ascii="Times New Roman" w:hAnsi="Times New Roman"/>
          <w:b/>
          <w:i/>
          <w:sz w:val="24"/>
          <w:szCs w:val="24"/>
        </w:rPr>
      </w:pPr>
    </w:p>
    <w:p w14:paraId="3977F4DC" w14:textId="77777777" w:rsidR="00CE0E0E" w:rsidRDefault="00CE0E0E" w:rsidP="00CE0E0E">
      <w:pPr>
        <w:rPr>
          <w:rFonts w:ascii="Times New Roman" w:hAnsi="Times New Roman"/>
          <w:b/>
          <w:i/>
          <w:sz w:val="24"/>
          <w:szCs w:val="24"/>
        </w:rPr>
      </w:pPr>
    </w:p>
    <w:p w14:paraId="49F971DD" w14:textId="77777777" w:rsidR="00CE0E0E" w:rsidRDefault="00CE0E0E" w:rsidP="00CE0E0E">
      <w:pPr>
        <w:rPr>
          <w:rFonts w:ascii="Times New Roman" w:hAnsi="Times New Roman"/>
          <w:b/>
          <w:i/>
          <w:sz w:val="24"/>
          <w:szCs w:val="24"/>
        </w:rPr>
      </w:pPr>
    </w:p>
    <w:p w14:paraId="0192123E" w14:textId="77777777" w:rsidR="00CE0E0E" w:rsidRDefault="00CE0E0E" w:rsidP="00CE0E0E">
      <w:pPr>
        <w:rPr>
          <w:rFonts w:ascii="Times New Roman" w:hAnsi="Times New Roman"/>
          <w:b/>
          <w:i/>
          <w:sz w:val="24"/>
          <w:szCs w:val="24"/>
        </w:rPr>
      </w:pPr>
    </w:p>
    <w:p w14:paraId="5BD277AA" w14:textId="77777777" w:rsidR="00CE0E0E" w:rsidRDefault="00CE0E0E" w:rsidP="00CE0E0E">
      <w:pPr>
        <w:rPr>
          <w:rFonts w:ascii="Times New Roman" w:hAnsi="Times New Roman"/>
          <w:b/>
          <w:i/>
          <w:sz w:val="24"/>
          <w:szCs w:val="24"/>
        </w:rPr>
      </w:pPr>
    </w:p>
    <w:p w14:paraId="344595DE" w14:textId="77777777" w:rsidR="00CE0E0E" w:rsidRDefault="00CE0E0E" w:rsidP="00CE0E0E">
      <w:pPr>
        <w:rPr>
          <w:rFonts w:ascii="Times New Roman" w:hAnsi="Times New Roman"/>
          <w:b/>
          <w:i/>
          <w:sz w:val="24"/>
          <w:szCs w:val="24"/>
        </w:rPr>
      </w:pPr>
    </w:p>
    <w:p w14:paraId="6C93342C" w14:textId="77777777" w:rsidR="00CE0E0E" w:rsidRDefault="00CE0E0E" w:rsidP="00CE0E0E">
      <w:pPr>
        <w:rPr>
          <w:rFonts w:ascii="Times New Roman" w:hAnsi="Times New Roman"/>
          <w:b/>
          <w:i/>
          <w:sz w:val="24"/>
          <w:szCs w:val="24"/>
        </w:rPr>
      </w:pPr>
    </w:p>
    <w:p w14:paraId="6645639C" w14:textId="77777777" w:rsidR="00CE0E0E" w:rsidRDefault="00CE0E0E" w:rsidP="00CE0E0E">
      <w:pPr>
        <w:spacing w:after="200" w:line="276"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2022 г.</w:t>
      </w:r>
      <w:r>
        <w:rPr>
          <w:rFonts w:ascii="Times New Roman" w:eastAsia="Times New Roman" w:hAnsi="Times New Roman" w:cs="Times New Roman"/>
          <w:b/>
          <w:i/>
          <w:sz w:val="24"/>
          <w:szCs w:val="24"/>
          <w:lang w:eastAsia="ru-RU"/>
        </w:rPr>
        <w:br w:type="page"/>
      </w:r>
      <w:bookmarkStart w:id="10" w:name="_Hlk95990822"/>
    </w:p>
    <w:p w14:paraId="0F0B399B" w14:textId="77777777" w:rsidR="00CE0E0E" w:rsidRDefault="00CE0E0E" w:rsidP="00CE0E0E">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lastRenderedPageBreak/>
        <w:t>СОДЕРЖАНИЕ</w:t>
      </w:r>
    </w:p>
    <w:p w14:paraId="3CADB24C" w14:textId="77777777" w:rsidR="00CE0E0E" w:rsidRDefault="00CE0E0E" w:rsidP="00CE0E0E">
      <w:pPr>
        <w:spacing w:after="200" w:line="276" w:lineRule="auto"/>
        <w:jc w:val="center"/>
        <w:rPr>
          <w:rFonts w:ascii="Times New Roman" w:eastAsia="Times New Roman" w:hAnsi="Times New Roman" w:cs="Times New Roman"/>
          <w:b/>
          <w:iCs/>
          <w:sz w:val="24"/>
          <w:szCs w:val="24"/>
          <w:lang w:eastAsia="ru-RU"/>
        </w:rPr>
      </w:pPr>
    </w:p>
    <w:tbl>
      <w:tblPr>
        <w:tblStyle w:val="2f1"/>
        <w:tblW w:w="867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CE0E0E" w14:paraId="45F55EDF" w14:textId="77777777" w:rsidTr="00CE0E0E">
        <w:tc>
          <w:tcPr>
            <w:tcW w:w="739" w:type="dxa"/>
            <w:hideMark/>
          </w:tcPr>
          <w:p w14:paraId="6E9DCFEB" w14:textId="77777777" w:rsidR="00CE0E0E" w:rsidRDefault="00CE0E0E">
            <w:pPr>
              <w:suppressAutoHyphens/>
              <w:spacing w:line="240" w:lineRule="auto"/>
              <w:rPr>
                <w:bCs/>
                <w:lang w:eastAsia="ru-RU"/>
              </w:rPr>
            </w:pPr>
            <w:bookmarkStart w:id="11" w:name="_Hlk87379534"/>
            <w:r>
              <w:rPr>
                <w:bCs/>
                <w:lang w:eastAsia="ru-RU"/>
              </w:rPr>
              <w:t>1.</w:t>
            </w:r>
          </w:p>
        </w:tc>
        <w:tc>
          <w:tcPr>
            <w:tcW w:w="6946" w:type="dxa"/>
          </w:tcPr>
          <w:p w14:paraId="373E610F" w14:textId="77777777" w:rsidR="00CE0E0E" w:rsidRDefault="00CE0E0E">
            <w:pPr>
              <w:suppressAutoHyphens/>
              <w:spacing w:line="240" w:lineRule="auto"/>
              <w:rPr>
                <w:b/>
                <w:lang w:eastAsia="ru-RU"/>
              </w:rPr>
            </w:pPr>
            <w:r>
              <w:rPr>
                <w:b/>
                <w:lang w:eastAsia="ru-RU"/>
              </w:rPr>
              <w:t>ОБЩАЯ ХАРАКТЕРИСТИКА ПРИМЕРНОЙ РАБОЧЕЙ ПРОГРАММЫ ОБЩЕОБРАЗОВАТЕЛЬНОЙ ДИСЦИПЛИНЫ</w:t>
            </w:r>
          </w:p>
          <w:p w14:paraId="6F1E4B7F" w14:textId="77777777" w:rsidR="00CE0E0E" w:rsidRDefault="00CE0E0E">
            <w:pPr>
              <w:suppressAutoHyphens/>
              <w:spacing w:line="240" w:lineRule="auto"/>
              <w:rPr>
                <w:bCs/>
                <w:lang w:eastAsia="ru-RU"/>
              </w:rPr>
            </w:pPr>
          </w:p>
        </w:tc>
        <w:tc>
          <w:tcPr>
            <w:tcW w:w="992" w:type="dxa"/>
            <w:hideMark/>
          </w:tcPr>
          <w:p w14:paraId="7843392D" w14:textId="77777777" w:rsidR="00CE0E0E" w:rsidRDefault="00CE0E0E">
            <w:pPr>
              <w:suppressAutoHyphens/>
              <w:spacing w:line="240" w:lineRule="auto"/>
              <w:jc w:val="right"/>
              <w:rPr>
                <w:b/>
                <w:lang w:eastAsia="ru-RU"/>
              </w:rPr>
            </w:pPr>
            <w:r>
              <w:rPr>
                <w:b/>
                <w:lang w:eastAsia="ru-RU"/>
              </w:rPr>
              <w:t>3</w:t>
            </w:r>
          </w:p>
        </w:tc>
      </w:tr>
      <w:tr w:rsidR="00CE0E0E" w14:paraId="4D3F3DE9" w14:textId="77777777" w:rsidTr="00CE0E0E">
        <w:tc>
          <w:tcPr>
            <w:tcW w:w="739" w:type="dxa"/>
            <w:hideMark/>
          </w:tcPr>
          <w:p w14:paraId="71455DA9" w14:textId="77777777" w:rsidR="00CE0E0E" w:rsidRDefault="00CE0E0E">
            <w:pPr>
              <w:suppressAutoHyphens/>
              <w:spacing w:line="240" w:lineRule="auto"/>
              <w:rPr>
                <w:bCs/>
                <w:lang w:eastAsia="ru-RU"/>
              </w:rPr>
            </w:pPr>
            <w:r>
              <w:rPr>
                <w:bCs/>
                <w:lang w:eastAsia="ru-RU"/>
              </w:rPr>
              <w:t>2.</w:t>
            </w:r>
          </w:p>
        </w:tc>
        <w:tc>
          <w:tcPr>
            <w:tcW w:w="6946" w:type="dxa"/>
            <w:hideMark/>
          </w:tcPr>
          <w:p w14:paraId="0D2715A2" w14:textId="77777777" w:rsidR="00CE0E0E" w:rsidRDefault="00CE0E0E">
            <w:pPr>
              <w:suppressAutoHyphens/>
              <w:spacing w:after="200" w:line="276" w:lineRule="auto"/>
              <w:rPr>
                <w:b/>
                <w:lang w:eastAsia="ru-RU"/>
              </w:rPr>
            </w:pPr>
            <w:r>
              <w:rPr>
                <w:b/>
                <w:lang w:eastAsia="ru-RU"/>
              </w:rPr>
              <w:t xml:space="preserve">СТРУКТУРА И СОДЕРЖАНИЕ ОБЩЕОБРАЗОВАТЕЛЬНОЙ ДИСЦИПЛИНЫ                                                                                                                                                                 </w:t>
            </w:r>
          </w:p>
        </w:tc>
        <w:tc>
          <w:tcPr>
            <w:tcW w:w="992" w:type="dxa"/>
            <w:hideMark/>
          </w:tcPr>
          <w:p w14:paraId="2F75976F" w14:textId="77777777" w:rsidR="00CE0E0E" w:rsidRDefault="00CE0E0E">
            <w:pPr>
              <w:suppressAutoHyphens/>
              <w:spacing w:line="240" w:lineRule="auto"/>
              <w:jc w:val="right"/>
              <w:rPr>
                <w:b/>
                <w:lang w:eastAsia="ru-RU"/>
              </w:rPr>
            </w:pPr>
            <w:r>
              <w:rPr>
                <w:b/>
                <w:lang w:eastAsia="ru-RU"/>
              </w:rPr>
              <w:t>5</w:t>
            </w:r>
          </w:p>
        </w:tc>
      </w:tr>
      <w:tr w:rsidR="00CE0E0E" w14:paraId="5DA0DAB5" w14:textId="77777777" w:rsidTr="00CE0E0E">
        <w:tc>
          <w:tcPr>
            <w:tcW w:w="739" w:type="dxa"/>
            <w:hideMark/>
          </w:tcPr>
          <w:p w14:paraId="0E370384" w14:textId="77777777" w:rsidR="00CE0E0E" w:rsidRDefault="00CE0E0E">
            <w:pPr>
              <w:suppressAutoHyphens/>
              <w:spacing w:line="240" w:lineRule="auto"/>
              <w:rPr>
                <w:bCs/>
                <w:lang w:eastAsia="ru-RU"/>
              </w:rPr>
            </w:pPr>
            <w:r>
              <w:rPr>
                <w:bCs/>
                <w:lang w:eastAsia="ru-RU"/>
              </w:rPr>
              <w:t>3.</w:t>
            </w:r>
          </w:p>
        </w:tc>
        <w:tc>
          <w:tcPr>
            <w:tcW w:w="6946" w:type="dxa"/>
            <w:hideMark/>
          </w:tcPr>
          <w:p w14:paraId="6F8E99B2" w14:textId="77777777" w:rsidR="00CE0E0E" w:rsidRDefault="00CE0E0E">
            <w:pPr>
              <w:suppressAutoHyphens/>
              <w:spacing w:line="240" w:lineRule="auto"/>
              <w:rPr>
                <w:bCs/>
                <w:lang w:eastAsia="ru-RU"/>
              </w:rPr>
            </w:pPr>
            <w:r>
              <w:rPr>
                <w:b/>
                <w:lang w:eastAsia="ru-RU"/>
              </w:rPr>
              <w:t>УСЛОВИЯ РЕАЛИЗАЦИИ ОБЩЕОБРАЗОВАТЕЛЬНОЙ ДИСЦИПЛИНЫ</w:t>
            </w:r>
          </w:p>
        </w:tc>
        <w:tc>
          <w:tcPr>
            <w:tcW w:w="992" w:type="dxa"/>
            <w:hideMark/>
          </w:tcPr>
          <w:p w14:paraId="4CAB2B16" w14:textId="77777777" w:rsidR="00CE0E0E" w:rsidRDefault="00CE0E0E">
            <w:pPr>
              <w:suppressAutoHyphens/>
              <w:spacing w:line="240" w:lineRule="auto"/>
              <w:jc w:val="right"/>
              <w:rPr>
                <w:b/>
                <w:lang w:eastAsia="ru-RU"/>
              </w:rPr>
            </w:pPr>
            <w:r>
              <w:rPr>
                <w:b/>
                <w:lang w:eastAsia="ru-RU"/>
              </w:rPr>
              <w:t>19</w:t>
            </w:r>
          </w:p>
        </w:tc>
      </w:tr>
      <w:tr w:rsidR="00CE0E0E" w14:paraId="569C212F" w14:textId="77777777" w:rsidTr="00CE0E0E">
        <w:tc>
          <w:tcPr>
            <w:tcW w:w="8677" w:type="dxa"/>
            <w:gridSpan w:val="3"/>
          </w:tcPr>
          <w:p w14:paraId="7EF34B49" w14:textId="77777777" w:rsidR="00CE0E0E" w:rsidRDefault="00CE0E0E">
            <w:pPr>
              <w:suppressAutoHyphens/>
              <w:spacing w:line="240" w:lineRule="auto"/>
              <w:jc w:val="center"/>
              <w:rPr>
                <w:b/>
                <w:bCs/>
                <w:lang w:eastAsia="ru-RU"/>
              </w:rPr>
            </w:pPr>
          </w:p>
        </w:tc>
      </w:tr>
      <w:tr w:rsidR="00CE0E0E" w14:paraId="50E022F1" w14:textId="77777777" w:rsidTr="00CE0E0E">
        <w:tc>
          <w:tcPr>
            <w:tcW w:w="739" w:type="dxa"/>
            <w:hideMark/>
          </w:tcPr>
          <w:p w14:paraId="3EB1F70B" w14:textId="77777777" w:rsidR="00CE0E0E" w:rsidRDefault="00CE0E0E">
            <w:pPr>
              <w:suppressAutoHyphens/>
              <w:spacing w:line="240" w:lineRule="auto"/>
              <w:rPr>
                <w:bCs/>
                <w:lang w:eastAsia="ru-RU"/>
              </w:rPr>
            </w:pPr>
            <w:r>
              <w:rPr>
                <w:bCs/>
                <w:lang w:eastAsia="ru-RU"/>
              </w:rPr>
              <w:t>4.</w:t>
            </w:r>
          </w:p>
        </w:tc>
        <w:tc>
          <w:tcPr>
            <w:tcW w:w="6946" w:type="dxa"/>
          </w:tcPr>
          <w:p w14:paraId="4C5F3B36" w14:textId="77777777" w:rsidR="00CE0E0E" w:rsidRDefault="00CE0E0E">
            <w:pPr>
              <w:suppressAutoHyphens/>
              <w:spacing w:after="200" w:line="276" w:lineRule="auto"/>
              <w:rPr>
                <w:b/>
                <w:lang w:eastAsia="ru-RU"/>
              </w:rPr>
            </w:pPr>
            <w:r>
              <w:rPr>
                <w:b/>
                <w:lang w:eastAsia="ru-RU"/>
              </w:rPr>
              <w:t>КОНТРОЛЬ И ОЦЕНКА РЕЗУЛЬТАТОВ ОСВОЕНИЯ ОБЩЕОБРАЗОВАТЕЛЬНОЙ ДИСЦИПЛИНЫ</w:t>
            </w:r>
          </w:p>
          <w:p w14:paraId="7C6F54C4" w14:textId="77777777" w:rsidR="00CE0E0E" w:rsidRDefault="00CE0E0E">
            <w:pPr>
              <w:suppressAutoHyphens/>
              <w:spacing w:line="240" w:lineRule="auto"/>
              <w:jc w:val="both"/>
              <w:rPr>
                <w:bCs/>
                <w:lang w:eastAsia="ru-RU"/>
              </w:rPr>
            </w:pPr>
          </w:p>
        </w:tc>
        <w:tc>
          <w:tcPr>
            <w:tcW w:w="992" w:type="dxa"/>
            <w:hideMark/>
          </w:tcPr>
          <w:p w14:paraId="5613CE59" w14:textId="77777777" w:rsidR="00CE0E0E" w:rsidRDefault="00CE0E0E">
            <w:pPr>
              <w:suppressAutoHyphens/>
              <w:spacing w:line="240" w:lineRule="auto"/>
              <w:jc w:val="right"/>
              <w:rPr>
                <w:b/>
                <w:lang w:eastAsia="ru-RU"/>
              </w:rPr>
            </w:pPr>
            <w:r>
              <w:rPr>
                <w:b/>
                <w:lang w:eastAsia="ru-RU"/>
              </w:rPr>
              <w:t>22</w:t>
            </w:r>
          </w:p>
        </w:tc>
      </w:tr>
      <w:tr w:rsidR="00CE0E0E" w14:paraId="389657D0" w14:textId="77777777" w:rsidTr="00CE0E0E">
        <w:tc>
          <w:tcPr>
            <w:tcW w:w="739" w:type="dxa"/>
            <w:hideMark/>
          </w:tcPr>
          <w:p w14:paraId="41A965FF" w14:textId="77777777" w:rsidR="00CE0E0E" w:rsidRDefault="00CE0E0E">
            <w:pPr>
              <w:suppressAutoHyphens/>
              <w:spacing w:line="240" w:lineRule="auto"/>
              <w:rPr>
                <w:bCs/>
                <w:lang w:eastAsia="ru-RU"/>
              </w:rPr>
            </w:pPr>
            <w:r>
              <w:rPr>
                <w:bCs/>
                <w:lang w:eastAsia="ru-RU"/>
              </w:rPr>
              <w:t xml:space="preserve">5. </w:t>
            </w:r>
          </w:p>
        </w:tc>
        <w:tc>
          <w:tcPr>
            <w:tcW w:w="6946" w:type="dxa"/>
          </w:tcPr>
          <w:p w14:paraId="1ABAB770" w14:textId="77777777" w:rsidR="00CE0E0E" w:rsidRDefault="00CE0E0E">
            <w:pPr>
              <w:spacing w:after="200" w:line="276" w:lineRule="auto"/>
              <w:rPr>
                <w:b/>
                <w:lang w:eastAsia="ru-RU"/>
              </w:rPr>
            </w:pPr>
            <w:r>
              <w:rPr>
                <w:b/>
                <w:lang w:eastAsia="ru-RU"/>
              </w:rPr>
              <w:t xml:space="preserve">ПРИМЕРНЫЕ ФОНДЫ ОЦЕНОЧНЫХ СРЕДСТВ </w:t>
            </w:r>
          </w:p>
          <w:p w14:paraId="081C0853" w14:textId="77777777" w:rsidR="00CE0E0E" w:rsidRDefault="00CE0E0E">
            <w:pPr>
              <w:suppressAutoHyphens/>
              <w:spacing w:line="240" w:lineRule="auto"/>
              <w:jc w:val="both"/>
              <w:rPr>
                <w:bCs/>
                <w:lang w:eastAsia="ru-RU"/>
              </w:rPr>
            </w:pPr>
          </w:p>
        </w:tc>
        <w:tc>
          <w:tcPr>
            <w:tcW w:w="992" w:type="dxa"/>
            <w:hideMark/>
          </w:tcPr>
          <w:p w14:paraId="36781A51" w14:textId="77777777" w:rsidR="00CE0E0E" w:rsidRDefault="00CE0E0E">
            <w:pPr>
              <w:suppressAutoHyphens/>
              <w:spacing w:line="240" w:lineRule="auto"/>
              <w:jc w:val="right"/>
              <w:rPr>
                <w:b/>
                <w:lang w:eastAsia="ru-RU"/>
              </w:rPr>
            </w:pPr>
            <w:r>
              <w:rPr>
                <w:b/>
                <w:lang w:eastAsia="ru-RU"/>
              </w:rPr>
              <w:t>23</w:t>
            </w:r>
          </w:p>
        </w:tc>
      </w:tr>
      <w:bookmarkEnd w:id="11"/>
    </w:tbl>
    <w:p w14:paraId="7AB39DDA" w14:textId="77777777" w:rsidR="00CE0E0E" w:rsidRDefault="00CE0E0E" w:rsidP="00CE0E0E">
      <w:pPr>
        <w:spacing w:after="200" w:line="276"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i/>
          <w:sz w:val="28"/>
          <w:szCs w:val="28"/>
          <w:u w:val="single"/>
          <w:lang w:eastAsia="ru-RU"/>
        </w:rPr>
        <w:br w:type="page"/>
      </w:r>
      <w:bookmarkEnd w:id="10"/>
    </w:p>
    <w:p w14:paraId="57BBA57C" w14:textId="77777777" w:rsidR="00CE0E0E" w:rsidRDefault="00CE0E0E" w:rsidP="00CE0E0E">
      <w:pPr>
        <w:numPr>
          <w:ilvl w:val="0"/>
          <w:numId w:val="6"/>
        </w:numPr>
        <w:suppressAutoHyphens/>
        <w:spacing w:after="0" w:line="240" w:lineRule="auto"/>
        <w:jc w:val="center"/>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lastRenderedPageBreak/>
        <w:t xml:space="preserve">ОБЩАЯ ХАРАКТЕРИСТИКА ПРИМЕРНОЙ РАБОЧЕЙ ПРОГРАММЫ ОБЩЕОБРАЗОВАТЕЛЬНОЙ ДИСЦИПЛИНЫ </w:t>
      </w:r>
    </w:p>
    <w:p w14:paraId="54C87876" w14:textId="77777777" w:rsidR="00CE0E0E" w:rsidRDefault="00CE0E0E" w:rsidP="00CE0E0E">
      <w:pPr>
        <w:suppressAutoHyphens/>
        <w:spacing w:after="0" w:line="240" w:lineRule="auto"/>
        <w:ind w:left="1069"/>
        <w:rPr>
          <w:rFonts w:ascii="Times New Roman" w:eastAsia="Times New Roman" w:hAnsi="Times New Roman" w:cs="Times New Roman"/>
          <w:b/>
          <w:sz w:val="24"/>
          <w:szCs w:val="28"/>
          <w:lang w:eastAsia="ru-RU"/>
        </w:rPr>
      </w:pPr>
    </w:p>
    <w:p w14:paraId="29C22EB8" w14:textId="77777777" w:rsidR="00CE0E0E" w:rsidRDefault="00CE0E0E" w:rsidP="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8"/>
          <w:lang w:eastAsia="ru-RU"/>
        </w:rPr>
      </w:pPr>
      <w:r>
        <w:rPr>
          <w:rFonts w:ascii="Times New Roman" w:eastAsia="Times New Roman" w:hAnsi="Times New Roman" w:cs="Times New Roman"/>
          <w:b/>
          <w:sz w:val="24"/>
          <w:szCs w:val="28"/>
          <w:lang w:eastAsia="ru-RU"/>
        </w:rPr>
        <w:t xml:space="preserve">1.1. Место дисциплины в структуре основной образовательной программы: </w:t>
      </w:r>
      <w:r>
        <w:rPr>
          <w:rFonts w:ascii="Times New Roman" w:eastAsia="Times New Roman" w:hAnsi="Times New Roman" w:cs="Times New Roman"/>
          <w:sz w:val="24"/>
          <w:szCs w:val="28"/>
          <w:lang w:eastAsia="ru-RU"/>
        </w:rPr>
        <w:tab/>
      </w:r>
    </w:p>
    <w:p w14:paraId="1987193F"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Общеобразовательная дисциплина </w:t>
      </w:r>
      <w:r>
        <w:rPr>
          <w:rFonts w:ascii="Times New Roman" w:eastAsia="Times New Roman" w:hAnsi="Times New Roman" w:cs="Times New Roman"/>
          <w:b/>
          <w:sz w:val="24"/>
          <w:szCs w:val="28"/>
          <w:lang w:eastAsia="ru-RU"/>
        </w:rPr>
        <w:t xml:space="preserve">ООД.02 «Литература» </w:t>
      </w:r>
      <w:r>
        <w:rPr>
          <w:rFonts w:ascii="Times New Roman" w:eastAsia="Times New Roman" w:hAnsi="Times New Roman" w:cs="Times New Roman"/>
          <w:sz w:val="24"/>
          <w:szCs w:val="28"/>
          <w:lang w:eastAsia="ru-RU"/>
        </w:rPr>
        <w:t xml:space="preserve">является обязательной частью общеобразовательного цикла основной образовательной программы в соответствии с ФГОС по специальности </w:t>
      </w:r>
      <w:r>
        <w:rPr>
          <w:rFonts w:ascii="Times New Roman" w:eastAsia="Times New Roman" w:hAnsi="Times New Roman" w:cs="Times New Roman"/>
          <w:b/>
          <w:sz w:val="24"/>
          <w:szCs w:val="28"/>
          <w:lang w:eastAsia="ru-RU"/>
        </w:rPr>
        <w:t>36.02.01 Ветеринария</w:t>
      </w:r>
      <w:r>
        <w:rPr>
          <w:rFonts w:ascii="Times New Roman" w:eastAsia="Times New Roman" w:hAnsi="Times New Roman" w:cs="Times New Roman"/>
          <w:sz w:val="24"/>
          <w:szCs w:val="28"/>
          <w:lang w:eastAsia="ru-RU"/>
        </w:rPr>
        <w:t>.</w:t>
      </w:r>
    </w:p>
    <w:p w14:paraId="6EE0358A" w14:textId="77777777" w:rsidR="00CE0E0E" w:rsidRDefault="00CE0E0E" w:rsidP="00CE0E0E">
      <w:pPr>
        <w:spacing w:after="0" w:line="276" w:lineRule="auto"/>
        <w:ind w:firstLine="709"/>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t>1.2. Планируемые результаты освоения дисциплины:</w:t>
      </w:r>
    </w:p>
    <w:p w14:paraId="2A72DD0E"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Особое значение дисциплина имеет при формировании и развитии общих компетенций: </w:t>
      </w:r>
    </w:p>
    <w:tbl>
      <w:tblPr>
        <w:tblStyle w:val="1110"/>
        <w:tblW w:w="0" w:type="auto"/>
        <w:tblInd w:w="0" w:type="dxa"/>
        <w:tblLook w:val="04A0" w:firstRow="1" w:lastRow="0" w:firstColumn="1" w:lastColumn="0" w:noHBand="0" w:noVBand="1"/>
      </w:tblPr>
      <w:tblGrid>
        <w:gridCol w:w="1447"/>
        <w:gridCol w:w="7897"/>
      </w:tblGrid>
      <w:tr w:rsidR="00CE0E0E" w14:paraId="0AD310B3"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1397278C"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tc>
        <w:tc>
          <w:tcPr>
            <w:tcW w:w="7897" w:type="dxa"/>
            <w:tcBorders>
              <w:top w:val="single" w:sz="4" w:space="0" w:color="auto"/>
              <w:left w:val="single" w:sz="4" w:space="0" w:color="auto"/>
              <w:bottom w:val="single" w:sz="4" w:space="0" w:color="auto"/>
              <w:right w:val="single" w:sz="4" w:space="0" w:color="auto"/>
            </w:tcBorders>
            <w:hideMark/>
          </w:tcPr>
          <w:p w14:paraId="28D4E7F3"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Выбирать способы решения задач профессиональной деятельности применительно к различным контекстам</w:t>
            </w:r>
          </w:p>
        </w:tc>
      </w:tr>
      <w:tr w:rsidR="00CE0E0E" w14:paraId="0BCF64DE"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5E345813"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tc>
        <w:tc>
          <w:tcPr>
            <w:tcW w:w="7897" w:type="dxa"/>
            <w:tcBorders>
              <w:top w:val="single" w:sz="4" w:space="0" w:color="auto"/>
              <w:left w:val="single" w:sz="4" w:space="0" w:color="auto"/>
              <w:bottom w:val="single" w:sz="4" w:space="0" w:color="auto"/>
              <w:right w:val="single" w:sz="4" w:space="0" w:color="auto"/>
            </w:tcBorders>
            <w:hideMark/>
          </w:tcPr>
          <w:p w14:paraId="1923C1D2"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pacing w:val="2"/>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CE0E0E" w14:paraId="00684378"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2E5D4861"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03</w:t>
            </w:r>
          </w:p>
        </w:tc>
        <w:tc>
          <w:tcPr>
            <w:tcW w:w="7897" w:type="dxa"/>
            <w:tcBorders>
              <w:top w:val="single" w:sz="4" w:space="0" w:color="auto"/>
              <w:left w:val="single" w:sz="4" w:space="0" w:color="auto"/>
              <w:bottom w:val="single" w:sz="4" w:space="0" w:color="auto"/>
              <w:right w:val="single" w:sz="4" w:space="0" w:color="auto"/>
            </w:tcBorders>
            <w:hideMark/>
          </w:tcPr>
          <w:p w14:paraId="4BAE7FC3"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pacing w:val="2"/>
                <w:sz w:val="24"/>
                <w:szCs w:val="24"/>
                <w:lang w:eastAsia="ru-RU"/>
              </w:rPr>
              <w:t>Планировать и реализовывать собственное профессиональное и личностное развитие</w:t>
            </w:r>
          </w:p>
        </w:tc>
      </w:tr>
      <w:tr w:rsidR="00CE0E0E" w14:paraId="0769EBB3"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3AF10E16"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tc>
        <w:tc>
          <w:tcPr>
            <w:tcW w:w="7897" w:type="dxa"/>
            <w:tcBorders>
              <w:top w:val="single" w:sz="4" w:space="0" w:color="auto"/>
              <w:left w:val="single" w:sz="4" w:space="0" w:color="auto"/>
              <w:bottom w:val="single" w:sz="4" w:space="0" w:color="auto"/>
              <w:right w:val="single" w:sz="4" w:space="0" w:color="auto"/>
            </w:tcBorders>
            <w:hideMark/>
          </w:tcPr>
          <w:p w14:paraId="4CB64460"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pacing w:val="2"/>
                <w:sz w:val="24"/>
                <w:szCs w:val="24"/>
                <w:lang w:eastAsia="ru-RU"/>
              </w:rPr>
              <w:t>Работать в коллективе и команде, эффективно взаимодействовать с коллегами, руководством, клиентами</w:t>
            </w:r>
          </w:p>
        </w:tc>
      </w:tr>
      <w:tr w:rsidR="00CE0E0E" w14:paraId="5D29E996"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0583D6D2"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tc>
        <w:tc>
          <w:tcPr>
            <w:tcW w:w="7897" w:type="dxa"/>
            <w:tcBorders>
              <w:top w:val="single" w:sz="4" w:space="0" w:color="auto"/>
              <w:left w:val="single" w:sz="4" w:space="0" w:color="auto"/>
              <w:bottom w:val="single" w:sz="4" w:space="0" w:color="auto"/>
              <w:right w:val="single" w:sz="4" w:space="0" w:color="auto"/>
            </w:tcBorders>
            <w:hideMark/>
          </w:tcPr>
          <w:p w14:paraId="2DD4F0E2"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E0E0E" w14:paraId="2564EFC5"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2BF31761"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06</w:t>
            </w:r>
          </w:p>
        </w:tc>
        <w:tc>
          <w:tcPr>
            <w:tcW w:w="7897" w:type="dxa"/>
            <w:tcBorders>
              <w:top w:val="single" w:sz="4" w:space="0" w:color="auto"/>
              <w:left w:val="single" w:sz="4" w:space="0" w:color="auto"/>
              <w:bottom w:val="single" w:sz="4" w:space="0" w:color="auto"/>
              <w:right w:val="single" w:sz="4" w:space="0" w:color="auto"/>
            </w:tcBorders>
            <w:hideMark/>
          </w:tcPr>
          <w:p w14:paraId="27D4AFB1"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CE0E0E" w14:paraId="715C022D"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2C4F2392"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tc>
        <w:tc>
          <w:tcPr>
            <w:tcW w:w="7897" w:type="dxa"/>
            <w:tcBorders>
              <w:top w:val="single" w:sz="4" w:space="0" w:color="auto"/>
              <w:left w:val="single" w:sz="4" w:space="0" w:color="auto"/>
              <w:bottom w:val="single" w:sz="4" w:space="0" w:color="auto"/>
              <w:right w:val="single" w:sz="4" w:space="0" w:color="auto"/>
            </w:tcBorders>
            <w:hideMark/>
          </w:tcPr>
          <w:p w14:paraId="73146B0F"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pacing w:val="2"/>
                <w:sz w:val="24"/>
                <w:szCs w:val="24"/>
                <w:lang w:eastAsia="ru-RU"/>
              </w:rPr>
              <w:t>Использовать информационные технологии в профессиональной деятельности</w:t>
            </w:r>
          </w:p>
        </w:tc>
      </w:tr>
      <w:tr w:rsidR="00CE0E0E" w14:paraId="259389A6"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71CC6F8E"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10</w:t>
            </w:r>
          </w:p>
        </w:tc>
        <w:tc>
          <w:tcPr>
            <w:tcW w:w="7897" w:type="dxa"/>
            <w:tcBorders>
              <w:top w:val="single" w:sz="4" w:space="0" w:color="auto"/>
              <w:left w:val="single" w:sz="4" w:space="0" w:color="auto"/>
              <w:bottom w:val="single" w:sz="4" w:space="0" w:color="auto"/>
              <w:right w:val="single" w:sz="4" w:space="0" w:color="auto"/>
            </w:tcBorders>
            <w:hideMark/>
          </w:tcPr>
          <w:p w14:paraId="4AE09A7D"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pacing w:val="2"/>
                <w:sz w:val="24"/>
                <w:szCs w:val="24"/>
                <w:lang w:eastAsia="ru-RU"/>
              </w:rPr>
              <w:t>Пользоваться профессиональной документацией на государственном и иностранном языках.</w:t>
            </w:r>
          </w:p>
        </w:tc>
      </w:tr>
    </w:tbl>
    <w:p w14:paraId="28146FC9"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14:paraId="33113AA0" w14:textId="77777777" w:rsidR="00CE0E0E" w:rsidRDefault="00CE0E0E" w:rsidP="00CE0E0E">
      <w:pPr>
        <w:suppressAutoHyphens/>
        <w:spacing w:after="0" w:line="240" w:lineRule="auto"/>
        <w:ind w:firstLine="709"/>
        <w:jc w:val="both"/>
        <w:rPr>
          <w:rFonts w:ascii="Times New Roman" w:eastAsia="Times New Roman" w:hAnsi="Times New Roman" w:cs="Times New Roman"/>
          <w:sz w:val="24"/>
          <w:szCs w:val="28"/>
        </w:rPr>
      </w:pPr>
      <w:bookmarkStart w:id="12" w:name="_Hlk96093222"/>
      <w:r>
        <w:rPr>
          <w:rFonts w:ascii="Times New Roman" w:eastAsia="Times New Roman" w:hAnsi="Times New Roman" w:cs="Times New Roman"/>
          <w:sz w:val="24"/>
          <w:szCs w:val="28"/>
          <w:lang w:eastAsia="ru-RU"/>
        </w:rPr>
        <w:t>В рамках программы ОБЩЕОБРАЗОВАТЕЛЬНОЙ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bookmarkEnd w:id="12"/>
      <w:r>
        <w:rPr>
          <w:rFonts w:ascii="Times New Roman" w:eastAsia="Times New Roman" w:hAnsi="Times New Roman" w:cs="Times New Roman"/>
          <w:sz w:val="24"/>
          <w:szCs w:val="28"/>
          <w:lang w:eastAsia="ru-RU"/>
        </w:rPr>
        <w:t>.</w:t>
      </w:r>
    </w:p>
    <w:p w14:paraId="3702E657"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Cs w:val="24"/>
          <w:lang w:eastAsia="ru-RU"/>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7708"/>
      </w:tblGrid>
      <w:tr w:rsidR="00CE0E0E" w14:paraId="5BF74270" w14:textId="77777777" w:rsidTr="00CE0E0E">
        <w:trPr>
          <w:trHeight w:val="649"/>
        </w:trPr>
        <w:tc>
          <w:tcPr>
            <w:tcW w:w="1437" w:type="dxa"/>
            <w:tcBorders>
              <w:top w:val="single" w:sz="4" w:space="0" w:color="auto"/>
              <w:left w:val="single" w:sz="4" w:space="0" w:color="auto"/>
              <w:bottom w:val="single" w:sz="4" w:space="0" w:color="auto"/>
              <w:right w:val="single" w:sz="4" w:space="0" w:color="auto"/>
            </w:tcBorders>
            <w:hideMark/>
          </w:tcPr>
          <w:p w14:paraId="054B65C2" w14:textId="77777777" w:rsidR="00CE0E0E" w:rsidRDefault="00CE0E0E">
            <w:pPr>
              <w:suppressAutoHyphens/>
              <w:spacing w:after="0" w:line="240" w:lineRule="auto"/>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Коды результатов</w:t>
            </w:r>
          </w:p>
        </w:tc>
        <w:tc>
          <w:tcPr>
            <w:tcW w:w="7811" w:type="dxa"/>
            <w:tcBorders>
              <w:top w:val="single" w:sz="4" w:space="0" w:color="auto"/>
              <w:left w:val="single" w:sz="4" w:space="0" w:color="auto"/>
              <w:bottom w:val="single" w:sz="4" w:space="0" w:color="auto"/>
              <w:right w:val="single" w:sz="4" w:space="0" w:color="auto"/>
            </w:tcBorders>
            <w:hideMark/>
          </w:tcPr>
          <w:p w14:paraId="388B8843" w14:textId="77777777" w:rsidR="00CE0E0E" w:rsidRDefault="00CE0E0E">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CE0E0E" w14:paraId="1AAEEE24"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37BCA332"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ЛР 01</w:t>
            </w:r>
          </w:p>
        </w:tc>
        <w:tc>
          <w:tcPr>
            <w:tcW w:w="7811" w:type="dxa"/>
            <w:tcBorders>
              <w:top w:val="single" w:sz="4" w:space="0" w:color="auto"/>
              <w:left w:val="single" w:sz="4" w:space="0" w:color="auto"/>
              <w:bottom w:val="single" w:sz="4" w:space="0" w:color="auto"/>
              <w:right w:val="single" w:sz="4" w:space="0" w:color="auto"/>
            </w:tcBorders>
            <w:hideMark/>
          </w:tcPr>
          <w:p w14:paraId="5ACD8D34"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CE0E0E" w14:paraId="503B44A8"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43F2A448"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ЛР 04</w:t>
            </w:r>
          </w:p>
        </w:tc>
        <w:tc>
          <w:tcPr>
            <w:tcW w:w="7811" w:type="dxa"/>
            <w:tcBorders>
              <w:top w:val="single" w:sz="4" w:space="0" w:color="auto"/>
              <w:left w:val="single" w:sz="4" w:space="0" w:color="auto"/>
              <w:bottom w:val="single" w:sz="4" w:space="0" w:color="auto"/>
              <w:right w:val="single" w:sz="4" w:space="0" w:color="auto"/>
            </w:tcBorders>
            <w:hideMark/>
          </w:tcPr>
          <w:p w14:paraId="4E9549C1"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CE0E0E" w14:paraId="5BF60155"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0CC5CF2E"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ЛР 06</w:t>
            </w:r>
          </w:p>
        </w:tc>
        <w:tc>
          <w:tcPr>
            <w:tcW w:w="7811" w:type="dxa"/>
            <w:tcBorders>
              <w:top w:val="single" w:sz="4" w:space="0" w:color="auto"/>
              <w:left w:val="single" w:sz="4" w:space="0" w:color="auto"/>
              <w:bottom w:val="single" w:sz="4" w:space="0" w:color="auto"/>
              <w:right w:val="single" w:sz="4" w:space="0" w:color="auto"/>
            </w:tcBorders>
            <w:hideMark/>
          </w:tcPr>
          <w:p w14:paraId="1BA9CBA4"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CE0E0E" w14:paraId="2C788D1A"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079E00E9"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ЛР 07</w:t>
            </w:r>
          </w:p>
        </w:tc>
        <w:tc>
          <w:tcPr>
            <w:tcW w:w="7811" w:type="dxa"/>
            <w:tcBorders>
              <w:top w:val="single" w:sz="4" w:space="0" w:color="auto"/>
              <w:left w:val="single" w:sz="4" w:space="0" w:color="auto"/>
              <w:bottom w:val="single" w:sz="4" w:space="0" w:color="auto"/>
              <w:right w:val="single" w:sz="4" w:space="0" w:color="auto"/>
            </w:tcBorders>
            <w:hideMark/>
          </w:tcPr>
          <w:p w14:paraId="539594C1"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E0E0E" w14:paraId="0EEFB5E3"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27C9E1E2"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МР 02</w:t>
            </w:r>
          </w:p>
        </w:tc>
        <w:tc>
          <w:tcPr>
            <w:tcW w:w="7811" w:type="dxa"/>
            <w:tcBorders>
              <w:top w:val="single" w:sz="4" w:space="0" w:color="auto"/>
              <w:left w:val="single" w:sz="4" w:space="0" w:color="auto"/>
              <w:bottom w:val="single" w:sz="4" w:space="0" w:color="auto"/>
              <w:right w:val="single" w:sz="4" w:space="0" w:color="auto"/>
            </w:tcBorders>
            <w:hideMark/>
          </w:tcPr>
          <w:p w14:paraId="06EB60DD" w14:textId="77777777" w:rsidR="00CE0E0E" w:rsidRDefault="00CE0E0E">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E0E0E" w14:paraId="40DA4790"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1D217067"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МР 04</w:t>
            </w:r>
          </w:p>
        </w:tc>
        <w:tc>
          <w:tcPr>
            <w:tcW w:w="7811" w:type="dxa"/>
            <w:tcBorders>
              <w:top w:val="single" w:sz="4" w:space="0" w:color="auto"/>
              <w:left w:val="single" w:sz="4" w:space="0" w:color="auto"/>
              <w:bottom w:val="single" w:sz="4" w:space="0" w:color="auto"/>
              <w:right w:val="single" w:sz="4" w:space="0" w:color="auto"/>
            </w:tcBorders>
            <w:hideMark/>
          </w:tcPr>
          <w:p w14:paraId="26E1D5F8"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E0E0E" w14:paraId="116E1CC9"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10F82932" w14:textId="77777777" w:rsidR="00CE0E0E" w:rsidRDefault="00CE0E0E">
            <w:pPr>
              <w:suppressAutoHyphens/>
              <w:spacing w:after="0" w:line="240" w:lineRule="auto"/>
              <w:ind w:firstLine="22"/>
              <w:rPr>
                <w:rFonts w:ascii="Times New Roman" w:eastAsia="Times New Roman" w:hAnsi="Times New Roman" w:cs="Times New Roman"/>
                <w:i/>
                <w:sz w:val="24"/>
                <w:szCs w:val="24"/>
                <w:lang w:eastAsia="ru-RU"/>
              </w:rPr>
            </w:pPr>
            <w:r>
              <w:rPr>
                <w:rFonts w:ascii="Times New Roman" w:hAnsi="Times New Roman"/>
                <w:bCs/>
                <w:sz w:val="24"/>
                <w:szCs w:val="24"/>
              </w:rPr>
              <w:t>МР 08</w:t>
            </w:r>
          </w:p>
        </w:tc>
        <w:tc>
          <w:tcPr>
            <w:tcW w:w="7811" w:type="dxa"/>
            <w:tcBorders>
              <w:top w:val="single" w:sz="4" w:space="0" w:color="auto"/>
              <w:left w:val="single" w:sz="4" w:space="0" w:color="auto"/>
              <w:bottom w:val="single" w:sz="4" w:space="0" w:color="auto"/>
              <w:right w:val="single" w:sz="4" w:space="0" w:color="auto"/>
            </w:tcBorders>
            <w:hideMark/>
          </w:tcPr>
          <w:p w14:paraId="1B511A64"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E0E0E" w14:paraId="5F8DD709"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4853162C" w14:textId="77777777" w:rsidR="00CE0E0E" w:rsidRDefault="00CE0E0E">
            <w:pPr>
              <w:suppressAutoHyphens/>
              <w:spacing w:after="0" w:line="240" w:lineRule="auto"/>
              <w:ind w:firstLine="22"/>
              <w:rPr>
                <w:rFonts w:ascii="Times New Roman" w:hAnsi="Times New Roman"/>
                <w:bCs/>
                <w:sz w:val="24"/>
                <w:szCs w:val="24"/>
              </w:rPr>
            </w:pPr>
            <w:r>
              <w:rPr>
                <w:rFonts w:ascii="Times New Roman" w:hAnsi="Times New Roman"/>
                <w:bCs/>
                <w:sz w:val="24"/>
                <w:szCs w:val="24"/>
              </w:rPr>
              <w:t>МР 09</w:t>
            </w:r>
          </w:p>
        </w:tc>
        <w:tc>
          <w:tcPr>
            <w:tcW w:w="7811" w:type="dxa"/>
            <w:tcBorders>
              <w:top w:val="single" w:sz="4" w:space="0" w:color="auto"/>
              <w:left w:val="single" w:sz="4" w:space="0" w:color="auto"/>
              <w:bottom w:val="single" w:sz="4" w:space="0" w:color="auto"/>
              <w:right w:val="single" w:sz="4" w:space="0" w:color="auto"/>
            </w:tcBorders>
            <w:hideMark/>
          </w:tcPr>
          <w:p w14:paraId="368676F1" w14:textId="77777777" w:rsidR="00CE0E0E" w:rsidRDefault="00CE0E0E">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E0E0E" w14:paraId="5CA36B03"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5F7F6C27" w14:textId="77777777" w:rsidR="00CE0E0E" w:rsidRDefault="00CE0E0E">
            <w:pPr>
              <w:suppressAutoHyphens/>
              <w:spacing w:after="0" w:line="240" w:lineRule="auto"/>
              <w:ind w:firstLine="22"/>
              <w:rPr>
                <w:rFonts w:ascii="Times New Roman" w:eastAsia="Times New Roman" w:hAnsi="Times New Roman" w:cs="Times New Roman"/>
                <w:i/>
                <w:sz w:val="24"/>
                <w:szCs w:val="24"/>
                <w:lang w:eastAsia="ru-RU"/>
              </w:rPr>
            </w:pPr>
            <w:r>
              <w:rPr>
                <w:rFonts w:ascii="Times New Roman" w:hAnsi="Times New Roman"/>
                <w:bCs/>
                <w:sz w:val="24"/>
                <w:szCs w:val="24"/>
              </w:rPr>
              <w:t>ПРб 01</w:t>
            </w:r>
          </w:p>
        </w:tc>
        <w:tc>
          <w:tcPr>
            <w:tcW w:w="7811" w:type="dxa"/>
            <w:tcBorders>
              <w:top w:val="single" w:sz="4" w:space="0" w:color="auto"/>
              <w:left w:val="single" w:sz="4" w:space="0" w:color="auto"/>
              <w:bottom w:val="single" w:sz="4" w:space="0" w:color="auto"/>
              <w:right w:val="single" w:sz="4" w:space="0" w:color="auto"/>
            </w:tcBorders>
            <w:hideMark/>
          </w:tcPr>
          <w:p w14:paraId="366505FC"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CE0E0E" w14:paraId="5ECAA268"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044D4376"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hAnsi="Times New Roman"/>
                <w:bCs/>
                <w:sz w:val="24"/>
                <w:szCs w:val="24"/>
              </w:rPr>
              <w:t>ПРб 02</w:t>
            </w:r>
          </w:p>
        </w:tc>
        <w:tc>
          <w:tcPr>
            <w:tcW w:w="7811" w:type="dxa"/>
            <w:tcBorders>
              <w:top w:val="single" w:sz="4" w:space="0" w:color="auto"/>
              <w:left w:val="single" w:sz="4" w:space="0" w:color="auto"/>
              <w:bottom w:val="single" w:sz="4" w:space="0" w:color="auto"/>
              <w:right w:val="single" w:sz="4" w:space="0" w:color="auto"/>
            </w:tcBorders>
            <w:hideMark/>
          </w:tcPr>
          <w:p w14:paraId="2321B287"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Владение навыками самоанализа и самооценки на основе наблюдений за собственной речью</w:t>
            </w:r>
          </w:p>
        </w:tc>
      </w:tr>
      <w:tr w:rsidR="00CE0E0E" w14:paraId="1C4278F7"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1EC566EB"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hAnsi="Times New Roman"/>
                <w:bCs/>
                <w:sz w:val="24"/>
                <w:szCs w:val="24"/>
              </w:rPr>
              <w:t>ПРб 03</w:t>
            </w:r>
          </w:p>
        </w:tc>
        <w:tc>
          <w:tcPr>
            <w:tcW w:w="7811" w:type="dxa"/>
            <w:tcBorders>
              <w:top w:val="single" w:sz="4" w:space="0" w:color="auto"/>
              <w:left w:val="single" w:sz="4" w:space="0" w:color="auto"/>
              <w:bottom w:val="single" w:sz="4" w:space="0" w:color="auto"/>
              <w:right w:val="single" w:sz="4" w:space="0" w:color="auto"/>
            </w:tcBorders>
            <w:hideMark/>
          </w:tcPr>
          <w:p w14:paraId="160A17DF"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CE0E0E" w14:paraId="3954119F"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3D2762FD"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hAnsi="Times New Roman"/>
                <w:bCs/>
                <w:sz w:val="24"/>
                <w:szCs w:val="24"/>
              </w:rPr>
              <w:t>ПРб 04.</w:t>
            </w:r>
          </w:p>
        </w:tc>
        <w:tc>
          <w:tcPr>
            <w:tcW w:w="7811" w:type="dxa"/>
            <w:tcBorders>
              <w:top w:val="single" w:sz="4" w:space="0" w:color="auto"/>
              <w:left w:val="single" w:sz="4" w:space="0" w:color="auto"/>
              <w:bottom w:val="single" w:sz="4" w:space="0" w:color="auto"/>
              <w:right w:val="single" w:sz="4" w:space="0" w:color="auto"/>
            </w:tcBorders>
            <w:hideMark/>
          </w:tcPr>
          <w:p w14:paraId="2B0D53C9"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CE0E0E" w14:paraId="4D66345F"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6934E52A"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hAnsi="Times New Roman"/>
                <w:bCs/>
                <w:sz w:val="24"/>
                <w:szCs w:val="24"/>
              </w:rPr>
              <w:t>ПРб 05.</w:t>
            </w:r>
          </w:p>
        </w:tc>
        <w:tc>
          <w:tcPr>
            <w:tcW w:w="7811" w:type="dxa"/>
            <w:tcBorders>
              <w:top w:val="single" w:sz="4" w:space="0" w:color="auto"/>
              <w:left w:val="single" w:sz="4" w:space="0" w:color="auto"/>
              <w:bottom w:val="single" w:sz="4" w:space="0" w:color="auto"/>
              <w:right w:val="single" w:sz="4" w:space="0" w:color="auto"/>
            </w:tcBorders>
            <w:hideMark/>
          </w:tcPr>
          <w:p w14:paraId="2D486562"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CE0E0E" w14:paraId="22D24763"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64F3FD32"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hAnsi="Times New Roman"/>
                <w:bCs/>
                <w:sz w:val="24"/>
                <w:szCs w:val="24"/>
              </w:rPr>
              <w:t>ПРб 06.</w:t>
            </w:r>
          </w:p>
        </w:tc>
        <w:tc>
          <w:tcPr>
            <w:tcW w:w="7811" w:type="dxa"/>
            <w:tcBorders>
              <w:top w:val="single" w:sz="4" w:space="0" w:color="auto"/>
              <w:left w:val="single" w:sz="4" w:space="0" w:color="auto"/>
              <w:bottom w:val="single" w:sz="4" w:space="0" w:color="auto"/>
              <w:right w:val="single" w:sz="4" w:space="0" w:color="auto"/>
            </w:tcBorders>
            <w:hideMark/>
          </w:tcPr>
          <w:p w14:paraId="7F455B73"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Сформированность представлений об изобразительно-выразительных возможностях русского языка</w:t>
            </w:r>
          </w:p>
        </w:tc>
      </w:tr>
      <w:tr w:rsidR="00CE0E0E" w14:paraId="2FB52AD0"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78095723"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hAnsi="Times New Roman"/>
                <w:bCs/>
                <w:sz w:val="24"/>
                <w:szCs w:val="24"/>
              </w:rPr>
              <w:t>ПРб 07</w:t>
            </w:r>
          </w:p>
        </w:tc>
        <w:tc>
          <w:tcPr>
            <w:tcW w:w="7811" w:type="dxa"/>
            <w:tcBorders>
              <w:top w:val="single" w:sz="4" w:space="0" w:color="auto"/>
              <w:left w:val="single" w:sz="4" w:space="0" w:color="auto"/>
              <w:bottom w:val="single" w:sz="4" w:space="0" w:color="auto"/>
              <w:right w:val="single" w:sz="4" w:space="0" w:color="auto"/>
            </w:tcBorders>
            <w:hideMark/>
          </w:tcPr>
          <w:p w14:paraId="1960C012"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CE0E0E" w14:paraId="22CA26A8"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543830D9"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08</w:t>
            </w:r>
          </w:p>
        </w:tc>
        <w:tc>
          <w:tcPr>
            <w:tcW w:w="7811" w:type="dxa"/>
            <w:tcBorders>
              <w:top w:val="single" w:sz="4" w:space="0" w:color="auto"/>
              <w:left w:val="single" w:sz="4" w:space="0" w:color="auto"/>
              <w:bottom w:val="single" w:sz="4" w:space="0" w:color="auto"/>
              <w:right w:val="single" w:sz="4" w:space="0" w:color="auto"/>
            </w:tcBorders>
            <w:hideMark/>
          </w:tcPr>
          <w:p w14:paraId="0AB6D305"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CE0E0E" w14:paraId="38AB0886"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4039CB94" w14:textId="77777777" w:rsidR="00CE0E0E" w:rsidRDefault="00CE0E0E">
            <w:pPr>
              <w:suppressAutoHyphens/>
              <w:spacing w:after="0" w:line="240" w:lineRule="auto"/>
              <w:ind w:firstLine="22"/>
              <w:rPr>
                <w:rFonts w:ascii="Times New Roman" w:eastAsia="Times New Roman" w:hAnsi="Times New Roman" w:cs="Times New Roman"/>
                <w:i/>
                <w:sz w:val="24"/>
                <w:szCs w:val="24"/>
                <w:lang w:eastAsia="ru-RU"/>
              </w:rPr>
            </w:pPr>
            <w:r>
              <w:rPr>
                <w:rFonts w:ascii="Times New Roman" w:hAnsi="Times New Roman"/>
                <w:bCs/>
                <w:sz w:val="24"/>
                <w:szCs w:val="24"/>
              </w:rPr>
              <w:t>ПРб 09</w:t>
            </w:r>
          </w:p>
        </w:tc>
        <w:tc>
          <w:tcPr>
            <w:tcW w:w="7811" w:type="dxa"/>
            <w:tcBorders>
              <w:top w:val="single" w:sz="4" w:space="0" w:color="auto"/>
              <w:left w:val="single" w:sz="4" w:space="0" w:color="auto"/>
              <w:bottom w:val="single" w:sz="4" w:space="0" w:color="auto"/>
              <w:right w:val="single" w:sz="4" w:space="0" w:color="auto"/>
            </w:tcBorders>
            <w:hideMark/>
          </w:tcPr>
          <w:p w14:paraId="0443D0B9"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CE0E0E" w14:paraId="0843630F"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1472C2D1"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10</w:t>
            </w:r>
          </w:p>
        </w:tc>
        <w:tc>
          <w:tcPr>
            <w:tcW w:w="7811" w:type="dxa"/>
            <w:tcBorders>
              <w:top w:val="single" w:sz="4" w:space="0" w:color="auto"/>
              <w:left w:val="single" w:sz="4" w:space="0" w:color="auto"/>
              <w:bottom w:val="single" w:sz="4" w:space="0" w:color="auto"/>
              <w:right w:val="single" w:sz="4" w:space="0" w:color="auto"/>
            </w:tcBorders>
            <w:hideMark/>
          </w:tcPr>
          <w:p w14:paraId="11A88001"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Сформированность представлений о системе стилей языка художественной литературы</w:t>
            </w:r>
          </w:p>
        </w:tc>
      </w:tr>
    </w:tbl>
    <w:p w14:paraId="1C3BEEDF" w14:textId="77777777" w:rsidR="00CE0E0E" w:rsidRDefault="00CE0E0E" w:rsidP="00CE0E0E">
      <w:pPr>
        <w:suppressAutoHyphens/>
        <w:spacing w:after="0" w:line="240" w:lineRule="auto"/>
        <w:ind w:firstLine="709"/>
        <w:rPr>
          <w:rFonts w:ascii="Times New Roman" w:eastAsia="Times New Roman" w:hAnsi="Times New Roman" w:cs="Times New Roman"/>
          <w:b/>
          <w:sz w:val="24"/>
          <w:szCs w:val="24"/>
          <w:lang w:eastAsia="ru-RU"/>
        </w:rPr>
      </w:pPr>
    </w:p>
    <w:p w14:paraId="4247B23C" w14:textId="77777777" w:rsidR="00CE0E0E" w:rsidRDefault="00CE0E0E" w:rsidP="00CE0E0E">
      <w:pPr>
        <w:suppressAutoHyphens/>
        <w:spacing w:after="0" w:line="240" w:lineRule="auto"/>
        <w:rPr>
          <w:rFonts w:ascii="Times New Roman" w:eastAsia="Times New Roman" w:hAnsi="Times New Roman" w:cs="Times New Roman"/>
          <w:b/>
          <w:sz w:val="24"/>
          <w:szCs w:val="24"/>
          <w:lang w:eastAsia="ru-RU"/>
        </w:rPr>
      </w:pPr>
    </w:p>
    <w:p w14:paraId="538D7DBD"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8"/>
          <w:szCs w:val="28"/>
          <w:lang w:eastAsia="ru-RU"/>
        </w:rPr>
      </w:pPr>
    </w:p>
    <w:p w14:paraId="761DA29C"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8"/>
          <w:szCs w:val="28"/>
          <w:lang w:eastAsia="ru-RU"/>
        </w:rPr>
      </w:pPr>
    </w:p>
    <w:p w14:paraId="69F42A8A"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8"/>
          <w:szCs w:val="28"/>
          <w:lang w:eastAsia="ru-RU"/>
        </w:rPr>
      </w:pPr>
    </w:p>
    <w:p w14:paraId="5710D150"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8"/>
          <w:szCs w:val="28"/>
          <w:lang w:eastAsia="ru-RU"/>
        </w:rPr>
      </w:pPr>
    </w:p>
    <w:p w14:paraId="3B3ADA75"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8"/>
          <w:szCs w:val="28"/>
          <w:lang w:eastAsia="ru-RU"/>
        </w:rPr>
      </w:pPr>
    </w:p>
    <w:p w14:paraId="5BDB7FA9"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8"/>
          <w:szCs w:val="28"/>
          <w:lang w:eastAsia="ru-RU"/>
        </w:rPr>
      </w:pPr>
    </w:p>
    <w:p w14:paraId="0EBD6956"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8"/>
          <w:szCs w:val="28"/>
          <w:lang w:eastAsia="ru-RU"/>
        </w:rPr>
      </w:pPr>
    </w:p>
    <w:p w14:paraId="137ED426"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t>2. СТРУКТУРА И СОДЕРЖАНИЕ ОБЩЕОБРАЗОВАТЕЛЬНОЙ ДИСЦИПЛИНЫ</w:t>
      </w:r>
    </w:p>
    <w:p w14:paraId="039D695C"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8"/>
          <w:lang w:eastAsia="ru-RU"/>
        </w:rPr>
      </w:pPr>
    </w:p>
    <w:p w14:paraId="48DFA0B3" w14:textId="77777777" w:rsidR="00CE0E0E" w:rsidRDefault="00CE0E0E" w:rsidP="00CE0E0E">
      <w:pPr>
        <w:suppressAutoHyphens/>
        <w:spacing w:after="0" w:line="240" w:lineRule="auto"/>
        <w:ind w:firstLine="709"/>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t xml:space="preserve">2.1. Объем общеобразовательной дисциплины </w:t>
      </w:r>
    </w:p>
    <w:p w14:paraId="4624C84C" w14:textId="77777777" w:rsidR="00CE0E0E" w:rsidRDefault="00CE0E0E" w:rsidP="00CE0E0E">
      <w:pPr>
        <w:suppressAutoHyphens/>
        <w:spacing w:after="0" w:line="240" w:lineRule="auto"/>
        <w:ind w:firstLine="709"/>
        <w:rPr>
          <w:rFonts w:ascii="Times New Roman" w:eastAsia="Times New Roman" w:hAnsi="Times New Roman" w:cs="Times New Roman"/>
          <w:b/>
          <w:szCs w:val="24"/>
          <w:lang w:eastAsia="ru-RU"/>
        </w:rPr>
      </w:pPr>
    </w:p>
    <w:p w14:paraId="0C24DA36" w14:textId="77777777" w:rsidR="00CE0E0E" w:rsidRDefault="00CE0E0E" w:rsidP="00CE0E0E">
      <w:pPr>
        <w:suppressAutoHyphens/>
        <w:spacing w:after="0" w:line="240" w:lineRule="auto"/>
        <w:ind w:firstLine="709"/>
        <w:rPr>
          <w:rFonts w:ascii="Times New Roman" w:eastAsia="Times New Roman" w:hAnsi="Times New Roman" w:cs="Times New Roman"/>
          <w:b/>
          <w:i/>
          <w:szCs w:val="24"/>
          <w:lang w:eastAsia="ru-RU"/>
        </w:rPr>
      </w:pPr>
    </w:p>
    <w:tbl>
      <w:tblPr>
        <w:tblW w:w="949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53"/>
        <w:gridCol w:w="1842"/>
      </w:tblGrid>
      <w:tr w:rsidR="00CE0E0E" w14:paraId="79399081" w14:textId="77777777" w:rsidTr="00CE0E0E">
        <w:trPr>
          <w:trHeight w:val="460"/>
        </w:trPr>
        <w:tc>
          <w:tcPr>
            <w:tcW w:w="7655" w:type="dxa"/>
            <w:tcBorders>
              <w:top w:val="single" w:sz="6" w:space="0" w:color="000000"/>
              <w:left w:val="single" w:sz="6" w:space="0" w:color="000000"/>
              <w:bottom w:val="single" w:sz="6" w:space="0" w:color="000000"/>
              <w:right w:val="single" w:sz="6" w:space="0" w:color="000000"/>
            </w:tcBorders>
            <w:hideMark/>
          </w:tcPr>
          <w:p w14:paraId="7CD411D8" w14:textId="77777777" w:rsidR="00CE0E0E" w:rsidRDefault="00CE0E0E">
            <w:pPr>
              <w:widowControl w:val="0"/>
              <w:spacing w:after="0" w:line="240" w:lineRule="auto"/>
              <w:ind w:firstLine="400"/>
              <w:jc w:val="center"/>
              <w:rPr>
                <w:rFonts w:ascii="Times New Roman" w:hAnsi="Times New Roman"/>
                <w:sz w:val="24"/>
                <w:szCs w:val="28"/>
              </w:rPr>
            </w:pPr>
            <w:r>
              <w:rPr>
                <w:rFonts w:ascii="Times New Roman" w:hAnsi="Times New Roman"/>
                <w:b/>
                <w:sz w:val="24"/>
                <w:szCs w:val="28"/>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hideMark/>
          </w:tcPr>
          <w:p w14:paraId="6EBD8F91" w14:textId="77777777" w:rsidR="00CE0E0E" w:rsidRDefault="00CE0E0E">
            <w:pPr>
              <w:widowControl w:val="0"/>
              <w:spacing w:after="0" w:line="240" w:lineRule="auto"/>
              <w:rPr>
                <w:rFonts w:ascii="Times New Roman" w:hAnsi="Times New Roman"/>
                <w:iCs/>
                <w:sz w:val="24"/>
                <w:szCs w:val="28"/>
              </w:rPr>
            </w:pPr>
            <w:r>
              <w:rPr>
                <w:rFonts w:ascii="Times New Roman" w:hAnsi="Times New Roman"/>
                <w:b/>
                <w:iCs/>
                <w:sz w:val="24"/>
                <w:szCs w:val="28"/>
              </w:rPr>
              <w:t>Объем часов</w:t>
            </w:r>
          </w:p>
        </w:tc>
      </w:tr>
      <w:tr w:rsidR="00CE0E0E" w14:paraId="0206E347" w14:textId="77777777" w:rsidTr="00CE0E0E">
        <w:trPr>
          <w:trHeight w:val="285"/>
        </w:trPr>
        <w:tc>
          <w:tcPr>
            <w:tcW w:w="7655" w:type="dxa"/>
            <w:tcBorders>
              <w:top w:val="single" w:sz="6" w:space="0" w:color="000000"/>
              <w:left w:val="single" w:sz="6" w:space="0" w:color="000000"/>
              <w:bottom w:val="single" w:sz="6" w:space="0" w:color="000000"/>
              <w:right w:val="single" w:sz="6" w:space="0" w:color="000000"/>
            </w:tcBorders>
            <w:hideMark/>
          </w:tcPr>
          <w:p w14:paraId="3069952F" w14:textId="77777777" w:rsidR="00CE0E0E" w:rsidRDefault="00CE0E0E">
            <w:pPr>
              <w:widowControl w:val="0"/>
              <w:spacing w:after="0" w:line="240" w:lineRule="auto"/>
              <w:ind w:firstLine="176"/>
              <w:jc w:val="both"/>
              <w:rPr>
                <w:rFonts w:ascii="Times New Roman" w:hAnsi="Times New Roman"/>
                <w:b/>
                <w:sz w:val="24"/>
                <w:szCs w:val="28"/>
              </w:rPr>
            </w:pPr>
            <w:r>
              <w:rPr>
                <w:rFonts w:ascii="Times New Roman" w:hAnsi="Times New Roman"/>
                <w:b/>
                <w:sz w:val="24"/>
                <w:szCs w:val="28"/>
              </w:rPr>
              <w:t>Максимальная учебной нагрузка (всего)</w:t>
            </w:r>
          </w:p>
        </w:tc>
        <w:tc>
          <w:tcPr>
            <w:tcW w:w="1843" w:type="dxa"/>
            <w:tcBorders>
              <w:top w:val="single" w:sz="6" w:space="0" w:color="000000"/>
              <w:left w:val="single" w:sz="6" w:space="0" w:color="000000"/>
              <w:bottom w:val="single" w:sz="6" w:space="0" w:color="000000"/>
              <w:right w:val="single" w:sz="6" w:space="0" w:color="000000"/>
            </w:tcBorders>
            <w:hideMark/>
          </w:tcPr>
          <w:p w14:paraId="5D8CEA57" w14:textId="77777777" w:rsidR="00CE0E0E" w:rsidRDefault="00CE0E0E">
            <w:pPr>
              <w:widowControl w:val="0"/>
              <w:spacing w:after="0" w:line="240" w:lineRule="auto"/>
              <w:ind w:firstLine="400"/>
              <w:jc w:val="center"/>
              <w:rPr>
                <w:rFonts w:ascii="Times New Roman" w:hAnsi="Times New Roman"/>
                <w:iCs/>
                <w:sz w:val="24"/>
                <w:szCs w:val="28"/>
              </w:rPr>
            </w:pPr>
            <w:r>
              <w:rPr>
                <w:rFonts w:ascii="Times New Roman" w:hAnsi="Times New Roman"/>
                <w:iCs/>
                <w:sz w:val="24"/>
                <w:szCs w:val="28"/>
              </w:rPr>
              <w:t>84</w:t>
            </w:r>
          </w:p>
        </w:tc>
      </w:tr>
      <w:tr w:rsidR="00CE0E0E" w14:paraId="58E1C7F3" w14:textId="77777777" w:rsidTr="00CE0E0E">
        <w:tc>
          <w:tcPr>
            <w:tcW w:w="7655" w:type="dxa"/>
            <w:tcBorders>
              <w:top w:val="single" w:sz="6" w:space="0" w:color="000000"/>
              <w:left w:val="single" w:sz="6" w:space="0" w:color="000000"/>
              <w:bottom w:val="single" w:sz="6" w:space="0" w:color="000000"/>
              <w:right w:val="single" w:sz="6" w:space="0" w:color="000000"/>
            </w:tcBorders>
            <w:hideMark/>
          </w:tcPr>
          <w:p w14:paraId="5D49BBD6" w14:textId="77777777" w:rsidR="00CE0E0E" w:rsidRDefault="00CE0E0E">
            <w:pPr>
              <w:widowControl w:val="0"/>
              <w:spacing w:after="0" w:line="240" w:lineRule="auto"/>
              <w:ind w:firstLine="176"/>
              <w:jc w:val="both"/>
              <w:rPr>
                <w:rFonts w:ascii="Times New Roman" w:hAnsi="Times New Roman"/>
                <w:sz w:val="24"/>
                <w:szCs w:val="28"/>
              </w:rPr>
            </w:pPr>
            <w:r>
              <w:rPr>
                <w:rFonts w:ascii="Times New Roman" w:hAnsi="Times New Roman"/>
                <w:b/>
                <w:sz w:val="24"/>
                <w:szCs w:val="28"/>
              </w:rPr>
              <w:t xml:space="preserve">Обязательная аудиторная учебной нагрузка (всего) </w:t>
            </w:r>
          </w:p>
        </w:tc>
        <w:tc>
          <w:tcPr>
            <w:tcW w:w="1843" w:type="dxa"/>
            <w:tcBorders>
              <w:top w:val="single" w:sz="6" w:space="0" w:color="000000"/>
              <w:left w:val="single" w:sz="6" w:space="0" w:color="000000"/>
              <w:bottom w:val="single" w:sz="6" w:space="0" w:color="000000"/>
              <w:right w:val="single" w:sz="6" w:space="0" w:color="000000"/>
            </w:tcBorders>
            <w:hideMark/>
          </w:tcPr>
          <w:p w14:paraId="70B7DE8D" w14:textId="77777777" w:rsidR="00CE0E0E" w:rsidRDefault="00CE0E0E">
            <w:pPr>
              <w:widowControl w:val="0"/>
              <w:spacing w:after="0" w:line="240" w:lineRule="auto"/>
              <w:ind w:firstLine="400"/>
              <w:jc w:val="center"/>
              <w:rPr>
                <w:rFonts w:ascii="Times New Roman" w:hAnsi="Times New Roman"/>
                <w:iCs/>
                <w:sz w:val="24"/>
                <w:szCs w:val="28"/>
              </w:rPr>
            </w:pPr>
            <w:r>
              <w:rPr>
                <w:rFonts w:ascii="Times New Roman" w:hAnsi="Times New Roman"/>
                <w:iCs/>
                <w:sz w:val="24"/>
                <w:szCs w:val="28"/>
              </w:rPr>
              <w:t>76</w:t>
            </w:r>
          </w:p>
        </w:tc>
      </w:tr>
      <w:tr w:rsidR="00CE0E0E" w14:paraId="64DD4DEE" w14:textId="77777777" w:rsidTr="00CE0E0E">
        <w:tc>
          <w:tcPr>
            <w:tcW w:w="7655" w:type="dxa"/>
            <w:tcBorders>
              <w:top w:val="single" w:sz="6" w:space="0" w:color="000000"/>
              <w:left w:val="single" w:sz="6" w:space="0" w:color="000000"/>
              <w:bottom w:val="single" w:sz="6" w:space="0" w:color="000000"/>
              <w:right w:val="single" w:sz="6" w:space="0" w:color="000000"/>
            </w:tcBorders>
            <w:hideMark/>
          </w:tcPr>
          <w:p w14:paraId="68C09183" w14:textId="77777777" w:rsidR="00CE0E0E" w:rsidRDefault="00CE0E0E">
            <w:pPr>
              <w:widowControl w:val="0"/>
              <w:spacing w:after="0" w:line="240" w:lineRule="auto"/>
              <w:ind w:firstLine="176"/>
              <w:jc w:val="both"/>
              <w:rPr>
                <w:rFonts w:ascii="Times New Roman" w:hAnsi="Times New Roman"/>
                <w:sz w:val="24"/>
                <w:szCs w:val="28"/>
              </w:rPr>
            </w:pPr>
            <w:r>
              <w:rPr>
                <w:rFonts w:ascii="Times New Roman" w:hAnsi="Times New Roman"/>
                <w:sz w:val="24"/>
                <w:szCs w:val="28"/>
              </w:rPr>
              <w:t>в том числе:</w:t>
            </w:r>
          </w:p>
        </w:tc>
        <w:tc>
          <w:tcPr>
            <w:tcW w:w="1843" w:type="dxa"/>
            <w:tcBorders>
              <w:top w:val="single" w:sz="6" w:space="0" w:color="000000"/>
              <w:left w:val="single" w:sz="6" w:space="0" w:color="000000"/>
              <w:bottom w:val="single" w:sz="6" w:space="0" w:color="000000"/>
              <w:right w:val="single" w:sz="6" w:space="0" w:color="000000"/>
            </w:tcBorders>
          </w:tcPr>
          <w:p w14:paraId="3E9B3F6F" w14:textId="77777777" w:rsidR="00CE0E0E" w:rsidRDefault="00CE0E0E">
            <w:pPr>
              <w:widowControl w:val="0"/>
              <w:spacing w:after="0" w:line="240" w:lineRule="auto"/>
              <w:ind w:firstLine="400"/>
              <w:jc w:val="center"/>
              <w:rPr>
                <w:rFonts w:ascii="Times New Roman" w:hAnsi="Times New Roman"/>
                <w:iCs/>
                <w:sz w:val="24"/>
                <w:szCs w:val="28"/>
              </w:rPr>
            </w:pPr>
          </w:p>
        </w:tc>
      </w:tr>
      <w:tr w:rsidR="00CE0E0E" w14:paraId="31E6D8C9" w14:textId="77777777" w:rsidTr="00CE0E0E">
        <w:tc>
          <w:tcPr>
            <w:tcW w:w="7655" w:type="dxa"/>
            <w:tcBorders>
              <w:top w:val="single" w:sz="6" w:space="0" w:color="000000"/>
              <w:left w:val="single" w:sz="6" w:space="0" w:color="000000"/>
              <w:bottom w:val="single" w:sz="6" w:space="0" w:color="000000"/>
              <w:right w:val="single" w:sz="6" w:space="0" w:color="000000"/>
            </w:tcBorders>
            <w:hideMark/>
          </w:tcPr>
          <w:p w14:paraId="19037DAD" w14:textId="77777777" w:rsidR="00CE0E0E" w:rsidRDefault="00CE0E0E">
            <w:pPr>
              <w:widowControl w:val="0"/>
              <w:spacing w:after="0" w:line="240" w:lineRule="auto"/>
              <w:ind w:firstLine="176"/>
              <w:jc w:val="both"/>
              <w:rPr>
                <w:rFonts w:ascii="Times New Roman" w:hAnsi="Times New Roman"/>
                <w:sz w:val="24"/>
                <w:szCs w:val="28"/>
              </w:rPr>
            </w:pPr>
            <w:r>
              <w:rPr>
                <w:rFonts w:ascii="Times New Roman" w:hAnsi="Times New Roman"/>
                <w:sz w:val="24"/>
                <w:szCs w:val="28"/>
              </w:rPr>
              <w:t xml:space="preserve">     лекции, уроки </w:t>
            </w:r>
          </w:p>
        </w:tc>
        <w:tc>
          <w:tcPr>
            <w:tcW w:w="1843" w:type="dxa"/>
            <w:tcBorders>
              <w:top w:val="single" w:sz="6" w:space="0" w:color="000000"/>
              <w:left w:val="single" w:sz="6" w:space="0" w:color="000000"/>
              <w:bottom w:val="single" w:sz="6" w:space="0" w:color="000000"/>
              <w:right w:val="single" w:sz="6" w:space="0" w:color="000000"/>
            </w:tcBorders>
            <w:hideMark/>
          </w:tcPr>
          <w:p w14:paraId="35F92400" w14:textId="77777777" w:rsidR="00CE0E0E" w:rsidRDefault="00CE0E0E">
            <w:pPr>
              <w:widowControl w:val="0"/>
              <w:spacing w:after="0" w:line="240" w:lineRule="auto"/>
              <w:ind w:firstLine="400"/>
              <w:jc w:val="center"/>
              <w:rPr>
                <w:rFonts w:ascii="Times New Roman" w:hAnsi="Times New Roman"/>
                <w:iCs/>
                <w:sz w:val="24"/>
                <w:szCs w:val="28"/>
              </w:rPr>
            </w:pPr>
            <w:r>
              <w:rPr>
                <w:rFonts w:ascii="Times New Roman" w:hAnsi="Times New Roman"/>
                <w:iCs/>
                <w:sz w:val="24"/>
                <w:szCs w:val="28"/>
              </w:rPr>
              <w:t>40</w:t>
            </w:r>
          </w:p>
        </w:tc>
      </w:tr>
      <w:tr w:rsidR="00CE0E0E" w14:paraId="36F0CFD3" w14:textId="77777777" w:rsidTr="00CE0E0E">
        <w:tc>
          <w:tcPr>
            <w:tcW w:w="7655" w:type="dxa"/>
            <w:tcBorders>
              <w:top w:val="single" w:sz="6" w:space="0" w:color="000000"/>
              <w:left w:val="single" w:sz="6" w:space="0" w:color="000000"/>
              <w:bottom w:val="single" w:sz="6" w:space="0" w:color="000000"/>
              <w:right w:val="single" w:sz="6" w:space="0" w:color="000000"/>
            </w:tcBorders>
            <w:hideMark/>
          </w:tcPr>
          <w:p w14:paraId="0017671F" w14:textId="77777777" w:rsidR="00CE0E0E" w:rsidRDefault="00CE0E0E">
            <w:pPr>
              <w:widowControl w:val="0"/>
              <w:spacing w:after="0" w:line="240" w:lineRule="auto"/>
              <w:ind w:firstLine="176"/>
              <w:jc w:val="both"/>
              <w:rPr>
                <w:rFonts w:ascii="Times New Roman" w:hAnsi="Times New Roman"/>
                <w:sz w:val="24"/>
                <w:szCs w:val="28"/>
              </w:rPr>
            </w:pPr>
            <w:r>
              <w:rPr>
                <w:rFonts w:ascii="Times New Roman" w:hAnsi="Times New Roman"/>
                <w:sz w:val="24"/>
                <w:szCs w:val="28"/>
              </w:rPr>
              <w:t xml:space="preserve">     практические занятия</w:t>
            </w:r>
          </w:p>
        </w:tc>
        <w:tc>
          <w:tcPr>
            <w:tcW w:w="1843" w:type="dxa"/>
            <w:tcBorders>
              <w:top w:val="single" w:sz="6" w:space="0" w:color="000000"/>
              <w:left w:val="single" w:sz="6" w:space="0" w:color="000000"/>
              <w:bottom w:val="single" w:sz="6" w:space="0" w:color="000000"/>
              <w:right w:val="single" w:sz="6" w:space="0" w:color="000000"/>
            </w:tcBorders>
            <w:hideMark/>
          </w:tcPr>
          <w:p w14:paraId="1CDBCA69" w14:textId="77777777" w:rsidR="00CE0E0E" w:rsidRDefault="00CE0E0E">
            <w:pPr>
              <w:widowControl w:val="0"/>
              <w:spacing w:after="0" w:line="240" w:lineRule="auto"/>
              <w:ind w:firstLine="400"/>
              <w:jc w:val="center"/>
              <w:rPr>
                <w:rFonts w:ascii="Times New Roman" w:hAnsi="Times New Roman"/>
                <w:iCs/>
                <w:sz w:val="24"/>
                <w:szCs w:val="28"/>
              </w:rPr>
            </w:pPr>
            <w:r>
              <w:rPr>
                <w:rFonts w:ascii="Times New Roman" w:hAnsi="Times New Roman"/>
                <w:iCs/>
                <w:sz w:val="24"/>
                <w:szCs w:val="28"/>
              </w:rPr>
              <w:t>34</w:t>
            </w:r>
          </w:p>
        </w:tc>
      </w:tr>
      <w:tr w:rsidR="00CE0E0E" w14:paraId="5D9A4EF0" w14:textId="77777777" w:rsidTr="00CE0E0E">
        <w:tc>
          <w:tcPr>
            <w:tcW w:w="7655" w:type="dxa"/>
            <w:tcBorders>
              <w:top w:val="single" w:sz="6" w:space="0" w:color="000000"/>
              <w:left w:val="single" w:sz="6" w:space="0" w:color="000000"/>
              <w:bottom w:val="single" w:sz="6" w:space="0" w:color="000000"/>
              <w:right w:val="single" w:sz="6" w:space="0" w:color="000000"/>
            </w:tcBorders>
            <w:hideMark/>
          </w:tcPr>
          <w:p w14:paraId="4F61A32C" w14:textId="77777777" w:rsidR="00CE0E0E" w:rsidRDefault="00CE0E0E">
            <w:pPr>
              <w:widowControl w:val="0"/>
              <w:spacing w:after="0" w:line="240" w:lineRule="auto"/>
              <w:ind w:firstLine="176"/>
              <w:jc w:val="both"/>
              <w:rPr>
                <w:rFonts w:ascii="Times New Roman" w:hAnsi="Times New Roman"/>
                <w:sz w:val="24"/>
                <w:szCs w:val="28"/>
              </w:rPr>
            </w:pPr>
            <w:r>
              <w:rPr>
                <w:rFonts w:ascii="Times New Roman" w:hAnsi="Times New Roman"/>
                <w:sz w:val="24"/>
                <w:szCs w:val="28"/>
              </w:rPr>
              <w:t xml:space="preserve">     лабораторные занятия</w:t>
            </w:r>
          </w:p>
        </w:tc>
        <w:tc>
          <w:tcPr>
            <w:tcW w:w="1843" w:type="dxa"/>
            <w:tcBorders>
              <w:top w:val="single" w:sz="6" w:space="0" w:color="000000"/>
              <w:left w:val="single" w:sz="6" w:space="0" w:color="000000"/>
              <w:bottom w:val="single" w:sz="6" w:space="0" w:color="000000"/>
              <w:right w:val="single" w:sz="6" w:space="0" w:color="000000"/>
            </w:tcBorders>
            <w:hideMark/>
          </w:tcPr>
          <w:p w14:paraId="6FBDC0CC" w14:textId="77777777" w:rsidR="00CE0E0E" w:rsidRDefault="00CE0E0E">
            <w:pPr>
              <w:widowControl w:val="0"/>
              <w:spacing w:after="0" w:line="240" w:lineRule="auto"/>
              <w:ind w:firstLine="400"/>
              <w:jc w:val="center"/>
              <w:rPr>
                <w:rFonts w:ascii="Times New Roman" w:hAnsi="Times New Roman"/>
                <w:iCs/>
                <w:sz w:val="24"/>
                <w:szCs w:val="28"/>
              </w:rPr>
            </w:pPr>
            <w:r>
              <w:rPr>
                <w:rFonts w:ascii="Times New Roman" w:hAnsi="Times New Roman"/>
                <w:iCs/>
                <w:sz w:val="24"/>
                <w:szCs w:val="28"/>
              </w:rPr>
              <w:t>-</w:t>
            </w:r>
          </w:p>
        </w:tc>
      </w:tr>
      <w:tr w:rsidR="00CE0E0E" w14:paraId="1A9211D2" w14:textId="77777777" w:rsidTr="00CE0E0E">
        <w:tc>
          <w:tcPr>
            <w:tcW w:w="7655" w:type="dxa"/>
            <w:tcBorders>
              <w:top w:val="single" w:sz="6" w:space="0" w:color="000000"/>
              <w:left w:val="single" w:sz="6" w:space="0" w:color="000000"/>
              <w:bottom w:val="single" w:sz="6" w:space="0" w:color="000000"/>
              <w:right w:val="single" w:sz="6" w:space="0" w:color="000000"/>
            </w:tcBorders>
            <w:hideMark/>
          </w:tcPr>
          <w:p w14:paraId="03D33EB5" w14:textId="77777777" w:rsidR="00CE0E0E" w:rsidRDefault="00CE0E0E">
            <w:pPr>
              <w:widowControl w:val="0"/>
              <w:spacing w:after="0" w:line="240" w:lineRule="auto"/>
              <w:ind w:firstLine="176"/>
              <w:jc w:val="both"/>
              <w:rPr>
                <w:rFonts w:ascii="Times New Roman" w:hAnsi="Times New Roman"/>
                <w:sz w:val="24"/>
                <w:szCs w:val="28"/>
              </w:rPr>
            </w:pPr>
            <w:r>
              <w:rPr>
                <w:rFonts w:ascii="Times New Roman" w:hAnsi="Times New Roman"/>
                <w:sz w:val="24"/>
                <w:szCs w:val="28"/>
              </w:rPr>
              <w:t xml:space="preserve">     контрольные работы</w:t>
            </w:r>
          </w:p>
        </w:tc>
        <w:tc>
          <w:tcPr>
            <w:tcW w:w="1843" w:type="dxa"/>
            <w:tcBorders>
              <w:top w:val="single" w:sz="6" w:space="0" w:color="000000"/>
              <w:left w:val="single" w:sz="6" w:space="0" w:color="000000"/>
              <w:bottom w:val="single" w:sz="6" w:space="0" w:color="000000"/>
              <w:right w:val="single" w:sz="6" w:space="0" w:color="000000"/>
            </w:tcBorders>
            <w:hideMark/>
          </w:tcPr>
          <w:p w14:paraId="5A196059" w14:textId="77777777" w:rsidR="00CE0E0E" w:rsidRDefault="00CE0E0E">
            <w:pPr>
              <w:widowControl w:val="0"/>
              <w:spacing w:after="0" w:line="240" w:lineRule="auto"/>
              <w:ind w:firstLine="400"/>
              <w:jc w:val="center"/>
              <w:rPr>
                <w:rFonts w:ascii="Times New Roman" w:hAnsi="Times New Roman"/>
                <w:iCs/>
                <w:sz w:val="24"/>
                <w:szCs w:val="28"/>
              </w:rPr>
            </w:pPr>
            <w:r>
              <w:rPr>
                <w:rFonts w:ascii="Times New Roman" w:hAnsi="Times New Roman"/>
                <w:iCs/>
                <w:sz w:val="24"/>
                <w:szCs w:val="28"/>
              </w:rPr>
              <w:t>-</w:t>
            </w:r>
          </w:p>
        </w:tc>
      </w:tr>
      <w:tr w:rsidR="00CE0E0E" w14:paraId="247CD0FF" w14:textId="77777777" w:rsidTr="00CE0E0E">
        <w:tc>
          <w:tcPr>
            <w:tcW w:w="7655" w:type="dxa"/>
            <w:tcBorders>
              <w:top w:val="single" w:sz="6" w:space="0" w:color="000000"/>
              <w:left w:val="single" w:sz="6" w:space="0" w:color="000000"/>
              <w:bottom w:val="single" w:sz="6" w:space="0" w:color="000000"/>
              <w:right w:val="single" w:sz="6" w:space="0" w:color="000000"/>
            </w:tcBorders>
            <w:hideMark/>
          </w:tcPr>
          <w:p w14:paraId="70C276CF" w14:textId="77777777" w:rsidR="00CE0E0E" w:rsidRDefault="00CE0E0E">
            <w:pPr>
              <w:widowControl w:val="0"/>
              <w:spacing w:after="0" w:line="240" w:lineRule="auto"/>
              <w:ind w:firstLine="176"/>
              <w:jc w:val="both"/>
              <w:rPr>
                <w:rFonts w:ascii="Times New Roman" w:hAnsi="Times New Roman"/>
                <w:b/>
                <w:sz w:val="24"/>
                <w:szCs w:val="28"/>
              </w:rPr>
            </w:pPr>
            <w:r>
              <w:rPr>
                <w:rFonts w:ascii="Times New Roman" w:hAnsi="Times New Roman"/>
                <w:b/>
                <w:sz w:val="24"/>
                <w:szCs w:val="28"/>
              </w:rPr>
              <w:t>Профессионально ориентированное содержание</w:t>
            </w:r>
          </w:p>
        </w:tc>
        <w:tc>
          <w:tcPr>
            <w:tcW w:w="1843" w:type="dxa"/>
            <w:tcBorders>
              <w:top w:val="single" w:sz="6" w:space="0" w:color="000000"/>
              <w:left w:val="single" w:sz="6" w:space="0" w:color="000000"/>
              <w:bottom w:val="single" w:sz="6" w:space="0" w:color="000000"/>
              <w:right w:val="single" w:sz="6" w:space="0" w:color="000000"/>
            </w:tcBorders>
            <w:hideMark/>
          </w:tcPr>
          <w:p w14:paraId="6F54D503" w14:textId="77777777" w:rsidR="00CE0E0E" w:rsidRDefault="00CE0E0E">
            <w:pPr>
              <w:widowControl w:val="0"/>
              <w:spacing w:after="0" w:line="240" w:lineRule="auto"/>
              <w:ind w:firstLine="400"/>
              <w:jc w:val="center"/>
              <w:rPr>
                <w:rFonts w:ascii="Times New Roman" w:hAnsi="Times New Roman"/>
                <w:iCs/>
                <w:sz w:val="24"/>
                <w:szCs w:val="28"/>
              </w:rPr>
            </w:pPr>
            <w:r>
              <w:rPr>
                <w:rFonts w:ascii="Times New Roman" w:hAnsi="Times New Roman"/>
                <w:iCs/>
                <w:sz w:val="24"/>
                <w:szCs w:val="28"/>
              </w:rPr>
              <w:t>25</w:t>
            </w:r>
          </w:p>
        </w:tc>
      </w:tr>
      <w:tr w:rsidR="00CE0E0E" w14:paraId="6D719A08" w14:textId="77777777" w:rsidTr="00CE0E0E">
        <w:tc>
          <w:tcPr>
            <w:tcW w:w="7655" w:type="dxa"/>
            <w:tcBorders>
              <w:top w:val="single" w:sz="6" w:space="0" w:color="000000"/>
              <w:left w:val="single" w:sz="6" w:space="0" w:color="000000"/>
              <w:bottom w:val="single" w:sz="6" w:space="0" w:color="000000"/>
              <w:right w:val="single" w:sz="6" w:space="0" w:color="000000"/>
            </w:tcBorders>
            <w:hideMark/>
          </w:tcPr>
          <w:p w14:paraId="636A98AE" w14:textId="77777777" w:rsidR="00CE0E0E" w:rsidRDefault="00CE0E0E">
            <w:pPr>
              <w:widowControl w:val="0"/>
              <w:spacing w:after="0" w:line="240" w:lineRule="auto"/>
              <w:ind w:firstLine="176"/>
              <w:jc w:val="both"/>
              <w:rPr>
                <w:rFonts w:ascii="Times New Roman" w:hAnsi="Times New Roman"/>
                <w:b/>
                <w:sz w:val="24"/>
                <w:szCs w:val="28"/>
              </w:rPr>
            </w:pPr>
            <w:r>
              <w:rPr>
                <w:rFonts w:ascii="Times New Roman" w:hAnsi="Times New Roman"/>
                <w:b/>
                <w:sz w:val="24"/>
                <w:szCs w:val="28"/>
              </w:rPr>
              <w:t>Самостоятельная работа обучающегося (всего)</w:t>
            </w:r>
          </w:p>
        </w:tc>
        <w:tc>
          <w:tcPr>
            <w:tcW w:w="1843" w:type="dxa"/>
            <w:tcBorders>
              <w:top w:val="single" w:sz="6" w:space="0" w:color="000000"/>
              <w:left w:val="single" w:sz="6" w:space="0" w:color="000000"/>
              <w:bottom w:val="single" w:sz="6" w:space="0" w:color="000000"/>
              <w:right w:val="single" w:sz="6" w:space="0" w:color="000000"/>
            </w:tcBorders>
            <w:hideMark/>
          </w:tcPr>
          <w:p w14:paraId="0B704772" w14:textId="77777777" w:rsidR="00CE0E0E" w:rsidRDefault="00CE0E0E">
            <w:pPr>
              <w:widowControl w:val="0"/>
              <w:spacing w:after="0" w:line="240" w:lineRule="auto"/>
              <w:ind w:firstLine="400"/>
              <w:jc w:val="center"/>
              <w:rPr>
                <w:rFonts w:ascii="Times New Roman" w:hAnsi="Times New Roman"/>
                <w:iCs/>
                <w:sz w:val="24"/>
                <w:szCs w:val="28"/>
              </w:rPr>
            </w:pPr>
            <w:r>
              <w:rPr>
                <w:rFonts w:ascii="Times New Roman" w:hAnsi="Times New Roman"/>
                <w:iCs/>
                <w:sz w:val="24"/>
                <w:szCs w:val="28"/>
              </w:rPr>
              <w:t>2</w:t>
            </w:r>
          </w:p>
        </w:tc>
      </w:tr>
      <w:tr w:rsidR="00CE0E0E" w14:paraId="31D6BD69" w14:textId="77777777" w:rsidTr="00CE0E0E">
        <w:tc>
          <w:tcPr>
            <w:tcW w:w="7655" w:type="dxa"/>
            <w:tcBorders>
              <w:top w:val="single" w:sz="6" w:space="0" w:color="000000"/>
              <w:left w:val="single" w:sz="6" w:space="0" w:color="000000"/>
              <w:bottom w:val="single" w:sz="6" w:space="0" w:color="000000"/>
              <w:right w:val="single" w:sz="6" w:space="0" w:color="000000"/>
            </w:tcBorders>
            <w:hideMark/>
          </w:tcPr>
          <w:p w14:paraId="3A2F18E5" w14:textId="77777777" w:rsidR="00CE0E0E" w:rsidRDefault="00CE0E0E">
            <w:pPr>
              <w:widowControl w:val="0"/>
              <w:spacing w:after="0" w:line="240" w:lineRule="auto"/>
              <w:ind w:firstLine="176"/>
              <w:jc w:val="both"/>
              <w:rPr>
                <w:rFonts w:ascii="Times New Roman" w:hAnsi="Times New Roman"/>
                <w:sz w:val="24"/>
                <w:szCs w:val="28"/>
              </w:rPr>
            </w:pPr>
            <w:r>
              <w:rPr>
                <w:rFonts w:ascii="Times New Roman" w:hAnsi="Times New Roman"/>
                <w:sz w:val="24"/>
                <w:szCs w:val="28"/>
              </w:rPr>
              <w:t>в том числе:</w:t>
            </w:r>
          </w:p>
          <w:p w14:paraId="3BDAE9ED" w14:textId="77777777" w:rsidR="00CE0E0E" w:rsidRDefault="00CE0E0E">
            <w:pPr>
              <w:widowControl w:val="0"/>
              <w:numPr>
                <w:ilvl w:val="0"/>
                <w:numId w:val="7"/>
              </w:numPr>
              <w:spacing w:after="0" w:line="240" w:lineRule="auto"/>
              <w:contextualSpacing/>
              <w:jc w:val="both"/>
              <w:rPr>
                <w:rFonts w:ascii="Times New Roman" w:eastAsia="Times New Roman" w:hAnsi="Times New Roman" w:cs="Times New Roman"/>
                <w:sz w:val="24"/>
                <w:szCs w:val="28"/>
                <w:lang w:eastAsia="ar-SA"/>
              </w:rPr>
            </w:pPr>
            <w:r>
              <w:rPr>
                <w:rFonts w:ascii="Times New Roman" w:eastAsia="Times New Roman" w:hAnsi="Times New Roman" w:cs="Times New Roman"/>
                <w:sz w:val="24"/>
                <w:szCs w:val="28"/>
                <w:lang w:eastAsia="ar-SA"/>
              </w:rPr>
              <w:t xml:space="preserve">подготовка сообщений </w:t>
            </w:r>
          </w:p>
        </w:tc>
        <w:tc>
          <w:tcPr>
            <w:tcW w:w="1843" w:type="dxa"/>
            <w:tcBorders>
              <w:top w:val="single" w:sz="6" w:space="0" w:color="000000"/>
              <w:left w:val="single" w:sz="6" w:space="0" w:color="000000"/>
              <w:bottom w:val="single" w:sz="6" w:space="0" w:color="000000"/>
              <w:right w:val="single" w:sz="6" w:space="0" w:color="000000"/>
            </w:tcBorders>
          </w:tcPr>
          <w:p w14:paraId="584CEFAE" w14:textId="77777777" w:rsidR="00CE0E0E" w:rsidRDefault="00CE0E0E">
            <w:pPr>
              <w:widowControl w:val="0"/>
              <w:spacing w:after="0" w:line="240" w:lineRule="auto"/>
              <w:ind w:firstLine="400"/>
              <w:jc w:val="center"/>
              <w:rPr>
                <w:rFonts w:ascii="Times New Roman" w:hAnsi="Times New Roman"/>
                <w:iCs/>
                <w:sz w:val="24"/>
                <w:szCs w:val="28"/>
              </w:rPr>
            </w:pPr>
            <w:r>
              <w:rPr>
                <w:rFonts w:ascii="Times New Roman" w:hAnsi="Times New Roman"/>
                <w:iCs/>
                <w:sz w:val="24"/>
                <w:szCs w:val="28"/>
              </w:rPr>
              <w:t>2</w:t>
            </w:r>
          </w:p>
          <w:p w14:paraId="1A93C419" w14:textId="77777777" w:rsidR="00CE0E0E" w:rsidRDefault="00CE0E0E">
            <w:pPr>
              <w:widowControl w:val="0"/>
              <w:spacing w:after="0" w:line="240" w:lineRule="auto"/>
              <w:ind w:firstLine="400"/>
              <w:jc w:val="center"/>
              <w:rPr>
                <w:rFonts w:ascii="Times New Roman" w:hAnsi="Times New Roman"/>
                <w:iCs/>
                <w:sz w:val="24"/>
                <w:szCs w:val="28"/>
              </w:rPr>
            </w:pPr>
          </w:p>
        </w:tc>
      </w:tr>
      <w:tr w:rsidR="00CE0E0E" w14:paraId="61EA0ECD" w14:textId="77777777" w:rsidTr="00CE0E0E">
        <w:trPr>
          <w:trHeight w:val="419"/>
        </w:trPr>
        <w:tc>
          <w:tcPr>
            <w:tcW w:w="9498" w:type="dxa"/>
            <w:gridSpan w:val="2"/>
            <w:tcBorders>
              <w:top w:val="single" w:sz="6" w:space="0" w:color="000000"/>
              <w:left w:val="single" w:sz="6" w:space="0" w:color="000000"/>
              <w:bottom w:val="single" w:sz="6" w:space="0" w:color="000000"/>
              <w:right w:val="single" w:sz="6" w:space="0" w:color="000000"/>
            </w:tcBorders>
            <w:hideMark/>
          </w:tcPr>
          <w:p w14:paraId="162D462E" w14:textId="77777777" w:rsidR="00CE0E0E" w:rsidRDefault="00CE0E0E">
            <w:pPr>
              <w:widowControl w:val="0"/>
              <w:spacing w:after="0" w:line="240" w:lineRule="auto"/>
              <w:jc w:val="center"/>
              <w:rPr>
                <w:rFonts w:ascii="Times New Roman" w:eastAsia="Calibri" w:hAnsi="Times New Roman"/>
                <w:iCs/>
                <w:sz w:val="24"/>
                <w:szCs w:val="28"/>
              </w:rPr>
            </w:pPr>
            <w:r>
              <w:rPr>
                <w:rFonts w:ascii="Times New Roman" w:eastAsia="Calibri" w:hAnsi="Times New Roman"/>
                <w:iCs/>
                <w:sz w:val="24"/>
                <w:szCs w:val="28"/>
              </w:rPr>
              <w:t xml:space="preserve">Промежуточная аттестация проводится в форме </w:t>
            </w:r>
            <w:r>
              <w:rPr>
                <w:rFonts w:ascii="Times New Roman" w:hAnsi="Times New Roman"/>
                <w:b/>
                <w:i/>
                <w:iCs/>
                <w:sz w:val="24"/>
                <w:szCs w:val="28"/>
              </w:rPr>
              <w:t>дифференцированного зачета, экзамена</w:t>
            </w:r>
          </w:p>
        </w:tc>
      </w:tr>
    </w:tbl>
    <w:p w14:paraId="6B46C23C" w14:textId="77777777" w:rsidR="00CE0E0E" w:rsidRDefault="00CE0E0E" w:rsidP="00CE0E0E">
      <w:pPr>
        <w:suppressAutoHyphens/>
        <w:spacing w:after="0" w:line="240" w:lineRule="auto"/>
        <w:ind w:firstLine="709"/>
        <w:rPr>
          <w:rFonts w:ascii="Times New Roman" w:eastAsia="Times New Roman" w:hAnsi="Times New Roman" w:cs="Times New Roman"/>
          <w:b/>
          <w:i/>
          <w:szCs w:val="24"/>
          <w:lang w:eastAsia="ru-RU"/>
        </w:rPr>
      </w:pPr>
    </w:p>
    <w:p w14:paraId="149669FE" w14:textId="77777777" w:rsidR="00CE0E0E" w:rsidRDefault="00CE0E0E" w:rsidP="00CE0E0E">
      <w:pPr>
        <w:suppressAutoHyphens/>
        <w:spacing w:after="0" w:line="240" w:lineRule="auto"/>
        <w:ind w:firstLine="709"/>
        <w:rPr>
          <w:rFonts w:ascii="Times New Roman" w:eastAsia="Times New Roman" w:hAnsi="Times New Roman" w:cs="Times New Roman"/>
          <w:b/>
          <w:i/>
          <w:szCs w:val="24"/>
          <w:lang w:eastAsia="ru-RU"/>
        </w:rPr>
      </w:pPr>
    </w:p>
    <w:p w14:paraId="696CE1DB" w14:textId="77777777" w:rsidR="00CE0E0E" w:rsidRDefault="00CE0E0E" w:rsidP="00CE0E0E">
      <w:pPr>
        <w:suppressAutoHyphens/>
        <w:spacing w:after="0" w:line="240" w:lineRule="auto"/>
        <w:ind w:firstLine="709"/>
        <w:rPr>
          <w:rFonts w:ascii="Times New Roman" w:eastAsia="Times New Roman" w:hAnsi="Times New Roman" w:cs="Times New Roman"/>
          <w:b/>
          <w:szCs w:val="24"/>
          <w:lang w:eastAsia="ru-RU"/>
        </w:rPr>
      </w:pPr>
    </w:p>
    <w:p w14:paraId="11216B53" w14:textId="77777777" w:rsidR="00CE0E0E" w:rsidRDefault="00CE0E0E" w:rsidP="00CE0E0E">
      <w:pPr>
        <w:suppressAutoHyphens/>
        <w:spacing w:after="0" w:line="240" w:lineRule="auto"/>
        <w:ind w:firstLine="709"/>
        <w:rPr>
          <w:rFonts w:ascii="Times New Roman" w:eastAsia="Times New Roman" w:hAnsi="Times New Roman" w:cs="Times New Roman"/>
          <w:b/>
          <w:szCs w:val="24"/>
          <w:lang w:eastAsia="ru-RU"/>
        </w:rPr>
      </w:pPr>
    </w:p>
    <w:p w14:paraId="4A1EFDAF" w14:textId="77777777" w:rsidR="00CE0E0E" w:rsidRDefault="00CE0E0E" w:rsidP="00CE0E0E">
      <w:pPr>
        <w:suppressAutoHyphens/>
        <w:spacing w:after="0" w:line="240" w:lineRule="auto"/>
        <w:ind w:firstLine="709"/>
        <w:rPr>
          <w:rFonts w:ascii="Times New Roman" w:eastAsia="Times New Roman" w:hAnsi="Times New Roman" w:cs="Times New Roman"/>
          <w:b/>
          <w:i/>
          <w:sz w:val="24"/>
          <w:szCs w:val="24"/>
          <w:lang w:eastAsia="ru-RU"/>
        </w:rPr>
      </w:pPr>
    </w:p>
    <w:p w14:paraId="21F6F4B3" w14:textId="77777777" w:rsidR="00CE0E0E" w:rsidRDefault="00CE0E0E" w:rsidP="00CE0E0E">
      <w:pPr>
        <w:suppressAutoHyphens/>
        <w:spacing w:after="0" w:line="240" w:lineRule="auto"/>
        <w:ind w:firstLine="709"/>
        <w:rPr>
          <w:rFonts w:ascii="Times New Roman" w:eastAsia="Times New Roman" w:hAnsi="Times New Roman" w:cs="Times New Roman"/>
          <w:b/>
          <w:i/>
          <w:sz w:val="24"/>
          <w:szCs w:val="24"/>
          <w:lang w:eastAsia="ru-RU"/>
        </w:rPr>
      </w:pPr>
    </w:p>
    <w:p w14:paraId="1A162D81" w14:textId="77777777" w:rsidR="00CE0E0E" w:rsidRDefault="00CE0E0E" w:rsidP="00CE0E0E">
      <w:pPr>
        <w:suppressAutoHyphens/>
        <w:spacing w:after="0" w:line="240" w:lineRule="auto"/>
        <w:ind w:firstLine="709"/>
        <w:rPr>
          <w:rFonts w:ascii="Times New Roman" w:eastAsia="Times New Roman" w:hAnsi="Times New Roman" w:cs="Times New Roman"/>
          <w:b/>
          <w:i/>
          <w:sz w:val="24"/>
          <w:szCs w:val="24"/>
          <w:lang w:eastAsia="ru-RU"/>
        </w:rPr>
      </w:pPr>
    </w:p>
    <w:p w14:paraId="5FDC635C" w14:textId="77777777" w:rsidR="00CE0E0E" w:rsidRDefault="00CE0E0E" w:rsidP="00CE0E0E">
      <w:pPr>
        <w:suppressAutoHyphens/>
        <w:spacing w:after="0" w:line="240" w:lineRule="auto"/>
        <w:ind w:firstLine="709"/>
        <w:rPr>
          <w:rFonts w:ascii="Times New Roman" w:eastAsia="Times New Roman" w:hAnsi="Times New Roman" w:cs="Times New Roman"/>
          <w:b/>
          <w:i/>
          <w:sz w:val="24"/>
          <w:szCs w:val="24"/>
          <w:lang w:eastAsia="ru-RU"/>
        </w:rPr>
      </w:pPr>
    </w:p>
    <w:p w14:paraId="24DCB4CA" w14:textId="77777777" w:rsidR="00CE0E0E" w:rsidRDefault="00CE0E0E" w:rsidP="00CE0E0E">
      <w:pPr>
        <w:spacing w:after="0" w:line="240" w:lineRule="auto"/>
        <w:rPr>
          <w:rFonts w:ascii="Times New Roman" w:eastAsia="Times New Roman" w:hAnsi="Times New Roman" w:cs="Times New Roman"/>
          <w:b/>
          <w:i/>
          <w:sz w:val="24"/>
          <w:szCs w:val="24"/>
          <w:lang w:eastAsia="ru-RU"/>
        </w:rPr>
        <w:sectPr w:rsidR="00CE0E0E">
          <w:pgSz w:w="11906" w:h="16838"/>
          <w:pgMar w:top="1134" w:right="567" w:bottom="284" w:left="1701" w:header="708" w:footer="708" w:gutter="0"/>
          <w:cols w:space="720"/>
        </w:sectPr>
      </w:pPr>
    </w:p>
    <w:p w14:paraId="4210603B" w14:textId="77777777" w:rsidR="00CE0E0E" w:rsidRDefault="00CE0E0E" w:rsidP="00CE0E0E">
      <w:pPr>
        <w:numPr>
          <w:ilvl w:val="1"/>
          <w:numId w:val="8"/>
        </w:numPr>
        <w:suppressAutoHyphens/>
        <w:spacing w:after="0" w:line="240" w:lineRule="auto"/>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lastRenderedPageBreak/>
        <w:t xml:space="preserve">Тематический план и содержание общеобразовательной дисциплины </w:t>
      </w:r>
    </w:p>
    <w:p w14:paraId="09488FC7" w14:textId="77777777" w:rsidR="00CE0E0E" w:rsidRDefault="00CE0E0E" w:rsidP="00CE0E0E">
      <w:pPr>
        <w:spacing w:after="0" w:line="240" w:lineRule="auto"/>
        <w:rPr>
          <w:rFonts w:ascii="Times New Roman" w:hAnsi="Times New Roman"/>
          <w:b/>
          <w:bCs/>
          <w:sz w:val="24"/>
          <w:szCs w:val="24"/>
          <w:lang w:eastAsia="ru-RU"/>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8"/>
        <w:gridCol w:w="8850"/>
        <w:gridCol w:w="971"/>
        <w:gridCol w:w="2552"/>
      </w:tblGrid>
      <w:tr w:rsidR="00CE0E0E" w14:paraId="3E353F77" w14:textId="77777777" w:rsidTr="00CE0E0E">
        <w:trPr>
          <w:trHeight w:val="655"/>
        </w:trPr>
        <w:tc>
          <w:tcPr>
            <w:tcW w:w="12469" w:type="dxa"/>
            <w:gridSpan w:val="3"/>
            <w:tcBorders>
              <w:top w:val="single" w:sz="4" w:space="0" w:color="auto"/>
              <w:left w:val="single" w:sz="4" w:space="0" w:color="auto"/>
              <w:bottom w:val="single" w:sz="4" w:space="0" w:color="auto"/>
              <w:right w:val="single" w:sz="4" w:space="0" w:color="auto"/>
            </w:tcBorders>
            <w:hideMark/>
          </w:tcPr>
          <w:p w14:paraId="3FC07EB0" w14:textId="77777777" w:rsidR="00CE0E0E" w:rsidRDefault="00CE0E0E">
            <w:pPr>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ООД.02 Литература</w:t>
            </w:r>
          </w:p>
        </w:tc>
        <w:tc>
          <w:tcPr>
            <w:tcW w:w="2552" w:type="dxa"/>
            <w:tcBorders>
              <w:top w:val="single" w:sz="4" w:space="0" w:color="auto"/>
              <w:left w:val="single" w:sz="4" w:space="0" w:color="auto"/>
              <w:bottom w:val="single" w:sz="4" w:space="0" w:color="auto"/>
              <w:right w:val="single" w:sz="4" w:space="0" w:color="auto"/>
            </w:tcBorders>
          </w:tcPr>
          <w:p w14:paraId="56C90505" w14:textId="77777777" w:rsidR="00CE0E0E" w:rsidRDefault="00CE0E0E">
            <w:pPr>
              <w:spacing w:after="0" w:line="240" w:lineRule="auto"/>
              <w:rPr>
                <w:rFonts w:ascii="Times New Roman" w:eastAsia="Times New Roman" w:hAnsi="Times New Roman" w:cs="Times New Roman"/>
                <w:b/>
                <w:bCs/>
                <w:sz w:val="24"/>
                <w:szCs w:val="28"/>
                <w:lang w:eastAsia="ru-RU"/>
              </w:rPr>
            </w:pPr>
          </w:p>
          <w:p w14:paraId="78D27DE9" w14:textId="77777777" w:rsidR="00CE0E0E" w:rsidRDefault="00CE0E0E">
            <w:pPr>
              <w:spacing w:after="0" w:line="240" w:lineRule="auto"/>
              <w:jc w:val="center"/>
              <w:rPr>
                <w:rFonts w:ascii="Times New Roman" w:eastAsia="Times New Roman" w:hAnsi="Times New Roman" w:cs="Times New Roman"/>
                <w:b/>
                <w:bCs/>
                <w:sz w:val="24"/>
                <w:szCs w:val="28"/>
                <w:lang w:eastAsia="ru-RU"/>
              </w:rPr>
            </w:pPr>
          </w:p>
        </w:tc>
      </w:tr>
      <w:tr w:rsidR="00CE0E0E" w14:paraId="4EC5B1B7" w14:textId="77777777" w:rsidTr="00CE0E0E">
        <w:trPr>
          <w:trHeight w:val="3132"/>
        </w:trPr>
        <w:tc>
          <w:tcPr>
            <w:tcW w:w="2648" w:type="dxa"/>
            <w:tcBorders>
              <w:top w:val="single" w:sz="4" w:space="0" w:color="auto"/>
              <w:left w:val="single" w:sz="4" w:space="0" w:color="auto"/>
              <w:bottom w:val="single" w:sz="4" w:space="0" w:color="auto"/>
              <w:right w:val="single" w:sz="4" w:space="0" w:color="auto"/>
            </w:tcBorders>
            <w:hideMark/>
          </w:tcPr>
          <w:p w14:paraId="1BD0A0C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Наименование разделов и тем</w:t>
            </w:r>
          </w:p>
        </w:tc>
        <w:tc>
          <w:tcPr>
            <w:tcW w:w="8850" w:type="dxa"/>
            <w:tcBorders>
              <w:top w:val="single" w:sz="4" w:space="0" w:color="auto"/>
              <w:left w:val="single" w:sz="4" w:space="0" w:color="auto"/>
              <w:bottom w:val="single" w:sz="4" w:space="0" w:color="auto"/>
              <w:right w:val="single" w:sz="4" w:space="0" w:color="auto"/>
            </w:tcBorders>
            <w:hideMark/>
          </w:tcPr>
          <w:p w14:paraId="2DB3F4D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Содержание учебного материала, практические занятия</w:t>
            </w:r>
          </w:p>
        </w:tc>
        <w:tc>
          <w:tcPr>
            <w:tcW w:w="971" w:type="dxa"/>
            <w:tcBorders>
              <w:top w:val="single" w:sz="4" w:space="0" w:color="auto"/>
              <w:left w:val="single" w:sz="4" w:space="0" w:color="auto"/>
              <w:bottom w:val="single" w:sz="4" w:space="0" w:color="auto"/>
              <w:right w:val="single" w:sz="4" w:space="0" w:color="auto"/>
            </w:tcBorders>
            <w:hideMark/>
          </w:tcPr>
          <w:p w14:paraId="6BC5999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Объем часов</w:t>
            </w:r>
          </w:p>
        </w:tc>
        <w:tc>
          <w:tcPr>
            <w:tcW w:w="2552" w:type="dxa"/>
            <w:tcBorders>
              <w:top w:val="single" w:sz="4" w:space="0" w:color="auto"/>
              <w:left w:val="single" w:sz="4" w:space="0" w:color="auto"/>
              <w:bottom w:val="single" w:sz="4" w:space="0" w:color="auto"/>
              <w:right w:val="single" w:sz="4" w:space="0" w:color="auto"/>
            </w:tcBorders>
            <w:hideMark/>
          </w:tcPr>
          <w:p w14:paraId="16A18DB2" w14:textId="77777777" w:rsidR="00CE0E0E" w:rsidRDefault="00CE0E0E">
            <w:pPr>
              <w:suppressAutoHyphens/>
              <w:spacing w:after="20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CE0E0E" w14:paraId="643EE4A5" w14:textId="77777777" w:rsidTr="00CE0E0E">
        <w:trPr>
          <w:trHeight w:val="20"/>
        </w:trPr>
        <w:tc>
          <w:tcPr>
            <w:tcW w:w="2648" w:type="dxa"/>
            <w:tcBorders>
              <w:top w:val="single" w:sz="4" w:space="0" w:color="auto"/>
              <w:left w:val="single" w:sz="4" w:space="0" w:color="auto"/>
              <w:bottom w:val="single" w:sz="4" w:space="0" w:color="auto"/>
              <w:right w:val="single" w:sz="4" w:space="0" w:color="auto"/>
            </w:tcBorders>
            <w:hideMark/>
          </w:tcPr>
          <w:p w14:paraId="113FA15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1</w:t>
            </w:r>
          </w:p>
        </w:tc>
        <w:tc>
          <w:tcPr>
            <w:tcW w:w="8850" w:type="dxa"/>
            <w:tcBorders>
              <w:top w:val="single" w:sz="4" w:space="0" w:color="auto"/>
              <w:left w:val="single" w:sz="4" w:space="0" w:color="auto"/>
              <w:bottom w:val="single" w:sz="4" w:space="0" w:color="auto"/>
              <w:right w:val="single" w:sz="4" w:space="0" w:color="auto"/>
            </w:tcBorders>
            <w:hideMark/>
          </w:tcPr>
          <w:p w14:paraId="511D0A4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2</w:t>
            </w:r>
          </w:p>
        </w:tc>
        <w:tc>
          <w:tcPr>
            <w:tcW w:w="971" w:type="dxa"/>
            <w:tcBorders>
              <w:top w:val="single" w:sz="4" w:space="0" w:color="auto"/>
              <w:left w:val="single" w:sz="4" w:space="0" w:color="auto"/>
              <w:bottom w:val="single" w:sz="4" w:space="0" w:color="auto"/>
              <w:right w:val="single" w:sz="4" w:space="0" w:color="auto"/>
            </w:tcBorders>
            <w:hideMark/>
          </w:tcPr>
          <w:p w14:paraId="62201BC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3</w:t>
            </w:r>
          </w:p>
        </w:tc>
        <w:tc>
          <w:tcPr>
            <w:tcW w:w="2552" w:type="dxa"/>
            <w:tcBorders>
              <w:top w:val="single" w:sz="4" w:space="0" w:color="auto"/>
              <w:left w:val="single" w:sz="4" w:space="0" w:color="auto"/>
              <w:bottom w:val="single" w:sz="4" w:space="0" w:color="auto"/>
              <w:right w:val="single" w:sz="4" w:space="0" w:color="auto"/>
            </w:tcBorders>
            <w:hideMark/>
          </w:tcPr>
          <w:p w14:paraId="04D7C21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4</w:t>
            </w:r>
          </w:p>
        </w:tc>
      </w:tr>
      <w:tr w:rsidR="00CE0E0E" w14:paraId="1F36509F" w14:textId="77777777" w:rsidTr="00CE0E0E">
        <w:trPr>
          <w:trHeight w:val="20"/>
        </w:trPr>
        <w:tc>
          <w:tcPr>
            <w:tcW w:w="2648" w:type="dxa"/>
            <w:tcBorders>
              <w:top w:val="single" w:sz="4" w:space="0" w:color="auto"/>
              <w:left w:val="single" w:sz="4" w:space="0" w:color="auto"/>
              <w:bottom w:val="single" w:sz="4" w:space="0" w:color="auto"/>
              <w:right w:val="single" w:sz="4" w:space="0" w:color="auto"/>
            </w:tcBorders>
            <w:hideMark/>
          </w:tcPr>
          <w:p w14:paraId="5BD66F6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Введение</w:t>
            </w:r>
          </w:p>
        </w:tc>
        <w:tc>
          <w:tcPr>
            <w:tcW w:w="8850" w:type="dxa"/>
            <w:tcBorders>
              <w:top w:val="single" w:sz="4" w:space="0" w:color="auto"/>
              <w:left w:val="single" w:sz="4" w:space="0" w:color="auto"/>
              <w:bottom w:val="single" w:sz="4" w:space="0" w:color="auto"/>
              <w:right w:val="single" w:sz="4" w:space="0" w:color="auto"/>
            </w:tcBorders>
            <w:hideMark/>
          </w:tcPr>
          <w:p w14:paraId="4C7D682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Cs/>
                <w:sz w:val="24"/>
                <w:szCs w:val="28"/>
                <w:lang w:eastAsia="ru-RU"/>
              </w:rPr>
              <w:t xml:space="preserve">Литература как вид искусства. </w:t>
            </w:r>
          </w:p>
        </w:tc>
        <w:tc>
          <w:tcPr>
            <w:tcW w:w="971" w:type="dxa"/>
            <w:tcBorders>
              <w:top w:val="single" w:sz="4" w:space="0" w:color="auto"/>
              <w:left w:val="single" w:sz="4" w:space="0" w:color="auto"/>
              <w:bottom w:val="single" w:sz="4" w:space="0" w:color="auto"/>
              <w:right w:val="single" w:sz="4" w:space="0" w:color="auto"/>
            </w:tcBorders>
            <w:hideMark/>
          </w:tcPr>
          <w:p w14:paraId="0210E1C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1</w:t>
            </w:r>
          </w:p>
        </w:tc>
        <w:tc>
          <w:tcPr>
            <w:tcW w:w="2552" w:type="dxa"/>
            <w:tcBorders>
              <w:top w:val="single" w:sz="4" w:space="0" w:color="auto"/>
              <w:left w:val="single" w:sz="4" w:space="0" w:color="auto"/>
              <w:bottom w:val="single" w:sz="4" w:space="0" w:color="auto"/>
              <w:right w:val="single" w:sz="4" w:space="0" w:color="auto"/>
            </w:tcBorders>
          </w:tcPr>
          <w:p w14:paraId="5CB1773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p>
        </w:tc>
      </w:tr>
      <w:tr w:rsidR="00CE0E0E" w14:paraId="66EDF867" w14:textId="77777777" w:rsidTr="00CE0E0E">
        <w:trPr>
          <w:trHeight w:val="245"/>
        </w:trPr>
        <w:tc>
          <w:tcPr>
            <w:tcW w:w="2648" w:type="dxa"/>
            <w:tcBorders>
              <w:top w:val="single" w:sz="4" w:space="0" w:color="auto"/>
              <w:left w:val="single" w:sz="4" w:space="0" w:color="auto"/>
              <w:bottom w:val="single" w:sz="4" w:space="0" w:color="auto"/>
              <w:right w:val="single" w:sz="4" w:space="0" w:color="auto"/>
            </w:tcBorders>
            <w:hideMark/>
          </w:tcPr>
          <w:p w14:paraId="01BFA8A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Раздел 1.</w:t>
            </w:r>
          </w:p>
        </w:tc>
        <w:tc>
          <w:tcPr>
            <w:tcW w:w="8850" w:type="dxa"/>
            <w:tcBorders>
              <w:top w:val="single" w:sz="4" w:space="0" w:color="auto"/>
              <w:left w:val="single" w:sz="4" w:space="0" w:color="auto"/>
              <w:bottom w:val="single" w:sz="4" w:space="0" w:color="auto"/>
              <w:right w:val="single" w:sz="4" w:space="0" w:color="auto"/>
            </w:tcBorders>
          </w:tcPr>
          <w:p w14:paraId="30B4B2D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Развитие русской литературы и культур  в первой половине XIX века</w:t>
            </w:r>
          </w:p>
          <w:p w14:paraId="1F3D4B6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p>
        </w:tc>
        <w:tc>
          <w:tcPr>
            <w:tcW w:w="3523" w:type="dxa"/>
            <w:gridSpan w:val="2"/>
            <w:tcBorders>
              <w:top w:val="single" w:sz="4" w:space="0" w:color="auto"/>
              <w:left w:val="single" w:sz="4" w:space="0" w:color="auto"/>
              <w:bottom w:val="single" w:sz="4" w:space="0" w:color="auto"/>
              <w:right w:val="single" w:sz="4" w:space="0" w:color="auto"/>
            </w:tcBorders>
            <w:hideMark/>
          </w:tcPr>
          <w:p w14:paraId="0D829DD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4</w:t>
            </w:r>
          </w:p>
        </w:tc>
      </w:tr>
      <w:tr w:rsidR="00CE0E0E" w14:paraId="625A026A" w14:textId="77777777" w:rsidTr="00CE0E0E">
        <w:trPr>
          <w:trHeight w:val="20"/>
        </w:trPr>
        <w:tc>
          <w:tcPr>
            <w:tcW w:w="2648" w:type="dxa"/>
            <w:vMerge w:val="restart"/>
            <w:tcBorders>
              <w:top w:val="single" w:sz="4" w:space="0" w:color="auto"/>
              <w:left w:val="single" w:sz="4" w:space="0" w:color="auto"/>
              <w:bottom w:val="single" w:sz="4" w:space="0" w:color="auto"/>
              <w:right w:val="single" w:sz="4" w:space="0" w:color="auto"/>
            </w:tcBorders>
            <w:hideMark/>
          </w:tcPr>
          <w:p w14:paraId="525F633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1.1.</w:t>
            </w:r>
          </w:p>
          <w:p w14:paraId="306DAF4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Историко-культурный процесс рубежа XVIII — XIX веков.</w:t>
            </w:r>
          </w:p>
        </w:tc>
        <w:tc>
          <w:tcPr>
            <w:tcW w:w="8850" w:type="dxa"/>
            <w:tcBorders>
              <w:top w:val="single" w:sz="4" w:space="0" w:color="auto"/>
              <w:left w:val="single" w:sz="4" w:space="0" w:color="auto"/>
              <w:bottom w:val="single" w:sz="4" w:space="0" w:color="auto"/>
              <w:right w:val="single" w:sz="4" w:space="0" w:color="auto"/>
            </w:tcBorders>
            <w:hideMark/>
          </w:tcPr>
          <w:p w14:paraId="7AEA64D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0D2BD72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tcPr>
          <w:p w14:paraId="65EA235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p>
        </w:tc>
      </w:tr>
      <w:tr w:rsidR="00CE0E0E" w14:paraId="0DA45F61" w14:textId="77777777" w:rsidTr="00CE0E0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1B7F7D"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63F6B63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Историко-культурный процесс рубежа XVIII — XIX веков.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971" w:type="dxa"/>
            <w:tcBorders>
              <w:top w:val="single" w:sz="4" w:space="0" w:color="auto"/>
              <w:left w:val="single" w:sz="4" w:space="0" w:color="auto"/>
              <w:bottom w:val="single" w:sz="4" w:space="0" w:color="auto"/>
              <w:right w:val="single" w:sz="4" w:space="0" w:color="auto"/>
            </w:tcBorders>
            <w:hideMark/>
          </w:tcPr>
          <w:p w14:paraId="0AB9A46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EE54C14" w14:textId="77777777" w:rsidR="00CE0E0E" w:rsidRDefault="00CE0E0E">
            <w:pPr>
              <w:suppressAutoHyphens/>
              <w:spacing w:after="20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ОК 05, ОК 06, ЛР 01, ЛР 04, ЛР 06, МП 04, МП 08, МП 09, ПРб 05, ПРб 06, ПРб 07, ПРб 08, ПРб 09</w:t>
            </w:r>
          </w:p>
        </w:tc>
      </w:tr>
      <w:tr w:rsidR="00CE0E0E" w14:paraId="2267B1E5" w14:textId="77777777" w:rsidTr="00CE0E0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EBC3FB"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70CA79C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Профессионально ориентированное содержание</w:t>
            </w:r>
          </w:p>
        </w:tc>
        <w:tc>
          <w:tcPr>
            <w:tcW w:w="971" w:type="dxa"/>
            <w:tcBorders>
              <w:top w:val="single" w:sz="4" w:space="0" w:color="auto"/>
              <w:left w:val="single" w:sz="4" w:space="0" w:color="auto"/>
              <w:bottom w:val="single" w:sz="4" w:space="0" w:color="auto"/>
              <w:right w:val="single" w:sz="4" w:space="0" w:color="auto"/>
            </w:tcBorders>
            <w:hideMark/>
          </w:tcPr>
          <w:p w14:paraId="22AEC26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64ADAE" w14:textId="77777777" w:rsidR="00CE0E0E" w:rsidRDefault="00CE0E0E">
            <w:pPr>
              <w:spacing w:after="0"/>
              <w:rPr>
                <w:rFonts w:ascii="Times New Roman" w:eastAsia="Times New Roman" w:hAnsi="Times New Roman" w:cs="Times New Roman"/>
                <w:bCs/>
                <w:sz w:val="24"/>
                <w:szCs w:val="28"/>
                <w:lang w:eastAsia="ru-RU"/>
              </w:rPr>
            </w:pPr>
          </w:p>
        </w:tc>
      </w:tr>
      <w:tr w:rsidR="00CE0E0E" w14:paraId="44D8C5B5" w14:textId="77777777" w:rsidTr="00CE0E0E">
        <w:trPr>
          <w:trHeight w:val="5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20752E"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1B3C617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Cs/>
                <w:sz w:val="24"/>
                <w:szCs w:val="28"/>
                <w:lang w:eastAsia="ru-RU"/>
              </w:rPr>
              <w:t>Значение литературы при освоении специальности СПО естественнонаучного профиля 36.02.01 Ветеринария</w:t>
            </w:r>
          </w:p>
        </w:tc>
        <w:tc>
          <w:tcPr>
            <w:tcW w:w="971" w:type="dxa"/>
            <w:tcBorders>
              <w:top w:val="single" w:sz="4" w:space="0" w:color="auto"/>
              <w:left w:val="single" w:sz="4" w:space="0" w:color="auto"/>
              <w:bottom w:val="single" w:sz="4" w:space="0" w:color="auto"/>
              <w:right w:val="single" w:sz="4" w:space="0" w:color="auto"/>
            </w:tcBorders>
          </w:tcPr>
          <w:p w14:paraId="7674FB4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p w14:paraId="00D9EC0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firstLine="400"/>
              <w:jc w:val="center"/>
              <w:rPr>
                <w:rFonts w:ascii="Times New Roman" w:eastAsia="Times New Roman" w:hAnsi="Times New Roman" w:cs="Times New Roman"/>
                <w:bCs/>
                <w:sz w:val="24"/>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418D5B" w14:textId="77777777" w:rsidR="00CE0E0E" w:rsidRDefault="00CE0E0E">
            <w:pPr>
              <w:spacing w:after="0"/>
              <w:rPr>
                <w:rFonts w:ascii="Times New Roman" w:eastAsia="Times New Roman" w:hAnsi="Times New Roman" w:cs="Times New Roman"/>
                <w:bCs/>
                <w:sz w:val="24"/>
                <w:szCs w:val="28"/>
                <w:lang w:eastAsia="ru-RU"/>
              </w:rPr>
            </w:pPr>
          </w:p>
        </w:tc>
      </w:tr>
      <w:tr w:rsidR="00CE0E0E" w14:paraId="787E08FB" w14:textId="77777777" w:rsidTr="00CE0E0E">
        <w:trPr>
          <w:trHeight w:val="20"/>
        </w:trPr>
        <w:tc>
          <w:tcPr>
            <w:tcW w:w="2648" w:type="dxa"/>
            <w:vMerge w:val="restart"/>
            <w:tcBorders>
              <w:top w:val="single" w:sz="4" w:space="0" w:color="auto"/>
              <w:left w:val="single" w:sz="4" w:space="0" w:color="auto"/>
              <w:bottom w:val="single" w:sz="4" w:space="0" w:color="auto"/>
              <w:right w:val="single" w:sz="4" w:space="0" w:color="auto"/>
            </w:tcBorders>
          </w:tcPr>
          <w:p w14:paraId="4B259A6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Cs/>
                <w:sz w:val="24"/>
                <w:szCs w:val="28"/>
                <w:lang w:eastAsia="ru-RU"/>
              </w:rPr>
            </w:pPr>
            <w:r>
              <w:rPr>
                <w:rFonts w:ascii="Times New Roman" w:eastAsia="Times New Roman" w:hAnsi="Times New Roman" w:cs="Times New Roman"/>
                <w:b/>
                <w:bCs/>
                <w:sz w:val="24"/>
                <w:szCs w:val="28"/>
                <w:lang w:eastAsia="ru-RU"/>
              </w:rPr>
              <w:t>Тема 1.2.</w:t>
            </w:r>
            <w:r>
              <w:rPr>
                <w:rFonts w:ascii="Times New Roman" w:eastAsia="Times New Roman" w:hAnsi="Times New Roman" w:cs="Times New Roman"/>
                <w:iCs/>
                <w:sz w:val="24"/>
                <w:szCs w:val="28"/>
                <w:lang w:eastAsia="ru-RU"/>
              </w:rPr>
              <w:t xml:space="preserve"> </w:t>
            </w:r>
            <w:r>
              <w:rPr>
                <w:rFonts w:ascii="Times New Roman" w:eastAsia="Times New Roman" w:hAnsi="Times New Roman" w:cs="Times New Roman"/>
                <w:b/>
                <w:iCs/>
                <w:sz w:val="24"/>
                <w:szCs w:val="28"/>
                <w:lang w:eastAsia="ru-RU"/>
              </w:rPr>
              <w:t>Александр Сергеевич Пушкин</w:t>
            </w:r>
          </w:p>
          <w:p w14:paraId="7CA13F9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5111DD2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355DCB5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6A4F1FA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Cs/>
                <w:sz w:val="24"/>
                <w:szCs w:val="28"/>
                <w:lang w:eastAsia="ru-RU"/>
              </w:rPr>
            </w:pPr>
          </w:p>
        </w:tc>
      </w:tr>
      <w:tr w:rsidR="00CE0E0E" w14:paraId="7091164A" w14:textId="77777777" w:rsidTr="00CE0E0E">
        <w:trPr>
          <w:trHeight w:val="4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2B71AF"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1BB4FAA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А.С.Пушкина в </w:t>
            </w:r>
            <w:r>
              <w:rPr>
                <w:rFonts w:ascii="Times New Roman" w:eastAsia="Times New Roman" w:hAnsi="Times New Roman" w:cs="Times New Roman"/>
                <w:bCs/>
                <w:sz w:val="24"/>
                <w:szCs w:val="28"/>
                <w:lang w:eastAsia="ru-RU"/>
              </w:rPr>
              <w:lastRenderedPageBreak/>
              <w:t xml:space="preserve">критике и литературоведении. Жизнь произведений Пушкина в других видах искусства. </w:t>
            </w:r>
          </w:p>
          <w:p w14:paraId="0900955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p w14:paraId="766EC93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t>Теория литературы.</w:t>
            </w:r>
            <w:r>
              <w:rPr>
                <w:rFonts w:ascii="Times New Roman" w:eastAsia="Times New Roman" w:hAnsi="Times New Roman" w:cs="Times New Roman"/>
                <w:bCs/>
                <w:sz w:val="24"/>
                <w:szCs w:val="28"/>
                <w:lang w:eastAsia="ru-RU"/>
              </w:rPr>
              <w:t xml:space="preserve"> Лирический герой и лирический сюжет. Элегия. Поэма. Трагедия. Конфликт. Проблематика. Психологическая глубина изображения героев.</w:t>
            </w:r>
          </w:p>
        </w:tc>
        <w:tc>
          <w:tcPr>
            <w:tcW w:w="971" w:type="dxa"/>
            <w:tcBorders>
              <w:top w:val="single" w:sz="4" w:space="0" w:color="auto"/>
              <w:left w:val="single" w:sz="4" w:space="0" w:color="auto"/>
              <w:bottom w:val="single" w:sz="4" w:space="0" w:color="auto"/>
              <w:right w:val="single" w:sz="4" w:space="0" w:color="auto"/>
            </w:tcBorders>
          </w:tcPr>
          <w:p w14:paraId="1329C77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i/>
                <w:sz w:val="24"/>
                <w:szCs w:val="28"/>
                <w:lang w:eastAsia="ru-RU"/>
              </w:rPr>
            </w:pP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44D6694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r>
              <w:rPr>
                <w:rFonts w:ascii="Times New Roman" w:eastAsia="Times New Roman" w:hAnsi="Times New Roman" w:cs="Times New Roman"/>
                <w:bCs/>
                <w:sz w:val="24"/>
                <w:szCs w:val="28"/>
                <w:lang w:eastAsia="ru-RU"/>
              </w:rPr>
              <w:t>ОК 01, ОК 05, ОК 06, ЛР 01, ЛР 04, ЛР 06, МП 04, МП 08, МП 09, ПРб 03, ПРб 05, ПРб 06, ПРб 07, ПРб 08, ПРб 09</w:t>
            </w:r>
          </w:p>
        </w:tc>
      </w:tr>
      <w:tr w:rsidR="00CE0E0E" w14:paraId="19A00C8E" w14:textId="77777777" w:rsidTr="00CE0E0E">
        <w:trPr>
          <w:trHeight w:val="17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1104C1"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6CF01AE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Практическое занятие</w:t>
            </w:r>
          </w:p>
          <w:p w14:paraId="52460CD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«Анализ и истолкование лирического произведения».</w:t>
            </w:r>
          </w:p>
          <w:p w14:paraId="6467F2B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Владеть навыками поиска информации посредством электронных ресурсов официальных сайтов ЭБС Лань, ЭБС Юрайт, ЭБС Знаниум и др.; </w:t>
            </w:r>
          </w:p>
          <w:p w14:paraId="02D7496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интернет-ресурсов при решении коммуникативных задач</w:t>
            </w:r>
          </w:p>
        </w:tc>
        <w:tc>
          <w:tcPr>
            <w:tcW w:w="971" w:type="dxa"/>
            <w:tcBorders>
              <w:top w:val="single" w:sz="4" w:space="0" w:color="auto"/>
              <w:left w:val="single" w:sz="4" w:space="0" w:color="auto"/>
              <w:bottom w:val="single" w:sz="4" w:space="0" w:color="auto"/>
              <w:right w:val="single" w:sz="4" w:space="0" w:color="auto"/>
            </w:tcBorders>
          </w:tcPr>
          <w:p w14:paraId="1828802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p w14:paraId="64C898A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firstLine="400"/>
              <w:jc w:val="center"/>
              <w:rPr>
                <w:rFonts w:ascii="Times New Roman" w:eastAsia="Times New Roman" w:hAnsi="Times New Roman" w:cs="Times New Roman"/>
                <w:bCs/>
                <w:sz w:val="24"/>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944821" w14:textId="77777777" w:rsidR="00CE0E0E" w:rsidRDefault="00CE0E0E">
            <w:pPr>
              <w:spacing w:after="0"/>
              <w:rPr>
                <w:rFonts w:ascii="Times New Roman" w:eastAsia="Times New Roman" w:hAnsi="Times New Roman" w:cs="Times New Roman"/>
                <w:bCs/>
                <w:i/>
                <w:sz w:val="24"/>
                <w:szCs w:val="28"/>
                <w:lang w:eastAsia="ru-RU"/>
              </w:rPr>
            </w:pPr>
          </w:p>
        </w:tc>
      </w:tr>
      <w:tr w:rsidR="00CE0E0E" w14:paraId="30D80DD4" w14:textId="77777777" w:rsidTr="00CE0E0E">
        <w:trPr>
          <w:trHeight w:val="225"/>
        </w:trPr>
        <w:tc>
          <w:tcPr>
            <w:tcW w:w="2648" w:type="dxa"/>
            <w:vMerge w:val="restart"/>
            <w:tcBorders>
              <w:top w:val="single" w:sz="4" w:space="0" w:color="auto"/>
              <w:left w:val="single" w:sz="4" w:space="0" w:color="auto"/>
              <w:bottom w:val="single" w:sz="4" w:space="0" w:color="auto"/>
              <w:right w:val="single" w:sz="4" w:space="0" w:color="auto"/>
            </w:tcBorders>
            <w:hideMark/>
          </w:tcPr>
          <w:p w14:paraId="2C0E731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sz w:val="24"/>
                <w:szCs w:val="28"/>
                <w:lang w:eastAsia="ru-RU"/>
              </w:rPr>
            </w:pPr>
            <w:r>
              <w:rPr>
                <w:rFonts w:ascii="Times New Roman" w:eastAsia="Times New Roman" w:hAnsi="Times New Roman" w:cs="Times New Roman"/>
                <w:b/>
                <w:bCs/>
                <w:sz w:val="24"/>
                <w:szCs w:val="28"/>
                <w:lang w:eastAsia="ru-RU"/>
              </w:rPr>
              <w:t>Тема 1.3.</w:t>
            </w:r>
          </w:p>
          <w:p w14:paraId="4161E21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Михаил Юрьевич Лермонтов</w:t>
            </w:r>
          </w:p>
        </w:tc>
        <w:tc>
          <w:tcPr>
            <w:tcW w:w="8850" w:type="dxa"/>
            <w:tcBorders>
              <w:top w:val="single" w:sz="4" w:space="0" w:color="auto"/>
              <w:left w:val="single" w:sz="4" w:space="0" w:color="auto"/>
              <w:bottom w:val="single" w:sz="4" w:space="0" w:color="auto"/>
              <w:right w:val="single" w:sz="4" w:space="0" w:color="auto"/>
            </w:tcBorders>
            <w:hideMark/>
          </w:tcPr>
          <w:p w14:paraId="632C6B8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Fonts w:ascii="Times New Roman" w:eastAsia="Times New Roman" w:hAnsi="Times New Roman" w:cs="Times New Roman"/>
                <w:bCs/>
                <w:sz w:val="24"/>
                <w:szCs w:val="28"/>
                <w:lang w:val="en-US"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shd w:val="clear" w:color="auto" w:fill="FFFFFF"/>
            <w:hideMark/>
          </w:tcPr>
          <w:p w14:paraId="3A269AB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1</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760B76C3" w14:textId="77777777" w:rsidR="00CE0E0E" w:rsidRDefault="00CE0E0E">
            <w:pPr>
              <w:suppressAutoHyphens/>
              <w:spacing w:after="20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ОК 01, ОК 05, ОК 06, ЛР 01, ЛР 04, ЛР 06, МП 04, МП 08, МП 09, ПРб 05, ПРб 06, ПРб 07, ПРб 08, ПРб 09</w:t>
            </w:r>
          </w:p>
        </w:tc>
      </w:tr>
      <w:tr w:rsidR="00CE0E0E" w14:paraId="50000F81" w14:textId="77777777" w:rsidTr="00CE0E0E">
        <w:trPr>
          <w:trHeight w:val="20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974293"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24E1E2F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Личность и жизненный путь М.Ю. Лермонтова (с обобщением ранее изученного). Темы, мотивы и образы ранней лирики Лермонтова. Жанровое и художественное своеобразие творчества М.Ю. Лермонтова петербургского и кавказского периодов. Тема одиночества в лирике Лермонтова. Поэт и общество. Трагизм любовной лирики Лермонтова.</w:t>
            </w:r>
          </w:p>
          <w:p w14:paraId="08CCBE0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p w14:paraId="31A2D10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t>Теория литературы.</w:t>
            </w:r>
            <w:r>
              <w:rPr>
                <w:rFonts w:ascii="Times New Roman" w:eastAsia="Times New Roman" w:hAnsi="Times New Roman" w:cs="Times New Roman"/>
                <w:bCs/>
                <w:sz w:val="24"/>
                <w:szCs w:val="28"/>
                <w:lang w:eastAsia="ru-RU"/>
              </w:rPr>
              <w:t xml:space="preserve"> Развитие понятия о романтизме. Антитеза. Композиция.</w:t>
            </w:r>
          </w:p>
        </w:tc>
        <w:tc>
          <w:tcPr>
            <w:tcW w:w="971" w:type="dxa"/>
            <w:tcBorders>
              <w:top w:val="single" w:sz="4" w:space="0" w:color="auto"/>
              <w:left w:val="single" w:sz="4" w:space="0" w:color="auto"/>
              <w:bottom w:val="single" w:sz="4" w:space="0" w:color="auto"/>
              <w:right w:val="single" w:sz="4" w:space="0" w:color="auto"/>
            </w:tcBorders>
            <w:shd w:val="clear" w:color="auto" w:fill="FFFFFF"/>
            <w:hideMark/>
          </w:tcPr>
          <w:p w14:paraId="4E3A0C7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FD85BB" w14:textId="77777777" w:rsidR="00CE0E0E" w:rsidRDefault="00CE0E0E">
            <w:pPr>
              <w:spacing w:after="0"/>
              <w:rPr>
                <w:rFonts w:ascii="Times New Roman" w:eastAsia="Times New Roman" w:hAnsi="Times New Roman" w:cs="Times New Roman"/>
                <w:bCs/>
                <w:sz w:val="24"/>
                <w:szCs w:val="28"/>
                <w:lang w:eastAsia="ru-RU"/>
              </w:rPr>
            </w:pPr>
          </w:p>
        </w:tc>
      </w:tr>
      <w:tr w:rsidR="00CE0E0E" w14:paraId="4A596701" w14:textId="77777777" w:rsidTr="00CE0E0E">
        <w:trPr>
          <w:trHeight w:val="195"/>
        </w:trPr>
        <w:tc>
          <w:tcPr>
            <w:tcW w:w="2648" w:type="dxa"/>
            <w:vMerge w:val="restart"/>
            <w:tcBorders>
              <w:top w:val="single" w:sz="4" w:space="0" w:color="auto"/>
              <w:left w:val="single" w:sz="4" w:space="0" w:color="auto"/>
              <w:bottom w:val="single" w:sz="4" w:space="0" w:color="auto"/>
              <w:right w:val="single" w:sz="4" w:space="0" w:color="auto"/>
            </w:tcBorders>
            <w:hideMark/>
          </w:tcPr>
          <w:p w14:paraId="2D5FA70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sz w:val="24"/>
                <w:szCs w:val="28"/>
                <w:lang w:eastAsia="ru-RU"/>
              </w:rPr>
            </w:pPr>
            <w:r>
              <w:rPr>
                <w:rFonts w:ascii="Times New Roman" w:eastAsia="Times New Roman" w:hAnsi="Times New Roman" w:cs="Times New Roman"/>
                <w:b/>
                <w:bCs/>
                <w:sz w:val="24"/>
                <w:szCs w:val="28"/>
                <w:lang w:eastAsia="ru-RU"/>
              </w:rPr>
              <w:t>Тема 1.4.</w:t>
            </w:r>
          </w:p>
          <w:p w14:paraId="49975EE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Николай Васильевич Гоголь</w:t>
            </w:r>
          </w:p>
        </w:tc>
        <w:tc>
          <w:tcPr>
            <w:tcW w:w="8850" w:type="dxa"/>
            <w:tcBorders>
              <w:top w:val="single" w:sz="4" w:space="0" w:color="auto"/>
              <w:left w:val="single" w:sz="4" w:space="0" w:color="auto"/>
              <w:bottom w:val="single" w:sz="4" w:space="0" w:color="auto"/>
              <w:right w:val="single" w:sz="4" w:space="0" w:color="auto"/>
            </w:tcBorders>
            <w:hideMark/>
          </w:tcPr>
          <w:p w14:paraId="4F1FC57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shd w:val="clear" w:color="auto" w:fill="FFFFFF"/>
            <w:hideMark/>
          </w:tcPr>
          <w:p w14:paraId="10E6428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6C9279D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Cs/>
                <w:sz w:val="24"/>
                <w:szCs w:val="28"/>
                <w:lang w:eastAsia="ru-RU"/>
              </w:rPr>
            </w:pPr>
          </w:p>
        </w:tc>
      </w:tr>
      <w:tr w:rsidR="00CE0E0E" w14:paraId="06F724D6" w14:textId="77777777" w:rsidTr="00CE0E0E">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D15DDD"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150AD29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Н.В.Гоголя в русской литературе.</w:t>
            </w:r>
          </w:p>
          <w:p w14:paraId="5B3D7C2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p w14:paraId="60D12F8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val="en-US" w:eastAsia="ru-RU"/>
              </w:rPr>
            </w:pPr>
            <w:r>
              <w:rPr>
                <w:rFonts w:ascii="Times New Roman" w:eastAsia="Times New Roman" w:hAnsi="Times New Roman" w:cs="Times New Roman"/>
                <w:bCs/>
                <w:i/>
                <w:sz w:val="24"/>
                <w:szCs w:val="28"/>
                <w:lang w:eastAsia="ru-RU"/>
              </w:rPr>
              <w:t>Теория литературы.</w:t>
            </w:r>
            <w:r>
              <w:rPr>
                <w:rFonts w:ascii="Times New Roman" w:eastAsia="Times New Roman" w:hAnsi="Times New Roman" w:cs="Times New Roman"/>
                <w:bCs/>
                <w:sz w:val="24"/>
                <w:szCs w:val="28"/>
                <w:lang w:eastAsia="ru-RU"/>
              </w:rPr>
              <w:t xml:space="preserve"> Литературный тип. Деталь. Гипербола. Гротеск. Юмор. Сатира.</w:t>
            </w:r>
          </w:p>
        </w:tc>
        <w:tc>
          <w:tcPr>
            <w:tcW w:w="971" w:type="dxa"/>
            <w:tcBorders>
              <w:top w:val="single" w:sz="4" w:space="0" w:color="auto"/>
              <w:left w:val="single" w:sz="4" w:space="0" w:color="auto"/>
              <w:bottom w:val="single" w:sz="4" w:space="0" w:color="auto"/>
              <w:right w:val="single" w:sz="4" w:space="0" w:color="auto"/>
            </w:tcBorders>
            <w:shd w:val="clear" w:color="auto" w:fill="FFFFFF"/>
          </w:tcPr>
          <w:p w14:paraId="5419007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
                <w:bCs/>
                <w:i/>
                <w:sz w:val="24"/>
                <w:szCs w:val="28"/>
                <w:lang w:eastAsia="ru-RU"/>
              </w:rPr>
            </w:pP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5E33DECC" w14:textId="77777777" w:rsidR="00CE0E0E" w:rsidRDefault="00CE0E0E">
            <w:pPr>
              <w:suppressAutoHyphens/>
              <w:spacing w:after="20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ОК 01, ОК 05, ОК 06, ЛР 01, ЛР 04, ЛР 06, МП 04, МП 08, МП 09, ПРб 05, ПРб 06, ПРб 07, ПРб 08, ПРб 09</w:t>
            </w:r>
          </w:p>
        </w:tc>
      </w:tr>
      <w:tr w:rsidR="00CE0E0E" w14:paraId="38383FC5" w14:textId="77777777" w:rsidTr="00CE0E0E">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4CC85C"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66AF481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 xml:space="preserve">Практическое занятие </w:t>
            </w:r>
          </w:p>
          <w:p w14:paraId="6D6E607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Анализ повести Н.В. Гоголя «Портрет»</w:t>
            </w:r>
          </w:p>
        </w:tc>
        <w:tc>
          <w:tcPr>
            <w:tcW w:w="971" w:type="dxa"/>
            <w:tcBorders>
              <w:top w:val="single" w:sz="4" w:space="0" w:color="auto"/>
              <w:left w:val="single" w:sz="4" w:space="0" w:color="auto"/>
              <w:bottom w:val="single" w:sz="4" w:space="0" w:color="auto"/>
              <w:right w:val="single" w:sz="4" w:space="0" w:color="auto"/>
            </w:tcBorders>
            <w:shd w:val="clear" w:color="auto" w:fill="FFFFFF"/>
            <w:hideMark/>
          </w:tcPr>
          <w:p w14:paraId="3E76BC1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19E377" w14:textId="77777777" w:rsidR="00CE0E0E" w:rsidRDefault="00CE0E0E">
            <w:pPr>
              <w:spacing w:after="0"/>
              <w:rPr>
                <w:rFonts w:ascii="Times New Roman" w:eastAsia="Times New Roman" w:hAnsi="Times New Roman" w:cs="Times New Roman"/>
                <w:bCs/>
                <w:sz w:val="24"/>
                <w:szCs w:val="28"/>
                <w:lang w:eastAsia="ru-RU"/>
              </w:rPr>
            </w:pPr>
          </w:p>
        </w:tc>
      </w:tr>
      <w:tr w:rsidR="00CE0E0E" w14:paraId="25D09F30" w14:textId="77777777" w:rsidTr="00CE0E0E">
        <w:trPr>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F34600"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6FD15B3E" w14:textId="77777777" w:rsidR="00CE0E0E" w:rsidRDefault="00CE0E0E">
            <w:pPr>
              <w:spacing w:after="200" w:line="276" w:lineRule="auto"/>
              <w:rPr>
                <w:rFonts w:ascii="Calibri" w:eastAsia="Times New Roman" w:hAnsi="Calibri" w:cs="Times New Roman"/>
                <w:b/>
                <w:bCs/>
                <w:sz w:val="24"/>
                <w:szCs w:val="24"/>
                <w:lang w:eastAsia="ru-RU"/>
              </w:rPr>
            </w:pPr>
            <w:r>
              <w:rPr>
                <w:rFonts w:ascii="Times New Roman" w:eastAsia="Times New Roman" w:hAnsi="Times New Roman" w:cs="Times New Roman"/>
                <w:b/>
                <w:bCs/>
                <w:sz w:val="24"/>
                <w:szCs w:val="28"/>
                <w:lang w:eastAsia="ru-RU"/>
              </w:rPr>
              <w:t>Профессионально ориентированное содержание</w:t>
            </w:r>
          </w:p>
        </w:tc>
        <w:tc>
          <w:tcPr>
            <w:tcW w:w="971" w:type="dxa"/>
            <w:tcBorders>
              <w:top w:val="single" w:sz="4" w:space="0" w:color="auto"/>
              <w:left w:val="single" w:sz="4" w:space="0" w:color="auto"/>
              <w:bottom w:val="single" w:sz="4" w:space="0" w:color="auto"/>
              <w:right w:val="single" w:sz="4" w:space="0" w:color="auto"/>
            </w:tcBorders>
            <w:shd w:val="clear" w:color="auto" w:fill="FFFFFF"/>
            <w:hideMark/>
          </w:tcPr>
          <w:p w14:paraId="4DA65348" w14:textId="77777777" w:rsidR="00CE0E0E" w:rsidRDefault="00CE0E0E">
            <w:pPr>
              <w:spacing w:after="200" w:line="276" w:lineRule="auto"/>
              <w:jc w:val="center"/>
              <w:rPr>
                <w:rFonts w:ascii="Calibri" w:eastAsia="Times New Roman" w:hAnsi="Calibri" w:cs="Times New Roman"/>
                <w:b/>
                <w:bCs/>
                <w:sz w:val="24"/>
                <w:szCs w:val="24"/>
                <w:lang w:eastAsia="ru-RU"/>
              </w:rPr>
            </w:pPr>
            <w:r>
              <w:rPr>
                <w:rFonts w:ascii="Times New Roman" w:eastAsia="Times New Roman" w:hAnsi="Times New Roman" w:cs="Times New Roman"/>
                <w:b/>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D5D171" w14:textId="77777777" w:rsidR="00CE0E0E" w:rsidRDefault="00CE0E0E">
            <w:pPr>
              <w:spacing w:after="0"/>
              <w:rPr>
                <w:rFonts w:ascii="Times New Roman" w:eastAsia="Times New Roman" w:hAnsi="Times New Roman" w:cs="Times New Roman"/>
                <w:bCs/>
                <w:sz w:val="24"/>
                <w:szCs w:val="28"/>
                <w:lang w:eastAsia="ru-RU"/>
              </w:rPr>
            </w:pPr>
          </w:p>
        </w:tc>
      </w:tr>
      <w:tr w:rsidR="00CE0E0E" w14:paraId="7C357A9B" w14:textId="77777777" w:rsidTr="00CE0E0E">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77C4B0"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40C16785" w14:textId="77777777" w:rsidR="00CE0E0E" w:rsidRDefault="00CE0E0E">
            <w:pPr>
              <w:spacing w:after="200" w:line="240" w:lineRule="auto"/>
              <w:jc w:val="both"/>
              <w:rPr>
                <w:rFonts w:ascii="Calibri" w:eastAsia="Times New Roman" w:hAnsi="Calibri" w:cs="Times New Roman"/>
                <w:bCs/>
                <w:sz w:val="24"/>
                <w:szCs w:val="24"/>
                <w:lang w:eastAsia="ru-RU"/>
              </w:rPr>
            </w:pPr>
            <w:r>
              <w:rPr>
                <w:rFonts w:ascii="Times New Roman" w:eastAsia="Times New Roman" w:hAnsi="Times New Roman" w:cs="Times New Roman"/>
                <w:bCs/>
                <w:sz w:val="24"/>
                <w:szCs w:val="28"/>
                <w:lang w:eastAsia="ru-RU"/>
              </w:rPr>
              <w:t>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971" w:type="dxa"/>
            <w:tcBorders>
              <w:top w:val="single" w:sz="4" w:space="0" w:color="auto"/>
              <w:left w:val="single" w:sz="4" w:space="0" w:color="auto"/>
              <w:bottom w:val="single" w:sz="4" w:space="0" w:color="auto"/>
              <w:right w:val="single" w:sz="4" w:space="0" w:color="auto"/>
            </w:tcBorders>
            <w:shd w:val="clear" w:color="auto" w:fill="FFFFFF"/>
            <w:hideMark/>
          </w:tcPr>
          <w:p w14:paraId="56AD37BA" w14:textId="77777777" w:rsidR="00CE0E0E" w:rsidRDefault="00CE0E0E">
            <w:pPr>
              <w:spacing w:after="200" w:line="276" w:lineRule="auto"/>
              <w:jc w:val="center"/>
              <w:rPr>
                <w:rFonts w:ascii="Calibri" w:eastAsia="Times New Roman" w:hAnsi="Calibri" w:cs="Times New Roman"/>
                <w:bCs/>
                <w:iCs/>
                <w:sz w:val="24"/>
                <w:szCs w:val="24"/>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3FAF50" w14:textId="77777777" w:rsidR="00CE0E0E" w:rsidRDefault="00CE0E0E">
            <w:pPr>
              <w:spacing w:after="0"/>
              <w:rPr>
                <w:rFonts w:ascii="Times New Roman" w:eastAsia="Times New Roman" w:hAnsi="Times New Roman" w:cs="Times New Roman"/>
                <w:bCs/>
                <w:sz w:val="24"/>
                <w:szCs w:val="28"/>
                <w:lang w:eastAsia="ru-RU"/>
              </w:rPr>
            </w:pPr>
          </w:p>
        </w:tc>
      </w:tr>
      <w:tr w:rsidR="00CE0E0E" w14:paraId="4AF73C46" w14:textId="77777777" w:rsidTr="00CE0E0E">
        <w:trPr>
          <w:trHeight w:val="392"/>
        </w:trPr>
        <w:tc>
          <w:tcPr>
            <w:tcW w:w="2648" w:type="dxa"/>
            <w:tcBorders>
              <w:top w:val="single" w:sz="4" w:space="0" w:color="auto"/>
              <w:left w:val="single" w:sz="4" w:space="0" w:color="auto"/>
              <w:bottom w:val="single" w:sz="4" w:space="0" w:color="auto"/>
              <w:right w:val="single" w:sz="4" w:space="0" w:color="auto"/>
            </w:tcBorders>
          </w:tcPr>
          <w:p w14:paraId="2AAD97C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Раздел 2.</w:t>
            </w:r>
          </w:p>
          <w:p w14:paraId="60A37BF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7AD6823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Особенности развития русской литературы во второй половине XIX века</w:t>
            </w:r>
          </w:p>
        </w:tc>
        <w:tc>
          <w:tcPr>
            <w:tcW w:w="352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24DBA7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27</w:t>
            </w:r>
          </w:p>
        </w:tc>
      </w:tr>
      <w:tr w:rsidR="00CE0E0E" w14:paraId="7D70CD27" w14:textId="77777777" w:rsidTr="00CE0E0E">
        <w:trPr>
          <w:trHeight w:val="7849"/>
        </w:trPr>
        <w:tc>
          <w:tcPr>
            <w:tcW w:w="2648" w:type="dxa"/>
            <w:tcBorders>
              <w:top w:val="single" w:sz="4" w:space="0" w:color="auto"/>
              <w:left w:val="single" w:sz="4" w:space="0" w:color="auto"/>
              <w:bottom w:val="single" w:sz="4" w:space="0" w:color="auto"/>
              <w:right w:val="single" w:sz="4" w:space="0" w:color="auto"/>
            </w:tcBorders>
            <w:hideMark/>
          </w:tcPr>
          <w:p w14:paraId="09D0297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2.1.</w:t>
            </w:r>
            <w:r>
              <w:rPr>
                <w:rFonts w:ascii="Times New Roman" w:eastAsia="Times New Roman" w:hAnsi="Times New Roman" w:cs="Times New Roman"/>
                <w:b/>
                <w:iCs/>
                <w:sz w:val="24"/>
                <w:szCs w:val="28"/>
                <w:lang w:eastAsia="ru-RU"/>
              </w:rPr>
              <w:t xml:space="preserve"> Культурно-историческое развитие России середины XIX века.</w:t>
            </w:r>
          </w:p>
        </w:tc>
        <w:tc>
          <w:tcPr>
            <w:tcW w:w="8850" w:type="dxa"/>
            <w:tcBorders>
              <w:top w:val="single" w:sz="4" w:space="0" w:color="auto"/>
              <w:left w:val="single" w:sz="4" w:space="0" w:color="auto"/>
              <w:bottom w:val="single" w:sz="4" w:space="0" w:color="auto"/>
              <w:right w:val="single" w:sz="4" w:space="0" w:color="auto"/>
            </w:tcBorders>
            <w:hideMark/>
          </w:tcPr>
          <w:p w14:paraId="11D4750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p w14:paraId="1E9983F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Конфликт либерального дворянства и разночинной демократии. Отмена крепостного права. Крымская война. Народничество. Укрепление реалистического направления в русской живописи второй половины XIX века. (И.К.Айвазовский, В.В.Верещагин, В.М.Васнецов, Н.Н.Ге, И.Н.Крамской, В.Г.Перов, И.Е.Репин, В.И.Суриков). Мастера русского реалистического пейзажа (И.И.Левитан, В.Д.Поленов, А.К.Саврасов, И.И.Шишкин, Ф.А.Васильев, А.И.Куинджи) (на примере 3—4 художников по выбору преподавателя). Содружество русских композиторов «Могучая кучка» (М.А.Балакирев, М.П.Мусоргский, А.И.Бородин, Н.А.Римский-Корсаков). </w:t>
            </w:r>
          </w:p>
          <w:p w14:paraId="0268D4C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Малый театр — «второй Московский университет в России». М.С.Щепкин — основоположник русского сценического реализма. Первый публичный музей национального русского искусства — Третьяковская галерея в Москве. Литературная критика и журнальная полемика 1860-х годов о «лишних людях» и «новом человеке» в журналах «Современник», «Отечественные записки», «Русское слово». Газета «Колокол», общественно-политическая и литературная деятельность А.И.Герцена, В.Г.Белинского. </w:t>
            </w:r>
          </w:p>
          <w:p w14:paraId="0AB7B0A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Развитие реалистических традиций в прозе (И.С.Тургенев, И.А.Гончаров, Л.Н.Толстой, Ф.М.Достоевский, Н.С.Лесков и др.). Новые типы героев в русской литературе. Нигилистический и антинигилистический роман (Н.Г.Чернышевский, И.С.Тургенев). Драматургия А.Н.Островского и А.П.Чехова и ее сценическое воплощение. Поэзия «чистого искусства», и реалистическая поэзия.</w:t>
            </w:r>
          </w:p>
          <w:p w14:paraId="4400F91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t>Зарубежная литература.</w:t>
            </w:r>
            <w:r>
              <w:rPr>
                <w:rFonts w:ascii="Times New Roman" w:eastAsia="Times New Roman" w:hAnsi="Times New Roman" w:cs="Times New Roman"/>
                <w:bCs/>
                <w:sz w:val="24"/>
                <w:szCs w:val="28"/>
                <w:lang w:eastAsia="ru-RU"/>
              </w:rPr>
              <w:t xml:space="preserve"> Ч.Диккенс «Посмертные записки Пиквикского клуба», «Домби и сын», «Приключения Оливера Твиста», «Крошка Доррит» (одно произведение по выбору преподавателя с чтением фрагментов). Г.Флобер «Госпожа Бовари», «Саламбо» (одно произведение по выбору преподавателя с чтением фрагментов).</w:t>
            </w:r>
          </w:p>
        </w:tc>
        <w:tc>
          <w:tcPr>
            <w:tcW w:w="971" w:type="dxa"/>
            <w:tcBorders>
              <w:top w:val="single" w:sz="4" w:space="0" w:color="auto"/>
              <w:left w:val="single" w:sz="4" w:space="0" w:color="auto"/>
              <w:bottom w:val="single" w:sz="4" w:space="0" w:color="auto"/>
              <w:right w:val="single" w:sz="4" w:space="0" w:color="auto"/>
            </w:tcBorders>
            <w:hideMark/>
          </w:tcPr>
          <w:p w14:paraId="7461EDC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6BEC89F7" w14:textId="77777777" w:rsidR="00CE0E0E" w:rsidRDefault="00CE0E0E">
            <w:pPr>
              <w:suppressAutoHyphens/>
              <w:spacing w:after="20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ОК 01, ОК 02, ОК 05, ОК 06, ОК 09, ЛР 01, ЛР 04, ЛР 06, ЛР 07, МП 08, МП 09, ПРб 05, ПРб 06, ПРб 07</w:t>
            </w:r>
          </w:p>
          <w:p w14:paraId="6C75C76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Cs/>
                <w:i/>
                <w:sz w:val="24"/>
                <w:szCs w:val="28"/>
                <w:lang w:eastAsia="ru-RU"/>
              </w:rPr>
            </w:pPr>
          </w:p>
        </w:tc>
      </w:tr>
      <w:tr w:rsidR="00CE0E0E" w14:paraId="35935BF2" w14:textId="77777777" w:rsidTr="00CE0E0E">
        <w:trPr>
          <w:trHeight w:val="20"/>
        </w:trPr>
        <w:tc>
          <w:tcPr>
            <w:tcW w:w="2648" w:type="dxa"/>
            <w:vMerge w:val="restart"/>
            <w:tcBorders>
              <w:top w:val="single" w:sz="4" w:space="0" w:color="auto"/>
              <w:left w:val="single" w:sz="4" w:space="0" w:color="auto"/>
              <w:bottom w:val="single" w:sz="4" w:space="0" w:color="auto"/>
              <w:right w:val="single" w:sz="4" w:space="0" w:color="auto"/>
            </w:tcBorders>
          </w:tcPr>
          <w:p w14:paraId="6B7B5DA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2.2.</w:t>
            </w:r>
            <w:r>
              <w:rPr>
                <w:rFonts w:ascii="Times New Roman" w:eastAsia="Times New Roman" w:hAnsi="Times New Roman" w:cs="Times New Roman"/>
                <w:bCs/>
                <w:sz w:val="24"/>
                <w:szCs w:val="28"/>
                <w:lang w:eastAsia="ru-RU"/>
              </w:rPr>
              <w:t xml:space="preserve"> </w:t>
            </w:r>
            <w:r>
              <w:rPr>
                <w:rFonts w:ascii="Times New Roman" w:eastAsia="Times New Roman" w:hAnsi="Times New Roman" w:cs="Times New Roman"/>
                <w:b/>
                <w:bCs/>
                <w:sz w:val="24"/>
                <w:szCs w:val="28"/>
                <w:lang w:eastAsia="ru-RU"/>
              </w:rPr>
              <w:t>Александр Николаевич Островский</w:t>
            </w:r>
          </w:p>
          <w:p w14:paraId="76C4E60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7ABA497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lastRenderedPageBreak/>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57A1B58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71BE88C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Cs/>
                <w:sz w:val="24"/>
                <w:szCs w:val="28"/>
                <w:lang w:eastAsia="ru-RU"/>
              </w:rPr>
            </w:pPr>
          </w:p>
        </w:tc>
      </w:tr>
      <w:tr w:rsidR="00CE0E0E" w14:paraId="4F292224"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3B185F"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0322DCF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Жизненный и творческий путь А. Н. Островского (с обобщением ранее изученного). Социально-культурная новизна драматургии А.Н.Островского. Темы «горячего </w:t>
            </w:r>
            <w:r>
              <w:rPr>
                <w:rFonts w:ascii="Times New Roman" w:eastAsia="Times New Roman" w:hAnsi="Times New Roman" w:cs="Times New Roman"/>
                <w:bCs/>
                <w:sz w:val="24"/>
                <w:szCs w:val="28"/>
                <w:lang w:eastAsia="ru-RU"/>
              </w:rPr>
              <w:lastRenderedPageBreak/>
              <w:t>сердца» и «темного царства» в творчестве А.Н.Островского. 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Н.А.Добролюбова и Д.И.Писарева. Позиция автора и его идеал. Роль персонажей второго ряда в пьесе. Драма «Бесприданница».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 Малый театр и драматургия А.Н.Островского.</w:t>
            </w:r>
          </w:p>
          <w:p w14:paraId="6B83AB4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p w14:paraId="354F6BF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t>Теория литературы.</w:t>
            </w:r>
            <w:r>
              <w:rPr>
                <w:rFonts w:ascii="Times New Roman" w:eastAsia="Times New Roman" w:hAnsi="Times New Roman" w:cs="Times New Roman"/>
                <w:bCs/>
                <w:sz w:val="24"/>
                <w:szCs w:val="28"/>
                <w:lang w:eastAsia="ru-RU"/>
              </w:rPr>
              <w:t xml:space="preserve"> Драма. Комедия.</w:t>
            </w:r>
          </w:p>
        </w:tc>
        <w:tc>
          <w:tcPr>
            <w:tcW w:w="971" w:type="dxa"/>
            <w:tcBorders>
              <w:top w:val="single" w:sz="4" w:space="0" w:color="auto"/>
              <w:left w:val="single" w:sz="4" w:space="0" w:color="auto"/>
              <w:bottom w:val="single" w:sz="4" w:space="0" w:color="auto"/>
              <w:right w:val="single" w:sz="4" w:space="0" w:color="auto"/>
            </w:tcBorders>
          </w:tcPr>
          <w:p w14:paraId="42ED95C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i/>
                <w:sz w:val="24"/>
                <w:szCs w:val="28"/>
                <w:lang w:eastAsia="ru-RU"/>
              </w:rPr>
            </w:pP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2F9701B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r>
              <w:rPr>
                <w:rFonts w:ascii="Times New Roman" w:eastAsia="Times New Roman" w:hAnsi="Times New Roman" w:cs="Times New Roman"/>
                <w:bCs/>
                <w:sz w:val="24"/>
                <w:szCs w:val="28"/>
                <w:lang w:eastAsia="ru-RU"/>
              </w:rPr>
              <w:t xml:space="preserve">ОК 01, ОК 05, ОК 06, ЛР 01, ЛР 04, ЛР 06, </w:t>
            </w:r>
            <w:r>
              <w:rPr>
                <w:rFonts w:ascii="Times New Roman" w:eastAsia="Times New Roman" w:hAnsi="Times New Roman" w:cs="Times New Roman"/>
                <w:bCs/>
                <w:sz w:val="24"/>
                <w:szCs w:val="28"/>
                <w:lang w:eastAsia="ru-RU"/>
              </w:rPr>
              <w:lastRenderedPageBreak/>
              <w:t>МП 04, МП 08, МП 09, ПРб 05, ПРб 06, ПРб 07, ПРб 08, ПРб 09</w:t>
            </w:r>
          </w:p>
        </w:tc>
      </w:tr>
      <w:tr w:rsidR="00CE0E0E" w14:paraId="05D1313A" w14:textId="77777777" w:rsidTr="00CE0E0E">
        <w:trPr>
          <w:trHeight w:val="14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0FB16A"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0D1636C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 xml:space="preserve">Практическое занятие </w:t>
            </w:r>
          </w:p>
          <w:p w14:paraId="283F5EB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Комплексный анализ пьесы А.Н. Островского «Гроза».</w:t>
            </w:r>
          </w:p>
          <w:p w14:paraId="2221225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971" w:type="dxa"/>
            <w:tcBorders>
              <w:top w:val="single" w:sz="4" w:space="0" w:color="auto"/>
              <w:left w:val="single" w:sz="4" w:space="0" w:color="auto"/>
              <w:bottom w:val="single" w:sz="4" w:space="0" w:color="auto"/>
              <w:right w:val="single" w:sz="4" w:space="0" w:color="auto"/>
            </w:tcBorders>
            <w:hideMark/>
          </w:tcPr>
          <w:p w14:paraId="6C30371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BEE12D" w14:textId="77777777" w:rsidR="00CE0E0E" w:rsidRDefault="00CE0E0E">
            <w:pPr>
              <w:spacing w:after="0"/>
              <w:rPr>
                <w:rFonts w:ascii="Times New Roman" w:eastAsia="Times New Roman" w:hAnsi="Times New Roman" w:cs="Times New Roman"/>
                <w:bCs/>
                <w:i/>
                <w:sz w:val="24"/>
                <w:szCs w:val="28"/>
                <w:lang w:eastAsia="ru-RU"/>
              </w:rPr>
            </w:pPr>
          </w:p>
        </w:tc>
      </w:tr>
      <w:tr w:rsidR="00CE0E0E" w14:paraId="0D830FCC" w14:textId="77777777" w:rsidTr="00CE0E0E">
        <w:trPr>
          <w:trHeight w:val="20"/>
        </w:trPr>
        <w:tc>
          <w:tcPr>
            <w:tcW w:w="2648" w:type="dxa"/>
            <w:vMerge w:val="restart"/>
            <w:tcBorders>
              <w:top w:val="single" w:sz="4" w:space="0" w:color="auto"/>
              <w:left w:val="single" w:sz="4" w:space="0" w:color="auto"/>
              <w:bottom w:val="single" w:sz="4" w:space="0" w:color="auto"/>
              <w:right w:val="single" w:sz="4" w:space="0" w:color="auto"/>
            </w:tcBorders>
            <w:hideMark/>
          </w:tcPr>
          <w:p w14:paraId="455A223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Cs/>
                <w:sz w:val="24"/>
                <w:szCs w:val="28"/>
                <w:lang w:eastAsia="ru-RU"/>
              </w:rPr>
            </w:pPr>
            <w:r>
              <w:rPr>
                <w:rFonts w:ascii="Times New Roman" w:eastAsia="Times New Roman" w:hAnsi="Times New Roman" w:cs="Times New Roman"/>
                <w:b/>
                <w:bCs/>
                <w:iCs/>
                <w:sz w:val="24"/>
                <w:szCs w:val="28"/>
                <w:lang w:eastAsia="ru-RU"/>
              </w:rPr>
              <w:t>Тема 2.3.</w:t>
            </w:r>
          </w:p>
          <w:p w14:paraId="2DDE540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
                <w:bCs/>
                <w:iCs/>
                <w:sz w:val="24"/>
                <w:szCs w:val="28"/>
                <w:lang w:eastAsia="ru-RU"/>
              </w:rPr>
              <w:t>Иван Александрович Гончаров</w:t>
            </w:r>
          </w:p>
        </w:tc>
        <w:tc>
          <w:tcPr>
            <w:tcW w:w="8850" w:type="dxa"/>
            <w:tcBorders>
              <w:top w:val="single" w:sz="4" w:space="0" w:color="auto"/>
              <w:left w:val="single" w:sz="4" w:space="0" w:color="auto"/>
              <w:bottom w:val="single" w:sz="4" w:space="0" w:color="auto"/>
              <w:right w:val="single" w:sz="4" w:space="0" w:color="auto"/>
            </w:tcBorders>
            <w:hideMark/>
          </w:tcPr>
          <w:p w14:paraId="454B043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69ED59C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4</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51999F5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Cs/>
                <w:sz w:val="24"/>
                <w:szCs w:val="28"/>
                <w:lang w:eastAsia="ru-RU"/>
              </w:rPr>
            </w:pPr>
          </w:p>
        </w:tc>
      </w:tr>
      <w:tr w:rsidR="00CE0E0E" w14:paraId="0C09E44A"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01BF40" w14:textId="77777777" w:rsidR="00CE0E0E" w:rsidRDefault="00CE0E0E">
            <w:pPr>
              <w:spacing w:after="0"/>
              <w:rPr>
                <w:rFonts w:ascii="Times New Roman" w:eastAsia="Times New Roman" w:hAnsi="Times New Roman" w:cs="Times New Roman"/>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7612F8A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Жизненный путь и творческая биография И.А.Гончарова. Роль В.Г.Белинского в жизни И.А.Гончарова.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 Оценка романа «Обломов» в критике (Н.Добролюбова, Д.И.Писарева, И.Анненского и др.). Роман «Обрыв». Отражение смены эпох в обществе и нравах. Многообразие типов и характеров в романе. Трагическая судьба незаурядного человека в романе. Гончаров — мастер пейзажа. Тема России в романах Гончарова.</w:t>
            </w:r>
          </w:p>
          <w:p w14:paraId="50DA08F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p w14:paraId="5797C88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lastRenderedPageBreak/>
              <w:t>Теория литературы.</w:t>
            </w:r>
            <w:r>
              <w:rPr>
                <w:rFonts w:ascii="Times New Roman" w:eastAsia="Times New Roman" w:hAnsi="Times New Roman" w:cs="Times New Roman"/>
                <w:bCs/>
                <w:sz w:val="24"/>
                <w:szCs w:val="28"/>
                <w:lang w:eastAsia="ru-RU"/>
              </w:rPr>
              <w:t xml:space="preserve"> Социально-психологический роман.</w:t>
            </w:r>
          </w:p>
        </w:tc>
        <w:tc>
          <w:tcPr>
            <w:tcW w:w="971" w:type="dxa"/>
            <w:tcBorders>
              <w:top w:val="single" w:sz="4" w:space="0" w:color="auto"/>
              <w:left w:val="single" w:sz="4" w:space="0" w:color="auto"/>
              <w:bottom w:val="single" w:sz="4" w:space="0" w:color="auto"/>
              <w:right w:val="single" w:sz="4" w:space="0" w:color="auto"/>
            </w:tcBorders>
            <w:hideMark/>
          </w:tcPr>
          <w:p w14:paraId="74F484C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lastRenderedPageBreak/>
              <w:t>2</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6395FCA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r>
              <w:rPr>
                <w:rFonts w:ascii="Times New Roman" w:eastAsia="Times New Roman" w:hAnsi="Times New Roman" w:cs="Times New Roman"/>
                <w:bCs/>
                <w:sz w:val="24"/>
                <w:szCs w:val="28"/>
                <w:lang w:eastAsia="ru-RU"/>
              </w:rPr>
              <w:t>ОК 01, ОК 05, ОК 06, ЛР 01, ЛР 04, ЛР 06, МП 04, МП 08, МП 09, ПРб 05, ПРб 06, ПРб 07, ПРб 08, ПРб 09</w:t>
            </w:r>
          </w:p>
        </w:tc>
      </w:tr>
      <w:tr w:rsidR="00CE0E0E" w14:paraId="1A96033D" w14:textId="77777777" w:rsidTr="00CE0E0E">
        <w:trPr>
          <w:trHeight w:val="14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87B403" w14:textId="77777777" w:rsidR="00CE0E0E" w:rsidRDefault="00CE0E0E">
            <w:pPr>
              <w:spacing w:after="0"/>
              <w:rPr>
                <w:rFonts w:ascii="Times New Roman" w:eastAsia="Times New Roman" w:hAnsi="Times New Roman" w:cs="Times New Roman"/>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5B11BBB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 xml:space="preserve">Практическое занятие </w:t>
            </w:r>
          </w:p>
          <w:p w14:paraId="525B599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Чтение и анализ эпизодов «Обломов и Захар», «Сон Обломова».</w:t>
            </w:r>
          </w:p>
          <w:p w14:paraId="15889DD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971" w:type="dxa"/>
            <w:tcBorders>
              <w:top w:val="single" w:sz="4" w:space="0" w:color="auto"/>
              <w:left w:val="single" w:sz="4" w:space="0" w:color="auto"/>
              <w:bottom w:val="single" w:sz="4" w:space="0" w:color="auto"/>
              <w:right w:val="single" w:sz="4" w:space="0" w:color="auto"/>
            </w:tcBorders>
            <w:hideMark/>
          </w:tcPr>
          <w:p w14:paraId="351D275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7AF857" w14:textId="77777777" w:rsidR="00CE0E0E" w:rsidRDefault="00CE0E0E">
            <w:pPr>
              <w:spacing w:after="0"/>
              <w:rPr>
                <w:rFonts w:ascii="Times New Roman" w:eastAsia="Times New Roman" w:hAnsi="Times New Roman" w:cs="Times New Roman"/>
                <w:bCs/>
                <w:i/>
                <w:sz w:val="24"/>
                <w:szCs w:val="28"/>
                <w:lang w:eastAsia="ru-RU"/>
              </w:rPr>
            </w:pPr>
          </w:p>
        </w:tc>
      </w:tr>
      <w:tr w:rsidR="00CE0E0E" w14:paraId="1B702651" w14:textId="77777777" w:rsidTr="00CE0E0E">
        <w:trPr>
          <w:trHeight w:val="150"/>
        </w:trPr>
        <w:tc>
          <w:tcPr>
            <w:tcW w:w="2648" w:type="dxa"/>
            <w:vMerge w:val="restart"/>
            <w:tcBorders>
              <w:top w:val="single" w:sz="4" w:space="0" w:color="auto"/>
              <w:left w:val="single" w:sz="4" w:space="0" w:color="auto"/>
              <w:bottom w:val="single" w:sz="4" w:space="0" w:color="auto"/>
              <w:right w:val="single" w:sz="4" w:space="0" w:color="auto"/>
            </w:tcBorders>
            <w:hideMark/>
          </w:tcPr>
          <w:p w14:paraId="080708A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Cs/>
                <w:sz w:val="24"/>
                <w:szCs w:val="28"/>
                <w:lang w:eastAsia="ru-RU"/>
              </w:rPr>
            </w:pPr>
            <w:r>
              <w:rPr>
                <w:rFonts w:ascii="Times New Roman" w:eastAsia="Times New Roman" w:hAnsi="Times New Roman" w:cs="Times New Roman"/>
                <w:b/>
                <w:bCs/>
                <w:iCs/>
                <w:sz w:val="24"/>
                <w:szCs w:val="28"/>
                <w:lang w:eastAsia="ru-RU"/>
              </w:rPr>
              <w:t>Тема 2.4.</w:t>
            </w:r>
          </w:p>
          <w:p w14:paraId="10E3280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Иван Сергеевич Тургенев</w:t>
            </w:r>
          </w:p>
        </w:tc>
        <w:tc>
          <w:tcPr>
            <w:tcW w:w="8850" w:type="dxa"/>
            <w:tcBorders>
              <w:top w:val="single" w:sz="4" w:space="0" w:color="auto"/>
              <w:left w:val="single" w:sz="4" w:space="0" w:color="auto"/>
              <w:bottom w:val="single" w:sz="4" w:space="0" w:color="auto"/>
              <w:right w:val="single" w:sz="4" w:space="0" w:color="auto"/>
            </w:tcBorders>
            <w:hideMark/>
          </w:tcPr>
          <w:p w14:paraId="7582C9E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shd w:val="clear" w:color="auto" w:fill="FFFFFF"/>
            <w:hideMark/>
          </w:tcPr>
          <w:p w14:paraId="3588F32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4</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61E4A3E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Cs/>
                <w:sz w:val="24"/>
                <w:szCs w:val="28"/>
                <w:lang w:eastAsia="ru-RU"/>
              </w:rPr>
            </w:pPr>
          </w:p>
        </w:tc>
      </w:tr>
      <w:tr w:rsidR="00CE0E0E" w14:paraId="35FFBE96" w14:textId="77777777" w:rsidTr="00CE0E0E">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7AA5A7"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5431C24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Жизненный и творческий путь И.С.Тургенева (с обобщением ранее изученного). Психологизм творчества Тургенева. Тема любви в творчестве И.С.Тургенева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И.С.Тургенева. Своеобразие художественной манеры Тургенева-романиста. 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w:t>
            </w:r>
          </w:p>
          <w:p w14:paraId="13F7B42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Полемика вокруг романа «Отцы и дети» (Д.И.Писарев, Н.Страхов, М.Антонович).</w:t>
            </w:r>
          </w:p>
          <w:p w14:paraId="20C70E2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p w14:paraId="0F7649F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t>Теория литературы.</w:t>
            </w:r>
            <w:r>
              <w:rPr>
                <w:rFonts w:ascii="Times New Roman" w:eastAsia="Times New Roman" w:hAnsi="Times New Roman" w:cs="Times New Roman"/>
                <w:b/>
                <w:bCs/>
                <w:sz w:val="24"/>
                <w:szCs w:val="28"/>
                <w:lang w:eastAsia="ru-RU"/>
              </w:rPr>
              <w:t xml:space="preserve"> </w:t>
            </w:r>
            <w:r>
              <w:rPr>
                <w:rFonts w:ascii="Times New Roman" w:eastAsia="Times New Roman" w:hAnsi="Times New Roman" w:cs="Times New Roman"/>
                <w:bCs/>
                <w:sz w:val="24"/>
                <w:szCs w:val="28"/>
                <w:lang w:eastAsia="ru-RU"/>
              </w:rPr>
              <w:t>Социально-психологический роман.</w:t>
            </w:r>
          </w:p>
        </w:tc>
        <w:tc>
          <w:tcPr>
            <w:tcW w:w="971" w:type="dxa"/>
            <w:tcBorders>
              <w:top w:val="single" w:sz="4" w:space="0" w:color="auto"/>
              <w:left w:val="single" w:sz="4" w:space="0" w:color="auto"/>
              <w:bottom w:val="single" w:sz="4" w:space="0" w:color="auto"/>
              <w:right w:val="single" w:sz="4" w:space="0" w:color="auto"/>
            </w:tcBorders>
            <w:shd w:val="clear" w:color="auto" w:fill="FFFFFF"/>
            <w:hideMark/>
          </w:tcPr>
          <w:p w14:paraId="4800DFE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649B545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r>
              <w:rPr>
                <w:rFonts w:ascii="Times New Roman" w:eastAsia="Times New Roman" w:hAnsi="Times New Roman" w:cs="Times New Roman"/>
                <w:bCs/>
                <w:sz w:val="24"/>
                <w:szCs w:val="28"/>
                <w:lang w:eastAsia="ru-RU"/>
              </w:rPr>
              <w:t>ОК 01, ОК 05, ОК 06, ОК 09, ЛР 01, ЛР 04, ЛР 06, МП 04, МП 08, МП 09, ПРб 05, ПРб 06, ПРб 07, ПРб 08, ПРб 09</w:t>
            </w:r>
          </w:p>
        </w:tc>
      </w:tr>
      <w:tr w:rsidR="00CE0E0E" w14:paraId="43E363E3" w14:textId="77777777" w:rsidTr="00CE0E0E">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3F5BAE"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2CACFE3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 xml:space="preserve">Практическое занятие </w:t>
            </w:r>
          </w:p>
          <w:p w14:paraId="03A1ACA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«Образ Базарова и его отношение к любви».</w:t>
            </w:r>
          </w:p>
          <w:p w14:paraId="6C690AE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«Авторская позиция в романе Отцы и дети».</w:t>
            </w:r>
          </w:p>
          <w:p w14:paraId="14D465B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971" w:type="dxa"/>
            <w:tcBorders>
              <w:top w:val="single" w:sz="4" w:space="0" w:color="auto"/>
              <w:left w:val="single" w:sz="4" w:space="0" w:color="auto"/>
              <w:bottom w:val="single" w:sz="4" w:space="0" w:color="auto"/>
              <w:right w:val="single" w:sz="4" w:space="0" w:color="auto"/>
            </w:tcBorders>
            <w:shd w:val="clear" w:color="auto" w:fill="FFFFFF"/>
            <w:hideMark/>
          </w:tcPr>
          <w:p w14:paraId="334FB61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094D33" w14:textId="77777777" w:rsidR="00CE0E0E" w:rsidRDefault="00CE0E0E">
            <w:pPr>
              <w:spacing w:after="0"/>
              <w:rPr>
                <w:rFonts w:ascii="Times New Roman" w:eastAsia="Times New Roman" w:hAnsi="Times New Roman" w:cs="Times New Roman"/>
                <w:b/>
                <w:bCs/>
                <w:i/>
                <w:sz w:val="24"/>
                <w:szCs w:val="28"/>
                <w:lang w:eastAsia="ru-RU"/>
              </w:rPr>
            </w:pPr>
          </w:p>
        </w:tc>
      </w:tr>
      <w:tr w:rsidR="00CE0E0E" w14:paraId="08C8E845" w14:textId="77777777" w:rsidTr="00CE0E0E">
        <w:trPr>
          <w:trHeight w:val="398"/>
        </w:trPr>
        <w:tc>
          <w:tcPr>
            <w:tcW w:w="2648" w:type="dxa"/>
            <w:tcBorders>
              <w:top w:val="single" w:sz="4" w:space="0" w:color="auto"/>
              <w:left w:val="single" w:sz="4" w:space="0" w:color="auto"/>
              <w:bottom w:val="single" w:sz="4" w:space="0" w:color="auto"/>
              <w:right w:val="single" w:sz="4" w:space="0" w:color="auto"/>
            </w:tcBorders>
          </w:tcPr>
          <w:p w14:paraId="057BC47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782C201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 xml:space="preserve">Самостоятельная работа обучающихся </w:t>
            </w:r>
          </w:p>
          <w:p w14:paraId="4FD88BB7" w14:textId="77777777" w:rsidR="00CE0E0E" w:rsidRDefault="00CE0E0E">
            <w:pPr>
              <w:spacing w:after="0" w:line="240" w:lineRule="auto"/>
              <w:jc w:val="both"/>
              <w:rPr>
                <w:rFonts w:ascii="Times New Roman" w:eastAsia="MS Mincho" w:hAnsi="Times New Roman" w:cs="Times New Roman"/>
                <w:sz w:val="24"/>
                <w:szCs w:val="28"/>
                <w:lang w:eastAsia="ru-RU"/>
              </w:rPr>
            </w:pPr>
            <w:r>
              <w:rPr>
                <w:rFonts w:ascii="Times New Roman" w:eastAsia="MS Mincho" w:hAnsi="Times New Roman" w:cs="Times New Roman"/>
                <w:sz w:val="24"/>
                <w:szCs w:val="28"/>
                <w:lang w:eastAsia="ru-RU"/>
              </w:rPr>
              <w:t>Подготовить сообщение по творчеству И.С. Тургенева.</w:t>
            </w:r>
          </w:p>
        </w:tc>
        <w:tc>
          <w:tcPr>
            <w:tcW w:w="971" w:type="dxa"/>
            <w:tcBorders>
              <w:top w:val="single" w:sz="4" w:space="0" w:color="auto"/>
              <w:left w:val="single" w:sz="4" w:space="0" w:color="auto"/>
              <w:bottom w:val="single" w:sz="4" w:space="0" w:color="auto"/>
              <w:right w:val="single" w:sz="4" w:space="0" w:color="auto"/>
            </w:tcBorders>
            <w:shd w:val="clear" w:color="auto" w:fill="FFFFFF"/>
            <w:hideMark/>
          </w:tcPr>
          <w:p w14:paraId="4174D88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A28B5B" w14:textId="77777777" w:rsidR="00CE0E0E" w:rsidRDefault="00CE0E0E">
            <w:pPr>
              <w:spacing w:after="0"/>
              <w:rPr>
                <w:rFonts w:ascii="Times New Roman" w:eastAsia="Times New Roman" w:hAnsi="Times New Roman" w:cs="Times New Roman"/>
                <w:b/>
                <w:bCs/>
                <w:i/>
                <w:sz w:val="24"/>
                <w:szCs w:val="28"/>
                <w:lang w:eastAsia="ru-RU"/>
              </w:rPr>
            </w:pPr>
          </w:p>
        </w:tc>
      </w:tr>
      <w:tr w:rsidR="00CE0E0E" w14:paraId="035FD93E" w14:textId="77777777" w:rsidTr="00CE0E0E">
        <w:trPr>
          <w:trHeight w:val="418"/>
        </w:trPr>
        <w:tc>
          <w:tcPr>
            <w:tcW w:w="2648" w:type="dxa"/>
            <w:vMerge w:val="restart"/>
            <w:tcBorders>
              <w:top w:val="single" w:sz="4" w:space="0" w:color="auto"/>
              <w:left w:val="single" w:sz="4" w:space="0" w:color="auto"/>
              <w:bottom w:val="single" w:sz="4" w:space="0" w:color="auto"/>
              <w:right w:val="single" w:sz="4" w:space="0" w:color="auto"/>
            </w:tcBorders>
            <w:hideMark/>
          </w:tcPr>
          <w:p w14:paraId="1E835A1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Cs/>
                <w:sz w:val="24"/>
                <w:szCs w:val="28"/>
                <w:lang w:val="en-US" w:eastAsia="ru-RU"/>
              </w:rPr>
            </w:pPr>
            <w:r>
              <w:rPr>
                <w:rFonts w:ascii="Times New Roman" w:eastAsia="Times New Roman" w:hAnsi="Times New Roman" w:cs="Times New Roman"/>
                <w:b/>
                <w:bCs/>
                <w:iCs/>
                <w:sz w:val="24"/>
                <w:szCs w:val="28"/>
                <w:lang w:eastAsia="ru-RU"/>
              </w:rPr>
              <w:t>Тема 2.5.</w:t>
            </w:r>
          </w:p>
          <w:p w14:paraId="3024C31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Cs/>
                <w:sz w:val="24"/>
                <w:szCs w:val="28"/>
                <w:lang w:eastAsia="ru-RU"/>
              </w:rPr>
            </w:pPr>
            <w:r>
              <w:rPr>
                <w:rFonts w:ascii="Times New Roman" w:eastAsia="Times New Roman" w:hAnsi="Times New Roman" w:cs="Times New Roman"/>
                <w:b/>
                <w:bCs/>
                <w:sz w:val="24"/>
                <w:szCs w:val="28"/>
                <w:lang w:eastAsia="ru-RU"/>
              </w:rPr>
              <w:lastRenderedPageBreak/>
              <w:t>Николай Гаврилович Чернышевский</w:t>
            </w:r>
          </w:p>
        </w:tc>
        <w:tc>
          <w:tcPr>
            <w:tcW w:w="8850" w:type="dxa"/>
            <w:tcBorders>
              <w:top w:val="single" w:sz="4" w:space="0" w:color="auto"/>
              <w:left w:val="single" w:sz="4" w:space="0" w:color="auto"/>
              <w:bottom w:val="single" w:sz="4" w:space="0" w:color="auto"/>
              <w:right w:val="single" w:sz="4" w:space="0" w:color="auto"/>
            </w:tcBorders>
            <w:hideMark/>
          </w:tcPr>
          <w:p w14:paraId="0D5DC1F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lastRenderedPageBreak/>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shd w:val="clear" w:color="auto" w:fill="FFFFFF"/>
            <w:hideMark/>
          </w:tcPr>
          <w:p w14:paraId="60E714C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1C15977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Cs/>
                <w:sz w:val="24"/>
                <w:szCs w:val="28"/>
                <w:lang w:eastAsia="ru-RU"/>
              </w:rPr>
            </w:pPr>
          </w:p>
        </w:tc>
      </w:tr>
      <w:tr w:rsidR="00CE0E0E" w14:paraId="5DF4EC5B" w14:textId="77777777" w:rsidTr="00CE0E0E">
        <w:trPr>
          <w:trHeight w:val="34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1DD76C" w14:textId="77777777" w:rsidR="00CE0E0E" w:rsidRDefault="00CE0E0E">
            <w:pPr>
              <w:spacing w:after="0"/>
              <w:rPr>
                <w:rFonts w:ascii="Times New Roman" w:eastAsia="Times New Roman" w:hAnsi="Times New Roman" w:cs="Times New Roman"/>
                <w:b/>
                <w:bCs/>
                <w:i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06DE110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Краткий очерк жизни и творчества Н.Г.Чернышевского. Эстетические взгляды Чернышевского и их отражение в романе. Особенности жанра и композиции романа. Утопические идеи в романе Н.Г.Чернышевского. Нравственные и идеологические проблемы в романе. «Женский вопрос» в романе. Образы «новых людей». Теория «разумного эгоизма». Образ «особенного человека» Рахметова. Противопоставление «новых людей» старому миру. Теория «разумного эгоизма» как философская основа романа. Роль снов Веры Павловны в романе. Четвертый сон как социальная утопия. Смысл финала романа.</w:t>
            </w:r>
          </w:p>
          <w:p w14:paraId="10409F6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p w14:paraId="1A30D69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t>Теория литературы.</w:t>
            </w:r>
            <w:r>
              <w:rPr>
                <w:rFonts w:ascii="Times New Roman" w:eastAsia="Times New Roman" w:hAnsi="Times New Roman" w:cs="Times New Roman"/>
                <w:bCs/>
                <w:sz w:val="24"/>
                <w:szCs w:val="28"/>
                <w:lang w:eastAsia="ru-RU"/>
              </w:rPr>
              <w:t xml:space="preserve"> Утопия. Антиутопия.</w:t>
            </w:r>
          </w:p>
        </w:tc>
        <w:tc>
          <w:tcPr>
            <w:tcW w:w="971" w:type="dxa"/>
            <w:tcBorders>
              <w:top w:val="single" w:sz="4" w:space="0" w:color="auto"/>
              <w:left w:val="single" w:sz="4" w:space="0" w:color="auto"/>
              <w:bottom w:val="single" w:sz="4" w:space="0" w:color="auto"/>
              <w:right w:val="single" w:sz="4" w:space="0" w:color="auto"/>
            </w:tcBorders>
            <w:shd w:val="clear" w:color="auto" w:fill="FFFFFF"/>
          </w:tcPr>
          <w:p w14:paraId="5EA4347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
                <w:bCs/>
                <w:i/>
                <w:sz w:val="24"/>
                <w:szCs w:val="28"/>
                <w:lang w:eastAsia="ru-RU"/>
              </w:rPr>
            </w:pP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5C7DB77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r>
              <w:rPr>
                <w:rFonts w:ascii="Times New Roman" w:eastAsia="Times New Roman" w:hAnsi="Times New Roman" w:cs="Times New Roman"/>
                <w:bCs/>
                <w:sz w:val="24"/>
                <w:szCs w:val="28"/>
                <w:lang w:eastAsia="ru-RU"/>
              </w:rPr>
              <w:t>ОК 01, ОК 05, ОК 06, ОК 09, ЛР 01, ЛР 04, ЛР 06, МП 04, МП 08, МП 09, ПРб 05, ПРб 06, ПРб 07, ПРб 08, ПРб 09</w:t>
            </w:r>
          </w:p>
        </w:tc>
      </w:tr>
      <w:tr w:rsidR="00CE0E0E" w14:paraId="1B4E0384" w14:textId="77777777" w:rsidTr="00CE0E0E">
        <w:trPr>
          <w:trHeight w:val="15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1C56DF" w14:textId="77777777" w:rsidR="00CE0E0E" w:rsidRDefault="00CE0E0E">
            <w:pPr>
              <w:spacing w:after="0"/>
              <w:rPr>
                <w:rFonts w:ascii="Times New Roman" w:eastAsia="Times New Roman" w:hAnsi="Times New Roman" w:cs="Times New Roman"/>
                <w:b/>
                <w:bCs/>
                <w:i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123D6D8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 xml:space="preserve">Практическое занятие </w:t>
            </w:r>
          </w:p>
          <w:p w14:paraId="599E7BB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Анализ романа Н.Г. Чернышевского «Что делать?»</w:t>
            </w:r>
          </w:p>
          <w:p w14:paraId="2FFD593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971" w:type="dxa"/>
            <w:tcBorders>
              <w:top w:val="single" w:sz="4" w:space="0" w:color="auto"/>
              <w:left w:val="single" w:sz="4" w:space="0" w:color="auto"/>
              <w:bottom w:val="single" w:sz="4" w:space="0" w:color="auto"/>
              <w:right w:val="single" w:sz="4" w:space="0" w:color="auto"/>
            </w:tcBorders>
            <w:shd w:val="clear" w:color="auto" w:fill="FFFFFF"/>
          </w:tcPr>
          <w:p w14:paraId="2553D01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p w14:paraId="1B62148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firstLine="400"/>
              <w:jc w:val="center"/>
              <w:rPr>
                <w:rFonts w:ascii="Times New Roman" w:eastAsia="Times New Roman" w:hAnsi="Times New Roman" w:cs="Times New Roman"/>
                <w:bCs/>
                <w:sz w:val="24"/>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B9B47E" w14:textId="77777777" w:rsidR="00CE0E0E" w:rsidRDefault="00CE0E0E">
            <w:pPr>
              <w:spacing w:after="0"/>
              <w:rPr>
                <w:rFonts w:ascii="Times New Roman" w:eastAsia="Times New Roman" w:hAnsi="Times New Roman" w:cs="Times New Roman"/>
                <w:b/>
                <w:bCs/>
                <w:i/>
                <w:sz w:val="24"/>
                <w:szCs w:val="28"/>
                <w:lang w:eastAsia="ru-RU"/>
              </w:rPr>
            </w:pPr>
          </w:p>
        </w:tc>
      </w:tr>
      <w:tr w:rsidR="00CE0E0E" w14:paraId="0D4F34A9" w14:textId="77777777" w:rsidTr="00CE0E0E">
        <w:trPr>
          <w:trHeight w:val="150"/>
        </w:trPr>
        <w:tc>
          <w:tcPr>
            <w:tcW w:w="2648" w:type="dxa"/>
            <w:vMerge w:val="restart"/>
            <w:tcBorders>
              <w:top w:val="single" w:sz="4" w:space="0" w:color="auto"/>
              <w:left w:val="single" w:sz="4" w:space="0" w:color="auto"/>
              <w:bottom w:val="single" w:sz="4" w:space="0" w:color="auto"/>
              <w:right w:val="single" w:sz="4" w:space="0" w:color="auto"/>
            </w:tcBorders>
            <w:hideMark/>
          </w:tcPr>
          <w:p w14:paraId="1AE9AC3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Cs/>
                <w:sz w:val="24"/>
                <w:szCs w:val="28"/>
                <w:lang w:eastAsia="ru-RU"/>
              </w:rPr>
            </w:pPr>
            <w:r>
              <w:rPr>
                <w:rFonts w:ascii="Times New Roman" w:eastAsia="Times New Roman" w:hAnsi="Times New Roman" w:cs="Times New Roman"/>
                <w:b/>
                <w:bCs/>
                <w:iCs/>
                <w:sz w:val="24"/>
                <w:szCs w:val="28"/>
                <w:lang w:eastAsia="ru-RU"/>
              </w:rPr>
              <w:t>Тема 2.6.</w:t>
            </w:r>
          </w:p>
          <w:p w14:paraId="11802B2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Николай Семенович Лесков</w:t>
            </w:r>
          </w:p>
        </w:tc>
        <w:tc>
          <w:tcPr>
            <w:tcW w:w="8850" w:type="dxa"/>
            <w:tcBorders>
              <w:top w:val="single" w:sz="4" w:space="0" w:color="auto"/>
              <w:left w:val="single" w:sz="4" w:space="0" w:color="auto"/>
              <w:bottom w:val="single" w:sz="4" w:space="0" w:color="auto"/>
              <w:right w:val="single" w:sz="4" w:space="0" w:color="auto"/>
            </w:tcBorders>
            <w:hideMark/>
          </w:tcPr>
          <w:p w14:paraId="7D0405A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1E58CD8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4FD0837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Cs/>
                <w:i/>
                <w:sz w:val="24"/>
                <w:szCs w:val="28"/>
                <w:lang w:eastAsia="ru-RU"/>
              </w:rPr>
            </w:pPr>
          </w:p>
        </w:tc>
      </w:tr>
      <w:tr w:rsidR="00CE0E0E" w14:paraId="5CBE5E11" w14:textId="77777777" w:rsidTr="00CE0E0E">
        <w:trPr>
          <w:trHeight w:val="18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A3EA1F"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55597FF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Сведения из биографии (с обобщением ранее изученного). Художественный мир писателя. Праведники Н.С.Лескова. Творчество Н.С.Лескова в 1870-е годы (обзор романа «Соборяне»). Повесть «Очарованный странник». Особенности композиции и жанра. Образ Ивана Флягина. Тема трагической судьбы талантливого русского человека. Смысл названия повести. Особенности повествовательной манеры Н.С.Лескова. Традиции житийной литературы в повести «Очарованный странник».</w:t>
            </w:r>
          </w:p>
        </w:tc>
        <w:tc>
          <w:tcPr>
            <w:tcW w:w="971" w:type="dxa"/>
            <w:tcBorders>
              <w:top w:val="single" w:sz="4" w:space="0" w:color="auto"/>
              <w:left w:val="single" w:sz="4" w:space="0" w:color="auto"/>
              <w:bottom w:val="single" w:sz="4" w:space="0" w:color="auto"/>
              <w:right w:val="single" w:sz="4" w:space="0" w:color="auto"/>
            </w:tcBorders>
          </w:tcPr>
          <w:p w14:paraId="658F760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
                <w:bCs/>
                <w:i/>
                <w:sz w:val="24"/>
                <w:szCs w:val="28"/>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4BB0E7E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Cs/>
                <w:sz w:val="24"/>
                <w:szCs w:val="28"/>
                <w:lang w:eastAsia="ru-RU"/>
              </w:rPr>
            </w:pPr>
          </w:p>
        </w:tc>
      </w:tr>
      <w:tr w:rsidR="00CE0E0E" w14:paraId="0F36D33E" w14:textId="77777777" w:rsidTr="00CE0E0E">
        <w:trPr>
          <w:trHeight w:val="185"/>
        </w:trPr>
        <w:tc>
          <w:tcPr>
            <w:tcW w:w="2648" w:type="dxa"/>
            <w:vMerge w:val="restart"/>
            <w:tcBorders>
              <w:top w:val="single" w:sz="4" w:space="0" w:color="auto"/>
              <w:left w:val="single" w:sz="4" w:space="0" w:color="auto"/>
              <w:bottom w:val="single" w:sz="4" w:space="0" w:color="auto"/>
              <w:right w:val="single" w:sz="4" w:space="0" w:color="auto"/>
            </w:tcBorders>
            <w:hideMark/>
          </w:tcPr>
          <w:p w14:paraId="0E2B8C6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Cs/>
                <w:sz w:val="24"/>
                <w:szCs w:val="28"/>
                <w:lang w:eastAsia="ru-RU"/>
              </w:rPr>
            </w:pPr>
            <w:r>
              <w:rPr>
                <w:rFonts w:ascii="Times New Roman" w:eastAsia="Times New Roman" w:hAnsi="Times New Roman" w:cs="Times New Roman"/>
                <w:b/>
                <w:bCs/>
                <w:iCs/>
                <w:sz w:val="24"/>
                <w:szCs w:val="28"/>
                <w:lang w:eastAsia="ru-RU"/>
              </w:rPr>
              <w:t>Тема 2.7.</w:t>
            </w:r>
          </w:p>
          <w:p w14:paraId="37B5A67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Михаил Евграфович Салтыков-Щедрин</w:t>
            </w:r>
          </w:p>
        </w:tc>
        <w:tc>
          <w:tcPr>
            <w:tcW w:w="8850" w:type="dxa"/>
            <w:tcBorders>
              <w:top w:val="single" w:sz="4" w:space="0" w:color="auto"/>
              <w:left w:val="single" w:sz="4" w:space="0" w:color="auto"/>
              <w:bottom w:val="single" w:sz="4" w:space="0" w:color="auto"/>
              <w:right w:val="single" w:sz="4" w:space="0" w:color="auto"/>
            </w:tcBorders>
            <w:hideMark/>
          </w:tcPr>
          <w:p w14:paraId="4EC0817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4A33A8B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4</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3ADB6EC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8"/>
                <w:lang w:eastAsia="ru-RU"/>
              </w:rPr>
            </w:pPr>
          </w:p>
        </w:tc>
      </w:tr>
      <w:tr w:rsidR="00CE0E0E" w14:paraId="1AB58713" w14:textId="77777777" w:rsidTr="00CE0E0E">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52B569"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1106465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Жизненный и творческий путь М.Е.Салтыкова-Щедрина (с обобщением ранее изученного). Мировоззрение писателя. Жанровое своеобразие, тематика и проблематика сказок М.Е.Салтыкова-Щедрина. Своеобразие фантастики в сказках М.Е.Салтыкова-Щедрина. Иносказательная образность сказок. Гротеск, аллегория, символика, язык сказок. Обобщающий смысл сказок. 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w:t>
            </w:r>
          </w:p>
          <w:p w14:paraId="38C5AFE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p w14:paraId="12FB110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lastRenderedPageBreak/>
              <w:t>Теория литературы.</w:t>
            </w:r>
            <w:r>
              <w:rPr>
                <w:rFonts w:ascii="Times New Roman" w:eastAsia="Times New Roman" w:hAnsi="Times New Roman" w:cs="Times New Roman"/>
                <w:b/>
                <w:bCs/>
                <w:sz w:val="24"/>
                <w:szCs w:val="28"/>
                <w:lang w:eastAsia="ru-RU"/>
              </w:rPr>
              <w:t xml:space="preserve"> </w:t>
            </w:r>
            <w:r>
              <w:rPr>
                <w:rFonts w:ascii="Times New Roman" w:eastAsia="Times New Roman" w:hAnsi="Times New Roman" w:cs="Times New Roman"/>
                <w:bCs/>
                <w:sz w:val="24"/>
                <w:szCs w:val="28"/>
                <w:lang w:eastAsia="ru-RU"/>
              </w:rPr>
              <w:t>Развитие понятия сатиры. Понятия об условности в искусстве (гротеск, эзопов язык).</w:t>
            </w:r>
          </w:p>
        </w:tc>
        <w:tc>
          <w:tcPr>
            <w:tcW w:w="971" w:type="dxa"/>
            <w:tcBorders>
              <w:top w:val="single" w:sz="4" w:space="0" w:color="auto"/>
              <w:left w:val="single" w:sz="4" w:space="0" w:color="auto"/>
              <w:bottom w:val="single" w:sz="4" w:space="0" w:color="auto"/>
              <w:right w:val="single" w:sz="4" w:space="0" w:color="auto"/>
            </w:tcBorders>
            <w:hideMark/>
          </w:tcPr>
          <w:p w14:paraId="44C8418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lastRenderedPageBreak/>
              <w:t>2</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5185F284" w14:textId="77777777" w:rsidR="00CE0E0E" w:rsidRDefault="00CE0E0E">
            <w:pPr>
              <w:spacing w:after="200" w:line="276" w:lineRule="auto"/>
              <w:rPr>
                <w:rFonts w:ascii="Calibri" w:eastAsia="Times New Roman" w:hAnsi="Calibri" w:cs="Times New Roman"/>
                <w:sz w:val="24"/>
                <w:lang w:eastAsia="ru-RU"/>
              </w:rPr>
            </w:pPr>
            <w:r>
              <w:rPr>
                <w:rFonts w:ascii="Times New Roman" w:eastAsia="Times New Roman" w:hAnsi="Times New Roman" w:cs="Times New Roman"/>
                <w:bCs/>
                <w:sz w:val="24"/>
                <w:szCs w:val="28"/>
                <w:lang w:eastAsia="ru-RU"/>
              </w:rPr>
              <w:t>ОК 01, ОК 05, ОК 06, ЛР 01, ЛР 04, ЛР 06, МП 04, МП 08, МП 09, ПРб 05, ПРб 06, ПРб 07, ПРб 08, ПРб 09</w:t>
            </w:r>
          </w:p>
        </w:tc>
      </w:tr>
      <w:tr w:rsidR="00CE0E0E" w14:paraId="03E90C1C" w14:textId="77777777" w:rsidTr="00CE0E0E">
        <w:trPr>
          <w:trHeight w:val="17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0BA491"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76B51F2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 xml:space="preserve">Практическое занятие </w:t>
            </w:r>
          </w:p>
          <w:p w14:paraId="1D78D1C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Беседа по сказкам М.Е. Салтыкова-Щедрина «Медведь на воеводстве», «Дикий помещик». </w:t>
            </w:r>
          </w:p>
          <w:p w14:paraId="3F151C4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971" w:type="dxa"/>
            <w:tcBorders>
              <w:top w:val="single" w:sz="4" w:space="0" w:color="auto"/>
              <w:left w:val="single" w:sz="4" w:space="0" w:color="auto"/>
              <w:bottom w:val="single" w:sz="4" w:space="0" w:color="auto"/>
              <w:right w:val="single" w:sz="4" w:space="0" w:color="auto"/>
            </w:tcBorders>
            <w:hideMark/>
          </w:tcPr>
          <w:p w14:paraId="27E9DCB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C4BF3B" w14:textId="77777777" w:rsidR="00CE0E0E" w:rsidRDefault="00CE0E0E">
            <w:pPr>
              <w:spacing w:after="0"/>
              <w:rPr>
                <w:rFonts w:ascii="Calibri" w:eastAsia="Times New Roman" w:hAnsi="Calibri" w:cs="Times New Roman"/>
                <w:sz w:val="24"/>
                <w:lang w:eastAsia="ru-RU"/>
              </w:rPr>
            </w:pPr>
          </w:p>
        </w:tc>
      </w:tr>
      <w:tr w:rsidR="00CE0E0E" w14:paraId="1E53B78C" w14:textId="77777777" w:rsidTr="00CE0E0E">
        <w:trPr>
          <w:trHeight w:val="155"/>
        </w:trPr>
        <w:tc>
          <w:tcPr>
            <w:tcW w:w="2648" w:type="dxa"/>
            <w:vMerge w:val="restart"/>
            <w:tcBorders>
              <w:top w:val="single" w:sz="4" w:space="0" w:color="auto"/>
              <w:left w:val="single" w:sz="4" w:space="0" w:color="auto"/>
              <w:bottom w:val="single" w:sz="4" w:space="0" w:color="auto"/>
              <w:right w:val="single" w:sz="4" w:space="0" w:color="auto"/>
            </w:tcBorders>
          </w:tcPr>
          <w:p w14:paraId="1E82413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Cs/>
                <w:sz w:val="24"/>
                <w:szCs w:val="28"/>
                <w:lang w:eastAsia="ru-RU"/>
              </w:rPr>
            </w:pPr>
            <w:r>
              <w:rPr>
                <w:rFonts w:ascii="Times New Roman" w:eastAsia="Times New Roman" w:hAnsi="Times New Roman" w:cs="Times New Roman"/>
                <w:b/>
                <w:bCs/>
                <w:iCs/>
                <w:sz w:val="24"/>
                <w:szCs w:val="28"/>
                <w:lang w:eastAsia="ru-RU"/>
              </w:rPr>
              <w:t>Тема 2.8.</w:t>
            </w:r>
          </w:p>
          <w:p w14:paraId="060C0FC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Федор Михайлович Достоевский</w:t>
            </w:r>
          </w:p>
          <w:p w14:paraId="17C52AD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p>
          <w:p w14:paraId="020A52A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p>
          <w:p w14:paraId="6110A50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5697123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7CA3E78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4</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36F634C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tc>
      </w:tr>
      <w:tr w:rsidR="00CE0E0E" w14:paraId="4AE74377" w14:textId="77777777" w:rsidTr="00CE0E0E">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B53600"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1EE5640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Сведения из жизни писателя (с обобщением ранее изученного). 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w:t>
            </w:r>
          </w:p>
          <w:p w14:paraId="613C66E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 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p w14:paraId="65452C8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p w14:paraId="29CAD54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t>Теория литературы.</w:t>
            </w:r>
            <w:r>
              <w:rPr>
                <w:rFonts w:ascii="Times New Roman" w:eastAsia="Times New Roman" w:hAnsi="Times New Roman" w:cs="Times New Roman"/>
                <w:bCs/>
                <w:sz w:val="24"/>
                <w:szCs w:val="28"/>
                <w:lang w:eastAsia="ru-RU"/>
              </w:rPr>
              <w:t xml:space="preserve"> Полифонизм романов Ф.М.Достоевского.</w:t>
            </w:r>
          </w:p>
        </w:tc>
        <w:tc>
          <w:tcPr>
            <w:tcW w:w="971" w:type="dxa"/>
            <w:tcBorders>
              <w:top w:val="single" w:sz="4" w:space="0" w:color="auto"/>
              <w:left w:val="single" w:sz="4" w:space="0" w:color="auto"/>
              <w:bottom w:val="single" w:sz="4" w:space="0" w:color="auto"/>
              <w:right w:val="single" w:sz="4" w:space="0" w:color="auto"/>
            </w:tcBorders>
            <w:hideMark/>
          </w:tcPr>
          <w:p w14:paraId="65648CC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5D7ACBB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r>
              <w:rPr>
                <w:rFonts w:ascii="Times New Roman" w:eastAsia="Times New Roman" w:hAnsi="Times New Roman" w:cs="Times New Roman"/>
                <w:bCs/>
                <w:sz w:val="24"/>
                <w:szCs w:val="28"/>
                <w:lang w:eastAsia="ru-RU"/>
              </w:rPr>
              <w:t>ОК 01, ОК 05, ОК 06, ОК 09, ЛР 01, ЛР 04, ЛР 06, МП 04, МП 08, МП 09, ПРб 05, ПРб 06, ПРб 07, ПРб 08, ПРб 09</w:t>
            </w:r>
          </w:p>
        </w:tc>
      </w:tr>
      <w:tr w:rsidR="00CE0E0E" w14:paraId="7CCB06C6" w14:textId="77777777" w:rsidTr="00CE0E0E">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140758"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0C6A900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 xml:space="preserve">Практическое занятие </w:t>
            </w:r>
          </w:p>
          <w:p w14:paraId="6F23A32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Идея Раскольникова. Правда Сони. Двойники Раскольникова.</w:t>
            </w:r>
          </w:p>
          <w:p w14:paraId="4536BD6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Владеть навыками поиска информации посредством электронных ресурсов </w:t>
            </w:r>
            <w:r>
              <w:rPr>
                <w:rFonts w:ascii="Times New Roman" w:eastAsia="Times New Roman" w:hAnsi="Times New Roman" w:cs="Times New Roman"/>
                <w:bCs/>
                <w:sz w:val="24"/>
                <w:szCs w:val="28"/>
                <w:lang w:eastAsia="ru-RU"/>
              </w:rPr>
              <w:lastRenderedPageBreak/>
              <w:t xml:space="preserve">официальных сайтов ЭБС Лань, ЭБС Юрайт, ЭБС Знаниум и др.; </w:t>
            </w:r>
          </w:p>
          <w:p w14:paraId="600CCEB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интернет-ресурсов при решении коммуникативных задач</w:t>
            </w:r>
          </w:p>
        </w:tc>
        <w:tc>
          <w:tcPr>
            <w:tcW w:w="971" w:type="dxa"/>
            <w:tcBorders>
              <w:top w:val="single" w:sz="4" w:space="0" w:color="auto"/>
              <w:left w:val="single" w:sz="4" w:space="0" w:color="auto"/>
              <w:bottom w:val="single" w:sz="4" w:space="0" w:color="auto"/>
              <w:right w:val="single" w:sz="4" w:space="0" w:color="auto"/>
            </w:tcBorders>
            <w:hideMark/>
          </w:tcPr>
          <w:p w14:paraId="66641CF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B76C86" w14:textId="77777777" w:rsidR="00CE0E0E" w:rsidRDefault="00CE0E0E">
            <w:pPr>
              <w:spacing w:after="0"/>
              <w:rPr>
                <w:rFonts w:ascii="Times New Roman" w:eastAsia="Times New Roman" w:hAnsi="Times New Roman" w:cs="Times New Roman"/>
                <w:b/>
                <w:bCs/>
                <w:i/>
                <w:sz w:val="24"/>
                <w:szCs w:val="28"/>
                <w:lang w:eastAsia="ru-RU"/>
              </w:rPr>
            </w:pPr>
          </w:p>
        </w:tc>
      </w:tr>
      <w:tr w:rsidR="00CE0E0E" w14:paraId="32460CEE" w14:textId="77777777" w:rsidTr="00CE0E0E">
        <w:trPr>
          <w:trHeight w:val="140"/>
        </w:trPr>
        <w:tc>
          <w:tcPr>
            <w:tcW w:w="2648" w:type="dxa"/>
            <w:vMerge w:val="restart"/>
            <w:tcBorders>
              <w:top w:val="single" w:sz="4" w:space="0" w:color="auto"/>
              <w:left w:val="single" w:sz="4" w:space="0" w:color="auto"/>
              <w:bottom w:val="single" w:sz="4" w:space="0" w:color="auto"/>
              <w:right w:val="single" w:sz="4" w:space="0" w:color="auto"/>
            </w:tcBorders>
            <w:hideMark/>
          </w:tcPr>
          <w:p w14:paraId="13CFDFA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Cs/>
                <w:sz w:val="24"/>
                <w:szCs w:val="28"/>
                <w:lang w:eastAsia="ru-RU"/>
              </w:rPr>
            </w:pPr>
            <w:r>
              <w:rPr>
                <w:rFonts w:ascii="Times New Roman" w:eastAsia="Times New Roman" w:hAnsi="Times New Roman" w:cs="Times New Roman"/>
                <w:b/>
                <w:bCs/>
                <w:iCs/>
                <w:sz w:val="24"/>
                <w:szCs w:val="28"/>
                <w:lang w:eastAsia="ru-RU"/>
              </w:rPr>
              <w:t>Тема 2.9.</w:t>
            </w:r>
          </w:p>
          <w:p w14:paraId="28C4D28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Лев Николаевич Толстой</w:t>
            </w:r>
          </w:p>
        </w:tc>
        <w:tc>
          <w:tcPr>
            <w:tcW w:w="8850" w:type="dxa"/>
            <w:tcBorders>
              <w:top w:val="single" w:sz="4" w:space="0" w:color="auto"/>
              <w:left w:val="single" w:sz="4" w:space="0" w:color="auto"/>
              <w:bottom w:val="single" w:sz="4" w:space="0" w:color="auto"/>
              <w:right w:val="single" w:sz="4" w:space="0" w:color="auto"/>
            </w:tcBorders>
            <w:hideMark/>
          </w:tcPr>
          <w:p w14:paraId="21CD675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6002A72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60D3A3F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p>
        </w:tc>
      </w:tr>
      <w:tr w:rsidR="00CE0E0E" w14:paraId="22FF337A" w14:textId="77777777" w:rsidTr="00CE0E0E">
        <w:trPr>
          <w:trHeight w:val="8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6AC3E7"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4EEA4CA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Жизненный путь и творческая биография (с обобщением ранее изученного). Духовные искания писателя. 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лжепатриотизма. Авторский идеал семьи в романе. Правдивое изображение войны и русских солдат — художественное открытие Л.Н.Толстого.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 Патриотизм в понимании писателя. «Севастопольские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Л.Н.Толстого.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p w14:paraId="0D8BBDC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Краткий обзор творчества позднего периода: «Крейцерова соната», «Хаджи Мурат». Мировое значение творчества Л.Н.Толстого. Л.Н.Толстой и культура XX века.</w:t>
            </w:r>
          </w:p>
          <w:p w14:paraId="44FC084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t>Теория литературы.</w:t>
            </w:r>
            <w:r>
              <w:rPr>
                <w:rFonts w:ascii="Times New Roman" w:eastAsia="Times New Roman" w:hAnsi="Times New Roman" w:cs="Times New Roman"/>
                <w:bCs/>
                <w:sz w:val="24"/>
                <w:szCs w:val="28"/>
                <w:lang w:eastAsia="ru-RU"/>
              </w:rPr>
              <w:t xml:space="preserve"> Понятие о романе-эпопее.</w:t>
            </w:r>
          </w:p>
        </w:tc>
        <w:tc>
          <w:tcPr>
            <w:tcW w:w="971" w:type="dxa"/>
            <w:tcBorders>
              <w:top w:val="single" w:sz="4" w:space="0" w:color="auto"/>
              <w:left w:val="single" w:sz="4" w:space="0" w:color="auto"/>
              <w:bottom w:val="single" w:sz="4" w:space="0" w:color="auto"/>
              <w:right w:val="single" w:sz="4" w:space="0" w:color="auto"/>
            </w:tcBorders>
          </w:tcPr>
          <w:p w14:paraId="13D58FB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
                <w:bCs/>
                <w:i/>
                <w:sz w:val="24"/>
                <w:szCs w:val="28"/>
                <w:lang w:eastAsia="ru-RU"/>
              </w:rPr>
            </w:pP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tcPr>
          <w:p w14:paraId="02F71AC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p w14:paraId="5CCA053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r>
              <w:rPr>
                <w:rFonts w:ascii="Times New Roman" w:eastAsia="Times New Roman" w:hAnsi="Times New Roman" w:cs="Times New Roman"/>
                <w:bCs/>
                <w:sz w:val="24"/>
                <w:szCs w:val="28"/>
                <w:lang w:eastAsia="ru-RU"/>
              </w:rPr>
              <w:t>ОК 01, ОК 05, ОК 06, ОК 09, ЛР 01, ЛР 04, ЛР 06, МП 04, МП 08, МП 09, ПРб 05, ПРб 06, ПРб 07, ПРб 08, ПРб 09</w:t>
            </w:r>
          </w:p>
          <w:p w14:paraId="4D3754D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p w14:paraId="5EBFAE7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p w14:paraId="7A95526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p w14:paraId="4D86988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p w14:paraId="3F96308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p w14:paraId="7FD1BCA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p w14:paraId="2C3F69A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p w14:paraId="17C4DF7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p w14:paraId="76BCDF9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p w14:paraId="46DAB97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p w14:paraId="500AC03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p w14:paraId="477C9C4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p w14:paraId="12832BC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p w14:paraId="4D3333A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p w14:paraId="4052718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p w14:paraId="35D92CC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p w14:paraId="679833C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p w14:paraId="550800F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p w14:paraId="2F19ADC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p w14:paraId="072C0E3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p w14:paraId="402A684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p w14:paraId="35EEBE1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tc>
      </w:tr>
      <w:tr w:rsidR="00CE0E0E" w14:paraId="4F39B04E" w14:textId="77777777" w:rsidTr="00CE0E0E">
        <w:trPr>
          <w:trHeight w:val="1394"/>
        </w:trPr>
        <w:tc>
          <w:tcPr>
            <w:tcW w:w="2648" w:type="dxa"/>
            <w:tcBorders>
              <w:top w:val="single" w:sz="4" w:space="0" w:color="auto"/>
              <w:left w:val="single" w:sz="4" w:space="0" w:color="auto"/>
              <w:bottom w:val="single" w:sz="4" w:space="0" w:color="auto"/>
              <w:right w:val="single" w:sz="4" w:space="0" w:color="auto"/>
            </w:tcBorders>
          </w:tcPr>
          <w:p w14:paraId="33668ED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008368F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 xml:space="preserve">Практическое занятие </w:t>
            </w:r>
          </w:p>
          <w:p w14:paraId="4C5E737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Анализ романа Л.Н. Толстого «Анна Каренина».</w:t>
            </w:r>
          </w:p>
          <w:p w14:paraId="5E7F9A3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971" w:type="dxa"/>
            <w:tcBorders>
              <w:top w:val="single" w:sz="4" w:space="0" w:color="auto"/>
              <w:left w:val="single" w:sz="4" w:space="0" w:color="auto"/>
              <w:bottom w:val="single" w:sz="4" w:space="0" w:color="auto"/>
              <w:right w:val="single" w:sz="4" w:space="0" w:color="auto"/>
            </w:tcBorders>
            <w:hideMark/>
          </w:tcPr>
          <w:p w14:paraId="604CA91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00BC03" w14:textId="77777777" w:rsidR="00CE0E0E" w:rsidRDefault="00CE0E0E">
            <w:pPr>
              <w:spacing w:after="0"/>
              <w:rPr>
                <w:rFonts w:ascii="Times New Roman" w:eastAsia="Times New Roman" w:hAnsi="Times New Roman" w:cs="Times New Roman"/>
                <w:b/>
                <w:bCs/>
                <w:i/>
                <w:sz w:val="24"/>
                <w:szCs w:val="28"/>
                <w:lang w:eastAsia="ru-RU"/>
              </w:rPr>
            </w:pPr>
          </w:p>
        </w:tc>
      </w:tr>
      <w:tr w:rsidR="00CE0E0E" w14:paraId="20A36B11" w14:textId="77777777" w:rsidTr="00CE0E0E">
        <w:trPr>
          <w:trHeight w:val="105"/>
        </w:trPr>
        <w:tc>
          <w:tcPr>
            <w:tcW w:w="2648" w:type="dxa"/>
            <w:vMerge w:val="restart"/>
            <w:tcBorders>
              <w:top w:val="single" w:sz="4" w:space="0" w:color="auto"/>
              <w:left w:val="single" w:sz="4" w:space="0" w:color="auto"/>
              <w:bottom w:val="single" w:sz="4" w:space="0" w:color="auto"/>
              <w:right w:val="single" w:sz="4" w:space="0" w:color="auto"/>
            </w:tcBorders>
            <w:hideMark/>
          </w:tcPr>
          <w:p w14:paraId="732D8BD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Cs/>
                <w:sz w:val="24"/>
                <w:szCs w:val="28"/>
                <w:lang w:eastAsia="ru-RU"/>
              </w:rPr>
            </w:pPr>
            <w:r>
              <w:rPr>
                <w:rFonts w:ascii="Times New Roman" w:eastAsia="Times New Roman" w:hAnsi="Times New Roman" w:cs="Times New Roman"/>
                <w:b/>
                <w:bCs/>
                <w:iCs/>
                <w:sz w:val="24"/>
                <w:szCs w:val="28"/>
                <w:lang w:eastAsia="ru-RU"/>
              </w:rPr>
              <w:lastRenderedPageBreak/>
              <w:t>Тема 2.10.</w:t>
            </w:r>
          </w:p>
          <w:p w14:paraId="355B438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Антон Павлович Чехов</w:t>
            </w:r>
          </w:p>
        </w:tc>
        <w:tc>
          <w:tcPr>
            <w:tcW w:w="8850" w:type="dxa"/>
            <w:tcBorders>
              <w:top w:val="single" w:sz="4" w:space="0" w:color="auto"/>
              <w:left w:val="single" w:sz="4" w:space="0" w:color="auto"/>
              <w:bottom w:val="single" w:sz="4" w:space="0" w:color="auto"/>
              <w:right w:val="single" w:sz="4" w:space="0" w:color="auto"/>
            </w:tcBorders>
            <w:hideMark/>
          </w:tcPr>
          <w:p w14:paraId="0939518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76FA761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0190874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p>
        </w:tc>
      </w:tr>
      <w:tr w:rsidR="00CE0E0E" w14:paraId="28EB9E14" w14:textId="77777777" w:rsidTr="00CE0E0E">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4F39B4"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52657B2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Сведения из биографии (с обобщением ранее изученного). Своеобразие и всепроникающая сила чеховского творчества. Художественное совершенство рассказов А.П.Чехова.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А.П.Чехова.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 Драматургия А.П.Чехова и Московский Художественный театр. Театр Чехова — воплощение кризиса современного общества. Роль А.П.Чехова в мировой драматургии театра. Критика о Чехове (И.Анненский, В.Пьецух).</w:t>
            </w:r>
          </w:p>
          <w:p w14:paraId="1A3277B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t>Теория литературы.</w:t>
            </w:r>
            <w:r>
              <w:rPr>
                <w:rFonts w:ascii="Times New Roman" w:eastAsia="Times New Roman" w:hAnsi="Times New Roman" w:cs="Times New Roman"/>
                <w:bCs/>
                <w:sz w:val="24"/>
                <w:szCs w:val="28"/>
                <w:lang w:eastAsia="ru-RU"/>
              </w:rPr>
              <w:t xml:space="preserve"> Развитие понятие о драматургии (внутреннее и внешнее действие; подтекст; роль авторских ремарок, пауз, переклички реплик и т.д.).</w:t>
            </w:r>
          </w:p>
        </w:tc>
        <w:tc>
          <w:tcPr>
            <w:tcW w:w="971" w:type="dxa"/>
            <w:tcBorders>
              <w:top w:val="single" w:sz="4" w:space="0" w:color="auto"/>
              <w:left w:val="single" w:sz="4" w:space="0" w:color="auto"/>
              <w:bottom w:val="single" w:sz="4" w:space="0" w:color="auto"/>
              <w:right w:val="single" w:sz="4" w:space="0" w:color="auto"/>
            </w:tcBorders>
          </w:tcPr>
          <w:p w14:paraId="1D27543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
                <w:bCs/>
                <w:i/>
                <w:sz w:val="24"/>
                <w:szCs w:val="28"/>
                <w:lang w:eastAsia="ru-RU"/>
              </w:rPr>
            </w:pP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8D6865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r>
              <w:rPr>
                <w:rFonts w:ascii="Times New Roman" w:eastAsia="Times New Roman" w:hAnsi="Times New Roman" w:cs="Times New Roman"/>
                <w:bCs/>
                <w:sz w:val="24"/>
                <w:szCs w:val="28"/>
                <w:lang w:eastAsia="ru-RU"/>
              </w:rPr>
              <w:t>ОК 01, ОК 05, ОК 09, ЛР 01, ЛР 04, ЛР 06, МП 04, МП 08, МП 09, ПРб 05, ПРб 06, ПРб 07, ПРб 08, ПРб 09</w:t>
            </w:r>
          </w:p>
        </w:tc>
      </w:tr>
      <w:tr w:rsidR="00CE0E0E" w14:paraId="60F92AE3" w14:textId="77777777" w:rsidTr="00CE0E0E">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1C3822"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3FA26C8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 xml:space="preserve">Практическое занятие </w:t>
            </w:r>
          </w:p>
          <w:p w14:paraId="5529905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Комплексный анализ пьесы «Вишнёвый сад».</w:t>
            </w:r>
          </w:p>
          <w:p w14:paraId="36924C2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971" w:type="dxa"/>
            <w:tcBorders>
              <w:top w:val="single" w:sz="4" w:space="0" w:color="auto"/>
              <w:left w:val="single" w:sz="4" w:space="0" w:color="auto"/>
              <w:bottom w:val="single" w:sz="4" w:space="0" w:color="auto"/>
              <w:right w:val="single" w:sz="4" w:space="0" w:color="auto"/>
            </w:tcBorders>
            <w:hideMark/>
          </w:tcPr>
          <w:p w14:paraId="257FDD5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5A36E8" w14:textId="77777777" w:rsidR="00CE0E0E" w:rsidRDefault="00CE0E0E">
            <w:pPr>
              <w:spacing w:after="0"/>
              <w:rPr>
                <w:rFonts w:ascii="Times New Roman" w:eastAsia="Times New Roman" w:hAnsi="Times New Roman" w:cs="Times New Roman"/>
                <w:b/>
                <w:bCs/>
                <w:i/>
                <w:sz w:val="24"/>
                <w:szCs w:val="28"/>
                <w:lang w:eastAsia="ru-RU"/>
              </w:rPr>
            </w:pPr>
          </w:p>
        </w:tc>
      </w:tr>
      <w:tr w:rsidR="00CE0E0E" w14:paraId="5C71454C" w14:textId="77777777" w:rsidTr="00CE0E0E">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EF20AE"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5DC5815C" w14:textId="77777777" w:rsidR="00CE0E0E" w:rsidRDefault="00CE0E0E">
            <w:pPr>
              <w:spacing w:after="200" w:line="276" w:lineRule="auto"/>
              <w:rPr>
                <w:rFonts w:ascii="Calibri" w:eastAsia="Times New Roman" w:hAnsi="Calibri" w:cs="Times New Roman"/>
                <w:b/>
                <w:sz w:val="24"/>
                <w:szCs w:val="24"/>
                <w:lang w:eastAsia="ru-RU"/>
              </w:rPr>
            </w:pPr>
            <w:r>
              <w:rPr>
                <w:rFonts w:ascii="Times New Roman" w:eastAsia="Times New Roman" w:hAnsi="Times New Roman" w:cs="Times New Roman"/>
                <w:b/>
                <w:bCs/>
                <w:sz w:val="24"/>
                <w:szCs w:val="28"/>
                <w:lang w:eastAsia="ru-RU"/>
              </w:rPr>
              <w:t>Профессионально ориентированное содержание</w:t>
            </w:r>
          </w:p>
        </w:tc>
        <w:tc>
          <w:tcPr>
            <w:tcW w:w="971" w:type="dxa"/>
            <w:tcBorders>
              <w:top w:val="single" w:sz="4" w:space="0" w:color="auto"/>
              <w:left w:val="single" w:sz="4" w:space="0" w:color="auto"/>
              <w:bottom w:val="single" w:sz="4" w:space="0" w:color="auto"/>
              <w:right w:val="single" w:sz="4" w:space="0" w:color="auto"/>
            </w:tcBorders>
            <w:hideMark/>
          </w:tcPr>
          <w:p w14:paraId="7D00919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DD5E24" w14:textId="77777777" w:rsidR="00CE0E0E" w:rsidRDefault="00CE0E0E">
            <w:pPr>
              <w:spacing w:after="0"/>
              <w:rPr>
                <w:rFonts w:ascii="Times New Roman" w:eastAsia="Times New Roman" w:hAnsi="Times New Roman" w:cs="Times New Roman"/>
                <w:b/>
                <w:bCs/>
                <w:i/>
                <w:sz w:val="24"/>
                <w:szCs w:val="28"/>
                <w:lang w:eastAsia="ru-RU"/>
              </w:rPr>
            </w:pPr>
          </w:p>
        </w:tc>
      </w:tr>
      <w:tr w:rsidR="00CE0E0E" w14:paraId="24527869" w14:textId="77777777" w:rsidTr="00CE0E0E">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7C539F"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3CA0BA87" w14:textId="77777777" w:rsidR="00CE0E0E" w:rsidRDefault="00CE0E0E">
            <w:pPr>
              <w:spacing w:after="200" w:line="240" w:lineRule="auto"/>
              <w:jc w:val="both"/>
              <w:rPr>
                <w:rFonts w:ascii="Calibri" w:eastAsia="Times New Roman" w:hAnsi="Calibri" w:cs="Times New Roman"/>
                <w:sz w:val="24"/>
                <w:szCs w:val="24"/>
                <w:lang w:eastAsia="ru-RU"/>
              </w:rPr>
            </w:pPr>
            <w:r>
              <w:rPr>
                <w:rFonts w:ascii="Times New Roman" w:eastAsia="Times New Roman" w:hAnsi="Times New Roman" w:cs="Times New Roman"/>
                <w:bCs/>
                <w:sz w:val="24"/>
                <w:szCs w:val="28"/>
                <w:lang w:eastAsia="ru-RU"/>
              </w:rPr>
              <w:t>Анализ историко- и теоретико-литературного контекста художественного произведения и применение его результатов для решения профессиональных задач специальности СПО естественнонаучного профиля 36.02.01 Ветеринария</w:t>
            </w:r>
          </w:p>
        </w:tc>
        <w:tc>
          <w:tcPr>
            <w:tcW w:w="971" w:type="dxa"/>
            <w:tcBorders>
              <w:top w:val="single" w:sz="4" w:space="0" w:color="auto"/>
              <w:left w:val="single" w:sz="4" w:space="0" w:color="auto"/>
              <w:bottom w:val="single" w:sz="4" w:space="0" w:color="auto"/>
              <w:right w:val="single" w:sz="4" w:space="0" w:color="auto"/>
            </w:tcBorders>
            <w:hideMark/>
          </w:tcPr>
          <w:p w14:paraId="7D20969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3F454D" w14:textId="77777777" w:rsidR="00CE0E0E" w:rsidRDefault="00CE0E0E">
            <w:pPr>
              <w:spacing w:after="0"/>
              <w:rPr>
                <w:rFonts w:ascii="Times New Roman" w:eastAsia="Times New Roman" w:hAnsi="Times New Roman" w:cs="Times New Roman"/>
                <w:b/>
                <w:bCs/>
                <w:i/>
                <w:sz w:val="24"/>
                <w:szCs w:val="28"/>
                <w:lang w:eastAsia="ru-RU"/>
              </w:rPr>
            </w:pPr>
          </w:p>
        </w:tc>
      </w:tr>
      <w:tr w:rsidR="00CE0E0E" w14:paraId="34CDBE39" w14:textId="77777777" w:rsidTr="00CE0E0E">
        <w:trPr>
          <w:trHeight w:val="70"/>
        </w:trPr>
        <w:tc>
          <w:tcPr>
            <w:tcW w:w="2648" w:type="dxa"/>
            <w:tcBorders>
              <w:top w:val="single" w:sz="4" w:space="0" w:color="auto"/>
              <w:left w:val="single" w:sz="4" w:space="0" w:color="auto"/>
              <w:bottom w:val="single" w:sz="4" w:space="0" w:color="auto"/>
              <w:right w:val="single" w:sz="4" w:space="0" w:color="auto"/>
            </w:tcBorders>
            <w:hideMark/>
          </w:tcPr>
          <w:p w14:paraId="0AE21B0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Раздел 3.</w:t>
            </w:r>
          </w:p>
        </w:tc>
        <w:tc>
          <w:tcPr>
            <w:tcW w:w="8850" w:type="dxa"/>
            <w:tcBorders>
              <w:top w:val="single" w:sz="4" w:space="0" w:color="auto"/>
              <w:left w:val="single" w:sz="4" w:space="0" w:color="auto"/>
              <w:bottom w:val="single" w:sz="4" w:space="0" w:color="auto"/>
              <w:right w:val="single" w:sz="4" w:space="0" w:color="auto"/>
            </w:tcBorders>
            <w:hideMark/>
          </w:tcPr>
          <w:p w14:paraId="1F33AEF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Поэзия второй половины XIX века</w:t>
            </w:r>
          </w:p>
        </w:tc>
        <w:tc>
          <w:tcPr>
            <w:tcW w:w="352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CCB0D6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4</w:t>
            </w:r>
          </w:p>
        </w:tc>
      </w:tr>
      <w:tr w:rsidR="00CE0E0E" w14:paraId="6C775471" w14:textId="77777777" w:rsidTr="00CE0E0E">
        <w:trPr>
          <w:trHeight w:val="20"/>
        </w:trPr>
        <w:tc>
          <w:tcPr>
            <w:tcW w:w="2648" w:type="dxa"/>
            <w:vMerge w:val="restart"/>
            <w:tcBorders>
              <w:top w:val="single" w:sz="4" w:space="0" w:color="auto"/>
              <w:left w:val="single" w:sz="4" w:space="0" w:color="auto"/>
              <w:bottom w:val="single" w:sz="4" w:space="0" w:color="auto"/>
              <w:right w:val="single" w:sz="4" w:space="0" w:color="auto"/>
            </w:tcBorders>
            <w:hideMark/>
          </w:tcPr>
          <w:p w14:paraId="5407651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 xml:space="preserve">Тема 3.1. Обзор </w:t>
            </w:r>
            <w:r>
              <w:rPr>
                <w:rFonts w:ascii="Times New Roman" w:eastAsia="Times New Roman" w:hAnsi="Times New Roman" w:cs="Times New Roman"/>
                <w:b/>
                <w:bCs/>
                <w:sz w:val="24"/>
                <w:szCs w:val="28"/>
                <w:lang w:eastAsia="ru-RU"/>
              </w:rPr>
              <w:lastRenderedPageBreak/>
              <w:t>русской поэзии второй половины XIX века.</w:t>
            </w:r>
          </w:p>
          <w:p w14:paraId="3ABD77F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
                <w:bCs/>
                <w:sz w:val="24"/>
                <w:szCs w:val="28"/>
                <w:lang w:eastAsia="ru-RU"/>
              </w:rPr>
              <w:t>Федор Иванович Тютчев</w:t>
            </w:r>
          </w:p>
        </w:tc>
        <w:tc>
          <w:tcPr>
            <w:tcW w:w="8850" w:type="dxa"/>
            <w:tcBorders>
              <w:top w:val="single" w:sz="4" w:space="0" w:color="auto"/>
              <w:left w:val="single" w:sz="4" w:space="0" w:color="auto"/>
              <w:bottom w:val="single" w:sz="4" w:space="0" w:color="auto"/>
              <w:right w:val="single" w:sz="4" w:space="0" w:color="auto"/>
            </w:tcBorders>
            <w:hideMark/>
          </w:tcPr>
          <w:p w14:paraId="11B05EC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lastRenderedPageBreak/>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3630D18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1</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09E3351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p>
        </w:tc>
      </w:tr>
      <w:tr w:rsidR="00CE0E0E" w14:paraId="27B70DBA" w14:textId="77777777" w:rsidTr="00CE0E0E">
        <w:trPr>
          <w:trHeight w:val="28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EF64A5" w14:textId="77777777" w:rsidR="00CE0E0E" w:rsidRDefault="00CE0E0E">
            <w:pPr>
              <w:spacing w:after="0"/>
              <w:rPr>
                <w:rFonts w:ascii="Times New Roman" w:eastAsia="Times New Roman" w:hAnsi="Times New Roman" w:cs="Times New Roman"/>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52F4CF8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Идейная борьба направлений «чистого искусства» и гражданской литературы. Стилевое, жанровое и тематическое разнообразие русской лирики второй половины XIX века.</w:t>
            </w:r>
          </w:p>
          <w:p w14:paraId="14C95F3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Жизненный и творческий путь Ф.И.Тютчева (с обобщением ранее изученного). Философская, общественно-политическая и любовная лирика Ф.И.Тютчева. Художественные особенности лирики Ф.И.Тютчева.</w:t>
            </w:r>
          </w:p>
          <w:p w14:paraId="0C572C5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p w14:paraId="074C80D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t>Теория литературы.</w:t>
            </w:r>
            <w:r>
              <w:rPr>
                <w:rFonts w:ascii="Times New Roman" w:eastAsia="Times New Roman" w:hAnsi="Times New Roman" w:cs="Times New Roman"/>
                <w:bCs/>
                <w:sz w:val="24"/>
                <w:szCs w:val="28"/>
                <w:lang w:eastAsia="ru-RU"/>
              </w:rPr>
              <w:t xml:space="preserve"> Фольклор, фольклорные образы и мотивы в поэзии.</w:t>
            </w:r>
          </w:p>
          <w:p w14:paraId="1CF66D6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Жанры лирики. Авторский афоризм.</w:t>
            </w:r>
          </w:p>
        </w:tc>
        <w:tc>
          <w:tcPr>
            <w:tcW w:w="971" w:type="dxa"/>
            <w:tcBorders>
              <w:top w:val="single" w:sz="4" w:space="0" w:color="auto"/>
              <w:left w:val="single" w:sz="4" w:space="0" w:color="auto"/>
              <w:bottom w:val="single" w:sz="4" w:space="0" w:color="auto"/>
              <w:right w:val="single" w:sz="4" w:space="0" w:color="auto"/>
            </w:tcBorders>
            <w:hideMark/>
          </w:tcPr>
          <w:p w14:paraId="34D0BB7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1</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46B4F8B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ОК 06, ОК 09,ЛР 01, МП 04, МП 08, МП 09, ПРб 03, ПРб 04, ПРб 05, ПРб 06, ПРб 07, ПРб 08, ПРб 09</w:t>
            </w:r>
          </w:p>
        </w:tc>
      </w:tr>
      <w:tr w:rsidR="00CE0E0E" w14:paraId="16A007D7" w14:textId="77777777" w:rsidTr="00CE0E0E">
        <w:trPr>
          <w:trHeight w:val="20"/>
        </w:trPr>
        <w:tc>
          <w:tcPr>
            <w:tcW w:w="2648" w:type="dxa"/>
            <w:vMerge w:val="restart"/>
            <w:tcBorders>
              <w:top w:val="single" w:sz="4" w:space="0" w:color="auto"/>
              <w:left w:val="single" w:sz="4" w:space="0" w:color="auto"/>
              <w:bottom w:val="single" w:sz="4" w:space="0" w:color="auto"/>
              <w:right w:val="single" w:sz="4" w:space="0" w:color="auto"/>
            </w:tcBorders>
            <w:hideMark/>
          </w:tcPr>
          <w:p w14:paraId="349672B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
                <w:bCs/>
                <w:sz w:val="24"/>
                <w:szCs w:val="28"/>
                <w:lang w:eastAsia="ru-RU"/>
              </w:rPr>
              <w:t>Тема 3.2.</w:t>
            </w:r>
          </w:p>
          <w:p w14:paraId="0ABB774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Афанасий Афанасьевич Фет</w:t>
            </w:r>
          </w:p>
        </w:tc>
        <w:tc>
          <w:tcPr>
            <w:tcW w:w="8850" w:type="dxa"/>
            <w:tcBorders>
              <w:top w:val="single" w:sz="4" w:space="0" w:color="auto"/>
              <w:left w:val="single" w:sz="4" w:space="0" w:color="auto"/>
              <w:bottom w:val="single" w:sz="4" w:space="0" w:color="auto"/>
              <w:right w:val="single" w:sz="4" w:space="0" w:color="auto"/>
            </w:tcBorders>
            <w:hideMark/>
          </w:tcPr>
          <w:p w14:paraId="54DC8DE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2C3BC07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0B5352E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8"/>
                <w:lang w:eastAsia="ru-RU"/>
              </w:rPr>
            </w:pPr>
          </w:p>
        </w:tc>
      </w:tr>
      <w:tr w:rsidR="00CE0E0E" w14:paraId="571746ED" w14:textId="77777777" w:rsidTr="00CE0E0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59851F"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4954AAB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Жизненный и творческий путь А.А.Фета (с обобщением ранее изученного). Эстетические взгляды поэта и художественные особенности лирики А.А.Фета. Темы, мотивы и художественное своеобразие лирики А.А.Фета.</w:t>
            </w:r>
          </w:p>
        </w:tc>
        <w:tc>
          <w:tcPr>
            <w:tcW w:w="971" w:type="dxa"/>
            <w:tcBorders>
              <w:top w:val="single" w:sz="4" w:space="0" w:color="auto"/>
              <w:left w:val="single" w:sz="4" w:space="0" w:color="auto"/>
              <w:bottom w:val="single" w:sz="4" w:space="0" w:color="auto"/>
              <w:right w:val="single" w:sz="4" w:space="0" w:color="auto"/>
            </w:tcBorders>
          </w:tcPr>
          <w:p w14:paraId="5025E7A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5934BBD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ОК 02, ОК 03,  ОК 09 ЛР 01, МП 04, МП 08, МП 09, ПРб 03, ПРб 04, ПРб 05, ПРб 06, ПРб 07, ПРб 08, ПРб 09</w:t>
            </w:r>
          </w:p>
        </w:tc>
      </w:tr>
      <w:tr w:rsidR="00CE0E0E" w14:paraId="0B2D7650" w14:textId="77777777" w:rsidTr="00CE0E0E">
        <w:trPr>
          <w:trHeight w:val="140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08DCCC"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760B4AC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Практическое занятие</w:t>
            </w:r>
          </w:p>
          <w:p w14:paraId="2A3FEDB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Анализ и истолкование лирического произведения.</w:t>
            </w:r>
          </w:p>
          <w:p w14:paraId="718F350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971" w:type="dxa"/>
            <w:tcBorders>
              <w:top w:val="single" w:sz="4" w:space="0" w:color="auto"/>
              <w:left w:val="single" w:sz="4" w:space="0" w:color="auto"/>
              <w:bottom w:val="single" w:sz="4" w:space="0" w:color="auto"/>
              <w:right w:val="single" w:sz="4" w:space="0" w:color="auto"/>
            </w:tcBorders>
          </w:tcPr>
          <w:p w14:paraId="1DF3676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p w14:paraId="1DD2A41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firstLine="400"/>
              <w:jc w:val="center"/>
              <w:rPr>
                <w:rFonts w:ascii="Times New Roman" w:eastAsia="Times New Roman" w:hAnsi="Times New Roman" w:cs="Times New Roman"/>
                <w:bCs/>
                <w:sz w:val="24"/>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ED3595" w14:textId="77777777" w:rsidR="00CE0E0E" w:rsidRDefault="00CE0E0E">
            <w:pPr>
              <w:spacing w:after="0"/>
              <w:rPr>
                <w:rFonts w:ascii="Times New Roman" w:eastAsia="Times New Roman" w:hAnsi="Times New Roman" w:cs="Times New Roman"/>
                <w:bCs/>
                <w:sz w:val="24"/>
                <w:szCs w:val="28"/>
                <w:lang w:eastAsia="ru-RU"/>
              </w:rPr>
            </w:pPr>
          </w:p>
        </w:tc>
      </w:tr>
      <w:tr w:rsidR="00CE0E0E" w14:paraId="21FE4B7D" w14:textId="77777777" w:rsidTr="00CE0E0E">
        <w:trPr>
          <w:trHeight w:val="70"/>
        </w:trPr>
        <w:tc>
          <w:tcPr>
            <w:tcW w:w="2648" w:type="dxa"/>
            <w:vMerge w:val="restart"/>
            <w:tcBorders>
              <w:top w:val="single" w:sz="4" w:space="0" w:color="auto"/>
              <w:left w:val="single" w:sz="4" w:space="0" w:color="auto"/>
              <w:bottom w:val="single" w:sz="4" w:space="0" w:color="auto"/>
              <w:right w:val="single" w:sz="4" w:space="0" w:color="auto"/>
            </w:tcBorders>
          </w:tcPr>
          <w:p w14:paraId="6A20A51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3.3.</w:t>
            </w:r>
          </w:p>
          <w:p w14:paraId="016A4EE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Cs/>
                <w:sz w:val="24"/>
                <w:szCs w:val="28"/>
                <w:lang w:eastAsia="ru-RU"/>
              </w:rPr>
            </w:pPr>
            <w:r>
              <w:rPr>
                <w:rFonts w:ascii="Times New Roman" w:eastAsia="Times New Roman" w:hAnsi="Times New Roman" w:cs="Times New Roman"/>
                <w:b/>
                <w:bCs/>
                <w:sz w:val="24"/>
                <w:szCs w:val="28"/>
                <w:lang w:eastAsia="ru-RU"/>
              </w:rPr>
              <w:t>Алексей Константинович Толстой</w:t>
            </w:r>
          </w:p>
          <w:p w14:paraId="6660DA5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2CA4215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2F9F78E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1</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13EDB9D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p>
        </w:tc>
      </w:tr>
      <w:tr w:rsidR="00CE0E0E" w14:paraId="573C497B" w14:textId="77777777" w:rsidTr="00CE0E0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A2B59B"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041DC1D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Жизненный и творческий путь А.К.Толстого. </w:t>
            </w:r>
          </w:p>
          <w:p w14:paraId="04A145D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Идейно-тематические и художественные особенности лирики А.К.Толстого. </w:t>
            </w:r>
          </w:p>
          <w:p w14:paraId="3A013DE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Многожанровость наследия А.К.Толстого. </w:t>
            </w:r>
          </w:p>
          <w:p w14:paraId="5CB1410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Сатирическое мастерство Толстого.</w:t>
            </w:r>
          </w:p>
          <w:p w14:paraId="17188F8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p w14:paraId="2446C35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t>Зарубежная литература.</w:t>
            </w:r>
            <w:r>
              <w:rPr>
                <w:rFonts w:ascii="Times New Roman" w:eastAsia="Times New Roman" w:hAnsi="Times New Roman" w:cs="Times New Roman"/>
                <w:bCs/>
                <w:sz w:val="24"/>
                <w:szCs w:val="28"/>
                <w:lang w:eastAsia="ru-RU"/>
              </w:rPr>
              <w:t xml:space="preserve"> Поэзия Г.Гейне.</w:t>
            </w:r>
            <w:r>
              <w:rPr>
                <w:rFonts w:ascii="Times New Roman" w:eastAsia="Times New Roman" w:hAnsi="Times New Roman" w:cs="Times New Roman"/>
                <w:bCs/>
                <w:sz w:val="24"/>
                <w:szCs w:val="28"/>
                <w:lang w:eastAsia="ru-RU"/>
              </w:rPr>
              <w:tab/>
            </w:r>
          </w:p>
        </w:tc>
        <w:tc>
          <w:tcPr>
            <w:tcW w:w="971" w:type="dxa"/>
            <w:tcBorders>
              <w:top w:val="single" w:sz="4" w:space="0" w:color="auto"/>
              <w:left w:val="single" w:sz="4" w:space="0" w:color="auto"/>
              <w:bottom w:val="single" w:sz="4" w:space="0" w:color="auto"/>
              <w:right w:val="single" w:sz="4" w:space="0" w:color="auto"/>
            </w:tcBorders>
            <w:hideMark/>
          </w:tcPr>
          <w:p w14:paraId="49C0111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1</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685D1D5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r>
              <w:rPr>
                <w:rFonts w:ascii="Times New Roman" w:eastAsia="Times New Roman" w:hAnsi="Times New Roman" w:cs="Times New Roman"/>
                <w:bCs/>
                <w:sz w:val="24"/>
                <w:szCs w:val="28"/>
                <w:lang w:eastAsia="ru-RU"/>
              </w:rPr>
              <w:t>ОК 01, ОК 02, ОК 03,  ОК 09, ЛР 01, МП 04, МП 08, МП 09, ПРб 03, ПРб 04, ПРб 05, ПРб 06, ПРб 07, ПРб 08, ПРб 09</w:t>
            </w:r>
          </w:p>
        </w:tc>
      </w:tr>
      <w:tr w:rsidR="00CE0E0E" w14:paraId="34E6108B" w14:textId="77777777" w:rsidTr="00CE0E0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DBE593"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150315D7" w14:textId="77777777" w:rsidR="00CE0E0E" w:rsidRDefault="00CE0E0E">
            <w:pPr>
              <w:spacing w:after="200" w:line="240" w:lineRule="auto"/>
              <w:rPr>
                <w:rFonts w:ascii="Calibri" w:eastAsia="Times New Roman" w:hAnsi="Calibri" w:cs="Times New Roman"/>
                <w:b/>
                <w:sz w:val="24"/>
                <w:szCs w:val="24"/>
                <w:lang w:eastAsia="ru-RU"/>
              </w:rPr>
            </w:pPr>
            <w:r>
              <w:rPr>
                <w:rFonts w:ascii="Times New Roman" w:eastAsia="Times New Roman" w:hAnsi="Times New Roman" w:cs="Times New Roman"/>
                <w:b/>
                <w:bCs/>
                <w:sz w:val="24"/>
                <w:szCs w:val="28"/>
                <w:lang w:eastAsia="ru-RU"/>
              </w:rPr>
              <w:t>Профессионально ориентированное содержание</w:t>
            </w:r>
          </w:p>
        </w:tc>
        <w:tc>
          <w:tcPr>
            <w:tcW w:w="971" w:type="dxa"/>
            <w:tcBorders>
              <w:top w:val="single" w:sz="4" w:space="0" w:color="auto"/>
              <w:left w:val="single" w:sz="4" w:space="0" w:color="auto"/>
              <w:bottom w:val="single" w:sz="4" w:space="0" w:color="auto"/>
              <w:right w:val="single" w:sz="4" w:space="0" w:color="auto"/>
            </w:tcBorders>
            <w:hideMark/>
          </w:tcPr>
          <w:p w14:paraId="32699FFD" w14:textId="77777777" w:rsidR="00CE0E0E" w:rsidRDefault="00CE0E0E">
            <w:pPr>
              <w:spacing w:after="200" w:line="276"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2B804F" w14:textId="77777777" w:rsidR="00CE0E0E" w:rsidRDefault="00CE0E0E">
            <w:pPr>
              <w:spacing w:after="0"/>
              <w:rPr>
                <w:rFonts w:ascii="Times New Roman" w:eastAsia="Times New Roman" w:hAnsi="Times New Roman" w:cs="Times New Roman"/>
                <w:bCs/>
                <w:i/>
                <w:sz w:val="24"/>
                <w:szCs w:val="28"/>
                <w:lang w:eastAsia="ru-RU"/>
              </w:rPr>
            </w:pPr>
          </w:p>
        </w:tc>
      </w:tr>
      <w:tr w:rsidR="00CE0E0E" w14:paraId="03E3777F" w14:textId="77777777" w:rsidTr="00CE0E0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158706"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49E9EBE9" w14:textId="77777777" w:rsidR="00CE0E0E" w:rsidRDefault="00CE0E0E">
            <w:pPr>
              <w:spacing w:after="200" w:line="240" w:lineRule="auto"/>
              <w:rPr>
                <w:rFonts w:ascii="Calibri" w:eastAsia="Times New Roman" w:hAnsi="Calibri" w:cs="Times New Roman"/>
                <w:sz w:val="24"/>
                <w:szCs w:val="24"/>
                <w:lang w:eastAsia="ru-RU"/>
              </w:rPr>
            </w:pPr>
            <w:r>
              <w:rPr>
                <w:rFonts w:ascii="Times New Roman" w:eastAsia="Times New Roman" w:hAnsi="Times New Roman" w:cs="Times New Roman"/>
                <w:bCs/>
                <w:sz w:val="24"/>
                <w:szCs w:val="28"/>
                <w:lang w:eastAsia="ru-RU"/>
              </w:rPr>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специальности СПО естественнонаучного профиля 36.02.01 Ветеринария</w:t>
            </w:r>
          </w:p>
        </w:tc>
        <w:tc>
          <w:tcPr>
            <w:tcW w:w="971" w:type="dxa"/>
            <w:tcBorders>
              <w:top w:val="single" w:sz="4" w:space="0" w:color="auto"/>
              <w:left w:val="single" w:sz="4" w:space="0" w:color="auto"/>
              <w:bottom w:val="single" w:sz="4" w:space="0" w:color="auto"/>
              <w:right w:val="single" w:sz="4" w:space="0" w:color="auto"/>
            </w:tcBorders>
            <w:hideMark/>
          </w:tcPr>
          <w:p w14:paraId="2E0C37DE" w14:textId="77777777" w:rsidR="00CE0E0E" w:rsidRDefault="00CE0E0E">
            <w:pPr>
              <w:spacing w:after="200" w:line="276"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C7FA8B" w14:textId="77777777" w:rsidR="00CE0E0E" w:rsidRDefault="00CE0E0E">
            <w:pPr>
              <w:spacing w:after="0"/>
              <w:rPr>
                <w:rFonts w:ascii="Times New Roman" w:eastAsia="Times New Roman" w:hAnsi="Times New Roman" w:cs="Times New Roman"/>
                <w:bCs/>
                <w:i/>
                <w:sz w:val="24"/>
                <w:szCs w:val="28"/>
                <w:lang w:eastAsia="ru-RU"/>
              </w:rPr>
            </w:pPr>
          </w:p>
        </w:tc>
      </w:tr>
      <w:tr w:rsidR="00CE0E0E" w14:paraId="3AFD9212" w14:textId="77777777" w:rsidTr="00CE0E0E">
        <w:trPr>
          <w:trHeight w:val="20"/>
        </w:trPr>
        <w:tc>
          <w:tcPr>
            <w:tcW w:w="2648" w:type="dxa"/>
            <w:vMerge w:val="restart"/>
            <w:tcBorders>
              <w:top w:val="single" w:sz="4" w:space="0" w:color="auto"/>
              <w:left w:val="single" w:sz="4" w:space="0" w:color="auto"/>
              <w:bottom w:val="single" w:sz="4" w:space="0" w:color="auto"/>
              <w:right w:val="single" w:sz="4" w:space="0" w:color="auto"/>
            </w:tcBorders>
            <w:hideMark/>
          </w:tcPr>
          <w:p w14:paraId="486C042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b/>
                <w:bCs/>
                <w:iCs/>
                <w:sz w:val="24"/>
                <w:szCs w:val="28"/>
                <w:lang w:eastAsia="ru-RU"/>
              </w:rPr>
            </w:pPr>
            <w:r>
              <w:rPr>
                <w:rFonts w:ascii="Times New Roman" w:eastAsia="Times New Roman" w:hAnsi="Times New Roman" w:cs="Times New Roman"/>
                <w:b/>
                <w:bCs/>
                <w:iCs/>
                <w:sz w:val="24"/>
                <w:szCs w:val="28"/>
                <w:lang w:eastAsia="ru-RU"/>
              </w:rPr>
              <w:t>Тема 3.4.</w:t>
            </w:r>
          </w:p>
          <w:p w14:paraId="72E8FF4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
                <w:bCs/>
                <w:iCs/>
                <w:sz w:val="24"/>
                <w:szCs w:val="28"/>
                <w:lang w:eastAsia="ru-RU"/>
              </w:rPr>
              <w:lastRenderedPageBreak/>
              <w:t>Николай Алексеевич Некрасов</w:t>
            </w:r>
          </w:p>
        </w:tc>
        <w:tc>
          <w:tcPr>
            <w:tcW w:w="8850" w:type="dxa"/>
            <w:tcBorders>
              <w:top w:val="single" w:sz="4" w:space="0" w:color="auto"/>
              <w:left w:val="single" w:sz="4" w:space="0" w:color="auto"/>
              <w:bottom w:val="single" w:sz="4" w:space="0" w:color="auto"/>
              <w:right w:val="single" w:sz="4" w:space="0" w:color="auto"/>
            </w:tcBorders>
            <w:hideMark/>
          </w:tcPr>
          <w:p w14:paraId="6F96F55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lastRenderedPageBreak/>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0D4F698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3A8FD57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8"/>
                <w:lang w:eastAsia="ru-RU"/>
              </w:rPr>
            </w:pPr>
          </w:p>
        </w:tc>
      </w:tr>
      <w:tr w:rsidR="00CE0E0E" w14:paraId="6E9C7AFA" w14:textId="77777777" w:rsidTr="00CE0E0E">
        <w:trPr>
          <w:trHeight w:val="29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D993D5" w14:textId="77777777" w:rsidR="00CE0E0E" w:rsidRDefault="00CE0E0E">
            <w:pPr>
              <w:spacing w:after="0"/>
              <w:rPr>
                <w:rFonts w:ascii="Times New Roman" w:eastAsia="Times New Roman" w:hAnsi="Times New Roman" w:cs="Times New Roman"/>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32091D4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Жизненный и творческий путь Н.А.Некрасова (с обобщением ранее изученного). Гражданская позиция поэта. Журнал «Современник». </w:t>
            </w:r>
          </w:p>
          <w:p w14:paraId="22B62BC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Своеобразие тем, мотивов и образов поэзии Н.А.Некрасова 1840—1850-х и 1860—1870-х годов. Жанровое своеобразие лирики Некрасова. Любовная лирика Н.А.Некрасова. Поэма «Кому</w:t>
            </w:r>
            <w:r>
              <w:rPr>
                <w:rFonts w:ascii="Times New Roman" w:eastAsia="Times New Roman" w:hAnsi="Times New Roman" w:cs="Times New Roman"/>
                <w:sz w:val="24"/>
                <w:szCs w:val="28"/>
                <w:lang w:eastAsia="ru-RU"/>
              </w:rPr>
              <w:t xml:space="preserve"> </w:t>
            </w:r>
            <w:r>
              <w:rPr>
                <w:rFonts w:ascii="Times New Roman" w:eastAsia="Times New Roman" w:hAnsi="Times New Roman" w:cs="Times New Roman"/>
                <w:bCs/>
                <w:sz w:val="24"/>
                <w:szCs w:val="28"/>
                <w:lang w:eastAsia="ru-RU"/>
              </w:rPr>
              <w:t>на Руси жить хорошо». Замысел поэмы, жанр, композиция. Сюжет. Нравственная проблематика. Авторская позиция. Многообразие крестьянских типов. Проблема счастья. Сатирические портреты в поэме. Языковое и стилистическое своеобразие произведений Н.А.Некрасова.</w:t>
            </w:r>
          </w:p>
          <w:p w14:paraId="41B94C9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p w14:paraId="7CBC805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t>Теория литературы.</w:t>
            </w:r>
            <w:r>
              <w:rPr>
                <w:rFonts w:ascii="Times New Roman" w:eastAsia="Times New Roman" w:hAnsi="Times New Roman" w:cs="Times New Roman"/>
                <w:bCs/>
                <w:sz w:val="24"/>
                <w:szCs w:val="28"/>
                <w:lang w:eastAsia="ru-RU"/>
              </w:rPr>
              <w:t xml:space="preserve"> Народность литературы. Стилизация.</w:t>
            </w:r>
          </w:p>
        </w:tc>
        <w:tc>
          <w:tcPr>
            <w:tcW w:w="971" w:type="dxa"/>
            <w:tcBorders>
              <w:top w:val="single" w:sz="4" w:space="0" w:color="auto"/>
              <w:left w:val="single" w:sz="4" w:space="0" w:color="auto"/>
              <w:bottom w:val="single" w:sz="4" w:space="0" w:color="auto"/>
              <w:right w:val="single" w:sz="4" w:space="0" w:color="auto"/>
            </w:tcBorders>
          </w:tcPr>
          <w:p w14:paraId="669485F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6AE5027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ОК 01, ОК 02, ОК 03,  ОК 09, ЛР 01, МП 04, МП 08, МП 09, ПРб 03, ПРб 04, ПРб 05, ПРб 06, ПРб 07, ПРб 08, ПРб 09</w:t>
            </w:r>
          </w:p>
        </w:tc>
      </w:tr>
      <w:tr w:rsidR="00CE0E0E" w14:paraId="5C946FE1" w14:textId="77777777" w:rsidTr="00CE0E0E">
        <w:trPr>
          <w:trHeight w:val="621"/>
        </w:trPr>
        <w:tc>
          <w:tcPr>
            <w:tcW w:w="2648" w:type="dxa"/>
            <w:tcBorders>
              <w:top w:val="single" w:sz="4" w:space="0" w:color="auto"/>
              <w:left w:val="single" w:sz="4" w:space="0" w:color="auto"/>
              <w:bottom w:val="single" w:sz="4" w:space="0" w:color="auto"/>
              <w:right w:val="single" w:sz="4" w:space="0" w:color="auto"/>
            </w:tcBorders>
            <w:hideMark/>
          </w:tcPr>
          <w:p w14:paraId="0426AA7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Раздел 4.</w:t>
            </w:r>
          </w:p>
        </w:tc>
        <w:tc>
          <w:tcPr>
            <w:tcW w:w="8850" w:type="dxa"/>
            <w:tcBorders>
              <w:top w:val="single" w:sz="4" w:space="0" w:color="auto"/>
              <w:left w:val="single" w:sz="4" w:space="0" w:color="auto"/>
              <w:bottom w:val="single" w:sz="4" w:space="0" w:color="auto"/>
              <w:right w:val="single" w:sz="4" w:space="0" w:color="auto"/>
            </w:tcBorders>
            <w:hideMark/>
          </w:tcPr>
          <w:p w14:paraId="5A65F1B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Особенности развития литературы и других видов искусства в начале XX века</w:t>
            </w:r>
          </w:p>
        </w:tc>
        <w:tc>
          <w:tcPr>
            <w:tcW w:w="352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3F5ED1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8</w:t>
            </w:r>
          </w:p>
        </w:tc>
      </w:tr>
      <w:tr w:rsidR="00CE0E0E" w14:paraId="5C851B9C" w14:textId="77777777" w:rsidTr="00CE0E0E">
        <w:trPr>
          <w:trHeight w:val="3961"/>
        </w:trPr>
        <w:tc>
          <w:tcPr>
            <w:tcW w:w="2648" w:type="dxa"/>
            <w:vMerge w:val="restart"/>
            <w:tcBorders>
              <w:top w:val="single" w:sz="4" w:space="0" w:color="auto"/>
              <w:left w:val="single" w:sz="4" w:space="0" w:color="auto"/>
              <w:bottom w:val="single" w:sz="4" w:space="0" w:color="auto"/>
              <w:right w:val="single" w:sz="4" w:space="0" w:color="auto"/>
            </w:tcBorders>
          </w:tcPr>
          <w:p w14:paraId="4594E84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Cs/>
                <w:sz w:val="24"/>
                <w:szCs w:val="28"/>
                <w:lang w:eastAsia="ru-RU"/>
              </w:rPr>
            </w:pPr>
            <w:r>
              <w:rPr>
                <w:rFonts w:ascii="Times New Roman" w:eastAsia="Times New Roman" w:hAnsi="Times New Roman" w:cs="Times New Roman"/>
                <w:b/>
                <w:bCs/>
                <w:iCs/>
                <w:sz w:val="24"/>
                <w:szCs w:val="28"/>
                <w:lang w:eastAsia="ru-RU"/>
              </w:rPr>
              <w:t>Тема 4.1. Серебряный век как культурно-историческая эпоха.</w:t>
            </w:r>
          </w:p>
          <w:p w14:paraId="7C9EAD1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Cs/>
                <w:sz w:val="24"/>
                <w:szCs w:val="28"/>
                <w:lang w:eastAsia="ru-RU"/>
              </w:rPr>
            </w:pPr>
            <w:r>
              <w:rPr>
                <w:rFonts w:ascii="Times New Roman" w:eastAsia="Times New Roman" w:hAnsi="Times New Roman" w:cs="Times New Roman"/>
                <w:b/>
                <w:bCs/>
                <w:iCs/>
                <w:sz w:val="24"/>
                <w:szCs w:val="28"/>
                <w:lang w:eastAsia="ru-RU"/>
              </w:rPr>
              <w:t>Иван Алексеевич Бунин</w:t>
            </w:r>
          </w:p>
          <w:p w14:paraId="6E638DB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7C40AC9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p w14:paraId="5829706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Серебряный век как культурно-историческая эпоха. Идеологический и эстетический плюрализм эпохи. Расцвет русской религиозно-философской мысли. Кризис гуманизма и религиозные искания в русской философии. Основные тенденции развития прозы. Реализм и модернизм в литературном процессе рубежа веков. Стилевая дифференциация реализма (Л. Н.Толстой, В.Г.Короленко, А.П.Чехов, И.С.Шмелев). Дискуссия о кризисе реализма. Обращение к малым эпическим формам. Модернизм как реакция на кризис реализма.</w:t>
            </w:r>
          </w:p>
        </w:tc>
        <w:tc>
          <w:tcPr>
            <w:tcW w:w="971" w:type="dxa"/>
            <w:tcBorders>
              <w:top w:val="single" w:sz="4" w:space="0" w:color="auto"/>
              <w:left w:val="single" w:sz="4" w:space="0" w:color="auto"/>
              <w:bottom w:val="single" w:sz="4" w:space="0" w:color="auto"/>
              <w:right w:val="single" w:sz="4" w:space="0" w:color="auto"/>
            </w:tcBorders>
            <w:shd w:val="clear" w:color="auto" w:fill="FFFFFF"/>
            <w:hideMark/>
          </w:tcPr>
          <w:p w14:paraId="48CAC42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25D44C7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p>
        </w:tc>
      </w:tr>
      <w:tr w:rsidR="00CE0E0E" w14:paraId="610494C9" w14:textId="77777777" w:rsidTr="00CE0E0E">
        <w:trPr>
          <w:trHeight w:val="339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810EFA"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67288ED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Журналы сатирического направления («Сатирикон», «Новый Сатирикон»).</w:t>
            </w:r>
          </w:p>
          <w:p w14:paraId="19FBEDD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Иван Алексеевич Бунин (1870—1953).</w:t>
            </w:r>
            <w:r>
              <w:rPr>
                <w:rFonts w:ascii="Times New Roman" w:eastAsia="Times New Roman" w:hAnsi="Times New Roman" w:cs="Times New Roman"/>
                <w:sz w:val="24"/>
                <w:szCs w:val="28"/>
                <w:lang w:eastAsia="ru-RU"/>
              </w:rPr>
              <w:t xml:space="preserve"> </w:t>
            </w:r>
            <w:r>
              <w:rPr>
                <w:rFonts w:ascii="Times New Roman" w:eastAsia="Times New Roman" w:hAnsi="Times New Roman" w:cs="Times New Roman"/>
                <w:bCs/>
                <w:sz w:val="24"/>
                <w:szCs w:val="28"/>
                <w:lang w:eastAsia="ru-RU"/>
              </w:rPr>
              <w:t>Сведения из биографии (с обобщением ранее изученного). Лирика И.А.Бунина. Своеобразие поэтического мира И. А. Бунина. Философичность лирики Бунина.</w:t>
            </w:r>
          </w:p>
          <w:p w14:paraId="70DF81D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Поэтизация родной природы; мотивы деревенской и усадебной жизни. Тонкость передачи чувств и настроений лирического героя в поэзии И.А.Бунина. Особенности поэтики И.А.Бунина. Проза И.А.Бунина. «Живопись словом» — характерная особенность стиля И.А.Бунина. </w:t>
            </w:r>
          </w:p>
          <w:p w14:paraId="49849B7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Судьбы мира и цивилизации в творчестве И.А.Бунина. Русский национальный характер в изображении Бунина. </w:t>
            </w:r>
          </w:p>
          <w:p w14:paraId="7F4D5BB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tc>
        <w:tc>
          <w:tcPr>
            <w:tcW w:w="971" w:type="dxa"/>
            <w:tcBorders>
              <w:top w:val="single" w:sz="4" w:space="0" w:color="auto"/>
              <w:left w:val="single" w:sz="4" w:space="0" w:color="auto"/>
              <w:bottom w:val="single" w:sz="4" w:space="0" w:color="auto"/>
              <w:right w:val="single" w:sz="4" w:space="0" w:color="auto"/>
            </w:tcBorders>
          </w:tcPr>
          <w:p w14:paraId="55C4E88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p w14:paraId="7E1A5E5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i/>
                <w:sz w:val="24"/>
                <w:szCs w:val="28"/>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54A1DF6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ОК 01, ОК 02, ОК 03,  ОК 06, ОК 09, ЛР 01, ЛР 04, ЛР 06, МП 04, МП 08, МП 09, ПРб 05, ПРб 06, ПРб 07, ПРб 08, ПРб 09</w:t>
            </w:r>
          </w:p>
        </w:tc>
      </w:tr>
      <w:tr w:rsidR="00CE0E0E" w14:paraId="64A4E380" w14:textId="77777777" w:rsidTr="00CE0E0E">
        <w:trPr>
          <w:trHeight w:val="5804"/>
        </w:trPr>
        <w:tc>
          <w:tcPr>
            <w:tcW w:w="2648" w:type="dxa"/>
            <w:vMerge w:val="restart"/>
            <w:tcBorders>
              <w:top w:val="single" w:sz="4" w:space="0" w:color="auto"/>
              <w:left w:val="single" w:sz="4" w:space="0" w:color="auto"/>
              <w:bottom w:val="single" w:sz="4" w:space="0" w:color="auto"/>
              <w:right w:val="single" w:sz="4" w:space="0" w:color="auto"/>
            </w:tcBorders>
            <w:hideMark/>
          </w:tcPr>
          <w:p w14:paraId="07CCD47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4.2.</w:t>
            </w:r>
          </w:p>
          <w:p w14:paraId="57FF8CD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Александр Иванович Куприн.</w:t>
            </w:r>
          </w:p>
          <w:p w14:paraId="01CB8D2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
                <w:bCs/>
                <w:sz w:val="24"/>
                <w:szCs w:val="28"/>
                <w:lang w:eastAsia="ru-RU"/>
              </w:rPr>
              <w:t>Максим Горький</w:t>
            </w:r>
          </w:p>
        </w:tc>
        <w:tc>
          <w:tcPr>
            <w:tcW w:w="8850" w:type="dxa"/>
            <w:tcBorders>
              <w:top w:val="single" w:sz="4" w:space="0" w:color="auto"/>
              <w:left w:val="single" w:sz="4" w:space="0" w:color="auto"/>
              <w:bottom w:val="single" w:sz="4" w:space="0" w:color="auto"/>
              <w:right w:val="single" w:sz="4" w:space="0" w:color="auto"/>
            </w:tcBorders>
            <w:hideMark/>
          </w:tcPr>
          <w:p w14:paraId="78F37BC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p w14:paraId="2FE0038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Александр Иванович Куприн (1870—1938). Сведения из биографии (с обобщением ранее изученного). Повести «Гранатовый браслет», «Олеся». Воспевание здоровых человеческих чувств в произведениях А.И.Куприна. Традиции романтизма и их влияние на творчество А.И.Куприна. Трагизм любви в творчестве А.И.Куприна.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 Повесть «Гранатовый браслет».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А.И.Куприна о любви. </w:t>
            </w:r>
          </w:p>
          <w:p w14:paraId="3FF4C74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Максим Горький (1868—1936).</w:t>
            </w:r>
            <w:r>
              <w:rPr>
                <w:rFonts w:ascii="Times New Roman" w:eastAsia="Times New Roman" w:hAnsi="Times New Roman" w:cs="Times New Roman"/>
                <w:sz w:val="24"/>
                <w:szCs w:val="28"/>
                <w:lang w:eastAsia="ru-RU"/>
              </w:rPr>
              <w:t xml:space="preserve"> </w:t>
            </w:r>
            <w:r>
              <w:rPr>
                <w:rFonts w:ascii="Times New Roman" w:eastAsia="Times New Roman" w:hAnsi="Times New Roman" w:cs="Times New Roman"/>
                <w:bCs/>
                <w:sz w:val="24"/>
                <w:szCs w:val="28"/>
                <w:lang w:eastAsia="ru-RU"/>
              </w:rPr>
              <w:t>Сведения из биографии (с обобщением ранее изученного). М.Горького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w:t>
            </w:r>
          </w:p>
        </w:tc>
        <w:tc>
          <w:tcPr>
            <w:tcW w:w="971" w:type="dxa"/>
            <w:tcBorders>
              <w:top w:val="single" w:sz="4" w:space="0" w:color="auto"/>
              <w:left w:val="single" w:sz="4" w:space="0" w:color="auto"/>
              <w:bottom w:val="single" w:sz="4" w:space="0" w:color="auto"/>
              <w:right w:val="single" w:sz="4" w:space="0" w:color="auto"/>
            </w:tcBorders>
            <w:hideMark/>
          </w:tcPr>
          <w:p w14:paraId="2C8E028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5F04BC8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r>
              <w:rPr>
                <w:rFonts w:ascii="Times New Roman" w:eastAsia="Times New Roman" w:hAnsi="Times New Roman" w:cs="Times New Roman"/>
                <w:bCs/>
                <w:sz w:val="24"/>
                <w:szCs w:val="28"/>
                <w:lang w:eastAsia="ru-RU"/>
              </w:rPr>
              <w:t xml:space="preserve">                             </w:t>
            </w:r>
          </w:p>
          <w:p w14:paraId="53C26B8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r>
              <w:rPr>
                <w:rFonts w:ascii="Times New Roman" w:eastAsia="Times New Roman" w:hAnsi="Times New Roman" w:cs="Times New Roman"/>
                <w:bCs/>
                <w:sz w:val="24"/>
                <w:szCs w:val="28"/>
                <w:lang w:eastAsia="ru-RU"/>
              </w:rPr>
              <w:t>ОК 01, ОК 05, ОК 06, ЛР 01, ЛР 04, ЛР 06, МП 04, МП 08, МП 09, ПРб 05, ПРб 06, ПРб 07, ПРб 08, ПРб 09</w:t>
            </w:r>
          </w:p>
        </w:tc>
      </w:tr>
      <w:tr w:rsidR="00CE0E0E" w14:paraId="04781D09" w14:textId="77777777" w:rsidTr="00CE0E0E">
        <w:trPr>
          <w:trHeight w:val="14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B89931" w14:textId="77777777" w:rsidR="00CE0E0E" w:rsidRDefault="00CE0E0E">
            <w:pPr>
              <w:spacing w:after="0"/>
              <w:rPr>
                <w:rFonts w:ascii="Times New Roman" w:eastAsia="Times New Roman" w:hAnsi="Times New Roman" w:cs="Times New Roman"/>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58D9B1A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Практическое занятие</w:t>
            </w:r>
          </w:p>
          <w:p w14:paraId="3281777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Анализ пьесы М. Горького «На дне».</w:t>
            </w:r>
          </w:p>
          <w:p w14:paraId="2BD0C64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971" w:type="dxa"/>
            <w:tcBorders>
              <w:top w:val="single" w:sz="4" w:space="0" w:color="auto"/>
              <w:left w:val="single" w:sz="4" w:space="0" w:color="auto"/>
              <w:bottom w:val="single" w:sz="4" w:space="0" w:color="auto"/>
              <w:right w:val="single" w:sz="4" w:space="0" w:color="auto"/>
            </w:tcBorders>
            <w:hideMark/>
          </w:tcPr>
          <w:p w14:paraId="0352840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9FE746" w14:textId="77777777" w:rsidR="00CE0E0E" w:rsidRDefault="00CE0E0E">
            <w:pPr>
              <w:spacing w:after="0"/>
              <w:rPr>
                <w:rFonts w:ascii="Times New Roman" w:eastAsia="Times New Roman" w:hAnsi="Times New Roman" w:cs="Times New Roman"/>
                <w:bCs/>
                <w:i/>
                <w:sz w:val="24"/>
                <w:szCs w:val="28"/>
                <w:lang w:eastAsia="ru-RU"/>
              </w:rPr>
            </w:pPr>
          </w:p>
        </w:tc>
      </w:tr>
      <w:tr w:rsidR="00CE0E0E" w14:paraId="5205E7B1" w14:textId="77777777" w:rsidTr="00CE0E0E">
        <w:trPr>
          <w:trHeight w:val="180"/>
        </w:trPr>
        <w:tc>
          <w:tcPr>
            <w:tcW w:w="2648" w:type="dxa"/>
            <w:vMerge w:val="restart"/>
            <w:tcBorders>
              <w:top w:val="single" w:sz="4" w:space="0" w:color="auto"/>
              <w:left w:val="single" w:sz="4" w:space="0" w:color="auto"/>
              <w:bottom w:val="single" w:sz="4" w:space="0" w:color="auto"/>
              <w:right w:val="single" w:sz="4" w:space="0" w:color="auto"/>
            </w:tcBorders>
            <w:hideMark/>
          </w:tcPr>
          <w:p w14:paraId="0EFE9A0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Cs/>
                <w:sz w:val="24"/>
                <w:szCs w:val="28"/>
                <w:lang w:eastAsia="ru-RU"/>
              </w:rPr>
            </w:pPr>
            <w:r>
              <w:rPr>
                <w:rFonts w:ascii="Times New Roman" w:eastAsia="Times New Roman" w:hAnsi="Times New Roman" w:cs="Times New Roman"/>
                <w:b/>
                <w:bCs/>
                <w:iCs/>
                <w:sz w:val="24"/>
                <w:szCs w:val="28"/>
                <w:lang w:eastAsia="ru-RU"/>
              </w:rPr>
              <w:t>Тема 4.3.</w:t>
            </w:r>
          </w:p>
          <w:p w14:paraId="58676AB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Серебряный век русской поэзии.</w:t>
            </w:r>
          </w:p>
          <w:p w14:paraId="1274B69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Символизм.</w:t>
            </w:r>
          </w:p>
          <w:p w14:paraId="228E3BE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Александр Александрович Блок</w:t>
            </w:r>
          </w:p>
        </w:tc>
        <w:tc>
          <w:tcPr>
            <w:tcW w:w="8850" w:type="dxa"/>
            <w:tcBorders>
              <w:top w:val="single" w:sz="4" w:space="0" w:color="auto"/>
              <w:left w:val="single" w:sz="4" w:space="0" w:color="auto"/>
              <w:bottom w:val="single" w:sz="4" w:space="0" w:color="auto"/>
              <w:right w:val="single" w:sz="4" w:space="0" w:color="auto"/>
            </w:tcBorders>
            <w:hideMark/>
          </w:tcPr>
          <w:p w14:paraId="459C5CA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1A9BC08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6434A0B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p>
        </w:tc>
      </w:tr>
      <w:tr w:rsidR="00CE0E0E" w14:paraId="368E1863" w14:textId="77777777" w:rsidTr="00CE0E0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964405"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6ABC620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w:t>
            </w:r>
          </w:p>
          <w:p w14:paraId="5809D48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Общая характеристика творчества (стихотворения не менее трех авторов по выбору). Проблема традиций и новаторства в литературе начала ХХ века. Серебряный век как своеобразный «русский ренессанс». </w:t>
            </w:r>
          </w:p>
          <w:p w14:paraId="0C2B100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Литературные течения поэзии русского модернизма: символизм, акмеизм, футуризм (общая характеристика направлений). Поэты, творившие вне литературных течений: И.Ф.Анненский, М.И.Цветаева.</w:t>
            </w:r>
          </w:p>
          <w:p w14:paraId="6B13370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Истоки русского символизма. Влияние западноевропейской философии и поэзии на творчество русских символистов. Философские основы и эстетические принципы символизма, его связь с романтизмом. </w:t>
            </w:r>
          </w:p>
          <w:p w14:paraId="5B33213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Понимание символа символистами (задача предельного расширения значения слова, открытие тайн как цель нового искусства). Конструирование мира в процессе творчества, идея “творимой легенды”. </w:t>
            </w:r>
          </w:p>
          <w:p w14:paraId="538E502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Музыкальность стиха. «Старшие символисты» (В.Я.Брюсов, К.Д.Бальмонт, Ф.К.Сологуб) и «младосимволисты» (А.Белый, А.А.Блок). Философские основы и эстетические принципы символизма, его связь с романтизмом.</w:t>
            </w:r>
          </w:p>
          <w:p w14:paraId="15A6278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Александр Александрович Блок (1880—1921). 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 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971" w:type="dxa"/>
            <w:tcBorders>
              <w:top w:val="single" w:sz="4" w:space="0" w:color="auto"/>
              <w:left w:val="single" w:sz="4" w:space="0" w:color="auto"/>
              <w:bottom w:val="single" w:sz="4" w:space="0" w:color="auto"/>
              <w:right w:val="single" w:sz="4" w:space="0" w:color="auto"/>
            </w:tcBorders>
          </w:tcPr>
          <w:p w14:paraId="2247892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i/>
                <w:sz w:val="24"/>
                <w:szCs w:val="28"/>
                <w:lang w:eastAsia="ru-RU"/>
              </w:rPr>
            </w:pP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2D65D44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r>
              <w:rPr>
                <w:rFonts w:ascii="Times New Roman" w:eastAsia="Times New Roman" w:hAnsi="Times New Roman" w:cs="Times New Roman"/>
                <w:bCs/>
                <w:sz w:val="24"/>
                <w:szCs w:val="28"/>
                <w:lang w:eastAsia="ru-RU"/>
              </w:rPr>
              <w:t>ОК 01, ОК 02, ОК 03,  ОК 09, ЛР 01, ЛР 04, ЛР 06, МП 04, МП 08, МП 09, ПРб 05, ПРб 06, ПРб 07, ПРб 08, ПРб 09</w:t>
            </w:r>
          </w:p>
        </w:tc>
      </w:tr>
      <w:tr w:rsidR="00CE0E0E" w14:paraId="4BDA0C8A" w14:textId="77777777" w:rsidTr="00CE0E0E">
        <w:trPr>
          <w:trHeight w:val="13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4A7153"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36EA2B1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Практическое занятие</w:t>
            </w:r>
          </w:p>
          <w:p w14:paraId="5083ABB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Анализ и истолкование лирического произведения.</w:t>
            </w:r>
          </w:p>
          <w:p w14:paraId="665FFC5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971" w:type="dxa"/>
            <w:tcBorders>
              <w:top w:val="single" w:sz="4" w:space="0" w:color="auto"/>
              <w:left w:val="single" w:sz="4" w:space="0" w:color="auto"/>
              <w:bottom w:val="single" w:sz="4" w:space="0" w:color="auto"/>
              <w:right w:val="single" w:sz="4" w:space="0" w:color="auto"/>
            </w:tcBorders>
          </w:tcPr>
          <w:p w14:paraId="0B61C7B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p w14:paraId="413887D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firstLine="400"/>
              <w:jc w:val="center"/>
              <w:rPr>
                <w:rFonts w:ascii="Times New Roman" w:eastAsia="Times New Roman" w:hAnsi="Times New Roman" w:cs="Times New Roman"/>
                <w:bCs/>
                <w:sz w:val="24"/>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BFDEFB" w14:textId="77777777" w:rsidR="00CE0E0E" w:rsidRDefault="00CE0E0E">
            <w:pPr>
              <w:spacing w:after="0"/>
              <w:rPr>
                <w:rFonts w:ascii="Times New Roman" w:eastAsia="Times New Roman" w:hAnsi="Times New Roman" w:cs="Times New Roman"/>
                <w:bCs/>
                <w:i/>
                <w:sz w:val="24"/>
                <w:szCs w:val="28"/>
                <w:lang w:eastAsia="ru-RU"/>
              </w:rPr>
            </w:pPr>
          </w:p>
        </w:tc>
      </w:tr>
      <w:tr w:rsidR="00CE0E0E" w14:paraId="4BCBBC24" w14:textId="77777777" w:rsidTr="00CE0E0E">
        <w:trPr>
          <w:trHeight w:val="464"/>
        </w:trPr>
        <w:tc>
          <w:tcPr>
            <w:tcW w:w="2648" w:type="dxa"/>
            <w:vMerge w:val="restart"/>
            <w:tcBorders>
              <w:top w:val="single" w:sz="4" w:space="0" w:color="auto"/>
              <w:left w:val="single" w:sz="4" w:space="0" w:color="auto"/>
              <w:bottom w:val="single" w:sz="4" w:space="0" w:color="auto"/>
              <w:right w:val="single" w:sz="4" w:space="0" w:color="auto"/>
            </w:tcBorders>
          </w:tcPr>
          <w:p w14:paraId="071FDD4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6C79C4A3" w14:textId="77777777" w:rsidR="00CE0E0E" w:rsidRDefault="00CE0E0E">
            <w:pPr>
              <w:spacing w:after="200" w:line="276" w:lineRule="auto"/>
              <w:rPr>
                <w:rFonts w:ascii="Calibri" w:eastAsia="Times New Roman" w:hAnsi="Calibri" w:cs="Times New Roman"/>
                <w:b/>
                <w:sz w:val="24"/>
                <w:szCs w:val="24"/>
                <w:lang w:eastAsia="ru-RU"/>
              </w:rPr>
            </w:pPr>
            <w:r>
              <w:rPr>
                <w:rFonts w:ascii="Times New Roman" w:eastAsia="Times New Roman" w:hAnsi="Times New Roman" w:cs="Times New Roman"/>
                <w:b/>
                <w:bCs/>
                <w:sz w:val="24"/>
                <w:szCs w:val="28"/>
                <w:lang w:eastAsia="ru-RU"/>
              </w:rPr>
              <w:t>Профессионально ориентированное содержание</w:t>
            </w:r>
          </w:p>
        </w:tc>
        <w:tc>
          <w:tcPr>
            <w:tcW w:w="971" w:type="dxa"/>
            <w:tcBorders>
              <w:top w:val="single" w:sz="4" w:space="0" w:color="auto"/>
              <w:left w:val="single" w:sz="4" w:space="0" w:color="auto"/>
              <w:bottom w:val="single" w:sz="4" w:space="0" w:color="auto"/>
              <w:right w:val="single" w:sz="4" w:space="0" w:color="auto"/>
            </w:tcBorders>
            <w:hideMark/>
          </w:tcPr>
          <w:p w14:paraId="1679901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9A556B" w14:textId="77777777" w:rsidR="00CE0E0E" w:rsidRDefault="00CE0E0E">
            <w:pPr>
              <w:spacing w:after="0"/>
              <w:rPr>
                <w:rFonts w:ascii="Times New Roman" w:eastAsia="Times New Roman" w:hAnsi="Times New Roman" w:cs="Times New Roman"/>
                <w:bCs/>
                <w:i/>
                <w:sz w:val="24"/>
                <w:szCs w:val="28"/>
                <w:lang w:eastAsia="ru-RU"/>
              </w:rPr>
            </w:pPr>
          </w:p>
        </w:tc>
      </w:tr>
      <w:tr w:rsidR="00CE0E0E" w14:paraId="581566F2" w14:textId="77777777" w:rsidTr="00CE0E0E">
        <w:trPr>
          <w:trHeight w:val="1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FD9BD9" w14:textId="77777777" w:rsidR="00CE0E0E" w:rsidRDefault="00CE0E0E">
            <w:pPr>
              <w:spacing w:after="0"/>
              <w:rPr>
                <w:rFonts w:ascii="Times New Roman" w:eastAsia="Times New Roman" w:hAnsi="Times New Roman" w:cs="Times New Roman"/>
                <w:b/>
                <w:bCs/>
                <w:i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5950CDD0" w14:textId="77777777" w:rsidR="00CE0E0E" w:rsidRDefault="00CE0E0E">
            <w:pPr>
              <w:spacing w:after="200" w:line="240" w:lineRule="auto"/>
              <w:rPr>
                <w:rFonts w:ascii="Calibri" w:eastAsia="Times New Roman" w:hAnsi="Calibri" w:cs="Times New Roman"/>
                <w:sz w:val="24"/>
                <w:szCs w:val="24"/>
                <w:lang w:eastAsia="ru-RU"/>
              </w:rPr>
            </w:pPr>
            <w:r>
              <w:rPr>
                <w:rFonts w:ascii="Times New Roman" w:eastAsia="Times New Roman" w:hAnsi="Times New Roman" w:cs="Times New Roman"/>
                <w:bCs/>
                <w:sz w:val="24"/>
                <w:szCs w:val="28"/>
                <w:lang w:eastAsia="ru-RU"/>
              </w:rPr>
              <w:t>Реализация представлений о системе стилей художественной литературы разных эпох, литературных направлениях, индивидуальном авторском стиле в решении профессиональных задач специалиста специальности СПО естественнонаучного профиля 36.02.01 Ветеринария</w:t>
            </w:r>
          </w:p>
        </w:tc>
        <w:tc>
          <w:tcPr>
            <w:tcW w:w="971" w:type="dxa"/>
            <w:tcBorders>
              <w:top w:val="single" w:sz="4" w:space="0" w:color="auto"/>
              <w:left w:val="single" w:sz="4" w:space="0" w:color="auto"/>
              <w:bottom w:val="single" w:sz="4" w:space="0" w:color="auto"/>
              <w:right w:val="single" w:sz="4" w:space="0" w:color="auto"/>
            </w:tcBorders>
            <w:hideMark/>
          </w:tcPr>
          <w:p w14:paraId="0BF499A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B85804" w14:textId="77777777" w:rsidR="00CE0E0E" w:rsidRDefault="00CE0E0E">
            <w:pPr>
              <w:spacing w:after="0"/>
              <w:rPr>
                <w:rFonts w:ascii="Times New Roman" w:eastAsia="Times New Roman" w:hAnsi="Times New Roman" w:cs="Times New Roman"/>
                <w:bCs/>
                <w:i/>
                <w:sz w:val="24"/>
                <w:szCs w:val="28"/>
                <w:lang w:eastAsia="ru-RU"/>
              </w:rPr>
            </w:pPr>
          </w:p>
        </w:tc>
      </w:tr>
      <w:tr w:rsidR="00CE0E0E" w14:paraId="465DC685" w14:textId="77777777" w:rsidTr="00CE0E0E">
        <w:trPr>
          <w:trHeight w:val="165"/>
        </w:trPr>
        <w:tc>
          <w:tcPr>
            <w:tcW w:w="2648" w:type="dxa"/>
            <w:vMerge w:val="restart"/>
            <w:tcBorders>
              <w:top w:val="single" w:sz="4" w:space="0" w:color="auto"/>
              <w:left w:val="single" w:sz="4" w:space="0" w:color="auto"/>
              <w:bottom w:val="single" w:sz="4" w:space="0" w:color="auto"/>
              <w:right w:val="single" w:sz="4" w:space="0" w:color="auto"/>
            </w:tcBorders>
            <w:hideMark/>
          </w:tcPr>
          <w:p w14:paraId="481B356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Cs/>
                <w:sz w:val="24"/>
                <w:szCs w:val="28"/>
                <w:lang w:eastAsia="ru-RU"/>
              </w:rPr>
            </w:pPr>
            <w:r>
              <w:rPr>
                <w:rFonts w:ascii="Times New Roman" w:eastAsia="Times New Roman" w:hAnsi="Times New Roman" w:cs="Times New Roman"/>
                <w:b/>
                <w:bCs/>
                <w:iCs/>
                <w:sz w:val="24"/>
                <w:szCs w:val="28"/>
                <w:lang w:eastAsia="ru-RU"/>
              </w:rPr>
              <w:t>Тема 4.4.</w:t>
            </w:r>
          </w:p>
          <w:p w14:paraId="56DD2C1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Акмеизм.</w:t>
            </w:r>
          </w:p>
          <w:p w14:paraId="7DF1C04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Футуризм.</w:t>
            </w:r>
          </w:p>
          <w:p w14:paraId="3E6B488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
                <w:bCs/>
                <w:sz w:val="24"/>
                <w:szCs w:val="28"/>
                <w:lang w:eastAsia="ru-RU"/>
              </w:rPr>
              <w:t>Новокрестьянская поэзия</w:t>
            </w:r>
          </w:p>
        </w:tc>
        <w:tc>
          <w:tcPr>
            <w:tcW w:w="8850" w:type="dxa"/>
            <w:tcBorders>
              <w:top w:val="single" w:sz="4" w:space="0" w:color="auto"/>
              <w:left w:val="single" w:sz="4" w:space="0" w:color="auto"/>
              <w:bottom w:val="single" w:sz="4" w:space="0" w:color="auto"/>
              <w:right w:val="single" w:sz="4" w:space="0" w:color="auto"/>
            </w:tcBorders>
            <w:hideMark/>
          </w:tcPr>
          <w:p w14:paraId="34CA34F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4C5DC97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45075BE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p>
        </w:tc>
      </w:tr>
      <w:tr w:rsidR="00CE0E0E" w14:paraId="09EB3E72" w14:textId="77777777" w:rsidTr="00CE0E0E">
        <w:trPr>
          <w:trHeight w:val="6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95C418" w14:textId="77777777" w:rsidR="00CE0E0E" w:rsidRDefault="00CE0E0E">
            <w:pPr>
              <w:spacing w:after="0"/>
              <w:rPr>
                <w:rFonts w:ascii="Times New Roman" w:eastAsia="Times New Roman" w:hAnsi="Times New Roman" w:cs="Times New Roman"/>
                <w:bCs/>
                <w:sz w:val="24"/>
                <w:szCs w:val="28"/>
                <w:lang w:eastAsia="ru-RU"/>
              </w:rPr>
            </w:pPr>
          </w:p>
        </w:tc>
        <w:tc>
          <w:tcPr>
            <w:tcW w:w="8850" w:type="dxa"/>
            <w:vMerge w:val="restart"/>
            <w:tcBorders>
              <w:top w:val="single" w:sz="4" w:space="0" w:color="auto"/>
              <w:left w:val="single" w:sz="4" w:space="0" w:color="auto"/>
              <w:bottom w:val="single" w:sz="4" w:space="0" w:color="auto"/>
              <w:right w:val="single" w:sz="4" w:space="0" w:color="auto"/>
            </w:tcBorders>
            <w:hideMark/>
          </w:tcPr>
          <w:p w14:paraId="0A90962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Акмеизм. Истоки акмеизма. Программа акмеизма в статье Н.С.Гумилева «Наследие символизма и акмеизм». Утверждение акмеистами красоты земной жизни, возвращение к «прекрасной ясности», создание зримых образов конкретного мира. Идея поэта-ремесленника. </w:t>
            </w:r>
          </w:p>
          <w:p w14:paraId="67DD09F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Николай Степанович Гумилев. Сведения из биографии. Героизация действительности в поэзии Гумилева, романтическая традиция в его лирике. Своеобразие лирических сюжетов. Экзотическое, фантастическое и прозаическое в поэзии Гумилева.</w:t>
            </w:r>
          </w:p>
          <w:p w14:paraId="25D3501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Футуризм. Манифесты футуризма, их пафос и проблематика. Поэт как миссионер “нового искусства”. Декларация о разрыве с традицией, абсолютизация “самовитого” слова, приоритет формы над содержанием, вторжение грубой лексики в поэтический язык, неологизмы, эпатаж. Звуковые и графические эксперименты футуристов. Группы футуристов: эгофутуристы (И.Северянин), кубофутуристы (В.В.Маяковский, В.Хлебников), «Центрифуга» (Б.Л.Пастернак).</w:t>
            </w:r>
          </w:p>
          <w:p w14:paraId="36B497F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Игорь Северянин. Сведения из биографии. Эмоциональная взволнованность и ироничность поэзии Северянина, оригинальность его словотворчества.</w:t>
            </w:r>
          </w:p>
          <w:p w14:paraId="493794A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Хлебников Велимир Владимирович. Сведения из биографии. Слово в художественном мире поэзии Хлебникова. Поэтические эксперименты. Хлебников как поэт-философ.</w:t>
            </w:r>
          </w:p>
          <w:p w14:paraId="744DEEE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Новокрестьянская поэзия. Особое место в литературе начала века крестьянской поэзии. Продолжение традиций русской реалистической крестьянской поэзии XIX века в творчестве Н.А.Клюева, С.А.Есенина. </w:t>
            </w:r>
          </w:p>
          <w:p w14:paraId="6CD21A6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Николай Алексеевич Клюев Сведения из биографии. Крестьянская тематика, изображение труда и быта деревни, тема родины, неприятие городской цивилизации. </w:t>
            </w:r>
            <w:r>
              <w:rPr>
                <w:rFonts w:ascii="Times New Roman" w:eastAsia="Times New Roman" w:hAnsi="Times New Roman" w:cs="Times New Roman"/>
                <w:bCs/>
                <w:sz w:val="24"/>
                <w:szCs w:val="28"/>
                <w:lang w:eastAsia="ru-RU"/>
              </w:rPr>
              <w:lastRenderedPageBreak/>
              <w:t>Выражение национального русского самосознания. Религиозные мотивы.</w:t>
            </w:r>
          </w:p>
          <w:p w14:paraId="534B0A2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tc>
        <w:tc>
          <w:tcPr>
            <w:tcW w:w="971" w:type="dxa"/>
            <w:vMerge w:val="restart"/>
            <w:tcBorders>
              <w:top w:val="single" w:sz="4" w:space="0" w:color="auto"/>
              <w:left w:val="single" w:sz="4" w:space="0" w:color="auto"/>
              <w:bottom w:val="single" w:sz="4" w:space="0" w:color="auto"/>
              <w:right w:val="single" w:sz="4" w:space="0" w:color="auto"/>
            </w:tcBorders>
            <w:hideMark/>
          </w:tcPr>
          <w:p w14:paraId="00D0567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lastRenderedPageBreak/>
              <w:t>2</w:t>
            </w:r>
          </w:p>
        </w:tc>
        <w:tc>
          <w:tcPr>
            <w:tcW w:w="2552" w:type="dxa"/>
            <w:tcBorders>
              <w:top w:val="single" w:sz="4" w:space="0" w:color="auto"/>
              <w:left w:val="single" w:sz="4" w:space="0" w:color="auto"/>
              <w:bottom w:val="nil"/>
              <w:right w:val="single" w:sz="4" w:space="0" w:color="auto"/>
            </w:tcBorders>
            <w:shd w:val="clear" w:color="auto" w:fill="FFFFFF"/>
            <w:hideMark/>
          </w:tcPr>
          <w:p w14:paraId="5391580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r>
              <w:rPr>
                <w:rFonts w:ascii="Times New Roman" w:eastAsia="Times New Roman" w:hAnsi="Times New Roman" w:cs="Times New Roman"/>
                <w:bCs/>
                <w:sz w:val="24"/>
                <w:szCs w:val="28"/>
                <w:lang w:eastAsia="ru-RU"/>
              </w:rPr>
              <w:t>ОК 01, ОК 02, ОК 03,  ОК 09,, ЛР 01, МП 04, МП 08, МП 09, ПРб 03, ПРб 04, ПРб 05, ПРб 06, ПРб 07, ПРб 08, ПРб 09</w:t>
            </w:r>
          </w:p>
        </w:tc>
      </w:tr>
      <w:tr w:rsidR="00CE0E0E" w14:paraId="247C214C" w14:textId="77777777" w:rsidTr="00CE0E0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C74CF2" w14:textId="77777777" w:rsidR="00CE0E0E" w:rsidRDefault="00CE0E0E">
            <w:pPr>
              <w:spacing w:after="0"/>
              <w:rPr>
                <w:rFonts w:ascii="Times New Roman" w:eastAsia="Times New Roman" w:hAnsi="Times New Roman" w:cs="Times New Roman"/>
                <w:bCs/>
                <w:sz w:val="24"/>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DF95DD" w14:textId="77777777" w:rsidR="00CE0E0E" w:rsidRDefault="00CE0E0E">
            <w:pPr>
              <w:spacing w:after="0"/>
              <w:rPr>
                <w:rFonts w:ascii="Times New Roman" w:eastAsia="Times New Roman" w:hAnsi="Times New Roman" w:cs="Times New Roman"/>
                <w:bCs/>
                <w:sz w:val="24"/>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8510BB" w14:textId="77777777" w:rsidR="00CE0E0E" w:rsidRDefault="00CE0E0E">
            <w:pPr>
              <w:spacing w:after="0"/>
              <w:rPr>
                <w:rFonts w:ascii="Times New Roman" w:eastAsia="Times New Roman" w:hAnsi="Times New Roman" w:cs="Times New Roman"/>
                <w:bCs/>
                <w:sz w:val="24"/>
                <w:szCs w:val="28"/>
                <w:lang w:eastAsia="ru-RU"/>
              </w:rPr>
            </w:pPr>
          </w:p>
        </w:tc>
        <w:tc>
          <w:tcPr>
            <w:tcW w:w="2552" w:type="dxa"/>
            <w:tcBorders>
              <w:top w:val="nil"/>
              <w:left w:val="single" w:sz="4" w:space="0" w:color="auto"/>
              <w:bottom w:val="single" w:sz="4" w:space="0" w:color="auto"/>
              <w:right w:val="single" w:sz="4" w:space="0" w:color="auto"/>
            </w:tcBorders>
            <w:shd w:val="clear" w:color="auto" w:fill="FFFFFF"/>
          </w:tcPr>
          <w:p w14:paraId="0FDFC0C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
                <w:bCs/>
                <w:i/>
                <w:sz w:val="24"/>
                <w:szCs w:val="28"/>
                <w:lang w:eastAsia="ru-RU"/>
              </w:rPr>
            </w:pPr>
          </w:p>
          <w:p w14:paraId="15F3933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
                <w:bCs/>
                <w:i/>
                <w:sz w:val="24"/>
                <w:szCs w:val="28"/>
                <w:lang w:eastAsia="ru-RU"/>
              </w:rPr>
            </w:pPr>
          </w:p>
          <w:p w14:paraId="3C64A28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
                <w:bCs/>
                <w:i/>
                <w:sz w:val="24"/>
                <w:szCs w:val="28"/>
                <w:lang w:eastAsia="ru-RU"/>
              </w:rPr>
            </w:pPr>
          </w:p>
          <w:p w14:paraId="7BBB787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
                <w:bCs/>
                <w:i/>
                <w:sz w:val="24"/>
                <w:szCs w:val="28"/>
                <w:lang w:eastAsia="ru-RU"/>
              </w:rPr>
            </w:pPr>
          </w:p>
          <w:p w14:paraId="620A721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
                <w:bCs/>
                <w:i/>
                <w:sz w:val="24"/>
                <w:szCs w:val="28"/>
                <w:lang w:eastAsia="ru-RU"/>
              </w:rPr>
            </w:pPr>
          </w:p>
          <w:p w14:paraId="45C86B3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
                <w:bCs/>
                <w:i/>
                <w:sz w:val="24"/>
                <w:szCs w:val="28"/>
                <w:lang w:eastAsia="ru-RU"/>
              </w:rPr>
            </w:pPr>
          </w:p>
          <w:p w14:paraId="34C6356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
                <w:bCs/>
                <w:i/>
                <w:sz w:val="24"/>
                <w:szCs w:val="28"/>
                <w:lang w:eastAsia="ru-RU"/>
              </w:rPr>
            </w:pPr>
          </w:p>
          <w:p w14:paraId="32FADBF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
                <w:bCs/>
                <w:i/>
                <w:sz w:val="24"/>
                <w:szCs w:val="28"/>
                <w:lang w:eastAsia="ru-RU"/>
              </w:rPr>
            </w:pPr>
          </w:p>
          <w:p w14:paraId="5CD5C47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
                <w:bCs/>
                <w:i/>
                <w:sz w:val="24"/>
                <w:szCs w:val="28"/>
                <w:lang w:eastAsia="ru-RU"/>
              </w:rPr>
            </w:pPr>
          </w:p>
          <w:p w14:paraId="0FDEB70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
                <w:bCs/>
                <w:i/>
                <w:sz w:val="24"/>
                <w:szCs w:val="28"/>
                <w:lang w:eastAsia="ru-RU"/>
              </w:rPr>
            </w:pPr>
          </w:p>
          <w:p w14:paraId="6E1FC74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
                <w:bCs/>
                <w:i/>
                <w:sz w:val="24"/>
                <w:szCs w:val="28"/>
                <w:lang w:eastAsia="ru-RU"/>
              </w:rPr>
            </w:pPr>
          </w:p>
          <w:p w14:paraId="542BE84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
                <w:bCs/>
                <w:i/>
                <w:sz w:val="24"/>
                <w:szCs w:val="28"/>
                <w:lang w:eastAsia="ru-RU"/>
              </w:rPr>
            </w:pPr>
          </w:p>
          <w:p w14:paraId="337B83C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
                <w:bCs/>
                <w:i/>
                <w:sz w:val="24"/>
                <w:szCs w:val="28"/>
                <w:lang w:eastAsia="ru-RU"/>
              </w:rPr>
            </w:pPr>
          </w:p>
        </w:tc>
      </w:tr>
      <w:tr w:rsidR="00CE0E0E" w14:paraId="6B17349A" w14:textId="77777777" w:rsidTr="00CE0E0E">
        <w:trPr>
          <w:trHeight w:val="20"/>
        </w:trPr>
        <w:tc>
          <w:tcPr>
            <w:tcW w:w="2648" w:type="dxa"/>
            <w:tcBorders>
              <w:top w:val="single" w:sz="4" w:space="0" w:color="auto"/>
              <w:left w:val="single" w:sz="4" w:space="0" w:color="auto"/>
              <w:bottom w:val="single" w:sz="4" w:space="0" w:color="auto"/>
              <w:right w:val="single" w:sz="4" w:space="0" w:color="auto"/>
            </w:tcBorders>
            <w:hideMark/>
          </w:tcPr>
          <w:p w14:paraId="4916219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Раздел 5.</w:t>
            </w:r>
          </w:p>
        </w:tc>
        <w:tc>
          <w:tcPr>
            <w:tcW w:w="8850" w:type="dxa"/>
            <w:tcBorders>
              <w:top w:val="single" w:sz="4" w:space="0" w:color="auto"/>
              <w:left w:val="single" w:sz="4" w:space="0" w:color="auto"/>
              <w:bottom w:val="single" w:sz="4" w:space="0" w:color="auto"/>
              <w:right w:val="single" w:sz="4" w:space="0" w:color="auto"/>
            </w:tcBorders>
            <w:hideMark/>
          </w:tcPr>
          <w:p w14:paraId="7112CA6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Особенности развития литературы 1920-х годов</w:t>
            </w:r>
          </w:p>
        </w:tc>
        <w:tc>
          <w:tcPr>
            <w:tcW w:w="352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8EB047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6</w:t>
            </w:r>
          </w:p>
        </w:tc>
      </w:tr>
      <w:tr w:rsidR="00CE0E0E" w14:paraId="513923B3" w14:textId="77777777" w:rsidTr="00CE0E0E">
        <w:trPr>
          <w:trHeight w:val="20"/>
        </w:trPr>
        <w:tc>
          <w:tcPr>
            <w:tcW w:w="2648" w:type="dxa"/>
            <w:vMerge w:val="restart"/>
            <w:tcBorders>
              <w:top w:val="single" w:sz="4" w:space="0" w:color="auto"/>
              <w:left w:val="single" w:sz="4" w:space="0" w:color="auto"/>
              <w:bottom w:val="single" w:sz="4" w:space="0" w:color="auto"/>
              <w:right w:val="single" w:sz="4" w:space="0" w:color="auto"/>
            </w:tcBorders>
          </w:tcPr>
          <w:p w14:paraId="7449DD0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5.1.</w:t>
            </w:r>
            <w:r>
              <w:rPr>
                <w:rFonts w:ascii="Times New Roman" w:eastAsia="Times New Roman" w:hAnsi="Times New Roman" w:cs="Times New Roman"/>
                <w:sz w:val="24"/>
                <w:szCs w:val="28"/>
                <w:lang w:eastAsia="ru-RU"/>
              </w:rPr>
              <w:t xml:space="preserve"> </w:t>
            </w:r>
            <w:r>
              <w:rPr>
                <w:rFonts w:ascii="Times New Roman" w:eastAsia="Times New Roman" w:hAnsi="Times New Roman" w:cs="Times New Roman"/>
                <w:b/>
                <w:bCs/>
                <w:sz w:val="24"/>
                <w:szCs w:val="28"/>
                <w:lang w:eastAsia="ru-RU"/>
              </w:rPr>
              <w:t>Противоречивость развития культуры в 1920-е годы.</w:t>
            </w:r>
          </w:p>
          <w:p w14:paraId="50B10A5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32E7943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tcPr>
          <w:p w14:paraId="792EA4B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0D715E3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p>
        </w:tc>
      </w:tr>
      <w:tr w:rsidR="00CE0E0E" w14:paraId="4F548BA1" w14:textId="77777777" w:rsidTr="00CE0E0E">
        <w:trPr>
          <w:trHeight w:val="18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1B6631" w14:textId="77777777" w:rsidR="00CE0E0E" w:rsidRDefault="00CE0E0E">
            <w:pPr>
              <w:spacing w:after="0"/>
              <w:rPr>
                <w:rFonts w:ascii="Times New Roman" w:eastAsia="Times New Roman" w:hAnsi="Times New Roman" w:cs="Times New Roman"/>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6E2C294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Литературный процесс 1920-х годов. Литературные группировки и журналы (РАПП, «Перевал», конструкти</w:t>
            </w:r>
          </w:p>
          <w:p w14:paraId="2F39AEC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визм; «На посту», «Красная новь», «Новый мир» и др.). Политика партии в области литературы в 1920-е годы. Эксперименты со словом в поисках поэтического языка новой эпохи (В.Хлебников, А.Крученых, поэты-обериуты). Единство и многообразие русской литературы («Серапионовы братья», «Кузница» и др.). </w:t>
            </w:r>
          </w:p>
        </w:tc>
        <w:tc>
          <w:tcPr>
            <w:tcW w:w="971" w:type="dxa"/>
            <w:tcBorders>
              <w:top w:val="single" w:sz="4" w:space="0" w:color="auto"/>
              <w:left w:val="single" w:sz="4" w:space="0" w:color="auto"/>
              <w:bottom w:val="single" w:sz="4" w:space="0" w:color="auto"/>
              <w:right w:val="single" w:sz="4" w:space="0" w:color="auto"/>
            </w:tcBorders>
          </w:tcPr>
          <w:p w14:paraId="52F3553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5C193D6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ОК 01, ОК 02, ОК 03,  ОК 09,, ЛР 01, ЛР 04, ЛР 06, МП 04, МП 08, МП 09, ПРб 05, ПРб 06, ПРб 07, ПРб 08, ПРб 09</w:t>
            </w:r>
          </w:p>
        </w:tc>
      </w:tr>
      <w:tr w:rsidR="00CE0E0E" w14:paraId="7418C579" w14:textId="77777777" w:rsidTr="00CE0E0E">
        <w:trPr>
          <w:trHeight w:val="451"/>
        </w:trPr>
        <w:tc>
          <w:tcPr>
            <w:tcW w:w="2648" w:type="dxa"/>
            <w:vMerge w:val="restart"/>
            <w:tcBorders>
              <w:top w:val="single" w:sz="4" w:space="0" w:color="auto"/>
              <w:left w:val="single" w:sz="4" w:space="0" w:color="auto"/>
              <w:bottom w:val="single" w:sz="4" w:space="0" w:color="auto"/>
              <w:right w:val="single" w:sz="4" w:space="0" w:color="auto"/>
            </w:tcBorders>
            <w:hideMark/>
          </w:tcPr>
          <w:p w14:paraId="797D6DB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5.2.</w:t>
            </w:r>
          </w:p>
          <w:p w14:paraId="5BE6D13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
                <w:bCs/>
                <w:sz w:val="24"/>
                <w:szCs w:val="28"/>
                <w:lang w:eastAsia="ru-RU"/>
              </w:rPr>
              <w:t>Владимир Владимирович Маяковский</w:t>
            </w:r>
          </w:p>
        </w:tc>
        <w:tc>
          <w:tcPr>
            <w:tcW w:w="8850" w:type="dxa"/>
            <w:tcBorders>
              <w:top w:val="single" w:sz="4" w:space="0" w:color="auto"/>
              <w:left w:val="single" w:sz="4" w:space="0" w:color="auto"/>
              <w:bottom w:val="single" w:sz="4" w:space="0" w:color="auto"/>
              <w:right w:val="single" w:sz="4" w:space="0" w:color="auto"/>
            </w:tcBorders>
            <w:hideMark/>
          </w:tcPr>
          <w:p w14:paraId="40F5B6D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2D748AA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6AF92BF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p>
        </w:tc>
      </w:tr>
      <w:tr w:rsidR="00CE0E0E" w14:paraId="3650DBC8" w14:textId="77777777" w:rsidTr="00CE0E0E">
        <w:trPr>
          <w:trHeight w:val="3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5CA0E0" w14:textId="77777777" w:rsidR="00CE0E0E" w:rsidRDefault="00CE0E0E">
            <w:pPr>
              <w:spacing w:after="0"/>
              <w:rPr>
                <w:rFonts w:ascii="Times New Roman" w:eastAsia="Times New Roman" w:hAnsi="Times New Roman" w:cs="Times New Roman"/>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7D949D3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Владимир Владимирович Маяковский (1893—1930). 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p w14:paraId="495F6FB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p w14:paraId="6D4C9BC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t>Теория литературы.</w:t>
            </w:r>
            <w:r>
              <w:rPr>
                <w:rFonts w:ascii="Times New Roman" w:eastAsia="Times New Roman" w:hAnsi="Times New Roman" w:cs="Times New Roman"/>
                <w:bCs/>
                <w:sz w:val="24"/>
                <w:szCs w:val="28"/>
                <w:lang w:eastAsia="ru-RU"/>
              </w:rPr>
              <w:t xml:space="preserve"> Традиции и новаторство в литературе. Новая система стихосложения. Тоническое стихосложение.</w:t>
            </w:r>
          </w:p>
        </w:tc>
        <w:tc>
          <w:tcPr>
            <w:tcW w:w="971" w:type="dxa"/>
            <w:tcBorders>
              <w:top w:val="single" w:sz="4" w:space="0" w:color="auto"/>
              <w:left w:val="single" w:sz="4" w:space="0" w:color="auto"/>
              <w:bottom w:val="single" w:sz="4" w:space="0" w:color="auto"/>
              <w:right w:val="single" w:sz="4" w:space="0" w:color="auto"/>
            </w:tcBorders>
            <w:hideMark/>
          </w:tcPr>
          <w:p w14:paraId="2F00661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3D59BA6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r>
              <w:rPr>
                <w:rFonts w:ascii="Times New Roman" w:eastAsia="Times New Roman" w:hAnsi="Times New Roman" w:cs="Times New Roman"/>
                <w:bCs/>
                <w:sz w:val="24"/>
                <w:szCs w:val="28"/>
                <w:lang w:eastAsia="ru-RU"/>
              </w:rPr>
              <w:t>ОК 01, ОК 02, ОК 03,  ОК 09,, ЛР 01, МП 04, МП 08, МП 09, ПРб 03, ПРб 04, ПРб 05, ПРб 06, ПРб 07, ПРб 08, ПРб 09</w:t>
            </w:r>
          </w:p>
        </w:tc>
      </w:tr>
      <w:tr w:rsidR="00CE0E0E" w14:paraId="0ABF1284" w14:textId="77777777" w:rsidTr="00CE0E0E">
        <w:trPr>
          <w:trHeight w:val="20"/>
        </w:trPr>
        <w:tc>
          <w:tcPr>
            <w:tcW w:w="2648" w:type="dxa"/>
            <w:vMerge w:val="restart"/>
            <w:tcBorders>
              <w:top w:val="single" w:sz="4" w:space="0" w:color="auto"/>
              <w:left w:val="single" w:sz="4" w:space="0" w:color="auto"/>
              <w:bottom w:val="single" w:sz="4" w:space="0" w:color="auto"/>
              <w:right w:val="single" w:sz="4" w:space="0" w:color="auto"/>
            </w:tcBorders>
            <w:hideMark/>
          </w:tcPr>
          <w:p w14:paraId="570C63B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5.3.</w:t>
            </w:r>
          </w:p>
          <w:p w14:paraId="115B52E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Сергей Александрович Есенин</w:t>
            </w:r>
          </w:p>
        </w:tc>
        <w:tc>
          <w:tcPr>
            <w:tcW w:w="8850" w:type="dxa"/>
            <w:tcBorders>
              <w:top w:val="single" w:sz="4" w:space="0" w:color="auto"/>
              <w:left w:val="single" w:sz="4" w:space="0" w:color="auto"/>
              <w:bottom w:val="single" w:sz="4" w:space="0" w:color="auto"/>
              <w:right w:val="single" w:sz="4" w:space="0" w:color="auto"/>
            </w:tcBorders>
            <w:hideMark/>
          </w:tcPr>
          <w:p w14:paraId="7789454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6834C12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4AE33D9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p>
        </w:tc>
      </w:tr>
      <w:tr w:rsidR="00CE0E0E" w14:paraId="12A79248"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361610"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38F941E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Сергей Александрович Есенин (1895—1925). Сведения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 Поэма «Анна Снегина» — поэма о судьбе человека и Родины. Лирическое и эпическое в поэме.</w:t>
            </w:r>
          </w:p>
          <w:p w14:paraId="4D62D9F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p w14:paraId="6450D3C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t>Теория литературы</w:t>
            </w:r>
            <w:r>
              <w:rPr>
                <w:rFonts w:ascii="Times New Roman" w:eastAsia="Times New Roman" w:hAnsi="Times New Roman" w:cs="Times New Roman"/>
                <w:b/>
                <w:bCs/>
                <w:sz w:val="24"/>
                <w:szCs w:val="28"/>
                <w:lang w:eastAsia="ru-RU"/>
              </w:rPr>
              <w:t>.</w:t>
            </w:r>
            <w:r>
              <w:rPr>
                <w:rFonts w:ascii="Times New Roman" w:eastAsia="Times New Roman" w:hAnsi="Times New Roman" w:cs="Times New Roman"/>
                <w:bCs/>
                <w:sz w:val="24"/>
                <w:szCs w:val="28"/>
                <w:lang w:eastAsia="ru-RU"/>
              </w:rPr>
              <w:t xml:space="preserve"> Развитие понятия о поэтических средствах художественной </w:t>
            </w:r>
            <w:r>
              <w:rPr>
                <w:rFonts w:ascii="Times New Roman" w:eastAsia="Times New Roman" w:hAnsi="Times New Roman" w:cs="Times New Roman"/>
                <w:bCs/>
                <w:sz w:val="24"/>
                <w:szCs w:val="28"/>
                <w:lang w:eastAsia="ru-RU"/>
              </w:rPr>
              <w:lastRenderedPageBreak/>
              <w:t>выразительности.</w:t>
            </w:r>
          </w:p>
        </w:tc>
        <w:tc>
          <w:tcPr>
            <w:tcW w:w="971" w:type="dxa"/>
            <w:tcBorders>
              <w:top w:val="single" w:sz="4" w:space="0" w:color="auto"/>
              <w:left w:val="single" w:sz="4" w:space="0" w:color="auto"/>
              <w:bottom w:val="single" w:sz="4" w:space="0" w:color="auto"/>
              <w:right w:val="single" w:sz="4" w:space="0" w:color="auto"/>
            </w:tcBorders>
            <w:hideMark/>
          </w:tcPr>
          <w:p w14:paraId="0BD8C36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lastRenderedPageBreak/>
              <w:t>2</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15CDC91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r>
              <w:rPr>
                <w:rFonts w:ascii="Times New Roman" w:eastAsia="Times New Roman" w:hAnsi="Times New Roman" w:cs="Times New Roman"/>
                <w:bCs/>
                <w:sz w:val="24"/>
                <w:szCs w:val="28"/>
                <w:lang w:eastAsia="ru-RU"/>
              </w:rPr>
              <w:t>ОК 05, ЛР 01, МП 04, МП 08, МП 09, ПРб 03, ПРб 04, ПРб 05, ПРб 06, ПРб 07, ПРб 08, ПРб 09</w:t>
            </w:r>
          </w:p>
        </w:tc>
      </w:tr>
      <w:tr w:rsidR="00CE0E0E" w14:paraId="06F9EAB0"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A3865C"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396645B9" w14:textId="77777777" w:rsidR="00CE0E0E" w:rsidRDefault="00CE0E0E">
            <w:pPr>
              <w:spacing w:after="200" w:line="240" w:lineRule="auto"/>
              <w:rPr>
                <w:rFonts w:ascii="Calibri" w:eastAsia="Times New Roman" w:hAnsi="Calibri" w:cs="Times New Roman"/>
                <w:b/>
                <w:sz w:val="24"/>
                <w:szCs w:val="24"/>
                <w:lang w:eastAsia="ru-RU"/>
              </w:rPr>
            </w:pPr>
            <w:r>
              <w:rPr>
                <w:rFonts w:ascii="Times New Roman" w:eastAsia="Times New Roman" w:hAnsi="Times New Roman" w:cs="Times New Roman"/>
                <w:b/>
                <w:bCs/>
                <w:sz w:val="24"/>
                <w:szCs w:val="28"/>
                <w:lang w:eastAsia="ru-RU"/>
              </w:rPr>
              <w:t>Профессионально ориентированное содержание</w:t>
            </w:r>
          </w:p>
        </w:tc>
        <w:tc>
          <w:tcPr>
            <w:tcW w:w="971" w:type="dxa"/>
            <w:tcBorders>
              <w:top w:val="single" w:sz="4" w:space="0" w:color="auto"/>
              <w:left w:val="single" w:sz="4" w:space="0" w:color="auto"/>
              <w:bottom w:val="single" w:sz="4" w:space="0" w:color="auto"/>
              <w:right w:val="single" w:sz="4" w:space="0" w:color="auto"/>
            </w:tcBorders>
            <w:hideMark/>
          </w:tcPr>
          <w:p w14:paraId="238D9CE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CA1E52" w14:textId="77777777" w:rsidR="00CE0E0E" w:rsidRDefault="00CE0E0E">
            <w:pPr>
              <w:spacing w:after="0"/>
              <w:rPr>
                <w:rFonts w:ascii="Times New Roman" w:eastAsia="Times New Roman" w:hAnsi="Times New Roman" w:cs="Times New Roman"/>
                <w:b/>
                <w:bCs/>
                <w:i/>
                <w:sz w:val="24"/>
                <w:szCs w:val="28"/>
                <w:lang w:eastAsia="ru-RU"/>
              </w:rPr>
            </w:pPr>
          </w:p>
        </w:tc>
      </w:tr>
      <w:tr w:rsidR="00CE0E0E" w14:paraId="115D2AD9"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AD0C92"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55C82470" w14:textId="77777777" w:rsidR="00CE0E0E" w:rsidRDefault="00CE0E0E">
            <w:pPr>
              <w:spacing w:after="200" w:line="240" w:lineRule="auto"/>
              <w:rPr>
                <w:rFonts w:ascii="Calibri" w:eastAsia="Times New Roman" w:hAnsi="Calibri" w:cs="Times New Roman"/>
                <w:sz w:val="24"/>
                <w:szCs w:val="24"/>
                <w:lang w:eastAsia="ru-RU"/>
              </w:rPr>
            </w:pPr>
            <w:r>
              <w:rPr>
                <w:rFonts w:ascii="Times New Roman" w:eastAsia="Times New Roman" w:hAnsi="Times New Roman" w:cs="Times New Roman"/>
                <w:bCs/>
                <w:sz w:val="24"/>
                <w:szCs w:val="28"/>
                <w:lang w:eastAsia="ru-RU"/>
              </w:rPr>
              <w:t>Навыки анализа текста художественного произведения и их применение в профессии специалиста специальности СПО естественнонаучного профиля 36.02.01 Ветеринария</w:t>
            </w:r>
          </w:p>
        </w:tc>
        <w:tc>
          <w:tcPr>
            <w:tcW w:w="971" w:type="dxa"/>
            <w:tcBorders>
              <w:top w:val="single" w:sz="4" w:space="0" w:color="auto"/>
              <w:left w:val="single" w:sz="4" w:space="0" w:color="auto"/>
              <w:bottom w:val="single" w:sz="4" w:space="0" w:color="auto"/>
              <w:right w:val="single" w:sz="4" w:space="0" w:color="auto"/>
            </w:tcBorders>
            <w:hideMark/>
          </w:tcPr>
          <w:p w14:paraId="7A2AD00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577A7EB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Cs/>
                <w:sz w:val="24"/>
                <w:szCs w:val="28"/>
                <w:lang w:eastAsia="ru-RU"/>
              </w:rPr>
            </w:pPr>
          </w:p>
        </w:tc>
      </w:tr>
      <w:tr w:rsidR="00CE0E0E" w14:paraId="6C632AE5" w14:textId="77777777" w:rsidTr="00CE0E0E">
        <w:trPr>
          <w:trHeight w:val="135"/>
        </w:trPr>
        <w:tc>
          <w:tcPr>
            <w:tcW w:w="2648" w:type="dxa"/>
            <w:vMerge w:val="restart"/>
            <w:tcBorders>
              <w:top w:val="single" w:sz="4" w:space="0" w:color="auto"/>
              <w:left w:val="single" w:sz="4" w:space="0" w:color="auto"/>
              <w:bottom w:val="single" w:sz="4" w:space="0" w:color="auto"/>
              <w:right w:val="single" w:sz="4" w:space="0" w:color="auto"/>
            </w:tcBorders>
            <w:hideMark/>
          </w:tcPr>
          <w:p w14:paraId="3E4188E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5.4.</w:t>
            </w:r>
          </w:p>
          <w:p w14:paraId="732E812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Александр Александрович Фадеев</w:t>
            </w:r>
          </w:p>
        </w:tc>
        <w:tc>
          <w:tcPr>
            <w:tcW w:w="8850" w:type="dxa"/>
            <w:tcBorders>
              <w:top w:val="single" w:sz="4" w:space="0" w:color="auto"/>
              <w:left w:val="single" w:sz="4" w:space="0" w:color="auto"/>
              <w:bottom w:val="single" w:sz="4" w:space="0" w:color="auto"/>
              <w:right w:val="single" w:sz="4" w:space="0" w:color="auto"/>
            </w:tcBorders>
            <w:hideMark/>
          </w:tcPr>
          <w:p w14:paraId="5A1D909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3B406EA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31E2FF2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highlight w:val="darkGray"/>
                <w:lang w:eastAsia="ru-RU"/>
              </w:rPr>
            </w:pPr>
          </w:p>
        </w:tc>
      </w:tr>
      <w:tr w:rsidR="00CE0E0E" w14:paraId="3F810905" w14:textId="77777777" w:rsidTr="00CE0E0E">
        <w:trPr>
          <w:trHeight w:val="23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718815"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257E4EE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8"/>
                <w:lang w:eastAsia="ru-RU"/>
              </w:rPr>
            </w:pPr>
            <w:r>
              <w:rPr>
                <w:rFonts w:ascii="Times New Roman" w:eastAsia="Times New Roman" w:hAnsi="Times New Roman" w:cs="Times New Roman"/>
                <w:bCs/>
                <w:sz w:val="24"/>
                <w:szCs w:val="28"/>
                <w:lang w:eastAsia="ru-RU"/>
              </w:rPr>
              <w:t>Александр Александрович Фадеев (1901—1956).</w:t>
            </w:r>
            <w:r>
              <w:rPr>
                <w:rFonts w:ascii="Times New Roman" w:eastAsia="Times New Roman" w:hAnsi="Times New Roman" w:cs="Times New Roman"/>
                <w:sz w:val="24"/>
                <w:szCs w:val="28"/>
                <w:lang w:eastAsia="ru-RU"/>
              </w:rPr>
              <w:t xml:space="preserve"> </w:t>
            </w:r>
          </w:p>
          <w:p w14:paraId="79A562A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Сведения из биографии (с обобщением ранее изученного). Роман «Разгром». </w:t>
            </w:r>
          </w:p>
          <w:p w14:paraId="58C7B5F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Гуманистическая направленность романа. Долг и преданность идее. Проблема человека и революции. Новаторский характер романа. Психологическая глубина изображения характеров. Революционная романтика. Полемика вокруг романа.</w:t>
            </w:r>
          </w:p>
          <w:p w14:paraId="009C3E8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p w14:paraId="0516FE8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Cs/>
                <w:i/>
                <w:sz w:val="24"/>
                <w:szCs w:val="28"/>
                <w:lang w:eastAsia="ru-RU"/>
              </w:rPr>
              <w:t>Теория литературы.</w:t>
            </w:r>
            <w:r>
              <w:rPr>
                <w:rFonts w:ascii="Times New Roman" w:eastAsia="Times New Roman" w:hAnsi="Times New Roman" w:cs="Times New Roman"/>
                <w:b/>
                <w:bCs/>
                <w:sz w:val="24"/>
                <w:szCs w:val="28"/>
                <w:lang w:eastAsia="ru-RU"/>
              </w:rPr>
              <w:t xml:space="preserve"> </w:t>
            </w:r>
            <w:r>
              <w:rPr>
                <w:rFonts w:ascii="Times New Roman" w:eastAsia="Times New Roman" w:hAnsi="Times New Roman" w:cs="Times New Roman"/>
                <w:bCs/>
                <w:sz w:val="24"/>
                <w:szCs w:val="28"/>
                <w:lang w:eastAsia="ru-RU"/>
              </w:rPr>
              <w:t>Проблема положительного героя в литературе.</w:t>
            </w:r>
          </w:p>
        </w:tc>
        <w:tc>
          <w:tcPr>
            <w:tcW w:w="971" w:type="dxa"/>
            <w:tcBorders>
              <w:top w:val="single" w:sz="4" w:space="0" w:color="auto"/>
              <w:left w:val="single" w:sz="4" w:space="0" w:color="auto"/>
              <w:bottom w:val="single" w:sz="4" w:space="0" w:color="auto"/>
              <w:right w:val="single" w:sz="4" w:space="0" w:color="auto"/>
            </w:tcBorders>
          </w:tcPr>
          <w:p w14:paraId="5E2E8FA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3B4ACC0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r>
              <w:rPr>
                <w:rFonts w:ascii="Times New Roman" w:eastAsia="Times New Roman" w:hAnsi="Times New Roman" w:cs="Times New Roman"/>
                <w:bCs/>
                <w:sz w:val="24"/>
                <w:szCs w:val="28"/>
                <w:lang w:eastAsia="ru-RU"/>
              </w:rPr>
              <w:t>ОК 01, ОК 05, ОК 06, ЛР 01, ЛР 04, ЛР 06, МП 04, МП 08, МП 09, ПРб 05, ПРб 06, ПРб 07, ПРб 08, ПРб 09</w:t>
            </w:r>
          </w:p>
        </w:tc>
      </w:tr>
      <w:tr w:rsidR="00CE0E0E" w14:paraId="4ABDE2B0" w14:textId="77777777" w:rsidTr="00CE0E0E">
        <w:trPr>
          <w:trHeight w:val="20"/>
        </w:trPr>
        <w:tc>
          <w:tcPr>
            <w:tcW w:w="2648" w:type="dxa"/>
            <w:tcBorders>
              <w:top w:val="single" w:sz="4" w:space="0" w:color="auto"/>
              <w:left w:val="single" w:sz="4" w:space="0" w:color="auto"/>
              <w:bottom w:val="single" w:sz="4" w:space="0" w:color="auto"/>
              <w:right w:val="single" w:sz="4" w:space="0" w:color="auto"/>
            </w:tcBorders>
            <w:hideMark/>
          </w:tcPr>
          <w:p w14:paraId="5443E9A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Раздел 6.</w:t>
            </w:r>
          </w:p>
        </w:tc>
        <w:tc>
          <w:tcPr>
            <w:tcW w:w="8850" w:type="dxa"/>
            <w:tcBorders>
              <w:top w:val="single" w:sz="4" w:space="0" w:color="auto"/>
              <w:left w:val="single" w:sz="4" w:space="0" w:color="auto"/>
              <w:bottom w:val="single" w:sz="4" w:space="0" w:color="auto"/>
              <w:right w:val="single" w:sz="4" w:space="0" w:color="auto"/>
            </w:tcBorders>
            <w:hideMark/>
          </w:tcPr>
          <w:p w14:paraId="4C6831B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Особенности развития литературы 1930 — начала 1940-х годов</w:t>
            </w:r>
          </w:p>
        </w:tc>
        <w:tc>
          <w:tcPr>
            <w:tcW w:w="352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44734B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10</w:t>
            </w:r>
          </w:p>
        </w:tc>
      </w:tr>
      <w:tr w:rsidR="00CE0E0E" w14:paraId="313086CC" w14:textId="77777777" w:rsidTr="00CE0E0E">
        <w:trPr>
          <w:trHeight w:val="20"/>
        </w:trPr>
        <w:tc>
          <w:tcPr>
            <w:tcW w:w="2648" w:type="dxa"/>
            <w:vMerge w:val="restart"/>
            <w:tcBorders>
              <w:top w:val="single" w:sz="4" w:space="0" w:color="auto"/>
              <w:left w:val="single" w:sz="4" w:space="0" w:color="auto"/>
              <w:bottom w:val="single" w:sz="4" w:space="0" w:color="auto"/>
              <w:right w:val="single" w:sz="4" w:space="0" w:color="auto"/>
            </w:tcBorders>
            <w:hideMark/>
          </w:tcPr>
          <w:p w14:paraId="71AE591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6.1.</w:t>
            </w:r>
          </w:p>
          <w:p w14:paraId="489CE1C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Становление новой культуры в 1930-е годы.</w:t>
            </w:r>
          </w:p>
        </w:tc>
        <w:tc>
          <w:tcPr>
            <w:tcW w:w="8850" w:type="dxa"/>
            <w:tcBorders>
              <w:top w:val="single" w:sz="4" w:space="0" w:color="auto"/>
              <w:left w:val="single" w:sz="4" w:space="0" w:color="auto"/>
              <w:bottom w:val="single" w:sz="4" w:space="0" w:color="auto"/>
              <w:right w:val="single" w:sz="4" w:space="0" w:color="auto"/>
            </w:tcBorders>
            <w:hideMark/>
          </w:tcPr>
          <w:p w14:paraId="458E9D6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0B3A74C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5C9DEA4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p>
        </w:tc>
      </w:tr>
      <w:tr w:rsidR="00CE0E0E" w14:paraId="3284026E" w14:textId="77777777" w:rsidTr="00CE0E0E">
        <w:trPr>
          <w:trHeight w:val="4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B00904"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5556AE2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Становление новой культуры в 1930-е годы. </w:t>
            </w:r>
          </w:p>
          <w:p w14:paraId="7964D86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Поворот к патриотизму в середине 1930-х годов (в культуре, искусстве и литературе). </w:t>
            </w:r>
          </w:p>
          <w:p w14:paraId="2CCDC78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Первый съезд советских писателей и его значение. </w:t>
            </w:r>
          </w:p>
          <w:p w14:paraId="6D6C21D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Социалистический реализм как новый художественный метод. </w:t>
            </w:r>
          </w:p>
          <w:p w14:paraId="685B1DD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Противоречия в его развитии и воплощении. </w:t>
            </w:r>
          </w:p>
          <w:p w14:paraId="0A95320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Отражение индустриализации и коллективизации; поэтизация социалистического идеала в творчестве Н.Островского, Л.Леонова, В.Катаева, М.Шолохова, Ф.Гладкова, М.Шагинян, Вс.Вишневского, Н.Погодина, Э.Багрицкого, М.Светлова, В.Луговского, Н.Тихонова, П.Васильева и др. </w:t>
            </w:r>
          </w:p>
          <w:p w14:paraId="18AC02D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Историческая тема в творчестве А.Толстого, Ю.Тынянова, А.Чапыгина. </w:t>
            </w:r>
          </w:p>
          <w:p w14:paraId="19F6C27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Сатирическое обличение нового быта (М.Зощенко, И.Ильф и Е.Петров, М.Булгаков). Развитие драматургии в 1930-е годы.</w:t>
            </w:r>
          </w:p>
        </w:tc>
        <w:tc>
          <w:tcPr>
            <w:tcW w:w="971" w:type="dxa"/>
            <w:tcBorders>
              <w:top w:val="single" w:sz="4" w:space="0" w:color="auto"/>
              <w:left w:val="single" w:sz="4" w:space="0" w:color="auto"/>
              <w:bottom w:val="single" w:sz="4" w:space="0" w:color="auto"/>
              <w:right w:val="single" w:sz="4" w:space="0" w:color="auto"/>
            </w:tcBorders>
          </w:tcPr>
          <w:p w14:paraId="2A8EEB1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47DE342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ОК 05, ОК 06, ЛР 01, ЛР 04, ЛР 06, МП 04, МП 08, МП 09, ПРб 05, ПРб 06, ПРб 07, ПРб 08, ПРб 09</w:t>
            </w:r>
          </w:p>
        </w:tc>
      </w:tr>
      <w:tr w:rsidR="00CE0E0E" w14:paraId="0F2D593C" w14:textId="77777777" w:rsidTr="00CE0E0E">
        <w:trPr>
          <w:trHeight w:val="418"/>
        </w:trPr>
        <w:tc>
          <w:tcPr>
            <w:tcW w:w="2648" w:type="dxa"/>
            <w:vMerge w:val="restart"/>
            <w:tcBorders>
              <w:top w:val="single" w:sz="4" w:space="0" w:color="auto"/>
              <w:left w:val="single" w:sz="4" w:space="0" w:color="auto"/>
              <w:bottom w:val="single" w:sz="4" w:space="0" w:color="auto"/>
              <w:right w:val="single" w:sz="4" w:space="0" w:color="auto"/>
            </w:tcBorders>
            <w:hideMark/>
          </w:tcPr>
          <w:p w14:paraId="0D5E014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Cs/>
                <w:sz w:val="24"/>
                <w:szCs w:val="28"/>
                <w:lang w:eastAsia="ru-RU"/>
              </w:rPr>
            </w:pPr>
            <w:r>
              <w:rPr>
                <w:rFonts w:ascii="Times New Roman" w:eastAsia="Times New Roman" w:hAnsi="Times New Roman" w:cs="Times New Roman"/>
                <w:b/>
                <w:bCs/>
                <w:sz w:val="24"/>
                <w:szCs w:val="28"/>
                <w:lang w:eastAsia="ru-RU"/>
              </w:rPr>
              <w:t>Тема</w:t>
            </w:r>
            <w:r>
              <w:rPr>
                <w:rFonts w:ascii="Times New Roman" w:eastAsia="Times New Roman" w:hAnsi="Times New Roman" w:cs="Times New Roman"/>
                <w:b/>
                <w:bCs/>
                <w:iCs/>
                <w:sz w:val="24"/>
                <w:szCs w:val="28"/>
                <w:lang w:eastAsia="ru-RU"/>
              </w:rPr>
              <w:t xml:space="preserve"> 6.2.</w:t>
            </w:r>
          </w:p>
          <w:p w14:paraId="6A63563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lastRenderedPageBreak/>
              <w:t>Марина Ивановна Цветаева.</w:t>
            </w:r>
          </w:p>
          <w:p w14:paraId="7FF00F0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Осип Эмильевич Мандельштам</w:t>
            </w:r>
          </w:p>
        </w:tc>
        <w:tc>
          <w:tcPr>
            <w:tcW w:w="8850" w:type="dxa"/>
            <w:tcBorders>
              <w:top w:val="single" w:sz="4" w:space="0" w:color="auto"/>
              <w:left w:val="single" w:sz="4" w:space="0" w:color="auto"/>
              <w:bottom w:val="single" w:sz="4" w:space="0" w:color="auto"/>
              <w:right w:val="single" w:sz="4" w:space="0" w:color="auto"/>
            </w:tcBorders>
            <w:hideMark/>
          </w:tcPr>
          <w:p w14:paraId="377DEB4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lastRenderedPageBreak/>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74B77A9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3DE82DA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i/>
                <w:sz w:val="24"/>
                <w:szCs w:val="28"/>
                <w:lang w:eastAsia="ru-RU"/>
              </w:rPr>
            </w:pPr>
          </w:p>
        </w:tc>
      </w:tr>
      <w:tr w:rsidR="00CE0E0E" w14:paraId="3433249F" w14:textId="77777777" w:rsidTr="00CE0E0E">
        <w:trPr>
          <w:trHeight w:val="33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C51149"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78350A1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Марина Ивановна Цветаева (1892—1941). Сведения из биографии. </w:t>
            </w:r>
          </w:p>
          <w:p w14:paraId="25D0F5C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Идейно-тематические особенности поэзии М.И.Цветаевой, конфликт быта и бытия, времени и вечности. Художественные особенности поэзии М.И.Цветаевой. Фольклорные и литературные образы и мотивы в лирике Цветаевой. Своеобразие поэтического стиля.</w:t>
            </w:r>
          </w:p>
          <w:p w14:paraId="5C7118C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t>Зарубежная литература.</w:t>
            </w:r>
            <w:r>
              <w:rPr>
                <w:rFonts w:ascii="Times New Roman" w:eastAsia="Times New Roman" w:hAnsi="Times New Roman" w:cs="Times New Roman"/>
                <w:bCs/>
                <w:sz w:val="24"/>
                <w:szCs w:val="28"/>
                <w:lang w:eastAsia="ru-RU"/>
              </w:rPr>
              <w:t xml:space="preserve"> Р.М.Рильке, стихотворения (по выбору преподавателя).</w:t>
            </w:r>
          </w:p>
          <w:p w14:paraId="79D0431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Осип Эмильевич Мандельштам (1891—1938).</w:t>
            </w:r>
            <w:r>
              <w:rPr>
                <w:rFonts w:ascii="Times New Roman" w:eastAsia="Times New Roman" w:hAnsi="Times New Roman" w:cs="Times New Roman"/>
                <w:sz w:val="24"/>
                <w:szCs w:val="28"/>
                <w:lang w:eastAsia="ru-RU"/>
              </w:rPr>
              <w:t xml:space="preserve"> </w:t>
            </w:r>
            <w:r>
              <w:rPr>
                <w:rFonts w:ascii="Times New Roman" w:eastAsia="Times New Roman" w:hAnsi="Times New Roman" w:cs="Times New Roman"/>
                <w:bCs/>
                <w:sz w:val="24"/>
                <w:szCs w:val="28"/>
                <w:lang w:eastAsia="ru-RU"/>
              </w:rPr>
              <w:t>Сведения из биографии О.Э. Мандельштама. Идейно-тематические и художественные особенности поэзии О.Э.Мандельштама. Противостояние поэта «векуволкодаву». Поиски духовных опор в искусстве и природе. Теория поэтического слова О.Мандельштама.</w:t>
            </w:r>
          </w:p>
          <w:p w14:paraId="45AA970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tc>
        <w:tc>
          <w:tcPr>
            <w:tcW w:w="971" w:type="dxa"/>
            <w:tcBorders>
              <w:top w:val="single" w:sz="4" w:space="0" w:color="auto"/>
              <w:left w:val="single" w:sz="4" w:space="0" w:color="auto"/>
              <w:bottom w:val="single" w:sz="4" w:space="0" w:color="auto"/>
              <w:right w:val="single" w:sz="4" w:space="0" w:color="auto"/>
            </w:tcBorders>
            <w:hideMark/>
          </w:tcPr>
          <w:p w14:paraId="3C71DBD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770C76B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ОК 01, ОК 02, ОК 03,  ОК 09,, ЛР 01, МП 04, МП 08, МП 09, ПРб 03, ПРб 04, ПРб 05, ПРб 06, ПРб 07, ПРб 08, ПРб 09</w:t>
            </w:r>
          </w:p>
        </w:tc>
      </w:tr>
      <w:tr w:rsidR="00CE0E0E" w14:paraId="7965EE66" w14:textId="77777777" w:rsidTr="00CE0E0E">
        <w:trPr>
          <w:trHeight w:val="4390"/>
        </w:trPr>
        <w:tc>
          <w:tcPr>
            <w:tcW w:w="2648" w:type="dxa"/>
            <w:tcBorders>
              <w:top w:val="single" w:sz="4" w:space="0" w:color="auto"/>
              <w:left w:val="single" w:sz="4" w:space="0" w:color="auto"/>
              <w:bottom w:val="single" w:sz="4" w:space="0" w:color="auto"/>
              <w:right w:val="single" w:sz="4" w:space="0" w:color="auto"/>
            </w:tcBorders>
            <w:hideMark/>
          </w:tcPr>
          <w:p w14:paraId="2910AF0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6.3. Андрей Платонов.</w:t>
            </w:r>
          </w:p>
          <w:p w14:paraId="001722B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Исаак Эммануилович Бабель</w:t>
            </w:r>
          </w:p>
        </w:tc>
        <w:tc>
          <w:tcPr>
            <w:tcW w:w="8850" w:type="dxa"/>
            <w:tcBorders>
              <w:top w:val="single" w:sz="4" w:space="0" w:color="auto"/>
              <w:left w:val="single" w:sz="4" w:space="0" w:color="auto"/>
              <w:bottom w:val="single" w:sz="4" w:space="0" w:color="auto"/>
              <w:right w:val="single" w:sz="4" w:space="0" w:color="auto"/>
            </w:tcBorders>
            <w:hideMark/>
          </w:tcPr>
          <w:p w14:paraId="129AABE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p w14:paraId="52C1A15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Андрей Платонов (Андрей Платонович Климентов) (1899—1951). Сведения из биографии. Поиски положительного героя писателем. Единство нравственного и эстетического. Труд как основа нравственности человека. Принципы создания характеров. Социально-философское содержание творчества А.Платонова, своеобразие художественных средств (переплетение реального и фантастического в характерах героев-правдоискателей, метафоричность образов, язык произведений Платонова). Традиции русской сатиры в творчестве писателя.</w:t>
            </w:r>
          </w:p>
          <w:p w14:paraId="6956BD9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Исаак Эммануилович Бабель (1894—1940). Сведения из биографии писателя. Проблематика и особенности поэтики прозы Бабеля. Изображение событий Гражданской войны в книге рассказов «Конармия». Сочетание трагического и комического, прекрасного и безобразного в рассказах Бабеля.</w:t>
            </w:r>
          </w:p>
          <w:p w14:paraId="3FB3583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p w14:paraId="5E4B149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Теория литературы. Развитие понятия о рассказе.</w:t>
            </w:r>
          </w:p>
        </w:tc>
        <w:tc>
          <w:tcPr>
            <w:tcW w:w="971" w:type="dxa"/>
            <w:tcBorders>
              <w:top w:val="single" w:sz="4" w:space="0" w:color="auto"/>
              <w:left w:val="single" w:sz="4" w:space="0" w:color="auto"/>
              <w:bottom w:val="single" w:sz="4" w:space="0" w:color="auto"/>
              <w:right w:val="single" w:sz="4" w:space="0" w:color="auto"/>
            </w:tcBorders>
            <w:hideMark/>
          </w:tcPr>
          <w:p w14:paraId="01618E9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p w14:paraId="16A8175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499522D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r>
              <w:rPr>
                <w:rFonts w:ascii="Times New Roman" w:eastAsia="Times New Roman" w:hAnsi="Times New Roman" w:cs="Times New Roman"/>
                <w:bCs/>
                <w:sz w:val="24"/>
                <w:szCs w:val="28"/>
                <w:lang w:eastAsia="ru-RU"/>
              </w:rPr>
              <w:t xml:space="preserve"> ОК 01, ОК 05, ОК 06, ЛР 01, ЛР 04, ЛР 06, МП 04, МП 08, МП 09, ПРб 05, ПРб 06, ПРб 07, ПРб 08, ПРб 09                    </w:t>
            </w:r>
          </w:p>
        </w:tc>
      </w:tr>
      <w:tr w:rsidR="00CE0E0E" w14:paraId="78C24E93" w14:textId="77777777" w:rsidTr="00CE0E0E">
        <w:trPr>
          <w:trHeight w:val="185"/>
        </w:trPr>
        <w:tc>
          <w:tcPr>
            <w:tcW w:w="2648" w:type="dxa"/>
            <w:vMerge w:val="restart"/>
            <w:tcBorders>
              <w:top w:val="single" w:sz="4" w:space="0" w:color="auto"/>
              <w:left w:val="single" w:sz="4" w:space="0" w:color="auto"/>
              <w:bottom w:val="single" w:sz="4" w:space="0" w:color="auto"/>
              <w:right w:val="single" w:sz="4" w:space="0" w:color="auto"/>
            </w:tcBorders>
            <w:hideMark/>
          </w:tcPr>
          <w:p w14:paraId="5677BD3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6.4.</w:t>
            </w:r>
          </w:p>
          <w:p w14:paraId="4AA37C2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Михаил Афанасьевич Булгаков</w:t>
            </w:r>
          </w:p>
        </w:tc>
        <w:tc>
          <w:tcPr>
            <w:tcW w:w="8850" w:type="dxa"/>
            <w:tcBorders>
              <w:top w:val="single" w:sz="4" w:space="0" w:color="auto"/>
              <w:left w:val="single" w:sz="4" w:space="0" w:color="auto"/>
              <w:bottom w:val="single" w:sz="4" w:space="0" w:color="auto"/>
              <w:right w:val="single" w:sz="4" w:space="0" w:color="auto"/>
            </w:tcBorders>
            <w:hideMark/>
          </w:tcPr>
          <w:p w14:paraId="7CDE46A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7649126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4</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6C544AB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p>
        </w:tc>
      </w:tr>
      <w:tr w:rsidR="00CE0E0E" w14:paraId="77B871AC" w14:textId="77777777" w:rsidTr="00CE0E0E">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4D5B5B"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1FB698F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Михаил Афанасьевич Булгаков (1891—1940). Краткий обзор жизни и творчества (с обобщением ранее изученного материала). 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 Сценическая жизнь пьесы «Дни Турбиных». Роман «Мастер и Маргарита». Своеобразие жанра. Многоплановость романа. Система образов. Ершалаимские </w:t>
            </w:r>
            <w:r>
              <w:rPr>
                <w:rFonts w:ascii="Times New Roman" w:eastAsia="Times New Roman" w:hAnsi="Times New Roman" w:cs="Times New Roman"/>
                <w:bCs/>
                <w:sz w:val="24"/>
                <w:szCs w:val="28"/>
                <w:lang w:eastAsia="ru-RU"/>
              </w:rPr>
              <w:lastRenderedPageBreak/>
              <w:t>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Н.В.Гоголя) в творчестве М.Булгакова. Своеобразие писательской манеры.</w:t>
            </w:r>
          </w:p>
          <w:p w14:paraId="3B15F1B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t>Теория литературы.</w:t>
            </w:r>
            <w:r>
              <w:rPr>
                <w:rFonts w:ascii="Times New Roman" w:eastAsia="Times New Roman" w:hAnsi="Times New Roman" w:cs="Times New Roman"/>
                <w:bCs/>
                <w:sz w:val="24"/>
                <w:szCs w:val="28"/>
                <w:lang w:eastAsia="ru-RU"/>
              </w:rPr>
              <w:t xml:space="preserve"> Разнообразие типов романа в советской литературе.</w:t>
            </w:r>
          </w:p>
        </w:tc>
        <w:tc>
          <w:tcPr>
            <w:tcW w:w="971" w:type="dxa"/>
            <w:tcBorders>
              <w:top w:val="single" w:sz="4" w:space="0" w:color="auto"/>
              <w:left w:val="single" w:sz="4" w:space="0" w:color="auto"/>
              <w:bottom w:val="single" w:sz="4" w:space="0" w:color="auto"/>
              <w:right w:val="single" w:sz="4" w:space="0" w:color="auto"/>
            </w:tcBorders>
          </w:tcPr>
          <w:p w14:paraId="53E72B6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i/>
                <w:sz w:val="24"/>
                <w:szCs w:val="28"/>
                <w:lang w:eastAsia="ru-RU"/>
              </w:rPr>
            </w:pP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667A2A5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r>
              <w:rPr>
                <w:rFonts w:ascii="Times New Roman" w:eastAsia="Times New Roman" w:hAnsi="Times New Roman" w:cs="Times New Roman"/>
                <w:bCs/>
                <w:sz w:val="24"/>
                <w:szCs w:val="28"/>
                <w:lang w:eastAsia="ru-RU"/>
              </w:rPr>
              <w:t>ОК 01, ОК 05, ОК 06, ЛР 01, ЛР 04, ЛР 06, МП 04, МП 08, МП 09, ПРб 05, ПРб 06, ПРб 07, ПРб 08, ПРб 09</w:t>
            </w:r>
          </w:p>
        </w:tc>
      </w:tr>
      <w:tr w:rsidR="00CE0E0E" w14:paraId="47A93A0A" w14:textId="77777777" w:rsidTr="00CE0E0E">
        <w:trPr>
          <w:trHeight w:val="14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EDDAA7"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34EA2C9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 xml:space="preserve">Практическое занятие </w:t>
            </w:r>
          </w:p>
          <w:p w14:paraId="16BD29F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Тема любви в романе М. Булгакова «Мастер и Маргарита».</w:t>
            </w:r>
          </w:p>
          <w:p w14:paraId="71FFE0C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971" w:type="dxa"/>
            <w:tcBorders>
              <w:top w:val="single" w:sz="4" w:space="0" w:color="auto"/>
              <w:left w:val="single" w:sz="4" w:space="0" w:color="auto"/>
              <w:bottom w:val="single" w:sz="4" w:space="0" w:color="auto"/>
              <w:right w:val="single" w:sz="4" w:space="0" w:color="auto"/>
            </w:tcBorders>
            <w:hideMark/>
          </w:tcPr>
          <w:p w14:paraId="005E989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10CD85" w14:textId="77777777" w:rsidR="00CE0E0E" w:rsidRDefault="00CE0E0E">
            <w:pPr>
              <w:spacing w:after="0"/>
              <w:rPr>
                <w:rFonts w:ascii="Times New Roman" w:eastAsia="Times New Roman" w:hAnsi="Times New Roman" w:cs="Times New Roman"/>
                <w:b/>
                <w:bCs/>
                <w:i/>
                <w:sz w:val="24"/>
                <w:szCs w:val="28"/>
                <w:lang w:eastAsia="ru-RU"/>
              </w:rPr>
            </w:pPr>
          </w:p>
        </w:tc>
      </w:tr>
      <w:tr w:rsidR="00CE0E0E" w14:paraId="0A11C485" w14:textId="77777777" w:rsidTr="00CE0E0E">
        <w:trPr>
          <w:trHeight w:val="195"/>
        </w:trPr>
        <w:tc>
          <w:tcPr>
            <w:tcW w:w="2648" w:type="dxa"/>
            <w:vMerge w:val="restart"/>
            <w:tcBorders>
              <w:top w:val="single" w:sz="4" w:space="0" w:color="auto"/>
              <w:left w:val="single" w:sz="4" w:space="0" w:color="auto"/>
              <w:bottom w:val="single" w:sz="4" w:space="0" w:color="auto"/>
              <w:right w:val="single" w:sz="4" w:space="0" w:color="auto"/>
            </w:tcBorders>
            <w:hideMark/>
          </w:tcPr>
          <w:p w14:paraId="422467E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6.5.</w:t>
            </w:r>
          </w:p>
          <w:p w14:paraId="09B1D8D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Михаил Александрович Шолохов</w:t>
            </w:r>
          </w:p>
        </w:tc>
        <w:tc>
          <w:tcPr>
            <w:tcW w:w="8850" w:type="dxa"/>
            <w:tcBorders>
              <w:top w:val="single" w:sz="4" w:space="0" w:color="auto"/>
              <w:left w:val="single" w:sz="4" w:space="0" w:color="auto"/>
              <w:bottom w:val="single" w:sz="4" w:space="0" w:color="auto"/>
              <w:right w:val="single" w:sz="4" w:space="0" w:color="auto"/>
            </w:tcBorders>
            <w:hideMark/>
          </w:tcPr>
          <w:p w14:paraId="06D8692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3745D33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0CC559C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p>
        </w:tc>
      </w:tr>
      <w:tr w:rsidR="00CE0E0E" w14:paraId="04CE8A2D" w14:textId="77777777" w:rsidTr="00CE0E0E">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ACCFA5"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0EA6E90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Михаил Александрович Шолохов (1905—1984).</w:t>
            </w:r>
            <w:r>
              <w:rPr>
                <w:rFonts w:ascii="Times New Roman" w:eastAsia="Times New Roman" w:hAnsi="Times New Roman" w:cs="Times New Roman"/>
                <w:sz w:val="24"/>
                <w:szCs w:val="28"/>
                <w:lang w:eastAsia="ru-RU"/>
              </w:rPr>
              <w:t xml:space="preserve"> </w:t>
            </w:r>
            <w:r>
              <w:rPr>
                <w:rFonts w:ascii="Times New Roman" w:eastAsia="Times New Roman" w:hAnsi="Times New Roman" w:cs="Times New Roman"/>
                <w:bCs/>
                <w:sz w:val="24"/>
                <w:szCs w:val="28"/>
                <w:lang w:eastAsia="ru-RU"/>
              </w:rPr>
              <w:t>Жизненный и творческий путь писателя (с обобщением ранее изученного). Мир и человек в рассказах М.Шолохова. Глубина реалистических обобщений. Трагический пафос «Донских рассказов». Поэтика раннего творчества М.Шолохова. 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Л.Н.Толстого в романе М. Шолохова. Своеобразие художественной манеры писателя.</w:t>
            </w:r>
          </w:p>
        </w:tc>
        <w:tc>
          <w:tcPr>
            <w:tcW w:w="971" w:type="dxa"/>
            <w:tcBorders>
              <w:top w:val="single" w:sz="4" w:space="0" w:color="auto"/>
              <w:left w:val="single" w:sz="4" w:space="0" w:color="auto"/>
              <w:bottom w:val="single" w:sz="4" w:space="0" w:color="auto"/>
              <w:right w:val="single" w:sz="4" w:space="0" w:color="auto"/>
            </w:tcBorders>
          </w:tcPr>
          <w:p w14:paraId="34465D3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i/>
                <w:sz w:val="24"/>
                <w:szCs w:val="28"/>
                <w:lang w:eastAsia="ru-RU"/>
              </w:rPr>
            </w:pP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A734FF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r>
              <w:rPr>
                <w:rFonts w:ascii="Times New Roman" w:eastAsia="Times New Roman" w:hAnsi="Times New Roman" w:cs="Times New Roman"/>
                <w:bCs/>
                <w:sz w:val="24"/>
                <w:szCs w:val="28"/>
                <w:lang w:eastAsia="ru-RU"/>
              </w:rPr>
              <w:t>ОК 01, ОК 05, ОК 06, ЛР 01, ЛР 04, ЛР 06, МП 04, МП 08, МП 09, ПРб 05, ПРб 06, ПРб 07, ПРб 08, ПРб 09</w:t>
            </w:r>
          </w:p>
        </w:tc>
      </w:tr>
      <w:tr w:rsidR="00CE0E0E" w14:paraId="7E747ED7" w14:textId="77777777" w:rsidTr="00CE0E0E">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97879D"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0A3A4C6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 xml:space="preserve">Практическое занятие </w:t>
            </w:r>
          </w:p>
          <w:p w14:paraId="7991F85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Роман М. Шолохова «Тихий Дон».</w:t>
            </w:r>
          </w:p>
          <w:p w14:paraId="6FF1FCA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 </w:t>
            </w:r>
          </w:p>
        </w:tc>
        <w:tc>
          <w:tcPr>
            <w:tcW w:w="971" w:type="dxa"/>
            <w:tcBorders>
              <w:top w:val="single" w:sz="4" w:space="0" w:color="auto"/>
              <w:left w:val="single" w:sz="4" w:space="0" w:color="auto"/>
              <w:bottom w:val="single" w:sz="4" w:space="0" w:color="auto"/>
              <w:right w:val="single" w:sz="4" w:space="0" w:color="auto"/>
            </w:tcBorders>
            <w:hideMark/>
          </w:tcPr>
          <w:p w14:paraId="3176DE4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3904A8" w14:textId="77777777" w:rsidR="00CE0E0E" w:rsidRDefault="00CE0E0E">
            <w:pPr>
              <w:spacing w:after="0"/>
              <w:rPr>
                <w:rFonts w:ascii="Times New Roman" w:eastAsia="Times New Roman" w:hAnsi="Times New Roman" w:cs="Times New Roman"/>
                <w:b/>
                <w:bCs/>
                <w:i/>
                <w:sz w:val="24"/>
                <w:szCs w:val="28"/>
                <w:lang w:eastAsia="ru-RU"/>
              </w:rPr>
            </w:pPr>
          </w:p>
        </w:tc>
      </w:tr>
      <w:tr w:rsidR="00CE0E0E" w14:paraId="1C7D6371" w14:textId="77777777" w:rsidTr="00CE0E0E">
        <w:trPr>
          <w:trHeight w:val="315"/>
        </w:trPr>
        <w:tc>
          <w:tcPr>
            <w:tcW w:w="2648" w:type="dxa"/>
            <w:vMerge w:val="restart"/>
            <w:tcBorders>
              <w:top w:val="single" w:sz="4" w:space="0" w:color="auto"/>
              <w:left w:val="single" w:sz="4" w:space="0" w:color="auto"/>
              <w:bottom w:val="single" w:sz="4" w:space="0" w:color="auto"/>
              <w:right w:val="single" w:sz="4" w:space="0" w:color="auto"/>
            </w:tcBorders>
          </w:tcPr>
          <w:p w14:paraId="5632E7D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79F4953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Calibri" w:eastAsia="Times New Roman" w:hAnsi="Calibri" w:cs="Times New Roman"/>
                <w:b/>
                <w:sz w:val="24"/>
                <w:szCs w:val="24"/>
                <w:lang w:eastAsia="ru-RU"/>
              </w:rPr>
            </w:pPr>
            <w:r>
              <w:rPr>
                <w:rFonts w:ascii="Times New Roman" w:eastAsia="Times New Roman" w:hAnsi="Times New Roman" w:cs="Times New Roman"/>
                <w:b/>
                <w:bCs/>
                <w:sz w:val="24"/>
                <w:szCs w:val="28"/>
                <w:lang w:eastAsia="ru-RU"/>
              </w:rPr>
              <w:t>Профессионально-ориентированное содержание</w:t>
            </w:r>
          </w:p>
        </w:tc>
        <w:tc>
          <w:tcPr>
            <w:tcW w:w="971" w:type="dxa"/>
            <w:tcBorders>
              <w:top w:val="single" w:sz="4" w:space="0" w:color="auto"/>
              <w:left w:val="single" w:sz="4" w:space="0" w:color="auto"/>
              <w:bottom w:val="single" w:sz="4" w:space="0" w:color="auto"/>
              <w:right w:val="single" w:sz="4" w:space="0" w:color="auto"/>
            </w:tcBorders>
            <w:hideMark/>
          </w:tcPr>
          <w:p w14:paraId="370E549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3BCF585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
                <w:bCs/>
                <w:i/>
                <w:sz w:val="24"/>
                <w:szCs w:val="28"/>
                <w:lang w:eastAsia="ru-RU"/>
              </w:rPr>
            </w:pPr>
          </w:p>
        </w:tc>
      </w:tr>
      <w:tr w:rsidR="00CE0E0E" w14:paraId="549B30BC" w14:textId="77777777" w:rsidTr="00CE0E0E">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5CAB5D" w14:textId="77777777" w:rsidR="00CE0E0E" w:rsidRDefault="00CE0E0E">
            <w:pPr>
              <w:spacing w:after="0"/>
              <w:rPr>
                <w:rFonts w:ascii="Times New Roman" w:eastAsia="Times New Roman" w:hAnsi="Times New Roman" w:cs="Times New Roman"/>
                <w:b/>
                <w:bCs/>
                <w:i/>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2B26C2F0" w14:textId="77777777" w:rsidR="00CE0E0E" w:rsidRDefault="00CE0E0E">
            <w:pPr>
              <w:spacing w:after="200" w:line="240" w:lineRule="auto"/>
              <w:jc w:val="both"/>
              <w:rPr>
                <w:rFonts w:ascii="Calibri" w:eastAsia="Times New Roman" w:hAnsi="Calibri" w:cs="Times New Roman"/>
                <w:sz w:val="24"/>
                <w:szCs w:val="24"/>
                <w:lang w:eastAsia="ru-RU"/>
              </w:rPr>
            </w:pPr>
            <w:r>
              <w:rPr>
                <w:rFonts w:ascii="Times New Roman" w:eastAsia="Times New Roman" w:hAnsi="Times New Roman" w:cs="Times New Roman"/>
                <w:bCs/>
                <w:sz w:val="24"/>
                <w:szCs w:val="28"/>
                <w:lang w:eastAsia="ru-RU"/>
              </w:rPr>
              <w:t>Закрепление знаний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и их применение в профессии</w:t>
            </w:r>
          </w:p>
        </w:tc>
        <w:tc>
          <w:tcPr>
            <w:tcW w:w="971" w:type="dxa"/>
            <w:tcBorders>
              <w:top w:val="single" w:sz="4" w:space="0" w:color="auto"/>
              <w:left w:val="single" w:sz="4" w:space="0" w:color="auto"/>
              <w:bottom w:val="single" w:sz="4" w:space="0" w:color="auto"/>
              <w:right w:val="single" w:sz="4" w:space="0" w:color="auto"/>
            </w:tcBorders>
            <w:hideMark/>
          </w:tcPr>
          <w:p w14:paraId="091134D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7425437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
                <w:bCs/>
                <w:i/>
                <w:sz w:val="24"/>
                <w:szCs w:val="28"/>
                <w:lang w:eastAsia="ru-RU"/>
              </w:rPr>
            </w:pPr>
          </w:p>
        </w:tc>
      </w:tr>
      <w:tr w:rsidR="00CE0E0E" w14:paraId="5D6A2E69" w14:textId="77777777" w:rsidTr="00CE0E0E">
        <w:trPr>
          <w:trHeight w:val="20"/>
        </w:trPr>
        <w:tc>
          <w:tcPr>
            <w:tcW w:w="2648" w:type="dxa"/>
            <w:tcBorders>
              <w:top w:val="single" w:sz="4" w:space="0" w:color="auto"/>
              <w:left w:val="single" w:sz="4" w:space="0" w:color="auto"/>
              <w:bottom w:val="single" w:sz="4" w:space="0" w:color="auto"/>
              <w:right w:val="single" w:sz="4" w:space="0" w:color="auto"/>
            </w:tcBorders>
            <w:hideMark/>
          </w:tcPr>
          <w:p w14:paraId="60A96EC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
                <w:bCs/>
                <w:sz w:val="24"/>
                <w:szCs w:val="28"/>
                <w:lang w:eastAsia="ru-RU"/>
              </w:rPr>
              <w:t>Раздел 7.</w:t>
            </w:r>
          </w:p>
        </w:tc>
        <w:tc>
          <w:tcPr>
            <w:tcW w:w="8850" w:type="dxa"/>
            <w:tcBorders>
              <w:top w:val="single" w:sz="4" w:space="0" w:color="auto"/>
              <w:left w:val="single" w:sz="4" w:space="0" w:color="auto"/>
              <w:bottom w:val="single" w:sz="4" w:space="0" w:color="auto"/>
              <w:right w:val="single" w:sz="4" w:space="0" w:color="auto"/>
            </w:tcBorders>
            <w:hideMark/>
          </w:tcPr>
          <w:p w14:paraId="5F0C3B0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Особенности развития литературы периода Великой Отечественной войны и первых послевоенных лет</w:t>
            </w:r>
          </w:p>
        </w:tc>
        <w:tc>
          <w:tcPr>
            <w:tcW w:w="352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3429C1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4</w:t>
            </w:r>
          </w:p>
        </w:tc>
      </w:tr>
      <w:tr w:rsidR="00CE0E0E" w14:paraId="4E6B0AFD" w14:textId="77777777" w:rsidTr="00CE0E0E">
        <w:trPr>
          <w:trHeight w:val="568"/>
        </w:trPr>
        <w:tc>
          <w:tcPr>
            <w:tcW w:w="2648" w:type="dxa"/>
            <w:vMerge w:val="restart"/>
            <w:tcBorders>
              <w:top w:val="single" w:sz="4" w:space="0" w:color="auto"/>
              <w:left w:val="single" w:sz="4" w:space="0" w:color="auto"/>
              <w:bottom w:val="single" w:sz="4" w:space="0" w:color="auto"/>
              <w:right w:val="single" w:sz="4" w:space="0" w:color="auto"/>
            </w:tcBorders>
            <w:hideMark/>
          </w:tcPr>
          <w:p w14:paraId="4D83644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7.1.</w:t>
            </w:r>
          </w:p>
          <w:p w14:paraId="44AA2A5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 xml:space="preserve">Деятели литературы </w:t>
            </w:r>
            <w:r>
              <w:rPr>
                <w:rFonts w:ascii="Times New Roman" w:eastAsia="Times New Roman" w:hAnsi="Times New Roman" w:cs="Times New Roman"/>
                <w:b/>
                <w:bCs/>
                <w:sz w:val="24"/>
                <w:szCs w:val="28"/>
                <w:lang w:eastAsia="ru-RU"/>
              </w:rPr>
              <w:lastRenderedPageBreak/>
              <w:t>и искусства на защите Отечества.</w:t>
            </w:r>
          </w:p>
        </w:tc>
        <w:tc>
          <w:tcPr>
            <w:tcW w:w="8850" w:type="dxa"/>
            <w:tcBorders>
              <w:top w:val="single" w:sz="4" w:space="0" w:color="auto"/>
              <w:left w:val="single" w:sz="4" w:space="0" w:color="auto"/>
              <w:bottom w:val="single" w:sz="4" w:space="0" w:color="auto"/>
              <w:right w:val="single" w:sz="4" w:space="0" w:color="auto"/>
            </w:tcBorders>
            <w:hideMark/>
          </w:tcPr>
          <w:p w14:paraId="4F26464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lastRenderedPageBreak/>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0A64193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3D284EF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p>
        </w:tc>
      </w:tr>
      <w:tr w:rsidR="00CE0E0E" w14:paraId="02FCAD92" w14:textId="77777777" w:rsidTr="00CE0E0E">
        <w:trPr>
          <w:trHeight w:val="3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9165E5"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13FF082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Лирический герой в стихах поэтов-фронтовиков (О.Берггольц, К.Симонов, А.Твардовский, А.Сурков, М.Исаковский, М.Алигер, Ю.Друнина, М.Джалиль и др.). Публицистика военных лет (М.Шолохов, И.Эренбург, А.Толстой). Реалистическое и романтическое изображение войны в прозе: рассказы Л. Соболева, В.Кожевникова, К.Паустовского, М.Шолохова и др. Повести и романы Б.Горбатова, А.Бека, А.Фадеева. Пьесы: «Русские люди» К.Симонова, «Фронт» А.Корнейчука и др. 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Э.Казакевича, В.Некрасова, А.Бека, В.Ажаева и др.</w:t>
            </w:r>
          </w:p>
          <w:p w14:paraId="39E9046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tc>
        <w:tc>
          <w:tcPr>
            <w:tcW w:w="971" w:type="dxa"/>
            <w:tcBorders>
              <w:top w:val="single" w:sz="4" w:space="0" w:color="auto"/>
              <w:left w:val="single" w:sz="4" w:space="0" w:color="auto"/>
              <w:bottom w:val="single" w:sz="4" w:space="0" w:color="auto"/>
              <w:right w:val="single" w:sz="4" w:space="0" w:color="auto"/>
            </w:tcBorders>
            <w:hideMark/>
          </w:tcPr>
          <w:p w14:paraId="3B5AD8C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273A4F3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ОК 05, ОК 06, ЛР 01, ЛР 04, ЛР 06, МП 04, МП 08, МП 09, ПРб 05, ПРб 06, ПРб 07, ПРб 08, ПРб 09</w:t>
            </w:r>
          </w:p>
        </w:tc>
      </w:tr>
      <w:tr w:rsidR="00CE0E0E" w14:paraId="2A1E56A9" w14:textId="77777777" w:rsidTr="00CE0E0E">
        <w:trPr>
          <w:trHeight w:val="170"/>
        </w:trPr>
        <w:tc>
          <w:tcPr>
            <w:tcW w:w="2648" w:type="dxa"/>
            <w:vMerge w:val="restart"/>
            <w:tcBorders>
              <w:top w:val="single" w:sz="4" w:space="0" w:color="auto"/>
              <w:left w:val="single" w:sz="4" w:space="0" w:color="auto"/>
              <w:bottom w:val="single" w:sz="4" w:space="0" w:color="auto"/>
              <w:right w:val="single" w:sz="4" w:space="0" w:color="auto"/>
            </w:tcBorders>
            <w:hideMark/>
          </w:tcPr>
          <w:p w14:paraId="329B784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7.2.</w:t>
            </w:r>
          </w:p>
          <w:p w14:paraId="1163200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Анна Андреевна Ахматова.</w:t>
            </w:r>
          </w:p>
          <w:p w14:paraId="22CFA4C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Борис Леонидович Пастернак</w:t>
            </w:r>
          </w:p>
        </w:tc>
        <w:tc>
          <w:tcPr>
            <w:tcW w:w="8850" w:type="dxa"/>
            <w:tcBorders>
              <w:top w:val="single" w:sz="4" w:space="0" w:color="auto"/>
              <w:left w:val="single" w:sz="4" w:space="0" w:color="auto"/>
              <w:bottom w:val="single" w:sz="4" w:space="0" w:color="auto"/>
              <w:right w:val="single" w:sz="4" w:space="0" w:color="auto"/>
            </w:tcBorders>
            <w:hideMark/>
          </w:tcPr>
          <w:p w14:paraId="12F114A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45B2F50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7D6F18F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p>
        </w:tc>
      </w:tr>
      <w:tr w:rsidR="00CE0E0E" w14:paraId="4DC04240" w14:textId="77777777" w:rsidTr="00CE0E0E">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EF6670"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4339B6B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Анна Андреевна Ахматова (1889—1966).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p w14:paraId="182491F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Борис Леонидович Пастернак (1890—1960). Сведения из биографии. Основные мотивы лирики Б.Л.Пастернака. Связь человека и природы в лирике поэта. Эволюция поэтического стиля. Формально-содержательные доминанты поэтического стиля Б.Л.Пастернака. Любовь и поэзия, жизнь и смерть в философской концепции поэта. Роман «Доктор Живаго». История создания и публикации романа. Жанровое своеобразие и художественные особенности романа. Тема интеллигенции и революции и ее решение в романе Б.Л.Пастернака. Особенности композиции романа «Доктор Живаго». Система образов романа. Образ Юрия Живаго. Тема творческой личности,</w:t>
            </w:r>
          </w:p>
          <w:p w14:paraId="4E0126C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ее судьбы. Тема любви как организующего начала в жизни человека. Образ Лары как носительницы основных жизненных начал. Символика романа, сквозные мотивы и образы. Роль поэтического цикла в структуре романа.</w:t>
            </w:r>
          </w:p>
          <w:p w14:paraId="1D3A271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tc>
        <w:tc>
          <w:tcPr>
            <w:tcW w:w="971" w:type="dxa"/>
            <w:tcBorders>
              <w:top w:val="single" w:sz="4" w:space="0" w:color="auto"/>
              <w:left w:val="single" w:sz="4" w:space="0" w:color="auto"/>
              <w:bottom w:val="single" w:sz="4" w:space="0" w:color="auto"/>
              <w:right w:val="single" w:sz="4" w:space="0" w:color="auto"/>
            </w:tcBorders>
            <w:hideMark/>
          </w:tcPr>
          <w:p w14:paraId="5AF9918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3351373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r>
              <w:rPr>
                <w:rFonts w:ascii="Times New Roman" w:eastAsia="Times New Roman" w:hAnsi="Times New Roman" w:cs="Times New Roman"/>
                <w:bCs/>
                <w:sz w:val="24"/>
                <w:szCs w:val="28"/>
                <w:lang w:eastAsia="ru-RU"/>
              </w:rPr>
              <w:t>ОК 01, ОК 02, ОК 03,  ОК 09, ЛР 01, МП 04, МП 08, МП 09, ПРб 03, ПРб 04, ПРб 05, ПРб 06, ПРб 07, ПРб 08, ПРб 09</w:t>
            </w:r>
          </w:p>
        </w:tc>
      </w:tr>
      <w:tr w:rsidR="00CE0E0E" w14:paraId="07971796" w14:textId="77777777" w:rsidTr="00CE0E0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BA6219"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0052328D" w14:textId="77777777" w:rsidR="00CE0E0E" w:rsidRDefault="00CE0E0E">
            <w:pPr>
              <w:spacing w:after="200" w:line="240" w:lineRule="auto"/>
              <w:rPr>
                <w:rFonts w:ascii="Calibri" w:eastAsia="Times New Roman" w:hAnsi="Calibri" w:cs="Times New Roman"/>
                <w:b/>
                <w:sz w:val="24"/>
                <w:szCs w:val="24"/>
                <w:lang w:eastAsia="ru-RU"/>
              </w:rPr>
            </w:pPr>
            <w:r>
              <w:rPr>
                <w:rFonts w:ascii="Times New Roman" w:eastAsia="Times New Roman" w:hAnsi="Times New Roman" w:cs="Times New Roman"/>
                <w:b/>
                <w:bCs/>
                <w:sz w:val="24"/>
                <w:szCs w:val="28"/>
                <w:lang w:eastAsia="ru-RU"/>
              </w:rPr>
              <w:t>Профессионально ориентированное содержание</w:t>
            </w:r>
          </w:p>
        </w:tc>
        <w:tc>
          <w:tcPr>
            <w:tcW w:w="971" w:type="dxa"/>
            <w:tcBorders>
              <w:top w:val="single" w:sz="4" w:space="0" w:color="auto"/>
              <w:left w:val="single" w:sz="4" w:space="0" w:color="auto"/>
              <w:bottom w:val="single" w:sz="4" w:space="0" w:color="auto"/>
              <w:right w:val="single" w:sz="4" w:space="0" w:color="auto"/>
            </w:tcBorders>
            <w:hideMark/>
          </w:tcPr>
          <w:p w14:paraId="6C69FA0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i/>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AAB2B8" w14:textId="77777777" w:rsidR="00CE0E0E" w:rsidRDefault="00CE0E0E">
            <w:pPr>
              <w:spacing w:after="0"/>
              <w:rPr>
                <w:rFonts w:ascii="Times New Roman" w:eastAsia="Times New Roman" w:hAnsi="Times New Roman" w:cs="Times New Roman"/>
                <w:bCs/>
                <w:i/>
                <w:sz w:val="24"/>
                <w:szCs w:val="28"/>
                <w:lang w:eastAsia="ru-RU"/>
              </w:rPr>
            </w:pPr>
          </w:p>
        </w:tc>
      </w:tr>
      <w:tr w:rsidR="00CE0E0E" w14:paraId="17A19BE5" w14:textId="77777777" w:rsidTr="00CE0E0E">
        <w:trPr>
          <w:trHeight w:val="70"/>
        </w:trPr>
        <w:tc>
          <w:tcPr>
            <w:tcW w:w="2648" w:type="dxa"/>
            <w:tcBorders>
              <w:top w:val="single" w:sz="4" w:space="0" w:color="auto"/>
              <w:left w:val="single" w:sz="4" w:space="0" w:color="auto"/>
              <w:bottom w:val="single" w:sz="4" w:space="0" w:color="auto"/>
              <w:right w:val="single" w:sz="4" w:space="0" w:color="auto"/>
            </w:tcBorders>
          </w:tcPr>
          <w:p w14:paraId="4A7087B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
                <w:bCs/>
                <w:i/>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5A1285F6" w14:textId="77777777" w:rsidR="00CE0E0E" w:rsidRDefault="00CE0E0E">
            <w:pPr>
              <w:spacing w:after="200" w:line="240" w:lineRule="auto"/>
              <w:rPr>
                <w:rFonts w:ascii="Calibri" w:eastAsia="Times New Roman" w:hAnsi="Calibri" w:cs="Times New Roman"/>
                <w:sz w:val="24"/>
                <w:szCs w:val="24"/>
                <w:lang w:eastAsia="ru-RU"/>
              </w:rPr>
            </w:pPr>
            <w:r>
              <w:rPr>
                <w:rFonts w:ascii="Times New Roman" w:eastAsia="Times New Roman" w:hAnsi="Times New Roman" w:cs="Times New Roman"/>
                <w:bCs/>
                <w:sz w:val="24"/>
                <w:szCs w:val="28"/>
                <w:lang w:eastAsia="ru-RU"/>
              </w:rPr>
              <w:t>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971" w:type="dxa"/>
            <w:tcBorders>
              <w:top w:val="single" w:sz="4" w:space="0" w:color="auto"/>
              <w:left w:val="single" w:sz="4" w:space="0" w:color="auto"/>
              <w:bottom w:val="single" w:sz="4" w:space="0" w:color="auto"/>
              <w:right w:val="single" w:sz="4" w:space="0" w:color="auto"/>
            </w:tcBorders>
            <w:hideMark/>
          </w:tcPr>
          <w:p w14:paraId="13AA277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01B8550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Cs/>
                <w:i/>
                <w:sz w:val="24"/>
                <w:szCs w:val="28"/>
                <w:lang w:eastAsia="ru-RU"/>
              </w:rPr>
            </w:pPr>
          </w:p>
        </w:tc>
      </w:tr>
      <w:tr w:rsidR="00CE0E0E" w14:paraId="78DFE269" w14:textId="77777777" w:rsidTr="00CE0E0E">
        <w:trPr>
          <w:trHeight w:val="20"/>
        </w:trPr>
        <w:tc>
          <w:tcPr>
            <w:tcW w:w="2648" w:type="dxa"/>
            <w:tcBorders>
              <w:top w:val="single" w:sz="4" w:space="0" w:color="auto"/>
              <w:left w:val="single" w:sz="4" w:space="0" w:color="auto"/>
              <w:bottom w:val="single" w:sz="4" w:space="0" w:color="auto"/>
              <w:right w:val="single" w:sz="4" w:space="0" w:color="auto"/>
            </w:tcBorders>
            <w:hideMark/>
          </w:tcPr>
          <w:p w14:paraId="2DE6713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8"/>
                <w:lang w:eastAsia="ru-RU"/>
              </w:rPr>
            </w:pPr>
            <w:r>
              <w:rPr>
                <w:rFonts w:ascii="Times New Roman" w:eastAsia="Times New Roman" w:hAnsi="Times New Roman" w:cs="Times New Roman"/>
                <w:b/>
                <w:bCs/>
                <w:sz w:val="24"/>
                <w:szCs w:val="28"/>
                <w:lang w:eastAsia="ru-RU"/>
              </w:rPr>
              <w:t>Раздел 8.</w:t>
            </w:r>
          </w:p>
        </w:tc>
        <w:tc>
          <w:tcPr>
            <w:tcW w:w="8850" w:type="dxa"/>
            <w:tcBorders>
              <w:top w:val="single" w:sz="4" w:space="0" w:color="auto"/>
              <w:left w:val="single" w:sz="4" w:space="0" w:color="auto"/>
              <w:bottom w:val="single" w:sz="4" w:space="0" w:color="auto"/>
              <w:right w:val="single" w:sz="4" w:space="0" w:color="auto"/>
            </w:tcBorders>
            <w:hideMark/>
          </w:tcPr>
          <w:p w14:paraId="7C913CD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Особенности развития литературы 1950—1980-х годов</w:t>
            </w:r>
          </w:p>
        </w:tc>
        <w:tc>
          <w:tcPr>
            <w:tcW w:w="352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AD7EE5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8</w:t>
            </w:r>
          </w:p>
        </w:tc>
      </w:tr>
      <w:tr w:rsidR="00CE0E0E" w14:paraId="71BC9900" w14:textId="77777777" w:rsidTr="00CE0E0E">
        <w:trPr>
          <w:trHeight w:val="510"/>
        </w:trPr>
        <w:tc>
          <w:tcPr>
            <w:tcW w:w="2648" w:type="dxa"/>
            <w:vMerge w:val="restart"/>
            <w:tcBorders>
              <w:top w:val="single" w:sz="4" w:space="0" w:color="auto"/>
              <w:left w:val="single" w:sz="4" w:space="0" w:color="auto"/>
              <w:bottom w:val="single" w:sz="4" w:space="0" w:color="auto"/>
              <w:right w:val="single" w:sz="4" w:space="0" w:color="auto"/>
            </w:tcBorders>
            <w:hideMark/>
          </w:tcPr>
          <w:p w14:paraId="3FFDCFC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8.1.</w:t>
            </w:r>
          </w:p>
          <w:p w14:paraId="0717F17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Общественно-культурная обстановка в стране во второй половине XX века.</w:t>
            </w:r>
          </w:p>
        </w:tc>
        <w:tc>
          <w:tcPr>
            <w:tcW w:w="8850" w:type="dxa"/>
            <w:tcBorders>
              <w:top w:val="single" w:sz="4" w:space="0" w:color="auto"/>
              <w:left w:val="single" w:sz="4" w:space="0" w:color="auto"/>
              <w:bottom w:val="single" w:sz="4" w:space="0" w:color="auto"/>
              <w:right w:val="single" w:sz="4" w:space="0" w:color="auto"/>
            </w:tcBorders>
            <w:hideMark/>
          </w:tcPr>
          <w:p w14:paraId="3C97073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08FDCB6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0B70641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p>
        </w:tc>
      </w:tr>
      <w:tr w:rsidR="00CE0E0E" w14:paraId="70654412" w14:textId="77777777" w:rsidTr="00CE0E0E">
        <w:trPr>
          <w:trHeight w:val="21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467C40"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0A1988C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Развитие литературы 1950—1980-х годов. в контексте культуры. Кризис нормативной эстетики соцреализма. Литература периода «оттепели». Журналы «Иностранная литература», «Новый мир», «Наш современник». Реалистическая литература. Возрождение модернистской и авангардной тенденций в литературе. Многонациональность советской литературы.</w:t>
            </w:r>
          </w:p>
          <w:p w14:paraId="10A118E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p w14:paraId="0F4625C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t>Зарубежная литература.</w:t>
            </w:r>
            <w:r>
              <w:rPr>
                <w:rFonts w:ascii="Times New Roman" w:eastAsia="Times New Roman" w:hAnsi="Times New Roman" w:cs="Times New Roman"/>
                <w:bCs/>
                <w:sz w:val="24"/>
                <w:szCs w:val="28"/>
                <w:lang w:eastAsia="ru-RU"/>
              </w:rPr>
              <w:t xml:space="preserve"> Э.Хемингуэй. «Старик и море».</w:t>
            </w:r>
          </w:p>
        </w:tc>
        <w:tc>
          <w:tcPr>
            <w:tcW w:w="971" w:type="dxa"/>
            <w:tcBorders>
              <w:top w:val="single" w:sz="4" w:space="0" w:color="auto"/>
              <w:left w:val="single" w:sz="4" w:space="0" w:color="auto"/>
              <w:bottom w:val="single" w:sz="4" w:space="0" w:color="auto"/>
              <w:right w:val="single" w:sz="4" w:space="0" w:color="auto"/>
            </w:tcBorders>
            <w:hideMark/>
          </w:tcPr>
          <w:p w14:paraId="1122EE9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04273D3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ОК 01, ОК 02, ОК 03,  ОК 09,, ЛР 01, ЛР 04, ЛР 06, МП 04, МП 08, МП 09, ПРб 05, ПРб 06, ПРб 07, ПРб 08, ПРб 09</w:t>
            </w:r>
          </w:p>
        </w:tc>
      </w:tr>
      <w:tr w:rsidR="00CE0E0E" w14:paraId="27C123F5" w14:textId="77777777" w:rsidTr="00CE0E0E">
        <w:trPr>
          <w:trHeight w:val="170"/>
        </w:trPr>
        <w:tc>
          <w:tcPr>
            <w:tcW w:w="2648" w:type="dxa"/>
            <w:vMerge w:val="restart"/>
            <w:tcBorders>
              <w:top w:val="single" w:sz="4" w:space="0" w:color="auto"/>
              <w:left w:val="single" w:sz="4" w:space="0" w:color="auto"/>
              <w:bottom w:val="single" w:sz="4" w:space="0" w:color="auto"/>
              <w:right w:val="single" w:sz="4" w:space="0" w:color="auto"/>
            </w:tcBorders>
          </w:tcPr>
          <w:p w14:paraId="77F14A7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8.2.</w:t>
            </w:r>
          </w:p>
          <w:p w14:paraId="7EC3A99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Творчество писателей-прозаиков в 1950—1980-е годы</w:t>
            </w:r>
          </w:p>
          <w:p w14:paraId="334E4D1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5DF0449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658461D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22AB7C0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p>
        </w:tc>
      </w:tr>
      <w:tr w:rsidR="00CE0E0E" w14:paraId="174D814B" w14:textId="77777777" w:rsidTr="00CE0E0E">
        <w:trPr>
          <w:trHeight w:val="7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8D2F91"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3E66A50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В.Шаламова, В.Шукшина, В.Быкова, В.Распутина. 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 Изображение жизни советской деревни. Глубина, цельность духовного мира человека, связанного своей жизнью с землей. 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 Историческая тема в советской литературе. Разрешение вопроса о роли личности в истории, взаимоотношениях человека и власти. Автобиографическая литература. Публицистическая направленность художественных произведений 1980-х годов. Обращение к трагическим страницам истории, размышления об общечеловеческих ценностях. Журналы этого времени, их позиция («Новый мир», «Октябрь», «Знамя» и др.). Развитие жанра фантастики. Многонациональность советской литературы.</w:t>
            </w:r>
          </w:p>
          <w:p w14:paraId="02D668E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t>Зарубежная литература:</w:t>
            </w:r>
            <w:r>
              <w:rPr>
                <w:rFonts w:ascii="Times New Roman" w:eastAsia="Times New Roman" w:hAnsi="Times New Roman" w:cs="Times New Roman"/>
                <w:bCs/>
                <w:sz w:val="24"/>
                <w:szCs w:val="28"/>
                <w:lang w:eastAsia="ru-RU"/>
              </w:rPr>
              <w:t xml:space="preserve"> творчество Р.Шекли, Р.Брэдбери, С.Лема.</w:t>
            </w:r>
          </w:p>
        </w:tc>
        <w:tc>
          <w:tcPr>
            <w:tcW w:w="971" w:type="dxa"/>
            <w:tcBorders>
              <w:top w:val="single" w:sz="4" w:space="0" w:color="auto"/>
              <w:left w:val="single" w:sz="4" w:space="0" w:color="auto"/>
              <w:bottom w:val="single" w:sz="4" w:space="0" w:color="auto"/>
              <w:right w:val="single" w:sz="4" w:space="0" w:color="auto"/>
            </w:tcBorders>
            <w:hideMark/>
          </w:tcPr>
          <w:p w14:paraId="7682E11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16034A7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r>
              <w:rPr>
                <w:rFonts w:ascii="Times New Roman" w:eastAsia="Times New Roman" w:hAnsi="Times New Roman" w:cs="Times New Roman"/>
                <w:bCs/>
                <w:sz w:val="24"/>
                <w:szCs w:val="28"/>
                <w:lang w:eastAsia="ru-RU"/>
              </w:rPr>
              <w:t>ОК 05, ОК 06, ОК 04 ЛР 01, ЛР 04, ЛР 06, МП 04, МП 08, МП 09, ПРб 05, ПРб 06, ПРб 07, ПРб 08, ПРб 09</w:t>
            </w:r>
          </w:p>
        </w:tc>
      </w:tr>
      <w:tr w:rsidR="00CE0E0E" w14:paraId="554C395A" w14:textId="77777777" w:rsidTr="00CE0E0E">
        <w:trPr>
          <w:trHeight w:val="13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65D298"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444CDB7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Практическое занятие</w:t>
            </w:r>
          </w:p>
          <w:p w14:paraId="538C8B0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Чтение и анализ рассказа В.Шукшина «Чудик».</w:t>
            </w:r>
          </w:p>
          <w:p w14:paraId="51BE256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971" w:type="dxa"/>
            <w:tcBorders>
              <w:top w:val="single" w:sz="4" w:space="0" w:color="auto"/>
              <w:left w:val="single" w:sz="4" w:space="0" w:color="auto"/>
              <w:bottom w:val="single" w:sz="4" w:space="0" w:color="auto"/>
              <w:right w:val="single" w:sz="4" w:space="0" w:color="auto"/>
            </w:tcBorders>
            <w:hideMark/>
          </w:tcPr>
          <w:p w14:paraId="06AD60B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644231" w14:textId="77777777" w:rsidR="00CE0E0E" w:rsidRDefault="00CE0E0E">
            <w:pPr>
              <w:spacing w:after="0"/>
              <w:rPr>
                <w:rFonts w:ascii="Times New Roman" w:eastAsia="Times New Roman" w:hAnsi="Times New Roman" w:cs="Times New Roman"/>
                <w:bCs/>
                <w:i/>
                <w:sz w:val="24"/>
                <w:szCs w:val="28"/>
                <w:lang w:eastAsia="ru-RU"/>
              </w:rPr>
            </w:pPr>
          </w:p>
        </w:tc>
      </w:tr>
      <w:tr w:rsidR="00CE0E0E" w14:paraId="537E9FB6" w14:textId="77777777" w:rsidTr="00CE0E0E">
        <w:trPr>
          <w:trHeight w:val="70"/>
        </w:trPr>
        <w:tc>
          <w:tcPr>
            <w:tcW w:w="2648" w:type="dxa"/>
            <w:tcBorders>
              <w:top w:val="single" w:sz="4" w:space="0" w:color="auto"/>
              <w:left w:val="single" w:sz="4" w:space="0" w:color="auto"/>
              <w:bottom w:val="single" w:sz="4" w:space="0" w:color="auto"/>
              <w:right w:val="single" w:sz="4" w:space="0" w:color="auto"/>
            </w:tcBorders>
          </w:tcPr>
          <w:p w14:paraId="68410C9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228C96A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Профессионально ориентированное содержание</w:t>
            </w:r>
          </w:p>
        </w:tc>
        <w:tc>
          <w:tcPr>
            <w:tcW w:w="971" w:type="dxa"/>
            <w:tcBorders>
              <w:top w:val="single" w:sz="4" w:space="0" w:color="auto"/>
              <w:left w:val="single" w:sz="4" w:space="0" w:color="auto"/>
              <w:bottom w:val="single" w:sz="4" w:space="0" w:color="auto"/>
              <w:right w:val="single" w:sz="4" w:space="0" w:color="auto"/>
            </w:tcBorders>
            <w:hideMark/>
          </w:tcPr>
          <w:p w14:paraId="067B8AE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8CE01D" w14:textId="77777777" w:rsidR="00CE0E0E" w:rsidRDefault="00CE0E0E">
            <w:pPr>
              <w:spacing w:after="0"/>
              <w:rPr>
                <w:rFonts w:ascii="Times New Roman" w:eastAsia="Times New Roman" w:hAnsi="Times New Roman" w:cs="Times New Roman"/>
                <w:bCs/>
                <w:i/>
                <w:sz w:val="24"/>
                <w:szCs w:val="28"/>
                <w:lang w:eastAsia="ru-RU"/>
              </w:rPr>
            </w:pPr>
          </w:p>
        </w:tc>
      </w:tr>
      <w:tr w:rsidR="00CE0E0E" w14:paraId="51627D3A" w14:textId="77777777" w:rsidTr="00CE0E0E">
        <w:trPr>
          <w:trHeight w:val="70"/>
        </w:trPr>
        <w:tc>
          <w:tcPr>
            <w:tcW w:w="2648" w:type="dxa"/>
            <w:tcBorders>
              <w:top w:val="single" w:sz="4" w:space="0" w:color="auto"/>
              <w:left w:val="single" w:sz="4" w:space="0" w:color="auto"/>
              <w:bottom w:val="single" w:sz="4" w:space="0" w:color="auto"/>
              <w:right w:val="single" w:sz="4" w:space="0" w:color="auto"/>
            </w:tcBorders>
          </w:tcPr>
          <w:p w14:paraId="3BC1E78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18DBFAC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Cs/>
                <w:sz w:val="24"/>
                <w:szCs w:val="28"/>
                <w:lang w:eastAsia="ru-RU"/>
              </w:rPr>
              <w:t>Навык интерпретации художественного произведения, осмысление поднятых в нем нравственных проблем и его применение в профессии специальности СПО естественнонаучного профиля 36.02.01 Ветеринария. Написание сочинений, эссе, в том числе и на профессиональную тематику с аргументацией примерами из художественной литературы</w:t>
            </w:r>
          </w:p>
        </w:tc>
        <w:tc>
          <w:tcPr>
            <w:tcW w:w="971" w:type="dxa"/>
            <w:tcBorders>
              <w:top w:val="single" w:sz="4" w:space="0" w:color="auto"/>
              <w:left w:val="single" w:sz="4" w:space="0" w:color="auto"/>
              <w:bottom w:val="single" w:sz="4" w:space="0" w:color="auto"/>
              <w:right w:val="single" w:sz="4" w:space="0" w:color="auto"/>
            </w:tcBorders>
            <w:hideMark/>
          </w:tcPr>
          <w:p w14:paraId="4A30DB9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642EC1" w14:textId="77777777" w:rsidR="00CE0E0E" w:rsidRDefault="00CE0E0E">
            <w:pPr>
              <w:spacing w:after="0"/>
              <w:rPr>
                <w:rFonts w:ascii="Times New Roman" w:eastAsia="Times New Roman" w:hAnsi="Times New Roman" w:cs="Times New Roman"/>
                <w:bCs/>
                <w:i/>
                <w:sz w:val="24"/>
                <w:szCs w:val="28"/>
                <w:lang w:eastAsia="ru-RU"/>
              </w:rPr>
            </w:pPr>
          </w:p>
        </w:tc>
      </w:tr>
      <w:tr w:rsidR="00CE0E0E" w14:paraId="7551FFFB" w14:textId="77777777" w:rsidTr="00CE0E0E">
        <w:trPr>
          <w:trHeight w:val="140"/>
        </w:trPr>
        <w:tc>
          <w:tcPr>
            <w:tcW w:w="2648" w:type="dxa"/>
            <w:vMerge w:val="restart"/>
            <w:tcBorders>
              <w:top w:val="single" w:sz="4" w:space="0" w:color="auto"/>
              <w:left w:val="single" w:sz="4" w:space="0" w:color="auto"/>
              <w:bottom w:val="single" w:sz="4" w:space="0" w:color="auto"/>
              <w:right w:val="single" w:sz="4" w:space="0" w:color="auto"/>
            </w:tcBorders>
            <w:hideMark/>
          </w:tcPr>
          <w:p w14:paraId="4A6AEF1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8.3.</w:t>
            </w:r>
          </w:p>
          <w:p w14:paraId="03640B9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Творчество поэтов в 1950—1980-е годы.</w:t>
            </w:r>
          </w:p>
          <w:p w14:paraId="301D9AD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Александр Трифонович Твардовский</w:t>
            </w:r>
          </w:p>
        </w:tc>
        <w:tc>
          <w:tcPr>
            <w:tcW w:w="8850" w:type="dxa"/>
            <w:tcBorders>
              <w:top w:val="single" w:sz="4" w:space="0" w:color="auto"/>
              <w:left w:val="single" w:sz="4" w:space="0" w:color="auto"/>
              <w:bottom w:val="single" w:sz="4" w:space="0" w:color="auto"/>
              <w:right w:val="single" w:sz="4" w:space="0" w:color="auto"/>
            </w:tcBorders>
            <w:hideMark/>
          </w:tcPr>
          <w:p w14:paraId="7AC8FA2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0B32574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4</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254C25C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p>
        </w:tc>
      </w:tr>
      <w:tr w:rsidR="00CE0E0E" w14:paraId="3F826B53" w14:textId="77777777" w:rsidTr="00CE0E0E">
        <w:trPr>
          <w:trHeight w:val="8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D64554"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682E9F2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 </w:t>
            </w:r>
          </w:p>
          <w:p w14:paraId="5F9D5E4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Поэзия Н.Рубцова: художественные средства, своеобразие лирического героя. Тема родины в лирике поэта. Гармония человека и природы. Есенинские традиции в лирике Н.Рубцова. </w:t>
            </w:r>
          </w:p>
          <w:p w14:paraId="3335ECC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Поэзия Р.Гамзатова: функции приема параллелизма, своеобразие лирического героя. Тема родины в поэзии Р.Гамзатова. Соотношение национального и общечеловеческого в поэзии Р.Гамзатова. </w:t>
            </w:r>
          </w:p>
          <w:p w14:paraId="36CA8B1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Поэзия Б.Окуджавы: художественные средства создания образа, своеобразие лирического героя. Тема войны, образы Москвы и Арбата в поэзии Б.Окуджавы. </w:t>
            </w:r>
          </w:p>
          <w:p w14:paraId="13465BD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Поэзия А.Вознесенского: художественные средства создания образа, своеобразие лирического героя. Тематика стихотворений А.Вознесенского.</w:t>
            </w:r>
          </w:p>
          <w:p w14:paraId="0D3E8F0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Александр Трифонович Твардовский (1910—1971). Сведения из биографии А.Т.Твардовского (с обобщением ранее изученного). Обзор творчества А.Т.Твардовского. Особенности поэтического мира. Автобиографизм поэзии Твардовского. Образ лирического героя, конкретно-исторический и общечеловеческий аспекты тематики. «Поэзия как служение и дар». Поэма «По праву памяти». Произведение лиро-эпического жанра. Драматизм и исповедальность поэмы. Образ отца как композиционный центр поэмы. Поэма «По праву памяти» как «завещание» поэта. Темы раскаяния и личной вины, памяти и забвения, исторического возмездия и «сыновней ответственности». А.Т.Твардовский — главный редактор журнала «Новый мир».</w:t>
            </w:r>
          </w:p>
          <w:p w14:paraId="3401579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lastRenderedPageBreak/>
              <w:t>Теория литературы.</w:t>
            </w:r>
            <w:r>
              <w:rPr>
                <w:rFonts w:ascii="Times New Roman" w:eastAsia="Times New Roman" w:hAnsi="Times New Roman" w:cs="Times New Roman"/>
                <w:bCs/>
                <w:sz w:val="24"/>
                <w:szCs w:val="28"/>
                <w:lang w:eastAsia="ru-RU"/>
              </w:rPr>
              <w:t xml:space="preserve"> Стиль. Лирика. Лиро-эпика. Лирический цикл. Поэма.</w:t>
            </w:r>
          </w:p>
        </w:tc>
        <w:tc>
          <w:tcPr>
            <w:tcW w:w="971" w:type="dxa"/>
            <w:tcBorders>
              <w:top w:val="single" w:sz="4" w:space="0" w:color="auto"/>
              <w:left w:val="single" w:sz="4" w:space="0" w:color="auto"/>
              <w:bottom w:val="single" w:sz="4" w:space="0" w:color="auto"/>
              <w:right w:val="single" w:sz="4" w:space="0" w:color="auto"/>
            </w:tcBorders>
          </w:tcPr>
          <w:p w14:paraId="328AB64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i/>
                <w:sz w:val="24"/>
                <w:szCs w:val="28"/>
                <w:lang w:eastAsia="ru-RU"/>
              </w:rPr>
            </w:pP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E7F2A3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r>
              <w:rPr>
                <w:rFonts w:ascii="Times New Roman" w:eastAsia="Times New Roman" w:hAnsi="Times New Roman" w:cs="Times New Roman"/>
                <w:bCs/>
                <w:sz w:val="24"/>
                <w:szCs w:val="28"/>
                <w:lang w:eastAsia="ru-RU"/>
              </w:rPr>
              <w:t>ОК 01, ОК 02, ОК 03,  ОК 05, ОК 09, ЛР 01, МП 04, МП 08, МП 09, ПРб 03, ПРб 04, ПРб 05, ПРб 06, ПРб 07, ПРб 08, ПРб 09</w:t>
            </w:r>
          </w:p>
        </w:tc>
      </w:tr>
      <w:tr w:rsidR="00CE0E0E" w14:paraId="70643B01" w14:textId="77777777" w:rsidTr="00CE0E0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5C1A9C"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2D7582C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 xml:space="preserve">Практическое занятие </w:t>
            </w:r>
          </w:p>
          <w:p w14:paraId="1026D74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Чтение и анализ стихотворений поэтов периода 1950-1980-х г.г.</w:t>
            </w:r>
          </w:p>
          <w:p w14:paraId="3D1E51A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Владеть навыками поиска информации посредством электронных ресурсов официальных сайтов ЭБС Лань, ЭБС Юрайт, ЭБС Знаниум и др.; </w:t>
            </w:r>
          </w:p>
          <w:p w14:paraId="4F2E713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интернет-ресурсов при решении коммуникативных задач</w:t>
            </w:r>
          </w:p>
        </w:tc>
        <w:tc>
          <w:tcPr>
            <w:tcW w:w="971" w:type="dxa"/>
            <w:tcBorders>
              <w:top w:val="single" w:sz="4" w:space="0" w:color="auto"/>
              <w:left w:val="single" w:sz="4" w:space="0" w:color="auto"/>
              <w:bottom w:val="single" w:sz="4" w:space="0" w:color="auto"/>
              <w:right w:val="single" w:sz="4" w:space="0" w:color="auto"/>
            </w:tcBorders>
            <w:hideMark/>
          </w:tcPr>
          <w:p w14:paraId="43BA421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874B65" w14:textId="77777777" w:rsidR="00CE0E0E" w:rsidRDefault="00CE0E0E">
            <w:pPr>
              <w:spacing w:after="0"/>
              <w:rPr>
                <w:rFonts w:ascii="Times New Roman" w:eastAsia="Times New Roman" w:hAnsi="Times New Roman" w:cs="Times New Roman"/>
                <w:b/>
                <w:bCs/>
                <w:i/>
                <w:sz w:val="24"/>
                <w:szCs w:val="28"/>
                <w:lang w:eastAsia="ru-RU"/>
              </w:rPr>
            </w:pPr>
          </w:p>
        </w:tc>
      </w:tr>
      <w:tr w:rsidR="00CE0E0E" w14:paraId="0CCF6DC6" w14:textId="77777777" w:rsidTr="00CE0E0E">
        <w:trPr>
          <w:trHeight w:val="70"/>
        </w:trPr>
        <w:tc>
          <w:tcPr>
            <w:tcW w:w="2648" w:type="dxa"/>
            <w:vMerge w:val="restart"/>
            <w:tcBorders>
              <w:top w:val="single" w:sz="4" w:space="0" w:color="auto"/>
              <w:left w:val="single" w:sz="4" w:space="0" w:color="auto"/>
              <w:bottom w:val="single" w:sz="4" w:space="0" w:color="auto"/>
              <w:right w:val="single" w:sz="4" w:space="0" w:color="auto"/>
            </w:tcBorders>
          </w:tcPr>
          <w:p w14:paraId="503882F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2305CD7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Профессионально ориентированное содержание</w:t>
            </w:r>
          </w:p>
        </w:tc>
        <w:tc>
          <w:tcPr>
            <w:tcW w:w="971" w:type="dxa"/>
            <w:tcBorders>
              <w:top w:val="single" w:sz="4" w:space="0" w:color="auto"/>
              <w:left w:val="single" w:sz="4" w:space="0" w:color="auto"/>
              <w:bottom w:val="single" w:sz="4" w:space="0" w:color="auto"/>
              <w:right w:val="single" w:sz="4" w:space="0" w:color="auto"/>
            </w:tcBorders>
            <w:hideMark/>
          </w:tcPr>
          <w:p w14:paraId="30A953B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tcPr>
          <w:p w14:paraId="6AFD270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
                <w:bCs/>
                <w:i/>
                <w:sz w:val="24"/>
                <w:szCs w:val="28"/>
                <w:lang w:eastAsia="ru-RU"/>
              </w:rPr>
            </w:pPr>
          </w:p>
        </w:tc>
      </w:tr>
      <w:tr w:rsidR="00CE0E0E" w14:paraId="30F74460" w14:textId="77777777" w:rsidTr="00CE0E0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B2EED1"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4780900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Аналитическая работа с текстами поэтических произведений и применение ее результатов в профессиональной деятельности специалиста специальности СПО естественнонаучного профиля 36.02.01 Ветеринария</w:t>
            </w:r>
          </w:p>
        </w:tc>
        <w:tc>
          <w:tcPr>
            <w:tcW w:w="971" w:type="dxa"/>
            <w:tcBorders>
              <w:top w:val="single" w:sz="4" w:space="0" w:color="auto"/>
              <w:left w:val="single" w:sz="4" w:space="0" w:color="auto"/>
              <w:bottom w:val="single" w:sz="4" w:space="0" w:color="auto"/>
              <w:right w:val="single" w:sz="4" w:space="0" w:color="auto"/>
            </w:tcBorders>
            <w:hideMark/>
          </w:tcPr>
          <w:p w14:paraId="2A216C8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4D3BAD" w14:textId="77777777" w:rsidR="00CE0E0E" w:rsidRDefault="00CE0E0E">
            <w:pPr>
              <w:spacing w:after="0"/>
              <w:rPr>
                <w:rFonts w:ascii="Times New Roman" w:eastAsia="Times New Roman" w:hAnsi="Times New Roman" w:cs="Times New Roman"/>
                <w:b/>
                <w:bCs/>
                <w:i/>
                <w:sz w:val="24"/>
                <w:szCs w:val="28"/>
                <w:lang w:eastAsia="ru-RU"/>
              </w:rPr>
            </w:pPr>
          </w:p>
        </w:tc>
      </w:tr>
      <w:tr w:rsidR="00CE0E0E" w14:paraId="160FB3AA" w14:textId="77777777" w:rsidTr="00CE0E0E">
        <w:trPr>
          <w:trHeight w:val="165"/>
        </w:trPr>
        <w:tc>
          <w:tcPr>
            <w:tcW w:w="2648" w:type="dxa"/>
            <w:vMerge w:val="restart"/>
            <w:tcBorders>
              <w:top w:val="single" w:sz="4" w:space="0" w:color="auto"/>
              <w:left w:val="single" w:sz="4" w:space="0" w:color="auto"/>
              <w:bottom w:val="single" w:sz="4" w:space="0" w:color="auto"/>
              <w:right w:val="single" w:sz="4" w:space="0" w:color="auto"/>
            </w:tcBorders>
            <w:hideMark/>
          </w:tcPr>
          <w:p w14:paraId="1906D94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8.4.</w:t>
            </w:r>
          </w:p>
          <w:p w14:paraId="36C9B6A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Драматургия 1950—1980-х годов.</w:t>
            </w:r>
          </w:p>
          <w:p w14:paraId="73702FC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Александр Валентинович Вампилов</w:t>
            </w:r>
          </w:p>
        </w:tc>
        <w:tc>
          <w:tcPr>
            <w:tcW w:w="8850" w:type="dxa"/>
            <w:tcBorders>
              <w:top w:val="single" w:sz="4" w:space="0" w:color="auto"/>
              <w:left w:val="single" w:sz="4" w:space="0" w:color="auto"/>
              <w:bottom w:val="single" w:sz="4" w:space="0" w:color="auto"/>
              <w:right w:val="single" w:sz="4" w:space="0" w:color="auto"/>
            </w:tcBorders>
            <w:hideMark/>
          </w:tcPr>
          <w:p w14:paraId="31E5D7B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599122A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2FEC449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p>
        </w:tc>
      </w:tr>
      <w:tr w:rsidR="00CE0E0E" w14:paraId="729D098D" w14:textId="77777777" w:rsidTr="00CE0E0E">
        <w:trPr>
          <w:trHeight w:val="7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6C48B0"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1C2D702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Особенности драматургии 1950—1960-х годов. Жанры и жанровые разновидности драматургии 1950—1960-х годов. Интерес к молодому современнику, актуальным проблемам настоящего. Социально-психологические пьесы В.Розова. Внимание драматургов к повседневным проблемам обычных людей. Тема войны в драматургии. Проблемы долга и совести, героизма и предательства, чести и бесчестия. Пьеса А.Салынского «Барабанщица» (1958). Тема любви в драмах А.Володина, Э.Радзинского. Взаимодействие театрального искусства периода «оттепели» с поэзией. Поэтические представления в Театре драмы и комедии на Таганке. Влияние Б.Брехта на режиссуру Ю.Любимова. Тематика и проблематика драматургии 1970— 1980-х годов. Обращение театров к произведениям отечественных прозаиков. Развитие жанра производственной (социологической) драмы. Драматургия В.Розова, А.Арбузова, А.Володина в 1970—1980-х годах. Тип «средненравственного» героя в драматургии А.Вампилова. «Поствампиловская драма».</w:t>
            </w:r>
          </w:p>
          <w:p w14:paraId="1634C83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Александр Валентинович Вампилов (1937—1972).</w:t>
            </w:r>
            <w:r>
              <w:rPr>
                <w:rFonts w:ascii="Times New Roman" w:eastAsia="Times New Roman" w:hAnsi="Times New Roman" w:cs="Times New Roman"/>
                <w:sz w:val="24"/>
                <w:szCs w:val="28"/>
                <w:lang w:eastAsia="ru-RU"/>
              </w:rPr>
              <w:t xml:space="preserve"> </w:t>
            </w:r>
            <w:r>
              <w:rPr>
                <w:rFonts w:ascii="Times New Roman" w:eastAsia="Times New Roman" w:hAnsi="Times New Roman" w:cs="Times New Roman"/>
                <w:bCs/>
                <w:sz w:val="24"/>
                <w:szCs w:val="28"/>
                <w:lang w:eastAsia="ru-RU"/>
              </w:rPr>
              <w:t>Обзор жизни и творчества А.Вампилова. Проза А.Вампилова. Нравственная проблематика пьес А.Вампилова «Прошлым летом в Чулимске», «Старший сын». Своеобразие драмы «Утиная охота». Композиция драмы. Характер главного героя. Система персонажей, особенности художественного конфликта. Пьеса «Провинциальные анекдоты». Гоголевские традиции в пьесе А.Вампилова «Провинциальные анекдоты». Утверждение добра, любви и милосердия — главный пафос драматургии А.Вампилова.</w:t>
            </w:r>
          </w:p>
          <w:p w14:paraId="01F1880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lastRenderedPageBreak/>
              <w:t>Использовать возможности применения современных цифровых инструментов (ZOOM, онлайн-платформа университета АГРООБРАЗОВАНИЕ).</w:t>
            </w:r>
          </w:p>
          <w:p w14:paraId="29FB2D4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t>Теория литературы.</w:t>
            </w:r>
            <w:r>
              <w:rPr>
                <w:rFonts w:ascii="Times New Roman" w:eastAsia="Times New Roman" w:hAnsi="Times New Roman" w:cs="Times New Roman"/>
                <w:bCs/>
                <w:sz w:val="24"/>
                <w:szCs w:val="28"/>
                <w:lang w:eastAsia="ru-RU"/>
              </w:rPr>
              <w:t xml:space="preserve"> Анекдот. Драма. Герой. Система персонажей. Конфликт.</w:t>
            </w:r>
          </w:p>
          <w:p w14:paraId="24060A3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t>Зарубежная литература.</w:t>
            </w:r>
            <w:r>
              <w:rPr>
                <w:rFonts w:ascii="Times New Roman" w:eastAsia="Times New Roman" w:hAnsi="Times New Roman" w:cs="Times New Roman"/>
                <w:bCs/>
                <w:sz w:val="24"/>
                <w:szCs w:val="28"/>
                <w:lang w:eastAsia="ru-RU"/>
              </w:rPr>
              <w:t xml:space="preserve"> Б.Брехт.</w:t>
            </w:r>
          </w:p>
        </w:tc>
        <w:tc>
          <w:tcPr>
            <w:tcW w:w="971" w:type="dxa"/>
            <w:tcBorders>
              <w:top w:val="single" w:sz="4" w:space="0" w:color="auto"/>
              <w:left w:val="single" w:sz="4" w:space="0" w:color="auto"/>
              <w:bottom w:val="single" w:sz="4" w:space="0" w:color="auto"/>
              <w:right w:val="single" w:sz="4" w:space="0" w:color="auto"/>
            </w:tcBorders>
            <w:hideMark/>
          </w:tcPr>
          <w:p w14:paraId="16C2BAA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lastRenderedPageBreak/>
              <w:t>2</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477F1D8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r>
              <w:rPr>
                <w:rFonts w:ascii="Times New Roman" w:eastAsia="Times New Roman" w:hAnsi="Times New Roman" w:cs="Times New Roman"/>
                <w:bCs/>
                <w:sz w:val="24"/>
                <w:szCs w:val="28"/>
                <w:lang w:eastAsia="ru-RU"/>
              </w:rPr>
              <w:t>ОК 05, ОК 06, ЛР 01, ЛР 04, ЛР 06, МП 04, МП 08, МП 09, ПРб 05, ПРб 06, ПРб 07, ПРб 08, ПРб 09</w:t>
            </w:r>
          </w:p>
        </w:tc>
      </w:tr>
      <w:tr w:rsidR="00CE0E0E" w14:paraId="1739F7FE" w14:textId="77777777" w:rsidTr="00CE0E0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845EEF"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2A3AC247" w14:textId="77777777" w:rsidR="00CE0E0E" w:rsidRDefault="00CE0E0E">
            <w:pPr>
              <w:spacing w:after="200" w:line="240" w:lineRule="auto"/>
              <w:rPr>
                <w:rFonts w:ascii="Calibri" w:eastAsia="Times New Roman" w:hAnsi="Calibri" w:cs="Times New Roman"/>
                <w:b/>
                <w:sz w:val="24"/>
                <w:szCs w:val="24"/>
                <w:lang w:eastAsia="ru-RU"/>
              </w:rPr>
            </w:pPr>
            <w:r>
              <w:rPr>
                <w:rFonts w:ascii="Times New Roman" w:eastAsia="Times New Roman" w:hAnsi="Times New Roman" w:cs="Times New Roman"/>
                <w:b/>
                <w:bCs/>
                <w:sz w:val="24"/>
                <w:szCs w:val="28"/>
                <w:lang w:eastAsia="ru-RU"/>
              </w:rPr>
              <w:t>Профессионально ориентированное содержание</w:t>
            </w:r>
          </w:p>
        </w:tc>
        <w:tc>
          <w:tcPr>
            <w:tcW w:w="971" w:type="dxa"/>
            <w:tcBorders>
              <w:top w:val="single" w:sz="4" w:space="0" w:color="auto"/>
              <w:left w:val="single" w:sz="4" w:space="0" w:color="auto"/>
              <w:bottom w:val="single" w:sz="4" w:space="0" w:color="auto"/>
              <w:right w:val="single" w:sz="4" w:space="0" w:color="auto"/>
            </w:tcBorders>
            <w:hideMark/>
          </w:tcPr>
          <w:p w14:paraId="2B3BF443" w14:textId="77777777" w:rsidR="00CE0E0E" w:rsidRDefault="00CE0E0E">
            <w:pPr>
              <w:spacing w:after="200" w:line="276" w:lineRule="auto"/>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167958" w14:textId="77777777" w:rsidR="00CE0E0E" w:rsidRDefault="00CE0E0E">
            <w:pPr>
              <w:spacing w:after="0"/>
              <w:rPr>
                <w:rFonts w:ascii="Times New Roman" w:eastAsia="Times New Roman" w:hAnsi="Times New Roman" w:cs="Times New Roman"/>
                <w:bCs/>
                <w:i/>
                <w:sz w:val="24"/>
                <w:szCs w:val="28"/>
                <w:lang w:eastAsia="ru-RU"/>
              </w:rPr>
            </w:pPr>
          </w:p>
        </w:tc>
      </w:tr>
      <w:tr w:rsidR="00CE0E0E" w14:paraId="78851627" w14:textId="77777777" w:rsidTr="00CE0E0E">
        <w:trPr>
          <w:trHeight w:val="70"/>
        </w:trPr>
        <w:tc>
          <w:tcPr>
            <w:tcW w:w="2648" w:type="dxa"/>
            <w:tcBorders>
              <w:top w:val="single" w:sz="4" w:space="0" w:color="auto"/>
              <w:left w:val="single" w:sz="4" w:space="0" w:color="auto"/>
              <w:bottom w:val="single" w:sz="4" w:space="0" w:color="auto"/>
              <w:right w:val="single" w:sz="4" w:space="0" w:color="auto"/>
            </w:tcBorders>
          </w:tcPr>
          <w:p w14:paraId="25EB88A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57E5CC5A" w14:textId="77777777" w:rsidR="00CE0E0E" w:rsidRDefault="00CE0E0E">
            <w:pPr>
              <w:spacing w:after="200" w:line="240" w:lineRule="auto"/>
              <w:rPr>
                <w:rFonts w:ascii="Calibri" w:eastAsia="Times New Roman" w:hAnsi="Calibri" w:cs="Times New Roman"/>
                <w:sz w:val="24"/>
                <w:szCs w:val="24"/>
                <w:lang w:eastAsia="ru-RU"/>
              </w:rPr>
            </w:pPr>
            <w:r>
              <w:rPr>
                <w:rFonts w:ascii="Times New Roman" w:eastAsia="Times New Roman" w:hAnsi="Times New Roman" w:cs="Times New Roman"/>
                <w:bCs/>
                <w:sz w:val="24"/>
                <w:szCs w:val="28"/>
                <w:lang w:eastAsia="ru-RU"/>
              </w:rPr>
              <w:t>Сравнительный анализ тематики и проблематики эпических и драматических произведений как элемент аналитической деятельности в профессии специальности СПО естественнонаучного профиля 36.02.01 Ветеринария</w:t>
            </w:r>
          </w:p>
        </w:tc>
        <w:tc>
          <w:tcPr>
            <w:tcW w:w="971" w:type="dxa"/>
            <w:tcBorders>
              <w:top w:val="single" w:sz="4" w:space="0" w:color="auto"/>
              <w:left w:val="single" w:sz="4" w:space="0" w:color="auto"/>
              <w:bottom w:val="single" w:sz="4" w:space="0" w:color="auto"/>
              <w:right w:val="single" w:sz="4" w:space="0" w:color="auto"/>
            </w:tcBorders>
            <w:hideMark/>
          </w:tcPr>
          <w:p w14:paraId="25DD6B31" w14:textId="77777777" w:rsidR="00CE0E0E" w:rsidRDefault="00CE0E0E">
            <w:pPr>
              <w:spacing w:after="200" w:line="276" w:lineRule="auto"/>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3A66101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Cs/>
                <w:sz w:val="24"/>
                <w:szCs w:val="28"/>
                <w:lang w:eastAsia="ru-RU"/>
              </w:rPr>
            </w:pPr>
          </w:p>
        </w:tc>
      </w:tr>
      <w:tr w:rsidR="00CE0E0E" w14:paraId="3948FB02" w14:textId="77777777" w:rsidTr="00CE0E0E">
        <w:trPr>
          <w:trHeight w:val="215"/>
        </w:trPr>
        <w:tc>
          <w:tcPr>
            <w:tcW w:w="2648" w:type="dxa"/>
            <w:vMerge w:val="restart"/>
            <w:tcBorders>
              <w:top w:val="single" w:sz="4" w:space="0" w:color="auto"/>
              <w:left w:val="single" w:sz="4" w:space="0" w:color="auto"/>
              <w:bottom w:val="single" w:sz="4" w:space="0" w:color="auto"/>
              <w:right w:val="single" w:sz="4" w:space="0" w:color="auto"/>
            </w:tcBorders>
            <w:hideMark/>
          </w:tcPr>
          <w:p w14:paraId="24AFCC6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8.5.</w:t>
            </w:r>
          </w:p>
          <w:p w14:paraId="07417D8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Александр Исаевич Солженицын</w:t>
            </w:r>
          </w:p>
        </w:tc>
        <w:tc>
          <w:tcPr>
            <w:tcW w:w="8850" w:type="dxa"/>
            <w:tcBorders>
              <w:top w:val="single" w:sz="4" w:space="0" w:color="auto"/>
              <w:left w:val="single" w:sz="4" w:space="0" w:color="auto"/>
              <w:bottom w:val="single" w:sz="4" w:space="0" w:color="auto"/>
              <w:right w:val="single" w:sz="4" w:space="0" w:color="auto"/>
            </w:tcBorders>
            <w:hideMark/>
          </w:tcPr>
          <w:p w14:paraId="7679BCB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374ACC4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4B8B47A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Cs/>
                <w:i/>
                <w:sz w:val="24"/>
                <w:szCs w:val="28"/>
                <w:lang w:eastAsia="ru-RU"/>
              </w:rPr>
            </w:pPr>
          </w:p>
        </w:tc>
      </w:tr>
      <w:tr w:rsidR="00CE0E0E" w14:paraId="599D575C" w14:textId="77777777" w:rsidTr="00CE0E0E">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D242AF"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00550DF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Александр Исаевич Солженицын (1918—2008). Обзор жизни и творчества А.И.Солженицына (с обобщением ранее изученного). Сюжетно-композиционные особенности повести «Один день Ивана Денисовича» и рассказа «Матренин двор». Отражение конфликтов истории в судьбах героев. Характеры героев как способ выражения авторской позиции. Новый подход к изображению прошлого. Проблема ответственности поколений. Мастерство А. Солженицынапсихолога: глубина характеров, историко-философское обобщение в творчестве писателя. Литературные традиции в изображении человека из народа в образах Ивана Денисовича и Матрены. «Лагерная проза» А.Солженицына: «Архипелаг ГУЛАГ», романы «В круге первом», «Раковый корпус». Публицистика А.И.Солженицына.</w:t>
            </w:r>
          </w:p>
          <w:p w14:paraId="5A048C4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i/>
                <w:sz w:val="24"/>
                <w:szCs w:val="28"/>
                <w:lang w:eastAsia="ru-RU"/>
              </w:rPr>
              <w:t>Теория литературы.</w:t>
            </w:r>
            <w:r>
              <w:rPr>
                <w:rFonts w:ascii="Times New Roman" w:eastAsia="Times New Roman" w:hAnsi="Times New Roman" w:cs="Times New Roman"/>
                <w:bCs/>
                <w:sz w:val="24"/>
                <w:szCs w:val="28"/>
                <w:lang w:eastAsia="ru-RU"/>
              </w:rPr>
              <w:t xml:space="preserve"> Эпос. Роман. Повесть. Рассказ. Литературный герой. Публицистика.</w:t>
            </w:r>
          </w:p>
        </w:tc>
        <w:tc>
          <w:tcPr>
            <w:tcW w:w="971" w:type="dxa"/>
            <w:tcBorders>
              <w:top w:val="single" w:sz="4" w:space="0" w:color="auto"/>
              <w:left w:val="single" w:sz="4" w:space="0" w:color="auto"/>
              <w:bottom w:val="single" w:sz="4" w:space="0" w:color="auto"/>
              <w:right w:val="single" w:sz="4" w:space="0" w:color="auto"/>
            </w:tcBorders>
          </w:tcPr>
          <w:p w14:paraId="7B863C5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i/>
                <w:sz w:val="24"/>
                <w:szCs w:val="28"/>
                <w:lang w:eastAsia="ru-RU"/>
              </w:rPr>
            </w:pP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67C58E7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ОК 01, ОК 02</w:t>
            </w:r>
          </w:p>
          <w:p w14:paraId="20F7B31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8"/>
                <w:lang w:eastAsia="ru-RU"/>
              </w:rPr>
            </w:pPr>
            <w:r>
              <w:rPr>
                <w:rFonts w:ascii="Times New Roman" w:eastAsia="Times New Roman" w:hAnsi="Times New Roman" w:cs="Times New Roman"/>
                <w:bCs/>
                <w:sz w:val="24"/>
                <w:szCs w:val="28"/>
                <w:lang w:eastAsia="ru-RU"/>
              </w:rPr>
              <w:t>ОК 05, ОК 06, ЛР 01, ЛР 04, ЛР 06, МП 04, МП 08, МП 09, ПРб 05, ПРб 06, ПРб 07, ПРб 08, ПРб 09</w:t>
            </w:r>
          </w:p>
        </w:tc>
      </w:tr>
      <w:tr w:rsidR="00CE0E0E" w14:paraId="516F49BF" w14:textId="77777777" w:rsidTr="00CE0E0E">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2D4981"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58698E9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 xml:space="preserve">Практическое занятие </w:t>
            </w:r>
          </w:p>
        </w:tc>
        <w:tc>
          <w:tcPr>
            <w:tcW w:w="971" w:type="dxa"/>
            <w:tcBorders>
              <w:top w:val="single" w:sz="4" w:space="0" w:color="auto"/>
              <w:left w:val="single" w:sz="4" w:space="0" w:color="auto"/>
              <w:bottom w:val="single" w:sz="4" w:space="0" w:color="auto"/>
              <w:right w:val="single" w:sz="4" w:space="0" w:color="auto"/>
            </w:tcBorders>
            <w:hideMark/>
          </w:tcPr>
          <w:p w14:paraId="6490F21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A3C953" w14:textId="77777777" w:rsidR="00CE0E0E" w:rsidRDefault="00CE0E0E">
            <w:pPr>
              <w:spacing w:after="0"/>
              <w:rPr>
                <w:rFonts w:ascii="Times New Roman" w:eastAsia="Times New Roman" w:hAnsi="Times New Roman" w:cs="Times New Roman"/>
                <w:b/>
                <w:bCs/>
                <w:i/>
                <w:sz w:val="24"/>
                <w:szCs w:val="28"/>
                <w:lang w:eastAsia="ru-RU"/>
              </w:rPr>
            </w:pPr>
          </w:p>
        </w:tc>
      </w:tr>
      <w:tr w:rsidR="00CE0E0E" w14:paraId="621852C7" w14:textId="77777777" w:rsidTr="00CE0E0E">
        <w:trPr>
          <w:trHeight w:val="225"/>
        </w:trPr>
        <w:tc>
          <w:tcPr>
            <w:tcW w:w="2648" w:type="dxa"/>
            <w:tcBorders>
              <w:top w:val="single" w:sz="4" w:space="0" w:color="auto"/>
              <w:left w:val="single" w:sz="4" w:space="0" w:color="auto"/>
              <w:bottom w:val="single" w:sz="4" w:space="0" w:color="auto"/>
              <w:right w:val="single" w:sz="4" w:space="0" w:color="auto"/>
            </w:tcBorders>
          </w:tcPr>
          <w:p w14:paraId="356D010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31CC23F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 xml:space="preserve">Самостоятельная работа обучающихся </w:t>
            </w:r>
          </w:p>
        </w:tc>
        <w:tc>
          <w:tcPr>
            <w:tcW w:w="971" w:type="dxa"/>
            <w:tcBorders>
              <w:top w:val="single" w:sz="4" w:space="0" w:color="auto"/>
              <w:left w:val="single" w:sz="4" w:space="0" w:color="auto"/>
              <w:bottom w:val="single" w:sz="4" w:space="0" w:color="auto"/>
              <w:right w:val="single" w:sz="4" w:space="0" w:color="auto"/>
            </w:tcBorders>
            <w:hideMark/>
          </w:tcPr>
          <w:p w14:paraId="7F8C485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43C11A3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
                <w:bCs/>
                <w:i/>
                <w:sz w:val="24"/>
                <w:szCs w:val="28"/>
                <w:lang w:eastAsia="ru-RU"/>
              </w:rPr>
            </w:pPr>
          </w:p>
        </w:tc>
      </w:tr>
      <w:tr w:rsidR="00CE0E0E" w14:paraId="724FA4F0" w14:textId="77777777" w:rsidTr="00CE0E0E">
        <w:trPr>
          <w:trHeight w:val="20"/>
        </w:trPr>
        <w:tc>
          <w:tcPr>
            <w:tcW w:w="2648" w:type="dxa"/>
            <w:tcBorders>
              <w:top w:val="single" w:sz="4" w:space="0" w:color="auto"/>
              <w:left w:val="single" w:sz="4" w:space="0" w:color="auto"/>
              <w:bottom w:val="single" w:sz="4" w:space="0" w:color="auto"/>
              <w:right w:val="single" w:sz="4" w:space="0" w:color="auto"/>
            </w:tcBorders>
            <w:hideMark/>
          </w:tcPr>
          <w:p w14:paraId="5A2C741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8"/>
                <w:lang w:eastAsia="ru-RU"/>
              </w:rPr>
            </w:pPr>
            <w:r>
              <w:rPr>
                <w:rFonts w:ascii="Times New Roman" w:eastAsia="Times New Roman" w:hAnsi="Times New Roman" w:cs="Times New Roman"/>
                <w:b/>
                <w:bCs/>
                <w:sz w:val="24"/>
                <w:szCs w:val="28"/>
                <w:lang w:eastAsia="ru-RU"/>
              </w:rPr>
              <w:t>Раздел 9.</w:t>
            </w:r>
          </w:p>
        </w:tc>
        <w:tc>
          <w:tcPr>
            <w:tcW w:w="8850" w:type="dxa"/>
            <w:tcBorders>
              <w:top w:val="single" w:sz="4" w:space="0" w:color="auto"/>
              <w:left w:val="single" w:sz="4" w:space="0" w:color="auto"/>
              <w:bottom w:val="single" w:sz="4" w:space="0" w:color="auto"/>
              <w:right w:val="single" w:sz="4" w:space="0" w:color="auto"/>
            </w:tcBorders>
            <w:hideMark/>
          </w:tcPr>
          <w:p w14:paraId="766F2B8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Русское литературное зарубежье 1920—1990-х годов</w:t>
            </w:r>
          </w:p>
        </w:tc>
        <w:tc>
          <w:tcPr>
            <w:tcW w:w="352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1E53C8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2</w:t>
            </w:r>
          </w:p>
        </w:tc>
      </w:tr>
      <w:tr w:rsidR="00CE0E0E" w14:paraId="197721C5" w14:textId="77777777" w:rsidTr="00CE0E0E">
        <w:trPr>
          <w:trHeight w:val="559"/>
        </w:trPr>
        <w:tc>
          <w:tcPr>
            <w:tcW w:w="2648" w:type="dxa"/>
            <w:vMerge w:val="restart"/>
            <w:tcBorders>
              <w:top w:val="single" w:sz="4" w:space="0" w:color="auto"/>
              <w:left w:val="single" w:sz="4" w:space="0" w:color="auto"/>
              <w:bottom w:val="single" w:sz="4" w:space="0" w:color="auto"/>
              <w:right w:val="single" w:sz="4" w:space="0" w:color="auto"/>
            </w:tcBorders>
            <w:hideMark/>
          </w:tcPr>
          <w:p w14:paraId="7477773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9.1.</w:t>
            </w:r>
          </w:p>
          <w:p w14:paraId="26260FF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8"/>
                <w:lang w:eastAsia="ru-RU"/>
              </w:rPr>
            </w:pPr>
            <w:r>
              <w:rPr>
                <w:rFonts w:ascii="Times New Roman" w:eastAsia="Times New Roman" w:hAnsi="Times New Roman" w:cs="Times New Roman"/>
                <w:b/>
                <w:bCs/>
                <w:sz w:val="24"/>
                <w:szCs w:val="28"/>
                <w:lang w:eastAsia="ru-RU"/>
              </w:rPr>
              <w:t xml:space="preserve">Русское литературное </w:t>
            </w:r>
            <w:r>
              <w:rPr>
                <w:rFonts w:ascii="Times New Roman" w:eastAsia="Times New Roman" w:hAnsi="Times New Roman" w:cs="Times New Roman"/>
                <w:b/>
                <w:bCs/>
                <w:sz w:val="24"/>
                <w:szCs w:val="28"/>
                <w:lang w:eastAsia="ru-RU"/>
              </w:rPr>
              <w:lastRenderedPageBreak/>
              <w:t>зарубежье 1920—1990-х годов (три волны эмиграции)</w:t>
            </w:r>
          </w:p>
        </w:tc>
        <w:tc>
          <w:tcPr>
            <w:tcW w:w="8850" w:type="dxa"/>
            <w:tcBorders>
              <w:top w:val="single" w:sz="4" w:space="0" w:color="auto"/>
              <w:left w:val="single" w:sz="4" w:space="0" w:color="auto"/>
              <w:bottom w:val="single" w:sz="4" w:space="0" w:color="auto"/>
              <w:right w:val="single" w:sz="4" w:space="0" w:color="auto"/>
            </w:tcBorders>
            <w:hideMark/>
          </w:tcPr>
          <w:p w14:paraId="1D3E4D9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lastRenderedPageBreak/>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7A3481A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4B5F136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r>
              <w:rPr>
                <w:rFonts w:ascii="Times New Roman" w:eastAsia="Times New Roman" w:hAnsi="Times New Roman" w:cs="Times New Roman"/>
                <w:bCs/>
                <w:sz w:val="24"/>
                <w:szCs w:val="28"/>
                <w:lang w:eastAsia="ru-RU"/>
              </w:rPr>
              <w:t xml:space="preserve">ОК 05, ОК 06, ЛР 01, ЛР 04, ЛР 06, МП 04, </w:t>
            </w:r>
            <w:r>
              <w:rPr>
                <w:rFonts w:ascii="Times New Roman" w:eastAsia="Times New Roman" w:hAnsi="Times New Roman" w:cs="Times New Roman"/>
                <w:bCs/>
                <w:sz w:val="24"/>
                <w:szCs w:val="28"/>
                <w:lang w:eastAsia="ru-RU"/>
              </w:rPr>
              <w:lastRenderedPageBreak/>
              <w:t>МП 08, МП 09, ПРб 05, ПРб 06, ПРб 07, ПРб 08, ПРб 09</w:t>
            </w:r>
          </w:p>
        </w:tc>
      </w:tr>
      <w:tr w:rsidR="00CE0E0E" w14:paraId="124A4BC6" w14:textId="77777777" w:rsidTr="00CE0E0E">
        <w:trPr>
          <w:trHeight w:val="268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573885" w14:textId="77777777" w:rsidR="00CE0E0E" w:rsidRDefault="00CE0E0E">
            <w:pPr>
              <w:spacing w:after="0"/>
              <w:rPr>
                <w:rFonts w:ascii="Times New Roman" w:eastAsia="Times New Roman" w:hAnsi="Times New Roman" w:cs="Times New Roman"/>
                <w:b/>
                <w:bCs/>
                <w:i/>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4F1FF16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Первая волна эмиграции русских писателей. Характерные черты литературы русского зарубежья 1920—1930-х годов. Творчество И.Шмелева, Б.Зайцева, В.Набокова, Г.Газданова, Б.Поплавского. Вторая волна эмиграции русских писателей. Осмысление опыта сталинских репрессий и Великой Отечественной войны в литературе. Творчество Б.Ширяева, Д.Кленовского, И.Елагина. Третья волна эмиграции.</w:t>
            </w:r>
            <w:r>
              <w:rPr>
                <w:rFonts w:ascii="Times New Roman" w:eastAsia="Times New Roman" w:hAnsi="Times New Roman" w:cs="Times New Roman"/>
                <w:b/>
                <w:bCs/>
                <w:sz w:val="24"/>
                <w:szCs w:val="28"/>
                <w:lang w:eastAsia="ru-RU"/>
              </w:rPr>
              <w:t xml:space="preserve"> </w:t>
            </w:r>
            <w:r>
              <w:rPr>
                <w:rFonts w:ascii="Times New Roman" w:eastAsia="Times New Roman" w:hAnsi="Times New Roman" w:cs="Times New Roman"/>
                <w:bCs/>
                <w:sz w:val="24"/>
                <w:szCs w:val="28"/>
                <w:lang w:eastAsia="ru-RU"/>
              </w:rPr>
              <w:t>Возникновение диссидентского движения в СССР. Творчество И.Бродского, А.Синявского, Г.Владимова.</w:t>
            </w:r>
          </w:p>
          <w:p w14:paraId="177CC0E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tc>
        <w:tc>
          <w:tcPr>
            <w:tcW w:w="971" w:type="dxa"/>
            <w:tcBorders>
              <w:top w:val="single" w:sz="4" w:space="0" w:color="auto"/>
              <w:left w:val="single" w:sz="4" w:space="0" w:color="auto"/>
              <w:bottom w:val="single" w:sz="4" w:space="0" w:color="auto"/>
              <w:right w:val="single" w:sz="4" w:space="0" w:color="auto"/>
            </w:tcBorders>
          </w:tcPr>
          <w:p w14:paraId="2801388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p w14:paraId="51E19DD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i/>
                <w:sz w:val="24"/>
                <w:szCs w:val="28"/>
                <w:lang w:eastAsia="ru-RU"/>
              </w:rPr>
            </w:pPr>
          </w:p>
          <w:p w14:paraId="5771B11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firstLine="400"/>
              <w:jc w:val="center"/>
              <w:rPr>
                <w:rFonts w:ascii="Times New Roman" w:eastAsia="Times New Roman" w:hAnsi="Times New Roman" w:cs="Times New Roman"/>
                <w:bCs/>
                <w:sz w:val="24"/>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A4046B" w14:textId="77777777" w:rsidR="00CE0E0E" w:rsidRDefault="00CE0E0E">
            <w:pPr>
              <w:spacing w:after="0"/>
              <w:rPr>
                <w:rFonts w:ascii="Times New Roman" w:eastAsia="Times New Roman" w:hAnsi="Times New Roman" w:cs="Times New Roman"/>
                <w:bCs/>
                <w:i/>
                <w:sz w:val="24"/>
                <w:szCs w:val="28"/>
                <w:lang w:eastAsia="ru-RU"/>
              </w:rPr>
            </w:pPr>
          </w:p>
        </w:tc>
      </w:tr>
      <w:tr w:rsidR="00CE0E0E" w14:paraId="71ED7F8F" w14:textId="77777777" w:rsidTr="00CE0E0E">
        <w:trPr>
          <w:trHeight w:val="20"/>
        </w:trPr>
        <w:tc>
          <w:tcPr>
            <w:tcW w:w="2648" w:type="dxa"/>
            <w:tcBorders>
              <w:top w:val="single" w:sz="4" w:space="0" w:color="auto"/>
              <w:left w:val="single" w:sz="4" w:space="0" w:color="auto"/>
              <w:bottom w:val="single" w:sz="4" w:space="0" w:color="auto"/>
              <w:right w:val="single" w:sz="4" w:space="0" w:color="auto"/>
            </w:tcBorders>
            <w:hideMark/>
          </w:tcPr>
          <w:p w14:paraId="4749A8A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8"/>
                <w:lang w:eastAsia="ru-RU"/>
              </w:rPr>
            </w:pPr>
            <w:r>
              <w:rPr>
                <w:rFonts w:ascii="Times New Roman" w:eastAsia="Times New Roman" w:hAnsi="Times New Roman" w:cs="Times New Roman"/>
                <w:b/>
                <w:bCs/>
                <w:sz w:val="24"/>
                <w:szCs w:val="28"/>
                <w:lang w:eastAsia="ru-RU"/>
              </w:rPr>
              <w:t>Раздел 10.</w:t>
            </w:r>
          </w:p>
        </w:tc>
        <w:tc>
          <w:tcPr>
            <w:tcW w:w="8850" w:type="dxa"/>
            <w:tcBorders>
              <w:top w:val="single" w:sz="4" w:space="0" w:color="auto"/>
              <w:left w:val="single" w:sz="4" w:space="0" w:color="auto"/>
              <w:bottom w:val="single" w:sz="4" w:space="0" w:color="auto"/>
              <w:right w:val="single" w:sz="4" w:space="0" w:color="auto"/>
            </w:tcBorders>
            <w:hideMark/>
          </w:tcPr>
          <w:p w14:paraId="6FD89BB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Особенности развития литературы конца 1980—2000-х годов</w:t>
            </w:r>
          </w:p>
        </w:tc>
        <w:tc>
          <w:tcPr>
            <w:tcW w:w="352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3DB5F8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4</w:t>
            </w:r>
          </w:p>
        </w:tc>
      </w:tr>
      <w:tr w:rsidR="00CE0E0E" w14:paraId="2BA209A3" w14:textId="77777777" w:rsidTr="00CE0E0E">
        <w:trPr>
          <w:trHeight w:val="170"/>
        </w:trPr>
        <w:tc>
          <w:tcPr>
            <w:tcW w:w="2648" w:type="dxa"/>
            <w:vMerge w:val="restart"/>
            <w:tcBorders>
              <w:top w:val="single" w:sz="4" w:space="0" w:color="auto"/>
              <w:left w:val="single" w:sz="4" w:space="0" w:color="auto"/>
              <w:bottom w:val="single" w:sz="4" w:space="0" w:color="auto"/>
              <w:right w:val="single" w:sz="4" w:space="0" w:color="auto"/>
            </w:tcBorders>
            <w:hideMark/>
          </w:tcPr>
          <w:p w14:paraId="3F437AE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10.1.</w:t>
            </w:r>
          </w:p>
          <w:p w14:paraId="1ACE9D6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Общественно-культурная ситуация в России конца ХХ — начала ХХI века.</w:t>
            </w:r>
          </w:p>
        </w:tc>
        <w:tc>
          <w:tcPr>
            <w:tcW w:w="8850" w:type="dxa"/>
            <w:tcBorders>
              <w:top w:val="single" w:sz="4" w:space="0" w:color="auto"/>
              <w:left w:val="single" w:sz="4" w:space="0" w:color="auto"/>
              <w:bottom w:val="single" w:sz="4" w:space="0" w:color="auto"/>
              <w:right w:val="single" w:sz="4" w:space="0" w:color="auto"/>
            </w:tcBorders>
            <w:hideMark/>
          </w:tcPr>
          <w:p w14:paraId="037935B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5C0E50E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2C43445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8"/>
                <w:lang w:eastAsia="ru-RU"/>
              </w:rPr>
            </w:pPr>
          </w:p>
        </w:tc>
      </w:tr>
      <w:tr w:rsidR="00CE0E0E" w14:paraId="35DA5A35" w14:textId="77777777" w:rsidTr="00CE0E0E">
        <w:trPr>
          <w:trHeight w:val="15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587CFF"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17C000C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Общественно-культурная ситуация в России конца ХХ — начала ХХI века. Смешение разных идеологических и эстетических ориентиров. Всплеск антитоталитарных настроений на рубеже 1980—1990-х годов. «Задержанная» и «возвращенная» литература. Произведения А.Солженицына, А.Бека, А.Рыбакова, В.Дудинцева, В.Войновича.</w:t>
            </w:r>
          </w:p>
        </w:tc>
        <w:tc>
          <w:tcPr>
            <w:tcW w:w="971" w:type="dxa"/>
            <w:tcBorders>
              <w:top w:val="single" w:sz="4" w:space="0" w:color="auto"/>
              <w:left w:val="single" w:sz="4" w:space="0" w:color="auto"/>
              <w:bottom w:val="single" w:sz="4" w:space="0" w:color="auto"/>
              <w:right w:val="single" w:sz="4" w:space="0" w:color="auto"/>
            </w:tcBorders>
            <w:hideMark/>
          </w:tcPr>
          <w:p w14:paraId="3BE9B5D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FF2062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ОК 01, ОК 02</w:t>
            </w:r>
          </w:p>
          <w:p w14:paraId="52E1A74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ОК 03, ОК 06, ОК 10, ЛР 01, ЛР 04, ЛР 06, МП 04, МП 08, МП 09, ПРб 05, ПРб 06, ПРб 07, ПРб 08, ПРб 09</w:t>
            </w:r>
          </w:p>
        </w:tc>
      </w:tr>
      <w:tr w:rsidR="00CE0E0E" w14:paraId="46B183BD" w14:textId="77777777" w:rsidTr="00CE0E0E">
        <w:trPr>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C364D2"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26FF7D4B" w14:textId="77777777" w:rsidR="00CE0E0E" w:rsidRDefault="00CE0E0E">
            <w:pPr>
              <w:spacing w:after="200" w:line="240" w:lineRule="auto"/>
              <w:rPr>
                <w:rFonts w:ascii="Calibri" w:eastAsia="Times New Roman" w:hAnsi="Calibri" w:cs="Times New Roman"/>
                <w:b/>
                <w:sz w:val="24"/>
                <w:szCs w:val="24"/>
                <w:lang w:eastAsia="ru-RU"/>
              </w:rPr>
            </w:pPr>
            <w:r>
              <w:rPr>
                <w:rFonts w:ascii="Times New Roman" w:eastAsia="Times New Roman" w:hAnsi="Times New Roman" w:cs="Times New Roman"/>
                <w:b/>
                <w:bCs/>
                <w:sz w:val="24"/>
                <w:szCs w:val="28"/>
                <w:lang w:eastAsia="ru-RU"/>
              </w:rPr>
              <w:t>Профессионально ориентированное содержание</w:t>
            </w:r>
          </w:p>
        </w:tc>
        <w:tc>
          <w:tcPr>
            <w:tcW w:w="971" w:type="dxa"/>
            <w:tcBorders>
              <w:top w:val="single" w:sz="4" w:space="0" w:color="auto"/>
              <w:left w:val="single" w:sz="4" w:space="0" w:color="auto"/>
              <w:bottom w:val="single" w:sz="4" w:space="0" w:color="auto"/>
              <w:right w:val="single" w:sz="4" w:space="0" w:color="auto"/>
            </w:tcBorders>
            <w:hideMark/>
          </w:tcPr>
          <w:p w14:paraId="3276782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EBEB60" w14:textId="77777777" w:rsidR="00CE0E0E" w:rsidRDefault="00CE0E0E">
            <w:pPr>
              <w:spacing w:after="0"/>
              <w:rPr>
                <w:rFonts w:ascii="Times New Roman" w:eastAsia="Times New Roman" w:hAnsi="Times New Roman" w:cs="Times New Roman"/>
                <w:bCs/>
                <w:sz w:val="24"/>
                <w:szCs w:val="28"/>
                <w:lang w:eastAsia="ru-RU"/>
              </w:rPr>
            </w:pPr>
          </w:p>
        </w:tc>
      </w:tr>
      <w:tr w:rsidR="00CE0E0E" w14:paraId="0BB1DF5D" w14:textId="77777777" w:rsidTr="00CE0E0E">
        <w:trPr>
          <w:trHeight w:val="13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17B68A"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5FC28D8B" w14:textId="77777777" w:rsidR="00CE0E0E" w:rsidRDefault="00CE0E0E">
            <w:pPr>
              <w:spacing w:after="200" w:line="240" w:lineRule="auto"/>
              <w:rPr>
                <w:rFonts w:ascii="Calibri" w:eastAsia="Times New Roman" w:hAnsi="Calibri" w:cs="Times New Roman"/>
                <w:sz w:val="24"/>
                <w:szCs w:val="24"/>
                <w:lang w:eastAsia="ru-RU"/>
              </w:rPr>
            </w:pPr>
            <w:r>
              <w:rPr>
                <w:rFonts w:ascii="Times New Roman" w:eastAsia="Times New Roman" w:hAnsi="Times New Roman" w:cs="Times New Roman"/>
                <w:bCs/>
                <w:sz w:val="24"/>
                <w:szCs w:val="28"/>
                <w:lang w:eastAsia="ru-RU"/>
              </w:rPr>
              <w:t>«Читая - размышляем…»: аналитическая беседа по произведениям художественной литературы конца 1980—2000-х. Определение роли художественной литературы для специалиста специальности СПО естественнонаучного профиля 36.02.01 Ветеринария</w:t>
            </w:r>
          </w:p>
        </w:tc>
        <w:tc>
          <w:tcPr>
            <w:tcW w:w="971" w:type="dxa"/>
            <w:tcBorders>
              <w:top w:val="single" w:sz="4" w:space="0" w:color="auto"/>
              <w:left w:val="single" w:sz="4" w:space="0" w:color="auto"/>
              <w:bottom w:val="single" w:sz="4" w:space="0" w:color="auto"/>
              <w:right w:val="single" w:sz="4" w:space="0" w:color="auto"/>
            </w:tcBorders>
            <w:hideMark/>
          </w:tcPr>
          <w:p w14:paraId="45BCFD4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4DDA05" w14:textId="77777777" w:rsidR="00CE0E0E" w:rsidRDefault="00CE0E0E">
            <w:pPr>
              <w:spacing w:after="0"/>
              <w:rPr>
                <w:rFonts w:ascii="Times New Roman" w:eastAsia="Times New Roman" w:hAnsi="Times New Roman" w:cs="Times New Roman"/>
                <w:bCs/>
                <w:sz w:val="24"/>
                <w:szCs w:val="28"/>
                <w:lang w:eastAsia="ru-RU"/>
              </w:rPr>
            </w:pPr>
          </w:p>
        </w:tc>
      </w:tr>
      <w:tr w:rsidR="00CE0E0E" w14:paraId="770E5A15" w14:textId="77777777" w:rsidTr="00CE0E0E">
        <w:trPr>
          <w:trHeight w:val="180"/>
        </w:trPr>
        <w:tc>
          <w:tcPr>
            <w:tcW w:w="2648" w:type="dxa"/>
            <w:vMerge w:val="restart"/>
            <w:tcBorders>
              <w:top w:val="single" w:sz="4" w:space="0" w:color="auto"/>
              <w:left w:val="single" w:sz="4" w:space="0" w:color="auto"/>
              <w:bottom w:val="single" w:sz="4" w:space="0" w:color="auto"/>
              <w:right w:val="single" w:sz="4" w:space="0" w:color="auto"/>
            </w:tcBorders>
            <w:hideMark/>
          </w:tcPr>
          <w:p w14:paraId="41D2BBD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10.2.</w:t>
            </w:r>
          </w:p>
          <w:p w14:paraId="4C7D04C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Современная проза</w:t>
            </w:r>
          </w:p>
        </w:tc>
        <w:tc>
          <w:tcPr>
            <w:tcW w:w="8850" w:type="dxa"/>
            <w:tcBorders>
              <w:top w:val="single" w:sz="4" w:space="0" w:color="auto"/>
              <w:left w:val="single" w:sz="4" w:space="0" w:color="auto"/>
              <w:bottom w:val="single" w:sz="4" w:space="0" w:color="auto"/>
              <w:right w:val="single" w:sz="4" w:space="0" w:color="auto"/>
            </w:tcBorders>
            <w:hideMark/>
          </w:tcPr>
          <w:p w14:paraId="732CAEF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14420D4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45054AA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Cs/>
                <w:i/>
                <w:sz w:val="24"/>
                <w:szCs w:val="28"/>
                <w:lang w:eastAsia="ru-RU"/>
              </w:rPr>
            </w:pPr>
          </w:p>
        </w:tc>
      </w:tr>
      <w:tr w:rsidR="00CE0E0E" w14:paraId="6800B9BA" w14:textId="77777777" w:rsidTr="00CE0E0E">
        <w:trPr>
          <w:trHeight w:val="19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A2E145"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0FA907D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Отражение постмодернистского мироощущения в современной литературе. Основные направления развития современной литературы. Проза А.Солженицына, В.Распутина, Ф.Искандера, Ю.Коваля, В.Маканина, С.Алексиевич, О.Ермакова, В.Астафьева, Г.Владимова, Л.Петрушевской, В.Пьецуха, Т.Толстой и др.</w:t>
            </w:r>
          </w:p>
          <w:p w14:paraId="629E424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Использовать возможности применения современных цифровых инструментов (ZOOM, онлайн-платформа университета АГРООБРАЗОВАНИЕ).</w:t>
            </w:r>
          </w:p>
        </w:tc>
        <w:tc>
          <w:tcPr>
            <w:tcW w:w="971" w:type="dxa"/>
            <w:tcBorders>
              <w:top w:val="single" w:sz="4" w:space="0" w:color="auto"/>
              <w:left w:val="single" w:sz="4" w:space="0" w:color="auto"/>
              <w:bottom w:val="single" w:sz="4" w:space="0" w:color="auto"/>
              <w:right w:val="single" w:sz="4" w:space="0" w:color="auto"/>
            </w:tcBorders>
            <w:hideMark/>
          </w:tcPr>
          <w:p w14:paraId="6C619E1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77F9F12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ОК 01, ОК 02</w:t>
            </w:r>
          </w:p>
          <w:p w14:paraId="4AA6470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ОК 05, ОК 06, ОК 10, ЛР 01, ЛР 04, ЛР 06, МП 04, МП 08, МП 09, ПРб 05, ПРб 06, ПРб 07, ПРб 08, ПРб 09</w:t>
            </w:r>
          </w:p>
        </w:tc>
      </w:tr>
      <w:tr w:rsidR="00CE0E0E" w14:paraId="0D196BF2" w14:textId="77777777" w:rsidTr="00CE0E0E">
        <w:trPr>
          <w:trHeight w:val="180"/>
        </w:trPr>
        <w:tc>
          <w:tcPr>
            <w:tcW w:w="2648" w:type="dxa"/>
            <w:vMerge w:val="restart"/>
            <w:tcBorders>
              <w:top w:val="single" w:sz="4" w:space="0" w:color="auto"/>
              <w:left w:val="single" w:sz="4" w:space="0" w:color="auto"/>
              <w:bottom w:val="single" w:sz="4" w:space="0" w:color="auto"/>
              <w:right w:val="single" w:sz="4" w:space="0" w:color="auto"/>
            </w:tcBorders>
            <w:hideMark/>
          </w:tcPr>
          <w:p w14:paraId="7EE2060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Тема 10.3.</w:t>
            </w:r>
          </w:p>
          <w:p w14:paraId="400D7B1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Современная поэзия и драматургия</w:t>
            </w:r>
          </w:p>
        </w:tc>
        <w:tc>
          <w:tcPr>
            <w:tcW w:w="8850" w:type="dxa"/>
            <w:tcBorders>
              <w:top w:val="single" w:sz="4" w:space="0" w:color="auto"/>
              <w:left w:val="single" w:sz="4" w:space="0" w:color="auto"/>
              <w:bottom w:val="single" w:sz="4" w:space="0" w:color="auto"/>
              <w:right w:val="single" w:sz="4" w:space="0" w:color="auto"/>
            </w:tcBorders>
            <w:hideMark/>
          </w:tcPr>
          <w:p w14:paraId="60378DF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Содержание учебного материала</w:t>
            </w:r>
          </w:p>
        </w:tc>
        <w:tc>
          <w:tcPr>
            <w:tcW w:w="971" w:type="dxa"/>
            <w:tcBorders>
              <w:top w:val="single" w:sz="4" w:space="0" w:color="auto"/>
              <w:left w:val="single" w:sz="4" w:space="0" w:color="auto"/>
              <w:bottom w:val="single" w:sz="4" w:space="0" w:color="auto"/>
              <w:right w:val="single" w:sz="4" w:space="0" w:color="auto"/>
            </w:tcBorders>
            <w:hideMark/>
          </w:tcPr>
          <w:p w14:paraId="4E4D7B6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0D839C8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eastAsia="Times New Roman" w:hAnsi="Times New Roman" w:cs="Times New Roman"/>
                <w:bCs/>
                <w:i/>
                <w:sz w:val="24"/>
                <w:szCs w:val="28"/>
                <w:lang w:eastAsia="ru-RU"/>
              </w:rPr>
            </w:pPr>
          </w:p>
        </w:tc>
      </w:tr>
      <w:tr w:rsidR="00CE0E0E" w14:paraId="7F6D1EF0" w14:textId="77777777" w:rsidTr="00CE0E0E">
        <w:trPr>
          <w:trHeight w:val="8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4EE886"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253B2CB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Развитие разных традиций в поэзии Б.Ахмадулиной, Т.Бек, Н.Горбаневской, А.Жигулина, В.Соколова, О.Чухонцева, А.Вознесенского, Н.Искренко, Т.Кибирова, М.Сухотина и др. Духовная поэзия С.Аверинцева, И.Ратушинской, Н.Горбаневской </w:t>
            </w:r>
            <w:r>
              <w:rPr>
                <w:rFonts w:ascii="Times New Roman" w:eastAsia="Times New Roman" w:hAnsi="Times New Roman" w:cs="Times New Roman"/>
                <w:bCs/>
                <w:sz w:val="24"/>
                <w:szCs w:val="28"/>
                <w:lang w:eastAsia="ru-RU"/>
              </w:rPr>
              <w:lastRenderedPageBreak/>
              <w:t>и др. Развитие рок-поэзии. Драматургия постперестроечного времени.</w:t>
            </w:r>
          </w:p>
        </w:tc>
        <w:tc>
          <w:tcPr>
            <w:tcW w:w="971" w:type="dxa"/>
            <w:tcBorders>
              <w:top w:val="single" w:sz="4" w:space="0" w:color="auto"/>
              <w:left w:val="single" w:sz="4" w:space="0" w:color="auto"/>
              <w:bottom w:val="single" w:sz="4" w:space="0" w:color="auto"/>
              <w:right w:val="single" w:sz="4" w:space="0" w:color="auto"/>
            </w:tcBorders>
            <w:hideMark/>
          </w:tcPr>
          <w:p w14:paraId="6A2ECEE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lastRenderedPageBreak/>
              <w:t>2</w:t>
            </w:r>
          </w:p>
        </w:tc>
        <w:tc>
          <w:tcPr>
            <w:tcW w:w="2552" w:type="dxa"/>
            <w:vMerge w:val="restart"/>
            <w:tcBorders>
              <w:top w:val="single" w:sz="4" w:space="0" w:color="auto"/>
              <w:left w:val="single" w:sz="4" w:space="0" w:color="auto"/>
              <w:bottom w:val="single" w:sz="4" w:space="0" w:color="auto"/>
              <w:right w:val="single" w:sz="4" w:space="0" w:color="auto"/>
            </w:tcBorders>
            <w:hideMark/>
          </w:tcPr>
          <w:p w14:paraId="20C55CA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ОК 01, ОК 02</w:t>
            </w:r>
          </w:p>
          <w:p w14:paraId="4E7F29A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8"/>
                <w:lang w:eastAsia="ru-RU"/>
              </w:rPr>
            </w:pPr>
            <w:r>
              <w:rPr>
                <w:rFonts w:ascii="Times New Roman" w:eastAsia="Times New Roman" w:hAnsi="Times New Roman" w:cs="Times New Roman"/>
                <w:bCs/>
                <w:sz w:val="24"/>
                <w:szCs w:val="28"/>
                <w:lang w:eastAsia="ru-RU"/>
              </w:rPr>
              <w:t xml:space="preserve">ОК 05, ОК 06, ОК 10,э ЛР 01, МП 04, МП 08, </w:t>
            </w:r>
            <w:r>
              <w:rPr>
                <w:rFonts w:ascii="Times New Roman" w:eastAsia="Times New Roman" w:hAnsi="Times New Roman" w:cs="Times New Roman"/>
                <w:bCs/>
                <w:sz w:val="24"/>
                <w:szCs w:val="28"/>
                <w:lang w:eastAsia="ru-RU"/>
              </w:rPr>
              <w:lastRenderedPageBreak/>
              <w:t>МП 09, ПРб 03, ПРб 04, ПРб 05, ПРб 06, ПРб 07, ПРб 08, ПРб 09</w:t>
            </w:r>
          </w:p>
        </w:tc>
      </w:tr>
      <w:tr w:rsidR="00CE0E0E" w14:paraId="06B0998C" w14:textId="77777777" w:rsidTr="00CE0E0E">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48DD64"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3E621713" w14:textId="77777777" w:rsidR="00CE0E0E" w:rsidRDefault="00CE0E0E">
            <w:pPr>
              <w:spacing w:after="200" w:line="240" w:lineRule="auto"/>
              <w:rPr>
                <w:rFonts w:ascii="Calibri" w:eastAsia="Times New Roman" w:hAnsi="Calibri" w:cs="Times New Roman"/>
                <w:b/>
                <w:sz w:val="24"/>
                <w:szCs w:val="24"/>
                <w:lang w:eastAsia="ru-RU"/>
              </w:rPr>
            </w:pPr>
            <w:r>
              <w:rPr>
                <w:rFonts w:ascii="Times New Roman" w:eastAsia="Times New Roman" w:hAnsi="Times New Roman" w:cs="Times New Roman"/>
                <w:b/>
                <w:bCs/>
                <w:sz w:val="24"/>
                <w:szCs w:val="28"/>
                <w:lang w:eastAsia="ru-RU"/>
              </w:rPr>
              <w:t>Профессионально ориентированное содержание</w:t>
            </w:r>
          </w:p>
        </w:tc>
        <w:tc>
          <w:tcPr>
            <w:tcW w:w="971" w:type="dxa"/>
            <w:tcBorders>
              <w:top w:val="single" w:sz="4" w:space="0" w:color="auto"/>
              <w:left w:val="single" w:sz="4" w:space="0" w:color="auto"/>
              <w:bottom w:val="single" w:sz="4" w:space="0" w:color="auto"/>
              <w:right w:val="single" w:sz="4" w:space="0" w:color="auto"/>
            </w:tcBorders>
            <w:hideMark/>
          </w:tcPr>
          <w:p w14:paraId="541C144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421871" w14:textId="77777777" w:rsidR="00CE0E0E" w:rsidRDefault="00CE0E0E">
            <w:pPr>
              <w:spacing w:after="0"/>
              <w:rPr>
                <w:rFonts w:ascii="Times New Roman" w:eastAsia="Times New Roman" w:hAnsi="Times New Roman" w:cs="Times New Roman"/>
                <w:bCs/>
                <w:i/>
                <w:sz w:val="24"/>
                <w:szCs w:val="28"/>
                <w:lang w:eastAsia="ru-RU"/>
              </w:rPr>
            </w:pPr>
          </w:p>
        </w:tc>
      </w:tr>
      <w:tr w:rsidR="00CE0E0E" w14:paraId="37CEB44D" w14:textId="77777777" w:rsidTr="00CE0E0E">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FF31F4" w14:textId="77777777" w:rsidR="00CE0E0E" w:rsidRDefault="00CE0E0E">
            <w:pPr>
              <w:spacing w:after="0"/>
              <w:rPr>
                <w:rFonts w:ascii="Times New Roman" w:eastAsia="Times New Roman" w:hAnsi="Times New Roman" w:cs="Times New Roman"/>
                <w:b/>
                <w:bCs/>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3C2C29EB" w14:textId="77777777" w:rsidR="00CE0E0E" w:rsidRDefault="00CE0E0E">
            <w:pPr>
              <w:spacing w:after="200" w:line="240" w:lineRule="auto"/>
              <w:rPr>
                <w:rFonts w:ascii="Calibri" w:eastAsia="Times New Roman" w:hAnsi="Calibri" w:cs="Times New Roman"/>
                <w:sz w:val="24"/>
                <w:szCs w:val="24"/>
                <w:lang w:eastAsia="ru-RU"/>
              </w:rPr>
            </w:pPr>
            <w:r>
              <w:rPr>
                <w:rFonts w:ascii="Times New Roman" w:eastAsia="Times New Roman" w:hAnsi="Times New Roman" w:cs="Times New Roman"/>
                <w:bCs/>
                <w:sz w:val="24"/>
                <w:szCs w:val="28"/>
                <w:lang w:eastAsia="ru-RU"/>
              </w:rPr>
              <w:t>«Практикум: начинающие литературоведы»: аналитическая работа с текстами в мини-группах (по заданному плану) на тему: «Какие жизненные уроки можно извлечь из произведений современной литературы специалистам специальности СПО естественнонаучного профиля 36.02.01 Ветеринария, живущим в XXI в»</w:t>
            </w:r>
          </w:p>
        </w:tc>
        <w:tc>
          <w:tcPr>
            <w:tcW w:w="971" w:type="dxa"/>
            <w:tcBorders>
              <w:top w:val="single" w:sz="4" w:space="0" w:color="auto"/>
              <w:left w:val="single" w:sz="4" w:space="0" w:color="auto"/>
              <w:bottom w:val="single" w:sz="4" w:space="0" w:color="auto"/>
              <w:right w:val="single" w:sz="4" w:space="0" w:color="auto"/>
            </w:tcBorders>
            <w:hideMark/>
          </w:tcPr>
          <w:p w14:paraId="0550F2C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7E0D3E" w14:textId="77777777" w:rsidR="00CE0E0E" w:rsidRDefault="00CE0E0E">
            <w:pPr>
              <w:spacing w:after="0"/>
              <w:rPr>
                <w:rFonts w:ascii="Times New Roman" w:eastAsia="Times New Roman" w:hAnsi="Times New Roman" w:cs="Times New Roman"/>
                <w:bCs/>
                <w:i/>
                <w:sz w:val="24"/>
                <w:szCs w:val="28"/>
                <w:lang w:eastAsia="ru-RU"/>
              </w:rPr>
            </w:pPr>
          </w:p>
        </w:tc>
      </w:tr>
      <w:tr w:rsidR="00CE0E0E" w14:paraId="4D1A6C6A" w14:textId="77777777" w:rsidTr="00CE0E0E">
        <w:trPr>
          <w:trHeight w:val="312"/>
        </w:trPr>
        <w:tc>
          <w:tcPr>
            <w:tcW w:w="2648" w:type="dxa"/>
            <w:tcBorders>
              <w:top w:val="single" w:sz="4" w:space="0" w:color="auto"/>
              <w:left w:val="single" w:sz="4" w:space="0" w:color="auto"/>
              <w:bottom w:val="single" w:sz="4" w:space="0" w:color="auto"/>
              <w:right w:val="single" w:sz="4" w:space="0" w:color="auto"/>
            </w:tcBorders>
          </w:tcPr>
          <w:p w14:paraId="0FE7D15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
                <w:bCs/>
                <w:i/>
                <w:sz w:val="24"/>
                <w:szCs w:val="28"/>
                <w:lang w:eastAsia="ru-RU"/>
              </w:rPr>
            </w:pPr>
          </w:p>
        </w:tc>
        <w:tc>
          <w:tcPr>
            <w:tcW w:w="8850" w:type="dxa"/>
            <w:tcBorders>
              <w:top w:val="single" w:sz="4" w:space="0" w:color="auto"/>
              <w:left w:val="single" w:sz="4" w:space="0" w:color="auto"/>
              <w:bottom w:val="single" w:sz="4" w:space="0" w:color="auto"/>
              <w:right w:val="single" w:sz="4" w:space="0" w:color="auto"/>
            </w:tcBorders>
            <w:hideMark/>
          </w:tcPr>
          <w:p w14:paraId="4B5657C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 xml:space="preserve">Консультации </w:t>
            </w:r>
          </w:p>
        </w:tc>
        <w:tc>
          <w:tcPr>
            <w:tcW w:w="3523" w:type="dxa"/>
            <w:gridSpan w:val="2"/>
            <w:tcBorders>
              <w:top w:val="single" w:sz="4" w:space="0" w:color="auto"/>
              <w:left w:val="single" w:sz="4" w:space="0" w:color="auto"/>
              <w:bottom w:val="single" w:sz="4" w:space="0" w:color="auto"/>
              <w:right w:val="single" w:sz="4" w:space="0" w:color="auto"/>
            </w:tcBorders>
            <w:hideMark/>
          </w:tcPr>
          <w:p w14:paraId="4A73874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Cs/>
                <w:i/>
                <w:sz w:val="24"/>
                <w:szCs w:val="28"/>
                <w:lang w:eastAsia="ru-RU"/>
              </w:rPr>
            </w:pPr>
            <w:r>
              <w:rPr>
                <w:rFonts w:ascii="Times New Roman" w:eastAsia="Times New Roman" w:hAnsi="Times New Roman" w:cs="Times New Roman"/>
                <w:bCs/>
                <w:sz w:val="24"/>
                <w:szCs w:val="28"/>
                <w:lang w:eastAsia="ru-RU"/>
              </w:rPr>
              <w:t>2</w:t>
            </w:r>
          </w:p>
        </w:tc>
      </w:tr>
      <w:tr w:rsidR="00CE0E0E" w14:paraId="2A29DF2D" w14:textId="77777777" w:rsidTr="00CE0E0E">
        <w:trPr>
          <w:trHeight w:val="20"/>
        </w:trPr>
        <w:tc>
          <w:tcPr>
            <w:tcW w:w="11498" w:type="dxa"/>
            <w:gridSpan w:val="2"/>
            <w:tcBorders>
              <w:top w:val="single" w:sz="4" w:space="0" w:color="auto"/>
              <w:left w:val="single" w:sz="4" w:space="0" w:color="auto"/>
              <w:bottom w:val="single" w:sz="4" w:space="0" w:color="auto"/>
              <w:right w:val="single" w:sz="4" w:space="0" w:color="auto"/>
            </w:tcBorders>
            <w:hideMark/>
          </w:tcPr>
          <w:p w14:paraId="09BDF76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 xml:space="preserve">Всего:  </w:t>
            </w:r>
          </w:p>
        </w:tc>
        <w:tc>
          <w:tcPr>
            <w:tcW w:w="3523" w:type="dxa"/>
            <w:gridSpan w:val="2"/>
            <w:tcBorders>
              <w:top w:val="single" w:sz="4" w:space="0" w:color="auto"/>
              <w:left w:val="single" w:sz="4" w:space="0" w:color="auto"/>
              <w:bottom w:val="single" w:sz="4" w:space="0" w:color="auto"/>
              <w:right w:val="single" w:sz="4" w:space="0" w:color="auto"/>
            </w:tcBorders>
            <w:hideMark/>
          </w:tcPr>
          <w:p w14:paraId="57C7E1A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84</w:t>
            </w:r>
          </w:p>
        </w:tc>
      </w:tr>
    </w:tbl>
    <w:p w14:paraId="23638AB4" w14:textId="77777777" w:rsidR="00CE0E0E" w:rsidRDefault="00CE0E0E" w:rsidP="00CE0E0E">
      <w:pPr>
        <w:spacing w:after="0" w:line="240" w:lineRule="auto"/>
        <w:rPr>
          <w:rFonts w:ascii="Times New Roman" w:hAnsi="Times New Roman"/>
          <w:b/>
          <w:bCs/>
          <w:sz w:val="24"/>
          <w:szCs w:val="24"/>
          <w:lang w:eastAsia="ru-RU"/>
        </w:rPr>
      </w:pPr>
    </w:p>
    <w:p w14:paraId="3CCCEE90" w14:textId="77777777" w:rsidR="00CE0E0E" w:rsidRDefault="00CE0E0E" w:rsidP="00CE0E0E">
      <w:pPr>
        <w:spacing w:after="0" w:line="240" w:lineRule="auto"/>
        <w:rPr>
          <w:rFonts w:ascii="Times New Roman" w:hAnsi="Times New Roman"/>
          <w:b/>
          <w:bCs/>
          <w:sz w:val="24"/>
          <w:szCs w:val="24"/>
          <w:lang w:eastAsia="ru-RU"/>
        </w:rPr>
      </w:pPr>
    </w:p>
    <w:p w14:paraId="1CE8D59E" w14:textId="77777777" w:rsidR="00CE0E0E" w:rsidRDefault="00CE0E0E" w:rsidP="00CE0E0E">
      <w:pPr>
        <w:spacing w:after="0" w:line="240" w:lineRule="auto"/>
        <w:rPr>
          <w:rFonts w:ascii="Times New Roman" w:hAnsi="Times New Roman"/>
          <w:b/>
          <w:bCs/>
          <w:sz w:val="24"/>
          <w:szCs w:val="24"/>
          <w:lang w:eastAsia="ru-RU"/>
        </w:rPr>
      </w:pPr>
    </w:p>
    <w:p w14:paraId="2B57D6EE" w14:textId="77777777" w:rsidR="00CE0E0E" w:rsidRDefault="00CE0E0E" w:rsidP="00CE0E0E">
      <w:pPr>
        <w:spacing w:after="0" w:line="240" w:lineRule="auto"/>
        <w:rPr>
          <w:rFonts w:ascii="Times New Roman" w:hAnsi="Times New Roman"/>
          <w:b/>
          <w:bCs/>
          <w:sz w:val="24"/>
          <w:szCs w:val="24"/>
          <w:lang w:eastAsia="ru-RU"/>
        </w:rPr>
      </w:pPr>
    </w:p>
    <w:p w14:paraId="63DD3BB4" w14:textId="77777777" w:rsidR="00CE0E0E" w:rsidRDefault="00CE0E0E" w:rsidP="00CE0E0E">
      <w:pPr>
        <w:spacing w:after="0" w:line="240" w:lineRule="auto"/>
        <w:ind w:firstLine="709"/>
        <w:rPr>
          <w:rFonts w:ascii="Times New Roman" w:eastAsia="Times New Roman" w:hAnsi="Times New Roman" w:cs="Times New Roman"/>
          <w:bCs/>
          <w:i/>
          <w:sz w:val="24"/>
          <w:szCs w:val="24"/>
          <w:lang w:eastAsia="ru-RU"/>
        </w:rPr>
      </w:pPr>
    </w:p>
    <w:p w14:paraId="39486107" w14:textId="77777777" w:rsidR="00CE0E0E" w:rsidRDefault="00CE0E0E" w:rsidP="00CE0E0E">
      <w:pPr>
        <w:spacing w:after="0" w:line="240" w:lineRule="auto"/>
        <w:rPr>
          <w:rFonts w:ascii="Times New Roman" w:eastAsia="Times New Roman" w:hAnsi="Times New Roman" w:cs="Times New Roman"/>
          <w:i/>
          <w:sz w:val="24"/>
          <w:szCs w:val="24"/>
          <w:lang w:eastAsia="ru-RU"/>
        </w:rPr>
        <w:sectPr w:rsidR="00CE0E0E">
          <w:pgSz w:w="16840" w:h="11907" w:orient="landscape"/>
          <w:pgMar w:top="851" w:right="567" w:bottom="851" w:left="992" w:header="709" w:footer="709" w:gutter="0"/>
          <w:cols w:space="720"/>
        </w:sectPr>
      </w:pPr>
    </w:p>
    <w:p w14:paraId="28BF0DF4" w14:textId="77777777" w:rsidR="00CE0E0E" w:rsidRDefault="00CE0E0E" w:rsidP="00CE0E0E">
      <w:pPr>
        <w:spacing w:after="0" w:line="240" w:lineRule="auto"/>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3. УСЛОВИЯ РЕАЛИЗАЦИИ ПРОГРАММЫ ОБЩЕОБРАЗОВАТЕЛЬНОЙ ДИСЦИПЛИНЫ</w:t>
      </w:r>
    </w:p>
    <w:p w14:paraId="44871D43" w14:textId="77777777" w:rsidR="00CE0E0E" w:rsidRDefault="00CE0E0E" w:rsidP="00CE0E0E">
      <w:pPr>
        <w:spacing w:after="0" w:line="240" w:lineRule="auto"/>
        <w:ind w:firstLine="709"/>
        <w:rPr>
          <w:rFonts w:ascii="Times New Roman" w:eastAsia="Times New Roman" w:hAnsi="Times New Roman" w:cs="Times New Roman"/>
          <w:b/>
          <w:bCs/>
          <w:sz w:val="24"/>
          <w:szCs w:val="24"/>
          <w:lang w:eastAsia="ru-RU"/>
        </w:rPr>
      </w:pPr>
    </w:p>
    <w:p w14:paraId="0E7A6218"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0811E287" w14:textId="77777777" w:rsidR="00CE0E0E" w:rsidRDefault="00CE0E0E" w:rsidP="00CE0E0E">
      <w:pPr>
        <w:spacing w:after="0" w:line="240" w:lineRule="auto"/>
        <w:ind w:firstLine="567"/>
        <w:jc w:val="center"/>
        <w:rPr>
          <w:rFonts w:ascii="Times New Roman" w:hAnsi="Times New Roman"/>
          <w:b/>
          <w:sz w:val="24"/>
          <w:szCs w:val="24"/>
        </w:rPr>
      </w:pPr>
      <w:r>
        <w:rPr>
          <w:rFonts w:ascii="Times New Roman" w:hAnsi="Times New Roman"/>
          <w:b/>
          <w:sz w:val="24"/>
          <w:szCs w:val="24"/>
        </w:rPr>
        <w:t>3.1. Требования к минимальному материально-техническому обеспечению</w:t>
      </w:r>
    </w:p>
    <w:p w14:paraId="312C042D" w14:textId="77777777" w:rsidR="00CE0E0E" w:rsidRDefault="00CE0E0E" w:rsidP="00CE0E0E">
      <w:pPr>
        <w:spacing w:after="0" w:line="240" w:lineRule="auto"/>
        <w:ind w:firstLine="567"/>
        <w:jc w:val="both"/>
        <w:rPr>
          <w:rFonts w:ascii="Times New Roman" w:hAnsi="Times New Roman"/>
          <w:sz w:val="24"/>
          <w:szCs w:val="24"/>
        </w:rPr>
      </w:pPr>
      <w:r>
        <w:rPr>
          <w:rFonts w:ascii="Times New Roman" w:hAnsi="Times New Roman"/>
          <w:sz w:val="24"/>
          <w:szCs w:val="24"/>
        </w:rPr>
        <w:t>Учебный кабинет гуманитарных и социально-экономических дисциплин</w:t>
      </w:r>
    </w:p>
    <w:p w14:paraId="00A8EF7E" w14:textId="77777777" w:rsidR="00CE0E0E" w:rsidRDefault="00CE0E0E" w:rsidP="00CE0E0E">
      <w:pPr>
        <w:spacing w:after="0" w:line="240" w:lineRule="auto"/>
        <w:ind w:firstLine="567"/>
        <w:jc w:val="both"/>
        <w:rPr>
          <w:rFonts w:ascii="Times New Roman" w:hAnsi="Times New Roman"/>
          <w:sz w:val="24"/>
          <w:szCs w:val="24"/>
        </w:rPr>
      </w:pPr>
      <w:r>
        <w:rPr>
          <w:rFonts w:ascii="Times New Roman" w:hAnsi="Times New Roman"/>
          <w:sz w:val="24"/>
          <w:szCs w:val="24"/>
        </w:rPr>
        <w:t>Оборудование учебного кабинета:</w:t>
      </w:r>
    </w:p>
    <w:p w14:paraId="6BF870A4" w14:textId="77777777" w:rsidR="00CE0E0E" w:rsidRDefault="00CE0E0E" w:rsidP="00CE0E0E">
      <w:pPr>
        <w:numPr>
          <w:ilvl w:val="0"/>
          <w:numId w:val="9"/>
        </w:numPr>
        <w:spacing w:after="0" w:line="240" w:lineRule="auto"/>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рабочее место преподавателя; </w:t>
      </w:r>
    </w:p>
    <w:p w14:paraId="35062271" w14:textId="77777777" w:rsidR="00CE0E0E" w:rsidRDefault="00CE0E0E" w:rsidP="00CE0E0E">
      <w:pPr>
        <w:numPr>
          <w:ilvl w:val="0"/>
          <w:numId w:val="9"/>
        </w:numPr>
        <w:spacing w:after="0" w:line="240" w:lineRule="auto"/>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рабочие места для обучающихся. </w:t>
      </w:r>
    </w:p>
    <w:p w14:paraId="4764066B" w14:textId="77777777" w:rsidR="00CE0E0E" w:rsidRDefault="00CE0E0E" w:rsidP="00CE0E0E">
      <w:pPr>
        <w:spacing w:after="0" w:line="240" w:lineRule="auto"/>
        <w:ind w:firstLine="567"/>
        <w:jc w:val="both"/>
        <w:rPr>
          <w:rFonts w:ascii="Times New Roman" w:hAnsi="Times New Roman"/>
          <w:sz w:val="24"/>
          <w:szCs w:val="24"/>
        </w:rPr>
      </w:pPr>
      <w:r>
        <w:rPr>
          <w:rFonts w:ascii="Times New Roman" w:hAnsi="Times New Roman"/>
          <w:sz w:val="24"/>
          <w:szCs w:val="24"/>
        </w:rPr>
        <w:t>Технические средства обучения:</w:t>
      </w:r>
    </w:p>
    <w:p w14:paraId="635707A4" w14:textId="77777777" w:rsidR="00CE0E0E" w:rsidRDefault="00CE0E0E" w:rsidP="00CE0E0E">
      <w:pPr>
        <w:numPr>
          <w:ilvl w:val="0"/>
          <w:numId w:val="10"/>
        </w:numPr>
        <w:spacing w:after="0" w:line="240" w:lineRule="auto"/>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телевизор Panasonic TX-PR50XT50; </w:t>
      </w:r>
    </w:p>
    <w:p w14:paraId="1CCD1771" w14:textId="77777777" w:rsidR="00CE0E0E" w:rsidRDefault="00CE0E0E" w:rsidP="00CE0E0E">
      <w:pPr>
        <w:numPr>
          <w:ilvl w:val="0"/>
          <w:numId w:val="10"/>
        </w:numPr>
        <w:spacing w:after="0" w:line="240" w:lineRule="auto"/>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системный блок intel i5-3450; </w:t>
      </w:r>
    </w:p>
    <w:p w14:paraId="0308FD02" w14:textId="77777777" w:rsidR="00CE0E0E" w:rsidRDefault="00CE0E0E" w:rsidP="00CE0E0E">
      <w:pPr>
        <w:numPr>
          <w:ilvl w:val="0"/>
          <w:numId w:val="10"/>
        </w:numPr>
        <w:spacing w:after="0" w:line="240" w:lineRule="auto"/>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компактная клавиатура; </w:t>
      </w:r>
    </w:p>
    <w:p w14:paraId="0ADED6A0" w14:textId="77777777" w:rsidR="00CE0E0E" w:rsidRDefault="00CE0E0E" w:rsidP="00CE0E0E">
      <w:pPr>
        <w:numPr>
          <w:ilvl w:val="0"/>
          <w:numId w:val="10"/>
        </w:numPr>
        <w:spacing w:after="0" w:line="240" w:lineRule="auto"/>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проектор BenQ MX660P; </w:t>
      </w:r>
    </w:p>
    <w:p w14:paraId="21DC61A4" w14:textId="77777777" w:rsidR="00CE0E0E" w:rsidRDefault="00CE0E0E" w:rsidP="00CE0E0E">
      <w:pPr>
        <w:numPr>
          <w:ilvl w:val="0"/>
          <w:numId w:val="10"/>
        </w:numPr>
        <w:spacing w:after="0" w:line="240" w:lineRule="auto"/>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документ-камера AverVision; </w:t>
      </w:r>
    </w:p>
    <w:p w14:paraId="1E9A8CD0" w14:textId="77777777" w:rsidR="00CE0E0E" w:rsidRDefault="00CE0E0E" w:rsidP="00CE0E0E">
      <w:pPr>
        <w:numPr>
          <w:ilvl w:val="0"/>
          <w:numId w:val="10"/>
        </w:numPr>
        <w:spacing w:after="0" w:line="240" w:lineRule="auto"/>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широкоформатный ЖК - монитор LG;  </w:t>
      </w:r>
    </w:p>
    <w:p w14:paraId="2A18D3A7" w14:textId="77777777" w:rsidR="00CE0E0E" w:rsidRDefault="00CE0E0E" w:rsidP="00CE0E0E">
      <w:pPr>
        <w:numPr>
          <w:ilvl w:val="0"/>
          <w:numId w:val="10"/>
        </w:numPr>
        <w:spacing w:after="0" w:line="240" w:lineRule="auto"/>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интерактивная доска;</w:t>
      </w:r>
    </w:p>
    <w:p w14:paraId="157C85D3" w14:textId="77777777" w:rsidR="00CE0E0E" w:rsidRDefault="00CE0E0E" w:rsidP="00CE0E0E">
      <w:pPr>
        <w:numPr>
          <w:ilvl w:val="0"/>
          <w:numId w:val="10"/>
        </w:numPr>
        <w:spacing w:after="0" w:line="240" w:lineRule="auto"/>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вухполосный потолочный громкоговоритель (4 шт.); </w:t>
      </w:r>
    </w:p>
    <w:p w14:paraId="6526AACE" w14:textId="77777777" w:rsidR="00CE0E0E" w:rsidRDefault="00CE0E0E" w:rsidP="00CE0E0E">
      <w:pPr>
        <w:numPr>
          <w:ilvl w:val="0"/>
          <w:numId w:val="10"/>
        </w:numPr>
        <w:spacing w:after="0" w:line="240" w:lineRule="auto"/>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микшер-усилитель.</w:t>
      </w:r>
    </w:p>
    <w:p w14:paraId="17739D68" w14:textId="77777777" w:rsidR="00CE0E0E" w:rsidRDefault="00CE0E0E" w:rsidP="00CE0E0E">
      <w:pPr>
        <w:spacing w:after="0" w:line="240" w:lineRule="auto"/>
        <w:ind w:firstLine="567"/>
        <w:jc w:val="center"/>
        <w:rPr>
          <w:rFonts w:ascii="Times New Roman" w:hAnsi="Times New Roman"/>
          <w:b/>
          <w:sz w:val="24"/>
          <w:szCs w:val="24"/>
        </w:rPr>
      </w:pPr>
    </w:p>
    <w:p w14:paraId="496A649D" w14:textId="77777777" w:rsidR="00CE0E0E" w:rsidRDefault="00CE0E0E" w:rsidP="00CE0E0E">
      <w:pPr>
        <w:spacing w:after="0" w:line="240" w:lineRule="auto"/>
        <w:ind w:firstLine="567"/>
        <w:rPr>
          <w:rFonts w:ascii="Times New Roman" w:hAnsi="Times New Roman"/>
          <w:b/>
          <w:sz w:val="24"/>
          <w:szCs w:val="24"/>
        </w:rPr>
      </w:pPr>
      <w:r>
        <w:rPr>
          <w:rFonts w:ascii="Times New Roman" w:hAnsi="Times New Roman"/>
          <w:b/>
          <w:sz w:val="24"/>
          <w:szCs w:val="24"/>
        </w:rPr>
        <w:t>3.2. Информационное обеспечение обучения</w:t>
      </w:r>
    </w:p>
    <w:p w14:paraId="11A2BFF7" w14:textId="77777777" w:rsidR="00CE0E0E" w:rsidRDefault="00CE0E0E" w:rsidP="00CE0E0E">
      <w:pPr>
        <w:spacing w:after="0" w:line="240" w:lineRule="auto"/>
        <w:ind w:firstLine="567"/>
        <w:jc w:val="center"/>
        <w:rPr>
          <w:rFonts w:ascii="Times New Roman" w:hAnsi="Times New Roman"/>
          <w:b/>
          <w:sz w:val="24"/>
          <w:szCs w:val="24"/>
        </w:rPr>
      </w:pPr>
    </w:p>
    <w:p w14:paraId="2BAB33E8" w14:textId="77777777" w:rsidR="00CE0E0E" w:rsidRDefault="00CE0E0E" w:rsidP="00CE0E0E">
      <w:pPr>
        <w:spacing w:after="0" w:line="240" w:lineRule="auto"/>
        <w:ind w:firstLine="567"/>
        <w:jc w:val="both"/>
        <w:rPr>
          <w:rFonts w:ascii="Times New Roman" w:hAnsi="Times New Roman"/>
          <w:b/>
          <w:sz w:val="24"/>
          <w:szCs w:val="24"/>
        </w:rPr>
      </w:pPr>
      <w:r>
        <w:rPr>
          <w:rFonts w:ascii="Times New Roman" w:hAnsi="Times New Roman"/>
          <w:b/>
          <w:sz w:val="24"/>
          <w:szCs w:val="24"/>
        </w:rPr>
        <w:t>3.2.1. Перечень рекомендуемых учебных изданий, Интернет-ресурсов, дополнительной литературы</w:t>
      </w:r>
    </w:p>
    <w:p w14:paraId="61F32891" w14:textId="77777777" w:rsidR="00CE0E0E" w:rsidRDefault="00CE0E0E" w:rsidP="00CE0E0E">
      <w:pPr>
        <w:spacing w:after="0" w:line="240" w:lineRule="auto"/>
        <w:ind w:firstLine="567"/>
        <w:jc w:val="both"/>
        <w:rPr>
          <w:rFonts w:ascii="Times New Roman" w:hAnsi="Times New Roman"/>
          <w:b/>
          <w:sz w:val="24"/>
          <w:szCs w:val="24"/>
        </w:rPr>
      </w:pPr>
    </w:p>
    <w:p w14:paraId="486821FC" w14:textId="77777777" w:rsidR="00CE0E0E" w:rsidRDefault="00CE0E0E" w:rsidP="00CE0E0E">
      <w:pPr>
        <w:spacing w:after="0" w:line="240" w:lineRule="auto"/>
        <w:ind w:firstLine="709"/>
        <w:jc w:val="both"/>
        <w:rPr>
          <w:rFonts w:ascii="Times New Roman" w:hAnsi="Times New Roman"/>
          <w:b/>
          <w:i/>
          <w:sz w:val="24"/>
          <w:szCs w:val="24"/>
        </w:rPr>
      </w:pPr>
      <w:r>
        <w:rPr>
          <w:rFonts w:ascii="Times New Roman" w:hAnsi="Times New Roman"/>
          <w:b/>
          <w:i/>
          <w:sz w:val="24"/>
          <w:szCs w:val="24"/>
        </w:rPr>
        <w:t>Основные источники:</w:t>
      </w:r>
    </w:p>
    <w:p w14:paraId="5DEC9C2F" w14:textId="77777777" w:rsidR="00CE0E0E" w:rsidRDefault="00CE0E0E" w:rsidP="00CE0E0E">
      <w:pPr>
        <w:numPr>
          <w:ilvl w:val="0"/>
          <w:numId w:val="11"/>
        </w:numPr>
        <w:spacing w:after="0"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Обернихина Г.А. Литература: учебник для СПО в 2-х ч. Ч. 1 / под ред. Г. А. Обернихиной. - Москва: Академия, 2018. - 432 с. </w:t>
      </w:r>
    </w:p>
    <w:p w14:paraId="59309688" w14:textId="77777777" w:rsidR="00CE0E0E" w:rsidRDefault="00CE0E0E" w:rsidP="00CE0E0E">
      <w:pPr>
        <w:numPr>
          <w:ilvl w:val="0"/>
          <w:numId w:val="11"/>
        </w:numPr>
        <w:spacing w:after="0"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Обернихина Г.А. Литература: учебник для СПО в 2-х ч. Ч. 2 / под ред. Г. А. Обернихиной. - Москва: Академия, 2018. - 448 с. </w:t>
      </w:r>
    </w:p>
    <w:p w14:paraId="380BC8FB" w14:textId="77777777" w:rsidR="00CE0E0E" w:rsidRDefault="00CE0E0E" w:rsidP="00CE0E0E">
      <w:pPr>
        <w:numPr>
          <w:ilvl w:val="0"/>
          <w:numId w:val="11"/>
        </w:numPr>
        <w:tabs>
          <w:tab w:val="left" w:pos="0"/>
        </w:tabs>
        <w:spacing w:after="0" w:line="276" w:lineRule="auto"/>
        <w:ind w:firstLine="709"/>
        <w:contextualSpacing/>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Фортунатов, Н. М.  Русская литература первой трети XIX века: учебник для среднего профессионального образования / Н. М. Фортунатов, М. Г. Уртминцева, И. С. Юхнова. — 3-е изд., перераб. и доп. — Москва: Издательство Юрайт, 2019. — 207 с. — (Профессиональное образование). — ISBN 978-5-9916-6020-4. — Текст: электронный // ЭБС Юрайт [сайт]. — URL: </w:t>
      </w:r>
      <w:hyperlink r:id="rId7" w:history="1">
        <w:r>
          <w:rPr>
            <w:rStyle w:val="a5"/>
            <w:rFonts w:ascii="Times New Roman" w:eastAsia="Calibri" w:hAnsi="Times New Roman" w:cs="Times New Roman"/>
            <w:sz w:val="24"/>
            <w:szCs w:val="24"/>
            <w:lang w:eastAsia="ar-SA"/>
          </w:rPr>
          <w:t>https://urait.ru/bcode/433733</w:t>
        </w:r>
      </w:hyperlink>
    </w:p>
    <w:p w14:paraId="372A1C67" w14:textId="77777777" w:rsidR="00CE0E0E" w:rsidRDefault="00CE0E0E" w:rsidP="00CE0E0E">
      <w:pPr>
        <w:numPr>
          <w:ilvl w:val="0"/>
          <w:numId w:val="11"/>
        </w:numPr>
        <w:tabs>
          <w:tab w:val="left" w:pos="0"/>
        </w:tabs>
        <w:spacing w:after="0" w:line="276" w:lineRule="auto"/>
        <w:ind w:firstLine="709"/>
        <w:contextualSpacing/>
        <w:jc w:val="both"/>
        <w:rPr>
          <w:rFonts w:ascii="Times New Roman" w:eastAsia="Calibri" w:hAnsi="Times New Roman" w:cs="Times New Roman"/>
          <w:sz w:val="24"/>
          <w:szCs w:val="24"/>
          <w:lang w:eastAsia="ar-SA"/>
        </w:rPr>
      </w:pPr>
      <w:r>
        <w:rPr>
          <w:rFonts w:ascii="Calibri" w:eastAsia="Calibri" w:hAnsi="Calibri" w:cs="Times New Roman"/>
          <w:sz w:val="24"/>
          <w:szCs w:val="24"/>
          <w:lang w:eastAsia="ar-SA"/>
        </w:rPr>
        <w:t xml:space="preserve"> </w:t>
      </w:r>
      <w:r>
        <w:rPr>
          <w:rFonts w:ascii="Times New Roman" w:eastAsia="Calibri" w:hAnsi="Times New Roman" w:cs="Times New Roman"/>
          <w:sz w:val="24"/>
          <w:szCs w:val="24"/>
          <w:lang w:eastAsia="ar-SA"/>
        </w:rPr>
        <w:t xml:space="preserve">Фортунатов, Н. М.  Русская литература второй трети XIX века: учебник для среднего профессионального образования / Н. М. Фортунатов, М. Г. Уртминцева, И. С. Юхнова. — 3-е изд., перераб. и доп. — Москва: Издательство Юрайт, 2019. — 246 с. — (Профессиональное образование). — ISBN 978-5-534-01043-5. — Текст: электронный // ЭБС Юрайт [сайт]. — URL: </w:t>
      </w:r>
      <w:hyperlink r:id="rId8" w:history="1">
        <w:r>
          <w:rPr>
            <w:rStyle w:val="a5"/>
            <w:rFonts w:ascii="Times New Roman" w:eastAsia="Calibri" w:hAnsi="Times New Roman" w:cs="Times New Roman"/>
            <w:sz w:val="24"/>
            <w:szCs w:val="24"/>
            <w:lang w:eastAsia="ar-SA"/>
          </w:rPr>
          <w:t>https://urait.ru/bcode/433732</w:t>
        </w:r>
      </w:hyperlink>
    </w:p>
    <w:p w14:paraId="65905F60" w14:textId="77777777" w:rsidR="00CE0E0E" w:rsidRDefault="00CE0E0E" w:rsidP="00CE0E0E">
      <w:pPr>
        <w:numPr>
          <w:ilvl w:val="0"/>
          <w:numId w:val="11"/>
        </w:numPr>
        <w:tabs>
          <w:tab w:val="left" w:pos="0"/>
        </w:tabs>
        <w:spacing w:after="0" w:line="240" w:lineRule="auto"/>
        <w:ind w:firstLine="709"/>
        <w:contextualSpacing/>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 Фортунатов, Н. М.  Русская литература последней трети XIX века: учебник для среднего профессионального образования / Н. М. Фортунатов, М. Г. Уртминцева, И. С. Юхнова. — 4-е изд., перераб. и доп. — Москва: Издательство Юрайт, 2019. — 310 с. — (Профессиональное образование). — ISBN 978-5-534-10666-4. — Текст: электронный // ЭБС Юрайт [сайт]. — URL: </w:t>
      </w:r>
      <w:hyperlink r:id="rId9" w:history="1">
        <w:r>
          <w:rPr>
            <w:rStyle w:val="a5"/>
            <w:rFonts w:ascii="Times New Roman" w:eastAsia="Calibri" w:hAnsi="Times New Roman" w:cs="Times New Roman"/>
            <w:sz w:val="24"/>
            <w:szCs w:val="24"/>
            <w:lang w:eastAsia="ar-SA"/>
          </w:rPr>
          <w:t>https://urait.ru/bcode/431053</w:t>
        </w:r>
      </w:hyperlink>
    </w:p>
    <w:p w14:paraId="6EA7DC69" w14:textId="77777777" w:rsidR="00CE0E0E" w:rsidRDefault="00CE0E0E" w:rsidP="00CE0E0E">
      <w:pPr>
        <w:numPr>
          <w:ilvl w:val="0"/>
          <w:numId w:val="11"/>
        </w:numPr>
        <w:spacing w:after="0" w:line="240" w:lineRule="auto"/>
        <w:ind w:firstLine="709"/>
        <w:contextualSpacing/>
        <w:rPr>
          <w:rFonts w:ascii="Times New Roman" w:eastAsia="Times New Roman" w:hAnsi="Times New Roman" w:cs="Times New Roman"/>
          <w:b/>
          <w:sz w:val="24"/>
          <w:szCs w:val="24"/>
          <w:lang w:eastAsia="ar-SA"/>
        </w:rPr>
      </w:pPr>
      <w:r>
        <w:rPr>
          <w:rFonts w:ascii="Times New Roman" w:eastAsia="Calibri" w:hAnsi="Times New Roman" w:cs="Times New Roman"/>
          <w:sz w:val="24"/>
          <w:szCs w:val="24"/>
          <w:lang w:eastAsia="ar-SA"/>
        </w:rPr>
        <w:t>История русской литературы XX-XXI веков : учебник и практикум для вузов / В. А. Мескин [и др.] ; под общей редакцией В. А. Мескина. — Москва : Издательство Юрайт, 2020. — 411 с. — (Высшее образование). — ISBN 978-5-534-</w:t>
      </w:r>
      <w:r>
        <w:rPr>
          <w:rFonts w:ascii="Times New Roman" w:eastAsia="Calibri" w:hAnsi="Times New Roman" w:cs="Times New Roman"/>
          <w:sz w:val="24"/>
          <w:szCs w:val="24"/>
          <w:lang w:eastAsia="ar-SA"/>
        </w:rPr>
        <w:lastRenderedPageBreak/>
        <w:t xml:space="preserve">00234-8. — Текст : электронный // ЭБС Юрайт [сайт]. — URL: </w:t>
      </w:r>
      <w:hyperlink r:id="rId10" w:history="1">
        <w:r>
          <w:rPr>
            <w:rStyle w:val="a5"/>
            <w:rFonts w:ascii="Times New Roman" w:eastAsia="Calibri" w:hAnsi="Times New Roman" w:cs="Times New Roman"/>
            <w:sz w:val="24"/>
            <w:szCs w:val="24"/>
            <w:lang w:eastAsia="ar-SA"/>
          </w:rPr>
          <w:t>https://urait.ru/bcode/450436</w:t>
        </w:r>
      </w:hyperlink>
    </w:p>
    <w:p w14:paraId="38BF8F9F" w14:textId="77777777" w:rsidR="00CE0E0E" w:rsidRDefault="00CE0E0E" w:rsidP="00CE0E0E">
      <w:pPr>
        <w:spacing w:after="0" w:line="240" w:lineRule="auto"/>
        <w:ind w:firstLine="709"/>
        <w:jc w:val="both"/>
        <w:rPr>
          <w:rFonts w:ascii="Times New Roman" w:hAnsi="Times New Roman"/>
          <w:b/>
          <w:i/>
          <w:sz w:val="24"/>
          <w:szCs w:val="24"/>
        </w:rPr>
      </w:pPr>
    </w:p>
    <w:p w14:paraId="27F59AC2" w14:textId="77777777" w:rsidR="00CE0E0E" w:rsidRDefault="00CE0E0E" w:rsidP="00CE0E0E">
      <w:pPr>
        <w:spacing w:after="0" w:line="240" w:lineRule="auto"/>
        <w:ind w:firstLine="709"/>
        <w:jc w:val="both"/>
        <w:rPr>
          <w:rFonts w:ascii="Times New Roman" w:hAnsi="Times New Roman"/>
          <w:b/>
          <w:i/>
          <w:sz w:val="24"/>
          <w:szCs w:val="24"/>
        </w:rPr>
      </w:pPr>
      <w:r>
        <w:rPr>
          <w:rFonts w:ascii="Times New Roman" w:hAnsi="Times New Roman"/>
          <w:b/>
          <w:i/>
          <w:sz w:val="24"/>
          <w:szCs w:val="24"/>
        </w:rPr>
        <w:t>Дополнительные источники:</w:t>
      </w:r>
    </w:p>
    <w:p w14:paraId="143ECFB5" w14:textId="77777777" w:rsidR="00CE0E0E" w:rsidRDefault="00CE0E0E" w:rsidP="00CE0E0E">
      <w:pPr>
        <w:numPr>
          <w:ilvl w:val="0"/>
          <w:numId w:val="12"/>
        </w:numPr>
        <w:spacing w:after="0"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Архипова Ирина Анатольевна. Русская литература XX в.: Учебное пособие для СПО/Российский государственный университет правосудия. - Москва: Российский государственный университет правосудия, 2020. - 141 с. - URL: </w:t>
      </w:r>
      <w:hyperlink r:id="rId11" w:history="1">
        <w:r>
          <w:rPr>
            <w:rStyle w:val="a5"/>
            <w:rFonts w:ascii="Times New Roman" w:eastAsia="Calibri" w:hAnsi="Times New Roman" w:cs="Times New Roman"/>
            <w:sz w:val="24"/>
            <w:szCs w:val="24"/>
            <w:lang w:eastAsia="ar-SA"/>
          </w:rPr>
          <w:t>http://znanium.com/catalog/document?id=365159</w:t>
        </w:r>
      </w:hyperlink>
      <w:r>
        <w:rPr>
          <w:rFonts w:ascii="Times New Roman" w:eastAsia="Calibri" w:hAnsi="Times New Roman" w:cs="Times New Roman"/>
          <w:color w:val="0000FF"/>
          <w:sz w:val="24"/>
          <w:szCs w:val="24"/>
          <w:u w:val="single"/>
          <w:lang w:eastAsia="ar-SA"/>
        </w:rPr>
        <w:t>.</w:t>
      </w:r>
    </w:p>
    <w:p w14:paraId="48B31451" w14:textId="77777777" w:rsidR="00CE0E0E" w:rsidRDefault="00CE0E0E" w:rsidP="00CE0E0E">
      <w:pPr>
        <w:numPr>
          <w:ilvl w:val="0"/>
          <w:numId w:val="12"/>
        </w:numPr>
        <w:tabs>
          <w:tab w:val="left" w:pos="0"/>
        </w:tabs>
        <w:spacing w:after="0" w:line="240" w:lineRule="auto"/>
        <w:ind w:firstLine="709"/>
        <w:contextualSpacing/>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Сафонов, А. А.  Литература. 10 класс. Хрестоматия: учебное пособие для среднего профессионального образования / А. А. Сафонов; под редакцией М. А. Сафоновой. — Москва: Издательство Юрайт, 2020. — 211 с. — (Профессиональное образование). — ISBN 978-5-534-02275-9. — Текст: электронный // ЭБС Юрайт [сайт]. — URL: </w:t>
      </w:r>
      <w:hyperlink r:id="rId12" w:history="1">
        <w:r>
          <w:rPr>
            <w:rStyle w:val="a5"/>
            <w:rFonts w:ascii="Times New Roman" w:eastAsia="Calibri" w:hAnsi="Times New Roman" w:cs="Times New Roman"/>
            <w:sz w:val="24"/>
            <w:szCs w:val="24"/>
            <w:lang w:eastAsia="ar-SA"/>
          </w:rPr>
          <w:t>https://urait.ru/bcode/453510</w:t>
        </w:r>
      </w:hyperlink>
    </w:p>
    <w:p w14:paraId="191F3ECB" w14:textId="77777777" w:rsidR="00CE0E0E" w:rsidRDefault="00CE0E0E" w:rsidP="00CE0E0E">
      <w:pPr>
        <w:numPr>
          <w:ilvl w:val="0"/>
          <w:numId w:val="12"/>
        </w:numPr>
        <w:tabs>
          <w:tab w:val="left" w:pos="0"/>
        </w:tabs>
        <w:spacing w:after="0" w:line="240" w:lineRule="auto"/>
        <w:ind w:firstLine="709"/>
        <w:contextualSpacing/>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Сафонов, А. А.  Литература. 11 класс. Хрестоматия: учебное пособие для среднего профессионального образования / А. А. Сафонов; под редакцией М. А. Сафоновой. — Москва: Издательство Юрайт, 2020. — 265 с. — (Профессиональное образование). — ISBN 978-5-534-09163-2. — Текст: электронный // ЭБС Юрайт [сайт]. — URL: </w:t>
      </w:r>
      <w:hyperlink r:id="rId13" w:history="1">
        <w:r>
          <w:rPr>
            <w:rStyle w:val="a5"/>
            <w:rFonts w:ascii="Times New Roman" w:eastAsia="Calibri" w:hAnsi="Times New Roman" w:cs="Times New Roman"/>
            <w:sz w:val="24"/>
            <w:szCs w:val="24"/>
            <w:lang w:eastAsia="ar-SA"/>
          </w:rPr>
          <w:t>https://urait.ru/bcode/453653</w:t>
        </w:r>
      </w:hyperlink>
    </w:p>
    <w:p w14:paraId="5EB8C3A4" w14:textId="77777777" w:rsidR="00CE0E0E" w:rsidRDefault="00CE0E0E" w:rsidP="00CE0E0E">
      <w:pPr>
        <w:spacing w:after="0" w:line="240" w:lineRule="auto"/>
        <w:ind w:firstLine="709"/>
        <w:jc w:val="both"/>
        <w:rPr>
          <w:rFonts w:ascii="Times New Roman" w:hAnsi="Times New Roman"/>
          <w:sz w:val="24"/>
          <w:szCs w:val="24"/>
        </w:rPr>
      </w:pPr>
    </w:p>
    <w:p w14:paraId="713658DF" w14:textId="77777777" w:rsidR="00CE0E0E" w:rsidRDefault="00CE0E0E" w:rsidP="00CE0E0E">
      <w:pPr>
        <w:spacing w:after="0" w:line="240" w:lineRule="auto"/>
        <w:ind w:firstLine="567"/>
        <w:jc w:val="both"/>
        <w:rPr>
          <w:rFonts w:ascii="Times New Roman" w:hAnsi="Times New Roman"/>
          <w:b/>
          <w:i/>
          <w:sz w:val="24"/>
          <w:szCs w:val="24"/>
        </w:rPr>
      </w:pPr>
    </w:p>
    <w:p w14:paraId="4CFC4B3D" w14:textId="77777777" w:rsidR="00CE0E0E" w:rsidRDefault="00CE0E0E" w:rsidP="00CE0E0E">
      <w:pPr>
        <w:spacing w:after="0" w:line="240" w:lineRule="auto"/>
        <w:ind w:firstLine="709"/>
        <w:jc w:val="both"/>
        <w:rPr>
          <w:rFonts w:ascii="Times New Roman" w:eastAsia="Calibri" w:hAnsi="Times New Roman"/>
          <w:iCs/>
          <w:sz w:val="24"/>
          <w:szCs w:val="24"/>
          <w:lang w:eastAsia="ar-SA"/>
        </w:rPr>
      </w:pPr>
      <w:r>
        <w:rPr>
          <w:rFonts w:ascii="Times New Roman" w:hAnsi="Times New Roman"/>
          <w:b/>
          <w:sz w:val="24"/>
          <w:szCs w:val="24"/>
        </w:rPr>
        <w:t xml:space="preserve">2.2.2. </w:t>
      </w:r>
      <w:r>
        <w:rPr>
          <w:rFonts w:ascii="Times New Roman" w:eastAsia="Calibri" w:hAnsi="Times New Roman"/>
          <w:b/>
          <w:sz w:val="24"/>
          <w:szCs w:val="24"/>
        </w:rPr>
        <w:t>Перечень ресурсов информационно-телекоммуникационной сети «Интернет», необходимых для освоения общеобразовательного учебного предмета ООД.021 «Литература»:</w:t>
      </w:r>
      <w:r>
        <w:rPr>
          <w:rFonts w:ascii="Times New Roman" w:eastAsia="Calibri" w:hAnsi="Times New Roman"/>
          <w:iCs/>
          <w:sz w:val="24"/>
          <w:szCs w:val="24"/>
          <w:lang w:eastAsia="ar-SA"/>
        </w:rPr>
        <w:t xml:space="preserve">Министерство науки и высшего образования Российской Федерации </w:t>
      </w:r>
      <w:hyperlink r:id="rId14" w:history="1">
        <w:r>
          <w:rPr>
            <w:rStyle w:val="a5"/>
            <w:rFonts w:ascii="Times New Roman" w:eastAsia="Calibri" w:hAnsi="Times New Roman"/>
            <w:iCs/>
            <w:sz w:val="24"/>
            <w:szCs w:val="24"/>
            <w:lang w:eastAsia="ar-SA"/>
          </w:rPr>
          <w:t>(</w:t>
        </w:r>
      </w:hyperlink>
      <w:hyperlink r:id="rId15" w:history="1">
        <w:r>
          <w:rPr>
            <w:rStyle w:val="a5"/>
            <w:rFonts w:ascii="Times New Roman" w:eastAsia="Calibri" w:hAnsi="Times New Roman"/>
            <w:iCs/>
            <w:sz w:val="24"/>
            <w:szCs w:val="24"/>
            <w:lang w:eastAsia="ar-SA"/>
          </w:rPr>
          <w:t>https://minobrnauki.gov.ru</w:t>
        </w:r>
      </w:hyperlink>
      <w:r>
        <w:rPr>
          <w:rFonts w:ascii="Times New Roman" w:eastAsia="Calibri" w:hAnsi="Times New Roman"/>
          <w:iCs/>
          <w:sz w:val="24"/>
          <w:szCs w:val="24"/>
          <w:u w:val="single"/>
          <w:lang w:eastAsia="ar-SA"/>
        </w:rPr>
        <w:t>)</w:t>
      </w:r>
    </w:p>
    <w:p w14:paraId="05DF301E" w14:textId="77777777" w:rsidR="00CE0E0E" w:rsidRDefault="00CE0E0E" w:rsidP="00CE0E0E">
      <w:pPr>
        <w:numPr>
          <w:ilvl w:val="0"/>
          <w:numId w:val="13"/>
        </w:numPr>
        <w:tabs>
          <w:tab w:val="num" w:pos="0"/>
          <w:tab w:val="num" w:pos="644"/>
        </w:tabs>
        <w:snapToGrid w:val="0"/>
        <w:spacing w:after="0" w:line="240" w:lineRule="auto"/>
        <w:ind w:firstLine="709"/>
        <w:contextualSpacing/>
        <w:jc w:val="both"/>
        <w:rPr>
          <w:rFonts w:ascii="Times New Roman" w:eastAsia="Calibri" w:hAnsi="Times New Roman"/>
          <w:iCs/>
          <w:sz w:val="24"/>
          <w:szCs w:val="24"/>
        </w:rPr>
      </w:pPr>
      <w:r>
        <w:rPr>
          <w:rFonts w:ascii="Times New Roman" w:eastAsia="Calibri" w:hAnsi="Times New Roman"/>
          <w:iCs/>
          <w:sz w:val="24"/>
          <w:szCs w:val="24"/>
        </w:rPr>
        <w:t>Федеральный портал "Российское образование" (</w:t>
      </w:r>
      <w:hyperlink r:id="rId16" w:history="1">
        <w:r>
          <w:rPr>
            <w:rStyle w:val="a5"/>
            <w:rFonts w:ascii="Times New Roman" w:eastAsia="Calibri" w:hAnsi="Times New Roman"/>
            <w:iCs/>
            <w:sz w:val="24"/>
            <w:szCs w:val="24"/>
          </w:rPr>
          <w:t>http://www.edu.ru/</w:t>
        </w:r>
      </w:hyperlink>
      <w:r>
        <w:rPr>
          <w:rFonts w:ascii="Times New Roman" w:eastAsia="Calibri" w:hAnsi="Times New Roman"/>
          <w:iCs/>
          <w:sz w:val="24"/>
          <w:szCs w:val="24"/>
        </w:rPr>
        <w:t>);</w:t>
      </w:r>
    </w:p>
    <w:p w14:paraId="5E4590EA" w14:textId="77777777" w:rsidR="00CE0E0E" w:rsidRDefault="00CE0E0E" w:rsidP="00CE0E0E">
      <w:pPr>
        <w:numPr>
          <w:ilvl w:val="0"/>
          <w:numId w:val="13"/>
        </w:numPr>
        <w:tabs>
          <w:tab w:val="num" w:pos="0"/>
          <w:tab w:val="num" w:pos="644"/>
        </w:tabs>
        <w:snapToGrid w:val="0"/>
        <w:spacing w:after="0" w:line="240" w:lineRule="auto"/>
        <w:ind w:firstLine="709"/>
        <w:contextualSpacing/>
        <w:jc w:val="both"/>
        <w:rPr>
          <w:rFonts w:ascii="Times New Roman" w:eastAsia="Calibri" w:hAnsi="Times New Roman"/>
          <w:iCs/>
          <w:sz w:val="24"/>
          <w:szCs w:val="24"/>
        </w:rPr>
      </w:pPr>
      <w:r>
        <w:rPr>
          <w:rFonts w:ascii="Times New Roman" w:eastAsia="Calibri" w:hAnsi="Times New Roman"/>
          <w:iCs/>
          <w:sz w:val="24"/>
          <w:szCs w:val="24"/>
        </w:rPr>
        <w:t>Информационная система "Единое окно доступа к образовательным ресурсам" (</w:t>
      </w:r>
      <w:hyperlink r:id="rId17" w:history="1">
        <w:r>
          <w:rPr>
            <w:rStyle w:val="a5"/>
            <w:rFonts w:ascii="Times New Roman" w:eastAsia="Calibri" w:hAnsi="Times New Roman"/>
            <w:iCs/>
            <w:sz w:val="24"/>
            <w:szCs w:val="24"/>
          </w:rPr>
          <w:t>http://window.edu.ru/</w:t>
        </w:r>
      </w:hyperlink>
      <w:r>
        <w:rPr>
          <w:rFonts w:ascii="Times New Roman" w:eastAsia="Calibri" w:hAnsi="Times New Roman"/>
          <w:iCs/>
          <w:sz w:val="24"/>
          <w:szCs w:val="24"/>
        </w:rPr>
        <w:t>);</w:t>
      </w:r>
    </w:p>
    <w:p w14:paraId="2DD54CAE" w14:textId="77777777" w:rsidR="00CE0E0E" w:rsidRDefault="00CE0E0E" w:rsidP="00CE0E0E">
      <w:pPr>
        <w:numPr>
          <w:ilvl w:val="0"/>
          <w:numId w:val="13"/>
        </w:numPr>
        <w:tabs>
          <w:tab w:val="num" w:pos="0"/>
          <w:tab w:val="num" w:pos="644"/>
        </w:tabs>
        <w:snapToGrid w:val="0"/>
        <w:spacing w:after="0" w:line="240" w:lineRule="auto"/>
        <w:ind w:firstLine="709"/>
        <w:contextualSpacing/>
        <w:jc w:val="both"/>
        <w:rPr>
          <w:rFonts w:ascii="Times New Roman" w:eastAsia="Calibri" w:hAnsi="Times New Roman"/>
          <w:iCs/>
          <w:sz w:val="24"/>
          <w:szCs w:val="24"/>
        </w:rPr>
      </w:pPr>
      <w:r>
        <w:rPr>
          <w:rFonts w:ascii="Times New Roman" w:eastAsia="Calibri" w:hAnsi="Times New Roman"/>
          <w:iCs/>
          <w:sz w:val="24"/>
          <w:szCs w:val="24"/>
        </w:rPr>
        <w:t>Единая коллекция цифровых образовательных ресурсов (</w:t>
      </w:r>
      <w:hyperlink r:id="rId18" w:history="1">
        <w:r>
          <w:rPr>
            <w:rStyle w:val="a5"/>
            <w:rFonts w:ascii="Times New Roman" w:eastAsia="Calibri" w:hAnsi="Times New Roman"/>
            <w:iCs/>
            <w:sz w:val="24"/>
            <w:szCs w:val="24"/>
          </w:rPr>
          <w:t>http://school-collection.edu.ru/</w:t>
        </w:r>
      </w:hyperlink>
      <w:r>
        <w:rPr>
          <w:rFonts w:ascii="Times New Roman" w:eastAsia="Calibri" w:hAnsi="Times New Roman"/>
          <w:iCs/>
          <w:sz w:val="24"/>
          <w:szCs w:val="24"/>
        </w:rPr>
        <w:t>);</w:t>
      </w:r>
    </w:p>
    <w:p w14:paraId="6AEB89B9" w14:textId="77777777" w:rsidR="00CE0E0E" w:rsidRDefault="00CE0E0E" w:rsidP="00CE0E0E">
      <w:pPr>
        <w:numPr>
          <w:ilvl w:val="0"/>
          <w:numId w:val="13"/>
        </w:numPr>
        <w:tabs>
          <w:tab w:val="num" w:pos="0"/>
          <w:tab w:val="num" w:pos="644"/>
        </w:tabs>
        <w:snapToGrid w:val="0"/>
        <w:spacing w:after="0" w:line="240" w:lineRule="auto"/>
        <w:ind w:firstLine="709"/>
        <w:contextualSpacing/>
        <w:jc w:val="both"/>
        <w:rPr>
          <w:rFonts w:ascii="Times New Roman" w:eastAsia="Calibri" w:hAnsi="Times New Roman"/>
          <w:iCs/>
          <w:sz w:val="24"/>
          <w:szCs w:val="24"/>
        </w:rPr>
      </w:pPr>
      <w:r>
        <w:rPr>
          <w:rFonts w:ascii="Times New Roman" w:eastAsia="Calibri" w:hAnsi="Times New Roman"/>
          <w:iCs/>
          <w:sz w:val="24"/>
          <w:szCs w:val="24"/>
        </w:rPr>
        <w:t>Федеральный центр информационно-образовательных ресурсов (</w:t>
      </w:r>
      <w:hyperlink r:id="rId19" w:history="1">
        <w:r>
          <w:rPr>
            <w:rStyle w:val="a5"/>
            <w:rFonts w:ascii="Times New Roman" w:eastAsia="Calibri" w:hAnsi="Times New Roman"/>
            <w:iCs/>
            <w:sz w:val="24"/>
            <w:szCs w:val="24"/>
          </w:rPr>
          <w:t>http://fcior.edu.ru/</w:t>
        </w:r>
      </w:hyperlink>
      <w:r>
        <w:rPr>
          <w:rFonts w:ascii="Times New Roman" w:eastAsia="Calibri" w:hAnsi="Times New Roman"/>
          <w:iCs/>
          <w:sz w:val="24"/>
          <w:szCs w:val="24"/>
        </w:rPr>
        <w:t>);</w:t>
      </w:r>
    </w:p>
    <w:p w14:paraId="690F683A" w14:textId="77777777" w:rsidR="00CE0E0E" w:rsidRDefault="00CE0E0E" w:rsidP="00CE0E0E">
      <w:pPr>
        <w:numPr>
          <w:ilvl w:val="0"/>
          <w:numId w:val="13"/>
        </w:numPr>
        <w:tabs>
          <w:tab w:val="num" w:pos="0"/>
          <w:tab w:val="num" w:pos="644"/>
        </w:tabs>
        <w:snapToGrid w:val="0"/>
        <w:spacing w:after="0" w:line="240" w:lineRule="auto"/>
        <w:ind w:firstLine="709"/>
        <w:contextualSpacing/>
        <w:jc w:val="both"/>
        <w:rPr>
          <w:rFonts w:ascii="Times New Roman" w:eastAsia="Calibri" w:hAnsi="Times New Roman"/>
          <w:iCs/>
          <w:sz w:val="24"/>
          <w:szCs w:val="24"/>
        </w:rPr>
      </w:pPr>
      <w:r>
        <w:rPr>
          <w:rFonts w:ascii="Times New Roman" w:eastAsia="Calibri" w:hAnsi="Times New Roman"/>
          <w:sz w:val="24"/>
          <w:szCs w:val="24"/>
        </w:rPr>
        <w:t>Образовательный портал "Учеба" (</w:t>
      </w:r>
      <w:hyperlink r:id="rId20" w:history="1">
        <w:r>
          <w:rPr>
            <w:rStyle w:val="a5"/>
            <w:rFonts w:ascii="Times New Roman" w:eastAsia="Calibri" w:hAnsi="Times New Roman"/>
            <w:sz w:val="24"/>
            <w:szCs w:val="24"/>
          </w:rPr>
          <w:t>http://www.ucheba.com/</w:t>
        </w:r>
      </w:hyperlink>
      <w:r>
        <w:rPr>
          <w:rFonts w:ascii="Times New Roman" w:eastAsia="Calibri" w:hAnsi="Times New Roman"/>
          <w:sz w:val="24"/>
          <w:szCs w:val="24"/>
        </w:rPr>
        <w:t xml:space="preserve">);  </w:t>
      </w:r>
    </w:p>
    <w:p w14:paraId="0F1E7A2D" w14:textId="77777777" w:rsidR="00CE0E0E" w:rsidRDefault="00CE0E0E" w:rsidP="00CE0E0E">
      <w:pPr>
        <w:numPr>
          <w:ilvl w:val="0"/>
          <w:numId w:val="13"/>
        </w:numPr>
        <w:tabs>
          <w:tab w:val="num" w:pos="0"/>
          <w:tab w:val="num" w:pos="644"/>
        </w:tabs>
        <w:snapToGrid w:val="0"/>
        <w:spacing w:after="0" w:line="240" w:lineRule="auto"/>
        <w:ind w:firstLine="709"/>
        <w:contextualSpacing/>
        <w:jc w:val="both"/>
        <w:rPr>
          <w:rFonts w:ascii="Times New Roman" w:eastAsia="Calibri" w:hAnsi="Times New Roman"/>
          <w:iCs/>
          <w:sz w:val="24"/>
          <w:szCs w:val="24"/>
        </w:rPr>
      </w:pPr>
      <w:r>
        <w:rPr>
          <w:rFonts w:ascii="Times New Roman" w:eastAsia="Calibri" w:hAnsi="Times New Roman"/>
          <w:iCs/>
          <w:sz w:val="24"/>
          <w:szCs w:val="24"/>
        </w:rPr>
        <w:t>Проект Государственного института русского языка имени А.С. Пушкина "Образование на русском" (</w:t>
      </w:r>
      <w:hyperlink r:id="rId21" w:history="1">
        <w:r>
          <w:rPr>
            <w:rStyle w:val="a5"/>
            <w:rFonts w:ascii="Times New Roman" w:eastAsia="Calibri" w:hAnsi="Times New Roman"/>
            <w:iCs/>
            <w:sz w:val="24"/>
            <w:szCs w:val="24"/>
          </w:rPr>
          <w:t>https://pushkininstitute.ru/</w:t>
        </w:r>
      </w:hyperlink>
      <w:r>
        <w:rPr>
          <w:rFonts w:ascii="Times New Roman" w:eastAsia="Calibri" w:hAnsi="Times New Roman"/>
          <w:iCs/>
          <w:sz w:val="24"/>
          <w:szCs w:val="24"/>
        </w:rPr>
        <w:t>);</w:t>
      </w:r>
    </w:p>
    <w:p w14:paraId="1F41C28D" w14:textId="77777777" w:rsidR="00CE0E0E" w:rsidRDefault="00CE0E0E" w:rsidP="00CE0E0E">
      <w:pPr>
        <w:numPr>
          <w:ilvl w:val="0"/>
          <w:numId w:val="13"/>
        </w:numPr>
        <w:tabs>
          <w:tab w:val="num" w:pos="644"/>
        </w:tabs>
        <w:snapToGrid w:val="0"/>
        <w:spacing w:after="0" w:line="240" w:lineRule="auto"/>
        <w:ind w:firstLine="709"/>
        <w:jc w:val="both"/>
        <w:rPr>
          <w:rFonts w:ascii="Times New Roman" w:eastAsia="Calibri" w:hAnsi="Times New Roman"/>
          <w:iCs/>
          <w:sz w:val="24"/>
          <w:szCs w:val="24"/>
        </w:rPr>
      </w:pPr>
      <w:r>
        <w:rPr>
          <w:rFonts w:ascii="Times New Roman" w:eastAsia="Calibri" w:hAnsi="Times New Roman"/>
          <w:iCs/>
          <w:sz w:val="24"/>
          <w:szCs w:val="24"/>
        </w:rPr>
        <w:t>Научная электронная библиотека (НЭБ) (</w:t>
      </w:r>
      <w:hyperlink r:id="rId22" w:history="1">
        <w:r>
          <w:rPr>
            <w:rStyle w:val="a5"/>
            <w:rFonts w:ascii="Times New Roman" w:eastAsia="Calibri" w:hAnsi="Times New Roman"/>
            <w:iCs/>
            <w:sz w:val="24"/>
            <w:szCs w:val="24"/>
          </w:rPr>
          <w:t>http://www.elibrary.ru</w:t>
        </w:r>
      </w:hyperlink>
      <w:r>
        <w:rPr>
          <w:rFonts w:ascii="Times New Roman" w:eastAsia="Calibri" w:hAnsi="Times New Roman"/>
          <w:iCs/>
          <w:sz w:val="24"/>
          <w:szCs w:val="24"/>
        </w:rPr>
        <w:t>);</w:t>
      </w:r>
    </w:p>
    <w:p w14:paraId="38D16986" w14:textId="77777777" w:rsidR="00CE0E0E" w:rsidRDefault="00CE0E0E" w:rsidP="00CE0E0E">
      <w:pPr>
        <w:numPr>
          <w:ilvl w:val="0"/>
          <w:numId w:val="13"/>
        </w:numPr>
        <w:tabs>
          <w:tab w:val="num" w:pos="644"/>
        </w:tabs>
        <w:snapToGrid w:val="0"/>
        <w:spacing w:after="0" w:line="240" w:lineRule="auto"/>
        <w:ind w:firstLine="709"/>
        <w:jc w:val="both"/>
        <w:rPr>
          <w:rFonts w:ascii="Times New Roman" w:eastAsia="Calibri" w:hAnsi="Times New Roman"/>
          <w:iCs/>
          <w:sz w:val="24"/>
          <w:szCs w:val="24"/>
        </w:rPr>
      </w:pPr>
      <w:r>
        <w:rPr>
          <w:rFonts w:ascii="Times New Roman" w:eastAsia="Calibri" w:hAnsi="Times New Roman"/>
          <w:iCs/>
          <w:sz w:val="24"/>
          <w:szCs w:val="24"/>
        </w:rPr>
        <w:t>Национальная электронная библиотека (</w:t>
      </w:r>
      <w:hyperlink r:id="rId23" w:history="1">
        <w:r>
          <w:rPr>
            <w:rStyle w:val="a5"/>
            <w:rFonts w:ascii="Times New Roman" w:eastAsia="Calibri" w:hAnsi="Times New Roman"/>
            <w:iCs/>
            <w:sz w:val="24"/>
            <w:szCs w:val="24"/>
          </w:rPr>
          <w:t>http://нэб.рф/</w:t>
        </w:r>
      </w:hyperlink>
      <w:r>
        <w:rPr>
          <w:rFonts w:ascii="Times New Roman" w:eastAsia="Calibri" w:hAnsi="Times New Roman"/>
          <w:iCs/>
          <w:sz w:val="24"/>
          <w:szCs w:val="24"/>
        </w:rPr>
        <w:t>);</w:t>
      </w:r>
    </w:p>
    <w:p w14:paraId="54CA0C66" w14:textId="77777777" w:rsidR="00CE0E0E" w:rsidRDefault="00CE0E0E" w:rsidP="00CE0E0E">
      <w:pPr>
        <w:numPr>
          <w:ilvl w:val="0"/>
          <w:numId w:val="13"/>
        </w:numPr>
        <w:tabs>
          <w:tab w:val="num" w:pos="644"/>
        </w:tabs>
        <w:snapToGrid w:val="0"/>
        <w:spacing w:after="0" w:line="240" w:lineRule="auto"/>
        <w:ind w:firstLine="709"/>
        <w:contextualSpacing/>
        <w:jc w:val="both"/>
        <w:rPr>
          <w:rFonts w:ascii="Times New Roman" w:eastAsia="Calibri" w:hAnsi="Times New Roman"/>
          <w:iCs/>
          <w:color w:val="0000FF"/>
          <w:sz w:val="24"/>
          <w:szCs w:val="24"/>
          <w:u w:val="single"/>
          <w:lang w:val="en-US"/>
        </w:rPr>
      </w:pPr>
      <w:r>
        <w:rPr>
          <w:rFonts w:ascii="Times New Roman" w:eastAsia="Calibri" w:hAnsi="Times New Roman"/>
          <w:iCs/>
          <w:sz w:val="24"/>
          <w:szCs w:val="24"/>
          <w:lang w:val="en-US"/>
        </w:rPr>
        <w:t>КиберЛенинка (</w:t>
      </w:r>
      <w:hyperlink r:id="rId24" w:history="1">
        <w:r>
          <w:rPr>
            <w:rStyle w:val="a5"/>
            <w:rFonts w:ascii="Times New Roman" w:eastAsia="Calibri" w:hAnsi="Times New Roman"/>
            <w:sz w:val="24"/>
            <w:szCs w:val="24"/>
            <w:lang w:val="en-US"/>
          </w:rPr>
          <w:t>http://cyberleninka.ru/</w:t>
        </w:r>
      </w:hyperlink>
      <w:r>
        <w:rPr>
          <w:rFonts w:ascii="Times New Roman" w:eastAsia="Calibri" w:hAnsi="Times New Roman"/>
          <w:color w:val="0000FF"/>
          <w:sz w:val="24"/>
          <w:szCs w:val="24"/>
          <w:u w:val="single"/>
          <w:lang w:val="en-US"/>
        </w:rPr>
        <w:t>).</w:t>
      </w:r>
    </w:p>
    <w:p w14:paraId="664A9346" w14:textId="77777777" w:rsidR="00CE0E0E" w:rsidRDefault="00CE0E0E" w:rsidP="00CE0E0E">
      <w:pPr>
        <w:numPr>
          <w:ilvl w:val="0"/>
          <w:numId w:val="13"/>
        </w:numPr>
        <w:tabs>
          <w:tab w:val="num" w:pos="644"/>
        </w:tabs>
        <w:snapToGrid w:val="0"/>
        <w:spacing w:after="0" w:line="240" w:lineRule="auto"/>
        <w:ind w:firstLine="709"/>
        <w:contextualSpacing/>
        <w:jc w:val="both"/>
        <w:rPr>
          <w:rFonts w:ascii="Times New Roman" w:eastAsia="Calibri" w:hAnsi="Times New Roman"/>
          <w:sz w:val="24"/>
          <w:szCs w:val="24"/>
          <w:lang w:eastAsia="ar-SA"/>
        </w:rPr>
      </w:pPr>
      <w:r>
        <w:rPr>
          <w:rFonts w:ascii="Times New Roman" w:eastAsia="Calibri" w:hAnsi="Times New Roman"/>
          <w:iCs/>
          <w:sz w:val="24"/>
          <w:szCs w:val="24"/>
        </w:rPr>
        <w:t>Справочно-информационный портал "Русский язык" (</w:t>
      </w:r>
      <w:hyperlink r:id="rId25" w:history="1">
        <w:r>
          <w:rPr>
            <w:rStyle w:val="a5"/>
            <w:rFonts w:ascii="Times New Roman" w:eastAsia="Calibri" w:hAnsi="Times New Roman"/>
            <w:iCs/>
            <w:sz w:val="24"/>
            <w:szCs w:val="24"/>
          </w:rPr>
          <w:t>http://gramota.ru/</w:t>
        </w:r>
      </w:hyperlink>
      <w:r>
        <w:rPr>
          <w:rFonts w:ascii="Times New Roman" w:eastAsia="Calibri" w:hAnsi="Times New Roman"/>
          <w:iCs/>
          <w:sz w:val="24"/>
          <w:szCs w:val="24"/>
        </w:rPr>
        <w:t>);</w:t>
      </w:r>
    </w:p>
    <w:p w14:paraId="5600C5B0" w14:textId="77777777" w:rsidR="00CE0E0E" w:rsidRDefault="00CE0E0E" w:rsidP="00CE0E0E">
      <w:pPr>
        <w:numPr>
          <w:ilvl w:val="0"/>
          <w:numId w:val="13"/>
        </w:numPr>
        <w:tabs>
          <w:tab w:val="num" w:pos="644"/>
        </w:tabs>
        <w:snapToGrid w:val="0"/>
        <w:spacing w:after="0" w:line="240" w:lineRule="auto"/>
        <w:ind w:firstLine="709"/>
        <w:contextualSpacing/>
        <w:jc w:val="both"/>
        <w:rPr>
          <w:rFonts w:ascii="Times New Roman" w:eastAsia="Calibri" w:hAnsi="Times New Roman"/>
          <w:iCs/>
          <w:sz w:val="24"/>
          <w:szCs w:val="24"/>
        </w:rPr>
      </w:pPr>
      <w:r>
        <w:rPr>
          <w:rFonts w:ascii="Times New Roman" w:eastAsia="Calibri" w:hAnsi="Times New Roman"/>
          <w:iCs/>
          <w:sz w:val="24"/>
          <w:szCs w:val="24"/>
        </w:rPr>
        <w:t>Служба тематических толковых словарей (</w:t>
      </w:r>
      <w:hyperlink r:id="rId26" w:history="1">
        <w:r>
          <w:rPr>
            <w:rStyle w:val="a5"/>
            <w:rFonts w:ascii="Times New Roman" w:eastAsia="Calibri" w:hAnsi="Times New Roman"/>
            <w:iCs/>
            <w:sz w:val="24"/>
            <w:szCs w:val="24"/>
          </w:rPr>
          <w:t>http://www.glossary.ru/</w:t>
        </w:r>
      </w:hyperlink>
      <w:r>
        <w:rPr>
          <w:rFonts w:ascii="Times New Roman" w:eastAsia="Calibri" w:hAnsi="Times New Roman"/>
          <w:iCs/>
          <w:sz w:val="24"/>
          <w:szCs w:val="24"/>
        </w:rPr>
        <w:t>);</w:t>
      </w:r>
    </w:p>
    <w:p w14:paraId="76ACC1EF" w14:textId="77777777" w:rsidR="00CE0E0E" w:rsidRDefault="00CE0E0E" w:rsidP="00CE0E0E">
      <w:pPr>
        <w:numPr>
          <w:ilvl w:val="0"/>
          <w:numId w:val="13"/>
        </w:numPr>
        <w:tabs>
          <w:tab w:val="num" w:pos="644"/>
        </w:tabs>
        <w:snapToGrid w:val="0"/>
        <w:spacing w:after="0" w:line="240" w:lineRule="auto"/>
        <w:ind w:firstLine="709"/>
        <w:contextualSpacing/>
        <w:jc w:val="both"/>
        <w:rPr>
          <w:rFonts w:ascii="Times New Roman" w:eastAsia="Calibri" w:hAnsi="Times New Roman"/>
          <w:iCs/>
          <w:sz w:val="24"/>
          <w:szCs w:val="24"/>
        </w:rPr>
      </w:pPr>
      <w:r>
        <w:rPr>
          <w:rFonts w:ascii="Times New Roman" w:eastAsia="Calibri" w:hAnsi="Times New Roman"/>
          <w:iCs/>
          <w:sz w:val="24"/>
          <w:szCs w:val="24"/>
        </w:rPr>
        <w:t>Словари и энциклопедии (</w:t>
      </w:r>
      <w:hyperlink r:id="rId27" w:history="1">
        <w:r>
          <w:rPr>
            <w:rStyle w:val="a5"/>
            <w:rFonts w:ascii="Times New Roman" w:eastAsia="Calibri" w:hAnsi="Times New Roman"/>
            <w:iCs/>
            <w:sz w:val="24"/>
            <w:szCs w:val="24"/>
          </w:rPr>
          <w:t>http://dic.academic.ru/</w:t>
        </w:r>
      </w:hyperlink>
      <w:r>
        <w:rPr>
          <w:rFonts w:ascii="Times New Roman" w:eastAsia="Calibri" w:hAnsi="Times New Roman"/>
          <w:iCs/>
          <w:sz w:val="24"/>
          <w:szCs w:val="24"/>
        </w:rPr>
        <w:t>);</w:t>
      </w:r>
    </w:p>
    <w:p w14:paraId="5C98D539" w14:textId="77777777" w:rsidR="00CE0E0E" w:rsidRDefault="00CE0E0E" w:rsidP="00CE0E0E">
      <w:pPr>
        <w:numPr>
          <w:ilvl w:val="0"/>
          <w:numId w:val="13"/>
        </w:numPr>
        <w:tabs>
          <w:tab w:val="num" w:pos="644"/>
        </w:tabs>
        <w:snapToGrid w:val="0"/>
        <w:spacing w:after="0" w:line="240" w:lineRule="auto"/>
        <w:ind w:firstLine="709"/>
        <w:jc w:val="both"/>
        <w:rPr>
          <w:rFonts w:ascii="Times New Roman" w:hAnsi="Times New Roman"/>
          <w:sz w:val="24"/>
          <w:szCs w:val="24"/>
        </w:rPr>
      </w:pPr>
      <w:r>
        <w:rPr>
          <w:rFonts w:ascii="Times New Roman" w:eastAsia="Calibri" w:hAnsi="Times New Roman"/>
          <w:bCs/>
          <w:iCs/>
          <w:color w:val="000000"/>
          <w:sz w:val="24"/>
          <w:szCs w:val="24"/>
        </w:rPr>
        <w:t>Консультант Плюс</w:t>
      </w:r>
      <w:r>
        <w:rPr>
          <w:rFonts w:ascii="Times New Roman" w:eastAsia="Calibri" w:hAnsi="Times New Roman"/>
          <w:bCs/>
          <w:iCs/>
          <w:color w:val="000000"/>
          <w:sz w:val="24"/>
          <w:szCs w:val="24"/>
          <w:lang w:val="en-US"/>
        </w:rPr>
        <w:t> </w:t>
      </w:r>
      <w:r>
        <w:rPr>
          <w:rFonts w:ascii="Times New Roman" w:eastAsia="Calibri" w:hAnsi="Times New Roman"/>
          <w:bCs/>
          <w:iCs/>
          <w:color w:val="000000"/>
          <w:sz w:val="24"/>
          <w:szCs w:val="24"/>
        </w:rPr>
        <w:t xml:space="preserve">- </w:t>
      </w:r>
      <w:r>
        <w:rPr>
          <w:rFonts w:ascii="Times New Roman" w:eastAsia="Calibri" w:hAnsi="Times New Roman"/>
          <w:bCs/>
          <w:iCs/>
          <w:color w:val="000000"/>
          <w:sz w:val="24"/>
          <w:szCs w:val="24"/>
          <w:lang w:val="en-US"/>
        </w:rPr>
        <w:t> </w:t>
      </w:r>
      <w:r>
        <w:rPr>
          <w:rFonts w:ascii="Times New Roman" w:eastAsia="Calibri" w:hAnsi="Times New Roman"/>
          <w:bCs/>
          <w:iCs/>
          <w:color w:val="000000"/>
          <w:sz w:val="24"/>
          <w:szCs w:val="24"/>
        </w:rPr>
        <w:t>справочная правовая система (доступ по локальной сети).</w:t>
      </w:r>
    </w:p>
    <w:p w14:paraId="6E38DF05" w14:textId="77777777" w:rsidR="00CE0E0E" w:rsidRDefault="00CE0E0E" w:rsidP="00CE0E0E">
      <w:pPr>
        <w:numPr>
          <w:ilvl w:val="0"/>
          <w:numId w:val="13"/>
        </w:numPr>
        <w:tabs>
          <w:tab w:val="num" w:pos="644"/>
        </w:tabs>
        <w:snapToGrid w:val="0"/>
        <w:spacing w:after="0" w:line="240" w:lineRule="auto"/>
        <w:ind w:firstLine="709"/>
        <w:jc w:val="both"/>
        <w:rPr>
          <w:rFonts w:ascii="Times New Roman" w:hAnsi="Times New Roman"/>
          <w:sz w:val="24"/>
          <w:szCs w:val="24"/>
        </w:rPr>
      </w:pPr>
      <w:r>
        <w:rPr>
          <w:rFonts w:ascii="Times New Roman" w:hAnsi="Times New Roman"/>
          <w:sz w:val="24"/>
          <w:szCs w:val="24"/>
        </w:rPr>
        <w:t xml:space="preserve">gramma.ru (сайт «Культура письменной речи», созданный для оказания помощи в овладении нормами современного русского литературного языка и навыками совершенствования устной и письменной речи, создания и редактирования текста). </w:t>
      </w:r>
    </w:p>
    <w:p w14:paraId="16D0B190" w14:textId="77777777" w:rsidR="00CE0E0E" w:rsidRDefault="00CE0E0E" w:rsidP="00CE0E0E">
      <w:pPr>
        <w:numPr>
          <w:ilvl w:val="0"/>
          <w:numId w:val="13"/>
        </w:numPr>
        <w:tabs>
          <w:tab w:val="num" w:pos="644"/>
        </w:tabs>
        <w:snapToGrid w:val="0"/>
        <w:spacing w:after="0" w:line="240" w:lineRule="auto"/>
        <w:ind w:firstLine="709"/>
        <w:jc w:val="both"/>
        <w:rPr>
          <w:rFonts w:ascii="Times New Roman" w:hAnsi="Times New Roman"/>
          <w:sz w:val="24"/>
          <w:szCs w:val="24"/>
        </w:rPr>
      </w:pPr>
      <w:r>
        <w:rPr>
          <w:rFonts w:ascii="Times New Roman" w:hAnsi="Times New Roman"/>
          <w:sz w:val="24"/>
          <w:szCs w:val="24"/>
        </w:rPr>
        <w:t xml:space="preserve">www.krugosvet.ru (универсальная научно-популярная онлайн-энциклопедия «Энциклопедия Кругосвет»). </w:t>
      </w:r>
    </w:p>
    <w:p w14:paraId="5F38A6C5" w14:textId="77777777" w:rsidR="00CE0E0E" w:rsidRDefault="00CE0E0E" w:rsidP="00CE0E0E">
      <w:pPr>
        <w:numPr>
          <w:ilvl w:val="0"/>
          <w:numId w:val="13"/>
        </w:numPr>
        <w:tabs>
          <w:tab w:val="num" w:pos="644"/>
        </w:tabs>
        <w:snapToGrid w:val="0"/>
        <w:spacing w:after="0" w:line="240" w:lineRule="auto"/>
        <w:ind w:firstLine="709"/>
        <w:jc w:val="both"/>
        <w:rPr>
          <w:rFonts w:ascii="Times New Roman" w:hAnsi="Times New Roman"/>
          <w:sz w:val="24"/>
          <w:szCs w:val="24"/>
        </w:rPr>
      </w:pPr>
      <w:r>
        <w:rPr>
          <w:rFonts w:ascii="Times New Roman" w:hAnsi="Times New Roman"/>
          <w:sz w:val="24"/>
          <w:szCs w:val="24"/>
        </w:rPr>
        <w:t>www.school-collection.edu.ru (сайт «Единая коллекция цифровых образовательных ресурсов»).</w:t>
      </w:r>
    </w:p>
    <w:p w14:paraId="1B62BC05" w14:textId="77777777" w:rsidR="00CE0E0E" w:rsidRDefault="00CE0E0E" w:rsidP="00CE0E0E">
      <w:pPr>
        <w:numPr>
          <w:ilvl w:val="0"/>
          <w:numId w:val="13"/>
        </w:numPr>
        <w:tabs>
          <w:tab w:val="num" w:pos="0"/>
          <w:tab w:val="num" w:pos="644"/>
        </w:tabs>
        <w:snapToGrid w:val="0"/>
        <w:spacing w:after="0" w:line="240" w:lineRule="auto"/>
        <w:ind w:firstLine="709"/>
        <w:jc w:val="both"/>
        <w:rPr>
          <w:rFonts w:ascii="Times New Roman" w:hAnsi="Times New Roman"/>
          <w:sz w:val="24"/>
          <w:szCs w:val="24"/>
        </w:rPr>
      </w:pPr>
      <w:r>
        <w:rPr>
          <w:rFonts w:ascii="Times New Roman" w:hAnsi="Times New Roman"/>
          <w:sz w:val="24"/>
          <w:szCs w:val="24"/>
        </w:rPr>
        <w:t>www.spravka.gramota.ru (сайт «Справочная служба русского языка»).</w:t>
      </w:r>
    </w:p>
    <w:p w14:paraId="35D3C73C" w14:textId="77777777" w:rsidR="00CE0E0E" w:rsidRDefault="00CE0E0E" w:rsidP="00CE0E0E">
      <w:pPr>
        <w:spacing w:after="0" w:line="240" w:lineRule="auto"/>
        <w:ind w:firstLine="709"/>
        <w:jc w:val="both"/>
        <w:rPr>
          <w:rFonts w:ascii="Times New Roman" w:hAnsi="Times New Roman"/>
          <w:sz w:val="24"/>
          <w:szCs w:val="24"/>
        </w:rPr>
      </w:pPr>
    </w:p>
    <w:p w14:paraId="188F2436" w14:textId="77777777" w:rsidR="00CE0E0E" w:rsidRDefault="00CE0E0E" w:rsidP="00CE0E0E">
      <w:pPr>
        <w:autoSpaceDE w:val="0"/>
        <w:autoSpaceDN w:val="0"/>
        <w:adjustRightInd w:val="0"/>
        <w:spacing w:after="0" w:line="240" w:lineRule="auto"/>
        <w:ind w:firstLine="709"/>
        <w:jc w:val="center"/>
        <w:rPr>
          <w:rFonts w:ascii="Times New Roman" w:hAnsi="Times New Roman"/>
          <w:b/>
          <w:sz w:val="24"/>
          <w:szCs w:val="24"/>
        </w:rPr>
      </w:pPr>
    </w:p>
    <w:p w14:paraId="466CF62C" w14:textId="77777777" w:rsidR="00CE0E0E" w:rsidRDefault="00CE0E0E" w:rsidP="00CE0E0E">
      <w:pPr>
        <w:autoSpaceDE w:val="0"/>
        <w:autoSpaceDN w:val="0"/>
        <w:adjustRightInd w:val="0"/>
        <w:spacing w:after="0" w:line="240" w:lineRule="auto"/>
        <w:ind w:firstLine="709"/>
        <w:jc w:val="center"/>
        <w:rPr>
          <w:rFonts w:ascii="Times New Roman" w:hAnsi="Times New Roman"/>
          <w:b/>
          <w:sz w:val="24"/>
          <w:szCs w:val="24"/>
        </w:rPr>
      </w:pPr>
    </w:p>
    <w:p w14:paraId="5D2CC58F" w14:textId="77777777" w:rsidR="00CE0E0E" w:rsidRDefault="00CE0E0E" w:rsidP="00CE0E0E">
      <w:pPr>
        <w:autoSpaceDE w:val="0"/>
        <w:autoSpaceDN w:val="0"/>
        <w:adjustRightInd w:val="0"/>
        <w:spacing w:after="0" w:line="240" w:lineRule="auto"/>
        <w:ind w:firstLine="709"/>
        <w:jc w:val="center"/>
        <w:rPr>
          <w:rFonts w:ascii="Times New Roman" w:hAnsi="Times New Roman"/>
          <w:b/>
          <w:sz w:val="24"/>
          <w:szCs w:val="24"/>
        </w:rPr>
      </w:pPr>
    </w:p>
    <w:p w14:paraId="19A3D50B" w14:textId="77777777" w:rsidR="00CE0E0E" w:rsidRDefault="00CE0E0E" w:rsidP="00CE0E0E">
      <w:pPr>
        <w:autoSpaceDE w:val="0"/>
        <w:autoSpaceDN w:val="0"/>
        <w:adjustRightInd w:val="0"/>
        <w:spacing w:after="0" w:line="240" w:lineRule="auto"/>
        <w:ind w:firstLine="709"/>
        <w:jc w:val="center"/>
        <w:rPr>
          <w:rFonts w:ascii="Times New Roman" w:hAnsi="Times New Roman"/>
          <w:b/>
          <w:sz w:val="24"/>
          <w:szCs w:val="24"/>
        </w:rPr>
      </w:pPr>
    </w:p>
    <w:p w14:paraId="3D30D585" w14:textId="77777777" w:rsidR="00CE0E0E" w:rsidRDefault="00CE0E0E" w:rsidP="00CE0E0E">
      <w:pPr>
        <w:autoSpaceDE w:val="0"/>
        <w:autoSpaceDN w:val="0"/>
        <w:adjustRightInd w:val="0"/>
        <w:spacing w:after="0" w:line="240" w:lineRule="auto"/>
        <w:ind w:firstLine="709"/>
        <w:jc w:val="center"/>
        <w:rPr>
          <w:rFonts w:ascii="Times New Roman" w:hAnsi="Times New Roman"/>
          <w:b/>
          <w:sz w:val="24"/>
          <w:szCs w:val="24"/>
        </w:rPr>
      </w:pPr>
    </w:p>
    <w:p w14:paraId="157C36F2" w14:textId="77777777" w:rsidR="00CE0E0E" w:rsidRDefault="00CE0E0E" w:rsidP="00CE0E0E">
      <w:pPr>
        <w:autoSpaceDE w:val="0"/>
        <w:autoSpaceDN w:val="0"/>
        <w:adjustRightInd w:val="0"/>
        <w:spacing w:after="0" w:line="240" w:lineRule="auto"/>
        <w:ind w:firstLine="709"/>
        <w:jc w:val="center"/>
        <w:rPr>
          <w:rFonts w:ascii="Times New Roman" w:hAnsi="Times New Roman"/>
          <w:b/>
          <w:sz w:val="24"/>
          <w:szCs w:val="24"/>
        </w:rPr>
      </w:pPr>
      <w:r>
        <w:rPr>
          <w:rFonts w:ascii="Times New Roman" w:hAnsi="Times New Roman"/>
          <w:b/>
          <w:sz w:val="24"/>
          <w:szCs w:val="24"/>
        </w:rPr>
        <w:t>4. КОНТРОЛЬ И ОЦЕНКА РЕЗУЛЬТАТОВ ОСВОЕНИЯ ОБЩЕОБРАЗОВАТЕЛЬНОГО УЧЕБНОГО ПРЕДМЕТА ООД.02 «ЛИТЕРАТУРА»</w:t>
      </w:r>
    </w:p>
    <w:p w14:paraId="59549D68" w14:textId="77777777" w:rsidR="00CE0E0E" w:rsidRDefault="00CE0E0E" w:rsidP="00CE0E0E">
      <w:pPr>
        <w:autoSpaceDE w:val="0"/>
        <w:autoSpaceDN w:val="0"/>
        <w:adjustRightInd w:val="0"/>
        <w:spacing w:after="0" w:line="240" w:lineRule="auto"/>
        <w:ind w:firstLine="709"/>
        <w:jc w:val="center"/>
        <w:rPr>
          <w:rFonts w:ascii="Times New Roman" w:hAnsi="Times New Roman"/>
          <w:b/>
          <w:sz w:val="24"/>
          <w:szCs w:val="24"/>
        </w:rPr>
      </w:pPr>
    </w:p>
    <w:p w14:paraId="1E27812A" w14:textId="77777777" w:rsidR="00CE0E0E" w:rsidRDefault="00CE0E0E" w:rsidP="00CE0E0E">
      <w:pPr>
        <w:spacing w:after="0" w:line="240" w:lineRule="auto"/>
        <w:ind w:firstLine="709"/>
        <w:jc w:val="both"/>
        <w:rPr>
          <w:rFonts w:ascii="Times New Roman" w:hAnsi="Times New Roman"/>
          <w:sz w:val="24"/>
          <w:szCs w:val="24"/>
        </w:rPr>
      </w:pPr>
      <w:r>
        <w:rPr>
          <w:rFonts w:ascii="Times New Roman" w:hAnsi="Times New Roman"/>
          <w:sz w:val="24"/>
          <w:szCs w:val="24"/>
        </w:rPr>
        <w:t>Контроль и оценка результатов освоения учебного предмета осуществляется преподавателем в процессе проведения учебных занятий в форме контрольной работы, творческих заданий, тестов, практических работ и др.</w:t>
      </w:r>
    </w:p>
    <w:p w14:paraId="6C92EEB0" w14:textId="77777777" w:rsidR="00CE0E0E" w:rsidRDefault="00CE0E0E" w:rsidP="00CE0E0E">
      <w:pPr>
        <w:spacing w:after="0" w:line="240" w:lineRule="auto"/>
        <w:ind w:firstLine="709"/>
        <w:jc w:val="both"/>
        <w:rPr>
          <w:rFonts w:ascii="Times New Roman" w:hAnsi="Times New Roman"/>
          <w:sz w:val="24"/>
          <w:szCs w:val="24"/>
        </w:rPr>
      </w:pPr>
    </w:p>
    <w:p w14:paraId="5BDBCC3F" w14:textId="77777777" w:rsidR="00CE0E0E" w:rsidRDefault="00CE0E0E" w:rsidP="00CE0E0E">
      <w:pPr>
        <w:ind w:firstLine="709"/>
        <w:contextualSpacing/>
        <w:jc w:val="center"/>
        <w:rPr>
          <w:rFonts w:ascii="Times New Roman" w:hAnsi="Times New Roman"/>
          <w:b/>
          <w:sz w:val="24"/>
          <w:szCs w:val="24"/>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1"/>
        <w:gridCol w:w="4845"/>
      </w:tblGrid>
      <w:tr w:rsidR="00CE0E0E" w14:paraId="4B5D996E" w14:textId="77777777" w:rsidTr="00CE0E0E">
        <w:tc>
          <w:tcPr>
            <w:tcW w:w="2457" w:type="pct"/>
            <w:tcBorders>
              <w:top w:val="single" w:sz="4" w:space="0" w:color="auto"/>
              <w:left w:val="single" w:sz="4" w:space="0" w:color="auto"/>
              <w:bottom w:val="single" w:sz="4" w:space="0" w:color="auto"/>
              <w:right w:val="single" w:sz="4" w:space="0" w:color="auto"/>
            </w:tcBorders>
            <w:hideMark/>
          </w:tcPr>
          <w:p w14:paraId="1A3785E6" w14:textId="77777777" w:rsidR="00CE0E0E" w:rsidRDefault="00CE0E0E">
            <w:pPr>
              <w:spacing w:line="240" w:lineRule="auto"/>
              <w:ind w:firstLine="709"/>
              <w:jc w:val="center"/>
              <w:rPr>
                <w:rFonts w:ascii="Times New Roman" w:hAnsi="Times New Roman"/>
                <w:b/>
                <w:bCs/>
                <w:sz w:val="24"/>
                <w:szCs w:val="24"/>
              </w:rPr>
            </w:pPr>
            <w:r>
              <w:rPr>
                <w:rFonts w:ascii="Times New Roman" w:hAnsi="Times New Roman"/>
                <w:b/>
                <w:bCs/>
                <w:sz w:val="24"/>
                <w:szCs w:val="24"/>
              </w:rPr>
              <w:t>Результаты обучения</w:t>
            </w:r>
          </w:p>
        </w:tc>
        <w:tc>
          <w:tcPr>
            <w:tcW w:w="2543" w:type="pct"/>
            <w:tcBorders>
              <w:top w:val="single" w:sz="4" w:space="0" w:color="auto"/>
              <w:left w:val="single" w:sz="4" w:space="0" w:color="auto"/>
              <w:bottom w:val="single" w:sz="4" w:space="0" w:color="auto"/>
              <w:right w:val="single" w:sz="4" w:space="0" w:color="auto"/>
            </w:tcBorders>
            <w:hideMark/>
          </w:tcPr>
          <w:p w14:paraId="5F188971" w14:textId="77777777" w:rsidR="00CE0E0E" w:rsidRDefault="00CE0E0E">
            <w:pPr>
              <w:spacing w:line="240" w:lineRule="auto"/>
              <w:ind w:firstLine="709"/>
              <w:jc w:val="center"/>
              <w:rPr>
                <w:rFonts w:ascii="Times New Roman" w:hAnsi="Times New Roman"/>
                <w:b/>
                <w:bCs/>
                <w:sz w:val="24"/>
                <w:szCs w:val="24"/>
              </w:rPr>
            </w:pPr>
            <w:r>
              <w:rPr>
                <w:rFonts w:ascii="Times New Roman" w:hAnsi="Times New Roman"/>
                <w:b/>
                <w:bCs/>
                <w:sz w:val="24"/>
                <w:szCs w:val="24"/>
              </w:rPr>
              <w:t>Методы оценки</w:t>
            </w:r>
          </w:p>
        </w:tc>
      </w:tr>
      <w:tr w:rsidR="00CE0E0E" w14:paraId="6116BDF5" w14:textId="77777777" w:rsidTr="00CE0E0E">
        <w:tc>
          <w:tcPr>
            <w:tcW w:w="2457" w:type="pct"/>
            <w:tcBorders>
              <w:top w:val="single" w:sz="4" w:space="0" w:color="auto"/>
              <w:left w:val="single" w:sz="4" w:space="0" w:color="auto"/>
              <w:bottom w:val="single" w:sz="4" w:space="0" w:color="auto"/>
              <w:right w:val="single" w:sz="4" w:space="0" w:color="auto"/>
            </w:tcBorders>
          </w:tcPr>
          <w:p w14:paraId="60D3E195" w14:textId="77777777" w:rsidR="00CE0E0E" w:rsidRDefault="00CE0E0E">
            <w:pPr>
              <w:spacing w:after="0" w:line="240" w:lineRule="auto"/>
              <w:ind w:firstLine="709"/>
              <w:jc w:val="center"/>
              <w:rPr>
                <w:rFonts w:ascii="Times New Roman" w:hAnsi="Times New Roman"/>
                <w:bCs/>
                <w:sz w:val="24"/>
                <w:szCs w:val="24"/>
              </w:rPr>
            </w:pPr>
            <w:r>
              <w:rPr>
                <w:rFonts w:ascii="Times New Roman" w:hAnsi="Times New Roman"/>
                <w:bCs/>
                <w:sz w:val="24"/>
                <w:szCs w:val="24"/>
              </w:rPr>
              <w:t>ПРб 05</w:t>
            </w:r>
          </w:p>
          <w:p w14:paraId="3B81FC0D" w14:textId="77777777" w:rsidR="00CE0E0E" w:rsidRDefault="00CE0E0E">
            <w:pPr>
              <w:spacing w:after="0" w:line="240" w:lineRule="auto"/>
              <w:ind w:firstLine="709"/>
              <w:jc w:val="center"/>
              <w:rPr>
                <w:rFonts w:ascii="Times New Roman" w:hAnsi="Times New Roman"/>
                <w:bCs/>
                <w:sz w:val="24"/>
                <w:szCs w:val="24"/>
              </w:rPr>
            </w:pPr>
            <w:r>
              <w:rPr>
                <w:rFonts w:ascii="Times New Roman" w:hAnsi="Times New Roman"/>
                <w:bCs/>
                <w:sz w:val="24"/>
                <w:szCs w:val="24"/>
              </w:rPr>
              <w:t>ПРб 06</w:t>
            </w:r>
          </w:p>
          <w:p w14:paraId="04AF6049" w14:textId="77777777" w:rsidR="00CE0E0E" w:rsidRDefault="00CE0E0E">
            <w:pPr>
              <w:spacing w:after="0" w:line="240" w:lineRule="auto"/>
              <w:ind w:firstLine="709"/>
              <w:jc w:val="center"/>
              <w:rPr>
                <w:rFonts w:ascii="Times New Roman" w:hAnsi="Times New Roman"/>
                <w:bCs/>
                <w:sz w:val="24"/>
                <w:szCs w:val="24"/>
              </w:rPr>
            </w:pPr>
            <w:r>
              <w:rPr>
                <w:rFonts w:ascii="Times New Roman" w:hAnsi="Times New Roman"/>
                <w:bCs/>
                <w:sz w:val="24"/>
                <w:szCs w:val="24"/>
              </w:rPr>
              <w:t>ПРб 07</w:t>
            </w:r>
          </w:p>
          <w:p w14:paraId="570D70AA" w14:textId="77777777" w:rsidR="00CE0E0E" w:rsidRDefault="00CE0E0E">
            <w:pPr>
              <w:spacing w:after="0" w:line="240" w:lineRule="auto"/>
              <w:ind w:firstLine="709"/>
              <w:jc w:val="center"/>
              <w:rPr>
                <w:rFonts w:ascii="Times New Roman" w:hAnsi="Times New Roman"/>
                <w:bCs/>
                <w:sz w:val="24"/>
                <w:szCs w:val="24"/>
              </w:rPr>
            </w:pPr>
            <w:r>
              <w:rPr>
                <w:rFonts w:ascii="Times New Roman" w:hAnsi="Times New Roman"/>
                <w:bCs/>
                <w:sz w:val="24"/>
                <w:szCs w:val="24"/>
              </w:rPr>
              <w:t>ПРб 08</w:t>
            </w:r>
          </w:p>
          <w:p w14:paraId="39A800AD" w14:textId="77777777" w:rsidR="00CE0E0E" w:rsidRDefault="00CE0E0E">
            <w:pPr>
              <w:spacing w:after="0" w:line="240" w:lineRule="auto"/>
              <w:ind w:firstLine="709"/>
              <w:jc w:val="center"/>
              <w:rPr>
                <w:rFonts w:ascii="Times New Roman" w:hAnsi="Times New Roman"/>
                <w:bCs/>
                <w:sz w:val="24"/>
                <w:szCs w:val="24"/>
              </w:rPr>
            </w:pPr>
            <w:r>
              <w:rPr>
                <w:rFonts w:ascii="Times New Roman" w:hAnsi="Times New Roman"/>
                <w:bCs/>
                <w:sz w:val="24"/>
                <w:szCs w:val="24"/>
              </w:rPr>
              <w:t>ПРб 09</w:t>
            </w:r>
          </w:p>
          <w:p w14:paraId="7D2EBB4B" w14:textId="77777777" w:rsidR="00CE0E0E" w:rsidRDefault="00CE0E0E">
            <w:pPr>
              <w:spacing w:after="0" w:line="240" w:lineRule="auto"/>
              <w:ind w:firstLine="709"/>
              <w:jc w:val="center"/>
              <w:rPr>
                <w:rFonts w:ascii="Times New Roman" w:hAnsi="Times New Roman"/>
                <w:bCs/>
                <w:sz w:val="24"/>
                <w:szCs w:val="24"/>
              </w:rPr>
            </w:pPr>
            <w:r>
              <w:rPr>
                <w:rFonts w:ascii="Times New Roman" w:hAnsi="Times New Roman"/>
                <w:bCs/>
                <w:sz w:val="24"/>
                <w:szCs w:val="24"/>
              </w:rPr>
              <w:t>ПРб 10</w:t>
            </w:r>
          </w:p>
          <w:p w14:paraId="04D43345" w14:textId="77777777" w:rsidR="00CE0E0E" w:rsidRDefault="00CE0E0E">
            <w:pPr>
              <w:spacing w:after="0" w:line="240" w:lineRule="auto"/>
              <w:ind w:firstLine="709"/>
              <w:jc w:val="center"/>
              <w:rPr>
                <w:rFonts w:ascii="Times New Roman" w:hAnsi="Times New Roman"/>
                <w:bCs/>
                <w:sz w:val="24"/>
                <w:szCs w:val="24"/>
              </w:rPr>
            </w:pPr>
          </w:p>
        </w:tc>
        <w:tc>
          <w:tcPr>
            <w:tcW w:w="2543" w:type="pct"/>
            <w:tcBorders>
              <w:top w:val="single" w:sz="4" w:space="0" w:color="auto"/>
              <w:left w:val="single" w:sz="4" w:space="0" w:color="auto"/>
              <w:bottom w:val="single" w:sz="4" w:space="0" w:color="auto"/>
              <w:right w:val="single" w:sz="4" w:space="0" w:color="auto"/>
            </w:tcBorders>
            <w:hideMark/>
          </w:tcPr>
          <w:p w14:paraId="5BBF9DD4" w14:textId="77777777" w:rsidR="00CE0E0E" w:rsidRDefault="00CE0E0E">
            <w:pPr>
              <w:spacing w:line="240" w:lineRule="auto"/>
              <w:ind w:firstLine="709"/>
              <w:jc w:val="both"/>
              <w:rPr>
                <w:rFonts w:ascii="Times New Roman" w:hAnsi="Times New Roman"/>
                <w:bCs/>
                <w:sz w:val="24"/>
                <w:szCs w:val="24"/>
              </w:rPr>
            </w:pPr>
            <w:r>
              <w:rPr>
                <w:rFonts w:ascii="Times New Roman" w:hAnsi="Times New Roman"/>
                <w:bCs/>
                <w:sz w:val="24"/>
                <w:szCs w:val="24"/>
              </w:rPr>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составления развернутых устных и письменных высказываний, заданий экзамена</w:t>
            </w:r>
          </w:p>
        </w:tc>
      </w:tr>
    </w:tbl>
    <w:p w14:paraId="40824814" w14:textId="77777777" w:rsidR="00CE0E0E" w:rsidRDefault="00CE0E0E" w:rsidP="00CE0E0E">
      <w:pPr>
        <w:spacing w:after="0" w:line="240" w:lineRule="auto"/>
        <w:ind w:firstLine="709"/>
        <w:jc w:val="both"/>
        <w:rPr>
          <w:rFonts w:ascii="Times New Roman" w:hAnsi="Times New Roman"/>
          <w:sz w:val="24"/>
          <w:szCs w:val="24"/>
        </w:rPr>
      </w:pPr>
    </w:p>
    <w:p w14:paraId="61140C91"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593306B1"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1594A359"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024B4828"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1D1BCA33"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4E28CBB0"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0E1B0285"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3D3C6B27"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51E791E8"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3BD549D9"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007ED823"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1D366313"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4A8397C2"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3561DA3C"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05FE0F69"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7EA1D9ED"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22324E70"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7EF7E38B"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06E148EE"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0BB788A3"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1B019535"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26C5CA61"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0CF1A097"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2CAA80EC"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24209CD3"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122D223F"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68878B53"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32F8D116"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0E79FBFB"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78C48E7E"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279B6E76"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10E973EB"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6710CA0C"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0A2419BC"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25FBFFF0"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4F966E55"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59138C0B"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5DF061AE"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69E02853"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5777E95E"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2E40A699"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01440132"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28EE84D3"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616A6C31"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4AC57B77"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151E565B" w14:textId="77777777" w:rsidR="00CE0E0E" w:rsidRDefault="00CE0E0E" w:rsidP="00CE0E0E">
      <w:pPr>
        <w:spacing w:after="0" w:line="240" w:lineRule="auto"/>
        <w:ind w:firstLine="709"/>
        <w:jc w:val="both"/>
        <w:rPr>
          <w:rFonts w:ascii="Times New Roman" w:eastAsia="Times New Roman" w:hAnsi="Times New Roman" w:cs="Times New Roman"/>
          <w:b/>
          <w:sz w:val="28"/>
          <w:szCs w:val="28"/>
          <w:lang w:eastAsia="ru-RU"/>
        </w:rPr>
      </w:pPr>
    </w:p>
    <w:p w14:paraId="47E39788" w14:textId="77777777" w:rsidR="00CE0E0E" w:rsidRDefault="00CE0E0E" w:rsidP="00CE0E0E">
      <w:pPr>
        <w:spacing w:after="0" w:line="240" w:lineRule="auto"/>
        <w:jc w:val="center"/>
        <w:rPr>
          <w:rFonts w:ascii="Times New Roman" w:hAnsi="Times New Roman"/>
          <w:b/>
          <w:sz w:val="24"/>
          <w:szCs w:val="28"/>
        </w:rPr>
      </w:pPr>
      <w:r>
        <w:rPr>
          <w:rFonts w:ascii="Times New Roman" w:hAnsi="Times New Roman"/>
          <w:b/>
          <w:sz w:val="24"/>
          <w:szCs w:val="28"/>
        </w:rPr>
        <w:t xml:space="preserve">ПРИМЕРНЫЕ ФОНДЫ ОЦЕНОЧНЫХ СРЕДСТВ </w:t>
      </w:r>
    </w:p>
    <w:p w14:paraId="01391846" w14:textId="77777777" w:rsidR="00CE0E0E" w:rsidRDefault="00CE0E0E" w:rsidP="00CE0E0E">
      <w:pPr>
        <w:spacing w:after="0" w:line="240" w:lineRule="auto"/>
        <w:jc w:val="center"/>
        <w:rPr>
          <w:rFonts w:ascii="Times New Roman" w:hAnsi="Times New Roman"/>
          <w:color w:val="000000"/>
          <w:sz w:val="24"/>
          <w:szCs w:val="28"/>
        </w:rPr>
      </w:pPr>
      <w:r>
        <w:rPr>
          <w:rFonts w:ascii="Times New Roman" w:hAnsi="Times New Roman"/>
          <w:bCs/>
          <w:sz w:val="24"/>
          <w:szCs w:val="28"/>
        </w:rPr>
        <w:t>(ПРОМЕЖУТОЧНАЯ АТТЕСТАЦИЯ)</w:t>
      </w:r>
      <w:r>
        <w:rPr>
          <w:rFonts w:ascii="Times New Roman" w:hAnsi="Times New Roman"/>
          <w:color w:val="000000"/>
          <w:sz w:val="24"/>
          <w:szCs w:val="28"/>
        </w:rPr>
        <w:t xml:space="preserve"> </w:t>
      </w:r>
    </w:p>
    <w:p w14:paraId="0664DD12" w14:textId="77777777" w:rsidR="00CE0E0E" w:rsidRDefault="00CE0E0E" w:rsidP="00CE0E0E">
      <w:pPr>
        <w:spacing w:after="0" w:line="240" w:lineRule="auto"/>
        <w:jc w:val="center"/>
        <w:rPr>
          <w:rFonts w:ascii="Times New Roman" w:hAnsi="Times New Roman"/>
          <w:b/>
          <w:i/>
          <w:sz w:val="24"/>
          <w:szCs w:val="28"/>
        </w:rPr>
      </w:pPr>
      <w:r>
        <w:rPr>
          <w:rFonts w:ascii="Times New Roman" w:hAnsi="Times New Roman"/>
          <w:color w:val="000000"/>
          <w:sz w:val="24"/>
          <w:szCs w:val="28"/>
        </w:rPr>
        <w:t>для профессиональных образовательных организаций</w:t>
      </w:r>
    </w:p>
    <w:p w14:paraId="6681B263" w14:textId="77777777" w:rsidR="00CE0E0E" w:rsidRDefault="00CE0E0E" w:rsidP="00CE0E0E">
      <w:pPr>
        <w:spacing w:after="0" w:line="240" w:lineRule="auto"/>
        <w:jc w:val="center"/>
        <w:rPr>
          <w:rFonts w:ascii="Times New Roman" w:hAnsi="Times New Roman"/>
          <w:bCs/>
          <w:sz w:val="24"/>
          <w:szCs w:val="28"/>
        </w:rPr>
      </w:pPr>
    </w:p>
    <w:p w14:paraId="18A563CE" w14:textId="77777777" w:rsidR="00CE0E0E" w:rsidRDefault="00CE0E0E" w:rsidP="00CE0E0E">
      <w:pPr>
        <w:spacing w:after="0" w:line="240" w:lineRule="auto"/>
        <w:jc w:val="center"/>
        <w:rPr>
          <w:rFonts w:ascii="Times New Roman" w:hAnsi="Times New Roman"/>
          <w:b/>
          <w:sz w:val="24"/>
          <w:szCs w:val="28"/>
        </w:rPr>
      </w:pPr>
      <w:r>
        <w:rPr>
          <w:rFonts w:ascii="Times New Roman" w:hAnsi="Times New Roman"/>
          <w:b/>
          <w:sz w:val="24"/>
          <w:szCs w:val="28"/>
        </w:rPr>
        <w:t xml:space="preserve">К ПРИМЕРНОЙ РАБОЧЕЙ ПРОГРАММЕ </w:t>
      </w:r>
    </w:p>
    <w:p w14:paraId="1BF29647" w14:textId="77777777" w:rsidR="00CE0E0E" w:rsidRDefault="00CE0E0E" w:rsidP="00CE0E0E">
      <w:pPr>
        <w:spacing w:after="0" w:line="240" w:lineRule="auto"/>
        <w:jc w:val="center"/>
        <w:rPr>
          <w:rFonts w:ascii="Times New Roman" w:hAnsi="Times New Roman"/>
          <w:b/>
          <w:sz w:val="24"/>
          <w:szCs w:val="28"/>
        </w:rPr>
      </w:pPr>
      <w:r>
        <w:rPr>
          <w:rFonts w:ascii="Times New Roman" w:hAnsi="Times New Roman"/>
          <w:b/>
          <w:sz w:val="24"/>
          <w:szCs w:val="28"/>
        </w:rPr>
        <w:t xml:space="preserve">ОБЩЕОБРАЗОВАТЕЛЬНОЙ ДИСЦИПЛИНЫ </w:t>
      </w:r>
    </w:p>
    <w:p w14:paraId="447BDD5C" w14:textId="77777777" w:rsidR="00CE0E0E" w:rsidRDefault="00CE0E0E" w:rsidP="00CE0E0E">
      <w:pPr>
        <w:spacing w:after="0" w:line="240" w:lineRule="auto"/>
        <w:jc w:val="center"/>
        <w:rPr>
          <w:rFonts w:ascii="Times New Roman" w:hAnsi="Times New Roman"/>
          <w:b/>
          <w:sz w:val="24"/>
          <w:szCs w:val="28"/>
        </w:rPr>
      </w:pPr>
      <w:r>
        <w:rPr>
          <w:rFonts w:ascii="Times New Roman" w:hAnsi="Times New Roman"/>
          <w:b/>
          <w:sz w:val="24"/>
          <w:szCs w:val="28"/>
        </w:rPr>
        <w:t>«Литература» (базовый уровень)</w:t>
      </w:r>
    </w:p>
    <w:p w14:paraId="5EE7FBC5" w14:textId="77777777" w:rsidR="00CE0E0E" w:rsidRDefault="00CE0E0E" w:rsidP="00CE0E0E">
      <w:pPr>
        <w:spacing w:after="0" w:line="240" w:lineRule="auto"/>
        <w:jc w:val="center"/>
        <w:rPr>
          <w:rFonts w:ascii="Times New Roman" w:hAnsi="Times New Roman"/>
          <w:b/>
          <w:i/>
          <w:sz w:val="24"/>
          <w:szCs w:val="28"/>
          <w:vertAlign w:val="superscript"/>
        </w:rPr>
      </w:pPr>
    </w:p>
    <w:p w14:paraId="04B29D3F" w14:textId="77777777" w:rsidR="00CE0E0E" w:rsidRDefault="00CE0E0E" w:rsidP="00CE0E0E">
      <w:pPr>
        <w:spacing w:after="0" w:line="240" w:lineRule="auto"/>
        <w:ind w:firstLine="567"/>
        <w:jc w:val="center"/>
        <w:rPr>
          <w:rFonts w:ascii="Times New Roman" w:hAnsi="Times New Roman"/>
          <w:sz w:val="24"/>
          <w:szCs w:val="28"/>
        </w:rPr>
      </w:pPr>
      <w:r>
        <w:rPr>
          <w:rFonts w:ascii="Times New Roman" w:hAnsi="Times New Roman"/>
          <w:sz w:val="24"/>
          <w:szCs w:val="28"/>
        </w:rPr>
        <w:t>профиль обучения: естественно-научный</w:t>
      </w:r>
    </w:p>
    <w:p w14:paraId="534723D9" w14:textId="77777777" w:rsidR="00CE0E0E" w:rsidRDefault="00CE0E0E" w:rsidP="00CE0E0E">
      <w:pPr>
        <w:spacing w:after="0" w:line="240" w:lineRule="auto"/>
        <w:ind w:firstLine="567"/>
        <w:jc w:val="center"/>
        <w:rPr>
          <w:rFonts w:ascii="Times New Roman" w:hAnsi="Times New Roman"/>
          <w:sz w:val="24"/>
          <w:szCs w:val="28"/>
        </w:rPr>
      </w:pPr>
      <w:r>
        <w:rPr>
          <w:rFonts w:ascii="Times New Roman" w:eastAsia="Times New Roman" w:hAnsi="Times New Roman"/>
          <w:b/>
          <w:bCs/>
          <w:sz w:val="24"/>
          <w:szCs w:val="28"/>
          <w:lang w:eastAsia="ru-RU"/>
        </w:rPr>
        <w:t>36.02.01 «Ветеринария»</w:t>
      </w:r>
    </w:p>
    <w:p w14:paraId="6B370AE1" w14:textId="77777777" w:rsidR="00CE0E0E" w:rsidRDefault="00CE0E0E" w:rsidP="00CE0E0E">
      <w:pPr>
        <w:spacing w:after="0" w:line="240" w:lineRule="auto"/>
        <w:rPr>
          <w:rFonts w:ascii="Times New Roman" w:hAnsi="Times New Roman"/>
          <w:b/>
          <w:i/>
          <w:sz w:val="24"/>
          <w:szCs w:val="28"/>
        </w:rPr>
      </w:pPr>
    </w:p>
    <w:p w14:paraId="39A94BC8" w14:textId="77777777" w:rsidR="00CE0E0E" w:rsidRDefault="00CE0E0E" w:rsidP="00CE0E0E">
      <w:pPr>
        <w:spacing w:after="0" w:line="240" w:lineRule="auto"/>
        <w:rPr>
          <w:rFonts w:ascii="Times New Roman" w:hAnsi="Times New Roman"/>
          <w:b/>
          <w:i/>
        </w:rPr>
      </w:pPr>
    </w:p>
    <w:p w14:paraId="2ECCFCD1" w14:textId="77777777" w:rsidR="00CE0E0E" w:rsidRDefault="00CE0E0E" w:rsidP="00CE0E0E">
      <w:pPr>
        <w:spacing w:after="0" w:line="240" w:lineRule="auto"/>
        <w:rPr>
          <w:rFonts w:ascii="Times New Roman" w:hAnsi="Times New Roman"/>
          <w:b/>
          <w:i/>
        </w:rPr>
      </w:pPr>
    </w:p>
    <w:p w14:paraId="090BAA82" w14:textId="77777777" w:rsidR="00CE0E0E" w:rsidRDefault="00CE0E0E" w:rsidP="00CE0E0E">
      <w:pPr>
        <w:spacing w:after="0" w:line="240" w:lineRule="auto"/>
        <w:rPr>
          <w:rFonts w:ascii="Times New Roman" w:hAnsi="Times New Roman"/>
          <w:b/>
          <w:i/>
        </w:rPr>
      </w:pPr>
    </w:p>
    <w:p w14:paraId="1F98E2C5" w14:textId="77777777" w:rsidR="00CE0E0E" w:rsidRDefault="00CE0E0E" w:rsidP="00CE0E0E">
      <w:pPr>
        <w:spacing w:after="0" w:line="240" w:lineRule="auto"/>
        <w:rPr>
          <w:rFonts w:ascii="Times New Roman" w:hAnsi="Times New Roman"/>
          <w:b/>
          <w:i/>
        </w:rPr>
      </w:pPr>
    </w:p>
    <w:p w14:paraId="4740531E" w14:textId="77777777" w:rsidR="00CE0E0E" w:rsidRDefault="00CE0E0E" w:rsidP="00CE0E0E">
      <w:pPr>
        <w:spacing w:after="0" w:line="240" w:lineRule="auto"/>
        <w:rPr>
          <w:rFonts w:ascii="Times New Roman" w:hAnsi="Times New Roman"/>
          <w:b/>
          <w:i/>
        </w:rPr>
      </w:pPr>
    </w:p>
    <w:p w14:paraId="09C17E8B" w14:textId="77777777" w:rsidR="00CE0E0E" w:rsidRDefault="00CE0E0E" w:rsidP="00CE0E0E">
      <w:pPr>
        <w:spacing w:after="0" w:line="240" w:lineRule="auto"/>
        <w:rPr>
          <w:rFonts w:ascii="Times New Roman" w:hAnsi="Times New Roman"/>
          <w:b/>
          <w:i/>
        </w:rPr>
      </w:pPr>
    </w:p>
    <w:p w14:paraId="5F204966" w14:textId="77777777" w:rsidR="00CE0E0E" w:rsidRDefault="00CE0E0E" w:rsidP="00CE0E0E">
      <w:pPr>
        <w:spacing w:after="0" w:line="240" w:lineRule="auto"/>
        <w:rPr>
          <w:rFonts w:ascii="Times New Roman" w:hAnsi="Times New Roman"/>
          <w:b/>
          <w:i/>
        </w:rPr>
      </w:pPr>
    </w:p>
    <w:p w14:paraId="74ACC304" w14:textId="77777777" w:rsidR="00CE0E0E" w:rsidRDefault="00CE0E0E" w:rsidP="00CE0E0E">
      <w:pPr>
        <w:spacing w:after="0" w:line="240" w:lineRule="auto"/>
        <w:rPr>
          <w:rFonts w:ascii="Times New Roman" w:hAnsi="Times New Roman"/>
          <w:b/>
          <w:i/>
        </w:rPr>
      </w:pPr>
    </w:p>
    <w:p w14:paraId="22C25F0D" w14:textId="77777777" w:rsidR="00CE0E0E" w:rsidRDefault="00CE0E0E" w:rsidP="00CE0E0E">
      <w:pPr>
        <w:spacing w:after="0" w:line="240" w:lineRule="auto"/>
        <w:rPr>
          <w:rFonts w:ascii="Times New Roman" w:hAnsi="Times New Roman"/>
          <w:b/>
          <w:i/>
        </w:rPr>
      </w:pPr>
    </w:p>
    <w:p w14:paraId="15C52D19" w14:textId="77777777" w:rsidR="00CE0E0E" w:rsidRDefault="00CE0E0E" w:rsidP="00CE0E0E">
      <w:pPr>
        <w:spacing w:after="0" w:line="240" w:lineRule="auto"/>
        <w:rPr>
          <w:rFonts w:ascii="Times New Roman" w:hAnsi="Times New Roman"/>
          <w:b/>
          <w:i/>
        </w:rPr>
      </w:pPr>
    </w:p>
    <w:p w14:paraId="485FD479" w14:textId="77777777" w:rsidR="00CE0E0E" w:rsidRDefault="00CE0E0E" w:rsidP="00CE0E0E">
      <w:pPr>
        <w:spacing w:after="0" w:line="240" w:lineRule="auto"/>
        <w:rPr>
          <w:rFonts w:ascii="Times New Roman" w:hAnsi="Times New Roman"/>
          <w:b/>
          <w:i/>
        </w:rPr>
      </w:pPr>
    </w:p>
    <w:p w14:paraId="1F670F3C" w14:textId="77777777" w:rsidR="00CE0E0E" w:rsidRDefault="00CE0E0E" w:rsidP="00CE0E0E">
      <w:pPr>
        <w:spacing w:after="0" w:line="240" w:lineRule="auto"/>
        <w:rPr>
          <w:rFonts w:ascii="Times New Roman" w:hAnsi="Times New Roman"/>
          <w:b/>
          <w:i/>
        </w:rPr>
      </w:pPr>
    </w:p>
    <w:p w14:paraId="4FC02C24" w14:textId="77777777" w:rsidR="00CE0E0E" w:rsidRDefault="00CE0E0E" w:rsidP="00CE0E0E">
      <w:pPr>
        <w:spacing w:after="0" w:line="240" w:lineRule="auto"/>
        <w:rPr>
          <w:rFonts w:ascii="Times New Roman" w:hAnsi="Times New Roman"/>
          <w:b/>
          <w:i/>
        </w:rPr>
      </w:pPr>
    </w:p>
    <w:p w14:paraId="1A6A3586" w14:textId="77777777" w:rsidR="00CE0E0E" w:rsidRDefault="00CE0E0E" w:rsidP="00CE0E0E">
      <w:pPr>
        <w:spacing w:after="0" w:line="240" w:lineRule="auto"/>
        <w:rPr>
          <w:rFonts w:ascii="Times New Roman" w:hAnsi="Times New Roman"/>
          <w:b/>
          <w:i/>
        </w:rPr>
      </w:pPr>
    </w:p>
    <w:p w14:paraId="7794245A" w14:textId="77777777" w:rsidR="00CE0E0E" w:rsidRDefault="00CE0E0E" w:rsidP="00CE0E0E">
      <w:pPr>
        <w:spacing w:after="0" w:line="240" w:lineRule="auto"/>
        <w:rPr>
          <w:rFonts w:ascii="Times New Roman" w:hAnsi="Times New Roman"/>
          <w:b/>
          <w:i/>
        </w:rPr>
      </w:pPr>
    </w:p>
    <w:p w14:paraId="09438643" w14:textId="77777777" w:rsidR="00CE0E0E" w:rsidRDefault="00CE0E0E" w:rsidP="00CE0E0E">
      <w:pPr>
        <w:spacing w:after="0" w:line="240" w:lineRule="auto"/>
        <w:rPr>
          <w:rFonts w:ascii="Times New Roman" w:hAnsi="Times New Roman"/>
          <w:b/>
          <w:i/>
        </w:rPr>
      </w:pPr>
    </w:p>
    <w:p w14:paraId="7E826BAA" w14:textId="77777777" w:rsidR="00CE0E0E" w:rsidRDefault="00CE0E0E" w:rsidP="00CE0E0E">
      <w:pPr>
        <w:spacing w:after="0" w:line="240" w:lineRule="auto"/>
        <w:rPr>
          <w:rFonts w:ascii="Times New Roman" w:hAnsi="Times New Roman"/>
          <w:b/>
          <w:i/>
        </w:rPr>
      </w:pPr>
    </w:p>
    <w:p w14:paraId="6C6942DB" w14:textId="77777777" w:rsidR="00CE0E0E" w:rsidRDefault="00CE0E0E" w:rsidP="00CE0E0E">
      <w:pPr>
        <w:spacing w:after="0" w:line="240" w:lineRule="auto"/>
        <w:rPr>
          <w:rFonts w:ascii="Times New Roman" w:hAnsi="Times New Roman"/>
          <w:b/>
          <w:i/>
        </w:rPr>
      </w:pPr>
    </w:p>
    <w:p w14:paraId="1D36AD31" w14:textId="77777777" w:rsidR="00CE0E0E" w:rsidRDefault="00CE0E0E" w:rsidP="00CE0E0E">
      <w:pPr>
        <w:spacing w:after="0" w:line="240" w:lineRule="auto"/>
        <w:rPr>
          <w:rFonts w:ascii="Times New Roman" w:hAnsi="Times New Roman"/>
          <w:b/>
          <w:i/>
        </w:rPr>
      </w:pPr>
    </w:p>
    <w:p w14:paraId="559EFE5A" w14:textId="77777777" w:rsidR="00CE0E0E" w:rsidRDefault="00CE0E0E" w:rsidP="00CE0E0E">
      <w:pPr>
        <w:spacing w:after="0" w:line="240" w:lineRule="auto"/>
        <w:rPr>
          <w:rFonts w:ascii="Times New Roman" w:hAnsi="Times New Roman"/>
          <w:b/>
          <w:i/>
        </w:rPr>
      </w:pPr>
    </w:p>
    <w:p w14:paraId="4F909C75" w14:textId="77777777" w:rsidR="00CE0E0E" w:rsidRDefault="00CE0E0E" w:rsidP="00CE0E0E">
      <w:pPr>
        <w:spacing w:after="0" w:line="240" w:lineRule="auto"/>
        <w:rPr>
          <w:rFonts w:ascii="Times New Roman" w:hAnsi="Times New Roman"/>
          <w:b/>
          <w:i/>
        </w:rPr>
      </w:pPr>
    </w:p>
    <w:p w14:paraId="79CF2591" w14:textId="77777777" w:rsidR="00CE0E0E" w:rsidRDefault="00CE0E0E" w:rsidP="00CE0E0E">
      <w:pPr>
        <w:spacing w:after="0" w:line="240" w:lineRule="auto"/>
        <w:rPr>
          <w:rFonts w:ascii="Times New Roman" w:hAnsi="Times New Roman"/>
          <w:b/>
          <w:i/>
        </w:rPr>
      </w:pPr>
    </w:p>
    <w:p w14:paraId="1AE12F8D" w14:textId="77777777" w:rsidR="00CE0E0E" w:rsidRDefault="00CE0E0E" w:rsidP="00CE0E0E">
      <w:pPr>
        <w:spacing w:after="0" w:line="240" w:lineRule="auto"/>
        <w:rPr>
          <w:rFonts w:ascii="Times New Roman" w:hAnsi="Times New Roman"/>
          <w:b/>
          <w:i/>
        </w:rPr>
      </w:pPr>
    </w:p>
    <w:p w14:paraId="4BEA0213" w14:textId="77777777" w:rsidR="00CE0E0E" w:rsidRDefault="00CE0E0E" w:rsidP="00CE0E0E">
      <w:pPr>
        <w:spacing w:after="0" w:line="240" w:lineRule="auto"/>
        <w:rPr>
          <w:rFonts w:ascii="Times New Roman" w:hAnsi="Times New Roman"/>
          <w:b/>
          <w:i/>
        </w:rPr>
      </w:pPr>
    </w:p>
    <w:p w14:paraId="6B5E622D" w14:textId="77777777" w:rsidR="00CE0E0E" w:rsidRDefault="00CE0E0E" w:rsidP="00CE0E0E">
      <w:pPr>
        <w:spacing w:after="0" w:line="240" w:lineRule="auto"/>
        <w:rPr>
          <w:rFonts w:ascii="Times New Roman" w:hAnsi="Times New Roman"/>
          <w:b/>
          <w:i/>
        </w:rPr>
      </w:pPr>
    </w:p>
    <w:p w14:paraId="1EE938EF" w14:textId="77777777" w:rsidR="00CE0E0E" w:rsidRDefault="00CE0E0E" w:rsidP="00CE0E0E">
      <w:pPr>
        <w:spacing w:after="0" w:line="240" w:lineRule="auto"/>
        <w:rPr>
          <w:rFonts w:ascii="Times New Roman" w:hAnsi="Times New Roman"/>
          <w:b/>
          <w:i/>
        </w:rPr>
      </w:pPr>
    </w:p>
    <w:p w14:paraId="7439E18B" w14:textId="77777777" w:rsidR="00CE0E0E" w:rsidRDefault="00CE0E0E" w:rsidP="00CE0E0E">
      <w:pPr>
        <w:spacing w:after="0" w:line="240" w:lineRule="auto"/>
        <w:rPr>
          <w:rFonts w:ascii="Times New Roman" w:hAnsi="Times New Roman"/>
          <w:b/>
          <w:i/>
        </w:rPr>
      </w:pPr>
    </w:p>
    <w:p w14:paraId="6B8E7E97" w14:textId="77777777" w:rsidR="00CE0E0E" w:rsidRDefault="00CE0E0E" w:rsidP="00CE0E0E">
      <w:pPr>
        <w:spacing w:after="0" w:line="240" w:lineRule="auto"/>
        <w:rPr>
          <w:rFonts w:ascii="Times New Roman" w:hAnsi="Times New Roman"/>
          <w:b/>
          <w:i/>
        </w:rPr>
      </w:pPr>
    </w:p>
    <w:p w14:paraId="549B52AD" w14:textId="77777777" w:rsidR="00CE0E0E" w:rsidRDefault="00CE0E0E" w:rsidP="00CE0E0E">
      <w:pPr>
        <w:spacing w:after="0" w:line="240" w:lineRule="auto"/>
        <w:jc w:val="center"/>
        <w:rPr>
          <w:rFonts w:ascii="Times New Roman" w:hAnsi="Times New Roman"/>
          <w:b/>
          <w:i/>
          <w:iCs/>
        </w:rPr>
      </w:pPr>
      <w:r>
        <w:rPr>
          <w:rFonts w:ascii="Times New Roman" w:hAnsi="Times New Roman"/>
          <w:b/>
          <w:i/>
          <w:iCs/>
        </w:rPr>
        <w:t>2022 г</w:t>
      </w:r>
    </w:p>
    <w:p w14:paraId="65BF9F5F"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0351E844"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784829A1"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0371F6C9"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461539C9"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3756B9C6"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1521AE09"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Содержание</w:t>
      </w:r>
    </w:p>
    <w:p w14:paraId="481E3F39"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4B6C5123" w14:textId="77777777" w:rsidR="00CE0E0E" w:rsidRDefault="00CE0E0E" w:rsidP="00CE0E0E">
      <w:pPr>
        <w:spacing w:after="0" w:line="240" w:lineRule="auto"/>
        <w:ind w:firstLine="709"/>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w:t>
      </w:r>
      <w:r>
        <w:rPr>
          <w:rFonts w:ascii="Times New Roman" w:eastAsia="Times New Roman" w:hAnsi="Times New Roman" w:cs="Times New Roman"/>
          <w:iCs/>
          <w:sz w:val="24"/>
          <w:szCs w:val="24"/>
          <w:lang w:eastAsia="ru-RU"/>
        </w:rPr>
        <w:tab/>
        <w:t>Результаты обучения, регламентированные ФГОС СОО и с учетом примерной основной образовательной программой среднего общего образования (ПООП СОО).</w:t>
      </w:r>
      <w:r>
        <w:rPr>
          <w:rFonts w:ascii="Times New Roman" w:eastAsia="Times New Roman" w:hAnsi="Times New Roman" w:cs="Times New Roman"/>
          <w:iCs/>
          <w:sz w:val="24"/>
          <w:szCs w:val="24"/>
          <w:lang w:eastAsia="ru-RU"/>
        </w:rPr>
        <w:tab/>
      </w:r>
    </w:p>
    <w:p w14:paraId="157186FB" w14:textId="77777777" w:rsidR="00CE0E0E" w:rsidRDefault="00CE0E0E" w:rsidP="00CE0E0E">
      <w:pPr>
        <w:spacing w:after="0" w:line="240" w:lineRule="auto"/>
        <w:ind w:firstLine="709"/>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r>
        <w:rPr>
          <w:rFonts w:ascii="Times New Roman" w:eastAsia="Times New Roman" w:hAnsi="Times New Roman" w:cs="Times New Roman"/>
          <w:iCs/>
          <w:sz w:val="24"/>
          <w:szCs w:val="24"/>
          <w:lang w:eastAsia="ru-RU"/>
        </w:rPr>
        <w:tab/>
        <w:t>Фонды оценочных средств по специальности 36.02.01 «Ветеринария».</w:t>
      </w:r>
    </w:p>
    <w:p w14:paraId="3F5407CD" w14:textId="77777777" w:rsidR="00CE0E0E" w:rsidRDefault="00CE0E0E" w:rsidP="00CE0E0E">
      <w:pPr>
        <w:spacing w:after="0" w:line="240" w:lineRule="auto"/>
        <w:jc w:val="both"/>
        <w:rPr>
          <w:rFonts w:ascii="Times New Roman" w:hAnsi="Times New Roman"/>
          <w:sz w:val="28"/>
          <w:szCs w:val="28"/>
        </w:rPr>
      </w:pPr>
    </w:p>
    <w:p w14:paraId="15BC1B4B" w14:textId="77777777" w:rsidR="00CE0E0E" w:rsidRDefault="00CE0E0E" w:rsidP="00CE0E0E">
      <w:pPr>
        <w:spacing w:after="0" w:line="240" w:lineRule="auto"/>
        <w:jc w:val="both"/>
        <w:rPr>
          <w:rFonts w:ascii="Times New Roman" w:hAnsi="Times New Roman"/>
          <w:sz w:val="28"/>
          <w:szCs w:val="28"/>
        </w:rPr>
      </w:pPr>
    </w:p>
    <w:p w14:paraId="6C6FBB39" w14:textId="77777777" w:rsidR="00CE0E0E" w:rsidRDefault="00CE0E0E" w:rsidP="00CE0E0E">
      <w:pPr>
        <w:spacing w:after="0" w:line="240" w:lineRule="auto"/>
        <w:jc w:val="both"/>
        <w:rPr>
          <w:rFonts w:ascii="Times New Roman" w:hAnsi="Times New Roman"/>
          <w:sz w:val="28"/>
          <w:szCs w:val="28"/>
        </w:rPr>
      </w:pPr>
    </w:p>
    <w:p w14:paraId="156E75A4" w14:textId="77777777" w:rsidR="00CE0E0E" w:rsidRDefault="00CE0E0E" w:rsidP="00CE0E0E">
      <w:pPr>
        <w:spacing w:after="0" w:line="240" w:lineRule="auto"/>
        <w:jc w:val="both"/>
        <w:rPr>
          <w:rFonts w:ascii="Times New Roman" w:hAnsi="Times New Roman"/>
          <w:sz w:val="28"/>
          <w:szCs w:val="28"/>
        </w:rPr>
      </w:pPr>
    </w:p>
    <w:p w14:paraId="49A3D8D6" w14:textId="77777777" w:rsidR="00CE0E0E" w:rsidRDefault="00CE0E0E" w:rsidP="00CE0E0E">
      <w:pPr>
        <w:spacing w:after="0" w:line="240" w:lineRule="auto"/>
        <w:jc w:val="both"/>
        <w:rPr>
          <w:rFonts w:ascii="Times New Roman" w:hAnsi="Times New Roman"/>
          <w:sz w:val="28"/>
          <w:szCs w:val="28"/>
        </w:rPr>
      </w:pPr>
    </w:p>
    <w:p w14:paraId="2DC275CA" w14:textId="77777777" w:rsidR="00CE0E0E" w:rsidRDefault="00CE0E0E" w:rsidP="00CE0E0E">
      <w:pPr>
        <w:spacing w:after="0" w:line="240" w:lineRule="auto"/>
        <w:jc w:val="both"/>
        <w:rPr>
          <w:rFonts w:ascii="Times New Roman" w:hAnsi="Times New Roman"/>
          <w:sz w:val="28"/>
          <w:szCs w:val="28"/>
        </w:rPr>
      </w:pPr>
    </w:p>
    <w:p w14:paraId="182D9D61" w14:textId="77777777" w:rsidR="00CE0E0E" w:rsidRDefault="00CE0E0E" w:rsidP="00CE0E0E">
      <w:pPr>
        <w:spacing w:after="0" w:line="240" w:lineRule="auto"/>
        <w:jc w:val="both"/>
        <w:rPr>
          <w:rFonts w:ascii="Times New Roman" w:hAnsi="Times New Roman"/>
          <w:sz w:val="28"/>
          <w:szCs w:val="28"/>
        </w:rPr>
      </w:pPr>
    </w:p>
    <w:p w14:paraId="28FB414C" w14:textId="77777777" w:rsidR="00CE0E0E" w:rsidRDefault="00CE0E0E" w:rsidP="00CE0E0E">
      <w:pPr>
        <w:spacing w:after="0" w:line="240" w:lineRule="auto"/>
        <w:jc w:val="both"/>
        <w:rPr>
          <w:rFonts w:ascii="Times New Roman" w:hAnsi="Times New Roman"/>
          <w:sz w:val="28"/>
          <w:szCs w:val="28"/>
        </w:rPr>
      </w:pPr>
    </w:p>
    <w:p w14:paraId="4A04B6C8" w14:textId="77777777" w:rsidR="00CE0E0E" w:rsidRDefault="00CE0E0E" w:rsidP="00CE0E0E">
      <w:pPr>
        <w:spacing w:after="0" w:line="240" w:lineRule="auto"/>
        <w:jc w:val="both"/>
        <w:rPr>
          <w:rFonts w:ascii="Times New Roman" w:hAnsi="Times New Roman"/>
          <w:sz w:val="28"/>
          <w:szCs w:val="28"/>
        </w:rPr>
      </w:pPr>
    </w:p>
    <w:p w14:paraId="31E4FD02" w14:textId="77777777" w:rsidR="00CE0E0E" w:rsidRDefault="00CE0E0E" w:rsidP="00CE0E0E">
      <w:pPr>
        <w:spacing w:after="0" w:line="240" w:lineRule="auto"/>
        <w:jc w:val="both"/>
        <w:rPr>
          <w:rFonts w:ascii="Times New Roman" w:hAnsi="Times New Roman"/>
          <w:sz w:val="28"/>
          <w:szCs w:val="28"/>
        </w:rPr>
      </w:pPr>
    </w:p>
    <w:p w14:paraId="38CB1436" w14:textId="77777777" w:rsidR="00CE0E0E" w:rsidRDefault="00CE0E0E" w:rsidP="00CE0E0E">
      <w:pPr>
        <w:spacing w:after="0" w:line="240" w:lineRule="auto"/>
        <w:jc w:val="both"/>
        <w:rPr>
          <w:rFonts w:ascii="Times New Roman" w:hAnsi="Times New Roman"/>
          <w:sz w:val="28"/>
          <w:szCs w:val="28"/>
        </w:rPr>
      </w:pPr>
    </w:p>
    <w:p w14:paraId="61D33754" w14:textId="77777777" w:rsidR="00CE0E0E" w:rsidRDefault="00CE0E0E" w:rsidP="00CE0E0E">
      <w:pPr>
        <w:spacing w:after="0" w:line="240" w:lineRule="auto"/>
        <w:jc w:val="both"/>
        <w:rPr>
          <w:rFonts w:ascii="Times New Roman" w:hAnsi="Times New Roman"/>
          <w:sz w:val="28"/>
          <w:szCs w:val="28"/>
        </w:rPr>
      </w:pPr>
    </w:p>
    <w:p w14:paraId="7EFE77F0" w14:textId="77777777" w:rsidR="00CE0E0E" w:rsidRDefault="00CE0E0E" w:rsidP="00CE0E0E">
      <w:pPr>
        <w:spacing w:after="0" w:line="240" w:lineRule="auto"/>
        <w:jc w:val="both"/>
        <w:rPr>
          <w:rFonts w:ascii="Times New Roman" w:hAnsi="Times New Roman"/>
          <w:sz w:val="28"/>
          <w:szCs w:val="28"/>
        </w:rPr>
      </w:pPr>
    </w:p>
    <w:p w14:paraId="034C3E02" w14:textId="77777777" w:rsidR="00CE0E0E" w:rsidRDefault="00CE0E0E" w:rsidP="00CE0E0E">
      <w:pPr>
        <w:spacing w:after="0" w:line="240" w:lineRule="auto"/>
        <w:jc w:val="both"/>
        <w:rPr>
          <w:rFonts w:ascii="Times New Roman" w:hAnsi="Times New Roman"/>
          <w:sz w:val="28"/>
          <w:szCs w:val="28"/>
        </w:rPr>
      </w:pPr>
    </w:p>
    <w:p w14:paraId="1EF3841B" w14:textId="77777777" w:rsidR="00CE0E0E" w:rsidRDefault="00CE0E0E" w:rsidP="00CE0E0E">
      <w:pPr>
        <w:spacing w:after="0" w:line="240" w:lineRule="auto"/>
        <w:jc w:val="both"/>
        <w:rPr>
          <w:rFonts w:ascii="Times New Roman" w:hAnsi="Times New Roman"/>
          <w:sz w:val="28"/>
          <w:szCs w:val="28"/>
        </w:rPr>
      </w:pPr>
    </w:p>
    <w:p w14:paraId="7F1FCE2F" w14:textId="77777777" w:rsidR="00CE0E0E" w:rsidRDefault="00CE0E0E" w:rsidP="00CE0E0E">
      <w:pPr>
        <w:spacing w:after="0" w:line="240" w:lineRule="auto"/>
        <w:jc w:val="both"/>
        <w:rPr>
          <w:rFonts w:ascii="Times New Roman" w:hAnsi="Times New Roman"/>
          <w:sz w:val="28"/>
          <w:szCs w:val="28"/>
        </w:rPr>
      </w:pPr>
    </w:p>
    <w:p w14:paraId="0235D1C5" w14:textId="77777777" w:rsidR="00CE0E0E" w:rsidRDefault="00CE0E0E" w:rsidP="00CE0E0E">
      <w:pPr>
        <w:spacing w:after="0" w:line="240" w:lineRule="auto"/>
        <w:jc w:val="both"/>
        <w:rPr>
          <w:rFonts w:ascii="Times New Roman" w:hAnsi="Times New Roman"/>
          <w:sz w:val="28"/>
          <w:szCs w:val="28"/>
        </w:rPr>
      </w:pPr>
    </w:p>
    <w:p w14:paraId="65BD2D3C" w14:textId="77777777" w:rsidR="00CE0E0E" w:rsidRDefault="00CE0E0E" w:rsidP="00CE0E0E">
      <w:pPr>
        <w:spacing w:after="0" w:line="240" w:lineRule="auto"/>
        <w:jc w:val="both"/>
        <w:rPr>
          <w:rFonts w:ascii="Times New Roman" w:hAnsi="Times New Roman"/>
          <w:sz w:val="28"/>
          <w:szCs w:val="28"/>
        </w:rPr>
      </w:pPr>
    </w:p>
    <w:p w14:paraId="257D3942" w14:textId="77777777" w:rsidR="00CE0E0E" w:rsidRDefault="00CE0E0E" w:rsidP="00CE0E0E">
      <w:pPr>
        <w:spacing w:after="0" w:line="240" w:lineRule="auto"/>
        <w:jc w:val="both"/>
        <w:rPr>
          <w:rFonts w:ascii="Times New Roman" w:hAnsi="Times New Roman"/>
          <w:sz w:val="28"/>
          <w:szCs w:val="28"/>
        </w:rPr>
      </w:pPr>
    </w:p>
    <w:p w14:paraId="500A5704" w14:textId="77777777" w:rsidR="00CE0E0E" w:rsidRDefault="00CE0E0E" w:rsidP="00CE0E0E">
      <w:pPr>
        <w:spacing w:after="0" w:line="240" w:lineRule="auto"/>
        <w:jc w:val="both"/>
        <w:rPr>
          <w:rFonts w:ascii="Times New Roman" w:hAnsi="Times New Roman"/>
          <w:sz w:val="28"/>
          <w:szCs w:val="28"/>
        </w:rPr>
      </w:pPr>
    </w:p>
    <w:p w14:paraId="37B91D94" w14:textId="77777777" w:rsidR="00CE0E0E" w:rsidRDefault="00CE0E0E" w:rsidP="00CE0E0E">
      <w:pPr>
        <w:spacing w:after="0" w:line="240" w:lineRule="auto"/>
        <w:jc w:val="both"/>
        <w:rPr>
          <w:rFonts w:ascii="Times New Roman" w:hAnsi="Times New Roman"/>
          <w:sz w:val="28"/>
          <w:szCs w:val="28"/>
        </w:rPr>
      </w:pPr>
    </w:p>
    <w:p w14:paraId="53B08A89" w14:textId="77777777" w:rsidR="00CE0E0E" w:rsidRDefault="00CE0E0E" w:rsidP="00CE0E0E">
      <w:pPr>
        <w:spacing w:after="0" w:line="240" w:lineRule="auto"/>
        <w:jc w:val="both"/>
        <w:rPr>
          <w:rFonts w:ascii="Times New Roman" w:hAnsi="Times New Roman"/>
          <w:sz w:val="28"/>
          <w:szCs w:val="28"/>
        </w:rPr>
      </w:pPr>
    </w:p>
    <w:p w14:paraId="36BF8675" w14:textId="77777777" w:rsidR="00CE0E0E" w:rsidRDefault="00CE0E0E" w:rsidP="00CE0E0E">
      <w:pPr>
        <w:spacing w:after="0" w:line="240" w:lineRule="auto"/>
        <w:jc w:val="both"/>
        <w:rPr>
          <w:rFonts w:ascii="Times New Roman" w:hAnsi="Times New Roman"/>
          <w:sz w:val="28"/>
          <w:szCs w:val="28"/>
        </w:rPr>
      </w:pPr>
    </w:p>
    <w:p w14:paraId="6C96046D" w14:textId="77777777" w:rsidR="00CE0E0E" w:rsidRDefault="00CE0E0E" w:rsidP="00CE0E0E">
      <w:pPr>
        <w:spacing w:after="0" w:line="240" w:lineRule="auto"/>
        <w:jc w:val="both"/>
        <w:rPr>
          <w:rFonts w:ascii="Times New Roman" w:hAnsi="Times New Roman"/>
          <w:sz w:val="28"/>
          <w:szCs w:val="28"/>
        </w:rPr>
      </w:pPr>
    </w:p>
    <w:p w14:paraId="5234C634" w14:textId="77777777" w:rsidR="00CE0E0E" w:rsidRDefault="00CE0E0E" w:rsidP="00CE0E0E">
      <w:pPr>
        <w:spacing w:after="0" w:line="240" w:lineRule="auto"/>
        <w:jc w:val="both"/>
        <w:rPr>
          <w:rFonts w:ascii="Times New Roman" w:hAnsi="Times New Roman"/>
          <w:sz w:val="28"/>
          <w:szCs w:val="28"/>
        </w:rPr>
      </w:pPr>
    </w:p>
    <w:p w14:paraId="4DA4956D" w14:textId="77777777" w:rsidR="00CE0E0E" w:rsidRDefault="00CE0E0E" w:rsidP="00CE0E0E">
      <w:pPr>
        <w:spacing w:after="0" w:line="240" w:lineRule="auto"/>
        <w:jc w:val="both"/>
        <w:rPr>
          <w:rFonts w:ascii="Times New Roman" w:hAnsi="Times New Roman"/>
          <w:sz w:val="28"/>
          <w:szCs w:val="28"/>
        </w:rPr>
      </w:pPr>
    </w:p>
    <w:p w14:paraId="3E055CF3" w14:textId="77777777" w:rsidR="00CE0E0E" w:rsidRDefault="00CE0E0E" w:rsidP="00CE0E0E">
      <w:pPr>
        <w:spacing w:after="0" w:line="240" w:lineRule="auto"/>
        <w:jc w:val="both"/>
        <w:rPr>
          <w:rFonts w:ascii="Times New Roman" w:hAnsi="Times New Roman"/>
          <w:sz w:val="28"/>
          <w:szCs w:val="28"/>
        </w:rPr>
      </w:pPr>
    </w:p>
    <w:p w14:paraId="6ECBB4C2" w14:textId="77777777" w:rsidR="00CE0E0E" w:rsidRDefault="00CE0E0E" w:rsidP="00CE0E0E">
      <w:pPr>
        <w:spacing w:after="0" w:line="240" w:lineRule="auto"/>
        <w:jc w:val="both"/>
        <w:rPr>
          <w:rFonts w:ascii="Times New Roman" w:hAnsi="Times New Roman"/>
          <w:sz w:val="28"/>
          <w:szCs w:val="28"/>
        </w:rPr>
      </w:pPr>
    </w:p>
    <w:p w14:paraId="17E2788E" w14:textId="77777777" w:rsidR="00CE0E0E" w:rsidRDefault="00CE0E0E" w:rsidP="00CE0E0E">
      <w:pPr>
        <w:keepNext/>
        <w:spacing w:before="240" w:after="60" w:line="240" w:lineRule="auto"/>
        <w:jc w:val="center"/>
        <w:outlineLvl w:val="1"/>
        <w:rPr>
          <w:rFonts w:ascii="Times New Roman" w:eastAsiaTheme="majorEastAsia" w:hAnsi="Times New Roman" w:cs="Times New Roman"/>
          <w:b/>
          <w:bCs/>
          <w:kern w:val="32"/>
          <w:sz w:val="24"/>
          <w:szCs w:val="32"/>
          <w:lang w:eastAsia="ru-RU"/>
        </w:rPr>
      </w:pPr>
      <w:bookmarkStart w:id="13" w:name="_Toc95749013"/>
      <w:bookmarkStart w:id="14" w:name="_Toc95810690"/>
      <w:bookmarkStart w:id="15" w:name="_Toc96419629"/>
      <w:r>
        <w:rPr>
          <w:rFonts w:ascii="Times New Roman" w:eastAsiaTheme="majorEastAsia" w:hAnsi="Times New Roman" w:cs="Times New Roman"/>
          <w:kern w:val="32"/>
          <w:sz w:val="24"/>
          <w:szCs w:val="32"/>
          <w:lang w:eastAsia="ru-RU"/>
        </w:rPr>
        <w:t>1.Результаты обучения, регламентированные ФГОС СОО</w:t>
      </w:r>
      <w:bookmarkEnd w:id="13"/>
      <w:bookmarkEnd w:id="14"/>
      <w:r>
        <w:rPr>
          <w:rFonts w:ascii="Times New Roman" w:eastAsiaTheme="majorEastAsia" w:hAnsi="Times New Roman" w:cs="Times New Roman"/>
          <w:kern w:val="32"/>
          <w:sz w:val="24"/>
          <w:szCs w:val="32"/>
          <w:lang w:eastAsia="ru-RU"/>
        </w:rPr>
        <w:t>.</w:t>
      </w:r>
      <w:bookmarkEnd w:id="15"/>
    </w:p>
    <w:p w14:paraId="66379FA6" w14:textId="77777777" w:rsidR="00CE0E0E" w:rsidRDefault="00CE0E0E" w:rsidP="00CE0E0E">
      <w:pPr>
        <w:jc w:val="center"/>
        <w:rPr>
          <w:rFonts w:ascii="Times New Roman" w:hAnsi="Times New Roman" w:cs="Times New Roman"/>
          <w:b/>
          <w:bCs/>
          <w:sz w:val="24"/>
          <w:szCs w:val="28"/>
        </w:rPr>
      </w:pPr>
    </w:p>
    <w:p w14:paraId="7EF488C1"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olor w:val="000000" w:themeColor="text1"/>
          <w:sz w:val="24"/>
          <w:szCs w:val="28"/>
        </w:rPr>
      </w:pPr>
      <w:r>
        <w:rPr>
          <w:rFonts w:ascii="Times New Roman" w:hAnsi="Times New Roman"/>
          <w:color w:val="000000" w:themeColor="text1"/>
          <w:sz w:val="24"/>
          <w:szCs w:val="28"/>
        </w:rPr>
        <w:t>Содержание общеобразовательной дисциплины «Литература» (базовый уровень)</w:t>
      </w:r>
      <w:r>
        <w:rPr>
          <w:rFonts w:ascii="Times New Roman" w:hAnsi="Times New Roman"/>
          <w:sz w:val="24"/>
          <w:szCs w:val="28"/>
        </w:rPr>
        <w:t xml:space="preserve"> </w:t>
      </w:r>
      <w:r>
        <w:rPr>
          <w:rFonts w:ascii="Times New Roman" w:hAnsi="Times New Roman"/>
          <w:color w:val="000000" w:themeColor="text1"/>
          <w:sz w:val="24"/>
          <w:szCs w:val="28"/>
        </w:rPr>
        <w:t>направлено на достижение всех личностных (</w:t>
      </w:r>
      <w:r>
        <w:rPr>
          <w:rFonts w:ascii="Times New Roman" w:hAnsi="Times New Roman"/>
          <w:sz w:val="24"/>
          <w:szCs w:val="28"/>
        </w:rPr>
        <w:t xml:space="preserve">далее – </w:t>
      </w:r>
      <w:r>
        <w:rPr>
          <w:rFonts w:ascii="Times New Roman" w:hAnsi="Times New Roman"/>
          <w:color w:val="000000" w:themeColor="text1"/>
          <w:sz w:val="24"/>
          <w:szCs w:val="28"/>
        </w:rPr>
        <w:t>ЛР), метапредметных (</w:t>
      </w:r>
      <w:r>
        <w:rPr>
          <w:rFonts w:ascii="Times New Roman" w:hAnsi="Times New Roman"/>
          <w:sz w:val="24"/>
          <w:szCs w:val="28"/>
        </w:rPr>
        <w:t xml:space="preserve">далее – </w:t>
      </w:r>
      <w:r>
        <w:rPr>
          <w:rFonts w:ascii="Times New Roman" w:hAnsi="Times New Roman"/>
          <w:color w:val="000000" w:themeColor="text1"/>
          <w:sz w:val="24"/>
          <w:szCs w:val="28"/>
        </w:rPr>
        <w:t>МР) и предметных (</w:t>
      </w:r>
      <w:r>
        <w:rPr>
          <w:rFonts w:ascii="Times New Roman" w:hAnsi="Times New Roman"/>
          <w:sz w:val="24"/>
          <w:szCs w:val="28"/>
        </w:rPr>
        <w:t xml:space="preserve">далее – </w:t>
      </w:r>
      <w:r>
        <w:rPr>
          <w:rFonts w:ascii="Times New Roman" w:hAnsi="Times New Roman"/>
          <w:color w:val="000000" w:themeColor="text1"/>
          <w:sz w:val="24"/>
          <w:szCs w:val="28"/>
        </w:rPr>
        <w:t xml:space="preserve">ПР) результатов обучения, регламентированных ФГОС СОО и с учетом </w:t>
      </w:r>
      <w:r>
        <w:rPr>
          <w:rFonts w:ascii="Times New Roman" w:hAnsi="Times New Roman"/>
          <w:color w:val="000000" w:themeColor="text1"/>
          <w:sz w:val="24"/>
          <w:szCs w:val="28"/>
        </w:rPr>
        <w:lastRenderedPageBreak/>
        <w:t xml:space="preserve">примерной основной образовательной программой среднего общего образования (ПООП СОО). </w:t>
      </w:r>
    </w:p>
    <w:p w14:paraId="062F5212" w14:textId="77777777" w:rsidR="00CE0E0E" w:rsidRDefault="00CE0E0E" w:rsidP="00CE0E0E">
      <w:pPr>
        <w:autoSpaceDE w:val="0"/>
        <w:autoSpaceDN w:val="0"/>
        <w:adjustRightInd w:val="0"/>
        <w:spacing w:after="0" w:line="240" w:lineRule="auto"/>
        <w:ind w:firstLine="709"/>
        <w:jc w:val="both"/>
        <w:rPr>
          <w:rFonts w:ascii="Times New Roman" w:hAnsi="Times New Roman"/>
          <w:color w:val="000000" w:themeColor="text1"/>
          <w:sz w:val="24"/>
          <w:szCs w:val="28"/>
        </w:rPr>
      </w:pPr>
    </w:p>
    <w:p w14:paraId="606C3D0D" w14:textId="77777777" w:rsidR="00CE0E0E" w:rsidRDefault="00CE0E0E" w:rsidP="00CE0E0E">
      <w:pPr>
        <w:autoSpaceDE w:val="0"/>
        <w:autoSpaceDN w:val="0"/>
        <w:adjustRightInd w:val="0"/>
        <w:spacing w:after="0" w:line="240" w:lineRule="auto"/>
        <w:ind w:firstLine="709"/>
        <w:jc w:val="both"/>
        <w:rPr>
          <w:rFonts w:ascii="Times New Roman" w:hAnsi="Times New Roman"/>
          <w:b/>
          <w:sz w:val="24"/>
          <w:szCs w:val="28"/>
        </w:rPr>
      </w:pPr>
      <w:r>
        <w:rPr>
          <w:rFonts w:ascii="Times New Roman" w:hAnsi="Times New Roman"/>
          <w:b/>
          <w:sz w:val="24"/>
          <w:szCs w:val="28"/>
        </w:rPr>
        <w:t>Личностные результаты отражают:</w:t>
      </w:r>
    </w:p>
    <w:p w14:paraId="336F04A0"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45112CFD"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3EF7CEF6"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03 готовность к служению Отечеству, его защите.</w:t>
      </w:r>
    </w:p>
    <w:p w14:paraId="43CB802B"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7100D26D"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47959383"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5048E26E"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172367A3"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08. нравственное сознание и поведение на основе усвоения общечеловеческих ценностей.</w:t>
      </w:r>
    </w:p>
    <w:p w14:paraId="444B8B3E"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212997C0"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10. эстетическое отношение к миру, включая эстетику быта, научного и технического творчества, спорта, общественных отношений.</w:t>
      </w:r>
    </w:p>
    <w:p w14:paraId="53AF6C80"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0BE25CD8"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061084FE"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42CAB26E"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752BFB9A"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15. ответственное отношение к созданию семьи на основе осознанного принятия ценностей семейной жизни.</w:t>
      </w:r>
    </w:p>
    <w:p w14:paraId="33603463" w14:textId="77777777" w:rsidR="00CE0E0E" w:rsidRDefault="00CE0E0E" w:rsidP="00CE0E0E">
      <w:pPr>
        <w:autoSpaceDE w:val="0"/>
        <w:autoSpaceDN w:val="0"/>
        <w:adjustRightInd w:val="0"/>
        <w:spacing w:after="0" w:line="240" w:lineRule="auto"/>
        <w:ind w:firstLine="709"/>
        <w:jc w:val="both"/>
        <w:rPr>
          <w:rFonts w:ascii="Times New Roman" w:hAnsi="Times New Roman"/>
          <w:b/>
          <w:sz w:val="24"/>
          <w:szCs w:val="28"/>
        </w:rPr>
      </w:pPr>
    </w:p>
    <w:p w14:paraId="0CC6941B" w14:textId="77777777" w:rsidR="00CE0E0E" w:rsidRDefault="00CE0E0E" w:rsidP="00CE0E0E">
      <w:pPr>
        <w:autoSpaceDE w:val="0"/>
        <w:autoSpaceDN w:val="0"/>
        <w:adjustRightInd w:val="0"/>
        <w:spacing w:after="0" w:line="240" w:lineRule="auto"/>
        <w:ind w:firstLine="709"/>
        <w:jc w:val="both"/>
        <w:rPr>
          <w:rFonts w:ascii="Times New Roman" w:hAnsi="Times New Roman"/>
          <w:b/>
          <w:sz w:val="24"/>
          <w:szCs w:val="28"/>
        </w:rPr>
      </w:pPr>
      <w:r>
        <w:rPr>
          <w:rFonts w:ascii="Times New Roman" w:hAnsi="Times New Roman"/>
          <w:b/>
          <w:sz w:val="24"/>
          <w:szCs w:val="28"/>
        </w:rPr>
        <w:t>Метапредметные результаты отражают:</w:t>
      </w:r>
    </w:p>
    <w:p w14:paraId="392C96FE"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lastRenderedPageBreak/>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7EA9572D"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41824F6F"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3F2E395B"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6B5B1E57"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1A7D7FC"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МР 06. умение определять назначение и функции различных социальных институтов.</w:t>
      </w:r>
    </w:p>
    <w:p w14:paraId="3F159312"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МР 07. умение самостоятельно оценивать и принимать решения, определяющие стратегию поведения, с учетом гражданских и нравственных ценностей.</w:t>
      </w:r>
    </w:p>
    <w:p w14:paraId="39B8000B"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МР 08. владение языковыми средствами - умение ясно, логично и точно излагать свою точку зрения, использовать адекватные языковые средства.</w:t>
      </w:r>
    </w:p>
    <w:p w14:paraId="62E66C0D"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3CCC288E"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p>
    <w:p w14:paraId="7F3CB6C2" w14:textId="77777777" w:rsidR="00CE0E0E" w:rsidRDefault="00CE0E0E" w:rsidP="00CE0E0E">
      <w:pPr>
        <w:autoSpaceDE w:val="0"/>
        <w:autoSpaceDN w:val="0"/>
        <w:adjustRightInd w:val="0"/>
        <w:spacing w:after="0" w:line="240" w:lineRule="auto"/>
        <w:ind w:firstLine="709"/>
        <w:jc w:val="both"/>
        <w:rPr>
          <w:rFonts w:ascii="Times New Roman" w:hAnsi="Times New Roman"/>
          <w:b/>
          <w:sz w:val="24"/>
          <w:szCs w:val="28"/>
        </w:rPr>
      </w:pPr>
      <w:r>
        <w:rPr>
          <w:rFonts w:ascii="Times New Roman" w:hAnsi="Times New Roman"/>
          <w:b/>
          <w:sz w:val="24"/>
          <w:szCs w:val="28"/>
        </w:rPr>
        <w:t>Предметные результаты на базовом уровне отражают:</w:t>
      </w:r>
    </w:p>
    <w:p w14:paraId="573C3540" w14:textId="77777777" w:rsidR="00CE0E0E" w:rsidRDefault="00CE0E0E" w:rsidP="00CE0E0E">
      <w:pPr>
        <w:shd w:val="clear" w:color="auto" w:fill="FFFFFF"/>
        <w:spacing w:after="0" w:line="240" w:lineRule="auto"/>
        <w:ind w:firstLine="709"/>
        <w:jc w:val="both"/>
        <w:rPr>
          <w:rFonts w:ascii="Times New Roman" w:hAnsi="Times New Roman"/>
          <w:spacing w:val="2"/>
          <w:sz w:val="24"/>
          <w:szCs w:val="28"/>
        </w:rPr>
      </w:pPr>
      <w:r>
        <w:rPr>
          <w:rFonts w:ascii="Times New Roman" w:hAnsi="Times New Roman"/>
          <w:sz w:val="24"/>
          <w:szCs w:val="28"/>
        </w:rPr>
        <w:t>ПРб 0</w:t>
      </w:r>
      <w:r>
        <w:rPr>
          <w:rFonts w:ascii="Times New Roman" w:hAnsi="Times New Roman"/>
          <w:spacing w:val="2"/>
          <w:sz w:val="24"/>
          <w:szCs w:val="28"/>
        </w:rPr>
        <w:t>1 сформированность понятий о нормах русского литературного языка и применение знаний о них в речевой практике;</w:t>
      </w:r>
    </w:p>
    <w:p w14:paraId="3BD3ACFF" w14:textId="77777777" w:rsidR="00CE0E0E" w:rsidRDefault="00CE0E0E" w:rsidP="00CE0E0E">
      <w:pPr>
        <w:shd w:val="clear" w:color="auto" w:fill="FFFFFF"/>
        <w:spacing w:after="0" w:line="240" w:lineRule="auto"/>
        <w:ind w:firstLine="709"/>
        <w:jc w:val="both"/>
        <w:rPr>
          <w:rFonts w:ascii="Times New Roman" w:hAnsi="Times New Roman"/>
          <w:spacing w:val="2"/>
          <w:sz w:val="24"/>
          <w:szCs w:val="28"/>
        </w:rPr>
      </w:pPr>
      <w:r>
        <w:rPr>
          <w:rFonts w:ascii="Times New Roman" w:hAnsi="Times New Roman"/>
          <w:sz w:val="24"/>
          <w:szCs w:val="28"/>
        </w:rPr>
        <w:t>ПРб 0</w:t>
      </w:r>
      <w:r>
        <w:rPr>
          <w:rFonts w:ascii="Times New Roman" w:hAnsi="Times New Roman"/>
          <w:spacing w:val="2"/>
          <w:sz w:val="24"/>
          <w:szCs w:val="28"/>
        </w:rPr>
        <w:t>2 владение навыками самоанализа и самооценки на основе наблюдений за собственной речью;</w:t>
      </w:r>
    </w:p>
    <w:p w14:paraId="42A076D2" w14:textId="77777777" w:rsidR="00CE0E0E" w:rsidRDefault="00CE0E0E" w:rsidP="00CE0E0E">
      <w:pPr>
        <w:shd w:val="clear" w:color="auto" w:fill="FFFFFF"/>
        <w:spacing w:after="0" w:line="240" w:lineRule="auto"/>
        <w:ind w:firstLine="709"/>
        <w:jc w:val="both"/>
        <w:rPr>
          <w:rFonts w:ascii="Times New Roman" w:hAnsi="Times New Roman"/>
          <w:spacing w:val="2"/>
          <w:sz w:val="24"/>
          <w:szCs w:val="28"/>
        </w:rPr>
      </w:pPr>
      <w:r>
        <w:rPr>
          <w:rFonts w:ascii="Times New Roman" w:hAnsi="Times New Roman"/>
          <w:sz w:val="24"/>
          <w:szCs w:val="28"/>
        </w:rPr>
        <w:t>ПРб 0</w:t>
      </w:r>
      <w:r>
        <w:rPr>
          <w:rFonts w:ascii="Times New Roman" w:hAnsi="Times New Roman"/>
          <w:spacing w:val="2"/>
          <w:sz w:val="24"/>
          <w:szCs w:val="28"/>
        </w:rPr>
        <w:t>3 владение умением анализировать текст с точки зрения наличия в нем явной и скрытой, основной и второстепенной информации;</w:t>
      </w:r>
    </w:p>
    <w:p w14:paraId="20FB3B5F" w14:textId="77777777" w:rsidR="00CE0E0E" w:rsidRDefault="00CE0E0E" w:rsidP="00CE0E0E">
      <w:pPr>
        <w:shd w:val="clear" w:color="auto" w:fill="FFFFFF"/>
        <w:spacing w:after="0" w:line="240" w:lineRule="auto"/>
        <w:ind w:firstLine="709"/>
        <w:jc w:val="both"/>
        <w:rPr>
          <w:rFonts w:ascii="Times New Roman" w:hAnsi="Times New Roman"/>
          <w:spacing w:val="2"/>
          <w:sz w:val="24"/>
          <w:szCs w:val="28"/>
        </w:rPr>
      </w:pPr>
      <w:r>
        <w:rPr>
          <w:rFonts w:ascii="Times New Roman" w:hAnsi="Times New Roman"/>
          <w:sz w:val="24"/>
          <w:szCs w:val="28"/>
        </w:rPr>
        <w:t>ПРб 0</w:t>
      </w:r>
      <w:r>
        <w:rPr>
          <w:rFonts w:ascii="Times New Roman" w:hAnsi="Times New Roman"/>
          <w:spacing w:val="2"/>
          <w:sz w:val="24"/>
          <w:szCs w:val="28"/>
        </w:rPr>
        <w:t>4 владение умением представлять тексты в виде тезисов, конспектов, аннотаций, рефератов, сочинений различных жанров;</w:t>
      </w:r>
    </w:p>
    <w:p w14:paraId="61216042" w14:textId="77777777" w:rsidR="00CE0E0E" w:rsidRDefault="00CE0E0E" w:rsidP="00CE0E0E">
      <w:pPr>
        <w:shd w:val="clear" w:color="auto" w:fill="FFFFFF"/>
        <w:spacing w:after="0" w:line="240" w:lineRule="auto"/>
        <w:ind w:firstLine="709"/>
        <w:jc w:val="both"/>
        <w:rPr>
          <w:rFonts w:ascii="Times New Roman" w:hAnsi="Times New Roman"/>
          <w:spacing w:val="2"/>
          <w:sz w:val="24"/>
          <w:szCs w:val="28"/>
        </w:rPr>
      </w:pPr>
      <w:r>
        <w:rPr>
          <w:rFonts w:ascii="Times New Roman" w:hAnsi="Times New Roman"/>
          <w:sz w:val="24"/>
          <w:szCs w:val="28"/>
        </w:rPr>
        <w:t>ПРб 0</w:t>
      </w:r>
      <w:r>
        <w:rPr>
          <w:rFonts w:ascii="Times New Roman" w:hAnsi="Times New Roman"/>
          <w:spacing w:val="2"/>
          <w:sz w:val="24"/>
          <w:szCs w:val="28"/>
        </w:rPr>
        <w:t>5 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p w14:paraId="5876BF62" w14:textId="77777777" w:rsidR="00CE0E0E" w:rsidRDefault="00CE0E0E" w:rsidP="00CE0E0E">
      <w:pPr>
        <w:shd w:val="clear" w:color="auto" w:fill="FFFFFF"/>
        <w:spacing w:after="0" w:line="240" w:lineRule="auto"/>
        <w:ind w:firstLine="709"/>
        <w:jc w:val="both"/>
        <w:rPr>
          <w:rFonts w:ascii="Times New Roman" w:hAnsi="Times New Roman"/>
          <w:spacing w:val="2"/>
          <w:sz w:val="24"/>
          <w:szCs w:val="28"/>
        </w:rPr>
      </w:pPr>
      <w:r>
        <w:rPr>
          <w:rFonts w:ascii="Times New Roman" w:hAnsi="Times New Roman"/>
          <w:sz w:val="24"/>
          <w:szCs w:val="28"/>
        </w:rPr>
        <w:t>ПРб 0</w:t>
      </w:r>
      <w:r>
        <w:rPr>
          <w:rFonts w:ascii="Times New Roman" w:hAnsi="Times New Roman"/>
          <w:spacing w:val="2"/>
          <w:sz w:val="24"/>
          <w:szCs w:val="28"/>
        </w:rPr>
        <w:t>6 сформированность представлений об изобразительно-выразительных возможностях русского языка;</w:t>
      </w:r>
    </w:p>
    <w:p w14:paraId="5E98F2A8" w14:textId="77777777" w:rsidR="00CE0E0E" w:rsidRDefault="00CE0E0E" w:rsidP="00CE0E0E">
      <w:pPr>
        <w:shd w:val="clear" w:color="auto" w:fill="FFFFFF"/>
        <w:spacing w:after="0" w:line="240" w:lineRule="auto"/>
        <w:ind w:firstLine="709"/>
        <w:jc w:val="both"/>
        <w:rPr>
          <w:rFonts w:ascii="Times New Roman" w:hAnsi="Times New Roman"/>
          <w:spacing w:val="2"/>
          <w:sz w:val="24"/>
          <w:szCs w:val="28"/>
        </w:rPr>
      </w:pPr>
      <w:r>
        <w:rPr>
          <w:rFonts w:ascii="Times New Roman" w:hAnsi="Times New Roman"/>
          <w:sz w:val="24"/>
          <w:szCs w:val="28"/>
        </w:rPr>
        <w:t>ПРб 0</w:t>
      </w:r>
      <w:r>
        <w:rPr>
          <w:rFonts w:ascii="Times New Roman" w:hAnsi="Times New Roman"/>
          <w:spacing w:val="2"/>
          <w:sz w:val="24"/>
          <w:szCs w:val="28"/>
        </w:rPr>
        <w:t>7 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14:paraId="2CA211FD" w14:textId="77777777" w:rsidR="00CE0E0E" w:rsidRDefault="00CE0E0E" w:rsidP="00CE0E0E">
      <w:pPr>
        <w:shd w:val="clear" w:color="auto" w:fill="FFFFFF"/>
        <w:spacing w:after="0" w:line="240" w:lineRule="auto"/>
        <w:ind w:firstLine="709"/>
        <w:jc w:val="both"/>
        <w:rPr>
          <w:rFonts w:ascii="Times New Roman" w:hAnsi="Times New Roman"/>
          <w:spacing w:val="2"/>
          <w:sz w:val="24"/>
          <w:szCs w:val="28"/>
        </w:rPr>
      </w:pPr>
      <w:r>
        <w:rPr>
          <w:rFonts w:ascii="Times New Roman" w:hAnsi="Times New Roman"/>
          <w:sz w:val="24"/>
          <w:szCs w:val="28"/>
        </w:rPr>
        <w:t>ПРб 0</w:t>
      </w:r>
      <w:r>
        <w:rPr>
          <w:rFonts w:ascii="Times New Roman" w:hAnsi="Times New Roman"/>
          <w:spacing w:val="2"/>
          <w:sz w:val="24"/>
          <w:szCs w:val="28"/>
        </w:rPr>
        <w:t>8 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14:paraId="6098F385" w14:textId="77777777" w:rsidR="00CE0E0E" w:rsidRDefault="00CE0E0E" w:rsidP="00CE0E0E">
      <w:pPr>
        <w:shd w:val="clear" w:color="auto" w:fill="FFFFFF"/>
        <w:spacing w:after="0" w:line="240" w:lineRule="auto"/>
        <w:ind w:firstLine="709"/>
        <w:jc w:val="both"/>
        <w:rPr>
          <w:rFonts w:ascii="Times New Roman" w:hAnsi="Times New Roman"/>
          <w:spacing w:val="2"/>
          <w:sz w:val="24"/>
          <w:szCs w:val="28"/>
        </w:rPr>
      </w:pPr>
      <w:r>
        <w:rPr>
          <w:rFonts w:ascii="Times New Roman" w:hAnsi="Times New Roman"/>
          <w:sz w:val="24"/>
          <w:szCs w:val="28"/>
        </w:rPr>
        <w:t>ПРб 0</w:t>
      </w:r>
      <w:r>
        <w:rPr>
          <w:rFonts w:ascii="Times New Roman" w:hAnsi="Times New Roman"/>
          <w:spacing w:val="2"/>
          <w:sz w:val="24"/>
          <w:szCs w:val="28"/>
        </w:rPr>
        <w:t>9 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66C322A2" w14:textId="77777777" w:rsidR="00CE0E0E" w:rsidRDefault="00CE0E0E" w:rsidP="00CE0E0E">
      <w:pPr>
        <w:autoSpaceDE w:val="0"/>
        <w:autoSpaceDN w:val="0"/>
        <w:adjustRightInd w:val="0"/>
        <w:spacing w:after="0" w:line="240" w:lineRule="auto"/>
        <w:ind w:firstLine="709"/>
        <w:jc w:val="both"/>
        <w:rPr>
          <w:rFonts w:ascii="Times New Roman" w:hAnsi="Times New Roman"/>
          <w:spacing w:val="2"/>
          <w:sz w:val="24"/>
          <w:szCs w:val="28"/>
        </w:rPr>
      </w:pPr>
      <w:r>
        <w:rPr>
          <w:rFonts w:ascii="Times New Roman" w:hAnsi="Times New Roman"/>
          <w:sz w:val="24"/>
          <w:szCs w:val="28"/>
        </w:rPr>
        <w:t xml:space="preserve">ПРб </w:t>
      </w:r>
      <w:r>
        <w:rPr>
          <w:rFonts w:ascii="Times New Roman" w:hAnsi="Times New Roman"/>
          <w:spacing w:val="2"/>
          <w:sz w:val="24"/>
          <w:szCs w:val="28"/>
        </w:rPr>
        <w:t>10 сформированность представлений о системе стилей языка художественной литературы.</w:t>
      </w:r>
    </w:p>
    <w:p w14:paraId="6714A194" w14:textId="77777777" w:rsidR="00CE0E0E" w:rsidRDefault="00CE0E0E" w:rsidP="00CE0E0E">
      <w:pPr>
        <w:autoSpaceDE w:val="0"/>
        <w:autoSpaceDN w:val="0"/>
        <w:adjustRightInd w:val="0"/>
        <w:spacing w:after="0" w:line="240" w:lineRule="auto"/>
        <w:ind w:firstLine="709"/>
        <w:jc w:val="both"/>
        <w:rPr>
          <w:rFonts w:ascii="Times New Roman" w:hAnsi="Times New Roman"/>
          <w:spacing w:val="2"/>
          <w:sz w:val="24"/>
          <w:szCs w:val="28"/>
        </w:rPr>
      </w:pPr>
    </w:p>
    <w:p w14:paraId="1D8786DB" w14:textId="77777777" w:rsidR="00CE0E0E" w:rsidRDefault="00CE0E0E" w:rsidP="00CE0E0E">
      <w:pPr>
        <w:keepNext/>
        <w:spacing w:before="240" w:after="60" w:line="240" w:lineRule="auto"/>
        <w:jc w:val="center"/>
        <w:outlineLvl w:val="1"/>
        <w:rPr>
          <w:rFonts w:ascii="Times New Roman" w:eastAsia="Calibri" w:hAnsi="Times New Roman" w:cs="Times New Roman"/>
          <w:b/>
          <w:bCs/>
          <w:iCs/>
          <w:sz w:val="24"/>
          <w:szCs w:val="28"/>
          <w:lang w:eastAsia="ru-RU"/>
        </w:rPr>
      </w:pPr>
      <w:bookmarkStart w:id="16" w:name="_Toc96419641"/>
      <w:r>
        <w:rPr>
          <w:rFonts w:ascii="Times New Roman" w:eastAsia="Times New Roman" w:hAnsi="Times New Roman" w:cs="Times New Roman"/>
          <w:b/>
          <w:iCs/>
          <w:sz w:val="24"/>
          <w:szCs w:val="28"/>
          <w:lang w:eastAsia="ru-RU"/>
        </w:rPr>
        <w:t xml:space="preserve">2.Фонды оценочных средств </w:t>
      </w:r>
      <w:r>
        <w:rPr>
          <w:rFonts w:ascii="Times New Roman" w:eastAsia="Times New Roman" w:hAnsi="Times New Roman" w:cs="Times New Roman"/>
          <w:b/>
          <w:iCs/>
          <w:sz w:val="24"/>
          <w:szCs w:val="28"/>
          <w:shd w:val="clear" w:color="auto" w:fill="FFFFFF"/>
          <w:lang w:eastAsia="ru-RU"/>
        </w:rPr>
        <w:t>по специальности 36</w:t>
      </w:r>
      <w:r>
        <w:rPr>
          <w:rFonts w:ascii="Times New Roman" w:eastAsia="Times New Roman" w:hAnsi="Times New Roman" w:cs="Times New Roman"/>
          <w:b/>
          <w:sz w:val="24"/>
          <w:szCs w:val="28"/>
          <w:lang w:eastAsia="ru-RU"/>
        </w:rPr>
        <w:t>.02.01 – Ветеринария.</w:t>
      </w:r>
      <w:bookmarkEnd w:id="16"/>
    </w:p>
    <w:p w14:paraId="734D3C19" w14:textId="77777777" w:rsidR="00CE0E0E" w:rsidRDefault="00CE0E0E" w:rsidP="00CE0E0E">
      <w:pPr>
        <w:spacing w:after="0" w:line="240" w:lineRule="auto"/>
        <w:ind w:right="-143" w:firstLine="567"/>
        <w:jc w:val="both"/>
        <w:rPr>
          <w:rFonts w:ascii="Times New Roman" w:eastAsia="Times New Roman" w:hAnsi="Times New Roman" w:cs="Times New Roman"/>
          <w:sz w:val="24"/>
          <w:szCs w:val="28"/>
        </w:rPr>
      </w:pPr>
    </w:p>
    <w:p w14:paraId="7507824A" w14:textId="77777777" w:rsidR="00CE0E0E" w:rsidRDefault="00CE0E0E" w:rsidP="00CE0E0E">
      <w:pPr>
        <w:spacing w:after="0" w:line="240" w:lineRule="auto"/>
        <w:ind w:right="-143" w:firstLine="567"/>
        <w:jc w:val="both"/>
        <w:rPr>
          <w:rFonts w:ascii="Times New Roman" w:hAnsi="Times New Roman"/>
          <w:bCs/>
          <w:iCs/>
          <w:sz w:val="24"/>
          <w:szCs w:val="28"/>
        </w:rPr>
      </w:pPr>
      <w:r>
        <w:rPr>
          <w:rFonts w:ascii="Times New Roman" w:hAnsi="Times New Roman"/>
          <w:sz w:val="24"/>
          <w:szCs w:val="28"/>
        </w:rPr>
        <w:t xml:space="preserve">Фонды оценочных средств (далее – ФОС) представлены в виде междисциплинарных заданий, направленные </w:t>
      </w:r>
      <w:r>
        <w:rPr>
          <w:rFonts w:ascii="Times New Roman" w:hAnsi="Times New Roman"/>
          <w:sz w:val="24"/>
          <w:szCs w:val="28"/>
          <w:shd w:val="clear" w:color="auto" w:fill="FFFFFF"/>
        </w:rPr>
        <w:t>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«Литература» и профессиональной направленности образовательной программы по специальности 36</w:t>
      </w:r>
      <w:r>
        <w:rPr>
          <w:rFonts w:ascii="Times New Roman" w:hAnsi="Times New Roman"/>
          <w:bCs/>
          <w:iCs/>
          <w:sz w:val="24"/>
          <w:szCs w:val="28"/>
        </w:rPr>
        <w:t>.02.01 – Ветеринария.</w:t>
      </w:r>
    </w:p>
    <w:p w14:paraId="3C1E50C9" w14:textId="77777777" w:rsidR="00CE0E0E" w:rsidRDefault="00CE0E0E" w:rsidP="00CE0E0E">
      <w:pPr>
        <w:spacing w:after="0" w:line="240" w:lineRule="auto"/>
        <w:jc w:val="right"/>
        <w:rPr>
          <w:rFonts w:ascii="Times New Roman" w:hAnsi="Times New Roman"/>
          <w:color w:val="000000" w:themeColor="text1"/>
          <w:sz w:val="24"/>
          <w:szCs w:val="28"/>
        </w:rPr>
      </w:pPr>
      <w:r>
        <w:rPr>
          <w:rFonts w:ascii="Times New Roman" w:hAnsi="Times New Roman"/>
          <w:color w:val="000000" w:themeColor="text1"/>
          <w:sz w:val="24"/>
          <w:szCs w:val="28"/>
        </w:rPr>
        <w:t xml:space="preserve">Таблица </w:t>
      </w:r>
    </w:p>
    <w:p w14:paraId="720E0B41" w14:textId="77777777" w:rsidR="00CE0E0E" w:rsidRDefault="00CE0E0E" w:rsidP="00CE0E0E">
      <w:pPr>
        <w:spacing w:after="0" w:line="240" w:lineRule="auto"/>
        <w:jc w:val="right"/>
        <w:rPr>
          <w:rFonts w:ascii="Times New Roman" w:hAnsi="Times New Roman"/>
          <w:color w:val="000000" w:themeColor="text1"/>
          <w:sz w:val="24"/>
          <w:szCs w:val="24"/>
        </w:rPr>
      </w:pPr>
    </w:p>
    <w:tbl>
      <w:tblPr>
        <w:tblStyle w:val="44"/>
        <w:tblW w:w="9634" w:type="dxa"/>
        <w:tblInd w:w="0" w:type="dxa"/>
        <w:tblLook w:val="04A0" w:firstRow="1" w:lastRow="0" w:firstColumn="1" w:lastColumn="0" w:noHBand="0" w:noVBand="1"/>
      </w:tblPr>
      <w:tblGrid>
        <w:gridCol w:w="2405"/>
        <w:gridCol w:w="2126"/>
        <w:gridCol w:w="5103"/>
      </w:tblGrid>
      <w:tr w:rsidR="00CE0E0E" w14:paraId="37CA75D5" w14:textId="77777777" w:rsidTr="00CE0E0E">
        <w:trPr>
          <w:trHeight w:val="887"/>
        </w:trPr>
        <w:tc>
          <w:tcPr>
            <w:tcW w:w="2405" w:type="dxa"/>
            <w:tcBorders>
              <w:top w:val="single" w:sz="4" w:space="0" w:color="auto"/>
              <w:left w:val="single" w:sz="4" w:space="0" w:color="auto"/>
              <w:bottom w:val="single" w:sz="4" w:space="0" w:color="auto"/>
              <w:right w:val="single" w:sz="4" w:space="0" w:color="auto"/>
            </w:tcBorders>
            <w:hideMark/>
          </w:tcPr>
          <w:p w14:paraId="1FD2AD75" w14:textId="77777777" w:rsidR="00CE0E0E" w:rsidRDefault="00CE0E0E">
            <w:pPr>
              <w:spacing w:line="240" w:lineRule="auto"/>
              <w:ind w:right="475"/>
              <w:contextualSpacing/>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раздела, темы</w:t>
            </w:r>
          </w:p>
        </w:tc>
        <w:tc>
          <w:tcPr>
            <w:tcW w:w="2126" w:type="dxa"/>
            <w:tcBorders>
              <w:top w:val="single" w:sz="4" w:space="0" w:color="auto"/>
              <w:left w:val="single" w:sz="4" w:space="0" w:color="auto"/>
              <w:bottom w:val="single" w:sz="4" w:space="0" w:color="auto"/>
              <w:right w:val="single" w:sz="4" w:space="0" w:color="auto"/>
            </w:tcBorders>
            <w:hideMark/>
          </w:tcPr>
          <w:p w14:paraId="70552A42" w14:textId="77777777" w:rsidR="00CE0E0E" w:rsidRDefault="00CE0E0E">
            <w:pPr>
              <w:spacing w:after="255" w:line="240" w:lineRule="auto"/>
              <w:contextualSpacing/>
              <w:jc w:val="center"/>
              <w:rPr>
                <w:rFonts w:ascii="Times New Roman" w:eastAsia="Times New Roman" w:hAnsi="Times New Roman"/>
                <w:b/>
                <w:bCs/>
                <w:color w:val="000000" w:themeColor="text1"/>
                <w:sz w:val="24"/>
                <w:szCs w:val="24"/>
              </w:rPr>
            </w:pPr>
            <w:r>
              <w:rPr>
                <w:rFonts w:ascii="Times New Roman" w:hAnsi="Times New Roman"/>
                <w:b/>
                <w:bCs/>
                <w:color w:val="000000" w:themeColor="text1"/>
                <w:sz w:val="24"/>
                <w:szCs w:val="24"/>
              </w:rPr>
              <w:t>Коды образовательных результатов</w:t>
            </w:r>
          </w:p>
          <w:p w14:paraId="0E430E21" w14:textId="77777777" w:rsidR="00CE0E0E" w:rsidRDefault="00CE0E0E">
            <w:pPr>
              <w:spacing w:after="255" w:line="240" w:lineRule="auto"/>
              <w:contextualSpacing/>
              <w:jc w:val="center"/>
              <w:rPr>
                <w:rFonts w:ascii="Times New Roman" w:eastAsia="Calibri" w:hAnsi="Times New Roman"/>
                <w:b/>
                <w:bCs/>
                <w:color w:val="000000" w:themeColor="text1"/>
                <w:sz w:val="24"/>
                <w:szCs w:val="24"/>
              </w:rPr>
            </w:pPr>
            <w:r>
              <w:rPr>
                <w:rFonts w:ascii="Times New Roman" w:hAnsi="Times New Roman"/>
                <w:b/>
                <w:bCs/>
                <w:color w:val="000000" w:themeColor="text1"/>
                <w:sz w:val="24"/>
                <w:szCs w:val="24"/>
              </w:rPr>
              <w:t>(ЛР, МР, ПР, ОК, ПК)</w:t>
            </w:r>
          </w:p>
        </w:tc>
        <w:tc>
          <w:tcPr>
            <w:tcW w:w="5103" w:type="dxa"/>
            <w:tcBorders>
              <w:top w:val="single" w:sz="4" w:space="0" w:color="auto"/>
              <w:left w:val="single" w:sz="4" w:space="0" w:color="auto"/>
              <w:bottom w:val="single" w:sz="4" w:space="0" w:color="auto"/>
              <w:right w:val="single" w:sz="4" w:space="0" w:color="auto"/>
            </w:tcBorders>
            <w:hideMark/>
          </w:tcPr>
          <w:p w14:paraId="3D81CE0C" w14:textId="77777777" w:rsidR="00CE0E0E" w:rsidRDefault="00CE0E0E">
            <w:pPr>
              <w:spacing w:after="255" w:line="240" w:lineRule="auto"/>
              <w:contextualSpacing/>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Варианты междисциплинарных заданий</w:t>
            </w:r>
          </w:p>
        </w:tc>
      </w:tr>
    </w:tbl>
    <w:tbl>
      <w:tblPr>
        <w:tblStyle w:val="4110"/>
        <w:tblW w:w="9630" w:type="dxa"/>
        <w:tblInd w:w="0" w:type="dxa"/>
        <w:tblLayout w:type="fixed"/>
        <w:tblLook w:val="04A0" w:firstRow="1" w:lastRow="0" w:firstColumn="1" w:lastColumn="0" w:noHBand="0" w:noVBand="1"/>
      </w:tblPr>
      <w:tblGrid>
        <w:gridCol w:w="2404"/>
        <w:gridCol w:w="2124"/>
        <w:gridCol w:w="5102"/>
      </w:tblGrid>
      <w:tr w:rsidR="00CE0E0E" w14:paraId="422BB020" w14:textId="77777777" w:rsidTr="00CE0E0E">
        <w:tc>
          <w:tcPr>
            <w:tcW w:w="2405" w:type="dxa"/>
            <w:tcBorders>
              <w:top w:val="single" w:sz="4" w:space="0" w:color="auto"/>
              <w:left w:val="single" w:sz="4" w:space="0" w:color="auto"/>
              <w:bottom w:val="single" w:sz="4" w:space="0" w:color="auto"/>
              <w:right w:val="single" w:sz="4" w:space="0" w:color="auto"/>
            </w:tcBorders>
            <w:hideMark/>
          </w:tcPr>
          <w:p w14:paraId="6D172D31" w14:textId="77777777" w:rsidR="00CE0E0E" w:rsidRDefault="00CE0E0E">
            <w:pPr>
              <w:spacing w:line="240" w:lineRule="auto"/>
              <w:jc w:val="both"/>
              <w:rPr>
                <w:rFonts w:ascii="Times New Roman" w:eastAsia="Calibri" w:hAnsi="Times New Roman"/>
                <w:color w:val="000000" w:themeColor="text1"/>
                <w:sz w:val="24"/>
                <w:szCs w:val="24"/>
                <w:lang w:eastAsia="ru-RU"/>
              </w:rPr>
            </w:pPr>
            <w:r>
              <w:rPr>
                <w:rFonts w:ascii="Times New Roman" w:eastAsia="Calibri" w:hAnsi="Times New Roman"/>
                <w:color w:val="000000" w:themeColor="text1"/>
                <w:sz w:val="24"/>
                <w:szCs w:val="24"/>
              </w:rPr>
              <w:t xml:space="preserve">Раздел № 1. Русская литература XIX века. Развитие русской литературы в первой половине XIX века. </w:t>
            </w:r>
          </w:p>
          <w:p w14:paraId="2D2D8F36"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Тема № 1. Историко-культурный процесс рубежа XVIII — XIX веков. Становление реализма в русской литературе</w:t>
            </w:r>
          </w:p>
        </w:tc>
        <w:tc>
          <w:tcPr>
            <w:tcW w:w="2125" w:type="dxa"/>
            <w:tcBorders>
              <w:top w:val="single" w:sz="4" w:space="0" w:color="auto"/>
              <w:left w:val="single" w:sz="4" w:space="0" w:color="auto"/>
              <w:bottom w:val="single" w:sz="4" w:space="0" w:color="auto"/>
              <w:right w:val="single" w:sz="4" w:space="0" w:color="auto"/>
            </w:tcBorders>
            <w:hideMark/>
          </w:tcPr>
          <w:p w14:paraId="47DBDF5C" w14:textId="77777777" w:rsidR="00CE0E0E" w:rsidRDefault="00CE0E0E">
            <w:pPr>
              <w:spacing w:line="240" w:lineRule="auto"/>
              <w:rPr>
                <w:rFonts w:ascii="Times New Roman" w:eastAsia="Times New Roman" w:hAnsi="Times New Roman"/>
                <w:iCs/>
                <w:color w:val="000000" w:themeColor="text1"/>
                <w:sz w:val="24"/>
                <w:szCs w:val="24"/>
              </w:rPr>
            </w:pPr>
            <w:r>
              <w:rPr>
                <w:rFonts w:ascii="Times New Roman" w:hAnsi="Times New Roman"/>
                <w:iCs/>
                <w:sz w:val="24"/>
                <w:szCs w:val="24"/>
              </w:rPr>
              <w:t>ОК 4,ПК 4.2, ЛР 04, МР 04,ПРб. 01</w:t>
            </w:r>
          </w:p>
        </w:tc>
        <w:tc>
          <w:tcPr>
            <w:tcW w:w="5104" w:type="dxa"/>
            <w:tcBorders>
              <w:top w:val="single" w:sz="4" w:space="0" w:color="auto"/>
              <w:left w:val="single" w:sz="4" w:space="0" w:color="auto"/>
              <w:bottom w:val="single" w:sz="4" w:space="0" w:color="auto"/>
              <w:right w:val="single" w:sz="4" w:space="0" w:color="auto"/>
            </w:tcBorders>
            <w:hideMark/>
          </w:tcPr>
          <w:p w14:paraId="5914B6F8" w14:textId="77777777" w:rsidR="00CE0E0E" w:rsidRDefault="00CE0E0E">
            <w:pPr>
              <w:spacing w:line="240" w:lineRule="auto"/>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1.Изучите биографию и творчество А.С.Пушкина, М.Ю.Лермонтова, Н.В.Гоголя и подготовьте сообщение: «Зоонимы в художественных произведениях первой половине XIX века».</w:t>
            </w:r>
          </w:p>
          <w:p w14:paraId="0ABC2D2D" w14:textId="77777777" w:rsidR="00CE0E0E" w:rsidRDefault="00CE0E0E">
            <w:pPr>
              <w:spacing w:line="240" w:lineRule="auto"/>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 xml:space="preserve">2. Прочитайте описание глаз Плюшкина, героя поэмы Н.В.Гоголя «Мёртвые души»: ««Маленькие глазки еще не потухнули и бегали из-под высоко выросших бровей, как мыши, когда, высунувши из темных нор остренькие морды, насторожа уши и моргая усом, они высматривают, не затаился ли где кот или шалун мальчишка, и нюхают подозрительно самый воздух». Почему герой сравнивается с мышью? Выберите описание глаз других персонажей поэмы. С какими животными соотнесены персонажи? </w:t>
            </w:r>
          </w:p>
          <w:p w14:paraId="701DCC18" w14:textId="77777777" w:rsidR="00CE0E0E" w:rsidRDefault="00CE0E0E">
            <w:pPr>
              <w:spacing w:line="240" w:lineRule="auto"/>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3.  Опишите классы зооморфизмов в поэме Н.В.Гоголя «Мертвые души» (сравнение персонажей с животными, сравнение неодушевлённых предметов с животными и др.). Какую роль играет прием антропоморфизма в творчестве Н.В.Гоголя?</w:t>
            </w:r>
          </w:p>
        </w:tc>
      </w:tr>
      <w:tr w:rsidR="00CE0E0E" w14:paraId="3D845DD7" w14:textId="77777777" w:rsidTr="00CE0E0E">
        <w:tc>
          <w:tcPr>
            <w:tcW w:w="2405" w:type="dxa"/>
            <w:tcBorders>
              <w:top w:val="single" w:sz="4" w:space="0" w:color="auto"/>
              <w:left w:val="single" w:sz="4" w:space="0" w:color="auto"/>
              <w:bottom w:val="single" w:sz="4" w:space="0" w:color="auto"/>
              <w:right w:val="single" w:sz="4" w:space="0" w:color="auto"/>
            </w:tcBorders>
            <w:hideMark/>
          </w:tcPr>
          <w:p w14:paraId="21109BC3"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Раздел № 2. Особенности развития русской литературы во второй половине XIX века</w:t>
            </w:r>
          </w:p>
          <w:p w14:paraId="15343D0B"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Тема № 2. Развитие реалистических традиций в прозе (И.С.Тургенев, И.А.Гончаров, </w:t>
            </w:r>
            <w:r>
              <w:rPr>
                <w:rFonts w:ascii="Times New Roman" w:eastAsia="Calibri" w:hAnsi="Times New Roman"/>
                <w:color w:val="000000" w:themeColor="text1"/>
                <w:sz w:val="24"/>
                <w:szCs w:val="24"/>
              </w:rPr>
              <w:lastRenderedPageBreak/>
              <w:t>Л.Н.Толстой, Ф.М.Достоевский, Н.С.Лесков и др.). Новые типы героев в русской литературе. Нигилистический и антинигилистический роман (Н.Г.Чернышевский, И.С.Тургенев). Драматургия А.Н.Островского и А.П.Чехова и ее сценическое воплощение</w:t>
            </w:r>
          </w:p>
        </w:tc>
        <w:tc>
          <w:tcPr>
            <w:tcW w:w="2125" w:type="dxa"/>
            <w:tcBorders>
              <w:top w:val="single" w:sz="4" w:space="0" w:color="auto"/>
              <w:left w:val="single" w:sz="4" w:space="0" w:color="auto"/>
              <w:bottom w:val="single" w:sz="4" w:space="0" w:color="auto"/>
              <w:right w:val="single" w:sz="4" w:space="0" w:color="auto"/>
            </w:tcBorders>
            <w:hideMark/>
          </w:tcPr>
          <w:p w14:paraId="10168120" w14:textId="77777777" w:rsidR="00CE0E0E" w:rsidRDefault="00CE0E0E">
            <w:pPr>
              <w:spacing w:line="240" w:lineRule="auto"/>
              <w:jc w:val="both"/>
              <w:rPr>
                <w:rFonts w:ascii="Times New Roman" w:eastAsia="Times New Roman" w:hAnsi="Times New Roman"/>
                <w:iCs/>
                <w:sz w:val="24"/>
                <w:szCs w:val="24"/>
              </w:rPr>
            </w:pPr>
            <w:r>
              <w:rPr>
                <w:rFonts w:ascii="Times New Roman" w:hAnsi="Times New Roman"/>
                <w:iCs/>
                <w:sz w:val="24"/>
                <w:szCs w:val="24"/>
              </w:rPr>
              <w:lastRenderedPageBreak/>
              <w:t xml:space="preserve">ОК 4, ОК 6, ПК 4.3, ЛР 06, МР 02, </w:t>
            </w:r>
          </w:p>
          <w:p w14:paraId="4A646FF5" w14:textId="77777777" w:rsidR="00CE0E0E" w:rsidRDefault="00CE0E0E">
            <w:pPr>
              <w:spacing w:line="240" w:lineRule="auto"/>
              <w:jc w:val="both"/>
              <w:rPr>
                <w:rFonts w:ascii="Times New Roman" w:hAnsi="Times New Roman"/>
                <w:iCs/>
                <w:color w:val="000000" w:themeColor="text1"/>
                <w:sz w:val="24"/>
                <w:szCs w:val="24"/>
              </w:rPr>
            </w:pPr>
            <w:r>
              <w:rPr>
                <w:rFonts w:ascii="Times New Roman" w:hAnsi="Times New Roman"/>
                <w:iCs/>
                <w:sz w:val="24"/>
                <w:szCs w:val="24"/>
              </w:rPr>
              <w:t>МР 04, ПРб.06</w:t>
            </w:r>
          </w:p>
        </w:tc>
        <w:tc>
          <w:tcPr>
            <w:tcW w:w="5104" w:type="dxa"/>
            <w:tcBorders>
              <w:top w:val="single" w:sz="4" w:space="0" w:color="auto"/>
              <w:left w:val="single" w:sz="4" w:space="0" w:color="auto"/>
              <w:bottom w:val="single" w:sz="4" w:space="0" w:color="auto"/>
              <w:right w:val="single" w:sz="4" w:space="0" w:color="auto"/>
            </w:tcBorders>
            <w:hideMark/>
          </w:tcPr>
          <w:p w14:paraId="0A27E0D9"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1.Прочитайте произведение А.П.Чехова «Дама с собачкой», «Хамелеон», «Каштанка», «Нахлебники». Какие породы животных изображены? Какова особенность животного мира произведений А.П.Чехова?</w:t>
            </w:r>
          </w:p>
          <w:p w14:paraId="36E9AC51"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hAnsi="Times New Roman"/>
                <w:sz w:val="24"/>
                <w:szCs w:val="24"/>
              </w:rPr>
              <w:t>2. Напишите реферат «Инсектоморфическая характеристика чеховских персонажей»</w:t>
            </w:r>
          </w:p>
        </w:tc>
      </w:tr>
      <w:tr w:rsidR="00CE0E0E" w14:paraId="5A71E40C" w14:textId="77777777" w:rsidTr="00CE0E0E">
        <w:tc>
          <w:tcPr>
            <w:tcW w:w="2405" w:type="dxa"/>
            <w:tcBorders>
              <w:top w:val="single" w:sz="4" w:space="0" w:color="auto"/>
              <w:left w:val="single" w:sz="4" w:space="0" w:color="auto"/>
              <w:bottom w:val="single" w:sz="4" w:space="0" w:color="auto"/>
              <w:right w:val="single" w:sz="4" w:space="0" w:color="auto"/>
            </w:tcBorders>
            <w:hideMark/>
          </w:tcPr>
          <w:p w14:paraId="1A10E6B6"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Раздел № 3. Поэзия второй половины XIX века. </w:t>
            </w:r>
          </w:p>
          <w:p w14:paraId="156F9349"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Тема № 1. Обзор русской поэзии второй половины XIX века. Идейная борьба направлений «чистого искусства» и гражданской литературы. Стилевое, жанровое и тематическое разнообразие русской лирики второй половины XIX века</w:t>
            </w:r>
          </w:p>
        </w:tc>
        <w:tc>
          <w:tcPr>
            <w:tcW w:w="2125" w:type="dxa"/>
            <w:tcBorders>
              <w:top w:val="single" w:sz="4" w:space="0" w:color="auto"/>
              <w:left w:val="single" w:sz="4" w:space="0" w:color="auto"/>
              <w:bottom w:val="single" w:sz="4" w:space="0" w:color="auto"/>
              <w:right w:val="single" w:sz="4" w:space="0" w:color="auto"/>
            </w:tcBorders>
            <w:hideMark/>
          </w:tcPr>
          <w:p w14:paraId="74720FB6" w14:textId="77777777" w:rsidR="00CE0E0E" w:rsidRDefault="00CE0E0E">
            <w:pPr>
              <w:spacing w:line="240" w:lineRule="auto"/>
              <w:rPr>
                <w:rFonts w:ascii="Times New Roman" w:eastAsia="Times New Roman" w:hAnsi="Times New Roman"/>
                <w:iCs/>
                <w:color w:val="000000" w:themeColor="text1"/>
                <w:sz w:val="24"/>
                <w:szCs w:val="24"/>
              </w:rPr>
            </w:pPr>
            <w:r>
              <w:rPr>
                <w:rFonts w:ascii="Times New Roman" w:hAnsi="Times New Roman"/>
                <w:iCs/>
                <w:color w:val="000000" w:themeColor="text1"/>
                <w:sz w:val="24"/>
                <w:szCs w:val="24"/>
              </w:rPr>
              <w:t>ОК 4, ОК 6, ПК 4.4, ЛР 01, МР 08, ПРб. 05, ПРб.07, ПРб.08, ПРб.09, ПР.10</w:t>
            </w:r>
          </w:p>
        </w:tc>
        <w:tc>
          <w:tcPr>
            <w:tcW w:w="5104" w:type="dxa"/>
            <w:tcBorders>
              <w:top w:val="single" w:sz="4" w:space="0" w:color="auto"/>
              <w:left w:val="single" w:sz="4" w:space="0" w:color="auto"/>
              <w:bottom w:val="single" w:sz="4" w:space="0" w:color="auto"/>
              <w:right w:val="single" w:sz="4" w:space="0" w:color="auto"/>
            </w:tcBorders>
          </w:tcPr>
          <w:p w14:paraId="56D1C229" w14:textId="77777777" w:rsidR="00CE0E0E" w:rsidRDefault="00CE0E0E">
            <w:pPr>
              <w:spacing w:line="240" w:lineRule="auto"/>
              <w:jc w:val="both"/>
              <w:rPr>
                <w:rFonts w:ascii="Times New Roman" w:eastAsia="Calibri" w:hAnsi="Times New Roman"/>
                <w:color w:val="000000"/>
                <w:sz w:val="24"/>
                <w:szCs w:val="24"/>
              </w:rPr>
            </w:pPr>
            <w:r>
              <w:rPr>
                <w:rFonts w:ascii="Times New Roman" w:eastAsia="Calibri" w:hAnsi="Times New Roman"/>
                <w:color w:val="000000"/>
                <w:sz w:val="24"/>
                <w:szCs w:val="24"/>
              </w:rPr>
              <w:t xml:space="preserve">1. Составить подборку стихов А.А.Фета о животных. Какова специфика животного мира в творчестве поэта? 2. Выпишите изобразительно-выразительные средства стихотворения А.А.Фета «Теплым ветром потянуло»: </w:t>
            </w:r>
          </w:p>
          <w:p w14:paraId="48128146" w14:textId="77777777" w:rsidR="00CE0E0E" w:rsidRDefault="00CE0E0E">
            <w:pPr>
              <w:spacing w:line="240" w:lineRule="auto"/>
              <w:jc w:val="both"/>
              <w:rPr>
                <w:rFonts w:ascii="Times New Roman" w:eastAsia="Calibri" w:hAnsi="Times New Roman"/>
                <w:color w:val="000000"/>
                <w:sz w:val="24"/>
                <w:szCs w:val="24"/>
              </w:rPr>
            </w:pPr>
            <w:r>
              <w:rPr>
                <w:rFonts w:ascii="Times New Roman" w:eastAsia="Calibri" w:hAnsi="Times New Roman"/>
                <w:color w:val="000000"/>
                <w:sz w:val="24"/>
                <w:szCs w:val="24"/>
              </w:rPr>
              <w:t>Теплым ветром потянуло,</w:t>
            </w:r>
          </w:p>
          <w:p w14:paraId="08F6473B" w14:textId="77777777" w:rsidR="00CE0E0E" w:rsidRDefault="00CE0E0E">
            <w:pPr>
              <w:spacing w:line="240" w:lineRule="auto"/>
              <w:jc w:val="both"/>
              <w:rPr>
                <w:rFonts w:ascii="Times New Roman" w:eastAsia="Calibri" w:hAnsi="Times New Roman"/>
                <w:color w:val="000000"/>
                <w:sz w:val="24"/>
                <w:szCs w:val="24"/>
              </w:rPr>
            </w:pPr>
            <w:r>
              <w:rPr>
                <w:rFonts w:ascii="Times New Roman" w:eastAsia="Calibri" w:hAnsi="Times New Roman"/>
                <w:color w:val="000000"/>
                <w:sz w:val="24"/>
                <w:szCs w:val="24"/>
              </w:rPr>
              <w:t>Смолк далекий гул,</w:t>
            </w:r>
          </w:p>
          <w:p w14:paraId="6B174C04" w14:textId="77777777" w:rsidR="00CE0E0E" w:rsidRDefault="00CE0E0E">
            <w:pPr>
              <w:spacing w:line="240" w:lineRule="auto"/>
              <w:jc w:val="both"/>
              <w:rPr>
                <w:rFonts w:ascii="Times New Roman" w:eastAsia="Calibri" w:hAnsi="Times New Roman"/>
                <w:color w:val="000000"/>
                <w:sz w:val="24"/>
                <w:szCs w:val="24"/>
              </w:rPr>
            </w:pPr>
            <w:r>
              <w:rPr>
                <w:rFonts w:ascii="Times New Roman" w:eastAsia="Calibri" w:hAnsi="Times New Roman"/>
                <w:color w:val="000000"/>
                <w:sz w:val="24"/>
                <w:szCs w:val="24"/>
              </w:rPr>
              <w:t>Поле тусклое уснуло,</w:t>
            </w:r>
          </w:p>
          <w:p w14:paraId="77CC2E62" w14:textId="77777777" w:rsidR="00CE0E0E" w:rsidRDefault="00CE0E0E">
            <w:pPr>
              <w:spacing w:line="240" w:lineRule="auto"/>
              <w:jc w:val="both"/>
              <w:rPr>
                <w:rFonts w:ascii="Times New Roman" w:eastAsia="Calibri" w:hAnsi="Times New Roman"/>
                <w:color w:val="000000"/>
                <w:sz w:val="24"/>
                <w:szCs w:val="24"/>
              </w:rPr>
            </w:pPr>
            <w:r>
              <w:rPr>
                <w:rFonts w:ascii="Times New Roman" w:eastAsia="Calibri" w:hAnsi="Times New Roman"/>
                <w:color w:val="000000"/>
                <w:sz w:val="24"/>
                <w:szCs w:val="24"/>
              </w:rPr>
              <w:t>Гуртовщик уснул.</w:t>
            </w:r>
          </w:p>
          <w:p w14:paraId="6F1C6C65" w14:textId="77777777" w:rsidR="00CE0E0E" w:rsidRDefault="00CE0E0E">
            <w:pPr>
              <w:spacing w:line="240" w:lineRule="auto"/>
              <w:jc w:val="both"/>
              <w:rPr>
                <w:rFonts w:ascii="Times New Roman" w:eastAsia="Calibri" w:hAnsi="Times New Roman"/>
                <w:color w:val="000000"/>
                <w:sz w:val="24"/>
                <w:szCs w:val="24"/>
              </w:rPr>
            </w:pPr>
          </w:p>
          <w:p w14:paraId="30775634" w14:textId="77777777" w:rsidR="00CE0E0E" w:rsidRDefault="00CE0E0E">
            <w:pPr>
              <w:spacing w:line="240" w:lineRule="auto"/>
              <w:jc w:val="both"/>
              <w:rPr>
                <w:rFonts w:ascii="Times New Roman" w:eastAsia="Calibri" w:hAnsi="Times New Roman"/>
                <w:color w:val="000000"/>
                <w:sz w:val="24"/>
                <w:szCs w:val="24"/>
              </w:rPr>
            </w:pPr>
            <w:r>
              <w:rPr>
                <w:rFonts w:ascii="Times New Roman" w:eastAsia="Calibri" w:hAnsi="Times New Roman"/>
                <w:color w:val="000000"/>
                <w:sz w:val="24"/>
                <w:szCs w:val="24"/>
              </w:rPr>
              <w:t>В загородке улеглися</w:t>
            </w:r>
          </w:p>
          <w:p w14:paraId="6D32D7F0" w14:textId="77777777" w:rsidR="00CE0E0E" w:rsidRDefault="00CE0E0E">
            <w:pPr>
              <w:spacing w:line="240" w:lineRule="auto"/>
              <w:jc w:val="both"/>
              <w:rPr>
                <w:rFonts w:ascii="Times New Roman" w:eastAsia="Calibri" w:hAnsi="Times New Roman"/>
                <w:color w:val="000000"/>
                <w:sz w:val="24"/>
                <w:szCs w:val="24"/>
              </w:rPr>
            </w:pPr>
            <w:r>
              <w:rPr>
                <w:rFonts w:ascii="Times New Roman" w:eastAsia="Calibri" w:hAnsi="Times New Roman"/>
                <w:color w:val="000000"/>
                <w:sz w:val="24"/>
                <w:szCs w:val="24"/>
              </w:rPr>
              <w:t>И жуют волы,</w:t>
            </w:r>
          </w:p>
          <w:p w14:paraId="5293043A" w14:textId="77777777" w:rsidR="00CE0E0E" w:rsidRDefault="00CE0E0E">
            <w:pPr>
              <w:spacing w:line="240" w:lineRule="auto"/>
              <w:jc w:val="both"/>
              <w:rPr>
                <w:rFonts w:ascii="Times New Roman" w:eastAsia="Calibri" w:hAnsi="Times New Roman"/>
                <w:color w:val="000000"/>
                <w:sz w:val="24"/>
                <w:szCs w:val="24"/>
              </w:rPr>
            </w:pPr>
            <w:r>
              <w:rPr>
                <w:rFonts w:ascii="Times New Roman" w:eastAsia="Calibri" w:hAnsi="Times New Roman"/>
                <w:color w:val="000000"/>
                <w:sz w:val="24"/>
                <w:szCs w:val="24"/>
              </w:rPr>
              <w:t>Звезды частые зажглися</w:t>
            </w:r>
          </w:p>
          <w:p w14:paraId="6D161097" w14:textId="77777777" w:rsidR="00CE0E0E" w:rsidRDefault="00CE0E0E">
            <w:pPr>
              <w:spacing w:line="240" w:lineRule="auto"/>
              <w:jc w:val="both"/>
              <w:rPr>
                <w:rFonts w:ascii="Times New Roman" w:eastAsia="Calibri" w:hAnsi="Times New Roman"/>
                <w:color w:val="000000"/>
                <w:sz w:val="24"/>
                <w:szCs w:val="24"/>
              </w:rPr>
            </w:pPr>
            <w:r>
              <w:rPr>
                <w:rFonts w:ascii="Times New Roman" w:eastAsia="Calibri" w:hAnsi="Times New Roman"/>
                <w:color w:val="000000"/>
                <w:sz w:val="24"/>
                <w:szCs w:val="24"/>
              </w:rPr>
              <w:t>По навесу мглы.</w:t>
            </w:r>
          </w:p>
          <w:p w14:paraId="028763CD" w14:textId="77777777" w:rsidR="00CE0E0E" w:rsidRDefault="00CE0E0E">
            <w:pPr>
              <w:spacing w:line="240" w:lineRule="auto"/>
              <w:jc w:val="both"/>
              <w:rPr>
                <w:rFonts w:ascii="Times New Roman" w:eastAsia="Calibri" w:hAnsi="Times New Roman"/>
                <w:color w:val="000000"/>
                <w:sz w:val="24"/>
                <w:szCs w:val="24"/>
              </w:rPr>
            </w:pPr>
          </w:p>
          <w:p w14:paraId="1F0C552A" w14:textId="77777777" w:rsidR="00CE0E0E" w:rsidRDefault="00CE0E0E">
            <w:pPr>
              <w:spacing w:line="240" w:lineRule="auto"/>
              <w:jc w:val="both"/>
              <w:rPr>
                <w:rFonts w:ascii="Times New Roman" w:eastAsia="Calibri" w:hAnsi="Times New Roman"/>
                <w:color w:val="000000"/>
                <w:sz w:val="24"/>
                <w:szCs w:val="24"/>
              </w:rPr>
            </w:pPr>
            <w:r>
              <w:rPr>
                <w:rFonts w:ascii="Times New Roman" w:eastAsia="Calibri" w:hAnsi="Times New Roman"/>
                <w:color w:val="000000"/>
                <w:sz w:val="24"/>
                <w:szCs w:val="24"/>
              </w:rPr>
              <w:t>Только выше всё всплывает</w:t>
            </w:r>
          </w:p>
          <w:p w14:paraId="372BEDC0" w14:textId="77777777" w:rsidR="00CE0E0E" w:rsidRDefault="00CE0E0E">
            <w:pPr>
              <w:spacing w:line="240" w:lineRule="auto"/>
              <w:jc w:val="both"/>
              <w:rPr>
                <w:rFonts w:ascii="Times New Roman" w:eastAsia="Calibri" w:hAnsi="Times New Roman"/>
                <w:color w:val="000000"/>
                <w:sz w:val="24"/>
                <w:szCs w:val="24"/>
              </w:rPr>
            </w:pPr>
            <w:r>
              <w:rPr>
                <w:rFonts w:ascii="Times New Roman" w:eastAsia="Calibri" w:hAnsi="Times New Roman"/>
                <w:color w:val="000000"/>
                <w:sz w:val="24"/>
                <w:szCs w:val="24"/>
              </w:rPr>
              <w:t>Месяц золотой,</w:t>
            </w:r>
          </w:p>
          <w:p w14:paraId="2B4C9FCA" w14:textId="77777777" w:rsidR="00CE0E0E" w:rsidRDefault="00CE0E0E">
            <w:pPr>
              <w:spacing w:line="240" w:lineRule="auto"/>
              <w:jc w:val="both"/>
              <w:rPr>
                <w:rFonts w:ascii="Times New Roman" w:eastAsia="Calibri" w:hAnsi="Times New Roman"/>
                <w:color w:val="000000"/>
                <w:sz w:val="24"/>
                <w:szCs w:val="24"/>
              </w:rPr>
            </w:pPr>
            <w:r>
              <w:rPr>
                <w:rFonts w:ascii="Times New Roman" w:eastAsia="Calibri" w:hAnsi="Times New Roman"/>
                <w:color w:val="000000"/>
                <w:sz w:val="24"/>
                <w:szCs w:val="24"/>
              </w:rPr>
              <w:t>Только стадо обегает</w:t>
            </w:r>
          </w:p>
          <w:p w14:paraId="359AD556" w14:textId="77777777" w:rsidR="00CE0E0E" w:rsidRDefault="00CE0E0E">
            <w:pPr>
              <w:spacing w:line="240" w:lineRule="auto"/>
              <w:jc w:val="both"/>
              <w:rPr>
                <w:rFonts w:ascii="Times New Roman" w:eastAsia="Calibri" w:hAnsi="Times New Roman"/>
                <w:color w:val="000000"/>
                <w:sz w:val="24"/>
                <w:szCs w:val="24"/>
              </w:rPr>
            </w:pPr>
            <w:r>
              <w:rPr>
                <w:rFonts w:ascii="Times New Roman" w:eastAsia="Calibri" w:hAnsi="Times New Roman"/>
                <w:color w:val="000000"/>
                <w:sz w:val="24"/>
                <w:szCs w:val="24"/>
              </w:rPr>
              <w:t>Пес сторожевой.</w:t>
            </w:r>
          </w:p>
          <w:p w14:paraId="0FF70CA0" w14:textId="77777777" w:rsidR="00CE0E0E" w:rsidRDefault="00CE0E0E">
            <w:pPr>
              <w:spacing w:line="240" w:lineRule="auto"/>
              <w:jc w:val="both"/>
              <w:rPr>
                <w:rFonts w:ascii="Times New Roman" w:eastAsia="Calibri" w:hAnsi="Times New Roman"/>
                <w:color w:val="000000"/>
                <w:sz w:val="24"/>
                <w:szCs w:val="24"/>
              </w:rPr>
            </w:pPr>
          </w:p>
          <w:p w14:paraId="13AC1B70" w14:textId="77777777" w:rsidR="00CE0E0E" w:rsidRDefault="00CE0E0E">
            <w:pPr>
              <w:spacing w:line="240" w:lineRule="auto"/>
              <w:jc w:val="both"/>
              <w:rPr>
                <w:rFonts w:ascii="Times New Roman" w:eastAsia="Calibri" w:hAnsi="Times New Roman"/>
                <w:color w:val="000000"/>
                <w:sz w:val="24"/>
                <w:szCs w:val="24"/>
              </w:rPr>
            </w:pPr>
            <w:r>
              <w:rPr>
                <w:rFonts w:ascii="Times New Roman" w:eastAsia="Calibri" w:hAnsi="Times New Roman"/>
                <w:color w:val="000000"/>
                <w:sz w:val="24"/>
                <w:szCs w:val="24"/>
              </w:rPr>
              <w:t>Редко, редко кочевая</w:t>
            </w:r>
          </w:p>
          <w:p w14:paraId="4CA54BD6" w14:textId="77777777" w:rsidR="00CE0E0E" w:rsidRDefault="00CE0E0E">
            <w:pPr>
              <w:spacing w:line="240" w:lineRule="auto"/>
              <w:jc w:val="both"/>
              <w:rPr>
                <w:rFonts w:ascii="Times New Roman" w:eastAsia="Calibri" w:hAnsi="Times New Roman"/>
                <w:color w:val="000000"/>
                <w:sz w:val="24"/>
                <w:szCs w:val="24"/>
              </w:rPr>
            </w:pPr>
            <w:r>
              <w:rPr>
                <w:rFonts w:ascii="Times New Roman" w:eastAsia="Calibri" w:hAnsi="Times New Roman"/>
                <w:color w:val="000000"/>
                <w:sz w:val="24"/>
                <w:szCs w:val="24"/>
              </w:rPr>
              <w:t>Тучка бросит тень…</w:t>
            </w:r>
          </w:p>
          <w:p w14:paraId="7C5B3AC3" w14:textId="77777777" w:rsidR="00CE0E0E" w:rsidRDefault="00CE0E0E">
            <w:pPr>
              <w:spacing w:line="240" w:lineRule="auto"/>
              <w:jc w:val="both"/>
              <w:rPr>
                <w:rFonts w:ascii="Times New Roman" w:eastAsia="Calibri" w:hAnsi="Times New Roman"/>
                <w:color w:val="000000"/>
                <w:sz w:val="24"/>
                <w:szCs w:val="24"/>
              </w:rPr>
            </w:pPr>
            <w:r>
              <w:rPr>
                <w:rFonts w:ascii="Times New Roman" w:eastAsia="Calibri" w:hAnsi="Times New Roman"/>
                <w:color w:val="000000"/>
                <w:sz w:val="24"/>
                <w:szCs w:val="24"/>
              </w:rPr>
              <w:t>Неподвижная, немая</w:t>
            </w:r>
          </w:p>
          <w:p w14:paraId="52EA4BDE" w14:textId="77777777" w:rsidR="00CE0E0E" w:rsidRDefault="00CE0E0E">
            <w:pPr>
              <w:spacing w:line="240" w:lineRule="auto"/>
              <w:jc w:val="both"/>
              <w:rPr>
                <w:rFonts w:ascii="Times New Roman" w:eastAsia="Calibri" w:hAnsi="Times New Roman"/>
                <w:color w:val="000000"/>
                <w:sz w:val="24"/>
                <w:szCs w:val="24"/>
              </w:rPr>
            </w:pPr>
            <w:r>
              <w:rPr>
                <w:rFonts w:ascii="Times New Roman" w:eastAsia="Calibri" w:hAnsi="Times New Roman"/>
                <w:color w:val="000000"/>
                <w:sz w:val="24"/>
                <w:szCs w:val="24"/>
              </w:rPr>
              <w:t>Ночь светла, как день.</w:t>
            </w:r>
          </w:p>
          <w:p w14:paraId="016D5566"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sz w:val="24"/>
                <w:szCs w:val="24"/>
              </w:rPr>
              <w:t xml:space="preserve"> Какую роль играет в стихотворении «пес сторожевой»? Дайте описание породы животного.</w:t>
            </w:r>
          </w:p>
        </w:tc>
      </w:tr>
      <w:tr w:rsidR="00CE0E0E" w14:paraId="3C16128F" w14:textId="77777777" w:rsidTr="00CE0E0E">
        <w:tc>
          <w:tcPr>
            <w:tcW w:w="2405" w:type="dxa"/>
            <w:tcBorders>
              <w:top w:val="single" w:sz="4" w:space="0" w:color="auto"/>
              <w:left w:val="single" w:sz="4" w:space="0" w:color="auto"/>
              <w:bottom w:val="single" w:sz="4" w:space="0" w:color="auto"/>
              <w:right w:val="single" w:sz="4" w:space="0" w:color="auto"/>
            </w:tcBorders>
            <w:hideMark/>
          </w:tcPr>
          <w:p w14:paraId="5E4690D4"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Раздел № 4 Русская литература XX века. Особенности развития литературы и других видов искусства в начале XX века.</w:t>
            </w:r>
          </w:p>
          <w:p w14:paraId="542EEC9B"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Тема № 1. Серебряный век как </w:t>
            </w:r>
            <w:r>
              <w:rPr>
                <w:rFonts w:ascii="Times New Roman" w:eastAsia="Calibri" w:hAnsi="Times New Roman"/>
                <w:color w:val="000000" w:themeColor="text1"/>
                <w:sz w:val="24"/>
                <w:szCs w:val="24"/>
              </w:rPr>
              <w:lastRenderedPageBreak/>
              <w:t>культурно-историческая эпоха. Идеологический и эстетический плюрализм эпохи. Расцвет русской религиозно-философской мысли. Кризис гуманизма и религиозные искания в русской философии. Основные тенденции развития прозы. Реализм и модернизм в литературном процессе рубежа веков. Стилевая дифференциация реализма (Л. Н.Толстой, В.Г.Короленко, А. П. Чехов, И. С. Шмелев). Дискуссия о кризисе реализма. Обращение к малым эпическим формам. Модернизм как реакция на кризис реализма</w:t>
            </w:r>
          </w:p>
        </w:tc>
        <w:tc>
          <w:tcPr>
            <w:tcW w:w="2125" w:type="dxa"/>
            <w:tcBorders>
              <w:top w:val="single" w:sz="4" w:space="0" w:color="auto"/>
              <w:left w:val="single" w:sz="4" w:space="0" w:color="auto"/>
              <w:bottom w:val="single" w:sz="4" w:space="0" w:color="auto"/>
              <w:right w:val="single" w:sz="4" w:space="0" w:color="auto"/>
            </w:tcBorders>
            <w:hideMark/>
          </w:tcPr>
          <w:p w14:paraId="2737DD1D" w14:textId="77777777" w:rsidR="00CE0E0E" w:rsidRDefault="00CE0E0E">
            <w:pPr>
              <w:spacing w:line="240" w:lineRule="auto"/>
              <w:jc w:val="both"/>
              <w:rPr>
                <w:rFonts w:ascii="Times New Roman" w:eastAsia="Times New Roman" w:hAnsi="Times New Roman"/>
                <w:iCs/>
                <w:sz w:val="24"/>
                <w:szCs w:val="24"/>
              </w:rPr>
            </w:pPr>
            <w:r>
              <w:rPr>
                <w:rFonts w:ascii="Times New Roman" w:hAnsi="Times New Roman"/>
                <w:iCs/>
                <w:sz w:val="24"/>
                <w:szCs w:val="24"/>
              </w:rPr>
              <w:lastRenderedPageBreak/>
              <w:t>ОК 4, ОК 6, ПК 4.5, ЛР 06, МР 01,</w:t>
            </w:r>
          </w:p>
          <w:p w14:paraId="252A5D1B" w14:textId="77777777" w:rsidR="00CE0E0E" w:rsidRDefault="00CE0E0E">
            <w:pPr>
              <w:spacing w:line="240" w:lineRule="auto"/>
              <w:jc w:val="both"/>
              <w:rPr>
                <w:rFonts w:ascii="Times New Roman" w:hAnsi="Times New Roman"/>
                <w:iCs/>
                <w:color w:val="000000" w:themeColor="text1"/>
                <w:sz w:val="24"/>
                <w:szCs w:val="24"/>
              </w:rPr>
            </w:pPr>
            <w:r>
              <w:rPr>
                <w:rFonts w:ascii="Times New Roman" w:hAnsi="Times New Roman"/>
                <w:iCs/>
                <w:sz w:val="24"/>
                <w:szCs w:val="24"/>
              </w:rPr>
              <w:t>ПРб.03</w:t>
            </w:r>
          </w:p>
        </w:tc>
        <w:tc>
          <w:tcPr>
            <w:tcW w:w="5104" w:type="dxa"/>
            <w:tcBorders>
              <w:top w:val="single" w:sz="4" w:space="0" w:color="auto"/>
              <w:left w:val="single" w:sz="4" w:space="0" w:color="auto"/>
              <w:bottom w:val="single" w:sz="4" w:space="0" w:color="auto"/>
              <w:right w:val="single" w:sz="4" w:space="0" w:color="auto"/>
            </w:tcBorders>
            <w:hideMark/>
          </w:tcPr>
          <w:p w14:paraId="654297CB"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 На основе анализа художественных текстов И.А.Бунина опишите особенности зооморфной лексики.</w:t>
            </w:r>
          </w:p>
          <w:p w14:paraId="46C62F6C"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 Проанализируйте мир животных в творчестве И.А.Бунина и А.И.Куприна. Сравнительный анализ представьте в виде таблицы.</w:t>
            </w:r>
          </w:p>
        </w:tc>
      </w:tr>
      <w:tr w:rsidR="00CE0E0E" w14:paraId="7505F0A8" w14:textId="77777777" w:rsidTr="00CE0E0E">
        <w:tc>
          <w:tcPr>
            <w:tcW w:w="2405" w:type="dxa"/>
            <w:tcBorders>
              <w:top w:val="single" w:sz="4" w:space="0" w:color="auto"/>
              <w:left w:val="single" w:sz="4" w:space="0" w:color="auto"/>
              <w:bottom w:val="single" w:sz="4" w:space="0" w:color="auto"/>
              <w:right w:val="single" w:sz="4" w:space="0" w:color="auto"/>
            </w:tcBorders>
            <w:hideMark/>
          </w:tcPr>
          <w:p w14:paraId="35D2C700"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Раздел № 5. Особенности развития литературы 1920-х годов.</w:t>
            </w:r>
          </w:p>
          <w:p w14:paraId="722916AD"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Тема № 1. Противоречивость развития культуры в 1920-е годы. Литературный процесс 1920-х годов. Литературные группировки и журналы (РАПП, «Перевал», конструктивизм; «На посту», «Красная новь», «Новый мир» и др.). Политика партии в области литературы в 1920-е годы</w:t>
            </w:r>
          </w:p>
        </w:tc>
        <w:tc>
          <w:tcPr>
            <w:tcW w:w="2125" w:type="dxa"/>
            <w:tcBorders>
              <w:top w:val="single" w:sz="4" w:space="0" w:color="auto"/>
              <w:left w:val="single" w:sz="4" w:space="0" w:color="auto"/>
              <w:bottom w:val="single" w:sz="4" w:space="0" w:color="auto"/>
              <w:right w:val="single" w:sz="4" w:space="0" w:color="auto"/>
            </w:tcBorders>
            <w:hideMark/>
          </w:tcPr>
          <w:p w14:paraId="2D57D639" w14:textId="77777777" w:rsidR="00CE0E0E" w:rsidRDefault="00CE0E0E">
            <w:pPr>
              <w:spacing w:line="240" w:lineRule="auto"/>
              <w:rPr>
                <w:rFonts w:ascii="Times New Roman" w:eastAsia="Times New Roman" w:hAnsi="Times New Roman"/>
                <w:iCs/>
                <w:color w:val="000000" w:themeColor="text1"/>
                <w:sz w:val="24"/>
                <w:szCs w:val="24"/>
              </w:rPr>
            </w:pPr>
            <w:r>
              <w:rPr>
                <w:rFonts w:ascii="Times New Roman" w:hAnsi="Times New Roman"/>
                <w:iCs/>
                <w:sz w:val="24"/>
                <w:szCs w:val="24"/>
              </w:rPr>
              <w:t>ОК 4, ОК 6, ПК 5.4, ЛР10, МР 08, ПРб. 02, ПРб. 06</w:t>
            </w:r>
          </w:p>
        </w:tc>
        <w:tc>
          <w:tcPr>
            <w:tcW w:w="5104" w:type="dxa"/>
            <w:tcBorders>
              <w:top w:val="single" w:sz="4" w:space="0" w:color="auto"/>
              <w:left w:val="single" w:sz="4" w:space="0" w:color="auto"/>
              <w:bottom w:val="single" w:sz="4" w:space="0" w:color="auto"/>
              <w:right w:val="single" w:sz="4" w:space="0" w:color="auto"/>
            </w:tcBorders>
          </w:tcPr>
          <w:p w14:paraId="1DC2076D"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 xml:space="preserve">1. Подобрать стихи С.А.Есенина о животных. </w:t>
            </w:r>
          </w:p>
          <w:p w14:paraId="37A39559"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2. Написать реферат «Анималистические образы в лирике С.А.Есенина».</w:t>
            </w:r>
          </w:p>
          <w:p w14:paraId="19A54C61"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3. Прочитайте стихотворение С.А.Есенина «Песнь о собаке». Проанализируйте его (опишите стилистический анализ, анализ развития действия анализ художественных образов, проблемный анализ):</w:t>
            </w:r>
          </w:p>
          <w:p w14:paraId="756FDEEE"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Утром в ржаном закуте,</w:t>
            </w:r>
          </w:p>
          <w:p w14:paraId="5FC84B6B"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Где златятся рогожи в ряд,</w:t>
            </w:r>
          </w:p>
          <w:p w14:paraId="2202248F"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Семерых ощенила сука,</w:t>
            </w:r>
          </w:p>
          <w:p w14:paraId="47414FE0"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Рыжих семерых щенят.</w:t>
            </w:r>
          </w:p>
          <w:p w14:paraId="2FA21A9E" w14:textId="77777777" w:rsidR="00CE0E0E" w:rsidRDefault="00CE0E0E">
            <w:pPr>
              <w:spacing w:line="240" w:lineRule="auto"/>
              <w:jc w:val="both"/>
              <w:rPr>
                <w:rFonts w:ascii="Times New Roman" w:hAnsi="Times New Roman"/>
                <w:sz w:val="24"/>
                <w:szCs w:val="24"/>
              </w:rPr>
            </w:pPr>
          </w:p>
          <w:p w14:paraId="78E3FBDB"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До вечера она их ласкала,</w:t>
            </w:r>
          </w:p>
          <w:p w14:paraId="5D42064E"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Причесывая языком,</w:t>
            </w:r>
          </w:p>
          <w:p w14:paraId="48F8C104"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И струился снежок подталый</w:t>
            </w:r>
          </w:p>
          <w:p w14:paraId="0A1198C3"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Под теплым ее животом.</w:t>
            </w:r>
          </w:p>
          <w:p w14:paraId="601E304D" w14:textId="77777777" w:rsidR="00CE0E0E" w:rsidRDefault="00CE0E0E">
            <w:pPr>
              <w:spacing w:line="240" w:lineRule="auto"/>
              <w:jc w:val="both"/>
              <w:rPr>
                <w:rFonts w:ascii="Times New Roman" w:hAnsi="Times New Roman"/>
                <w:sz w:val="24"/>
                <w:szCs w:val="24"/>
              </w:rPr>
            </w:pPr>
          </w:p>
          <w:p w14:paraId="012FF469"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А вечером, когда куры</w:t>
            </w:r>
          </w:p>
          <w:p w14:paraId="27C00BFB"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Обсиживают шесток,</w:t>
            </w:r>
          </w:p>
          <w:p w14:paraId="0D9859A1"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Вышел хозяин хмурый,</w:t>
            </w:r>
          </w:p>
          <w:p w14:paraId="28B3325F"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Семерых всех поклал в мешок.</w:t>
            </w:r>
          </w:p>
          <w:p w14:paraId="7DA01D2B" w14:textId="77777777" w:rsidR="00CE0E0E" w:rsidRDefault="00CE0E0E">
            <w:pPr>
              <w:spacing w:line="240" w:lineRule="auto"/>
              <w:jc w:val="both"/>
              <w:rPr>
                <w:rFonts w:ascii="Times New Roman" w:hAnsi="Times New Roman"/>
                <w:sz w:val="24"/>
                <w:szCs w:val="24"/>
              </w:rPr>
            </w:pPr>
          </w:p>
          <w:p w14:paraId="028BFB17"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По сугробам она бежала,</w:t>
            </w:r>
          </w:p>
          <w:p w14:paraId="4F2C51FC"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Поспевая за ним бежать…</w:t>
            </w:r>
          </w:p>
          <w:p w14:paraId="725205F7"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И так долго, долго дрожала</w:t>
            </w:r>
          </w:p>
          <w:p w14:paraId="4FBBC845"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Воды незамерзшей гладь.</w:t>
            </w:r>
          </w:p>
          <w:p w14:paraId="71FEDC80" w14:textId="77777777" w:rsidR="00CE0E0E" w:rsidRDefault="00CE0E0E">
            <w:pPr>
              <w:spacing w:line="240" w:lineRule="auto"/>
              <w:jc w:val="both"/>
              <w:rPr>
                <w:rFonts w:ascii="Times New Roman" w:hAnsi="Times New Roman"/>
                <w:sz w:val="24"/>
                <w:szCs w:val="24"/>
              </w:rPr>
            </w:pPr>
          </w:p>
          <w:p w14:paraId="595E07BF"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А когда чуть плелась обратно,</w:t>
            </w:r>
          </w:p>
          <w:p w14:paraId="075BFDF0"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Слизывая пот с боков,</w:t>
            </w:r>
          </w:p>
          <w:p w14:paraId="6F29819A"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Показался ей месяц над хатой</w:t>
            </w:r>
          </w:p>
          <w:p w14:paraId="265DF199"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Одним из ее щенков.</w:t>
            </w:r>
          </w:p>
          <w:p w14:paraId="7D0A4FC6" w14:textId="77777777" w:rsidR="00CE0E0E" w:rsidRDefault="00CE0E0E">
            <w:pPr>
              <w:spacing w:line="240" w:lineRule="auto"/>
              <w:jc w:val="both"/>
              <w:rPr>
                <w:rFonts w:ascii="Times New Roman" w:hAnsi="Times New Roman"/>
                <w:sz w:val="24"/>
                <w:szCs w:val="24"/>
              </w:rPr>
            </w:pPr>
          </w:p>
          <w:p w14:paraId="0FA34CED"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В синюю высь звонко</w:t>
            </w:r>
          </w:p>
          <w:p w14:paraId="06CAEC74"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Глядела она, скуля,</w:t>
            </w:r>
          </w:p>
          <w:p w14:paraId="31DDD524"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А месяц скользил тонкий</w:t>
            </w:r>
          </w:p>
          <w:p w14:paraId="264685FE"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И скрылся за холм в полях.</w:t>
            </w:r>
          </w:p>
          <w:p w14:paraId="7A8F38C9" w14:textId="77777777" w:rsidR="00CE0E0E" w:rsidRDefault="00CE0E0E">
            <w:pPr>
              <w:spacing w:line="240" w:lineRule="auto"/>
              <w:jc w:val="both"/>
              <w:rPr>
                <w:rFonts w:ascii="Times New Roman" w:hAnsi="Times New Roman"/>
                <w:sz w:val="24"/>
                <w:szCs w:val="24"/>
              </w:rPr>
            </w:pPr>
          </w:p>
          <w:p w14:paraId="63827D37"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И глухо, как от подачки,</w:t>
            </w:r>
          </w:p>
          <w:p w14:paraId="200A8D1C"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Когда бросят ей камень в смех,</w:t>
            </w:r>
          </w:p>
          <w:p w14:paraId="4FD434C0"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Покатились глаза собачьи</w:t>
            </w:r>
          </w:p>
          <w:p w14:paraId="1AF891D4" w14:textId="77777777" w:rsidR="00CE0E0E" w:rsidRDefault="00CE0E0E">
            <w:pPr>
              <w:spacing w:line="240" w:lineRule="auto"/>
              <w:jc w:val="both"/>
              <w:rPr>
                <w:rFonts w:ascii="Times New Roman" w:hAnsi="Times New Roman"/>
                <w:sz w:val="24"/>
                <w:szCs w:val="24"/>
              </w:rPr>
            </w:pPr>
            <w:r>
              <w:rPr>
                <w:rFonts w:ascii="Times New Roman" w:hAnsi="Times New Roman"/>
                <w:sz w:val="24"/>
                <w:szCs w:val="24"/>
              </w:rPr>
              <w:t>Золотыми звездами в снег.</w:t>
            </w:r>
          </w:p>
          <w:p w14:paraId="4CFF30F4"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hAnsi="Times New Roman"/>
                <w:sz w:val="24"/>
                <w:szCs w:val="24"/>
              </w:rPr>
              <w:t>Как Вы понимаете смысл стихотворения?</w:t>
            </w:r>
          </w:p>
        </w:tc>
      </w:tr>
      <w:tr w:rsidR="00CE0E0E" w14:paraId="65F2D359" w14:textId="77777777" w:rsidTr="00CE0E0E">
        <w:tc>
          <w:tcPr>
            <w:tcW w:w="2405" w:type="dxa"/>
            <w:tcBorders>
              <w:top w:val="single" w:sz="4" w:space="0" w:color="auto"/>
              <w:left w:val="single" w:sz="4" w:space="0" w:color="auto"/>
              <w:bottom w:val="single" w:sz="4" w:space="0" w:color="auto"/>
              <w:right w:val="single" w:sz="4" w:space="0" w:color="auto"/>
            </w:tcBorders>
            <w:hideMark/>
          </w:tcPr>
          <w:p w14:paraId="7FEE4C12" w14:textId="77777777" w:rsidR="00CE0E0E" w:rsidRDefault="00CE0E0E">
            <w:pPr>
              <w:spacing w:line="240" w:lineRule="auto"/>
              <w:jc w:val="both"/>
              <w:rPr>
                <w:rFonts w:ascii="Times New Roman" w:eastAsia="Calibri" w:hAnsi="Times New Roman"/>
                <w:bCs/>
                <w:color w:val="000000" w:themeColor="text1"/>
                <w:sz w:val="24"/>
                <w:szCs w:val="24"/>
              </w:rPr>
            </w:pPr>
            <w:r>
              <w:rPr>
                <w:rFonts w:ascii="Times New Roman" w:eastAsia="Calibri" w:hAnsi="Times New Roman"/>
                <w:color w:val="000000" w:themeColor="text1"/>
                <w:sz w:val="24"/>
                <w:szCs w:val="24"/>
              </w:rPr>
              <w:lastRenderedPageBreak/>
              <w:t xml:space="preserve">Раздел № 6. </w:t>
            </w:r>
            <w:r>
              <w:rPr>
                <w:rFonts w:ascii="Times New Roman" w:eastAsia="Calibri" w:hAnsi="Times New Roman"/>
                <w:bCs/>
                <w:color w:val="000000" w:themeColor="text1"/>
                <w:sz w:val="24"/>
                <w:szCs w:val="24"/>
              </w:rPr>
              <w:t>Особенности развития литературы периода Великой Отечественной войны и первых послевоенных лет.</w:t>
            </w:r>
          </w:p>
          <w:p w14:paraId="73E9563B"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bCs/>
                <w:color w:val="000000" w:themeColor="text1"/>
                <w:sz w:val="24"/>
                <w:szCs w:val="24"/>
              </w:rPr>
              <w:t>Тема № 2. 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Э.Казакевича, В.Некрасова, А.Бека, В.Ажаева и др.</w:t>
            </w:r>
          </w:p>
        </w:tc>
        <w:tc>
          <w:tcPr>
            <w:tcW w:w="2125" w:type="dxa"/>
            <w:tcBorders>
              <w:top w:val="single" w:sz="4" w:space="0" w:color="auto"/>
              <w:left w:val="single" w:sz="4" w:space="0" w:color="auto"/>
              <w:bottom w:val="single" w:sz="4" w:space="0" w:color="auto"/>
              <w:right w:val="single" w:sz="4" w:space="0" w:color="auto"/>
            </w:tcBorders>
            <w:hideMark/>
          </w:tcPr>
          <w:p w14:paraId="599E13D6" w14:textId="77777777" w:rsidR="00CE0E0E" w:rsidRDefault="00CE0E0E">
            <w:pPr>
              <w:spacing w:line="240" w:lineRule="auto"/>
              <w:rPr>
                <w:rFonts w:ascii="Times New Roman" w:eastAsia="Times New Roman" w:hAnsi="Times New Roman"/>
                <w:iCs/>
                <w:color w:val="000000" w:themeColor="text1"/>
                <w:sz w:val="24"/>
                <w:szCs w:val="24"/>
              </w:rPr>
            </w:pPr>
            <w:r>
              <w:rPr>
                <w:rFonts w:ascii="Times New Roman" w:hAnsi="Times New Roman"/>
                <w:iCs/>
                <w:sz w:val="24"/>
                <w:szCs w:val="24"/>
              </w:rPr>
              <w:t>ОК 4, ПК 4.2, ЛР 04, МР 04, ПРб. 01</w:t>
            </w:r>
          </w:p>
        </w:tc>
        <w:tc>
          <w:tcPr>
            <w:tcW w:w="5104" w:type="dxa"/>
            <w:tcBorders>
              <w:top w:val="single" w:sz="4" w:space="0" w:color="auto"/>
              <w:left w:val="single" w:sz="4" w:space="0" w:color="auto"/>
              <w:bottom w:val="single" w:sz="4" w:space="0" w:color="auto"/>
              <w:right w:val="single" w:sz="4" w:space="0" w:color="auto"/>
            </w:tcBorders>
            <w:hideMark/>
          </w:tcPr>
          <w:p w14:paraId="206BE311"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Военный корреспондент Илья Эренбург писал: «Собака – санитар, шотландская овчарка, найдя раненого, ложилась рядом. У неё на спине была корзиночка с едой и водой. Потом она брала в зубы кожаную блямбу, подвешенную к ошейнику, и спешила к санитару, этим она показывала, что кого-то отыскала, вела санитара к раненому». Напишите эссе «Образы животных на войне (анализ литературы периода Великой Отечественной войны и первых послевоенных лет»</w:t>
            </w:r>
          </w:p>
        </w:tc>
      </w:tr>
      <w:tr w:rsidR="00CE0E0E" w14:paraId="02066053" w14:textId="77777777" w:rsidTr="00CE0E0E">
        <w:tc>
          <w:tcPr>
            <w:tcW w:w="2405" w:type="dxa"/>
            <w:tcBorders>
              <w:top w:val="single" w:sz="4" w:space="0" w:color="auto"/>
              <w:left w:val="single" w:sz="4" w:space="0" w:color="auto"/>
              <w:bottom w:val="single" w:sz="4" w:space="0" w:color="auto"/>
              <w:right w:val="single" w:sz="4" w:space="0" w:color="auto"/>
            </w:tcBorders>
            <w:hideMark/>
          </w:tcPr>
          <w:p w14:paraId="2FA2E4CF" w14:textId="77777777" w:rsidR="00CE0E0E" w:rsidRDefault="00CE0E0E">
            <w:pPr>
              <w:spacing w:line="240" w:lineRule="auto"/>
              <w:jc w:val="both"/>
              <w:rPr>
                <w:rFonts w:ascii="Times New Roman" w:eastAsia="Calibri" w:hAnsi="Times New Roman"/>
                <w:bCs/>
                <w:color w:val="000000" w:themeColor="text1"/>
                <w:sz w:val="24"/>
                <w:szCs w:val="24"/>
              </w:rPr>
            </w:pPr>
            <w:r>
              <w:rPr>
                <w:rFonts w:ascii="Times New Roman" w:eastAsia="Calibri" w:hAnsi="Times New Roman"/>
                <w:color w:val="000000" w:themeColor="text1"/>
                <w:sz w:val="24"/>
                <w:szCs w:val="24"/>
              </w:rPr>
              <w:t xml:space="preserve">Раздел № 7.  </w:t>
            </w:r>
            <w:r>
              <w:rPr>
                <w:rFonts w:ascii="Times New Roman" w:eastAsia="Calibri" w:hAnsi="Times New Roman"/>
                <w:bCs/>
                <w:color w:val="000000" w:themeColor="text1"/>
                <w:sz w:val="24"/>
                <w:szCs w:val="24"/>
              </w:rPr>
              <w:t>Особенности развития литературы 1950—1980-х годов.</w:t>
            </w:r>
          </w:p>
          <w:p w14:paraId="1730AD1F"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bCs/>
                <w:color w:val="000000" w:themeColor="text1"/>
                <w:sz w:val="24"/>
                <w:szCs w:val="24"/>
              </w:rPr>
              <w:t xml:space="preserve">Тема № 2. Изображение жизни советской деревни. Глубина, цельность </w:t>
            </w:r>
            <w:r>
              <w:rPr>
                <w:rFonts w:ascii="Times New Roman" w:eastAsia="Calibri" w:hAnsi="Times New Roman"/>
                <w:bCs/>
                <w:color w:val="000000" w:themeColor="text1"/>
                <w:sz w:val="24"/>
                <w:szCs w:val="24"/>
              </w:rPr>
              <w:lastRenderedPageBreak/>
              <w:t>духовного мира человека, связанного своей жизнью с землей. 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 (В.Шукшин, В.Распутин)</w:t>
            </w:r>
          </w:p>
        </w:tc>
        <w:tc>
          <w:tcPr>
            <w:tcW w:w="2125" w:type="dxa"/>
            <w:tcBorders>
              <w:top w:val="single" w:sz="4" w:space="0" w:color="auto"/>
              <w:left w:val="single" w:sz="4" w:space="0" w:color="auto"/>
              <w:bottom w:val="single" w:sz="4" w:space="0" w:color="auto"/>
              <w:right w:val="single" w:sz="4" w:space="0" w:color="auto"/>
            </w:tcBorders>
            <w:hideMark/>
          </w:tcPr>
          <w:p w14:paraId="416E4286" w14:textId="77777777" w:rsidR="00CE0E0E" w:rsidRDefault="00CE0E0E">
            <w:pPr>
              <w:spacing w:line="240" w:lineRule="auto"/>
              <w:rPr>
                <w:rFonts w:ascii="Times New Roman" w:eastAsia="Times New Roman" w:hAnsi="Times New Roman"/>
                <w:iCs/>
                <w:color w:val="000000" w:themeColor="text1"/>
                <w:sz w:val="24"/>
                <w:szCs w:val="24"/>
              </w:rPr>
            </w:pPr>
            <w:r>
              <w:rPr>
                <w:rFonts w:ascii="Times New Roman" w:hAnsi="Times New Roman"/>
                <w:iCs/>
                <w:sz w:val="24"/>
                <w:szCs w:val="24"/>
              </w:rPr>
              <w:lastRenderedPageBreak/>
              <w:t>ОК 4, ОК 6, ПК 4.5, ЛР 06, МР 01, ПРб.03</w:t>
            </w:r>
          </w:p>
        </w:tc>
        <w:tc>
          <w:tcPr>
            <w:tcW w:w="5104" w:type="dxa"/>
            <w:tcBorders>
              <w:top w:val="single" w:sz="4" w:space="0" w:color="auto"/>
              <w:left w:val="single" w:sz="4" w:space="0" w:color="auto"/>
              <w:bottom w:val="single" w:sz="4" w:space="0" w:color="auto"/>
              <w:right w:val="single" w:sz="4" w:space="0" w:color="auto"/>
            </w:tcBorders>
            <w:hideMark/>
          </w:tcPr>
          <w:p w14:paraId="3DFAD45D"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1.Вспомните и назовите в каких произведениях художественной литературы поднимается проблема отношений человека и «братьев наших меньших»? (Пример: «Теплый хлеб» К.Г. Паустовский, «Доктор Айболит» К.И. Чуковский, «Не стреляйте в белых лебедей» Б. Л. Васильев, «Дед Мазай и зайцы» Н. А. Некрасов, «Кусака» Л. Н. Андреев, «Белый Бим </w:t>
            </w:r>
            <w:r>
              <w:rPr>
                <w:rFonts w:ascii="Times New Roman" w:eastAsia="Calibri" w:hAnsi="Times New Roman"/>
                <w:color w:val="000000" w:themeColor="text1"/>
                <w:sz w:val="24"/>
                <w:szCs w:val="24"/>
              </w:rPr>
              <w:lastRenderedPageBreak/>
              <w:t xml:space="preserve">Чёрное ухо» Г. Н. Троепольский, «Каштанка» А.П. Чехов, «Белый пудель» А.И. Куприн, «Заячьи лапы» К.Г. Паустовский и т.д.) </w:t>
            </w:r>
          </w:p>
          <w:p w14:paraId="5AB1CAC7"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Напишите сочинение по проблеме бережного отношения к животным. </w:t>
            </w:r>
          </w:p>
          <w:p w14:paraId="71BD09B5"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2.Изучите биографию К.Г. Паустовского и приготовьте сообщение на тему: «Воспитание любви к живой природе через творчество К.Г.Паустовского»;</w:t>
            </w:r>
          </w:p>
          <w:p w14:paraId="7C2A67A6"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 Прочитайте притчу «Всё в твоих руках» и поясните, что хотел донести автор.</w:t>
            </w:r>
          </w:p>
          <w:p w14:paraId="01D75819"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Жил в одном городе мудрец. Люди издалека приходили к нему за советом. Но в городе был один человек, завидующей его славе. Пришёл он на луг, Поймал бабочку, посадил её между ладоней и подумал: «Пойду я к мудрецу и спрошу у него: «Какая бабочка у меня в руках: живая или мёртвая?» Если скажет «живая», сомкну ладони, и бабочка умрёт. Скажет «мёртвая», я открою ладони, бабочка улетит. Вот тогда все и поймут, кто из нас умнее.</w:t>
            </w:r>
          </w:p>
          <w:p w14:paraId="3D5B763F"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Так всё и случилось. Завистник пришёл в город и спросил у мудреца: «Скажи, о мудрейший, какая бабочка у меня в руках – живая или мёртвая?»</w:t>
            </w:r>
          </w:p>
          <w:p w14:paraId="78D42D72"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Тогда мудрец сказал: «Всё в твоих руках».</w:t>
            </w:r>
          </w:p>
          <w:p w14:paraId="7EE06818"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4. В рассказе К.Г. Паустовского «Теплый хлеб» найдите примеры изобразительно-выразительных средств.</w:t>
            </w:r>
          </w:p>
        </w:tc>
      </w:tr>
      <w:tr w:rsidR="00CE0E0E" w14:paraId="41A5A259" w14:textId="77777777" w:rsidTr="00CE0E0E">
        <w:tc>
          <w:tcPr>
            <w:tcW w:w="2405" w:type="dxa"/>
            <w:tcBorders>
              <w:top w:val="single" w:sz="4" w:space="0" w:color="auto"/>
              <w:left w:val="single" w:sz="4" w:space="0" w:color="auto"/>
              <w:bottom w:val="single" w:sz="4" w:space="0" w:color="auto"/>
              <w:right w:val="single" w:sz="4" w:space="0" w:color="auto"/>
            </w:tcBorders>
            <w:hideMark/>
          </w:tcPr>
          <w:p w14:paraId="49AA1084"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lastRenderedPageBreak/>
              <w:t>Раздел № 8. Творчество поэтов в 1950—1980-е годы</w:t>
            </w:r>
          </w:p>
          <w:p w14:paraId="1C4872EC"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Тема № 1. 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tc>
        <w:tc>
          <w:tcPr>
            <w:tcW w:w="2125" w:type="dxa"/>
            <w:tcBorders>
              <w:top w:val="single" w:sz="4" w:space="0" w:color="auto"/>
              <w:left w:val="single" w:sz="4" w:space="0" w:color="auto"/>
              <w:bottom w:val="single" w:sz="4" w:space="0" w:color="auto"/>
              <w:right w:val="single" w:sz="4" w:space="0" w:color="auto"/>
            </w:tcBorders>
            <w:hideMark/>
          </w:tcPr>
          <w:p w14:paraId="226D7F7C" w14:textId="77777777" w:rsidR="00CE0E0E" w:rsidRDefault="00CE0E0E">
            <w:pPr>
              <w:spacing w:line="240" w:lineRule="auto"/>
              <w:jc w:val="both"/>
              <w:rPr>
                <w:rFonts w:ascii="Times New Roman" w:eastAsia="Times New Roman" w:hAnsi="Times New Roman"/>
                <w:iCs/>
                <w:sz w:val="24"/>
                <w:szCs w:val="24"/>
              </w:rPr>
            </w:pPr>
            <w:r>
              <w:rPr>
                <w:rFonts w:ascii="Times New Roman" w:hAnsi="Times New Roman"/>
                <w:iCs/>
                <w:sz w:val="24"/>
                <w:szCs w:val="24"/>
              </w:rPr>
              <w:t>ОК 4, ОК 6, ПК 4.4, ЛР 01, МР 08,</w:t>
            </w:r>
          </w:p>
          <w:p w14:paraId="5DC070EA" w14:textId="77777777" w:rsidR="00CE0E0E" w:rsidRDefault="00CE0E0E">
            <w:pPr>
              <w:spacing w:line="240" w:lineRule="auto"/>
              <w:jc w:val="both"/>
              <w:rPr>
                <w:rFonts w:ascii="Times New Roman" w:hAnsi="Times New Roman"/>
                <w:iCs/>
                <w:color w:val="000000" w:themeColor="text1"/>
                <w:sz w:val="24"/>
                <w:szCs w:val="24"/>
              </w:rPr>
            </w:pPr>
            <w:r>
              <w:rPr>
                <w:rFonts w:ascii="Times New Roman" w:hAnsi="Times New Roman"/>
                <w:iCs/>
                <w:sz w:val="24"/>
                <w:szCs w:val="24"/>
              </w:rPr>
              <w:t>ПРб. 05</w:t>
            </w:r>
          </w:p>
        </w:tc>
        <w:tc>
          <w:tcPr>
            <w:tcW w:w="5104" w:type="dxa"/>
            <w:tcBorders>
              <w:top w:val="single" w:sz="4" w:space="0" w:color="auto"/>
              <w:left w:val="single" w:sz="4" w:space="0" w:color="auto"/>
              <w:bottom w:val="single" w:sz="4" w:space="0" w:color="auto"/>
              <w:right w:val="single" w:sz="4" w:space="0" w:color="auto"/>
            </w:tcBorders>
            <w:hideMark/>
          </w:tcPr>
          <w:p w14:paraId="3AB8BC0A"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11.Опишите изобразительно-выразительные средства д стихотворения Н.Рубцова «О собаках»:</w:t>
            </w:r>
          </w:p>
          <w:p w14:paraId="5C12AF36"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Не могу я видеть без грусти</w:t>
            </w:r>
          </w:p>
          <w:p w14:paraId="53D893D1"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Ежедневных собачьих драк, —</w:t>
            </w:r>
          </w:p>
          <w:p w14:paraId="36AB93AA"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В этом маленьком захолустье</w:t>
            </w:r>
          </w:p>
          <w:p w14:paraId="6F4CB952"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Поразительно много Собак!</w:t>
            </w:r>
          </w:p>
          <w:p w14:paraId="6D6E7373"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Есть мордастые — всякой масти!</w:t>
            </w:r>
          </w:p>
          <w:p w14:paraId="414FFBF0"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Есть поджарые — всех тонов!</w:t>
            </w:r>
          </w:p>
          <w:p w14:paraId="3480F517"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Только тронь — разорвут на части</w:t>
            </w:r>
          </w:p>
          <w:p w14:paraId="52473118"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Иль оставят вмиг без штанов.</w:t>
            </w:r>
          </w:p>
          <w:p w14:paraId="10335956"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Говорю о том не для смеху,</w:t>
            </w:r>
          </w:p>
          <w:p w14:paraId="1CF6F623"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Я однажды подумал так:</w:t>
            </w:r>
          </w:p>
          <w:p w14:paraId="494D518A"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Да! Собака — друг человеку.</w:t>
            </w:r>
          </w:p>
          <w:p w14:paraId="363DF725"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Одному,</w:t>
            </w:r>
          </w:p>
          <w:p w14:paraId="023F2262"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А другому — враг…</w:t>
            </w:r>
          </w:p>
          <w:p w14:paraId="4B16B835"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 Подготовьте реферат «Изображение животных в  творчестве поэтов 50-80 годов 20 века»</w:t>
            </w:r>
          </w:p>
        </w:tc>
      </w:tr>
      <w:tr w:rsidR="00CE0E0E" w14:paraId="08CE3053" w14:textId="77777777" w:rsidTr="00CE0E0E">
        <w:tc>
          <w:tcPr>
            <w:tcW w:w="2405" w:type="dxa"/>
            <w:tcBorders>
              <w:top w:val="single" w:sz="4" w:space="0" w:color="auto"/>
              <w:left w:val="single" w:sz="4" w:space="0" w:color="auto"/>
              <w:bottom w:val="single" w:sz="4" w:space="0" w:color="auto"/>
              <w:right w:val="single" w:sz="4" w:space="0" w:color="auto"/>
            </w:tcBorders>
            <w:hideMark/>
          </w:tcPr>
          <w:p w14:paraId="0A51F9B1"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Раздел № 9. Драматургия 1950—1980-х годов. </w:t>
            </w:r>
          </w:p>
          <w:p w14:paraId="05E4A81D"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lastRenderedPageBreak/>
              <w:t>Тема № 1. Особенности драматургии 1950—1960-х годов. Жанры и жанровые разновидности драматургии 1950—1960-х годов. Интерес к молодому современнику, актуальным проблемам настоящего</w:t>
            </w:r>
          </w:p>
        </w:tc>
        <w:tc>
          <w:tcPr>
            <w:tcW w:w="2125" w:type="dxa"/>
            <w:tcBorders>
              <w:top w:val="single" w:sz="4" w:space="0" w:color="auto"/>
              <w:left w:val="single" w:sz="4" w:space="0" w:color="auto"/>
              <w:bottom w:val="single" w:sz="4" w:space="0" w:color="auto"/>
              <w:right w:val="single" w:sz="4" w:space="0" w:color="auto"/>
            </w:tcBorders>
            <w:hideMark/>
          </w:tcPr>
          <w:p w14:paraId="3012057A" w14:textId="77777777" w:rsidR="00CE0E0E" w:rsidRDefault="00CE0E0E">
            <w:pPr>
              <w:spacing w:after="255" w:line="240" w:lineRule="auto"/>
              <w:contextualSpacing/>
              <w:jc w:val="both"/>
              <w:rPr>
                <w:rFonts w:ascii="Times New Roman" w:eastAsia="Times New Roman" w:hAnsi="Times New Roman"/>
                <w:iCs/>
                <w:color w:val="000000" w:themeColor="text1"/>
                <w:sz w:val="24"/>
                <w:szCs w:val="24"/>
              </w:rPr>
            </w:pPr>
            <w:r>
              <w:rPr>
                <w:rFonts w:ascii="Times New Roman" w:hAnsi="Times New Roman"/>
                <w:iCs/>
                <w:color w:val="000000" w:themeColor="text1"/>
                <w:sz w:val="24"/>
                <w:szCs w:val="24"/>
              </w:rPr>
              <w:lastRenderedPageBreak/>
              <w:t>ОК 4, ОК 6, ПК 4.5, ЛР 06, МР 01,ПРб.03</w:t>
            </w:r>
          </w:p>
        </w:tc>
        <w:tc>
          <w:tcPr>
            <w:tcW w:w="5104" w:type="dxa"/>
            <w:tcBorders>
              <w:top w:val="single" w:sz="4" w:space="0" w:color="auto"/>
              <w:left w:val="single" w:sz="4" w:space="0" w:color="auto"/>
              <w:bottom w:val="single" w:sz="4" w:space="0" w:color="auto"/>
              <w:right w:val="single" w:sz="4" w:space="0" w:color="auto"/>
            </w:tcBorders>
            <w:hideMark/>
          </w:tcPr>
          <w:p w14:paraId="3E68E1DA"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1.Прочитайте и проанализируйте пьесы В. Розова «Гнездо глухаря» и А. Вампилова «Утиная охота». </w:t>
            </w:r>
          </w:p>
          <w:p w14:paraId="58AD3B71"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lastRenderedPageBreak/>
              <w:t>2.В чем суть зооморфных названий произведений о «средненравственном герое»?</w:t>
            </w:r>
          </w:p>
        </w:tc>
      </w:tr>
      <w:tr w:rsidR="00CE0E0E" w14:paraId="3FA3EDFC" w14:textId="77777777" w:rsidTr="00CE0E0E">
        <w:tc>
          <w:tcPr>
            <w:tcW w:w="2405" w:type="dxa"/>
            <w:tcBorders>
              <w:top w:val="single" w:sz="4" w:space="0" w:color="auto"/>
              <w:left w:val="single" w:sz="4" w:space="0" w:color="auto"/>
              <w:bottom w:val="single" w:sz="4" w:space="0" w:color="auto"/>
              <w:right w:val="single" w:sz="4" w:space="0" w:color="auto"/>
            </w:tcBorders>
            <w:hideMark/>
          </w:tcPr>
          <w:p w14:paraId="6920A48F"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lastRenderedPageBreak/>
              <w:t>Раздел № 10. Особенности развития литературы конца 1980—2000-х годов</w:t>
            </w:r>
          </w:p>
          <w:p w14:paraId="2455FBEF"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Тема № 1. Общественно-культурная ситуация в России конца ХХ — начала ХХI века. Смешение разных идеологических и эстетических ориентиров. Всплеск антитоталитарных настроений на рубеже 1980—1990-х годов. «Задержанная» и «возвращенная» литература. Произведения А.Солженицына, А.Бека, А. Рыбакова, В.Дудинцева, В.Войновича. </w:t>
            </w:r>
            <w:r>
              <w:rPr>
                <w:rFonts w:ascii="Times New Roman" w:eastAsia="Calibri" w:hAnsi="Times New Roman"/>
                <w:bCs/>
                <w:color w:val="000000" w:themeColor="text1"/>
                <w:sz w:val="24"/>
                <w:szCs w:val="24"/>
              </w:rPr>
              <w:t>Произведения А.Солженицына, А.Бека, А.Рыбакова, В.Дудинцева, В.Войновича</w:t>
            </w:r>
          </w:p>
        </w:tc>
        <w:tc>
          <w:tcPr>
            <w:tcW w:w="2125" w:type="dxa"/>
            <w:tcBorders>
              <w:top w:val="single" w:sz="4" w:space="0" w:color="auto"/>
              <w:left w:val="single" w:sz="4" w:space="0" w:color="auto"/>
              <w:bottom w:val="single" w:sz="4" w:space="0" w:color="auto"/>
              <w:right w:val="single" w:sz="4" w:space="0" w:color="auto"/>
            </w:tcBorders>
            <w:hideMark/>
          </w:tcPr>
          <w:p w14:paraId="11AECE94" w14:textId="77777777" w:rsidR="00CE0E0E" w:rsidRDefault="00CE0E0E">
            <w:pPr>
              <w:spacing w:after="255" w:line="240" w:lineRule="auto"/>
              <w:contextualSpacing/>
              <w:jc w:val="both"/>
              <w:rPr>
                <w:rFonts w:ascii="Times New Roman" w:eastAsia="Times New Roman" w:hAnsi="Times New Roman"/>
                <w:iCs/>
                <w:color w:val="000000" w:themeColor="text1"/>
                <w:sz w:val="24"/>
                <w:szCs w:val="24"/>
              </w:rPr>
            </w:pPr>
            <w:r>
              <w:rPr>
                <w:rFonts w:ascii="Times New Roman" w:hAnsi="Times New Roman"/>
                <w:iCs/>
                <w:color w:val="000000" w:themeColor="text1"/>
                <w:sz w:val="24"/>
                <w:szCs w:val="24"/>
              </w:rPr>
              <w:t>ОК 4, ОК 6, ПК 4.5, ЛР 06, МР 01, ПРб.03</w:t>
            </w:r>
          </w:p>
        </w:tc>
        <w:tc>
          <w:tcPr>
            <w:tcW w:w="5104" w:type="dxa"/>
            <w:tcBorders>
              <w:top w:val="single" w:sz="4" w:space="0" w:color="auto"/>
              <w:left w:val="single" w:sz="4" w:space="0" w:color="auto"/>
              <w:bottom w:val="single" w:sz="4" w:space="0" w:color="auto"/>
              <w:right w:val="single" w:sz="4" w:space="0" w:color="auto"/>
            </w:tcBorders>
            <w:hideMark/>
          </w:tcPr>
          <w:p w14:paraId="7A37B391"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1.Подберите произведения русской художественной литературы конца 1980—2000-х годов, отразивших вопросы отношения к животным, образа ветеринара.  </w:t>
            </w:r>
          </w:p>
          <w:p w14:paraId="45F0BD88"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 Проанализируйте «возвращенную» литературу (Николай Вагнер, Дмитрий Минаев, Саша Черный, Осип Мандельштам и др). Какое место занимает тема отношения к питомцам в данных произведениях?</w:t>
            </w:r>
          </w:p>
        </w:tc>
      </w:tr>
      <w:tr w:rsidR="00CE0E0E" w14:paraId="4B3D0551" w14:textId="77777777" w:rsidTr="00CE0E0E">
        <w:tc>
          <w:tcPr>
            <w:tcW w:w="2405" w:type="dxa"/>
            <w:tcBorders>
              <w:top w:val="single" w:sz="4" w:space="0" w:color="auto"/>
              <w:left w:val="single" w:sz="4" w:space="0" w:color="auto"/>
              <w:bottom w:val="single" w:sz="4" w:space="0" w:color="auto"/>
              <w:right w:val="single" w:sz="4" w:space="0" w:color="auto"/>
            </w:tcBorders>
            <w:hideMark/>
          </w:tcPr>
          <w:p w14:paraId="0EEDC5C0"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Раздел № 11. Русская литература   XXI  века. </w:t>
            </w:r>
          </w:p>
          <w:p w14:paraId="52C80B20"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bCs/>
                <w:color w:val="000000" w:themeColor="text1"/>
                <w:sz w:val="24"/>
                <w:szCs w:val="24"/>
              </w:rPr>
              <w:t xml:space="preserve">Тема № 1. Постмодернизм, воспринимающий чужие языки, культуры, знаки, </w:t>
            </w:r>
            <w:r>
              <w:rPr>
                <w:rFonts w:ascii="Times New Roman" w:eastAsia="Calibri" w:hAnsi="Times New Roman"/>
                <w:bCs/>
                <w:color w:val="000000" w:themeColor="text1"/>
                <w:sz w:val="24"/>
                <w:szCs w:val="24"/>
              </w:rPr>
              <w:lastRenderedPageBreak/>
              <w:t>цитаты как собственные, из них строящий новый художественный мир (В.Ерофеев, С.Соколов, В.Пелевин, Т.Толстая, В.Нарбикова, В.Сорокин и др.)</w:t>
            </w:r>
          </w:p>
        </w:tc>
        <w:tc>
          <w:tcPr>
            <w:tcW w:w="2125" w:type="dxa"/>
            <w:tcBorders>
              <w:top w:val="single" w:sz="4" w:space="0" w:color="auto"/>
              <w:left w:val="single" w:sz="4" w:space="0" w:color="auto"/>
              <w:bottom w:val="single" w:sz="4" w:space="0" w:color="auto"/>
              <w:right w:val="single" w:sz="4" w:space="0" w:color="auto"/>
            </w:tcBorders>
            <w:hideMark/>
          </w:tcPr>
          <w:p w14:paraId="5F5FA330" w14:textId="77777777" w:rsidR="00CE0E0E" w:rsidRDefault="00CE0E0E">
            <w:pPr>
              <w:spacing w:line="240" w:lineRule="auto"/>
              <w:rPr>
                <w:rFonts w:ascii="Times New Roman" w:eastAsia="Times New Roman" w:hAnsi="Times New Roman"/>
                <w:iCs/>
                <w:color w:val="000000" w:themeColor="text1"/>
                <w:sz w:val="24"/>
                <w:szCs w:val="24"/>
              </w:rPr>
            </w:pPr>
            <w:r>
              <w:rPr>
                <w:rFonts w:ascii="Times New Roman" w:hAnsi="Times New Roman"/>
                <w:iCs/>
                <w:sz w:val="24"/>
                <w:szCs w:val="24"/>
              </w:rPr>
              <w:lastRenderedPageBreak/>
              <w:t>ОК 4, ОК 6, ПК 4.5, ЛР 06, МР 01, ПРб.03</w:t>
            </w:r>
          </w:p>
        </w:tc>
        <w:tc>
          <w:tcPr>
            <w:tcW w:w="5104" w:type="dxa"/>
            <w:tcBorders>
              <w:top w:val="single" w:sz="4" w:space="0" w:color="auto"/>
              <w:left w:val="single" w:sz="4" w:space="0" w:color="auto"/>
              <w:bottom w:val="single" w:sz="4" w:space="0" w:color="auto"/>
              <w:right w:val="single" w:sz="4" w:space="0" w:color="auto"/>
            </w:tcBorders>
            <w:hideMark/>
          </w:tcPr>
          <w:p w14:paraId="73045D19"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1.Подберите художественные произведения русской литературы XXI века, в которых описано отношение к животным. </w:t>
            </w:r>
          </w:p>
          <w:p w14:paraId="0974812B"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2.С какой видом зооморфизма связано описание животных?</w:t>
            </w:r>
          </w:p>
          <w:p w14:paraId="558C167A"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3. Составьте языковой портрет писателя или поэта (по выбору),  подберите словарь литературоведческих терминов по творчеству </w:t>
            </w:r>
            <w:r>
              <w:rPr>
                <w:rFonts w:ascii="Times New Roman" w:eastAsia="Calibri" w:hAnsi="Times New Roman"/>
                <w:color w:val="000000" w:themeColor="text1"/>
                <w:sz w:val="24"/>
                <w:szCs w:val="24"/>
              </w:rPr>
              <w:lastRenderedPageBreak/>
              <w:t>писателя/поэта, исследуйте  специфику языковых средств художественных произведений, постройте семантическое поле слов (или «облако слов», в том числе при использовании специальных сервисов по генерации слов в интернете) того или иного произведения, например, слов  «животные», «птицы», «насекомые», «ветеринар» на основе  художественных текстов, в которых представлены описания вопросов ветеринарии. Напишите эссе: «Особенности описания животных как средство отражение национальной языковой картины мира в русской художественной литературе»</w:t>
            </w:r>
          </w:p>
          <w:p w14:paraId="7A472793"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4.Подготовьте презентацию по произведениям XXI века, в которых раскрыта тема отношения к животным. Какими Вам представляются особенности ветеринарии будущего?</w:t>
            </w:r>
          </w:p>
          <w:p w14:paraId="16C629C4"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5.Создайте буктрейлер по одному из произведений постмодернизма с анималистической тематикой?</w:t>
            </w:r>
          </w:p>
        </w:tc>
      </w:tr>
    </w:tbl>
    <w:p w14:paraId="7F01C858" w14:textId="77777777" w:rsidR="00CE0E0E" w:rsidRDefault="00CE0E0E" w:rsidP="00CE0E0E">
      <w:pPr>
        <w:spacing w:after="0" w:line="240" w:lineRule="auto"/>
        <w:jc w:val="both"/>
        <w:rPr>
          <w:rFonts w:ascii="Times New Roman" w:eastAsia="Times New Roman" w:hAnsi="Times New Roman"/>
          <w:sz w:val="24"/>
          <w:szCs w:val="24"/>
        </w:rPr>
      </w:pPr>
    </w:p>
    <w:p w14:paraId="026FC299" w14:textId="77777777" w:rsidR="00CE0E0E" w:rsidRDefault="00CE0E0E" w:rsidP="00CE0E0E">
      <w:pPr>
        <w:spacing w:after="200" w:line="276" w:lineRule="auto"/>
        <w:rPr>
          <w:rFonts w:ascii="Calibri" w:eastAsia="Times New Roman" w:hAnsi="Calibri" w:cs="Times New Roman"/>
          <w:lang w:eastAsia="ru-RU"/>
        </w:rPr>
      </w:pPr>
    </w:p>
    <w:p w14:paraId="148906FB" w14:textId="77777777" w:rsidR="00CE0E0E" w:rsidRDefault="00CE0E0E" w:rsidP="00CE0E0E">
      <w:pPr>
        <w:spacing w:after="200" w:line="276" w:lineRule="auto"/>
        <w:rPr>
          <w:rFonts w:ascii="Calibri" w:eastAsia="Times New Roman" w:hAnsi="Calibri" w:cs="Times New Roman"/>
          <w:lang w:eastAsia="ru-RU"/>
        </w:rPr>
      </w:pPr>
    </w:p>
    <w:p w14:paraId="67DD82C8" w14:textId="77777777" w:rsidR="00CE0E0E" w:rsidRDefault="00CE0E0E" w:rsidP="00CE0E0E">
      <w:pPr>
        <w:spacing w:after="200" w:line="276" w:lineRule="auto"/>
        <w:rPr>
          <w:rFonts w:ascii="Calibri" w:eastAsia="Times New Roman" w:hAnsi="Calibri" w:cs="Times New Roman"/>
          <w:lang w:eastAsia="ru-RU"/>
        </w:rPr>
      </w:pPr>
    </w:p>
    <w:p w14:paraId="37EF1AF5"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3.3</w:t>
      </w:r>
    </w:p>
    <w:p w14:paraId="6AE9FCD9" w14:textId="77777777" w:rsidR="00CE0E0E" w:rsidRDefault="00CE0E0E" w:rsidP="00CE0E0E">
      <w:pPr>
        <w:spacing w:after="0" w:line="276" w:lineRule="auto"/>
        <w:jc w:val="right"/>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к ПООП-П по профессии/специальности</w:t>
      </w:r>
      <w:r>
        <w:rPr>
          <w:rFonts w:ascii="Times New Roman" w:eastAsia="Times New Roman" w:hAnsi="Times New Roman" w:cs="Times New Roman"/>
          <w:bCs/>
          <w:i/>
          <w:sz w:val="24"/>
          <w:szCs w:val="24"/>
          <w:lang w:eastAsia="ru-RU"/>
        </w:rPr>
        <w:t xml:space="preserve"> </w:t>
      </w:r>
    </w:p>
    <w:p w14:paraId="2D95F47D" w14:textId="77777777" w:rsidR="00CE0E0E" w:rsidRDefault="00CE0E0E" w:rsidP="00CE0E0E">
      <w:pPr>
        <w:spacing w:after="0" w:line="276" w:lineRule="auto"/>
        <w:jc w:val="right"/>
        <w:rPr>
          <w:rFonts w:ascii="Times New Roman" w:eastAsia="Times New Roman" w:hAnsi="Times New Roman" w:cs="Times New Roman"/>
          <w:i/>
          <w:sz w:val="24"/>
          <w:szCs w:val="24"/>
          <w:u w:val="single"/>
          <w:lang w:eastAsia="ru-RU"/>
        </w:rPr>
      </w:pPr>
      <w:r>
        <w:rPr>
          <w:rFonts w:ascii="Times New Roman" w:eastAsia="Times New Roman" w:hAnsi="Times New Roman" w:cs="Times New Roman"/>
          <w:i/>
          <w:sz w:val="24"/>
          <w:szCs w:val="24"/>
          <w:u w:val="single"/>
          <w:lang w:eastAsia="ru-RU"/>
        </w:rPr>
        <w:t>36.02.01 Ветеринария</w:t>
      </w:r>
    </w:p>
    <w:p w14:paraId="6CD1295D" w14:textId="77777777" w:rsidR="00CE0E0E" w:rsidRDefault="00CE0E0E" w:rsidP="00CE0E0E">
      <w:pPr>
        <w:spacing w:after="200" w:line="276" w:lineRule="auto"/>
        <w:jc w:val="right"/>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Код и наименование профессии/специальности</w:t>
      </w:r>
    </w:p>
    <w:p w14:paraId="2F2CB957" w14:textId="77777777" w:rsidR="00CE0E0E" w:rsidRDefault="00CE0E0E" w:rsidP="00CE0E0E">
      <w:pPr>
        <w:spacing w:after="200" w:line="276" w:lineRule="auto"/>
        <w:rPr>
          <w:rFonts w:ascii="Calibri" w:eastAsia="Times New Roman" w:hAnsi="Calibri" w:cs="Times New Roman"/>
          <w:lang w:eastAsia="ru-RU"/>
        </w:rPr>
      </w:pPr>
    </w:p>
    <w:p w14:paraId="61CF0F74" w14:textId="77777777" w:rsidR="00CE0E0E" w:rsidRDefault="00CE0E0E" w:rsidP="00CE0E0E">
      <w:pPr>
        <w:rPr>
          <w:rFonts w:ascii="Calibri" w:eastAsia="Times New Roman" w:hAnsi="Calibri" w:cs="Times New Roman"/>
          <w:lang w:eastAsia="ru-RU"/>
        </w:rPr>
      </w:pPr>
    </w:p>
    <w:p w14:paraId="5F90AE9A" w14:textId="77777777" w:rsidR="00CE0E0E" w:rsidRDefault="00CE0E0E" w:rsidP="00CE0E0E">
      <w:pPr>
        <w:rPr>
          <w:rFonts w:ascii="Calibri" w:eastAsia="Times New Roman" w:hAnsi="Calibri" w:cs="Times New Roman"/>
          <w:sz w:val="24"/>
          <w:szCs w:val="24"/>
          <w:lang w:eastAsia="ru-RU"/>
        </w:rPr>
      </w:pPr>
    </w:p>
    <w:p w14:paraId="4C874580" w14:textId="77777777" w:rsidR="00CE0E0E" w:rsidRDefault="00CE0E0E" w:rsidP="00CE0E0E">
      <w:pPr>
        <w:spacing w:line="360" w:lineRule="auto"/>
        <w:jc w:val="center"/>
        <w:rPr>
          <w:rFonts w:ascii="Times New Roman" w:eastAsia="Calibri" w:hAnsi="Times New Roman"/>
          <w:b/>
          <w:iCs/>
          <w:sz w:val="24"/>
          <w:szCs w:val="24"/>
        </w:rPr>
      </w:pPr>
      <w:r>
        <w:rPr>
          <w:rFonts w:ascii="Calibri" w:eastAsia="Times New Roman" w:hAnsi="Calibri" w:cs="Times New Roman"/>
          <w:sz w:val="24"/>
          <w:szCs w:val="24"/>
          <w:lang w:eastAsia="ru-RU"/>
        </w:rPr>
        <w:tab/>
      </w:r>
      <w:r>
        <w:rPr>
          <w:rFonts w:ascii="Times New Roman" w:eastAsia="Calibri" w:hAnsi="Times New Roman"/>
          <w:b/>
          <w:iCs/>
          <w:sz w:val="24"/>
          <w:szCs w:val="24"/>
        </w:rPr>
        <w:t xml:space="preserve">ПРИМЕРНАЯ РАБОЧАЯ ПРОГРАММА </w:t>
      </w:r>
    </w:p>
    <w:p w14:paraId="7C822D7E" w14:textId="77777777" w:rsidR="00CE0E0E" w:rsidRDefault="00CE0E0E" w:rsidP="00CE0E0E">
      <w:pPr>
        <w:spacing w:line="360" w:lineRule="auto"/>
        <w:jc w:val="center"/>
        <w:rPr>
          <w:rFonts w:ascii="Times New Roman" w:eastAsia="Calibri" w:hAnsi="Times New Roman"/>
          <w:b/>
          <w:iCs/>
          <w:sz w:val="24"/>
          <w:szCs w:val="24"/>
        </w:rPr>
      </w:pPr>
      <w:r>
        <w:rPr>
          <w:rFonts w:ascii="Times New Roman" w:eastAsia="Calibri" w:hAnsi="Times New Roman"/>
          <w:b/>
          <w:iCs/>
          <w:sz w:val="24"/>
          <w:szCs w:val="24"/>
        </w:rPr>
        <w:t>ОБЩЕОБРАЗОВАТЕЛЬНОЙ ОБЩЕОБРАЗОВАТЕЛЬНОЙ ДИСЦИПЛИНЫ</w:t>
      </w:r>
    </w:p>
    <w:p w14:paraId="29182D7E" w14:textId="77777777" w:rsidR="00CE0E0E" w:rsidRDefault="00CE0E0E" w:rsidP="00CE0E0E">
      <w:pPr>
        <w:spacing w:after="0"/>
        <w:jc w:val="center"/>
        <w:rPr>
          <w:rFonts w:ascii="Times New Roman" w:eastAsia="Calibri" w:hAnsi="Times New Roman"/>
          <w:b/>
          <w:sz w:val="24"/>
          <w:szCs w:val="24"/>
        </w:rPr>
      </w:pPr>
      <w:r>
        <w:rPr>
          <w:rFonts w:ascii="Times New Roman" w:eastAsia="Calibri" w:hAnsi="Times New Roman"/>
          <w:b/>
          <w:iCs/>
          <w:sz w:val="24"/>
          <w:szCs w:val="24"/>
        </w:rPr>
        <w:t xml:space="preserve">«Иностранный язык» </w:t>
      </w:r>
      <w:r>
        <w:rPr>
          <w:rFonts w:ascii="Times New Roman" w:eastAsia="Calibri" w:hAnsi="Times New Roman"/>
          <w:b/>
          <w:sz w:val="24"/>
          <w:szCs w:val="24"/>
        </w:rPr>
        <w:t>(базовый уровень)</w:t>
      </w:r>
    </w:p>
    <w:p w14:paraId="1F95F1D9" w14:textId="77777777" w:rsidR="00CE0E0E" w:rsidRDefault="00CE0E0E" w:rsidP="00CE0E0E">
      <w:pPr>
        <w:spacing w:after="0" w:line="240" w:lineRule="auto"/>
        <w:jc w:val="center"/>
        <w:rPr>
          <w:rFonts w:ascii="Times New Roman" w:eastAsia="Calibri" w:hAnsi="Times New Roman"/>
          <w:b/>
          <w:i/>
          <w:sz w:val="24"/>
          <w:szCs w:val="24"/>
          <w:vertAlign w:val="superscript"/>
        </w:rPr>
      </w:pPr>
    </w:p>
    <w:p w14:paraId="566BD8B7" w14:textId="77777777" w:rsidR="00CE0E0E" w:rsidRDefault="00CE0E0E" w:rsidP="00CE0E0E">
      <w:pPr>
        <w:ind w:firstLine="567"/>
        <w:jc w:val="center"/>
        <w:rPr>
          <w:rFonts w:ascii="Times New Roman" w:eastAsia="Calibri" w:hAnsi="Times New Roman"/>
          <w:sz w:val="24"/>
          <w:szCs w:val="24"/>
        </w:rPr>
      </w:pPr>
      <w:r>
        <w:rPr>
          <w:rFonts w:ascii="Times New Roman" w:eastAsia="Calibri" w:hAnsi="Times New Roman"/>
          <w:b/>
          <w:bCs/>
          <w:i/>
          <w:iCs/>
          <w:sz w:val="24"/>
          <w:szCs w:val="24"/>
        </w:rPr>
        <w:t>профиль обучения:</w:t>
      </w:r>
      <w:r>
        <w:rPr>
          <w:rFonts w:ascii="Times New Roman" w:eastAsia="Calibri" w:hAnsi="Times New Roman"/>
          <w:sz w:val="24"/>
          <w:szCs w:val="24"/>
        </w:rPr>
        <w:t xml:space="preserve"> естественно-научный</w:t>
      </w:r>
    </w:p>
    <w:p w14:paraId="0265B7E1" w14:textId="77777777" w:rsidR="00CE0E0E" w:rsidRDefault="00CE0E0E" w:rsidP="00CE0E0E">
      <w:pPr>
        <w:ind w:firstLine="567"/>
        <w:jc w:val="center"/>
        <w:rPr>
          <w:rFonts w:ascii="Times New Roman" w:eastAsia="Calibri" w:hAnsi="Times New Roman"/>
          <w:sz w:val="24"/>
          <w:szCs w:val="24"/>
        </w:rPr>
      </w:pPr>
      <w:r>
        <w:rPr>
          <w:rFonts w:ascii="Times New Roman" w:hAnsi="Times New Roman"/>
          <w:b/>
          <w:bCs/>
          <w:sz w:val="24"/>
          <w:szCs w:val="24"/>
        </w:rPr>
        <w:t>36.02.01 «Ветеринария»</w:t>
      </w:r>
    </w:p>
    <w:p w14:paraId="134BEC96" w14:textId="77777777" w:rsidR="00CE0E0E" w:rsidRDefault="00CE0E0E" w:rsidP="00CE0E0E">
      <w:pPr>
        <w:rPr>
          <w:rFonts w:ascii="Times New Roman" w:eastAsia="Calibri" w:hAnsi="Times New Roman"/>
          <w:b/>
          <w:i/>
          <w:sz w:val="24"/>
          <w:szCs w:val="24"/>
        </w:rPr>
      </w:pPr>
    </w:p>
    <w:p w14:paraId="62BFF2A9" w14:textId="77777777" w:rsidR="00CE0E0E" w:rsidRDefault="00CE0E0E" w:rsidP="00CE0E0E">
      <w:pPr>
        <w:rPr>
          <w:rFonts w:ascii="Times New Roman" w:eastAsia="Calibri" w:hAnsi="Times New Roman"/>
          <w:b/>
          <w:i/>
          <w:sz w:val="24"/>
          <w:szCs w:val="24"/>
        </w:rPr>
      </w:pPr>
    </w:p>
    <w:p w14:paraId="78CD28C3" w14:textId="77777777" w:rsidR="00CE0E0E" w:rsidRDefault="00CE0E0E" w:rsidP="00CE0E0E">
      <w:pPr>
        <w:jc w:val="center"/>
        <w:rPr>
          <w:rFonts w:ascii="Times New Roman" w:eastAsia="Calibri" w:hAnsi="Times New Roman"/>
          <w:bCs/>
          <w:iCs/>
          <w:sz w:val="24"/>
          <w:szCs w:val="24"/>
        </w:rPr>
      </w:pPr>
      <w:r>
        <w:rPr>
          <w:rFonts w:ascii="Times New Roman" w:eastAsia="Calibri" w:hAnsi="Times New Roman"/>
          <w:bCs/>
          <w:iCs/>
          <w:sz w:val="24"/>
          <w:szCs w:val="24"/>
        </w:rPr>
        <w:t>для профессиональных образовательных организаций</w:t>
      </w:r>
    </w:p>
    <w:p w14:paraId="71A1CC34" w14:textId="77777777" w:rsidR="00CE0E0E" w:rsidRDefault="00CE0E0E" w:rsidP="00CE0E0E">
      <w:pPr>
        <w:jc w:val="center"/>
        <w:rPr>
          <w:rFonts w:ascii="Times New Roman" w:eastAsia="Calibri" w:hAnsi="Times New Roman"/>
          <w:bCs/>
          <w:iCs/>
          <w:sz w:val="28"/>
          <w:szCs w:val="28"/>
        </w:rPr>
      </w:pPr>
    </w:p>
    <w:p w14:paraId="6723E165" w14:textId="77777777" w:rsidR="00CE0E0E" w:rsidRDefault="00CE0E0E" w:rsidP="00CE0E0E">
      <w:pPr>
        <w:jc w:val="center"/>
        <w:rPr>
          <w:rFonts w:ascii="Times New Roman" w:eastAsia="Calibri" w:hAnsi="Times New Roman"/>
          <w:bCs/>
          <w:iCs/>
          <w:sz w:val="28"/>
          <w:szCs w:val="28"/>
        </w:rPr>
      </w:pPr>
    </w:p>
    <w:p w14:paraId="668ADF4B" w14:textId="77777777" w:rsidR="00CE0E0E" w:rsidRDefault="00CE0E0E" w:rsidP="00CE0E0E">
      <w:pPr>
        <w:jc w:val="center"/>
        <w:rPr>
          <w:rFonts w:ascii="Times New Roman" w:eastAsia="Calibri" w:hAnsi="Times New Roman"/>
          <w:bCs/>
          <w:iCs/>
          <w:sz w:val="28"/>
          <w:szCs w:val="28"/>
        </w:rPr>
      </w:pPr>
    </w:p>
    <w:p w14:paraId="78A526E5" w14:textId="77777777" w:rsidR="00CE0E0E" w:rsidRDefault="00CE0E0E" w:rsidP="00CE0E0E">
      <w:pPr>
        <w:jc w:val="center"/>
        <w:rPr>
          <w:rFonts w:ascii="Times New Roman" w:eastAsia="Calibri" w:hAnsi="Times New Roman"/>
          <w:bCs/>
          <w:iCs/>
          <w:sz w:val="28"/>
          <w:szCs w:val="28"/>
        </w:rPr>
      </w:pPr>
    </w:p>
    <w:p w14:paraId="72D2198C" w14:textId="77777777" w:rsidR="00CE0E0E" w:rsidRDefault="00CE0E0E" w:rsidP="00CE0E0E">
      <w:pPr>
        <w:jc w:val="center"/>
        <w:rPr>
          <w:rFonts w:ascii="Times New Roman" w:eastAsia="Calibri" w:hAnsi="Times New Roman"/>
          <w:bCs/>
          <w:iCs/>
          <w:sz w:val="28"/>
          <w:szCs w:val="28"/>
        </w:rPr>
      </w:pPr>
    </w:p>
    <w:p w14:paraId="012B0188" w14:textId="77777777" w:rsidR="00CE0E0E" w:rsidRDefault="00CE0E0E" w:rsidP="00CE0E0E">
      <w:pPr>
        <w:jc w:val="center"/>
        <w:rPr>
          <w:rFonts w:ascii="Times New Roman" w:eastAsia="Calibri" w:hAnsi="Times New Roman"/>
          <w:bCs/>
          <w:iCs/>
          <w:sz w:val="28"/>
          <w:szCs w:val="28"/>
        </w:rPr>
      </w:pPr>
    </w:p>
    <w:p w14:paraId="69E660A5" w14:textId="77777777" w:rsidR="00CE0E0E" w:rsidRDefault="00CE0E0E" w:rsidP="00CE0E0E">
      <w:pPr>
        <w:rPr>
          <w:rFonts w:ascii="Times New Roman" w:eastAsia="Calibri" w:hAnsi="Times New Roman"/>
          <w:bCs/>
          <w:iCs/>
          <w:sz w:val="28"/>
          <w:szCs w:val="28"/>
        </w:rPr>
      </w:pPr>
    </w:p>
    <w:p w14:paraId="46169A85" w14:textId="77777777" w:rsidR="00CE0E0E" w:rsidRDefault="00CE0E0E" w:rsidP="00CE0E0E">
      <w:pPr>
        <w:jc w:val="center"/>
        <w:rPr>
          <w:rFonts w:ascii="Times New Roman" w:eastAsia="Calibri" w:hAnsi="Times New Roman"/>
          <w:bCs/>
          <w:iCs/>
          <w:sz w:val="28"/>
          <w:szCs w:val="28"/>
        </w:rPr>
      </w:pPr>
    </w:p>
    <w:p w14:paraId="6C32B9EE" w14:textId="77777777" w:rsidR="00CE0E0E" w:rsidRDefault="00CE0E0E" w:rsidP="00CE0E0E">
      <w:pPr>
        <w:jc w:val="center"/>
        <w:rPr>
          <w:rFonts w:ascii="Times New Roman" w:eastAsia="Calibri" w:hAnsi="Times New Roman"/>
          <w:bCs/>
          <w:iCs/>
          <w:sz w:val="28"/>
          <w:szCs w:val="28"/>
        </w:rPr>
      </w:pPr>
    </w:p>
    <w:p w14:paraId="7113C297" w14:textId="77777777" w:rsidR="00CE0E0E" w:rsidRDefault="00CE0E0E" w:rsidP="00CE0E0E">
      <w:pPr>
        <w:jc w:val="center"/>
        <w:rPr>
          <w:rFonts w:ascii="Times New Roman" w:eastAsia="Calibri" w:hAnsi="Times New Roman"/>
          <w:bCs/>
          <w:iCs/>
          <w:sz w:val="28"/>
          <w:szCs w:val="28"/>
        </w:rPr>
      </w:pPr>
    </w:p>
    <w:p w14:paraId="1E1D00AF" w14:textId="77777777" w:rsidR="00CE0E0E" w:rsidRDefault="00CE0E0E" w:rsidP="00CE0E0E">
      <w:pPr>
        <w:jc w:val="center"/>
        <w:rPr>
          <w:rFonts w:ascii="Times New Roman" w:eastAsia="Calibri" w:hAnsi="Times New Roman"/>
          <w:bCs/>
          <w:iCs/>
          <w:sz w:val="28"/>
          <w:szCs w:val="28"/>
        </w:rPr>
      </w:pPr>
    </w:p>
    <w:p w14:paraId="59B00DB8" w14:textId="77777777" w:rsidR="00CE0E0E" w:rsidRDefault="00CE0E0E" w:rsidP="00CE0E0E">
      <w:pPr>
        <w:jc w:val="center"/>
        <w:rPr>
          <w:rFonts w:ascii="Times New Roman" w:eastAsia="Calibri" w:hAnsi="Times New Roman"/>
          <w:bCs/>
          <w:iCs/>
          <w:sz w:val="28"/>
          <w:szCs w:val="28"/>
        </w:rPr>
      </w:pPr>
    </w:p>
    <w:p w14:paraId="520B2502" w14:textId="77777777" w:rsidR="00CE0E0E" w:rsidRDefault="00CE0E0E" w:rsidP="00CE0E0E">
      <w:pPr>
        <w:jc w:val="center"/>
        <w:rPr>
          <w:rFonts w:ascii="Times New Roman" w:eastAsia="Calibri" w:hAnsi="Times New Roman"/>
          <w:b/>
          <w:i/>
          <w:sz w:val="24"/>
          <w:szCs w:val="24"/>
        </w:rPr>
      </w:pPr>
      <w:r>
        <w:rPr>
          <w:rFonts w:ascii="Times New Roman" w:eastAsia="Calibri" w:hAnsi="Times New Roman"/>
          <w:b/>
          <w:i/>
          <w:sz w:val="24"/>
          <w:szCs w:val="24"/>
        </w:rPr>
        <w:t>2022 г.</w:t>
      </w:r>
    </w:p>
    <w:p w14:paraId="10979D6A" w14:textId="77777777" w:rsidR="00CE0E0E" w:rsidRDefault="00CE0E0E" w:rsidP="00CE0E0E">
      <w:pPr>
        <w:jc w:val="center"/>
        <w:rPr>
          <w:rFonts w:ascii="Times New Roman" w:hAnsi="Times New Roman"/>
          <w:b/>
          <w:iCs/>
          <w:sz w:val="24"/>
          <w:szCs w:val="28"/>
        </w:rPr>
      </w:pPr>
      <w:r>
        <w:rPr>
          <w:rFonts w:ascii="Times New Roman" w:hAnsi="Times New Roman"/>
          <w:b/>
          <w:iCs/>
          <w:sz w:val="24"/>
          <w:szCs w:val="28"/>
        </w:rPr>
        <w:t>СОДЕРЖАНИЕ</w:t>
      </w:r>
    </w:p>
    <w:tbl>
      <w:tblPr>
        <w:tblStyle w:val="37"/>
        <w:tblW w:w="1007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318"/>
        <w:gridCol w:w="1189"/>
      </w:tblGrid>
      <w:tr w:rsidR="00CE0E0E" w14:paraId="71B824F1" w14:textId="77777777" w:rsidTr="00CE0E0E">
        <w:trPr>
          <w:trHeight w:val="1216"/>
        </w:trPr>
        <w:tc>
          <w:tcPr>
            <w:tcW w:w="567" w:type="dxa"/>
            <w:hideMark/>
          </w:tcPr>
          <w:p w14:paraId="237E9D43" w14:textId="77777777" w:rsidR="00CE0E0E" w:rsidRDefault="00CE0E0E">
            <w:pPr>
              <w:suppressAutoHyphens/>
              <w:spacing w:line="240" w:lineRule="auto"/>
              <w:rPr>
                <w:rFonts w:ascii="Times New Roman" w:hAnsi="Times New Roman"/>
                <w:b/>
                <w:sz w:val="24"/>
                <w:szCs w:val="28"/>
                <w:lang w:eastAsia="ru-RU"/>
              </w:rPr>
            </w:pPr>
            <w:r>
              <w:rPr>
                <w:rFonts w:ascii="Times New Roman" w:hAnsi="Times New Roman"/>
                <w:b/>
                <w:sz w:val="24"/>
                <w:szCs w:val="28"/>
                <w:lang w:eastAsia="ru-RU"/>
              </w:rPr>
              <w:t>1.</w:t>
            </w:r>
          </w:p>
        </w:tc>
        <w:tc>
          <w:tcPr>
            <w:tcW w:w="8318" w:type="dxa"/>
          </w:tcPr>
          <w:p w14:paraId="4B63DE31" w14:textId="77777777" w:rsidR="00CE0E0E" w:rsidRDefault="00CE0E0E">
            <w:pPr>
              <w:suppressAutoHyphens/>
              <w:spacing w:line="240" w:lineRule="auto"/>
              <w:rPr>
                <w:rFonts w:ascii="Times New Roman" w:hAnsi="Times New Roman"/>
                <w:b/>
                <w:sz w:val="24"/>
                <w:szCs w:val="28"/>
                <w:lang w:eastAsia="ru-RU"/>
              </w:rPr>
            </w:pPr>
            <w:r>
              <w:rPr>
                <w:rFonts w:ascii="Times New Roman" w:hAnsi="Times New Roman"/>
                <w:b/>
                <w:sz w:val="24"/>
                <w:szCs w:val="28"/>
                <w:lang w:eastAsia="ru-RU"/>
              </w:rPr>
              <w:t>ОБЩАЯ ХАРАКТЕРИСТИКА ПРИМЕРНОЙ РАБОЧЕЙ ПРОГРАММЫ ОБЩЕОБРАЗОВАТЕЛЬНОЙ ДИСЦИПЛИНЫ</w:t>
            </w:r>
          </w:p>
          <w:p w14:paraId="514FE93F" w14:textId="77777777" w:rsidR="00CE0E0E" w:rsidRDefault="00CE0E0E">
            <w:pPr>
              <w:suppressAutoHyphens/>
              <w:spacing w:line="240" w:lineRule="auto"/>
              <w:rPr>
                <w:rFonts w:ascii="Times New Roman" w:hAnsi="Times New Roman"/>
                <w:b/>
                <w:sz w:val="24"/>
                <w:szCs w:val="28"/>
                <w:lang w:eastAsia="ru-RU"/>
              </w:rPr>
            </w:pPr>
          </w:p>
        </w:tc>
        <w:tc>
          <w:tcPr>
            <w:tcW w:w="1189" w:type="dxa"/>
          </w:tcPr>
          <w:p w14:paraId="01B401DD" w14:textId="77777777" w:rsidR="00CE0E0E" w:rsidRDefault="00CE0E0E">
            <w:pPr>
              <w:suppressAutoHyphens/>
              <w:spacing w:line="240" w:lineRule="auto"/>
              <w:jc w:val="right"/>
              <w:rPr>
                <w:rFonts w:ascii="Times New Roman" w:hAnsi="Times New Roman"/>
                <w:b/>
                <w:sz w:val="24"/>
                <w:szCs w:val="28"/>
                <w:lang w:eastAsia="ru-RU"/>
              </w:rPr>
            </w:pPr>
          </w:p>
        </w:tc>
      </w:tr>
      <w:tr w:rsidR="00CE0E0E" w14:paraId="6E85B7FD" w14:textId="77777777" w:rsidTr="00CE0E0E">
        <w:trPr>
          <w:trHeight w:val="891"/>
        </w:trPr>
        <w:tc>
          <w:tcPr>
            <w:tcW w:w="567" w:type="dxa"/>
            <w:hideMark/>
          </w:tcPr>
          <w:p w14:paraId="406E3175" w14:textId="77777777" w:rsidR="00CE0E0E" w:rsidRDefault="00CE0E0E">
            <w:pPr>
              <w:suppressAutoHyphens/>
              <w:spacing w:line="240" w:lineRule="auto"/>
              <w:rPr>
                <w:rFonts w:ascii="Times New Roman" w:hAnsi="Times New Roman"/>
                <w:b/>
                <w:sz w:val="24"/>
                <w:szCs w:val="28"/>
                <w:lang w:eastAsia="ru-RU"/>
              </w:rPr>
            </w:pPr>
            <w:r>
              <w:rPr>
                <w:rFonts w:ascii="Times New Roman" w:hAnsi="Times New Roman"/>
                <w:b/>
                <w:sz w:val="24"/>
                <w:szCs w:val="28"/>
                <w:lang w:eastAsia="ru-RU"/>
              </w:rPr>
              <w:t>2.</w:t>
            </w:r>
          </w:p>
        </w:tc>
        <w:tc>
          <w:tcPr>
            <w:tcW w:w="8318" w:type="dxa"/>
            <w:hideMark/>
          </w:tcPr>
          <w:p w14:paraId="5E6C224E" w14:textId="77777777" w:rsidR="00CE0E0E" w:rsidRDefault="00CE0E0E">
            <w:pPr>
              <w:suppressAutoHyphens/>
              <w:spacing w:line="240" w:lineRule="auto"/>
              <w:rPr>
                <w:rFonts w:ascii="Times New Roman" w:hAnsi="Times New Roman"/>
                <w:b/>
                <w:sz w:val="24"/>
                <w:szCs w:val="28"/>
                <w:lang w:eastAsia="ru-RU"/>
              </w:rPr>
            </w:pPr>
            <w:r>
              <w:rPr>
                <w:rFonts w:ascii="Times New Roman" w:hAnsi="Times New Roman"/>
                <w:b/>
                <w:sz w:val="24"/>
                <w:szCs w:val="28"/>
                <w:lang w:eastAsia="ru-RU"/>
              </w:rPr>
              <w:t xml:space="preserve">СТРУКТУРА И СОДЕРЖАНИЕ ОБЩЕОБРАЗОВАТЕЛЬНОЙ ДИСЦИПЛИНЫ                                                                                                                                                                 </w:t>
            </w:r>
          </w:p>
        </w:tc>
        <w:tc>
          <w:tcPr>
            <w:tcW w:w="1189" w:type="dxa"/>
          </w:tcPr>
          <w:p w14:paraId="756CEB24" w14:textId="77777777" w:rsidR="00CE0E0E" w:rsidRDefault="00CE0E0E">
            <w:pPr>
              <w:suppressAutoHyphens/>
              <w:spacing w:line="240" w:lineRule="auto"/>
              <w:jc w:val="right"/>
              <w:rPr>
                <w:rFonts w:ascii="Times New Roman" w:hAnsi="Times New Roman"/>
                <w:b/>
                <w:sz w:val="24"/>
                <w:szCs w:val="28"/>
                <w:lang w:eastAsia="ru-RU"/>
              </w:rPr>
            </w:pPr>
          </w:p>
        </w:tc>
      </w:tr>
      <w:tr w:rsidR="00CE0E0E" w14:paraId="4D0B470F" w14:textId="77777777" w:rsidTr="00CE0E0E">
        <w:trPr>
          <w:trHeight w:val="594"/>
        </w:trPr>
        <w:tc>
          <w:tcPr>
            <w:tcW w:w="567" w:type="dxa"/>
            <w:hideMark/>
          </w:tcPr>
          <w:p w14:paraId="1AF0651D" w14:textId="77777777" w:rsidR="00CE0E0E" w:rsidRDefault="00CE0E0E">
            <w:pPr>
              <w:suppressAutoHyphens/>
              <w:spacing w:line="240" w:lineRule="auto"/>
              <w:rPr>
                <w:rFonts w:ascii="Times New Roman" w:hAnsi="Times New Roman"/>
                <w:b/>
                <w:sz w:val="24"/>
                <w:szCs w:val="28"/>
                <w:lang w:eastAsia="ru-RU"/>
              </w:rPr>
            </w:pPr>
            <w:r>
              <w:rPr>
                <w:rFonts w:ascii="Times New Roman" w:hAnsi="Times New Roman"/>
                <w:b/>
                <w:sz w:val="24"/>
                <w:szCs w:val="28"/>
                <w:lang w:eastAsia="ru-RU"/>
              </w:rPr>
              <w:t>3.</w:t>
            </w:r>
          </w:p>
        </w:tc>
        <w:tc>
          <w:tcPr>
            <w:tcW w:w="8318" w:type="dxa"/>
            <w:hideMark/>
          </w:tcPr>
          <w:p w14:paraId="1363DB49" w14:textId="77777777" w:rsidR="00CE0E0E" w:rsidRDefault="00CE0E0E">
            <w:pPr>
              <w:suppressAutoHyphens/>
              <w:spacing w:line="240" w:lineRule="auto"/>
              <w:rPr>
                <w:rFonts w:ascii="Times New Roman" w:hAnsi="Times New Roman"/>
                <w:b/>
                <w:sz w:val="24"/>
                <w:szCs w:val="28"/>
                <w:lang w:eastAsia="ru-RU"/>
              </w:rPr>
            </w:pPr>
            <w:r>
              <w:rPr>
                <w:rFonts w:ascii="Times New Roman" w:hAnsi="Times New Roman"/>
                <w:b/>
                <w:sz w:val="24"/>
                <w:szCs w:val="28"/>
                <w:lang w:eastAsia="ru-RU"/>
              </w:rPr>
              <w:t>УСЛОВИЯ РЕАЛИЗАЦИИ ОБЩЕОБРАЗОВАТЕЛЬНОЙ ДИСЦИПЛИНЫ</w:t>
            </w:r>
          </w:p>
        </w:tc>
        <w:tc>
          <w:tcPr>
            <w:tcW w:w="1189" w:type="dxa"/>
          </w:tcPr>
          <w:p w14:paraId="78E03983" w14:textId="77777777" w:rsidR="00CE0E0E" w:rsidRDefault="00CE0E0E">
            <w:pPr>
              <w:suppressAutoHyphens/>
              <w:spacing w:line="240" w:lineRule="auto"/>
              <w:jc w:val="right"/>
              <w:rPr>
                <w:rFonts w:ascii="Times New Roman" w:hAnsi="Times New Roman"/>
                <w:b/>
                <w:sz w:val="24"/>
                <w:szCs w:val="28"/>
                <w:lang w:eastAsia="ru-RU"/>
              </w:rPr>
            </w:pPr>
          </w:p>
        </w:tc>
      </w:tr>
      <w:tr w:rsidR="00CE0E0E" w14:paraId="75849417" w14:textId="77777777" w:rsidTr="00CE0E0E">
        <w:trPr>
          <w:trHeight w:val="311"/>
        </w:trPr>
        <w:tc>
          <w:tcPr>
            <w:tcW w:w="10070" w:type="dxa"/>
            <w:gridSpan w:val="3"/>
          </w:tcPr>
          <w:p w14:paraId="44B1D6A7" w14:textId="77777777" w:rsidR="00CE0E0E" w:rsidRDefault="00CE0E0E">
            <w:pPr>
              <w:suppressAutoHyphens/>
              <w:spacing w:line="240" w:lineRule="auto"/>
              <w:jc w:val="center"/>
              <w:rPr>
                <w:rFonts w:ascii="Times New Roman" w:hAnsi="Times New Roman"/>
                <w:b/>
                <w:sz w:val="24"/>
                <w:szCs w:val="28"/>
                <w:lang w:eastAsia="ru-RU"/>
              </w:rPr>
            </w:pPr>
          </w:p>
        </w:tc>
      </w:tr>
      <w:tr w:rsidR="00CE0E0E" w14:paraId="5BCBB90A" w14:textId="77777777" w:rsidTr="00CE0E0E">
        <w:trPr>
          <w:trHeight w:val="1500"/>
        </w:trPr>
        <w:tc>
          <w:tcPr>
            <w:tcW w:w="567" w:type="dxa"/>
          </w:tcPr>
          <w:p w14:paraId="7A3224DF" w14:textId="77777777" w:rsidR="00CE0E0E" w:rsidRDefault="00CE0E0E">
            <w:pPr>
              <w:suppressAutoHyphens/>
              <w:spacing w:line="240" w:lineRule="auto"/>
              <w:rPr>
                <w:rFonts w:ascii="Times New Roman" w:hAnsi="Times New Roman"/>
                <w:b/>
                <w:sz w:val="24"/>
                <w:szCs w:val="28"/>
                <w:lang w:eastAsia="ru-RU"/>
              </w:rPr>
            </w:pPr>
            <w:r>
              <w:rPr>
                <w:rFonts w:ascii="Times New Roman" w:hAnsi="Times New Roman"/>
                <w:b/>
                <w:sz w:val="24"/>
                <w:szCs w:val="28"/>
                <w:lang w:eastAsia="ru-RU"/>
              </w:rPr>
              <w:t>4.</w:t>
            </w:r>
          </w:p>
          <w:p w14:paraId="70BD7C37" w14:textId="77777777" w:rsidR="00CE0E0E" w:rsidRDefault="00CE0E0E">
            <w:pPr>
              <w:spacing w:line="240" w:lineRule="auto"/>
              <w:rPr>
                <w:rFonts w:ascii="Times New Roman" w:hAnsi="Times New Roman"/>
                <w:b/>
                <w:sz w:val="24"/>
                <w:szCs w:val="28"/>
                <w:lang w:eastAsia="ru-RU"/>
              </w:rPr>
            </w:pPr>
          </w:p>
          <w:p w14:paraId="305337E7" w14:textId="77777777" w:rsidR="00CE0E0E" w:rsidRDefault="00CE0E0E">
            <w:pPr>
              <w:spacing w:line="240" w:lineRule="auto"/>
              <w:rPr>
                <w:rFonts w:ascii="Times New Roman" w:hAnsi="Times New Roman"/>
                <w:b/>
                <w:sz w:val="24"/>
                <w:szCs w:val="28"/>
                <w:lang w:eastAsia="ru-RU"/>
              </w:rPr>
            </w:pPr>
          </w:p>
          <w:p w14:paraId="03945E61" w14:textId="77777777" w:rsidR="00CE0E0E" w:rsidRDefault="00CE0E0E">
            <w:pPr>
              <w:spacing w:line="240" w:lineRule="auto"/>
              <w:rPr>
                <w:rFonts w:ascii="Times New Roman" w:hAnsi="Times New Roman"/>
                <w:b/>
                <w:sz w:val="24"/>
                <w:szCs w:val="28"/>
                <w:lang w:eastAsia="ru-RU"/>
              </w:rPr>
            </w:pPr>
            <w:r>
              <w:rPr>
                <w:rFonts w:ascii="Times New Roman" w:hAnsi="Times New Roman"/>
                <w:b/>
                <w:sz w:val="24"/>
                <w:szCs w:val="28"/>
                <w:lang w:eastAsia="ru-RU"/>
              </w:rPr>
              <w:t>5.</w:t>
            </w:r>
          </w:p>
        </w:tc>
        <w:tc>
          <w:tcPr>
            <w:tcW w:w="8318" w:type="dxa"/>
          </w:tcPr>
          <w:p w14:paraId="6DF57153" w14:textId="77777777" w:rsidR="00CE0E0E" w:rsidRDefault="00CE0E0E">
            <w:pPr>
              <w:suppressAutoHyphens/>
              <w:spacing w:line="240" w:lineRule="auto"/>
              <w:rPr>
                <w:rFonts w:ascii="Times New Roman" w:hAnsi="Times New Roman"/>
                <w:b/>
                <w:sz w:val="24"/>
                <w:szCs w:val="28"/>
                <w:lang w:eastAsia="ru-RU"/>
              </w:rPr>
            </w:pPr>
            <w:r>
              <w:rPr>
                <w:rFonts w:ascii="Times New Roman" w:hAnsi="Times New Roman"/>
                <w:b/>
                <w:sz w:val="24"/>
                <w:szCs w:val="28"/>
                <w:lang w:eastAsia="ru-RU"/>
              </w:rPr>
              <w:t>КОНТРОЛЬ И ОЦЕНКА РЕЗУЛЬТАТОВ ОСВОЕНИЯ ОБЩЕОБРАЗОВАТЕЛЬНОЙ ДИСЦИПЛИНЫ</w:t>
            </w:r>
          </w:p>
          <w:p w14:paraId="7C095EEE" w14:textId="77777777" w:rsidR="00CE0E0E" w:rsidRDefault="00CE0E0E">
            <w:pPr>
              <w:spacing w:line="240" w:lineRule="auto"/>
              <w:rPr>
                <w:rFonts w:ascii="Times New Roman" w:hAnsi="Times New Roman"/>
                <w:b/>
                <w:sz w:val="24"/>
                <w:szCs w:val="28"/>
                <w:lang w:eastAsia="ru-RU"/>
              </w:rPr>
            </w:pPr>
          </w:p>
          <w:p w14:paraId="0E8BD251" w14:textId="77777777" w:rsidR="00CE0E0E" w:rsidRDefault="00CE0E0E">
            <w:pPr>
              <w:spacing w:line="240" w:lineRule="auto"/>
              <w:rPr>
                <w:rFonts w:ascii="Times New Roman" w:hAnsi="Times New Roman"/>
                <w:b/>
                <w:sz w:val="24"/>
                <w:szCs w:val="28"/>
                <w:lang w:eastAsia="ru-RU"/>
              </w:rPr>
            </w:pPr>
            <w:r>
              <w:rPr>
                <w:rFonts w:ascii="Times New Roman" w:hAnsi="Times New Roman"/>
                <w:b/>
                <w:sz w:val="24"/>
                <w:szCs w:val="28"/>
                <w:lang w:eastAsia="ru-RU"/>
              </w:rPr>
              <w:t xml:space="preserve">ПРИМЕРНЫЕ ФОНДЫ ОЦЕНОЧНЫХ СРЕДСТВ              </w:t>
            </w:r>
          </w:p>
          <w:p w14:paraId="251018A9" w14:textId="77777777" w:rsidR="00CE0E0E" w:rsidRDefault="00CE0E0E">
            <w:pPr>
              <w:suppressAutoHyphens/>
              <w:spacing w:line="240" w:lineRule="auto"/>
              <w:jc w:val="both"/>
              <w:rPr>
                <w:rFonts w:ascii="Times New Roman" w:hAnsi="Times New Roman"/>
                <w:b/>
                <w:sz w:val="24"/>
                <w:szCs w:val="28"/>
                <w:lang w:eastAsia="ru-RU"/>
              </w:rPr>
            </w:pPr>
          </w:p>
        </w:tc>
        <w:tc>
          <w:tcPr>
            <w:tcW w:w="1189" w:type="dxa"/>
          </w:tcPr>
          <w:p w14:paraId="758EDDD0" w14:textId="77777777" w:rsidR="00CE0E0E" w:rsidRDefault="00CE0E0E">
            <w:pPr>
              <w:suppressAutoHyphens/>
              <w:spacing w:line="240" w:lineRule="auto"/>
              <w:jc w:val="right"/>
              <w:rPr>
                <w:rFonts w:ascii="Times New Roman" w:hAnsi="Times New Roman"/>
                <w:b/>
                <w:sz w:val="24"/>
                <w:szCs w:val="28"/>
                <w:lang w:eastAsia="ru-RU"/>
              </w:rPr>
            </w:pPr>
          </w:p>
          <w:p w14:paraId="04E06D47" w14:textId="77777777" w:rsidR="00CE0E0E" w:rsidRDefault="00CE0E0E">
            <w:pPr>
              <w:spacing w:line="240" w:lineRule="auto"/>
              <w:rPr>
                <w:rFonts w:ascii="Times New Roman" w:hAnsi="Times New Roman"/>
                <w:b/>
                <w:sz w:val="24"/>
                <w:szCs w:val="28"/>
                <w:lang w:eastAsia="ru-RU"/>
              </w:rPr>
            </w:pPr>
          </w:p>
          <w:p w14:paraId="30CCE1E2" w14:textId="77777777" w:rsidR="00CE0E0E" w:rsidRDefault="00CE0E0E">
            <w:pPr>
              <w:spacing w:line="240" w:lineRule="auto"/>
              <w:rPr>
                <w:rFonts w:ascii="Times New Roman" w:hAnsi="Times New Roman"/>
                <w:b/>
                <w:sz w:val="24"/>
                <w:szCs w:val="28"/>
                <w:lang w:eastAsia="ru-RU"/>
              </w:rPr>
            </w:pPr>
          </w:p>
          <w:p w14:paraId="3F027192" w14:textId="77777777" w:rsidR="00CE0E0E" w:rsidRDefault="00CE0E0E">
            <w:pPr>
              <w:spacing w:line="240" w:lineRule="auto"/>
              <w:rPr>
                <w:rFonts w:ascii="Times New Roman" w:hAnsi="Times New Roman"/>
                <w:b/>
                <w:sz w:val="24"/>
                <w:szCs w:val="28"/>
                <w:lang w:eastAsia="ru-RU"/>
              </w:rPr>
            </w:pPr>
            <w:r>
              <w:rPr>
                <w:rFonts w:ascii="Times New Roman" w:hAnsi="Times New Roman"/>
                <w:b/>
                <w:sz w:val="24"/>
                <w:szCs w:val="28"/>
                <w:lang w:eastAsia="ru-RU"/>
              </w:rPr>
              <w:t xml:space="preserve">      </w:t>
            </w:r>
          </w:p>
        </w:tc>
      </w:tr>
    </w:tbl>
    <w:p w14:paraId="3186AE05" w14:textId="77777777" w:rsidR="00CE0E0E" w:rsidRDefault="00CE0E0E" w:rsidP="00CE0E0E">
      <w:pPr>
        <w:jc w:val="center"/>
        <w:rPr>
          <w:rFonts w:ascii="Times New Roman" w:eastAsia="Calibri" w:hAnsi="Times New Roman"/>
          <w:bCs/>
          <w:iCs/>
          <w:sz w:val="24"/>
          <w:szCs w:val="28"/>
        </w:rPr>
      </w:pPr>
    </w:p>
    <w:p w14:paraId="16CEB32F" w14:textId="77777777" w:rsidR="00CE0E0E" w:rsidRDefault="00CE0E0E" w:rsidP="00CE0E0E">
      <w:pPr>
        <w:rPr>
          <w:rFonts w:ascii="Times New Roman" w:hAnsi="Times New Roman"/>
          <w:b/>
          <w:i/>
          <w:szCs w:val="24"/>
        </w:rPr>
      </w:pPr>
    </w:p>
    <w:p w14:paraId="12BCE2DA" w14:textId="77777777" w:rsidR="00CE0E0E" w:rsidRDefault="00CE0E0E" w:rsidP="00CE0E0E">
      <w:pPr>
        <w:spacing w:after="0"/>
        <w:jc w:val="center"/>
        <w:rPr>
          <w:rFonts w:ascii="Times New Roman" w:hAnsi="Times New Roman"/>
          <w:b/>
          <w:szCs w:val="24"/>
        </w:rPr>
      </w:pPr>
    </w:p>
    <w:p w14:paraId="73577153" w14:textId="77777777" w:rsidR="00CE0E0E" w:rsidRDefault="00CE0E0E" w:rsidP="00CE0E0E">
      <w:pPr>
        <w:spacing w:after="0"/>
        <w:jc w:val="center"/>
        <w:rPr>
          <w:rFonts w:ascii="Times New Roman" w:hAnsi="Times New Roman"/>
          <w:b/>
          <w:sz w:val="24"/>
          <w:szCs w:val="24"/>
        </w:rPr>
      </w:pPr>
    </w:p>
    <w:p w14:paraId="7CA37CD4" w14:textId="77777777" w:rsidR="00CE0E0E" w:rsidRDefault="00CE0E0E" w:rsidP="00CE0E0E">
      <w:pPr>
        <w:spacing w:after="0"/>
        <w:jc w:val="center"/>
        <w:rPr>
          <w:rFonts w:ascii="Times New Roman" w:hAnsi="Times New Roman"/>
          <w:b/>
          <w:sz w:val="24"/>
          <w:szCs w:val="24"/>
        </w:rPr>
      </w:pPr>
    </w:p>
    <w:p w14:paraId="26F8BEA3" w14:textId="77777777" w:rsidR="00CE0E0E" w:rsidRDefault="00CE0E0E" w:rsidP="00CE0E0E">
      <w:pPr>
        <w:spacing w:after="0"/>
        <w:jc w:val="center"/>
        <w:rPr>
          <w:rFonts w:ascii="Times New Roman" w:hAnsi="Times New Roman"/>
          <w:b/>
          <w:sz w:val="24"/>
          <w:szCs w:val="24"/>
        </w:rPr>
      </w:pPr>
    </w:p>
    <w:p w14:paraId="2FB6432A" w14:textId="77777777" w:rsidR="00CE0E0E" w:rsidRDefault="00CE0E0E" w:rsidP="00CE0E0E">
      <w:pPr>
        <w:spacing w:after="0"/>
        <w:jc w:val="center"/>
        <w:rPr>
          <w:rFonts w:ascii="Times New Roman" w:hAnsi="Times New Roman"/>
          <w:b/>
          <w:sz w:val="24"/>
          <w:szCs w:val="24"/>
        </w:rPr>
      </w:pPr>
    </w:p>
    <w:p w14:paraId="7E3B74D3" w14:textId="77777777" w:rsidR="00CE0E0E" w:rsidRDefault="00CE0E0E" w:rsidP="00CE0E0E">
      <w:pPr>
        <w:spacing w:after="0"/>
        <w:jc w:val="center"/>
        <w:rPr>
          <w:rFonts w:ascii="Times New Roman" w:hAnsi="Times New Roman"/>
          <w:b/>
          <w:sz w:val="24"/>
          <w:szCs w:val="24"/>
        </w:rPr>
      </w:pPr>
    </w:p>
    <w:p w14:paraId="49FDC94C" w14:textId="77777777" w:rsidR="00CE0E0E" w:rsidRDefault="00CE0E0E" w:rsidP="00CE0E0E">
      <w:pPr>
        <w:ind w:firstLine="567"/>
        <w:jc w:val="both"/>
        <w:rPr>
          <w:rFonts w:ascii="Times New Roman" w:hAnsi="Times New Roman"/>
          <w:sz w:val="24"/>
          <w:szCs w:val="24"/>
        </w:rPr>
      </w:pPr>
    </w:p>
    <w:p w14:paraId="2820522F" w14:textId="77777777" w:rsidR="00CE0E0E" w:rsidRDefault="00CE0E0E" w:rsidP="00CE0E0E">
      <w:pPr>
        <w:spacing w:after="0"/>
        <w:rPr>
          <w:rFonts w:ascii="Times New Roman" w:hAnsi="Times New Roman"/>
          <w:b/>
          <w:sz w:val="24"/>
          <w:szCs w:val="24"/>
        </w:rPr>
        <w:sectPr w:rsidR="00CE0E0E">
          <w:pgSz w:w="11906" w:h="16838"/>
          <w:pgMar w:top="1134" w:right="567" w:bottom="1134" w:left="1701" w:header="709" w:footer="499" w:gutter="0"/>
          <w:cols w:space="720"/>
        </w:sectPr>
      </w:pPr>
    </w:p>
    <w:p w14:paraId="7AFDAC4A" w14:textId="77777777" w:rsidR="00CE0E0E" w:rsidRDefault="00CE0E0E" w:rsidP="00CE0E0E">
      <w:pPr>
        <w:pStyle w:val="aff3"/>
        <w:numPr>
          <w:ilvl w:val="0"/>
          <w:numId w:val="14"/>
        </w:numPr>
        <w:tabs>
          <w:tab w:val="left" w:pos="426"/>
        </w:tabs>
        <w:suppressAutoHyphens w:val="0"/>
        <w:spacing w:after="0" w:line="240" w:lineRule="auto"/>
        <w:ind w:left="0" w:firstLine="709"/>
        <w:contextualSpacing/>
        <w:jc w:val="center"/>
        <w:rPr>
          <w:rFonts w:ascii="Times New Roman" w:hAnsi="Times New Roman"/>
          <w:b/>
          <w:sz w:val="24"/>
          <w:szCs w:val="24"/>
        </w:rPr>
      </w:pPr>
      <w:r>
        <w:rPr>
          <w:rFonts w:ascii="Times New Roman" w:hAnsi="Times New Roman"/>
          <w:b/>
          <w:sz w:val="24"/>
          <w:szCs w:val="24"/>
        </w:rPr>
        <w:lastRenderedPageBreak/>
        <w:t>ОБЩАЯ ХАРАКТЕРИСТИКА РАБОЧЕЙ ПРОГРАММЫ УЧЕБНОГО ПРЕДМЕТА ООД.03 «ИНОСТРАННЫЙ ЯЗЫК»</w:t>
      </w:r>
    </w:p>
    <w:p w14:paraId="70C77D34" w14:textId="77777777" w:rsidR="00CE0E0E" w:rsidRDefault="00CE0E0E" w:rsidP="00CE0E0E">
      <w:pPr>
        <w:pStyle w:val="aff3"/>
        <w:tabs>
          <w:tab w:val="left" w:pos="426"/>
        </w:tabs>
        <w:spacing w:after="0" w:line="240" w:lineRule="auto"/>
        <w:ind w:left="709"/>
        <w:rPr>
          <w:rFonts w:ascii="Times New Roman" w:hAnsi="Times New Roman"/>
          <w:b/>
          <w:sz w:val="24"/>
          <w:szCs w:val="24"/>
        </w:rPr>
      </w:pPr>
    </w:p>
    <w:p w14:paraId="301B2A81" w14:textId="77777777" w:rsidR="00CE0E0E" w:rsidRDefault="00CE0E0E" w:rsidP="00CE0E0E">
      <w:pPr>
        <w:tabs>
          <w:tab w:val="left" w:pos="426"/>
        </w:tabs>
        <w:spacing w:after="0" w:line="240" w:lineRule="auto"/>
        <w:jc w:val="both"/>
        <w:rPr>
          <w:rFonts w:ascii="Times New Roman" w:hAnsi="Times New Roman"/>
          <w:b/>
          <w:sz w:val="24"/>
          <w:szCs w:val="24"/>
        </w:rPr>
      </w:pPr>
      <w:r>
        <w:rPr>
          <w:rFonts w:ascii="Times New Roman" w:hAnsi="Times New Roman"/>
          <w:b/>
          <w:sz w:val="24"/>
          <w:szCs w:val="24"/>
        </w:rPr>
        <w:t xml:space="preserve">          1.1. Место дисциплины в структуре основной образовательной программы: </w:t>
      </w:r>
    </w:p>
    <w:p w14:paraId="1D3A5F06" w14:textId="77777777" w:rsidR="00CE0E0E" w:rsidRDefault="00CE0E0E" w:rsidP="00CE0E0E">
      <w:pPr>
        <w:tabs>
          <w:tab w:val="left" w:pos="426"/>
        </w:tabs>
        <w:spacing w:after="0" w:line="240" w:lineRule="auto"/>
        <w:jc w:val="both"/>
        <w:rPr>
          <w:rFonts w:ascii="Times New Roman" w:hAnsi="Times New Roman"/>
          <w:b/>
          <w:sz w:val="24"/>
          <w:szCs w:val="24"/>
        </w:rPr>
      </w:pPr>
      <w:r>
        <w:rPr>
          <w:rFonts w:ascii="Times New Roman" w:hAnsi="Times New Roman"/>
          <w:sz w:val="24"/>
          <w:szCs w:val="24"/>
        </w:rPr>
        <w:t xml:space="preserve">          Учебный предмет  </w:t>
      </w:r>
      <w:r>
        <w:rPr>
          <w:rFonts w:ascii="Times New Roman" w:hAnsi="Times New Roman"/>
          <w:b/>
          <w:sz w:val="24"/>
          <w:szCs w:val="24"/>
        </w:rPr>
        <w:t>ООД.03У Иностранный язык</w:t>
      </w:r>
      <w:r>
        <w:rPr>
          <w:rFonts w:ascii="Times New Roman" w:hAnsi="Times New Roman"/>
          <w:sz w:val="24"/>
          <w:szCs w:val="24"/>
        </w:rPr>
        <w:t xml:space="preserve"> является обязательной частью общеобразовательного цикла ПООП-П в соответствии с ФГОС СПО по специальности </w:t>
      </w:r>
      <w:r>
        <w:rPr>
          <w:rFonts w:ascii="Times New Roman" w:hAnsi="Times New Roman"/>
          <w:b/>
          <w:sz w:val="24"/>
          <w:szCs w:val="24"/>
        </w:rPr>
        <w:t>36.02.01 Ветеринария.</w:t>
      </w:r>
    </w:p>
    <w:p w14:paraId="635C1995" w14:textId="77777777" w:rsidR="00CE0E0E" w:rsidRDefault="00CE0E0E" w:rsidP="00CE0E0E">
      <w:pPr>
        <w:tabs>
          <w:tab w:val="left" w:pos="426"/>
        </w:tabs>
        <w:spacing w:after="0" w:line="240" w:lineRule="auto"/>
        <w:ind w:firstLine="709"/>
        <w:jc w:val="both"/>
        <w:rPr>
          <w:rFonts w:ascii="Times New Roman" w:hAnsi="Times New Roman"/>
          <w:b/>
          <w:sz w:val="24"/>
          <w:szCs w:val="24"/>
        </w:rPr>
      </w:pPr>
    </w:p>
    <w:p w14:paraId="5F4E5001" w14:textId="77777777" w:rsidR="00CE0E0E" w:rsidRDefault="00CE0E0E" w:rsidP="00CE0E0E">
      <w:pPr>
        <w:pStyle w:val="aff3"/>
        <w:numPr>
          <w:ilvl w:val="0"/>
          <w:numId w:val="15"/>
        </w:numPr>
        <w:tabs>
          <w:tab w:val="left" w:pos="426"/>
        </w:tabs>
        <w:suppressAutoHyphens w:val="0"/>
        <w:spacing w:after="0" w:line="240" w:lineRule="auto"/>
        <w:contextualSpacing/>
        <w:jc w:val="center"/>
        <w:rPr>
          <w:rFonts w:ascii="Times New Roman" w:hAnsi="Times New Roman"/>
          <w:b/>
          <w:sz w:val="24"/>
          <w:szCs w:val="28"/>
        </w:rPr>
      </w:pPr>
      <w:r>
        <w:rPr>
          <w:rFonts w:ascii="Times New Roman" w:hAnsi="Times New Roman"/>
          <w:b/>
          <w:sz w:val="24"/>
          <w:szCs w:val="28"/>
        </w:rPr>
        <w:t>ОБЩАЯ ХАРАКТЕРИСТИКА РАБОЧЕЙ ПРОГРАММЫ УЧЕБНОГО ПРЕДМЕТА ООД.03 «ИНОСТРАННЫЙ ЯЗЫК»</w:t>
      </w:r>
    </w:p>
    <w:p w14:paraId="5A601F43" w14:textId="77777777" w:rsidR="00CE0E0E" w:rsidRDefault="00CE0E0E" w:rsidP="00CE0E0E">
      <w:pPr>
        <w:pStyle w:val="aff3"/>
        <w:tabs>
          <w:tab w:val="left" w:pos="426"/>
        </w:tabs>
        <w:spacing w:after="0" w:line="240" w:lineRule="auto"/>
        <w:ind w:left="709"/>
        <w:rPr>
          <w:rFonts w:ascii="Times New Roman" w:hAnsi="Times New Roman"/>
          <w:b/>
          <w:sz w:val="24"/>
          <w:szCs w:val="28"/>
        </w:rPr>
      </w:pPr>
    </w:p>
    <w:p w14:paraId="349C3292" w14:textId="77777777" w:rsidR="00CE0E0E" w:rsidRDefault="00CE0E0E" w:rsidP="00CE0E0E">
      <w:pPr>
        <w:tabs>
          <w:tab w:val="left" w:pos="426"/>
        </w:tabs>
        <w:spacing w:after="0" w:line="240" w:lineRule="auto"/>
        <w:jc w:val="both"/>
        <w:rPr>
          <w:rFonts w:ascii="Times New Roman" w:hAnsi="Times New Roman"/>
          <w:b/>
          <w:sz w:val="24"/>
          <w:szCs w:val="28"/>
        </w:rPr>
      </w:pPr>
      <w:r>
        <w:rPr>
          <w:rFonts w:ascii="Times New Roman" w:hAnsi="Times New Roman"/>
          <w:b/>
          <w:sz w:val="24"/>
          <w:szCs w:val="28"/>
        </w:rPr>
        <w:t xml:space="preserve">          1.1. Место дисциплины в структуре основной образовательной программы: </w:t>
      </w:r>
    </w:p>
    <w:p w14:paraId="674CCDB9" w14:textId="77777777" w:rsidR="00CE0E0E" w:rsidRDefault="00CE0E0E" w:rsidP="00CE0E0E">
      <w:pPr>
        <w:tabs>
          <w:tab w:val="left" w:pos="426"/>
        </w:tabs>
        <w:spacing w:after="0" w:line="240" w:lineRule="auto"/>
        <w:jc w:val="both"/>
        <w:rPr>
          <w:rFonts w:ascii="Times New Roman" w:hAnsi="Times New Roman"/>
          <w:sz w:val="24"/>
          <w:szCs w:val="28"/>
        </w:rPr>
      </w:pPr>
      <w:r>
        <w:rPr>
          <w:rFonts w:ascii="Times New Roman" w:hAnsi="Times New Roman"/>
          <w:sz w:val="24"/>
          <w:szCs w:val="28"/>
        </w:rPr>
        <w:t xml:space="preserve">          Общеобразовательная дисциплина  </w:t>
      </w:r>
      <w:r>
        <w:rPr>
          <w:rFonts w:ascii="Times New Roman" w:hAnsi="Times New Roman"/>
          <w:b/>
          <w:sz w:val="24"/>
          <w:szCs w:val="28"/>
        </w:rPr>
        <w:t>ООД.03У Иностранный язык</w:t>
      </w:r>
      <w:r>
        <w:rPr>
          <w:rFonts w:ascii="Times New Roman" w:hAnsi="Times New Roman"/>
          <w:sz w:val="24"/>
          <w:szCs w:val="28"/>
        </w:rPr>
        <w:t xml:space="preserve"> является обязательной частью общеобразовательного цикла ПООП-П в соответствии с ФГОС СПО по специальности </w:t>
      </w:r>
      <w:r>
        <w:rPr>
          <w:rFonts w:ascii="Times New Roman" w:hAnsi="Times New Roman"/>
          <w:b/>
          <w:sz w:val="24"/>
          <w:szCs w:val="28"/>
        </w:rPr>
        <w:t>36.02.01 Ветеринария.</w:t>
      </w:r>
    </w:p>
    <w:p w14:paraId="087D2560" w14:textId="77777777" w:rsidR="00CE0E0E" w:rsidRDefault="00CE0E0E" w:rsidP="00CE0E0E">
      <w:pPr>
        <w:tabs>
          <w:tab w:val="left" w:pos="426"/>
        </w:tabs>
        <w:spacing w:after="0" w:line="240" w:lineRule="auto"/>
        <w:jc w:val="both"/>
        <w:rPr>
          <w:rFonts w:ascii="Times New Roman" w:hAnsi="Times New Roman"/>
          <w:sz w:val="24"/>
          <w:szCs w:val="28"/>
        </w:rPr>
      </w:pPr>
      <w:r>
        <w:rPr>
          <w:rFonts w:ascii="Times New Roman" w:hAnsi="Times New Roman"/>
          <w:sz w:val="24"/>
          <w:szCs w:val="28"/>
        </w:rPr>
        <w:t xml:space="preserve">          Особое значение дисциплина имеет при формировании и развитии общих компетенций ОК 01, ОК 02, ОК 03, ОК 04, ОК 05, ОК 06, ОК 09, ОК 10. </w:t>
      </w:r>
    </w:p>
    <w:p w14:paraId="440F8E52" w14:textId="77777777" w:rsidR="00CE0E0E" w:rsidRDefault="00CE0E0E" w:rsidP="00CE0E0E">
      <w:pPr>
        <w:tabs>
          <w:tab w:val="left" w:pos="426"/>
        </w:tabs>
        <w:spacing w:after="0" w:line="240" w:lineRule="auto"/>
        <w:jc w:val="both"/>
        <w:rPr>
          <w:rFonts w:ascii="Times New Roman" w:hAnsi="Times New Roman"/>
          <w:sz w:val="24"/>
          <w:szCs w:val="28"/>
        </w:rPr>
      </w:pPr>
    </w:p>
    <w:tbl>
      <w:tblPr>
        <w:tblStyle w:val="115"/>
        <w:tblW w:w="0" w:type="auto"/>
        <w:tblInd w:w="0" w:type="dxa"/>
        <w:tblLook w:val="04A0" w:firstRow="1" w:lastRow="0" w:firstColumn="1" w:lastColumn="0" w:noHBand="0" w:noVBand="1"/>
      </w:tblPr>
      <w:tblGrid>
        <w:gridCol w:w="1447"/>
        <w:gridCol w:w="7897"/>
      </w:tblGrid>
      <w:tr w:rsidR="00CE0E0E" w14:paraId="6125427D"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23D3AD58"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sz w:val="24"/>
                <w:szCs w:val="24"/>
              </w:rPr>
            </w:pPr>
            <w:r>
              <w:rPr>
                <w:rFonts w:ascii="Times New Roman" w:hAnsi="Times New Roman" w:cs="Times New Roman"/>
                <w:b/>
                <w:sz w:val="24"/>
                <w:szCs w:val="24"/>
              </w:rPr>
              <w:t>Код</w:t>
            </w:r>
          </w:p>
        </w:tc>
        <w:tc>
          <w:tcPr>
            <w:tcW w:w="7897" w:type="dxa"/>
            <w:tcBorders>
              <w:top w:val="single" w:sz="4" w:space="0" w:color="auto"/>
              <w:left w:val="single" w:sz="4" w:space="0" w:color="auto"/>
              <w:bottom w:val="single" w:sz="4" w:space="0" w:color="auto"/>
              <w:right w:val="single" w:sz="4" w:space="0" w:color="auto"/>
            </w:tcBorders>
          </w:tcPr>
          <w:p w14:paraId="0AADBC60"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Содержание компетенции</w:t>
            </w:r>
          </w:p>
          <w:p w14:paraId="46205337"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color w:val="000000"/>
                <w:sz w:val="24"/>
                <w:szCs w:val="24"/>
              </w:rPr>
            </w:pPr>
          </w:p>
        </w:tc>
      </w:tr>
      <w:tr w:rsidR="00CE0E0E" w14:paraId="15ACDFCA"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6D74A99F"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r>
              <w:rPr>
                <w:rFonts w:ascii="Times New Roman" w:hAnsi="Times New Roman" w:cs="Times New Roman"/>
                <w:sz w:val="24"/>
                <w:szCs w:val="24"/>
              </w:rPr>
              <w:t>ОК 01</w:t>
            </w:r>
          </w:p>
        </w:tc>
        <w:tc>
          <w:tcPr>
            <w:tcW w:w="7897" w:type="dxa"/>
            <w:tcBorders>
              <w:top w:val="single" w:sz="4" w:space="0" w:color="auto"/>
              <w:left w:val="single" w:sz="4" w:space="0" w:color="auto"/>
              <w:bottom w:val="single" w:sz="4" w:space="0" w:color="auto"/>
              <w:right w:val="single" w:sz="4" w:space="0" w:color="auto"/>
            </w:tcBorders>
            <w:hideMark/>
          </w:tcPr>
          <w:p w14:paraId="2F9C2E67"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Выбирать способы решения задач профессиональной деятельности применительно к различным контекстам</w:t>
            </w:r>
          </w:p>
        </w:tc>
      </w:tr>
      <w:tr w:rsidR="00CE0E0E" w14:paraId="7C2C32B9"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24120EF8"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r>
              <w:rPr>
                <w:rFonts w:ascii="Times New Roman" w:hAnsi="Times New Roman" w:cs="Times New Roman"/>
                <w:sz w:val="24"/>
                <w:szCs w:val="24"/>
              </w:rPr>
              <w:t>ОК 02</w:t>
            </w:r>
          </w:p>
        </w:tc>
        <w:tc>
          <w:tcPr>
            <w:tcW w:w="7897" w:type="dxa"/>
            <w:tcBorders>
              <w:top w:val="single" w:sz="4" w:space="0" w:color="auto"/>
              <w:left w:val="single" w:sz="4" w:space="0" w:color="auto"/>
              <w:bottom w:val="single" w:sz="4" w:space="0" w:color="auto"/>
              <w:right w:val="single" w:sz="4" w:space="0" w:color="auto"/>
            </w:tcBorders>
            <w:hideMark/>
          </w:tcPr>
          <w:p w14:paraId="63D4F79D"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sz w:val="24"/>
                <w:szCs w:val="24"/>
              </w:rPr>
            </w:pPr>
            <w:r>
              <w:rPr>
                <w:rFonts w:ascii="Times New Roman" w:hAnsi="Times New Roman" w:cs="Times New Roman"/>
                <w:color w:val="000000"/>
                <w:spacing w:val="2"/>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CE0E0E" w14:paraId="205F34B1"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46A2EA9A"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r>
              <w:rPr>
                <w:rFonts w:ascii="Times New Roman" w:hAnsi="Times New Roman" w:cs="Times New Roman"/>
                <w:sz w:val="24"/>
                <w:szCs w:val="24"/>
              </w:rPr>
              <w:t>ОК 03</w:t>
            </w:r>
          </w:p>
        </w:tc>
        <w:tc>
          <w:tcPr>
            <w:tcW w:w="7897" w:type="dxa"/>
            <w:tcBorders>
              <w:top w:val="single" w:sz="4" w:space="0" w:color="auto"/>
              <w:left w:val="single" w:sz="4" w:space="0" w:color="auto"/>
              <w:bottom w:val="single" w:sz="4" w:space="0" w:color="auto"/>
              <w:right w:val="single" w:sz="4" w:space="0" w:color="auto"/>
            </w:tcBorders>
            <w:hideMark/>
          </w:tcPr>
          <w:p w14:paraId="730EF879"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sz w:val="24"/>
                <w:szCs w:val="24"/>
              </w:rPr>
            </w:pPr>
            <w:r>
              <w:rPr>
                <w:rFonts w:ascii="Times New Roman" w:hAnsi="Times New Roman" w:cs="Times New Roman"/>
                <w:color w:val="000000"/>
                <w:spacing w:val="2"/>
                <w:sz w:val="24"/>
                <w:szCs w:val="24"/>
              </w:rPr>
              <w:t>Планировать и реализовывать собственное профессиональное и личностное развитие</w:t>
            </w:r>
          </w:p>
        </w:tc>
      </w:tr>
      <w:tr w:rsidR="00CE0E0E" w14:paraId="250E5B88"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7F753227"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r>
              <w:rPr>
                <w:rFonts w:ascii="Times New Roman" w:hAnsi="Times New Roman" w:cs="Times New Roman"/>
                <w:sz w:val="24"/>
                <w:szCs w:val="24"/>
              </w:rPr>
              <w:t>ОК 04</w:t>
            </w:r>
          </w:p>
        </w:tc>
        <w:tc>
          <w:tcPr>
            <w:tcW w:w="7897" w:type="dxa"/>
            <w:tcBorders>
              <w:top w:val="single" w:sz="4" w:space="0" w:color="auto"/>
              <w:left w:val="single" w:sz="4" w:space="0" w:color="auto"/>
              <w:bottom w:val="single" w:sz="4" w:space="0" w:color="auto"/>
              <w:right w:val="single" w:sz="4" w:space="0" w:color="auto"/>
            </w:tcBorders>
            <w:hideMark/>
          </w:tcPr>
          <w:p w14:paraId="4E1209CA"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sz w:val="24"/>
                <w:szCs w:val="24"/>
              </w:rPr>
            </w:pPr>
            <w:r>
              <w:rPr>
                <w:rFonts w:ascii="Times New Roman" w:hAnsi="Times New Roman" w:cs="Times New Roman"/>
                <w:color w:val="000000"/>
                <w:spacing w:val="2"/>
                <w:sz w:val="24"/>
                <w:szCs w:val="24"/>
              </w:rPr>
              <w:t>Работать в коллективе и команде, эффективно взаимодействовать с коллегами, руководством, клиентами</w:t>
            </w:r>
          </w:p>
        </w:tc>
      </w:tr>
      <w:tr w:rsidR="00CE0E0E" w14:paraId="16286132"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32DA3F62"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r>
              <w:rPr>
                <w:rFonts w:ascii="Times New Roman" w:hAnsi="Times New Roman" w:cs="Times New Roman"/>
                <w:sz w:val="24"/>
                <w:szCs w:val="24"/>
              </w:rPr>
              <w:t>ОК 05</w:t>
            </w:r>
          </w:p>
        </w:tc>
        <w:tc>
          <w:tcPr>
            <w:tcW w:w="7897" w:type="dxa"/>
            <w:tcBorders>
              <w:top w:val="single" w:sz="4" w:space="0" w:color="auto"/>
              <w:left w:val="single" w:sz="4" w:space="0" w:color="auto"/>
              <w:bottom w:val="single" w:sz="4" w:space="0" w:color="auto"/>
              <w:right w:val="single" w:sz="4" w:space="0" w:color="auto"/>
            </w:tcBorders>
            <w:hideMark/>
          </w:tcPr>
          <w:p w14:paraId="79BE574F"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E0E0E" w14:paraId="33DF0FE5"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2625796E"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r>
              <w:rPr>
                <w:rFonts w:ascii="Times New Roman" w:hAnsi="Times New Roman" w:cs="Times New Roman"/>
                <w:sz w:val="24"/>
                <w:szCs w:val="24"/>
              </w:rPr>
              <w:t>ОК 06</w:t>
            </w:r>
          </w:p>
        </w:tc>
        <w:tc>
          <w:tcPr>
            <w:tcW w:w="7897" w:type="dxa"/>
            <w:tcBorders>
              <w:top w:val="single" w:sz="4" w:space="0" w:color="auto"/>
              <w:left w:val="single" w:sz="4" w:space="0" w:color="auto"/>
              <w:bottom w:val="single" w:sz="4" w:space="0" w:color="auto"/>
              <w:right w:val="single" w:sz="4" w:space="0" w:color="auto"/>
            </w:tcBorders>
            <w:hideMark/>
          </w:tcPr>
          <w:p w14:paraId="06B048A2"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CE0E0E" w14:paraId="3C41755C"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0F71A201"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r>
              <w:rPr>
                <w:rFonts w:ascii="Times New Roman" w:hAnsi="Times New Roman" w:cs="Times New Roman"/>
                <w:sz w:val="24"/>
                <w:szCs w:val="24"/>
              </w:rPr>
              <w:t>ОК 09</w:t>
            </w:r>
          </w:p>
        </w:tc>
        <w:tc>
          <w:tcPr>
            <w:tcW w:w="7897" w:type="dxa"/>
            <w:tcBorders>
              <w:top w:val="single" w:sz="4" w:space="0" w:color="auto"/>
              <w:left w:val="single" w:sz="4" w:space="0" w:color="auto"/>
              <w:bottom w:val="single" w:sz="4" w:space="0" w:color="auto"/>
              <w:right w:val="single" w:sz="4" w:space="0" w:color="auto"/>
            </w:tcBorders>
            <w:hideMark/>
          </w:tcPr>
          <w:p w14:paraId="1560C3BA"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sz w:val="24"/>
                <w:szCs w:val="24"/>
              </w:rPr>
            </w:pPr>
            <w:r>
              <w:rPr>
                <w:rFonts w:ascii="Times New Roman" w:hAnsi="Times New Roman" w:cs="Times New Roman"/>
                <w:color w:val="000000"/>
                <w:spacing w:val="2"/>
                <w:sz w:val="24"/>
                <w:szCs w:val="24"/>
              </w:rPr>
              <w:t>Использовать информационные технологии в профессиональной деятельности</w:t>
            </w:r>
          </w:p>
        </w:tc>
      </w:tr>
      <w:tr w:rsidR="00CE0E0E" w14:paraId="0834FC75"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36402C81"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r>
              <w:rPr>
                <w:rFonts w:ascii="Times New Roman" w:hAnsi="Times New Roman" w:cs="Times New Roman"/>
                <w:sz w:val="24"/>
                <w:szCs w:val="24"/>
              </w:rPr>
              <w:t>ОК 10</w:t>
            </w:r>
          </w:p>
        </w:tc>
        <w:tc>
          <w:tcPr>
            <w:tcW w:w="7897" w:type="dxa"/>
            <w:tcBorders>
              <w:top w:val="single" w:sz="4" w:space="0" w:color="auto"/>
              <w:left w:val="single" w:sz="4" w:space="0" w:color="auto"/>
              <w:bottom w:val="single" w:sz="4" w:space="0" w:color="auto"/>
              <w:right w:val="single" w:sz="4" w:space="0" w:color="auto"/>
            </w:tcBorders>
            <w:hideMark/>
          </w:tcPr>
          <w:p w14:paraId="56F821C9"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sz w:val="24"/>
                <w:szCs w:val="24"/>
              </w:rPr>
            </w:pPr>
            <w:r>
              <w:rPr>
                <w:rFonts w:ascii="Times New Roman" w:hAnsi="Times New Roman" w:cs="Times New Roman"/>
                <w:color w:val="000000"/>
                <w:spacing w:val="2"/>
                <w:sz w:val="24"/>
                <w:szCs w:val="24"/>
              </w:rPr>
              <w:t>Пользоваться профессиональной документацией на государственном и иностранном языках.</w:t>
            </w:r>
          </w:p>
        </w:tc>
      </w:tr>
    </w:tbl>
    <w:p w14:paraId="73C5BF36" w14:textId="77777777" w:rsidR="00CE0E0E" w:rsidRDefault="00CE0E0E" w:rsidP="00CE0E0E">
      <w:pPr>
        <w:tabs>
          <w:tab w:val="left" w:pos="426"/>
        </w:tabs>
        <w:spacing w:after="0" w:line="240" w:lineRule="auto"/>
        <w:ind w:firstLine="709"/>
        <w:jc w:val="both"/>
        <w:rPr>
          <w:rFonts w:ascii="Times New Roman" w:hAnsi="Times New Roman"/>
          <w:sz w:val="24"/>
          <w:szCs w:val="28"/>
        </w:rPr>
      </w:pPr>
    </w:p>
    <w:p w14:paraId="044568FE" w14:textId="77777777" w:rsidR="00CE0E0E" w:rsidRDefault="00CE0E0E" w:rsidP="00CE0E0E">
      <w:pPr>
        <w:shd w:val="clear" w:color="auto" w:fill="FFFFFF"/>
        <w:suppressAutoHyphens/>
        <w:spacing w:after="0" w:line="240" w:lineRule="auto"/>
        <w:ind w:firstLine="567"/>
        <w:jc w:val="both"/>
        <w:rPr>
          <w:rFonts w:ascii="Times New Roman" w:hAnsi="Times New Roman"/>
          <w:bCs/>
          <w:sz w:val="24"/>
          <w:szCs w:val="28"/>
        </w:rPr>
      </w:pPr>
      <w:r>
        <w:rPr>
          <w:rFonts w:ascii="Times New Roman" w:hAnsi="Times New Roman"/>
          <w:sz w:val="24"/>
          <w:szCs w:val="28"/>
        </w:rPr>
        <w:t xml:space="preserve">В рамках программы общеобразовательной дисциплины обучающимися осваиваются </w:t>
      </w:r>
      <w:r>
        <w:rPr>
          <w:rFonts w:ascii="Times New Roman" w:hAnsi="Times New Roman"/>
          <w:bCs/>
          <w:sz w:val="24"/>
          <w:szCs w:val="28"/>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14:paraId="75D97AD0" w14:textId="77777777" w:rsidR="00CE0E0E" w:rsidRDefault="00CE0E0E" w:rsidP="00CE0E0E">
      <w:pPr>
        <w:suppressAutoHyphens/>
        <w:spacing w:after="0" w:line="240" w:lineRule="auto"/>
        <w:ind w:firstLine="709"/>
        <w:jc w:val="both"/>
        <w:rPr>
          <w:rFonts w:ascii="Times New Roman" w:hAnsi="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659"/>
      </w:tblGrid>
      <w:tr w:rsidR="00CE0E0E" w14:paraId="5E7C2886" w14:textId="77777777" w:rsidTr="00CE0E0E">
        <w:trPr>
          <w:trHeight w:val="649"/>
        </w:trPr>
        <w:tc>
          <w:tcPr>
            <w:tcW w:w="1589" w:type="dxa"/>
            <w:tcBorders>
              <w:top w:val="single" w:sz="4" w:space="0" w:color="auto"/>
              <w:left w:val="single" w:sz="4" w:space="0" w:color="auto"/>
              <w:bottom w:val="single" w:sz="4" w:space="0" w:color="auto"/>
              <w:right w:val="single" w:sz="4" w:space="0" w:color="auto"/>
            </w:tcBorders>
            <w:hideMark/>
          </w:tcPr>
          <w:p w14:paraId="334973A7" w14:textId="77777777" w:rsidR="00CE0E0E" w:rsidRDefault="00CE0E0E">
            <w:pPr>
              <w:suppressAutoHyphens/>
              <w:spacing w:after="0" w:line="240" w:lineRule="auto"/>
              <w:jc w:val="center"/>
              <w:rPr>
                <w:rFonts w:ascii="Times New Roman" w:hAnsi="Times New Roman"/>
                <w:b/>
                <w:sz w:val="24"/>
                <w:szCs w:val="24"/>
              </w:rPr>
            </w:pPr>
            <w:r>
              <w:rPr>
                <w:rFonts w:ascii="Times New Roman" w:eastAsia="Calibri" w:hAnsi="Times New Roman"/>
                <w:b/>
                <w:sz w:val="24"/>
                <w:szCs w:val="24"/>
              </w:rPr>
              <w:t>Коды результатов</w:t>
            </w:r>
          </w:p>
        </w:tc>
        <w:tc>
          <w:tcPr>
            <w:tcW w:w="7659" w:type="dxa"/>
            <w:tcBorders>
              <w:top w:val="single" w:sz="4" w:space="0" w:color="auto"/>
              <w:left w:val="single" w:sz="4" w:space="0" w:color="auto"/>
              <w:bottom w:val="single" w:sz="4" w:space="0" w:color="auto"/>
              <w:right w:val="single" w:sz="4" w:space="0" w:color="auto"/>
            </w:tcBorders>
            <w:hideMark/>
          </w:tcPr>
          <w:p w14:paraId="23E68B56" w14:textId="77777777" w:rsidR="00CE0E0E" w:rsidRDefault="00CE0E0E">
            <w:pPr>
              <w:suppressAutoHyphens/>
              <w:spacing w:after="0" w:line="240" w:lineRule="auto"/>
              <w:jc w:val="center"/>
              <w:rPr>
                <w:rFonts w:ascii="Times New Roman" w:hAnsi="Times New Roman"/>
                <w:b/>
                <w:sz w:val="24"/>
                <w:szCs w:val="24"/>
              </w:rPr>
            </w:pPr>
            <w:r>
              <w:rPr>
                <w:rFonts w:ascii="Times New Roman" w:eastAsia="Calibri" w:hAnsi="Times New Roman"/>
                <w:b/>
                <w:sz w:val="24"/>
                <w:szCs w:val="24"/>
              </w:rPr>
              <w:t>Планируемые результаты освоения дисциплины включают</w:t>
            </w:r>
          </w:p>
        </w:tc>
      </w:tr>
      <w:tr w:rsidR="00CE0E0E" w14:paraId="620C0B16"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5C2B850E" w14:textId="77777777" w:rsidR="00CE0E0E" w:rsidRDefault="00CE0E0E">
            <w:pPr>
              <w:suppressAutoHyphens/>
              <w:spacing w:after="0" w:line="240" w:lineRule="auto"/>
              <w:rPr>
                <w:rFonts w:ascii="Times New Roman" w:hAnsi="Times New Roman"/>
                <w:i/>
                <w:sz w:val="24"/>
                <w:szCs w:val="24"/>
              </w:rPr>
            </w:pPr>
            <w:r>
              <w:rPr>
                <w:rFonts w:ascii="Times New Roman" w:hAnsi="Times New Roman"/>
                <w:sz w:val="24"/>
                <w:szCs w:val="24"/>
              </w:rPr>
              <w:t>ЛР 01</w:t>
            </w:r>
          </w:p>
        </w:tc>
        <w:tc>
          <w:tcPr>
            <w:tcW w:w="7659" w:type="dxa"/>
            <w:tcBorders>
              <w:top w:val="single" w:sz="4" w:space="0" w:color="auto"/>
              <w:left w:val="single" w:sz="4" w:space="0" w:color="auto"/>
              <w:bottom w:val="single" w:sz="4" w:space="0" w:color="auto"/>
              <w:right w:val="single" w:sz="4" w:space="0" w:color="auto"/>
            </w:tcBorders>
            <w:hideMark/>
          </w:tcPr>
          <w:p w14:paraId="0C9C44E7" w14:textId="77777777" w:rsidR="00CE0E0E" w:rsidRDefault="00CE0E0E">
            <w:pPr>
              <w:suppressAutoHyphens/>
              <w:spacing w:after="0" w:line="240" w:lineRule="auto"/>
              <w:jc w:val="both"/>
              <w:rPr>
                <w:rFonts w:ascii="Times New Roman" w:hAnsi="Times New Roman"/>
                <w:i/>
                <w:sz w:val="24"/>
                <w:szCs w:val="24"/>
              </w:rPr>
            </w:pPr>
            <w:r>
              <w:rPr>
                <w:rFonts w:ascii="ArialMT" w:eastAsia="Calibri" w:hAnsi="ArialMT"/>
                <w:color w:val="000000"/>
                <w:sz w:val="24"/>
                <w:szCs w:val="24"/>
              </w:rPr>
              <w:t>Российскую гражданскую идентичность, патриотизм, уважение к своему</w:t>
            </w:r>
            <w:r>
              <w:rPr>
                <w:rFonts w:ascii="ArialMT" w:eastAsia="Calibri" w:hAnsi="ArialMT"/>
                <w:color w:val="000000"/>
                <w:sz w:val="24"/>
                <w:szCs w:val="24"/>
              </w:rPr>
              <w:b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CE0E0E" w14:paraId="4D870DFC"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03123B8A" w14:textId="77777777" w:rsidR="00CE0E0E" w:rsidRDefault="00CE0E0E">
            <w:pPr>
              <w:suppressAutoHyphens/>
              <w:spacing w:after="0" w:line="240" w:lineRule="auto"/>
              <w:rPr>
                <w:rFonts w:ascii="Times New Roman" w:hAnsi="Times New Roman"/>
                <w:i/>
                <w:sz w:val="24"/>
                <w:szCs w:val="24"/>
              </w:rPr>
            </w:pPr>
            <w:r>
              <w:rPr>
                <w:rFonts w:ascii="Times New Roman" w:eastAsia="Calibri" w:hAnsi="Times New Roman"/>
                <w:sz w:val="24"/>
                <w:szCs w:val="24"/>
              </w:rPr>
              <w:t>ЛР 02</w:t>
            </w:r>
          </w:p>
        </w:tc>
        <w:tc>
          <w:tcPr>
            <w:tcW w:w="7659" w:type="dxa"/>
            <w:tcBorders>
              <w:top w:val="single" w:sz="4" w:space="0" w:color="auto"/>
              <w:left w:val="single" w:sz="4" w:space="0" w:color="auto"/>
              <w:bottom w:val="single" w:sz="4" w:space="0" w:color="auto"/>
              <w:right w:val="single" w:sz="4" w:space="0" w:color="auto"/>
            </w:tcBorders>
            <w:hideMark/>
          </w:tcPr>
          <w:p w14:paraId="6D82C9DD" w14:textId="77777777" w:rsidR="00CE0E0E" w:rsidRDefault="00CE0E0E">
            <w:pPr>
              <w:suppressAutoHyphens/>
              <w:spacing w:after="0" w:line="240" w:lineRule="auto"/>
              <w:jc w:val="both"/>
              <w:rPr>
                <w:rFonts w:ascii="Times New Roman" w:hAnsi="Times New Roman"/>
                <w:i/>
                <w:sz w:val="24"/>
                <w:szCs w:val="24"/>
              </w:rPr>
            </w:pPr>
            <w:r>
              <w:rPr>
                <w:rFonts w:ascii="ArialMT" w:eastAsia="Calibri" w:hAnsi="ArialMT"/>
                <w:color w:val="000000"/>
                <w:sz w:val="24"/>
                <w:szCs w:val="24"/>
              </w:rPr>
              <w:t xml:space="preserve">Гражданскую позицию как активного и ответственного члена российского общества, осознающего свои конституционные права и </w:t>
            </w:r>
            <w:r>
              <w:rPr>
                <w:rFonts w:ascii="ArialMT" w:eastAsia="Calibri" w:hAnsi="ArialMT"/>
                <w:color w:val="000000"/>
                <w:sz w:val="24"/>
                <w:szCs w:val="24"/>
              </w:rPr>
              <w:lastRenderedPageBreak/>
              <w:t>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CE0E0E" w14:paraId="03BB112D"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51306047" w14:textId="77777777" w:rsidR="00CE0E0E" w:rsidRDefault="00CE0E0E">
            <w:pPr>
              <w:suppressAutoHyphens/>
              <w:spacing w:after="0" w:line="240" w:lineRule="auto"/>
              <w:rPr>
                <w:rFonts w:ascii="Times New Roman" w:hAnsi="Times New Roman"/>
                <w:i/>
                <w:sz w:val="24"/>
                <w:szCs w:val="24"/>
              </w:rPr>
            </w:pPr>
            <w:r>
              <w:rPr>
                <w:rFonts w:ascii="Times New Roman" w:eastAsia="Calibri" w:hAnsi="Times New Roman"/>
                <w:sz w:val="24"/>
                <w:szCs w:val="24"/>
              </w:rPr>
              <w:lastRenderedPageBreak/>
              <w:t>ЛР 04</w:t>
            </w:r>
          </w:p>
        </w:tc>
        <w:tc>
          <w:tcPr>
            <w:tcW w:w="7659" w:type="dxa"/>
            <w:tcBorders>
              <w:top w:val="single" w:sz="4" w:space="0" w:color="auto"/>
              <w:left w:val="single" w:sz="4" w:space="0" w:color="auto"/>
              <w:bottom w:val="single" w:sz="4" w:space="0" w:color="auto"/>
              <w:right w:val="single" w:sz="4" w:space="0" w:color="auto"/>
            </w:tcBorders>
            <w:hideMark/>
          </w:tcPr>
          <w:p w14:paraId="47EA5491" w14:textId="77777777" w:rsidR="00CE0E0E" w:rsidRDefault="00CE0E0E">
            <w:pPr>
              <w:suppressAutoHyphens/>
              <w:spacing w:after="0" w:line="240" w:lineRule="auto"/>
              <w:jc w:val="both"/>
              <w:rPr>
                <w:rFonts w:ascii="Times New Roman" w:hAnsi="Times New Roman"/>
                <w:i/>
                <w:sz w:val="24"/>
                <w:szCs w:val="24"/>
              </w:rPr>
            </w:pPr>
            <w:r>
              <w:rPr>
                <w:rFonts w:ascii="Times New Roman" w:eastAsia="Calibri"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CE0E0E" w14:paraId="3591224F"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3A8E9E4D" w14:textId="77777777" w:rsidR="00CE0E0E" w:rsidRDefault="00CE0E0E">
            <w:pPr>
              <w:suppressAutoHyphens/>
              <w:spacing w:after="0" w:line="240" w:lineRule="auto"/>
              <w:rPr>
                <w:rFonts w:ascii="Times New Roman" w:hAnsi="Times New Roman"/>
                <w:iCs/>
                <w:sz w:val="24"/>
                <w:szCs w:val="24"/>
              </w:rPr>
            </w:pPr>
            <w:r>
              <w:rPr>
                <w:rFonts w:ascii="Times New Roman" w:eastAsia="Calibri" w:hAnsi="Times New Roman"/>
                <w:sz w:val="24"/>
                <w:szCs w:val="24"/>
              </w:rPr>
              <w:t>ЛР 05</w:t>
            </w:r>
          </w:p>
        </w:tc>
        <w:tc>
          <w:tcPr>
            <w:tcW w:w="7659" w:type="dxa"/>
            <w:tcBorders>
              <w:top w:val="single" w:sz="4" w:space="0" w:color="auto"/>
              <w:left w:val="single" w:sz="4" w:space="0" w:color="auto"/>
              <w:bottom w:val="single" w:sz="4" w:space="0" w:color="auto"/>
              <w:right w:val="single" w:sz="4" w:space="0" w:color="auto"/>
            </w:tcBorders>
            <w:hideMark/>
          </w:tcPr>
          <w:p w14:paraId="0C5BB73C" w14:textId="77777777" w:rsidR="00CE0E0E" w:rsidRDefault="00CE0E0E">
            <w:pPr>
              <w:suppressAutoHyphens/>
              <w:spacing w:after="0" w:line="240" w:lineRule="auto"/>
              <w:jc w:val="both"/>
              <w:rPr>
                <w:rFonts w:ascii="Times New Roman" w:hAnsi="Times New Roman"/>
                <w:i/>
                <w:sz w:val="24"/>
                <w:szCs w:val="24"/>
              </w:rPr>
            </w:pPr>
            <w:r>
              <w:rPr>
                <w:rFonts w:ascii="Times New Roman" w:eastAsia="Calibri"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CE0E0E" w14:paraId="5BA61DFF"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1BDDFC4E" w14:textId="77777777" w:rsidR="00CE0E0E" w:rsidRDefault="00CE0E0E">
            <w:pPr>
              <w:suppressAutoHyphens/>
              <w:spacing w:after="0" w:line="240" w:lineRule="auto"/>
              <w:rPr>
                <w:rFonts w:ascii="Times New Roman" w:hAnsi="Times New Roman"/>
                <w:i/>
                <w:sz w:val="24"/>
                <w:szCs w:val="24"/>
              </w:rPr>
            </w:pPr>
            <w:r>
              <w:rPr>
                <w:rFonts w:ascii="Times New Roman" w:eastAsia="Calibri" w:hAnsi="Times New Roman"/>
                <w:sz w:val="24"/>
                <w:szCs w:val="24"/>
              </w:rPr>
              <w:t>ЛР 06</w:t>
            </w:r>
          </w:p>
        </w:tc>
        <w:tc>
          <w:tcPr>
            <w:tcW w:w="7659" w:type="dxa"/>
            <w:tcBorders>
              <w:top w:val="single" w:sz="4" w:space="0" w:color="auto"/>
              <w:left w:val="single" w:sz="4" w:space="0" w:color="auto"/>
              <w:bottom w:val="single" w:sz="4" w:space="0" w:color="auto"/>
              <w:right w:val="single" w:sz="4" w:space="0" w:color="auto"/>
            </w:tcBorders>
            <w:hideMark/>
          </w:tcPr>
          <w:p w14:paraId="2E24FA61" w14:textId="77777777" w:rsidR="00CE0E0E" w:rsidRDefault="00CE0E0E">
            <w:pPr>
              <w:suppressAutoHyphens/>
              <w:spacing w:after="0" w:line="240" w:lineRule="auto"/>
              <w:jc w:val="both"/>
              <w:rPr>
                <w:rFonts w:ascii="Times New Roman" w:hAnsi="Times New Roman"/>
                <w:i/>
                <w:sz w:val="24"/>
                <w:szCs w:val="24"/>
              </w:rPr>
            </w:pPr>
            <w:r>
              <w:rPr>
                <w:rFonts w:ascii="Times New Roman" w:eastAsia="Calibri"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CE0E0E" w14:paraId="318F668A"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0ED9B9C6" w14:textId="77777777" w:rsidR="00CE0E0E" w:rsidRDefault="00CE0E0E">
            <w:pPr>
              <w:suppressAutoHyphens/>
              <w:spacing w:after="0" w:line="240" w:lineRule="auto"/>
              <w:rPr>
                <w:rFonts w:ascii="Times New Roman" w:hAnsi="Times New Roman"/>
                <w:i/>
                <w:sz w:val="24"/>
                <w:szCs w:val="24"/>
              </w:rPr>
            </w:pPr>
            <w:r>
              <w:rPr>
                <w:rFonts w:ascii="Times New Roman" w:eastAsia="Calibri" w:hAnsi="Times New Roman"/>
                <w:sz w:val="24"/>
                <w:szCs w:val="24"/>
              </w:rPr>
              <w:t>ЛР 07</w:t>
            </w:r>
          </w:p>
        </w:tc>
        <w:tc>
          <w:tcPr>
            <w:tcW w:w="7659" w:type="dxa"/>
            <w:tcBorders>
              <w:top w:val="single" w:sz="4" w:space="0" w:color="auto"/>
              <w:left w:val="single" w:sz="4" w:space="0" w:color="auto"/>
              <w:bottom w:val="single" w:sz="4" w:space="0" w:color="auto"/>
              <w:right w:val="single" w:sz="4" w:space="0" w:color="auto"/>
            </w:tcBorders>
            <w:hideMark/>
          </w:tcPr>
          <w:p w14:paraId="51B89740" w14:textId="77777777" w:rsidR="00CE0E0E" w:rsidRDefault="00CE0E0E">
            <w:pPr>
              <w:suppressAutoHyphens/>
              <w:spacing w:after="0" w:line="240" w:lineRule="auto"/>
              <w:jc w:val="both"/>
              <w:rPr>
                <w:rFonts w:ascii="Times New Roman" w:hAnsi="Times New Roman"/>
                <w:i/>
                <w:sz w:val="24"/>
                <w:szCs w:val="24"/>
              </w:rPr>
            </w:pPr>
            <w:r>
              <w:rPr>
                <w:rFonts w:ascii="Times New Roman" w:eastAsia="Calibri"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E0E0E" w14:paraId="189B47A1"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655D9260" w14:textId="77777777" w:rsidR="00CE0E0E" w:rsidRDefault="00CE0E0E">
            <w:pPr>
              <w:suppressAutoHyphens/>
              <w:spacing w:after="0" w:line="240" w:lineRule="auto"/>
              <w:rPr>
                <w:rFonts w:ascii="Times New Roman" w:hAnsi="Times New Roman"/>
                <w:i/>
                <w:sz w:val="24"/>
                <w:szCs w:val="24"/>
              </w:rPr>
            </w:pPr>
            <w:r>
              <w:rPr>
                <w:rFonts w:ascii="Times New Roman" w:eastAsia="Calibri" w:hAnsi="Times New Roman"/>
                <w:sz w:val="24"/>
                <w:szCs w:val="24"/>
              </w:rPr>
              <w:t>ЛР 08</w:t>
            </w:r>
          </w:p>
        </w:tc>
        <w:tc>
          <w:tcPr>
            <w:tcW w:w="7659" w:type="dxa"/>
            <w:tcBorders>
              <w:top w:val="single" w:sz="4" w:space="0" w:color="auto"/>
              <w:left w:val="single" w:sz="4" w:space="0" w:color="auto"/>
              <w:bottom w:val="single" w:sz="4" w:space="0" w:color="auto"/>
              <w:right w:val="single" w:sz="4" w:space="0" w:color="auto"/>
            </w:tcBorders>
            <w:hideMark/>
          </w:tcPr>
          <w:p w14:paraId="51C54956" w14:textId="77777777" w:rsidR="00CE0E0E" w:rsidRDefault="00CE0E0E">
            <w:pPr>
              <w:suppressAutoHyphens/>
              <w:spacing w:after="0" w:line="240" w:lineRule="auto"/>
              <w:jc w:val="both"/>
              <w:rPr>
                <w:rFonts w:ascii="Times New Roman" w:hAnsi="Times New Roman"/>
                <w:i/>
                <w:sz w:val="24"/>
                <w:szCs w:val="24"/>
              </w:rPr>
            </w:pPr>
            <w:r>
              <w:rPr>
                <w:rFonts w:ascii="Times New Roman" w:eastAsia="Calibri" w:hAnsi="Times New Roman"/>
                <w:sz w:val="24"/>
                <w:szCs w:val="24"/>
              </w:rPr>
              <w:t>Нравственное сознание и поведение на основе усвоения общечеловеческих ценностей</w:t>
            </w:r>
          </w:p>
        </w:tc>
      </w:tr>
      <w:tr w:rsidR="00CE0E0E" w14:paraId="04341D05"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1817A7BC" w14:textId="77777777" w:rsidR="00CE0E0E" w:rsidRDefault="00CE0E0E">
            <w:pPr>
              <w:suppressAutoHyphens/>
              <w:spacing w:after="0" w:line="240" w:lineRule="auto"/>
              <w:rPr>
                <w:rFonts w:ascii="Times New Roman" w:hAnsi="Times New Roman"/>
                <w:i/>
                <w:sz w:val="24"/>
                <w:szCs w:val="24"/>
              </w:rPr>
            </w:pPr>
            <w:r>
              <w:rPr>
                <w:rFonts w:ascii="Times New Roman" w:eastAsia="Calibri" w:hAnsi="Times New Roman"/>
                <w:sz w:val="24"/>
                <w:szCs w:val="24"/>
              </w:rPr>
              <w:t>ЛР 09</w:t>
            </w:r>
          </w:p>
        </w:tc>
        <w:tc>
          <w:tcPr>
            <w:tcW w:w="7659" w:type="dxa"/>
            <w:tcBorders>
              <w:top w:val="single" w:sz="4" w:space="0" w:color="auto"/>
              <w:left w:val="single" w:sz="4" w:space="0" w:color="auto"/>
              <w:bottom w:val="single" w:sz="4" w:space="0" w:color="auto"/>
              <w:right w:val="single" w:sz="4" w:space="0" w:color="auto"/>
            </w:tcBorders>
            <w:hideMark/>
          </w:tcPr>
          <w:p w14:paraId="5E8A8C45" w14:textId="77777777" w:rsidR="00CE0E0E" w:rsidRDefault="00CE0E0E">
            <w:pPr>
              <w:suppressAutoHyphens/>
              <w:spacing w:after="0" w:line="240" w:lineRule="auto"/>
              <w:jc w:val="both"/>
              <w:rPr>
                <w:rFonts w:ascii="Times New Roman" w:hAnsi="Times New Roman"/>
                <w:i/>
                <w:sz w:val="24"/>
                <w:szCs w:val="24"/>
              </w:rPr>
            </w:pPr>
            <w:r>
              <w:rPr>
                <w:rFonts w:ascii="Times New Roman" w:eastAsia="Calibri"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CE0E0E" w14:paraId="5D9617BA"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5E49F626" w14:textId="77777777" w:rsidR="00CE0E0E" w:rsidRDefault="00CE0E0E">
            <w:pPr>
              <w:suppressAutoHyphens/>
              <w:spacing w:after="0" w:line="240" w:lineRule="auto"/>
              <w:rPr>
                <w:rFonts w:ascii="Times New Roman" w:hAnsi="Times New Roman"/>
                <w:i/>
                <w:sz w:val="24"/>
                <w:szCs w:val="24"/>
              </w:rPr>
            </w:pPr>
            <w:r>
              <w:rPr>
                <w:rFonts w:ascii="Times New Roman" w:eastAsia="Calibri" w:hAnsi="Times New Roman"/>
                <w:sz w:val="24"/>
                <w:szCs w:val="24"/>
              </w:rPr>
              <w:t>ЛР 10</w:t>
            </w:r>
          </w:p>
        </w:tc>
        <w:tc>
          <w:tcPr>
            <w:tcW w:w="7659" w:type="dxa"/>
            <w:tcBorders>
              <w:top w:val="single" w:sz="4" w:space="0" w:color="auto"/>
              <w:left w:val="single" w:sz="4" w:space="0" w:color="auto"/>
              <w:bottom w:val="single" w:sz="4" w:space="0" w:color="auto"/>
              <w:right w:val="single" w:sz="4" w:space="0" w:color="auto"/>
            </w:tcBorders>
            <w:hideMark/>
          </w:tcPr>
          <w:p w14:paraId="5674E586" w14:textId="77777777" w:rsidR="00CE0E0E" w:rsidRDefault="00CE0E0E">
            <w:pPr>
              <w:suppressAutoHyphens/>
              <w:spacing w:after="0" w:line="240" w:lineRule="auto"/>
              <w:jc w:val="both"/>
              <w:rPr>
                <w:rFonts w:ascii="Times New Roman" w:hAnsi="Times New Roman"/>
                <w:i/>
                <w:sz w:val="24"/>
                <w:szCs w:val="24"/>
              </w:rPr>
            </w:pPr>
            <w:r>
              <w:rPr>
                <w:rFonts w:ascii="Times New Roman" w:eastAsia="Calibri"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CE0E0E" w14:paraId="525A2C1C"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62191070" w14:textId="77777777" w:rsidR="00CE0E0E" w:rsidRDefault="00CE0E0E">
            <w:pPr>
              <w:suppressAutoHyphens/>
              <w:spacing w:after="0" w:line="240" w:lineRule="auto"/>
              <w:rPr>
                <w:rFonts w:ascii="Times New Roman" w:hAnsi="Times New Roman"/>
                <w:i/>
                <w:sz w:val="24"/>
                <w:szCs w:val="24"/>
              </w:rPr>
            </w:pPr>
            <w:r>
              <w:rPr>
                <w:rFonts w:ascii="Times New Roman" w:eastAsia="Calibri" w:hAnsi="Times New Roman"/>
                <w:sz w:val="24"/>
                <w:szCs w:val="24"/>
              </w:rPr>
              <w:t>ЛР 11</w:t>
            </w:r>
          </w:p>
        </w:tc>
        <w:tc>
          <w:tcPr>
            <w:tcW w:w="7659" w:type="dxa"/>
            <w:tcBorders>
              <w:top w:val="single" w:sz="4" w:space="0" w:color="auto"/>
              <w:left w:val="single" w:sz="4" w:space="0" w:color="auto"/>
              <w:bottom w:val="single" w:sz="4" w:space="0" w:color="auto"/>
              <w:right w:val="single" w:sz="4" w:space="0" w:color="auto"/>
            </w:tcBorders>
            <w:hideMark/>
          </w:tcPr>
          <w:p w14:paraId="769878AB" w14:textId="77777777" w:rsidR="00CE0E0E" w:rsidRDefault="00CE0E0E">
            <w:pPr>
              <w:suppressAutoHyphens/>
              <w:spacing w:after="0" w:line="240" w:lineRule="auto"/>
              <w:jc w:val="both"/>
              <w:rPr>
                <w:rFonts w:ascii="Times New Roman" w:eastAsia="Calibri" w:hAnsi="Times New Roman"/>
                <w:sz w:val="24"/>
                <w:szCs w:val="24"/>
              </w:rPr>
            </w:pPr>
            <w:r>
              <w:rPr>
                <w:rFonts w:ascii="Times New Roman" w:eastAsia="Calibri" w:hAnsi="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CE0E0E" w14:paraId="24C31C2C"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685B0EE7" w14:textId="77777777" w:rsidR="00CE0E0E" w:rsidRDefault="00CE0E0E">
            <w:pPr>
              <w:suppressAutoHyphens/>
              <w:spacing w:after="0" w:line="240" w:lineRule="auto"/>
              <w:rPr>
                <w:rFonts w:ascii="Times New Roman" w:hAnsi="Times New Roman"/>
                <w:i/>
                <w:sz w:val="24"/>
                <w:szCs w:val="24"/>
              </w:rPr>
            </w:pPr>
            <w:r>
              <w:rPr>
                <w:rFonts w:ascii="Times New Roman" w:eastAsia="Calibri" w:hAnsi="Times New Roman"/>
                <w:sz w:val="24"/>
                <w:szCs w:val="24"/>
              </w:rPr>
              <w:t>ЛР 12</w:t>
            </w:r>
          </w:p>
        </w:tc>
        <w:tc>
          <w:tcPr>
            <w:tcW w:w="7659" w:type="dxa"/>
            <w:tcBorders>
              <w:top w:val="single" w:sz="4" w:space="0" w:color="auto"/>
              <w:left w:val="single" w:sz="4" w:space="0" w:color="auto"/>
              <w:bottom w:val="single" w:sz="4" w:space="0" w:color="auto"/>
              <w:right w:val="single" w:sz="4" w:space="0" w:color="auto"/>
            </w:tcBorders>
            <w:hideMark/>
          </w:tcPr>
          <w:p w14:paraId="0857A0DE" w14:textId="77777777" w:rsidR="00CE0E0E" w:rsidRDefault="00CE0E0E">
            <w:pPr>
              <w:suppressAutoHyphens/>
              <w:spacing w:after="0" w:line="240" w:lineRule="auto"/>
              <w:jc w:val="both"/>
              <w:rPr>
                <w:rFonts w:ascii="Times New Roman" w:eastAsia="Calibri" w:hAnsi="Times New Roman"/>
                <w:sz w:val="24"/>
                <w:szCs w:val="24"/>
              </w:rPr>
            </w:pPr>
            <w:r>
              <w:rPr>
                <w:rFonts w:ascii="Times New Roman" w:eastAsia="Calibri" w:hAnsi="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CE0E0E" w14:paraId="0D4E9F41"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6C1C8E50" w14:textId="77777777" w:rsidR="00CE0E0E" w:rsidRDefault="00CE0E0E">
            <w:pPr>
              <w:suppressAutoHyphens/>
              <w:spacing w:after="0" w:line="240" w:lineRule="auto"/>
              <w:rPr>
                <w:rFonts w:ascii="Times New Roman" w:hAnsi="Times New Roman"/>
                <w:i/>
                <w:sz w:val="24"/>
                <w:szCs w:val="24"/>
              </w:rPr>
            </w:pPr>
            <w:r>
              <w:rPr>
                <w:rFonts w:ascii="Times New Roman" w:eastAsia="Calibri" w:hAnsi="Times New Roman"/>
                <w:sz w:val="24"/>
                <w:szCs w:val="24"/>
              </w:rPr>
              <w:t>ЛР 13</w:t>
            </w:r>
          </w:p>
        </w:tc>
        <w:tc>
          <w:tcPr>
            <w:tcW w:w="7659" w:type="dxa"/>
            <w:tcBorders>
              <w:top w:val="single" w:sz="4" w:space="0" w:color="auto"/>
              <w:left w:val="single" w:sz="4" w:space="0" w:color="auto"/>
              <w:bottom w:val="single" w:sz="4" w:space="0" w:color="auto"/>
              <w:right w:val="single" w:sz="4" w:space="0" w:color="auto"/>
            </w:tcBorders>
            <w:hideMark/>
          </w:tcPr>
          <w:p w14:paraId="1E8C7419" w14:textId="77777777" w:rsidR="00CE0E0E" w:rsidRDefault="00CE0E0E">
            <w:pPr>
              <w:suppressAutoHyphens/>
              <w:spacing w:after="0" w:line="240" w:lineRule="auto"/>
              <w:jc w:val="both"/>
              <w:rPr>
                <w:rFonts w:ascii="Times New Roman" w:eastAsia="Calibri" w:hAnsi="Times New Roman"/>
                <w:sz w:val="24"/>
                <w:szCs w:val="24"/>
              </w:rPr>
            </w:pPr>
            <w:r>
              <w:rPr>
                <w:rFonts w:ascii="Times New Roman" w:eastAsia="Calibri"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CE0E0E" w14:paraId="1E525940"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tcPr>
          <w:p w14:paraId="1C402E9F" w14:textId="77777777" w:rsidR="00CE0E0E" w:rsidRDefault="00CE0E0E">
            <w:pPr>
              <w:suppressAutoHyphens/>
              <w:spacing w:after="0" w:line="240" w:lineRule="auto"/>
              <w:rPr>
                <w:rFonts w:ascii="Times New Roman" w:eastAsia="Calibri" w:hAnsi="Times New Roman"/>
                <w:sz w:val="24"/>
                <w:szCs w:val="24"/>
              </w:rPr>
            </w:pPr>
            <w:r>
              <w:rPr>
                <w:rFonts w:ascii="Times New Roman" w:eastAsia="Calibri" w:hAnsi="Times New Roman"/>
                <w:sz w:val="24"/>
                <w:szCs w:val="24"/>
              </w:rPr>
              <w:t>ЛР 14</w:t>
            </w:r>
          </w:p>
          <w:p w14:paraId="65495177" w14:textId="77777777" w:rsidR="00CE0E0E" w:rsidRDefault="00CE0E0E">
            <w:pPr>
              <w:suppressAutoHyphens/>
              <w:spacing w:after="0" w:line="240" w:lineRule="auto"/>
              <w:rPr>
                <w:rFonts w:ascii="Times New Roman" w:eastAsia="Calibri" w:hAnsi="Times New Roman"/>
                <w:sz w:val="24"/>
                <w:szCs w:val="24"/>
              </w:rPr>
            </w:pPr>
          </w:p>
        </w:tc>
        <w:tc>
          <w:tcPr>
            <w:tcW w:w="7659" w:type="dxa"/>
            <w:tcBorders>
              <w:top w:val="single" w:sz="4" w:space="0" w:color="auto"/>
              <w:left w:val="single" w:sz="4" w:space="0" w:color="auto"/>
              <w:bottom w:val="single" w:sz="4" w:space="0" w:color="auto"/>
              <w:right w:val="single" w:sz="4" w:space="0" w:color="auto"/>
            </w:tcBorders>
            <w:hideMark/>
          </w:tcPr>
          <w:p w14:paraId="48C73BEA" w14:textId="77777777" w:rsidR="00CE0E0E" w:rsidRDefault="00CE0E0E">
            <w:pPr>
              <w:suppressAutoHyphens/>
              <w:spacing w:after="0" w:line="240" w:lineRule="auto"/>
              <w:jc w:val="both"/>
              <w:rPr>
                <w:rFonts w:ascii="Times New Roman" w:eastAsia="Calibri" w:hAnsi="Times New Roman"/>
                <w:sz w:val="24"/>
                <w:szCs w:val="24"/>
              </w:rPr>
            </w:pPr>
            <w:r>
              <w:rPr>
                <w:rFonts w:ascii="Times New Roman" w:eastAsia="Calibri" w:hAnsi="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CE0E0E" w14:paraId="63730337"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5836AC8A" w14:textId="77777777" w:rsidR="00CE0E0E" w:rsidRDefault="00CE0E0E">
            <w:pPr>
              <w:suppressAutoHyphens/>
              <w:spacing w:after="0" w:line="240" w:lineRule="auto"/>
              <w:rPr>
                <w:rFonts w:ascii="Times New Roman" w:eastAsia="Calibri" w:hAnsi="Times New Roman"/>
                <w:sz w:val="24"/>
                <w:szCs w:val="24"/>
              </w:rPr>
            </w:pPr>
            <w:r>
              <w:rPr>
                <w:rFonts w:ascii="Times New Roman" w:eastAsia="Calibri" w:hAnsi="Times New Roman"/>
                <w:bCs/>
                <w:color w:val="000000"/>
                <w:sz w:val="24"/>
                <w:szCs w:val="24"/>
              </w:rPr>
              <w:t>ЛР 15</w:t>
            </w:r>
          </w:p>
        </w:tc>
        <w:tc>
          <w:tcPr>
            <w:tcW w:w="7659" w:type="dxa"/>
            <w:tcBorders>
              <w:top w:val="single" w:sz="4" w:space="0" w:color="auto"/>
              <w:left w:val="single" w:sz="4" w:space="0" w:color="auto"/>
              <w:bottom w:val="single" w:sz="4" w:space="0" w:color="auto"/>
              <w:right w:val="single" w:sz="4" w:space="0" w:color="auto"/>
            </w:tcBorders>
            <w:hideMark/>
          </w:tcPr>
          <w:p w14:paraId="4485FE21" w14:textId="77777777" w:rsidR="00CE0E0E" w:rsidRDefault="00CE0E0E">
            <w:pPr>
              <w:suppressAutoHyphens/>
              <w:spacing w:after="0" w:line="240" w:lineRule="auto"/>
              <w:jc w:val="both"/>
              <w:rPr>
                <w:rFonts w:ascii="Times New Roman" w:eastAsia="Calibri" w:hAnsi="Times New Roman"/>
                <w:sz w:val="24"/>
                <w:szCs w:val="24"/>
              </w:rPr>
            </w:pPr>
            <w:r>
              <w:rPr>
                <w:rFonts w:ascii="Times New Roman" w:eastAsia="Calibri" w:hAnsi="Times New Roman"/>
                <w:bCs/>
                <w:color w:val="000000"/>
                <w:sz w:val="24"/>
                <w:szCs w:val="24"/>
              </w:rPr>
              <w:t>Ответственное отношение к созданию семьи на основе осознанного принятия ценностей семейной жизни</w:t>
            </w:r>
          </w:p>
        </w:tc>
      </w:tr>
      <w:tr w:rsidR="00CE0E0E" w14:paraId="4BF51D33"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4E4F3CE8" w14:textId="77777777" w:rsidR="00CE0E0E" w:rsidRDefault="00CE0E0E">
            <w:pPr>
              <w:suppressAutoHyphens/>
              <w:spacing w:after="0" w:line="240" w:lineRule="auto"/>
              <w:rPr>
                <w:rFonts w:ascii="Times New Roman" w:eastAsia="Calibri" w:hAnsi="Times New Roman"/>
                <w:bCs/>
                <w:color w:val="000000"/>
                <w:sz w:val="24"/>
                <w:szCs w:val="24"/>
              </w:rPr>
            </w:pPr>
            <w:r>
              <w:rPr>
                <w:rFonts w:ascii="Times New Roman" w:eastAsia="Calibri" w:hAnsi="Times New Roman"/>
                <w:sz w:val="24"/>
                <w:szCs w:val="24"/>
              </w:rPr>
              <w:t>МР 01</w:t>
            </w:r>
          </w:p>
        </w:tc>
        <w:tc>
          <w:tcPr>
            <w:tcW w:w="7659" w:type="dxa"/>
            <w:tcBorders>
              <w:top w:val="single" w:sz="4" w:space="0" w:color="auto"/>
              <w:left w:val="single" w:sz="4" w:space="0" w:color="auto"/>
              <w:bottom w:val="single" w:sz="4" w:space="0" w:color="auto"/>
              <w:right w:val="single" w:sz="4" w:space="0" w:color="auto"/>
            </w:tcBorders>
            <w:hideMark/>
          </w:tcPr>
          <w:p w14:paraId="50E067A6" w14:textId="77777777" w:rsidR="00CE0E0E" w:rsidRDefault="00CE0E0E">
            <w:pPr>
              <w:suppressAutoHyphens/>
              <w:spacing w:after="0" w:line="240" w:lineRule="auto"/>
              <w:jc w:val="both"/>
              <w:rPr>
                <w:rFonts w:ascii="Times New Roman" w:eastAsia="Calibri" w:hAnsi="Times New Roman"/>
                <w:bCs/>
                <w:color w:val="000000"/>
                <w:sz w:val="24"/>
                <w:szCs w:val="24"/>
              </w:rPr>
            </w:pPr>
            <w:r>
              <w:rPr>
                <w:rFonts w:ascii="Times New Roman" w:eastAsia="Calibri" w:hAnsi="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CE0E0E" w14:paraId="52E1A7D4"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156E1BD3" w14:textId="77777777" w:rsidR="00CE0E0E" w:rsidRDefault="00CE0E0E">
            <w:pPr>
              <w:suppressAutoHyphens/>
              <w:spacing w:after="0" w:line="240" w:lineRule="auto"/>
              <w:rPr>
                <w:rFonts w:ascii="Times New Roman" w:eastAsia="Calibri" w:hAnsi="Times New Roman"/>
                <w:bCs/>
                <w:color w:val="000000"/>
                <w:sz w:val="24"/>
                <w:szCs w:val="24"/>
              </w:rPr>
            </w:pPr>
            <w:r>
              <w:rPr>
                <w:rFonts w:ascii="Times New Roman" w:eastAsia="Calibri" w:hAnsi="Times New Roman"/>
                <w:sz w:val="24"/>
                <w:szCs w:val="24"/>
              </w:rPr>
              <w:lastRenderedPageBreak/>
              <w:t>МР 02</w:t>
            </w:r>
          </w:p>
        </w:tc>
        <w:tc>
          <w:tcPr>
            <w:tcW w:w="7659" w:type="dxa"/>
            <w:tcBorders>
              <w:top w:val="single" w:sz="4" w:space="0" w:color="auto"/>
              <w:left w:val="single" w:sz="4" w:space="0" w:color="auto"/>
              <w:bottom w:val="single" w:sz="4" w:space="0" w:color="auto"/>
              <w:right w:val="single" w:sz="4" w:space="0" w:color="auto"/>
            </w:tcBorders>
            <w:hideMark/>
          </w:tcPr>
          <w:p w14:paraId="3C2E2F84" w14:textId="77777777" w:rsidR="00CE0E0E" w:rsidRDefault="00CE0E0E">
            <w:pPr>
              <w:suppressAutoHyphens/>
              <w:spacing w:after="0" w:line="240" w:lineRule="auto"/>
              <w:jc w:val="both"/>
              <w:rPr>
                <w:rFonts w:ascii="Times New Roman" w:eastAsia="Calibri" w:hAnsi="Times New Roman"/>
                <w:bCs/>
                <w:color w:val="000000"/>
                <w:sz w:val="24"/>
                <w:szCs w:val="24"/>
              </w:rPr>
            </w:pPr>
            <w:r>
              <w:rPr>
                <w:rFonts w:ascii="Times New Roman" w:eastAsia="Calibri"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E0E0E" w14:paraId="1693287D"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35F057CB" w14:textId="77777777" w:rsidR="00CE0E0E" w:rsidRDefault="00CE0E0E">
            <w:pPr>
              <w:suppressAutoHyphens/>
              <w:spacing w:after="0" w:line="240" w:lineRule="auto"/>
              <w:rPr>
                <w:rFonts w:ascii="Times New Roman" w:eastAsia="Calibri" w:hAnsi="Times New Roman"/>
                <w:bCs/>
                <w:color w:val="000000"/>
                <w:sz w:val="24"/>
                <w:szCs w:val="24"/>
              </w:rPr>
            </w:pPr>
            <w:r>
              <w:rPr>
                <w:rFonts w:ascii="Times New Roman" w:eastAsia="Calibri" w:hAnsi="Times New Roman"/>
                <w:sz w:val="24"/>
                <w:szCs w:val="24"/>
              </w:rPr>
              <w:t>МР 03</w:t>
            </w:r>
          </w:p>
        </w:tc>
        <w:tc>
          <w:tcPr>
            <w:tcW w:w="7659" w:type="dxa"/>
            <w:tcBorders>
              <w:top w:val="single" w:sz="4" w:space="0" w:color="auto"/>
              <w:left w:val="single" w:sz="4" w:space="0" w:color="auto"/>
              <w:bottom w:val="single" w:sz="4" w:space="0" w:color="auto"/>
              <w:right w:val="single" w:sz="4" w:space="0" w:color="auto"/>
            </w:tcBorders>
            <w:hideMark/>
          </w:tcPr>
          <w:p w14:paraId="6064D02D" w14:textId="77777777" w:rsidR="00CE0E0E" w:rsidRDefault="00CE0E0E">
            <w:pPr>
              <w:suppressAutoHyphens/>
              <w:spacing w:after="0" w:line="240" w:lineRule="auto"/>
              <w:jc w:val="both"/>
              <w:rPr>
                <w:rFonts w:ascii="Times New Roman" w:eastAsia="Calibri" w:hAnsi="Times New Roman"/>
                <w:bCs/>
                <w:color w:val="000000"/>
                <w:sz w:val="24"/>
                <w:szCs w:val="24"/>
              </w:rPr>
            </w:pPr>
            <w:r>
              <w:rPr>
                <w:rFonts w:ascii="Times New Roman" w:eastAsia="Calibri"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E0E0E" w14:paraId="2B33C55A"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26850A98" w14:textId="77777777" w:rsidR="00CE0E0E" w:rsidRDefault="00CE0E0E">
            <w:pPr>
              <w:suppressAutoHyphens/>
              <w:spacing w:after="0" w:line="240" w:lineRule="auto"/>
              <w:rPr>
                <w:rFonts w:ascii="Times New Roman" w:eastAsia="Calibri" w:hAnsi="Times New Roman"/>
                <w:bCs/>
                <w:color w:val="000000"/>
                <w:sz w:val="24"/>
                <w:szCs w:val="24"/>
              </w:rPr>
            </w:pPr>
            <w:r>
              <w:rPr>
                <w:rFonts w:ascii="Times New Roman" w:eastAsia="Calibri" w:hAnsi="Times New Roman"/>
                <w:sz w:val="24"/>
                <w:szCs w:val="24"/>
              </w:rPr>
              <w:t>МР 04</w:t>
            </w:r>
          </w:p>
        </w:tc>
        <w:tc>
          <w:tcPr>
            <w:tcW w:w="7659" w:type="dxa"/>
            <w:tcBorders>
              <w:top w:val="single" w:sz="4" w:space="0" w:color="auto"/>
              <w:left w:val="single" w:sz="4" w:space="0" w:color="auto"/>
              <w:bottom w:val="single" w:sz="4" w:space="0" w:color="auto"/>
              <w:right w:val="single" w:sz="4" w:space="0" w:color="auto"/>
            </w:tcBorders>
            <w:hideMark/>
          </w:tcPr>
          <w:p w14:paraId="58F4321F" w14:textId="77777777" w:rsidR="00CE0E0E" w:rsidRDefault="00CE0E0E">
            <w:pPr>
              <w:suppressAutoHyphens/>
              <w:spacing w:after="0" w:line="240" w:lineRule="auto"/>
              <w:jc w:val="both"/>
              <w:rPr>
                <w:rFonts w:ascii="Times New Roman" w:eastAsia="Calibri" w:hAnsi="Times New Roman"/>
                <w:bCs/>
                <w:color w:val="000000"/>
                <w:sz w:val="24"/>
                <w:szCs w:val="24"/>
              </w:rPr>
            </w:pPr>
            <w:r>
              <w:rPr>
                <w:rFonts w:ascii="Times New Roman" w:eastAsia="Calibri"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E0E0E" w14:paraId="7E1BF5B3"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7C26CB5C" w14:textId="77777777" w:rsidR="00CE0E0E" w:rsidRDefault="00CE0E0E">
            <w:pPr>
              <w:suppressAutoHyphens/>
              <w:spacing w:after="0" w:line="240" w:lineRule="auto"/>
              <w:rPr>
                <w:rFonts w:ascii="Times New Roman" w:eastAsia="Calibri" w:hAnsi="Times New Roman"/>
                <w:bCs/>
                <w:color w:val="000000"/>
                <w:sz w:val="24"/>
                <w:szCs w:val="24"/>
              </w:rPr>
            </w:pPr>
            <w:r>
              <w:rPr>
                <w:rFonts w:ascii="Times New Roman" w:eastAsia="Calibri" w:hAnsi="Times New Roman"/>
                <w:sz w:val="24"/>
                <w:szCs w:val="24"/>
              </w:rPr>
              <w:t>МР 05</w:t>
            </w:r>
          </w:p>
        </w:tc>
        <w:tc>
          <w:tcPr>
            <w:tcW w:w="7659" w:type="dxa"/>
            <w:tcBorders>
              <w:top w:val="single" w:sz="4" w:space="0" w:color="auto"/>
              <w:left w:val="single" w:sz="4" w:space="0" w:color="auto"/>
              <w:bottom w:val="single" w:sz="4" w:space="0" w:color="auto"/>
              <w:right w:val="single" w:sz="4" w:space="0" w:color="auto"/>
            </w:tcBorders>
            <w:hideMark/>
          </w:tcPr>
          <w:p w14:paraId="77547511" w14:textId="77777777" w:rsidR="00CE0E0E" w:rsidRDefault="00CE0E0E">
            <w:pPr>
              <w:suppressAutoHyphens/>
              <w:spacing w:after="0" w:line="240" w:lineRule="auto"/>
              <w:jc w:val="both"/>
              <w:rPr>
                <w:rFonts w:ascii="Times New Roman" w:eastAsia="Calibri" w:hAnsi="Times New Roman"/>
                <w:bCs/>
                <w:color w:val="000000"/>
                <w:sz w:val="24"/>
                <w:szCs w:val="24"/>
              </w:rPr>
            </w:pPr>
            <w:r>
              <w:rPr>
                <w:rFonts w:ascii="Times New Roman" w:eastAsia="Calibri" w:hAnsi="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E0E0E" w14:paraId="2636902F"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11ADBCDB" w14:textId="77777777" w:rsidR="00CE0E0E" w:rsidRDefault="00CE0E0E">
            <w:pPr>
              <w:suppressAutoHyphens/>
              <w:spacing w:after="0" w:line="240" w:lineRule="auto"/>
              <w:rPr>
                <w:rFonts w:ascii="Times New Roman" w:eastAsia="Calibri" w:hAnsi="Times New Roman"/>
                <w:bCs/>
                <w:color w:val="000000"/>
                <w:sz w:val="24"/>
                <w:szCs w:val="24"/>
              </w:rPr>
            </w:pPr>
            <w:r>
              <w:rPr>
                <w:rFonts w:ascii="Times New Roman" w:eastAsia="Calibri" w:hAnsi="Times New Roman"/>
                <w:sz w:val="24"/>
                <w:szCs w:val="24"/>
                <w:shd w:val="clear" w:color="auto" w:fill="FFFFFF"/>
              </w:rPr>
              <w:t>МР 06</w:t>
            </w:r>
          </w:p>
        </w:tc>
        <w:tc>
          <w:tcPr>
            <w:tcW w:w="7659" w:type="dxa"/>
            <w:tcBorders>
              <w:top w:val="single" w:sz="4" w:space="0" w:color="auto"/>
              <w:left w:val="single" w:sz="4" w:space="0" w:color="auto"/>
              <w:bottom w:val="single" w:sz="4" w:space="0" w:color="auto"/>
              <w:right w:val="single" w:sz="4" w:space="0" w:color="auto"/>
            </w:tcBorders>
            <w:hideMark/>
          </w:tcPr>
          <w:p w14:paraId="5132D588" w14:textId="77777777" w:rsidR="00CE0E0E" w:rsidRDefault="00CE0E0E">
            <w:pPr>
              <w:suppressAutoHyphens/>
              <w:spacing w:after="0" w:line="240" w:lineRule="auto"/>
              <w:jc w:val="both"/>
              <w:rPr>
                <w:rFonts w:ascii="Times New Roman" w:eastAsia="Calibri" w:hAnsi="Times New Roman"/>
                <w:bCs/>
                <w:color w:val="000000"/>
                <w:sz w:val="24"/>
                <w:szCs w:val="24"/>
              </w:rPr>
            </w:pPr>
            <w:r>
              <w:rPr>
                <w:rFonts w:ascii="Times New Roman" w:eastAsia="Calibri" w:hAnsi="Times New Roman"/>
                <w:sz w:val="24"/>
                <w:szCs w:val="24"/>
                <w:shd w:val="clear" w:color="auto" w:fill="FFFFFF"/>
              </w:rPr>
              <w:t>Умение определять назначение и функции различных социальных институтов</w:t>
            </w:r>
          </w:p>
        </w:tc>
      </w:tr>
      <w:tr w:rsidR="00CE0E0E" w14:paraId="683E102F"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16462362" w14:textId="77777777" w:rsidR="00CE0E0E" w:rsidRDefault="00CE0E0E">
            <w:pPr>
              <w:suppressAutoHyphens/>
              <w:spacing w:after="0" w:line="240" w:lineRule="auto"/>
              <w:rPr>
                <w:rFonts w:ascii="Times New Roman" w:eastAsia="Calibri" w:hAnsi="Times New Roman"/>
                <w:bCs/>
                <w:color w:val="000000"/>
                <w:sz w:val="24"/>
                <w:szCs w:val="24"/>
              </w:rPr>
            </w:pPr>
            <w:r>
              <w:rPr>
                <w:rFonts w:ascii="Times New Roman" w:eastAsia="Calibri" w:hAnsi="Times New Roman"/>
                <w:sz w:val="24"/>
                <w:szCs w:val="24"/>
                <w:shd w:val="clear" w:color="auto" w:fill="FFFFFF"/>
              </w:rPr>
              <w:t>МР 07</w:t>
            </w:r>
          </w:p>
        </w:tc>
        <w:tc>
          <w:tcPr>
            <w:tcW w:w="7659" w:type="dxa"/>
            <w:tcBorders>
              <w:top w:val="single" w:sz="4" w:space="0" w:color="auto"/>
              <w:left w:val="single" w:sz="4" w:space="0" w:color="auto"/>
              <w:bottom w:val="single" w:sz="4" w:space="0" w:color="auto"/>
              <w:right w:val="single" w:sz="4" w:space="0" w:color="auto"/>
            </w:tcBorders>
            <w:hideMark/>
          </w:tcPr>
          <w:p w14:paraId="1BC824F2" w14:textId="77777777" w:rsidR="00CE0E0E" w:rsidRDefault="00CE0E0E">
            <w:pPr>
              <w:suppressAutoHyphens/>
              <w:spacing w:after="0" w:line="240" w:lineRule="auto"/>
              <w:jc w:val="both"/>
              <w:rPr>
                <w:rFonts w:ascii="Times New Roman" w:eastAsia="Calibri" w:hAnsi="Times New Roman"/>
                <w:bCs/>
                <w:color w:val="000000"/>
                <w:sz w:val="24"/>
                <w:szCs w:val="24"/>
              </w:rPr>
            </w:pPr>
            <w:r>
              <w:rPr>
                <w:rFonts w:ascii="Times New Roman" w:eastAsia="Calibri" w:hAnsi="Times New Roman"/>
                <w:sz w:val="24"/>
                <w:szCs w:val="24"/>
                <w:shd w:val="clear" w:color="auto" w:fill="FFFFFF"/>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CE0E0E" w14:paraId="3EC9A188"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2FFFC4B9" w14:textId="77777777" w:rsidR="00CE0E0E" w:rsidRDefault="00CE0E0E">
            <w:pPr>
              <w:suppressAutoHyphens/>
              <w:spacing w:after="0" w:line="240" w:lineRule="auto"/>
              <w:rPr>
                <w:rFonts w:ascii="Times New Roman" w:eastAsia="Calibri" w:hAnsi="Times New Roman"/>
                <w:bCs/>
                <w:color w:val="000000"/>
                <w:sz w:val="24"/>
                <w:szCs w:val="24"/>
              </w:rPr>
            </w:pPr>
            <w:r>
              <w:rPr>
                <w:rFonts w:ascii="Times New Roman" w:eastAsia="Calibri" w:hAnsi="Times New Roman"/>
                <w:sz w:val="24"/>
                <w:szCs w:val="24"/>
              </w:rPr>
              <w:t>МР 08</w:t>
            </w:r>
          </w:p>
        </w:tc>
        <w:tc>
          <w:tcPr>
            <w:tcW w:w="7659" w:type="dxa"/>
            <w:tcBorders>
              <w:top w:val="single" w:sz="4" w:space="0" w:color="auto"/>
              <w:left w:val="single" w:sz="4" w:space="0" w:color="auto"/>
              <w:bottom w:val="single" w:sz="4" w:space="0" w:color="auto"/>
              <w:right w:val="single" w:sz="4" w:space="0" w:color="auto"/>
            </w:tcBorders>
            <w:hideMark/>
          </w:tcPr>
          <w:p w14:paraId="022ACB65" w14:textId="77777777" w:rsidR="00CE0E0E" w:rsidRDefault="00CE0E0E">
            <w:pPr>
              <w:suppressAutoHyphens/>
              <w:spacing w:after="0" w:line="240" w:lineRule="auto"/>
              <w:jc w:val="both"/>
              <w:rPr>
                <w:rFonts w:ascii="Times New Roman" w:eastAsia="Calibri" w:hAnsi="Times New Roman"/>
                <w:bCs/>
                <w:color w:val="000000"/>
                <w:sz w:val="24"/>
                <w:szCs w:val="24"/>
              </w:rPr>
            </w:pPr>
            <w:r>
              <w:rPr>
                <w:rFonts w:ascii="Times New Roman" w:eastAsia="Calibri"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E0E0E" w14:paraId="26B9E732"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5846AEF5" w14:textId="77777777" w:rsidR="00CE0E0E" w:rsidRDefault="00CE0E0E">
            <w:pPr>
              <w:suppressAutoHyphens/>
              <w:spacing w:after="0" w:line="240" w:lineRule="auto"/>
              <w:rPr>
                <w:rFonts w:ascii="Times New Roman" w:eastAsia="Calibri" w:hAnsi="Times New Roman"/>
                <w:bCs/>
                <w:color w:val="000000"/>
                <w:sz w:val="24"/>
                <w:szCs w:val="24"/>
              </w:rPr>
            </w:pPr>
            <w:r>
              <w:rPr>
                <w:rFonts w:ascii="Times New Roman" w:eastAsia="Calibri" w:hAnsi="Times New Roman"/>
                <w:sz w:val="24"/>
                <w:szCs w:val="24"/>
                <w:shd w:val="clear" w:color="auto" w:fill="FFFFFF"/>
              </w:rPr>
              <w:t>МР 09</w:t>
            </w:r>
          </w:p>
        </w:tc>
        <w:tc>
          <w:tcPr>
            <w:tcW w:w="7659" w:type="dxa"/>
            <w:tcBorders>
              <w:top w:val="single" w:sz="4" w:space="0" w:color="auto"/>
              <w:left w:val="single" w:sz="4" w:space="0" w:color="auto"/>
              <w:bottom w:val="single" w:sz="4" w:space="0" w:color="auto"/>
              <w:right w:val="single" w:sz="4" w:space="0" w:color="auto"/>
            </w:tcBorders>
            <w:hideMark/>
          </w:tcPr>
          <w:p w14:paraId="2AB2C199" w14:textId="77777777" w:rsidR="00CE0E0E" w:rsidRDefault="00CE0E0E">
            <w:pPr>
              <w:suppressAutoHyphens/>
              <w:spacing w:after="0" w:line="240" w:lineRule="auto"/>
              <w:jc w:val="both"/>
              <w:rPr>
                <w:rFonts w:ascii="Times New Roman" w:eastAsia="Calibri" w:hAnsi="Times New Roman"/>
                <w:bCs/>
                <w:color w:val="000000"/>
                <w:sz w:val="24"/>
                <w:szCs w:val="24"/>
              </w:rPr>
            </w:pPr>
            <w:r>
              <w:rPr>
                <w:rFonts w:ascii="Times New Roman" w:eastAsia="Calibri" w:hAnsi="Times New Roman"/>
                <w:sz w:val="24"/>
                <w:szCs w:val="24"/>
                <w:shd w:val="clear" w:color="auto" w:fill="FFFFFF"/>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E0E0E" w14:paraId="214EA937"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44E7301F" w14:textId="77777777" w:rsidR="00CE0E0E" w:rsidRDefault="00CE0E0E">
            <w:pPr>
              <w:suppressAutoHyphens/>
              <w:spacing w:after="0" w:line="240" w:lineRule="auto"/>
              <w:rPr>
                <w:rFonts w:ascii="Times New Roman" w:eastAsia="Calibri" w:hAnsi="Times New Roman"/>
                <w:sz w:val="24"/>
                <w:szCs w:val="24"/>
                <w:shd w:val="clear" w:color="auto" w:fill="FFFFFF"/>
              </w:rPr>
            </w:pPr>
            <w:r>
              <w:rPr>
                <w:rFonts w:ascii="Times New Roman" w:eastAsia="Calibri" w:hAnsi="Times New Roman"/>
                <w:bCs/>
                <w:color w:val="000000"/>
                <w:sz w:val="24"/>
                <w:szCs w:val="24"/>
              </w:rPr>
              <w:t>ПРб 01</w:t>
            </w:r>
          </w:p>
        </w:tc>
        <w:tc>
          <w:tcPr>
            <w:tcW w:w="7659" w:type="dxa"/>
            <w:tcBorders>
              <w:top w:val="single" w:sz="4" w:space="0" w:color="auto"/>
              <w:left w:val="single" w:sz="4" w:space="0" w:color="auto"/>
              <w:bottom w:val="single" w:sz="4" w:space="0" w:color="auto"/>
              <w:right w:val="single" w:sz="4" w:space="0" w:color="auto"/>
            </w:tcBorders>
            <w:hideMark/>
          </w:tcPr>
          <w:p w14:paraId="742DEF9F" w14:textId="77777777" w:rsidR="00CE0E0E" w:rsidRDefault="00CE0E0E">
            <w:pPr>
              <w:suppressAutoHyphens/>
              <w:spacing w:after="0" w:line="240" w:lineRule="auto"/>
              <w:jc w:val="both"/>
              <w:rPr>
                <w:rFonts w:ascii="Times New Roman" w:eastAsia="Calibri" w:hAnsi="Times New Roman"/>
                <w:sz w:val="24"/>
                <w:szCs w:val="24"/>
                <w:shd w:val="clear" w:color="auto" w:fill="FFFFFF"/>
              </w:rPr>
            </w:pPr>
            <w:r>
              <w:rPr>
                <w:rFonts w:ascii="Times New Roman" w:eastAsia="Calibri" w:hAnsi="Times New Roman"/>
                <w:bCs/>
                <w:color w:val="000000"/>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CE0E0E" w14:paraId="71F44665"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61BE5F99" w14:textId="77777777" w:rsidR="00CE0E0E" w:rsidRDefault="00CE0E0E">
            <w:pPr>
              <w:suppressAutoHyphens/>
              <w:spacing w:after="0" w:line="240" w:lineRule="auto"/>
              <w:rPr>
                <w:rFonts w:ascii="Times New Roman" w:eastAsia="Calibri" w:hAnsi="Times New Roman"/>
                <w:sz w:val="24"/>
                <w:szCs w:val="24"/>
                <w:shd w:val="clear" w:color="auto" w:fill="FFFFFF"/>
              </w:rPr>
            </w:pPr>
            <w:r>
              <w:rPr>
                <w:rFonts w:ascii="Times New Roman" w:eastAsia="Calibri" w:hAnsi="Times New Roman"/>
                <w:bCs/>
                <w:color w:val="000000"/>
                <w:sz w:val="24"/>
                <w:szCs w:val="24"/>
              </w:rPr>
              <w:t>ПРб 02</w:t>
            </w:r>
          </w:p>
        </w:tc>
        <w:tc>
          <w:tcPr>
            <w:tcW w:w="7659" w:type="dxa"/>
            <w:tcBorders>
              <w:top w:val="single" w:sz="4" w:space="0" w:color="auto"/>
              <w:left w:val="single" w:sz="4" w:space="0" w:color="auto"/>
              <w:bottom w:val="single" w:sz="4" w:space="0" w:color="auto"/>
              <w:right w:val="single" w:sz="4" w:space="0" w:color="auto"/>
            </w:tcBorders>
            <w:hideMark/>
          </w:tcPr>
          <w:p w14:paraId="5F664865" w14:textId="77777777" w:rsidR="00CE0E0E" w:rsidRDefault="00CE0E0E">
            <w:pPr>
              <w:suppressAutoHyphens/>
              <w:spacing w:after="0" w:line="240" w:lineRule="auto"/>
              <w:jc w:val="both"/>
              <w:rPr>
                <w:rFonts w:ascii="Times New Roman" w:eastAsia="Calibri" w:hAnsi="Times New Roman"/>
                <w:sz w:val="24"/>
                <w:szCs w:val="24"/>
                <w:shd w:val="clear" w:color="auto" w:fill="FFFFFF"/>
              </w:rPr>
            </w:pPr>
            <w:r>
              <w:rPr>
                <w:rFonts w:ascii="Times New Roman" w:eastAsia="Calibri" w:hAnsi="Times New Roman"/>
                <w:bCs/>
                <w:color w:val="000000"/>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CE0E0E" w14:paraId="1B578DA7"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433D8C9F" w14:textId="77777777" w:rsidR="00CE0E0E" w:rsidRDefault="00CE0E0E">
            <w:pPr>
              <w:suppressAutoHyphens/>
              <w:spacing w:after="0" w:line="240" w:lineRule="auto"/>
              <w:rPr>
                <w:rFonts w:ascii="Times New Roman" w:eastAsia="Calibri" w:hAnsi="Times New Roman"/>
                <w:sz w:val="24"/>
                <w:szCs w:val="24"/>
                <w:shd w:val="clear" w:color="auto" w:fill="FFFFFF"/>
              </w:rPr>
            </w:pPr>
            <w:r>
              <w:rPr>
                <w:rFonts w:ascii="Times New Roman" w:eastAsia="Calibri" w:hAnsi="Times New Roman"/>
                <w:bCs/>
                <w:color w:val="000000"/>
                <w:sz w:val="24"/>
                <w:szCs w:val="24"/>
              </w:rPr>
              <w:t>ПРб 03</w:t>
            </w:r>
          </w:p>
        </w:tc>
        <w:tc>
          <w:tcPr>
            <w:tcW w:w="7659" w:type="dxa"/>
            <w:tcBorders>
              <w:top w:val="single" w:sz="4" w:space="0" w:color="auto"/>
              <w:left w:val="single" w:sz="4" w:space="0" w:color="auto"/>
              <w:bottom w:val="single" w:sz="4" w:space="0" w:color="auto"/>
              <w:right w:val="single" w:sz="4" w:space="0" w:color="auto"/>
            </w:tcBorders>
            <w:hideMark/>
          </w:tcPr>
          <w:p w14:paraId="2B489A63" w14:textId="77777777" w:rsidR="00CE0E0E" w:rsidRDefault="00CE0E0E">
            <w:pPr>
              <w:suppressAutoHyphens/>
              <w:spacing w:after="0" w:line="240" w:lineRule="auto"/>
              <w:jc w:val="both"/>
              <w:rPr>
                <w:rFonts w:ascii="Times New Roman" w:eastAsia="Calibri" w:hAnsi="Times New Roman"/>
                <w:sz w:val="24"/>
                <w:szCs w:val="24"/>
                <w:shd w:val="clear" w:color="auto" w:fill="FFFFFF"/>
              </w:rPr>
            </w:pPr>
            <w:r>
              <w:rPr>
                <w:rFonts w:ascii="Times New Roman" w:eastAsia="Calibri" w:hAnsi="Times New Roman"/>
                <w:bCs/>
                <w:color w:val="000000"/>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CE0E0E" w14:paraId="62E60E14"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08E1F04D" w14:textId="77777777" w:rsidR="00CE0E0E" w:rsidRDefault="00CE0E0E">
            <w:pPr>
              <w:suppressAutoHyphens/>
              <w:spacing w:after="0" w:line="240" w:lineRule="auto"/>
              <w:rPr>
                <w:rFonts w:ascii="Times New Roman" w:eastAsia="Calibri" w:hAnsi="Times New Roman"/>
                <w:sz w:val="24"/>
                <w:szCs w:val="24"/>
                <w:shd w:val="clear" w:color="auto" w:fill="FFFFFF"/>
              </w:rPr>
            </w:pPr>
            <w:r>
              <w:rPr>
                <w:rFonts w:ascii="Times New Roman" w:eastAsia="Calibri" w:hAnsi="Times New Roman"/>
                <w:bCs/>
                <w:color w:val="000000"/>
                <w:sz w:val="24"/>
                <w:szCs w:val="24"/>
              </w:rPr>
              <w:t>ПРб 04</w:t>
            </w:r>
          </w:p>
        </w:tc>
        <w:tc>
          <w:tcPr>
            <w:tcW w:w="7659" w:type="dxa"/>
            <w:tcBorders>
              <w:top w:val="single" w:sz="4" w:space="0" w:color="auto"/>
              <w:left w:val="single" w:sz="4" w:space="0" w:color="auto"/>
              <w:bottom w:val="single" w:sz="4" w:space="0" w:color="auto"/>
              <w:right w:val="single" w:sz="4" w:space="0" w:color="auto"/>
            </w:tcBorders>
            <w:hideMark/>
          </w:tcPr>
          <w:p w14:paraId="5ECC6907" w14:textId="77777777" w:rsidR="00CE0E0E" w:rsidRDefault="00CE0E0E">
            <w:pPr>
              <w:suppressAutoHyphens/>
              <w:spacing w:after="0" w:line="240" w:lineRule="auto"/>
              <w:jc w:val="both"/>
              <w:rPr>
                <w:rFonts w:ascii="Times New Roman" w:eastAsia="Calibri" w:hAnsi="Times New Roman"/>
                <w:sz w:val="24"/>
                <w:szCs w:val="24"/>
                <w:shd w:val="clear" w:color="auto" w:fill="FFFFFF"/>
              </w:rPr>
            </w:pPr>
            <w:r>
              <w:rPr>
                <w:rFonts w:ascii="Times New Roman" w:eastAsia="Calibri" w:hAnsi="Times New Roman"/>
                <w:bCs/>
                <w:color w:val="000000"/>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14:paraId="2EB6FB9E" w14:textId="77777777" w:rsidR="00CE0E0E" w:rsidRDefault="00CE0E0E" w:rsidP="00CE0E0E">
      <w:pPr>
        <w:tabs>
          <w:tab w:val="left" w:pos="426"/>
        </w:tabs>
        <w:spacing w:after="0" w:line="240" w:lineRule="auto"/>
        <w:ind w:firstLine="709"/>
        <w:jc w:val="both"/>
        <w:rPr>
          <w:rFonts w:ascii="Times New Roman" w:hAnsi="Times New Roman"/>
          <w:b/>
          <w:sz w:val="24"/>
          <w:szCs w:val="28"/>
        </w:rPr>
      </w:pPr>
      <w:r>
        <w:rPr>
          <w:rFonts w:ascii="Times New Roman" w:hAnsi="Times New Roman"/>
          <w:b/>
          <w:sz w:val="24"/>
          <w:szCs w:val="28"/>
        </w:rPr>
        <w:t xml:space="preserve">        </w:t>
      </w:r>
    </w:p>
    <w:p w14:paraId="3CDFBAE2" w14:textId="77777777" w:rsidR="00CE0E0E" w:rsidRDefault="00CE0E0E" w:rsidP="00CE0E0E">
      <w:pPr>
        <w:tabs>
          <w:tab w:val="left" w:pos="426"/>
        </w:tabs>
        <w:spacing w:after="0" w:line="240" w:lineRule="auto"/>
        <w:ind w:firstLine="567"/>
        <w:jc w:val="both"/>
        <w:rPr>
          <w:rFonts w:ascii="Times New Roman" w:hAnsi="Times New Roman"/>
          <w:sz w:val="28"/>
          <w:szCs w:val="28"/>
        </w:rPr>
      </w:pPr>
    </w:p>
    <w:p w14:paraId="6E114BD0" w14:textId="77777777" w:rsidR="00CE0E0E" w:rsidRDefault="00CE0E0E" w:rsidP="00CE0E0E">
      <w:pPr>
        <w:tabs>
          <w:tab w:val="left" w:pos="426"/>
        </w:tabs>
        <w:spacing w:after="0" w:line="240" w:lineRule="auto"/>
        <w:jc w:val="both"/>
        <w:rPr>
          <w:rFonts w:ascii="Times New Roman" w:hAnsi="Times New Roman"/>
          <w:sz w:val="28"/>
          <w:szCs w:val="28"/>
        </w:rPr>
      </w:pPr>
    </w:p>
    <w:p w14:paraId="289650FE" w14:textId="77777777" w:rsidR="00CE0E0E" w:rsidRDefault="00CE0E0E" w:rsidP="00CE0E0E">
      <w:pPr>
        <w:tabs>
          <w:tab w:val="left" w:pos="426"/>
        </w:tabs>
        <w:spacing w:after="0" w:line="240" w:lineRule="auto"/>
        <w:jc w:val="both"/>
        <w:rPr>
          <w:rFonts w:ascii="Times New Roman" w:hAnsi="Times New Roman"/>
          <w:b/>
          <w:sz w:val="28"/>
          <w:szCs w:val="28"/>
        </w:rPr>
      </w:pPr>
    </w:p>
    <w:p w14:paraId="29ADDF71" w14:textId="77777777" w:rsidR="00CE0E0E" w:rsidRDefault="00CE0E0E" w:rsidP="00CE0E0E">
      <w:pPr>
        <w:suppressAutoHyphens/>
        <w:spacing w:after="240" w:line="240" w:lineRule="auto"/>
        <w:jc w:val="center"/>
        <w:rPr>
          <w:rFonts w:ascii="Times New Roman" w:hAnsi="Times New Roman"/>
          <w:b/>
          <w:sz w:val="24"/>
          <w:szCs w:val="24"/>
        </w:rPr>
      </w:pPr>
    </w:p>
    <w:p w14:paraId="0E61AA40" w14:textId="77777777" w:rsidR="00CE0E0E" w:rsidRDefault="00CE0E0E" w:rsidP="00CE0E0E">
      <w:pPr>
        <w:suppressAutoHyphens/>
        <w:spacing w:after="240" w:line="240" w:lineRule="auto"/>
        <w:rPr>
          <w:rFonts w:ascii="Times New Roman" w:hAnsi="Times New Roman"/>
          <w:b/>
          <w:sz w:val="24"/>
          <w:szCs w:val="24"/>
        </w:rPr>
      </w:pPr>
    </w:p>
    <w:p w14:paraId="53CD1591" w14:textId="77777777" w:rsidR="00CE0E0E" w:rsidRDefault="00CE0E0E" w:rsidP="00CE0E0E">
      <w:pPr>
        <w:suppressAutoHyphens/>
        <w:spacing w:after="240" w:line="240" w:lineRule="auto"/>
        <w:rPr>
          <w:rFonts w:ascii="Times New Roman" w:hAnsi="Times New Roman"/>
          <w:b/>
          <w:sz w:val="24"/>
          <w:szCs w:val="24"/>
        </w:rPr>
      </w:pPr>
    </w:p>
    <w:p w14:paraId="7DC13DFA" w14:textId="77777777" w:rsidR="00CE0E0E" w:rsidRDefault="00CE0E0E" w:rsidP="00CE0E0E">
      <w:pPr>
        <w:suppressAutoHyphens/>
        <w:spacing w:after="240" w:line="240" w:lineRule="auto"/>
        <w:jc w:val="center"/>
        <w:rPr>
          <w:rFonts w:ascii="Times New Roman" w:hAnsi="Times New Roman"/>
          <w:b/>
          <w:sz w:val="24"/>
          <w:szCs w:val="24"/>
        </w:rPr>
      </w:pPr>
      <w:r>
        <w:rPr>
          <w:rFonts w:ascii="Times New Roman" w:hAnsi="Times New Roman"/>
          <w:b/>
          <w:sz w:val="24"/>
          <w:szCs w:val="24"/>
        </w:rPr>
        <w:t xml:space="preserve">2. СТРУКТУРА И СОДЕРЖАНИЕ УЧЕБНОГО ПРЕДМЕТА </w:t>
      </w:r>
    </w:p>
    <w:p w14:paraId="7973AC02" w14:textId="77777777" w:rsidR="00CE0E0E" w:rsidRDefault="00CE0E0E" w:rsidP="00CE0E0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учебного предмета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CE0E0E" w14:paraId="356175EC"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59AC33B" w14:textId="77777777" w:rsidR="00CE0E0E" w:rsidRDefault="00CE0E0E">
            <w:pPr>
              <w:suppressAutoHyphens/>
              <w:rPr>
                <w:rFonts w:ascii="Times New Roman" w:hAnsi="Times New Roman"/>
                <w:b/>
                <w:sz w:val="24"/>
                <w:szCs w:val="24"/>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D40AE08" w14:textId="77777777" w:rsidR="00CE0E0E" w:rsidRDefault="00CE0E0E">
            <w:pPr>
              <w:suppressAutoHyphens/>
              <w:rPr>
                <w:rFonts w:ascii="Times New Roman" w:hAnsi="Times New Roman"/>
                <w:b/>
                <w:iCs/>
                <w:sz w:val="24"/>
                <w:szCs w:val="24"/>
              </w:rPr>
            </w:pPr>
            <w:r>
              <w:rPr>
                <w:rFonts w:ascii="Times New Roman" w:hAnsi="Times New Roman"/>
                <w:b/>
                <w:iCs/>
                <w:sz w:val="24"/>
                <w:szCs w:val="24"/>
              </w:rPr>
              <w:t>Объем в часах</w:t>
            </w:r>
          </w:p>
        </w:tc>
      </w:tr>
      <w:tr w:rsidR="00CE0E0E" w14:paraId="7DCC8FBF"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6F5B2E0" w14:textId="77777777" w:rsidR="00CE0E0E" w:rsidRDefault="00CE0E0E">
            <w:pPr>
              <w:suppressAutoHyphens/>
              <w:spacing w:after="0"/>
              <w:rPr>
                <w:rFonts w:ascii="Times New Roman" w:hAnsi="Times New Roman"/>
                <w:b/>
                <w:sz w:val="24"/>
                <w:szCs w:val="24"/>
              </w:rPr>
            </w:pPr>
            <w:r>
              <w:rPr>
                <w:rFonts w:ascii="Times New Roman" w:hAnsi="Times New Roman"/>
                <w:b/>
                <w:sz w:val="24"/>
                <w:szCs w:val="24"/>
              </w:rPr>
              <w:t xml:space="preserve">Объем образовательной программы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ADC3AE7" w14:textId="77777777" w:rsidR="00CE0E0E" w:rsidRDefault="00CE0E0E">
            <w:pPr>
              <w:suppressAutoHyphens/>
              <w:spacing w:after="0"/>
              <w:rPr>
                <w:rFonts w:ascii="Times New Roman" w:hAnsi="Times New Roman"/>
                <w:b/>
                <w:iCs/>
                <w:sz w:val="24"/>
                <w:szCs w:val="24"/>
              </w:rPr>
            </w:pPr>
            <w:r>
              <w:rPr>
                <w:rFonts w:ascii="Times New Roman" w:hAnsi="Times New Roman"/>
                <w:b/>
                <w:iCs/>
                <w:sz w:val="24"/>
                <w:szCs w:val="24"/>
              </w:rPr>
              <w:t>126</w:t>
            </w:r>
          </w:p>
        </w:tc>
      </w:tr>
      <w:tr w:rsidR="00CE0E0E" w14:paraId="41904C5A"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BB39ECE" w14:textId="77777777" w:rsidR="00CE0E0E" w:rsidRDefault="00CE0E0E">
            <w:pPr>
              <w:suppressAutoHyphens/>
              <w:spacing w:after="0"/>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4E00799" w14:textId="77777777" w:rsidR="00CE0E0E" w:rsidRDefault="00CE0E0E">
            <w:pPr>
              <w:suppressAutoHyphens/>
              <w:spacing w:after="0"/>
              <w:rPr>
                <w:rFonts w:ascii="Times New Roman" w:hAnsi="Times New Roman"/>
                <w:b/>
                <w:iCs/>
                <w:sz w:val="24"/>
                <w:szCs w:val="24"/>
              </w:rPr>
            </w:pPr>
            <w:r>
              <w:rPr>
                <w:rFonts w:ascii="Times New Roman" w:hAnsi="Times New Roman"/>
                <w:b/>
                <w:iCs/>
                <w:sz w:val="24"/>
                <w:szCs w:val="24"/>
              </w:rPr>
              <w:t>116</w:t>
            </w:r>
          </w:p>
        </w:tc>
      </w:tr>
      <w:tr w:rsidR="00CE0E0E" w14:paraId="134B7E88" w14:textId="77777777" w:rsidTr="00CE0E0E">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7CDF561" w14:textId="77777777" w:rsidR="00CE0E0E" w:rsidRDefault="00CE0E0E">
            <w:pPr>
              <w:suppressAutoHyphens/>
              <w:spacing w:after="0"/>
              <w:rPr>
                <w:rFonts w:ascii="Times New Roman" w:hAnsi="Times New Roman"/>
                <w:iCs/>
                <w:sz w:val="24"/>
                <w:szCs w:val="24"/>
              </w:rPr>
            </w:pPr>
            <w:r>
              <w:rPr>
                <w:rFonts w:ascii="Times New Roman" w:hAnsi="Times New Roman"/>
                <w:sz w:val="24"/>
                <w:szCs w:val="24"/>
              </w:rPr>
              <w:t>в т. ч.:</w:t>
            </w:r>
          </w:p>
        </w:tc>
      </w:tr>
      <w:tr w:rsidR="00CE0E0E" w14:paraId="158C6792"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241D749" w14:textId="77777777" w:rsidR="00CE0E0E" w:rsidRDefault="00CE0E0E">
            <w:pPr>
              <w:suppressAutoHyphens/>
              <w:spacing w:after="0"/>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2ECE7FB" w14:textId="77777777" w:rsidR="00CE0E0E" w:rsidRDefault="00CE0E0E">
            <w:pPr>
              <w:suppressAutoHyphens/>
              <w:spacing w:after="0"/>
              <w:rPr>
                <w:rFonts w:ascii="Times New Roman" w:hAnsi="Times New Roman"/>
                <w:b/>
                <w:iCs/>
                <w:sz w:val="24"/>
                <w:szCs w:val="24"/>
              </w:rPr>
            </w:pPr>
            <w:r>
              <w:rPr>
                <w:rFonts w:ascii="Times New Roman" w:hAnsi="Times New Roman"/>
                <w:b/>
                <w:iCs/>
                <w:sz w:val="24"/>
                <w:szCs w:val="24"/>
              </w:rPr>
              <w:t>116</w:t>
            </w:r>
          </w:p>
        </w:tc>
      </w:tr>
      <w:tr w:rsidR="00CE0E0E" w14:paraId="758104B8" w14:textId="77777777" w:rsidTr="00CE0E0E">
        <w:trPr>
          <w:trHeight w:val="285"/>
        </w:trPr>
        <w:tc>
          <w:tcPr>
            <w:tcW w:w="3685" w:type="pct"/>
            <w:tcBorders>
              <w:top w:val="single" w:sz="6" w:space="0" w:color="000000"/>
              <w:left w:val="single" w:sz="6" w:space="0" w:color="000000"/>
              <w:bottom w:val="single" w:sz="4" w:space="0" w:color="auto"/>
              <w:right w:val="single" w:sz="6" w:space="0" w:color="000000"/>
            </w:tcBorders>
            <w:vAlign w:val="center"/>
            <w:hideMark/>
          </w:tcPr>
          <w:p w14:paraId="466E0848" w14:textId="77777777" w:rsidR="00CE0E0E" w:rsidRDefault="00CE0E0E">
            <w:pPr>
              <w:suppressAutoHyphens/>
              <w:spacing w:after="0"/>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tcBorders>
              <w:top w:val="single" w:sz="6" w:space="0" w:color="000000"/>
              <w:left w:val="single" w:sz="6" w:space="0" w:color="000000"/>
              <w:bottom w:val="single" w:sz="4" w:space="0" w:color="auto"/>
              <w:right w:val="single" w:sz="6" w:space="0" w:color="000000"/>
            </w:tcBorders>
            <w:vAlign w:val="center"/>
            <w:hideMark/>
          </w:tcPr>
          <w:p w14:paraId="06408D7F" w14:textId="77777777" w:rsidR="00CE0E0E" w:rsidRDefault="00CE0E0E">
            <w:pPr>
              <w:suppressAutoHyphens/>
              <w:spacing w:after="0"/>
              <w:rPr>
                <w:rFonts w:ascii="Times New Roman" w:hAnsi="Times New Roman"/>
                <w:b/>
                <w:iCs/>
                <w:sz w:val="24"/>
                <w:szCs w:val="24"/>
              </w:rPr>
            </w:pPr>
            <w:r>
              <w:rPr>
                <w:rFonts w:ascii="Times New Roman" w:hAnsi="Times New Roman"/>
                <w:b/>
                <w:iCs/>
                <w:sz w:val="24"/>
                <w:szCs w:val="24"/>
              </w:rPr>
              <w:t>4</w:t>
            </w:r>
          </w:p>
        </w:tc>
      </w:tr>
      <w:tr w:rsidR="00CE0E0E" w14:paraId="1F4DE636" w14:textId="77777777" w:rsidTr="00CE0E0E">
        <w:trPr>
          <w:trHeight w:val="126"/>
        </w:trPr>
        <w:tc>
          <w:tcPr>
            <w:tcW w:w="3685" w:type="pct"/>
            <w:tcBorders>
              <w:top w:val="single" w:sz="4" w:space="0" w:color="auto"/>
              <w:left w:val="single" w:sz="6" w:space="0" w:color="000000"/>
              <w:bottom w:val="single" w:sz="4" w:space="0" w:color="auto"/>
              <w:right w:val="single" w:sz="6" w:space="0" w:color="000000"/>
            </w:tcBorders>
            <w:hideMark/>
          </w:tcPr>
          <w:p w14:paraId="719F00E6" w14:textId="77777777" w:rsidR="00CE0E0E" w:rsidRDefault="00CE0E0E">
            <w:pPr>
              <w:widowControl w:val="0"/>
              <w:spacing w:line="240" w:lineRule="auto"/>
              <w:contextualSpacing/>
              <w:rPr>
                <w:rFonts w:ascii="Times New Roman" w:hAnsi="Times New Roman"/>
                <w:sz w:val="24"/>
                <w:szCs w:val="24"/>
              </w:rPr>
            </w:pPr>
            <w:r>
              <w:rPr>
                <w:rFonts w:ascii="Times New Roman" w:hAnsi="Times New Roman"/>
                <w:sz w:val="24"/>
                <w:szCs w:val="24"/>
              </w:rPr>
              <w:t>в том числе:</w:t>
            </w:r>
          </w:p>
        </w:tc>
        <w:tc>
          <w:tcPr>
            <w:tcW w:w="1315" w:type="pct"/>
            <w:tcBorders>
              <w:top w:val="single" w:sz="4" w:space="0" w:color="auto"/>
              <w:left w:val="single" w:sz="6" w:space="0" w:color="000000"/>
              <w:bottom w:val="single" w:sz="4" w:space="0" w:color="auto"/>
              <w:right w:val="single" w:sz="6" w:space="0" w:color="000000"/>
            </w:tcBorders>
          </w:tcPr>
          <w:p w14:paraId="7BF273B5" w14:textId="77777777" w:rsidR="00CE0E0E" w:rsidRDefault="00CE0E0E">
            <w:pPr>
              <w:spacing w:after="0" w:line="240" w:lineRule="auto"/>
              <w:jc w:val="center"/>
              <w:rPr>
                <w:rFonts w:ascii="Times New Roman" w:hAnsi="Times New Roman"/>
                <w:b/>
                <w:sz w:val="24"/>
                <w:szCs w:val="24"/>
              </w:rPr>
            </w:pPr>
          </w:p>
        </w:tc>
      </w:tr>
      <w:tr w:rsidR="00CE0E0E" w14:paraId="745C6E3F" w14:textId="77777777" w:rsidTr="00CE0E0E">
        <w:trPr>
          <w:trHeight w:val="135"/>
        </w:trPr>
        <w:tc>
          <w:tcPr>
            <w:tcW w:w="3685" w:type="pct"/>
            <w:tcBorders>
              <w:top w:val="single" w:sz="4" w:space="0" w:color="auto"/>
              <w:left w:val="single" w:sz="6" w:space="0" w:color="000000"/>
              <w:bottom w:val="single" w:sz="4" w:space="0" w:color="auto"/>
              <w:right w:val="single" w:sz="6" w:space="0" w:color="000000"/>
            </w:tcBorders>
            <w:hideMark/>
          </w:tcPr>
          <w:p w14:paraId="0A85580C" w14:textId="77777777" w:rsidR="00CE0E0E" w:rsidRDefault="00CE0E0E">
            <w:pPr>
              <w:widowControl w:val="0"/>
              <w:spacing w:line="240" w:lineRule="auto"/>
              <w:contextualSpacing/>
              <w:rPr>
                <w:rFonts w:ascii="Times New Roman" w:hAnsi="Times New Roman"/>
                <w:sz w:val="24"/>
                <w:szCs w:val="24"/>
              </w:rPr>
            </w:pPr>
            <w:r>
              <w:rPr>
                <w:rFonts w:ascii="Times New Roman" w:hAnsi="Times New Roman"/>
                <w:sz w:val="24"/>
                <w:szCs w:val="24"/>
              </w:rPr>
              <w:t>подготовка докладов</w:t>
            </w:r>
          </w:p>
        </w:tc>
        <w:tc>
          <w:tcPr>
            <w:tcW w:w="1315" w:type="pct"/>
            <w:tcBorders>
              <w:top w:val="single" w:sz="4" w:space="0" w:color="auto"/>
              <w:left w:val="single" w:sz="6" w:space="0" w:color="000000"/>
              <w:bottom w:val="single" w:sz="4" w:space="0" w:color="auto"/>
              <w:right w:val="single" w:sz="6" w:space="0" w:color="000000"/>
            </w:tcBorders>
            <w:hideMark/>
          </w:tcPr>
          <w:p w14:paraId="388F8134" w14:textId="77777777" w:rsidR="00CE0E0E" w:rsidRDefault="00CE0E0E">
            <w:pPr>
              <w:spacing w:after="0" w:line="240" w:lineRule="auto"/>
              <w:rPr>
                <w:rFonts w:ascii="Times New Roman" w:hAnsi="Times New Roman"/>
                <w:b/>
                <w:sz w:val="24"/>
                <w:szCs w:val="24"/>
              </w:rPr>
            </w:pPr>
            <w:r>
              <w:rPr>
                <w:rFonts w:ascii="Times New Roman" w:hAnsi="Times New Roman"/>
                <w:b/>
                <w:sz w:val="24"/>
                <w:szCs w:val="24"/>
              </w:rPr>
              <w:t>2</w:t>
            </w:r>
          </w:p>
        </w:tc>
      </w:tr>
      <w:tr w:rsidR="00CE0E0E" w14:paraId="38FB2746" w14:textId="77777777" w:rsidTr="00CE0E0E">
        <w:trPr>
          <w:trHeight w:val="111"/>
        </w:trPr>
        <w:tc>
          <w:tcPr>
            <w:tcW w:w="3685" w:type="pct"/>
            <w:tcBorders>
              <w:top w:val="single" w:sz="4" w:space="0" w:color="auto"/>
              <w:left w:val="single" w:sz="6" w:space="0" w:color="000000"/>
              <w:bottom w:val="single" w:sz="4" w:space="0" w:color="auto"/>
              <w:right w:val="single" w:sz="6" w:space="0" w:color="000000"/>
            </w:tcBorders>
            <w:hideMark/>
          </w:tcPr>
          <w:p w14:paraId="18FE563C" w14:textId="77777777" w:rsidR="00CE0E0E" w:rsidRDefault="00CE0E0E">
            <w:pPr>
              <w:widowControl w:val="0"/>
              <w:spacing w:line="240" w:lineRule="auto"/>
              <w:contextualSpacing/>
              <w:rPr>
                <w:rFonts w:ascii="Times New Roman" w:hAnsi="Times New Roman"/>
                <w:sz w:val="24"/>
                <w:szCs w:val="24"/>
              </w:rPr>
            </w:pPr>
            <w:r>
              <w:rPr>
                <w:rFonts w:ascii="Times New Roman" w:hAnsi="Times New Roman"/>
                <w:sz w:val="24"/>
                <w:szCs w:val="24"/>
              </w:rPr>
              <w:t>подготовка презентаций</w:t>
            </w:r>
          </w:p>
        </w:tc>
        <w:tc>
          <w:tcPr>
            <w:tcW w:w="1315" w:type="pct"/>
            <w:tcBorders>
              <w:top w:val="single" w:sz="4" w:space="0" w:color="auto"/>
              <w:left w:val="single" w:sz="6" w:space="0" w:color="000000"/>
              <w:bottom w:val="single" w:sz="4" w:space="0" w:color="auto"/>
              <w:right w:val="single" w:sz="6" w:space="0" w:color="000000"/>
            </w:tcBorders>
            <w:hideMark/>
          </w:tcPr>
          <w:p w14:paraId="703EEC46" w14:textId="77777777" w:rsidR="00CE0E0E" w:rsidRDefault="00CE0E0E">
            <w:pPr>
              <w:spacing w:after="0" w:line="240" w:lineRule="auto"/>
              <w:rPr>
                <w:rFonts w:ascii="Times New Roman" w:hAnsi="Times New Roman"/>
                <w:b/>
                <w:sz w:val="24"/>
                <w:szCs w:val="24"/>
              </w:rPr>
            </w:pPr>
            <w:r>
              <w:rPr>
                <w:rFonts w:ascii="Times New Roman" w:hAnsi="Times New Roman"/>
                <w:b/>
                <w:sz w:val="24"/>
                <w:szCs w:val="24"/>
              </w:rPr>
              <w:t>2</w:t>
            </w:r>
          </w:p>
        </w:tc>
      </w:tr>
      <w:tr w:rsidR="00CE0E0E" w14:paraId="0525FDDF" w14:textId="77777777" w:rsidTr="00CE0E0E">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61E8D5C" w14:textId="77777777" w:rsidR="00CE0E0E" w:rsidRDefault="00CE0E0E">
            <w:pPr>
              <w:suppressAutoHyphens/>
              <w:spacing w:after="0"/>
              <w:rPr>
                <w:rFonts w:ascii="Times New Roman" w:hAnsi="Times New Roman"/>
                <w:i/>
                <w:sz w:val="24"/>
                <w:szCs w:val="24"/>
              </w:rPr>
            </w:pPr>
            <w:r>
              <w:rPr>
                <w:rFonts w:ascii="Times New Roman" w:hAnsi="Times New Roman"/>
                <w:b/>
                <w:iCs/>
                <w:sz w:val="24"/>
                <w:szCs w:val="24"/>
              </w:rPr>
              <w:t>Промежуточная аттестация в виде экзамена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D21CF99" w14:textId="77777777" w:rsidR="00CE0E0E" w:rsidRDefault="00CE0E0E">
            <w:pPr>
              <w:suppressAutoHyphens/>
              <w:spacing w:after="0"/>
              <w:rPr>
                <w:rFonts w:ascii="Times New Roman" w:hAnsi="Times New Roman"/>
                <w:b/>
                <w:iCs/>
                <w:sz w:val="24"/>
                <w:szCs w:val="24"/>
              </w:rPr>
            </w:pPr>
            <w:r>
              <w:rPr>
                <w:rFonts w:ascii="Times New Roman" w:hAnsi="Times New Roman"/>
                <w:b/>
                <w:iCs/>
                <w:sz w:val="24"/>
                <w:szCs w:val="24"/>
              </w:rPr>
              <w:t>2</w:t>
            </w:r>
          </w:p>
        </w:tc>
      </w:tr>
    </w:tbl>
    <w:p w14:paraId="1D890CF6"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p>
    <w:p w14:paraId="2DC2EEA5"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p>
    <w:p w14:paraId="2A49E90A"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p>
    <w:p w14:paraId="707DE7D7"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293420B0"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4FD6C3E6"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7D261EB9"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3A75AD0C"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4F7C795A"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75486349"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7515CF71"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60C41FDB"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5F06ED7F"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27D21248"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41141246"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3A0DD129"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3F1DE18B"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78626E8E" w14:textId="77777777" w:rsidR="00CE0E0E" w:rsidRDefault="00CE0E0E" w:rsidP="00CE0E0E">
      <w:pPr>
        <w:spacing w:after="0" w:line="240" w:lineRule="auto"/>
        <w:rPr>
          <w:rFonts w:ascii="Times New Roman" w:hAnsi="Times New Roman"/>
          <w:b/>
          <w:bCs/>
          <w:sz w:val="20"/>
          <w:szCs w:val="20"/>
        </w:rPr>
        <w:sectPr w:rsidR="00CE0E0E">
          <w:pgSz w:w="11906" w:h="16838"/>
          <w:pgMar w:top="1134" w:right="850" w:bottom="1134" w:left="1701" w:header="711" w:footer="497" w:gutter="0"/>
          <w:cols w:space="720"/>
        </w:sectPr>
      </w:pPr>
    </w:p>
    <w:p w14:paraId="73382E5A" w14:textId="77777777" w:rsidR="00CE0E0E" w:rsidRDefault="00CE0E0E" w:rsidP="00CE0E0E">
      <w:pPr>
        <w:pStyle w:val="aff3"/>
        <w:spacing w:after="0" w:line="240" w:lineRule="auto"/>
        <w:ind w:left="1080"/>
        <w:jc w:val="center"/>
        <w:rPr>
          <w:rFonts w:ascii="Times New Roman" w:hAnsi="Times New Roman"/>
          <w:b/>
          <w:sz w:val="24"/>
          <w:szCs w:val="28"/>
        </w:rPr>
      </w:pPr>
      <w:r>
        <w:rPr>
          <w:rFonts w:ascii="Times New Roman" w:hAnsi="Times New Roman"/>
          <w:b/>
          <w:sz w:val="24"/>
          <w:szCs w:val="28"/>
        </w:rPr>
        <w:lastRenderedPageBreak/>
        <w:t xml:space="preserve">2.2. Тематический план и содержание </w:t>
      </w:r>
    </w:p>
    <w:p w14:paraId="4D571AC5" w14:textId="77777777" w:rsidR="00CE0E0E" w:rsidRDefault="00CE0E0E" w:rsidP="00CE0E0E">
      <w:pPr>
        <w:pStyle w:val="aff3"/>
        <w:spacing w:after="0" w:line="240" w:lineRule="auto"/>
        <w:ind w:left="1080"/>
        <w:jc w:val="center"/>
        <w:rPr>
          <w:rFonts w:ascii="Times New Roman" w:hAnsi="Times New Roman"/>
          <w:b/>
          <w:sz w:val="28"/>
          <w:szCs w:val="28"/>
        </w:rPr>
      </w:pPr>
    </w:p>
    <w:tbl>
      <w:tblPr>
        <w:tblStyle w:val="38"/>
        <w:tblW w:w="15015" w:type="dxa"/>
        <w:tblInd w:w="0" w:type="dxa"/>
        <w:tblLayout w:type="fixed"/>
        <w:tblLook w:val="04A0" w:firstRow="1" w:lastRow="0" w:firstColumn="1" w:lastColumn="0" w:noHBand="0" w:noVBand="1"/>
      </w:tblPr>
      <w:tblGrid>
        <w:gridCol w:w="2551"/>
        <w:gridCol w:w="5521"/>
        <w:gridCol w:w="1842"/>
        <w:gridCol w:w="5101"/>
      </w:tblGrid>
      <w:tr w:rsidR="00CE0E0E" w14:paraId="4482319F" w14:textId="77777777" w:rsidTr="00CE0E0E">
        <w:tc>
          <w:tcPr>
            <w:tcW w:w="2552" w:type="dxa"/>
            <w:tcBorders>
              <w:top w:val="single" w:sz="4" w:space="0" w:color="auto"/>
              <w:left w:val="single" w:sz="4" w:space="0" w:color="auto"/>
              <w:bottom w:val="single" w:sz="4" w:space="0" w:color="auto"/>
              <w:right w:val="single" w:sz="4" w:space="0" w:color="auto"/>
            </w:tcBorders>
            <w:hideMark/>
          </w:tcPr>
          <w:p w14:paraId="21AADCF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center"/>
              <w:rPr>
                <w:rFonts w:ascii="Times New Roman" w:hAnsi="Times New Roman"/>
                <w:b/>
                <w:bCs/>
                <w:sz w:val="24"/>
                <w:szCs w:val="28"/>
              </w:rPr>
            </w:pPr>
            <w:r>
              <w:rPr>
                <w:rFonts w:ascii="Times New Roman" w:hAnsi="Times New Roman"/>
                <w:b/>
                <w:bCs/>
                <w:sz w:val="24"/>
                <w:szCs w:val="28"/>
              </w:rPr>
              <w:t>Наименование разделов и тем</w:t>
            </w:r>
          </w:p>
        </w:tc>
        <w:tc>
          <w:tcPr>
            <w:tcW w:w="5523" w:type="dxa"/>
            <w:tcBorders>
              <w:top w:val="single" w:sz="4" w:space="0" w:color="auto"/>
              <w:left w:val="single" w:sz="4" w:space="0" w:color="auto"/>
              <w:bottom w:val="single" w:sz="4" w:space="0" w:color="auto"/>
              <w:right w:val="single" w:sz="4" w:space="0" w:color="auto"/>
            </w:tcBorders>
          </w:tcPr>
          <w:p w14:paraId="32EB008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ind w:firstLine="400"/>
              <w:contextualSpacing/>
              <w:jc w:val="center"/>
              <w:rPr>
                <w:rFonts w:ascii="Times New Roman" w:hAnsi="Times New Roman"/>
                <w:b/>
                <w:bCs/>
                <w:sz w:val="24"/>
                <w:szCs w:val="28"/>
              </w:rPr>
            </w:pPr>
            <w:r>
              <w:rPr>
                <w:rFonts w:ascii="Times New Roman" w:hAnsi="Times New Roman"/>
                <w:b/>
                <w:bCs/>
                <w:sz w:val="24"/>
                <w:szCs w:val="28"/>
              </w:rPr>
              <w:t>Содержание учебного материала, практические занятия</w:t>
            </w:r>
          </w:p>
          <w:p w14:paraId="7C8072B0" w14:textId="77777777" w:rsidR="00CE0E0E" w:rsidRDefault="00CE0E0E">
            <w:pPr>
              <w:spacing w:after="255" w:line="240" w:lineRule="auto"/>
              <w:contextualSpacing/>
              <w:jc w:val="center"/>
              <w:rPr>
                <w:rFonts w:ascii="Times New Roman" w:hAnsi="Times New Roman"/>
                <w:b/>
                <w:sz w:val="24"/>
                <w:szCs w:val="28"/>
              </w:rPr>
            </w:pPr>
          </w:p>
        </w:tc>
        <w:tc>
          <w:tcPr>
            <w:tcW w:w="1843" w:type="dxa"/>
            <w:tcBorders>
              <w:top w:val="single" w:sz="4" w:space="0" w:color="auto"/>
              <w:left w:val="single" w:sz="4" w:space="0" w:color="auto"/>
              <w:bottom w:val="single" w:sz="4" w:space="0" w:color="auto"/>
              <w:right w:val="single" w:sz="4" w:space="0" w:color="auto"/>
            </w:tcBorders>
            <w:hideMark/>
          </w:tcPr>
          <w:p w14:paraId="66BCD1D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center"/>
              <w:rPr>
                <w:rFonts w:ascii="Times New Roman" w:hAnsi="Times New Roman"/>
                <w:b/>
                <w:bCs/>
                <w:sz w:val="28"/>
                <w:szCs w:val="28"/>
              </w:rPr>
            </w:pPr>
            <w:r>
              <w:rPr>
                <w:rFonts w:ascii="Times New Roman" w:hAnsi="Times New Roman"/>
                <w:b/>
                <w:bCs/>
                <w:sz w:val="24"/>
                <w:szCs w:val="28"/>
              </w:rPr>
              <w:t>Объем часов</w:t>
            </w:r>
          </w:p>
        </w:tc>
        <w:tc>
          <w:tcPr>
            <w:tcW w:w="5103" w:type="dxa"/>
            <w:tcBorders>
              <w:top w:val="single" w:sz="4" w:space="0" w:color="auto"/>
              <w:left w:val="single" w:sz="4" w:space="0" w:color="auto"/>
              <w:bottom w:val="single" w:sz="4" w:space="0" w:color="auto"/>
              <w:right w:val="single" w:sz="4" w:space="0" w:color="auto"/>
            </w:tcBorders>
            <w:hideMark/>
          </w:tcPr>
          <w:p w14:paraId="74CBAB94" w14:textId="77777777" w:rsidR="00CE0E0E" w:rsidRDefault="00CE0E0E">
            <w:pPr>
              <w:suppressAutoHyphens/>
              <w:spacing w:line="240" w:lineRule="auto"/>
              <w:jc w:val="center"/>
              <w:rPr>
                <w:rFonts w:ascii="Times New Roman" w:hAnsi="Times New Roman"/>
                <w:b/>
                <w:bCs/>
                <w:sz w:val="24"/>
                <w:szCs w:val="24"/>
              </w:rPr>
            </w:pPr>
            <w:r>
              <w:rPr>
                <w:rFonts w:ascii="Times New Roman" w:hAnsi="Times New Roman"/>
                <w:b/>
                <w:bCs/>
                <w:sz w:val="24"/>
                <w:szCs w:val="24"/>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CE0E0E" w14:paraId="50734BB6" w14:textId="77777777" w:rsidTr="00CE0E0E">
        <w:tc>
          <w:tcPr>
            <w:tcW w:w="2552" w:type="dxa"/>
            <w:tcBorders>
              <w:top w:val="single" w:sz="4" w:space="0" w:color="auto"/>
              <w:left w:val="single" w:sz="4" w:space="0" w:color="auto"/>
              <w:bottom w:val="single" w:sz="4" w:space="0" w:color="auto"/>
              <w:right w:val="single" w:sz="4" w:space="0" w:color="auto"/>
            </w:tcBorders>
            <w:hideMark/>
          </w:tcPr>
          <w:p w14:paraId="51B6671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center"/>
              <w:rPr>
                <w:rFonts w:ascii="Times New Roman" w:hAnsi="Times New Roman"/>
                <w:b/>
                <w:bCs/>
                <w:sz w:val="24"/>
                <w:szCs w:val="28"/>
              </w:rPr>
            </w:pPr>
            <w:r>
              <w:rPr>
                <w:rFonts w:ascii="Times New Roman" w:hAnsi="Times New Roman"/>
                <w:b/>
                <w:bCs/>
                <w:sz w:val="24"/>
                <w:szCs w:val="28"/>
              </w:rPr>
              <w:t>Введение</w:t>
            </w:r>
          </w:p>
        </w:tc>
        <w:tc>
          <w:tcPr>
            <w:tcW w:w="5523" w:type="dxa"/>
            <w:tcBorders>
              <w:top w:val="single" w:sz="4" w:space="0" w:color="auto"/>
              <w:left w:val="single" w:sz="4" w:space="0" w:color="auto"/>
              <w:bottom w:val="single" w:sz="4" w:space="0" w:color="auto"/>
              <w:right w:val="single" w:sz="4" w:space="0" w:color="auto"/>
            </w:tcBorders>
            <w:hideMark/>
          </w:tcPr>
          <w:p w14:paraId="5D9ED93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both"/>
              <w:rPr>
                <w:rFonts w:ascii="Times New Roman" w:hAnsi="Times New Roman"/>
                <w:b/>
                <w:bCs/>
                <w:sz w:val="24"/>
                <w:szCs w:val="28"/>
              </w:rPr>
            </w:pPr>
            <w:r>
              <w:rPr>
                <w:rFonts w:ascii="Times New Roman" w:hAnsi="Times New Roman"/>
                <w:bCs/>
                <w:sz w:val="24"/>
                <w:szCs w:val="28"/>
              </w:rPr>
              <w:t>Цели и задачи изучения учебного предмета «Английский язык». Английский язык как язык международного общения и средство познания национальных культур. Основные варианты английского языка, их сходство и различия. Роль английского языка при освоении специальностей СПО</w:t>
            </w:r>
          </w:p>
        </w:tc>
        <w:tc>
          <w:tcPr>
            <w:tcW w:w="1843" w:type="dxa"/>
            <w:tcBorders>
              <w:top w:val="single" w:sz="4" w:space="0" w:color="auto"/>
              <w:left w:val="single" w:sz="4" w:space="0" w:color="auto"/>
              <w:bottom w:val="single" w:sz="4" w:space="0" w:color="auto"/>
              <w:right w:val="single" w:sz="4" w:space="0" w:color="auto"/>
            </w:tcBorders>
            <w:hideMark/>
          </w:tcPr>
          <w:p w14:paraId="3200F637"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2</w:t>
            </w:r>
          </w:p>
        </w:tc>
        <w:tc>
          <w:tcPr>
            <w:tcW w:w="5103" w:type="dxa"/>
            <w:tcBorders>
              <w:top w:val="single" w:sz="4" w:space="0" w:color="auto"/>
              <w:left w:val="single" w:sz="4" w:space="0" w:color="auto"/>
              <w:bottom w:val="single" w:sz="4" w:space="0" w:color="auto"/>
              <w:right w:val="single" w:sz="4" w:space="0" w:color="auto"/>
            </w:tcBorders>
          </w:tcPr>
          <w:p w14:paraId="69F27BE3" w14:textId="77777777" w:rsidR="00CE0E0E" w:rsidRDefault="00CE0E0E">
            <w:pPr>
              <w:spacing w:line="240" w:lineRule="auto"/>
              <w:rPr>
                <w:rFonts w:ascii="Times New Roman" w:hAnsi="Times New Roman"/>
                <w:bCs/>
                <w:iCs/>
                <w:sz w:val="24"/>
                <w:szCs w:val="24"/>
              </w:rPr>
            </w:pPr>
            <w:r>
              <w:rPr>
                <w:rFonts w:ascii="Times New Roman" w:hAnsi="Times New Roman"/>
                <w:bCs/>
                <w:iCs/>
                <w:sz w:val="24"/>
                <w:szCs w:val="24"/>
              </w:rPr>
              <w:t>ОК 01- ОК 06, ОК 09, ОК 10</w:t>
            </w:r>
          </w:p>
          <w:p w14:paraId="1687A07D" w14:textId="77777777" w:rsidR="00CE0E0E" w:rsidRDefault="00CE0E0E">
            <w:pPr>
              <w:spacing w:line="240" w:lineRule="auto"/>
              <w:rPr>
                <w:rFonts w:ascii="Times New Roman" w:hAnsi="Times New Roman"/>
                <w:bCs/>
                <w:iCs/>
                <w:sz w:val="24"/>
                <w:szCs w:val="24"/>
              </w:rPr>
            </w:pPr>
            <w:r>
              <w:rPr>
                <w:rFonts w:ascii="Times New Roman" w:hAnsi="Times New Roman"/>
                <w:bCs/>
                <w:iCs/>
                <w:sz w:val="24"/>
                <w:szCs w:val="24"/>
              </w:rPr>
              <w:t>ЛР 01, ЛР 04, ЛР 05, ЛР 06, ЛР 07, ЛР 08</w:t>
            </w:r>
          </w:p>
          <w:p w14:paraId="6C2499E6" w14:textId="77777777" w:rsidR="00CE0E0E" w:rsidRDefault="00CE0E0E">
            <w:pPr>
              <w:spacing w:line="240" w:lineRule="auto"/>
              <w:rPr>
                <w:rFonts w:ascii="Times New Roman" w:hAnsi="Times New Roman"/>
                <w:bCs/>
                <w:iCs/>
                <w:sz w:val="24"/>
                <w:szCs w:val="24"/>
              </w:rPr>
            </w:pPr>
            <w:r>
              <w:rPr>
                <w:rFonts w:ascii="Times New Roman" w:hAnsi="Times New Roman"/>
                <w:bCs/>
                <w:iCs/>
                <w:sz w:val="24"/>
                <w:szCs w:val="24"/>
              </w:rPr>
              <w:t>МР 01, МР 02, МР 04, МР 06, МР 07, МР 08, МР 09,</w:t>
            </w:r>
          </w:p>
          <w:p w14:paraId="5330F920" w14:textId="77777777" w:rsidR="00CE0E0E" w:rsidRDefault="00CE0E0E">
            <w:pPr>
              <w:suppressAutoHyphens/>
              <w:spacing w:line="240" w:lineRule="auto"/>
              <w:rPr>
                <w:rFonts w:ascii="Times New Roman" w:hAnsi="Times New Roman"/>
                <w:sz w:val="24"/>
                <w:szCs w:val="24"/>
              </w:rPr>
            </w:pPr>
            <w:r>
              <w:rPr>
                <w:rFonts w:ascii="Times New Roman" w:hAnsi="Times New Roman"/>
                <w:bCs/>
                <w:color w:val="000000"/>
                <w:sz w:val="24"/>
                <w:szCs w:val="24"/>
              </w:rPr>
              <w:t>ПРб 01, ПРб 02, ПРб 03.</w:t>
            </w:r>
          </w:p>
          <w:p w14:paraId="18D2221C" w14:textId="77777777" w:rsidR="00CE0E0E" w:rsidRDefault="00CE0E0E">
            <w:pPr>
              <w:spacing w:after="255" w:line="240" w:lineRule="auto"/>
              <w:contextualSpacing/>
              <w:jc w:val="center"/>
              <w:rPr>
                <w:rFonts w:ascii="Times New Roman" w:hAnsi="Times New Roman"/>
                <w:sz w:val="28"/>
                <w:szCs w:val="28"/>
              </w:rPr>
            </w:pPr>
          </w:p>
        </w:tc>
      </w:tr>
      <w:tr w:rsidR="00CE0E0E" w14:paraId="72AE98BA" w14:textId="77777777" w:rsidTr="00CE0E0E">
        <w:trPr>
          <w:trHeight w:val="227"/>
        </w:trPr>
        <w:tc>
          <w:tcPr>
            <w:tcW w:w="2552" w:type="dxa"/>
            <w:tcBorders>
              <w:top w:val="single" w:sz="4" w:space="0" w:color="auto"/>
              <w:left w:val="single" w:sz="4" w:space="0" w:color="auto"/>
              <w:bottom w:val="single" w:sz="4" w:space="0" w:color="auto"/>
              <w:right w:val="single" w:sz="4" w:space="0" w:color="auto"/>
            </w:tcBorders>
          </w:tcPr>
          <w:p w14:paraId="722C602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center"/>
              <w:rPr>
                <w:rFonts w:ascii="Times New Roman" w:hAnsi="Times New Roman"/>
                <w:b/>
                <w:bCs/>
                <w:sz w:val="24"/>
                <w:szCs w:val="28"/>
              </w:rPr>
            </w:pPr>
            <w:r>
              <w:rPr>
                <w:rFonts w:ascii="Times New Roman" w:hAnsi="Times New Roman"/>
                <w:b/>
                <w:sz w:val="24"/>
                <w:szCs w:val="28"/>
              </w:rPr>
              <w:t>Раздел 1.</w:t>
            </w:r>
          </w:p>
          <w:p w14:paraId="2B71AC9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center"/>
              <w:rPr>
                <w:rFonts w:ascii="Times New Roman" w:hAnsi="Times New Roman"/>
                <w:b/>
                <w:bCs/>
                <w:sz w:val="24"/>
                <w:szCs w:val="28"/>
              </w:rPr>
            </w:pPr>
          </w:p>
        </w:tc>
        <w:tc>
          <w:tcPr>
            <w:tcW w:w="5523" w:type="dxa"/>
            <w:tcBorders>
              <w:top w:val="single" w:sz="4" w:space="0" w:color="auto"/>
              <w:left w:val="single" w:sz="4" w:space="0" w:color="auto"/>
              <w:bottom w:val="single" w:sz="4" w:space="0" w:color="auto"/>
              <w:right w:val="single" w:sz="4" w:space="0" w:color="auto"/>
            </w:tcBorders>
            <w:hideMark/>
          </w:tcPr>
          <w:p w14:paraId="42F79AA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center"/>
              <w:rPr>
                <w:rFonts w:ascii="Times New Roman" w:hAnsi="Times New Roman"/>
                <w:b/>
                <w:bCs/>
                <w:sz w:val="24"/>
                <w:szCs w:val="28"/>
              </w:rPr>
            </w:pPr>
            <w:r>
              <w:rPr>
                <w:rFonts w:ascii="Times New Roman" w:hAnsi="Times New Roman"/>
                <w:b/>
                <w:sz w:val="24"/>
                <w:szCs w:val="28"/>
              </w:rPr>
              <w:t>Основное содержание</w:t>
            </w:r>
          </w:p>
        </w:tc>
        <w:tc>
          <w:tcPr>
            <w:tcW w:w="1843" w:type="dxa"/>
            <w:tcBorders>
              <w:top w:val="single" w:sz="4" w:space="0" w:color="auto"/>
              <w:left w:val="single" w:sz="4" w:space="0" w:color="auto"/>
              <w:bottom w:val="single" w:sz="4" w:space="0" w:color="auto"/>
              <w:right w:val="single" w:sz="4" w:space="0" w:color="auto"/>
            </w:tcBorders>
            <w:hideMark/>
          </w:tcPr>
          <w:p w14:paraId="2FF4415F"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90</w:t>
            </w:r>
          </w:p>
        </w:tc>
        <w:tc>
          <w:tcPr>
            <w:tcW w:w="5103" w:type="dxa"/>
            <w:tcBorders>
              <w:top w:val="single" w:sz="4" w:space="0" w:color="auto"/>
              <w:left w:val="single" w:sz="4" w:space="0" w:color="auto"/>
              <w:bottom w:val="single" w:sz="4" w:space="0" w:color="auto"/>
              <w:right w:val="single" w:sz="4" w:space="0" w:color="auto"/>
            </w:tcBorders>
          </w:tcPr>
          <w:p w14:paraId="487CB167" w14:textId="77777777" w:rsidR="00CE0E0E" w:rsidRDefault="00CE0E0E">
            <w:pPr>
              <w:spacing w:after="255" w:line="240" w:lineRule="auto"/>
              <w:contextualSpacing/>
              <w:jc w:val="center"/>
              <w:rPr>
                <w:rFonts w:ascii="Times New Roman" w:hAnsi="Times New Roman"/>
                <w:sz w:val="28"/>
                <w:szCs w:val="28"/>
              </w:rPr>
            </w:pPr>
          </w:p>
        </w:tc>
      </w:tr>
      <w:tr w:rsidR="00CE0E0E" w14:paraId="2D57411D" w14:textId="77777777" w:rsidTr="00CE0E0E">
        <w:tc>
          <w:tcPr>
            <w:tcW w:w="2552" w:type="dxa"/>
            <w:vMerge w:val="restart"/>
            <w:tcBorders>
              <w:top w:val="single" w:sz="4" w:space="0" w:color="auto"/>
              <w:left w:val="single" w:sz="4" w:space="0" w:color="auto"/>
              <w:bottom w:val="single" w:sz="4" w:space="0" w:color="auto"/>
              <w:right w:val="single" w:sz="4" w:space="0" w:color="auto"/>
            </w:tcBorders>
            <w:hideMark/>
          </w:tcPr>
          <w:p w14:paraId="2F260F6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center"/>
              <w:rPr>
                <w:rFonts w:ascii="Times New Roman" w:hAnsi="Times New Roman"/>
                <w:b/>
                <w:sz w:val="24"/>
                <w:szCs w:val="28"/>
              </w:rPr>
            </w:pPr>
            <w:r>
              <w:rPr>
                <w:rFonts w:ascii="Times New Roman" w:hAnsi="Times New Roman"/>
                <w:b/>
                <w:sz w:val="24"/>
                <w:szCs w:val="28"/>
              </w:rPr>
              <w:t>Тема 1.</w:t>
            </w:r>
          </w:p>
          <w:p w14:paraId="6228E72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center"/>
              <w:rPr>
                <w:rFonts w:ascii="Times New Roman" w:hAnsi="Times New Roman"/>
                <w:b/>
                <w:sz w:val="24"/>
                <w:szCs w:val="28"/>
              </w:rPr>
            </w:pPr>
            <w:r>
              <w:rPr>
                <w:rFonts w:ascii="Times New Roman" w:hAnsi="Times New Roman"/>
                <w:b/>
                <w:sz w:val="24"/>
                <w:szCs w:val="28"/>
              </w:rPr>
              <w:t xml:space="preserve"> Приветствие, прощание</w:t>
            </w:r>
          </w:p>
        </w:tc>
        <w:tc>
          <w:tcPr>
            <w:tcW w:w="5523" w:type="dxa"/>
            <w:tcBorders>
              <w:top w:val="single" w:sz="4" w:space="0" w:color="auto"/>
              <w:left w:val="single" w:sz="4" w:space="0" w:color="auto"/>
              <w:bottom w:val="single" w:sz="4" w:space="0" w:color="auto"/>
              <w:right w:val="single" w:sz="4" w:space="0" w:color="auto"/>
            </w:tcBorders>
            <w:hideMark/>
          </w:tcPr>
          <w:p w14:paraId="5638F17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rPr>
                <w:rFonts w:ascii="Times New Roman" w:hAnsi="Times New Roman"/>
                <w:b/>
                <w:sz w:val="24"/>
                <w:szCs w:val="28"/>
              </w:rPr>
            </w:pPr>
            <w:r>
              <w:rPr>
                <w:rFonts w:ascii="Times New Roman" w:hAnsi="Times New Roman"/>
                <w:b/>
                <w:sz w:val="24"/>
                <w:szCs w:val="28"/>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14:paraId="6193B5A5"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8</w:t>
            </w:r>
          </w:p>
        </w:tc>
        <w:tc>
          <w:tcPr>
            <w:tcW w:w="5103" w:type="dxa"/>
            <w:vMerge w:val="restart"/>
            <w:tcBorders>
              <w:top w:val="single" w:sz="4" w:space="0" w:color="auto"/>
              <w:left w:val="single" w:sz="4" w:space="0" w:color="auto"/>
              <w:bottom w:val="single" w:sz="4" w:space="0" w:color="auto"/>
              <w:right w:val="single" w:sz="4" w:space="0" w:color="auto"/>
            </w:tcBorders>
          </w:tcPr>
          <w:p w14:paraId="7AAC7838" w14:textId="77777777" w:rsidR="00CE0E0E" w:rsidRDefault="00CE0E0E">
            <w:pPr>
              <w:suppressAutoHyphens/>
              <w:spacing w:line="240" w:lineRule="auto"/>
              <w:rPr>
                <w:rFonts w:ascii="Times New Roman" w:hAnsi="Times New Roman"/>
                <w:sz w:val="24"/>
                <w:szCs w:val="24"/>
              </w:rPr>
            </w:pPr>
            <w:r>
              <w:rPr>
                <w:rFonts w:ascii="Times New Roman" w:hAnsi="Times New Roman"/>
                <w:sz w:val="24"/>
                <w:szCs w:val="24"/>
              </w:rPr>
              <w:t>ОК 01- ОК 06, ОК 09, ОК 10</w:t>
            </w:r>
          </w:p>
          <w:p w14:paraId="458CF128" w14:textId="77777777" w:rsidR="00CE0E0E" w:rsidRDefault="00CE0E0E">
            <w:pPr>
              <w:suppressAutoHyphens/>
              <w:spacing w:line="240" w:lineRule="auto"/>
              <w:rPr>
                <w:rFonts w:ascii="Times New Roman" w:hAnsi="Times New Roman"/>
                <w:sz w:val="24"/>
                <w:szCs w:val="24"/>
              </w:rPr>
            </w:pPr>
            <w:r>
              <w:rPr>
                <w:rFonts w:ascii="Times New Roman" w:hAnsi="Times New Roman"/>
                <w:sz w:val="24"/>
                <w:szCs w:val="24"/>
              </w:rPr>
              <w:t xml:space="preserve">ЛР 06, ЛР 07, ЛР 08, </w:t>
            </w:r>
          </w:p>
          <w:p w14:paraId="4B0C6C43" w14:textId="77777777" w:rsidR="00CE0E0E" w:rsidRDefault="00CE0E0E">
            <w:pPr>
              <w:suppressAutoHyphens/>
              <w:spacing w:line="240" w:lineRule="auto"/>
              <w:rPr>
                <w:rFonts w:ascii="Times New Roman" w:hAnsi="Times New Roman"/>
                <w:sz w:val="24"/>
                <w:szCs w:val="24"/>
              </w:rPr>
            </w:pPr>
            <w:r>
              <w:rPr>
                <w:rFonts w:ascii="Times New Roman" w:hAnsi="Times New Roman"/>
                <w:sz w:val="24"/>
                <w:szCs w:val="24"/>
              </w:rPr>
              <w:t xml:space="preserve">МР 02,  </w:t>
            </w:r>
          </w:p>
          <w:p w14:paraId="36A23349" w14:textId="77777777" w:rsidR="00CE0E0E" w:rsidRDefault="00CE0E0E">
            <w:pPr>
              <w:suppressAutoHyphens/>
              <w:spacing w:line="240" w:lineRule="auto"/>
              <w:rPr>
                <w:rFonts w:ascii="Times New Roman" w:hAnsi="Times New Roman"/>
                <w:sz w:val="24"/>
                <w:szCs w:val="24"/>
              </w:rPr>
            </w:pPr>
            <w:r>
              <w:rPr>
                <w:rFonts w:ascii="Times New Roman" w:hAnsi="Times New Roman"/>
                <w:bCs/>
                <w:color w:val="000000"/>
                <w:sz w:val="24"/>
                <w:szCs w:val="24"/>
              </w:rPr>
              <w:t>ПРб 01, ПРб 02, ПРб 03</w:t>
            </w:r>
          </w:p>
          <w:p w14:paraId="07965569" w14:textId="77777777" w:rsidR="00CE0E0E" w:rsidRDefault="00CE0E0E">
            <w:pPr>
              <w:suppressAutoHyphens/>
              <w:spacing w:line="240" w:lineRule="auto"/>
              <w:rPr>
                <w:rFonts w:ascii="Times New Roman" w:hAnsi="Times New Roman"/>
                <w:i/>
                <w:sz w:val="24"/>
                <w:szCs w:val="24"/>
              </w:rPr>
            </w:pPr>
          </w:p>
        </w:tc>
      </w:tr>
      <w:tr w:rsidR="00CE0E0E" w14:paraId="09F521B2" w14:textId="77777777" w:rsidTr="00CE0E0E">
        <w:tc>
          <w:tcPr>
            <w:tcW w:w="8075" w:type="dxa"/>
            <w:vMerge/>
            <w:tcBorders>
              <w:top w:val="single" w:sz="4" w:space="0" w:color="auto"/>
              <w:left w:val="single" w:sz="4" w:space="0" w:color="auto"/>
              <w:bottom w:val="single" w:sz="4" w:space="0" w:color="auto"/>
              <w:right w:val="single" w:sz="4" w:space="0" w:color="auto"/>
            </w:tcBorders>
            <w:vAlign w:val="center"/>
            <w:hideMark/>
          </w:tcPr>
          <w:p w14:paraId="0769B035" w14:textId="77777777" w:rsidR="00CE0E0E" w:rsidRDefault="00CE0E0E">
            <w:pPr>
              <w:spacing w:line="240" w:lineRule="auto"/>
              <w:rPr>
                <w:rFonts w:ascii="Times New Roman" w:hAnsi="Times New Roman"/>
                <w:b/>
                <w:sz w:val="24"/>
                <w:szCs w:val="28"/>
              </w:rPr>
            </w:pPr>
          </w:p>
        </w:tc>
        <w:tc>
          <w:tcPr>
            <w:tcW w:w="5523" w:type="dxa"/>
            <w:tcBorders>
              <w:top w:val="single" w:sz="4" w:space="0" w:color="auto"/>
              <w:left w:val="single" w:sz="4" w:space="0" w:color="auto"/>
              <w:bottom w:val="single" w:sz="4" w:space="0" w:color="auto"/>
              <w:right w:val="single" w:sz="4" w:space="0" w:color="auto"/>
            </w:tcBorders>
            <w:hideMark/>
          </w:tcPr>
          <w:p w14:paraId="7C999D5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both"/>
              <w:rPr>
                <w:rFonts w:ascii="Times New Roman" w:hAnsi="Times New Roman"/>
                <w:sz w:val="24"/>
                <w:szCs w:val="28"/>
              </w:rPr>
            </w:pPr>
            <w:r>
              <w:rPr>
                <w:rFonts w:ascii="Times New Roman" w:hAnsi="Times New Roman"/>
                <w:sz w:val="24"/>
                <w:szCs w:val="28"/>
              </w:rPr>
              <w:t>Практические занятия.</w:t>
            </w:r>
          </w:p>
          <w:p w14:paraId="2C362CB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both"/>
              <w:rPr>
                <w:rFonts w:ascii="Times New Roman" w:hAnsi="Times New Roman"/>
                <w:b/>
                <w:bCs/>
                <w:sz w:val="24"/>
                <w:szCs w:val="28"/>
                <w:lang w:val="en-US"/>
              </w:rPr>
            </w:pPr>
            <w:r>
              <w:rPr>
                <w:rFonts w:ascii="Times New Roman" w:hAnsi="Times New Roman"/>
                <w:sz w:val="24"/>
                <w:szCs w:val="28"/>
              </w:rPr>
              <w:t xml:space="preserve">Приветствие и прощание, представление себя и других людей в официальной и неофициальной обстановке. Употребление глагола </w:t>
            </w:r>
            <w:r>
              <w:rPr>
                <w:rFonts w:ascii="Times New Roman" w:hAnsi="Times New Roman"/>
                <w:sz w:val="24"/>
                <w:szCs w:val="28"/>
                <w:lang w:val="en-US"/>
              </w:rPr>
              <w:t xml:space="preserve">to be. </w:t>
            </w:r>
          </w:p>
        </w:tc>
        <w:tc>
          <w:tcPr>
            <w:tcW w:w="1843" w:type="dxa"/>
            <w:tcBorders>
              <w:top w:val="single" w:sz="4" w:space="0" w:color="auto"/>
              <w:left w:val="single" w:sz="4" w:space="0" w:color="auto"/>
              <w:bottom w:val="single" w:sz="4" w:space="0" w:color="auto"/>
              <w:right w:val="single" w:sz="4" w:space="0" w:color="auto"/>
            </w:tcBorders>
            <w:hideMark/>
          </w:tcPr>
          <w:p w14:paraId="355EF433"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8</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16CB2272" w14:textId="77777777" w:rsidR="00CE0E0E" w:rsidRDefault="00CE0E0E">
            <w:pPr>
              <w:spacing w:line="240" w:lineRule="auto"/>
              <w:rPr>
                <w:rFonts w:ascii="Times New Roman" w:hAnsi="Times New Roman"/>
                <w:i/>
                <w:sz w:val="24"/>
                <w:szCs w:val="24"/>
              </w:rPr>
            </w:pPr>
          </w:p>
        </w:tc>
      </w:tr>
      <w:tr w:rsidR="00CE0E0E" w14:paraId="62777641" w14:textId="77777777" w:rsidTr="00CE0E0E">
        <w:tc>
          <w:tcPr>
            <w:tcW w:w="2552" w:type="dxa"/>
            <w:vMerge w:val="restart"/>
            <w:tcBorders>
              <w:top w:val="single" w:sz="4" w:space="0" w:color="auto"/>
              <w:left w:val="single" w:sz="4" w:space="0" w:color="auto"/>
              <w:bottom w:val="single" w:sz="4" w:space="0" w:color="auto"/>
              <w:right w:val="single" w:sz="4" w:space="0" w:color="auto"/>
            </w:tcBorders>
            <w:hideMark/>
          </w:tcPr>
          <w:p w14:paraId="1C1A589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center"/>
              <w:rPr>
                <w:rFonts w:ascii="Times New Roman" w:hAnsi="Times New Roman"/>
                <w:b/>
                <w:sz w:val="24"/>
                <w:szCs w:val="28"/>
              </w:rPr>
            </w:pPr>
            <w:r>
              <w:rPr>
                <w:rFonts w:ascii="Times New Roman" w:hAnsi="Times New Roman"/>
                <w:b/>
                <w:sz w:val="24"/>
                <w:szCs w:val="28"/>
              </w:rPr>
              <w:t>Тема 2.</w:t>
            </w:r>
          </w:p>
          <w:p w14:paraId="39C4A7A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center"/>
              <w:rPr>
                <w:rFonts w:ascii="Times New Roman" w:hAnsi="Times New Roman"/>
                <w:b/>
                <w:sz w:val="24"/>
                <w:szCs w:val="28"/>
              </w:rPr>
            </w:pPr>
            <w:r>
              <w:rPr>
                <w:rFonts w:ascii="Times New Roman" w:hAnsi="Times New Roman"/>
                <w:b/>
                <w:sz w:val="24"/>
                <w:szCs w:val="28"/>
              </w:rPr>
              <w:t>Описание человека</w:t>
            </w:r>
          </w:p>
        </w:tc>
        <w:tc>
          <w:tcPr>
            <w:tcW w:w="5523" w:type="dxa"/>
            <w:tcBorders>
              <w:top w:val="single" w:sz="4" w:space="0" w:color="auto"/>
              <w:left w:val="single" w:sz="4" w:space="0" w:color="auto"/>
              <w:bottom w:val="single" w:sz="4" w:space="0" w:color="auto"/>
              <w:right w:val="single" w:sz="4" w:space="0" w:color="auto"/>
            </w:tcBorders>
            <w:hideMark/>
          </w:tcPr>
          <w:p w14:paraId="486006C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both"/>
              <w:rPr>
                <w:rFonts w:ascii="Times New Roman" w:hAnsi="Times New Roman"/>
                <w:sz w:val="24"/>
                <w:szCs w:val="28"/>
              </w:rPr>
            </w:pPr>
            <w:r>
              <w:rPr>
                <w:rFonts w:ascii="Times New Roman" w:hAnsi="Times New Roman"/>
                <w:b/>
                <w:sz w:val="24"/>
                <w:szCs w:val="28"/>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14:paraId="26F210F0"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6</w:t>
            </w:r>
          </w:p>
        </w:tc>
        <w:tc>
          <w:tcPr>
            <w:tcW w:w="5103" w:type="dxa"/>
            <w:vMerge w:val="restart"/>
            <w:tcBorders>
              <w:top w:val="single" w:sz="4" w:space="0" w:color="auto"/>
              <w:left w:val="single" w:sz="4" w:space="0" w:color="auto"/>
              <w:bottom w:val="single" w:sz="4" w:space="0" w:color="auto"/>
              <w:right w:val="single" w:sz="4" w:space="0" w:color="auto"/>
            </w:tcBorders>
          </w:tcPr>
          <w:p w14:paraId="2F808395" w14:textId="77777777" w:rsidR="00CE0E0E" w:rsidRDefault="00CE0E0E">
            <w:pPr>
              <w:spacing w:line="240" w:lineRule="auto"/>
              <w:rPr>
                <w:rFonts w:ascii="Times New Roman" w:hAnsi="Times New Roman"/>
                <w:bCs/>
                <w:iCs/>
                <w:sz w:val="24"/>
                <w:szCs w:val="24"/>
              </w:rPr>
            </w:pPr>
            <w:r>
              <w:rPr>
                <w:rFonts w:ascii="Times New Roman" w:hAnsi="Times New Roman"/>
                <w:bCs/>
                <w:iCs/>
                <w:sz w:val="24"/>
                <w:szCs w:val="24"/>
              </w:rPr>
              <w:t>ОК 01- ОК 06, ОК 09, ОК 10</w:t>
            </w:r>
          </w:p>
          <w:p w14:paraId="7044AE0A" w14:textId="77777777" w:rsidR="00CE0E0E" w:rsidRDefault="00CE0E0E">
            <w:pPr>
              <w:spacing w:line="240" w:lineRule="auto"/>
              <w:rPr>
                <w:rFonts w:ascii="Times New Roman" w:hAnsi="Times New Roman"/>
                <w:bCs/>
                <w:iCs/>
                <w:sz w:val="24"/>
                <w:szCs w:val="24"/>
              </w:rPr>
            </w:pPr>
            <w:r>
              <w:rPr>
                <w:rFonts w:ascii="Times New Roman" w:hAnsi="Times New Roman"/>
                <w:bCs/>
                <w:iCs/>
                <w:sz w:val="24"/>
                <w:szCs w:val="24"/>
              </w:rPr>
              <w:t xml:space="preserve">ЛР 02, ЛР 06, ЛР10, </w:t>
            </w:r>
            <w:r>
              <w:rPr>
                <w:rFonts w:ascii="Times New Roman" w:hAnsi="Times New Roman"/>
                <w:sz w:val="24"/>
                <w:szCs w:val="24"/>
              </w:rPr>
              <w:t>ЛР</w:t>
            </w:r>
            <w:r>
              <w:rPr>
                <w:rFonts w:ascii="Times New Roman" w:hAnsi="Times New Roman"/>
                <w:bCs/>
                <w:iCs/>
                <w:sz w:val="24"/>
                <w:szCs w:val="24"/>
              </w:rPr>
              <w:t>12,</w:t>
            </w:r>
          </w:p>
          <w:p w14:paraId="15D59758" w14:textId="77777777" w:rsidR="00CE0E0E" w:rsidRDefault="00CE0E0E">
            <w:pPr>
              <w:spacing w:line="240" w:lineRule="auto"/>
              <w:rPr>
                <w:rFonts w:ascii="Times New Roman" w:hAnsi="Times New Roman"/>
                <w:bCs/>
                <w:iCs/>
                <w:sz w:val="24"/>
                <w:szCs w:val="24"/>
              </w:rPr>
            </w:pPr>
            <w:r>
              <w:rPr>
                <w:rFonts w:ascii="Times New Roman" w:hAnsi="Times New Roman"/>
                <w:bCs/>
                <w:iCs/>
                <w:sz w:val="24"/>
                <w:szCs w:val="24"/>
              </w:rPr>
              <w:t xml:space="preserve">МР 06, </w:t>
            </w:r>
            <w:r>
              <w:rPr>
                <w:rFonts w:ascii="Times New Roman" w:hAnsi="Times New Roman"/>
                <w:sz w:val="24"/>
                <w:szCs w:val="24"/>
              </w:rPr>
              <w:t>МР</w:t>
            </w:r>
            <w:r>
              <w:rPr>
                <w:rFonts w:ascii="Times New Roman" w:hAnsi="Times New Roman"/>
                <w:bCs/>
                <w:iCs/>
                <w:sz w:val="24"/>
                <w:szCs w:val="24"/>
              </w:rPr>
              <w:t xml:space="preserve"> 07, </w:t>
            </w:r>
            <w:r>
              <w:rPr>
                <w:rFonts w:ascii="Times New Roman" w:hAnsi="Times New Roman"/>
                <w:sz w:val="24"/>
                <w:szCs w:val="24"/>
              </w:rPr>
              <w:t>МР</w:t>
            </w:r>
            <w:r>
              <w:rPr>
                <w:rFonts w:ascii="Times New Roman" w:hAnsi="Times New Roman"/>
                <w:bCs/>
                <w:iCs/>
                <w:sz w:val="24"/>
                <w:szCs w:val="24"/>
              </w:rPr>
              <w:t xml:space="preserve"> 08, </w:t>
            </w:r>
            <w:r>
              <w:rPr>
                <w:rFonts w:ascii="Times New Roman" w:hAnsi="Times New Roman"/>
                <w:sz w:val="24"/>
                <w:szCs w:val="24"/>
              </w:rPr>
              <w:t>МР</w:t>
            </w:r>
            <w:r>
              <w:rPr>
                <w:rFonts w:ascii="Times New Roman" w:hAnsi="Times New Roman"/>
                <w:bCs/>
                <w:iCs/>
                <w:sz w:val="24"/>
                <w:szCs w:val="24"/>
              </w:rPr>
              <w:t xml:space="preserve"> 09, </w:t>
            </w:r>
          </w:p>
          <w:p w14:paraId="3E1BB90D" w14:textId="77777777" w:rsidR="00CE0E0E" w:rsidRDefault="00CE0E0E">
            <w:pPr>
              <w:suppressAutoHyphens/>
              <w:spacing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14:paraId="4896F666" w14:textId="77777777" w:rsidR="00CE0E0E" w:rsidRDefault="00CE0E0E">
            <w:pPr>
              <w:spacing w:line="240" w:lineRule="auto"/>
              <w:rPr>
                <w:rFonts w:ascii="Times New Roman" w:hAnsi="Times New Roman"/>
                <w:i/>
                <w:sz w:val="24"/>
                <w:szCs w:val="24"/>
              </w:rPr>
            </w:pPr>
          </w:p>
        </w:tc>
      </w:tr>
      <w:tr w:rsidR="00CE0E0E" w14:paraId="0FAF18AE" w14:textId="77777777" w:rsidTr="00CE0E0E">
        <w:trPr>
          <w:trHeight w:val="1093"/>
        </w:trPr>
        <w:tc>
          <w:tcPr>
            <w:tcW w:w="8075" w:type="dxa"/>
            <w:vMerge/>
            <w:tcBorders>
              <w:top w:val="single" w:sz="4" w:space="0" w:color="auto"/>
              <w:left w:val="single" w:sz="4" w:space="0" w:color="auto"/>
              <w:bottom w:val="single" w:sz="4" w:space="0" w:color="auto"/>
              <w:right w:val="single" w:sz="4" w:space="0" w:color="auto"/>
            </w:tcBorders>
            <w:vAlign w:val="center"/>
            <w:hideMark/>
          </w:tcPr>
          <w:p w14:paraId="1C00753B" w14:textId="77777777" w:rsidR="00CE0E0E" w:rsidRDefault="00CE0E0E">
            <w:pPr>
              <w:spacing w:line="240" w:lineRule="auto"/>
              <w:rPr>
                <w:rFonts w:ascii="Times New Roman" w:hAnsi="Times New Roman"/>
                <w:b/>
                <w:sz w:val="24"/>
                <w:szCs w:val="28"/>
              </w:rPr>
            </w:pPr>
          </w:p>
        </w:tc>
        <w:tc>
          <w:tcPr>
            <w:tcW w:w="5523" w:type="dxa"/>
            <w:tcBorders>
              <w:top w:val="single" w:sz="4" w:space="0" w:color="auto"/>
              <w:left w:val="single" w:sz="4" w:space="0" w:color="auto"/>
              <w:bottom w:val="single" w:sz="4" w:space="0" w:color="auto"/>
              <w:right w:val="single" w:sz="4" w:space="0" w:color="auto"/>
            </w:tcBorders>
            <w:hideMark/>
          </w:tcPr>
          <w:p w14:paraId="589E153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both"/>
              <w:rPr>
                <w:rFonts w:ascii="Times New Roman" w:hAnsi="Times New Roman"/>
                <w:sz w:val="24"/>
                <w:szCs w:val="28"/>
              </w:rPr>
            </w:pPr>
            <w:r>
              <w:rPr>
                <w:rFonts w:ascii="Times New Roman" w:hAnsi="Times New Roman"/>
                <w:sz w:val="24"/>
                <w:szCs w:val="28"/>
              </w:rPr>
              <w:t>Практические занятия.</w:t>
            </w:r>
          </w:p>
          <w:p w14:paraId="43A02B4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both"/>
              <w:rPr>
                <w:rFonts w:ascii="Times New Roman" w:hAnsi="Times New Roman"/>
                <w:b/>
                <w:bCs/>
                <w:sz w:val="24"/>
                <w:szCs w:val="28"/>
              </w:rPr>
            </w:pPr>
            <w:r>
              <w:rPr>
                <w:rFonts w:ascii="Times New Roman" w:hAnsi="Times New Roman"/>
                <w:sz w:val="24"/>
                <w:szCs w:val="28"/>
              </w:rPr>
              <w:t>Описание человека (внешность, национальность, образование, личные качества, род занятий, должность, место работы и др.)</w:t>
            </w:r>
          </w:p>
        </w:tc>
        <w:tc>
          <w:tcPr>
            <w:tcW w:w="1843" w:type="dxa"/>
            <w:tcBorders>
              <w:top w:val="single" w:sz="4" w:space="0" w:color="auto"/>
              <w:left w:val="single" w:sz="4" w:space="0" w:color="auto"/>
              <w:bottom w:val="single" w:sz="4" w:space="0" w:color="auto"/>
              <w:right w:val="single" w:sz="4" w:space="0" w:color="auto"/>
            </w:tcBorders>
            <w:hideMark/>
          </w:tcPr>
          <w:p w14:paraId="72A93641"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6</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6093584B" w14:textId="77777777" w:rsidR="00CE0E0E" w:rsidRDefault="00CE0E0E">
            <w:pPr>
              <w:spacing w:line="240" w:lineRule="auto"/>
              <w:rPr>
                <w:rFonts w:ascii="Times New Roman" w:hAnsi="Times New Roman"/>
                <w:i/>
                <w:sz w:val="24"/>
                <w:szCs w:val="24"/>
              </w:rPr>
            </w:pPr>
          </w:p>
        </w:tc>
      </w:tr>
      <w:tr w:rsidR="00CE0E0E" w14:paraId="42CB2DD9" w14:textId="77777777" w:rsidTr="00CE0E0E">
        <w:tc>
          <w:tcPr>
            <w:tcW w:w="2552" w:type="dxa"/>
            <w:vMerge w:val="restart"/>
            <w:tcBorders>
              <w:top w:val="single" w:sz="4" w:space="0" w:color="auto"/>
              <w:left w:val="single" w:sz="4" w:space="0" w:color="auto"/>
              <w:bottom w:val="single" w:sz="4" w:space="0" w:color="auto"/>
              <w:right w:val="single" w:sz="4" w:space="0" w:color="auto"/>
            </w:tcBorders>
            <w:hideMark/>
          </w:tcPr>
          <w:p w14:paraId="4B52801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center"/>
              <w:rPr>
                <w:rFonts w:ascii="Times New Roman" w:hAnsi="Times New Roman"/>
                <w:b/>
                <w:bCs/>
                <w:sz w:val="24"/>
                <w:szCs w:val="28"/>
              </w:rPr>
            </w:pPr>
            <w:r>
              <w:rPr>
                <w:rFonts w:ascii="Times New Roman" w:hAnsi="Times New Roman"/>
                <w:b/>
                <w:bCs/>
                <w:sz w:val="24"/>
                <w:szCs w:val="28"/>
              </w:rPr>
              <w:t>Тема 3.</w:t>
            </w:r>
          </w:p>
          <w:p w14:paraId="3709952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center"/>
              <w:rPr>
                <w:rFonts w:ascii="Times New Roman" w:hAnsi="Times New Roman"/>
                <w:b/>
                <w:bCs/>
                <w:sz w:val="24"/>
                <w:szCs w:val="28"/>
              </w:rPr>
            </w:pPr>
            <w:r>
              <w:rPr>
                <w:rFonts w:ascii="Times New Roman" w:hAnsi="Times New Roman"/>
                <w:b/>
                <w:bCs/>
                <w:sz w:val="24"/>
                <w:szCs w:val="28"/>
              </w:rPr>
              <w:t>Семья и семейные отношения</w:t>
            </w:r>
          </w:p>
        </w:tc>
        <w:tc>
          <w:tcPr>
            <w:tcW w:w="5523" w:type="dxa"/>
            <w:tcBorders>
              <w:top w:val="single" w:sz="4" w:space="0" w:color="auto"/>
              <w:left w:val="single" w:sz="4" w:space="0" w:color="auto"/>
              <w:bottom w:val="single" w:sz="4" w:space="0" w:color="auto"/>
              <w:right w:val="single" w:sz="4" w:space="0" w:color="auto"/>
            </w:tcBorders>
            <w:hideMark/>
          </w:tcPr>
          <w:p w14:paraId="05ABD0F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both"/>
              <w:rPr>
                <w:rFonts w:ascii="Times New Roman" w:hAnsi="Times New Roman"/>
                <w:sz w:val="24"/>
                <w:szCs w:val="28"/>
              </w:rPr>
            </w:pPr>
            <w:r>
              <w:rPr>
                <w:rFonts w:ascii="Times New Roman" w:hAnsi="Times New Roman"/>
                <w:b/>
                <w:sz w:val="24"/>
                <w:szCs w:val="28"/>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14:paraId="2B7D28E4"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8</w:t>
            </w:r>
          </w:p>
        </w:tc>
        <w:tc>
          <w:tcPr>
            <w:tcW w:w="5103" w:type="dxa"/>
            <w:vMerge w:val="restart"/>
            <w:tcBorders>
              <w:top w:val="single" w:sz="4" w:space="0" w:color="auto"/>
              <w:left w:val="single" w:sz="4" w:space="0" w:color="auto"/>
              <w:bottom w:val="single" w:sz="4" w:space="0" w:color="auto"/>
              <w:right w:val="single" w:sz="4" w:space="0" w:color="auto"/>
            </w:tcBorders>
          </w:tcPr>
          <w:p w14:paraId="7B968865" w14:textId="77777777" w:rsidR="00CE0E0E" w:rsidRDefault="00CE0E0E">
            <w:pPr>
              <w:spacing w:line="240" w:lineRule="auto"/>
              <w:rPr>
                <w:rFonts w:ascii="Times New Roman" w:hAnsi="Times New Roman"/>
                <w:sz w:val="24"/>
                <w:szCs w:val="24"/>
              </w:rPr>
            </w:pPr>
            <w:r>
              <w:rPr>
                <w:rFonts w:ascii="Times New Roman" w:hAnsi="Times New Roman"/>
                <w:sz w:val="24"/>
                <w:szCs w:val="24"/>
              </w:rPr>
              <w:t>ОК 01- ОК 09</w:t>
            </w:r>
          </w:p>
          <w:p w14:paraId="58FB752A" w14:textId="77777777" w:rsidR="00CE0E0E" w:rsidRDefault="00CE0E0E">
            <w:pPr>
              <w:spacing w:line="240" w:lineRule="auto"/>
              <w:rPr>
                <w:rFonts w:ascii="Times New Roman" w:hAnsi="Times New Roman"/>
                <w:sz w:val="24"/>
                <w:szCs w:val="24"/>
              </w:rPr>
            </w:pPr>
            <w:r>
              <w:rPr>
                <w:rFonts w:ascii="Times New Roman" w:hAnsi="Times New Roman"/>
                <w:sz w:val="24"/>
                <w:szCs w:val="24"/>
              </w:rPr>
              <w:t xml:space="preserve">ЛР 02, </w:t>
            </w:r>
            <w:r>
              <w:rPr>
                <w:rFonts w:ascii="Times New Roman" w:hAnsi="Times New Roman"/>
                <w:bCs/>
                <w:iCs/>
                <w:sz w:val="24"/>
                <w:szCs w:val="24"/>
              </w:rPr>
              <w:t>ЛР</w:t>
            </w:r>
            <w:r>
              <w:rPr>
                <w:rFonts w:ascii="Times New Roman" w:hAnsi="Times New Roman"/>
                <w:sz w:val="24"/>
                <w:szCs w:val="24"/>
              </w:rPr>
              <w:t xml:space="preserve"> 07, </w:t>
            </w:r>
            <w:r>
              <w:rPr>
                <w:rFonts w:ascii="Times New Roman" w:hAnsi="Times New Roman"/>
                <w:bCs/>
                <w:iCs/>
                <w:sz w:val="24"/>
                <w:szCs w:val="24"/>
              </w:rPr>
              <w:t>ЛР</w:t>
            </w:r>
            <w:r>
              <w:rPr>
                <w:rFonts w:ascii="Times New Roman" w:hAnsi="Times New Roman"/>
                <w:sz w:val="24"/>
                <w:szCs w:val="24"/>
              </w:rPr>
              <w:t xml:space="preserve"> 09, </w:t>
            </w:r>
            <w:r>
              <w:rPr>
                <w:rFonts w:ascii="Times New Roman" w:hAnsi="Times New Roman"/>
                <w:bCs/>
                <w:iCs/>
                <w:sz w:val="24"/>
                <w:szCs w:val="24"/>
              </w:rPr>
              <w:t>ЛР</w:t>
            </w:r>
            <w:r>
              <w:rPr>
                <w:rFonts w:ascii="Times New Roman" w:hAnsi="Times New Roman"/>
                <w:sz w:val="24"/>
                <w:szCs w:val="24"/>
              </w:rPr>
              <w:t xml:space="preserve"> 10, </w:t>
            </w:r>
            <w:r>
              <w:rPr>
                <w:rFonts w:ascii="Times New Roman" w:hAnsi="Times New Roman"/>
                <w:bCs/>
                <w:iCs/>
                <w:sz w:val="24"/>
                <w:szCs w:val="24"/>
              </w:rPr>
              <w:t>ЛР</w:t>
            </w:r>
            <w:r>
              <w:rPr>
                <w:rFonts w:ascii="Times New Roman" w:hAnsi="Times New Roman"/>
                <w:sz w:val="24"/>
                <w:szCs w:val="24"/>
              </w:rPr>
              <w:t xml:space="preserve"> 11,</w:t>
            </w:r>
          </w:p>
          <w:p w14:paraId="41CAAA71" w14:textId="77777777" w:rsidR="00CE0E0E" w:rsidRDefault="00CE0E0E">
            <w:pPr>
              <w:spacing w:line="240" w:lineRule="auto"/>
              <w:rPr>
                <w:rFonts w:ascii="Times New Roman" w:hAnsi="Times New Roman"/>
                <w:sz w:val="24"/>
                <w:szCs w:val="24"/>
              </w:rPr>
            </w:pPr>
            <w:r>
              <w:rPr>
                <w:rFonts w:ascii="Times New Roman" w:hAnsi="Times New Roman"/>
                <w:sz w:val="24"/>
                <w:szCs w:val="24"/>
              </w:rPr>
              <w:t xml:space="preserve">МР 01, МР 02, МР 05, МР 06, </w:t>
            </w:r>
            <w:r>
              <w:rPr>
                <w:rFonts w:ascii="Times New Roman" w:hAnsi="Times New Roman"/>
                <w:bCs/>
                <w:iCs/>
                <w:sz w:val="24"/>
                <w:szCs w:val="24"/>
              </w:rPr>
              <w:t xml:space="preserve">МР </w:t>
            </w:r>
            <w:r>
              <w:rPr>
                <w:rFonts w:ascii="Times New Roman" w:hAnsi="Times New Roman"/>
                <w:sz w:val="24"/>
                <w:szCs w:val="24"/>
              </w:rPr>
              <w:t>07</w:t>
            </w:r>
          </w:p>
          <w:p w14:paraId="16F99741" w14:textId="77777777" w:rsidR="00CE0E0E" w:rsidRDefault="00CE0E0E">
            <w:pPr>
              <w:suppressAutoHyphens/>
              <w:spacing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14:paraId="002C692A" w14:textId="77777777" w:rsidR="00CE0E0E" w:rsidRDefault="00CE0E0E">
            <w:pPr>
              <w:spacing w:line="240" w:lineRule="auto"/>
              <w:rPr>
                <w:rFonts w:ascii="Times New Roman" w:hAnsi="Times New Roman"/>
                <w:sz w:val="24"/>
                <w:szCs w:val="24"/>
              </w:rPr>
            </w:pPr>
          </w:p>
        </w:tc>
      </w:tr>
      <w:tr w:rsidR="00CE0E0E" w14:paraId="7FF1214D" w14:textId="77777777" w:rsidTr="00CE0E0E">
        <w:tc>
          <w:tcPr>
            <w:tcW w:w="8075" w:type="dxa"/>
            <w:vMerge/>
            <w:tcBorders>
              <w:top w:val="single" w:sz="4" w:space="0" w:color="auto"/>
              <w:left w:val="single" w:sz="4" w:space="0" w:color="auto"/>
              <w:bottom w:val="single" w:sz="4" w:space="0" w:color="auto"/>
              <w:right w:val="single" w:sz="4" w:space="0" w:color="auto"/>
            </w:tcBorders>
            <w:vAlign w:val="center"/>
            <w:hideMark/>
          </w:tcPr>
          <w:p w14:paraId="07AAC384" w14:textId="77777777" w:rsidR="00CE0E0E" w:rsidRDefault="00CE0E0E">
            <w:pPr>
              <w:spacing w:line="240" w:lineRule="auto"/>
              <w:rPr>
                <w:rFonts w:ascii="Times New Roman" w:hAnsi="Times New Roman"/>
                <w:b/>
                <w:bCs/>
                <w:sz w:val="24"/>
                <w:szCs w:val="28"/>
              </w:rPr>
            </w:pPr>
          </w:p>
        </w:tc>
        <w:tc>
          <w:tcPr>
            <w:tcW w:w="5523" w:type="dxa"/>
            <w:tcBorders>
              <w:top w:val="single" w:sz="4" w:space="0" w:color="auto"/>
              <w:left w:val="single" w:sz="4" w:space="0" w:color="auto"/>
              <w:bottom w:val="single" w:sz="4" w:space="0" w:color="auto"/>
              <w:right w:val="single" w:sz="4" w:space="0" w:color="auto"/>
            </w:tcBorders>
            <w:hideMark/>
          </w:tcPr>
          <w:p w14:paraId="3D1B4D1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both"/>
              <w:rPr>
                <w:rFonts w:ascii="Times New Roman" w:hAnsi="Times New Roman"/>
                <w:sz w:val="24"/>
                <w:szCs w:val="28"/>
              </w:rPr>
            </w:pPr>
            <w:r>
              <w:rPr>
                <w:rFonts w:ascii="Times New Roman" w:hAnsi="Times New Roman"/>
                <w:sz w:val="24"/>
                <w:szCs w:val="28"/>
              </w:rPr>
              <w:t>Практические занятия.</w:t>
            </w:r>
          </w:p>
          <w:p w14:paraId="5B6A00D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both"/>
              <w:rPr>
                <w:rFonts w:ascii="Times New Roman" w:hAnsi="Times New Roman"/>
                <w:b/>
                <w:bCs/>
                <w:sz w:val="24"/>
                <w:szCs w:val="28"/>
              </w:rPr>
            </w:pPr>
            <w:r>
              <w:rPr>
                <w:rFonts w:ascii="Times New Roman" w:hAnsi="Times New Roman"/>
                <w:sz w:val="24"/>
                <w:szCs w:val="28"/>
              </w:rPr>
              <w:t xml:space="preserve">Семья и семейные отношения, домашние обязанности. Моя семья. Образование и употребление настоящего простого времени. Наречия и словосочетания, характерные для настоящего простого времени. Личное письмо </w:t>
            </w:r>
            <w:r>
              <w:rPr>
                <w:rFonts w:ascii="Times New Roman" w:hAnsi="Times New Roman"/>
                <w:sz w:val="24"/>
                <w:szCs w:val="28"/>
              </w:rPr>
              <w:lastRenderedPageBreak/>
              <w:t>другу о своей семье.</w:t>
            </w:r>
          </w:p>
        </w:tc>
        <w:tc>
          <w:tcPr>
            <w:tcW w:w="1843" w:type="dxa"/>
            <w:tcBorders>
              <w:top w:val="single" w:sz="4" w:space="0" w:color="auto"/>
              <w:left w:val="single" w:sz="4" w:space="0" w:color="auto"/>
              <w:bottom w:val="single" w:sz="4" w:space="0" w:color="auto"/>
              <w:right w:val="single" w:sz="4" w:space="0" w:color="auto"/>
            </w:tcBorders>
            <w:hideMark/>
          </w:tcPr>
          <w:p w14:paraId="0CAE1D02"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lastRenderedPageBreak/>
              <w:t>8</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0E9B895B" w14:textId="77777777" w:rsidR="00CE0E0E" w:rsidRDefault="00CE0E0E">
            <w:pPr>
              <w:spacing w:line="240" w:lineRule="auto"/>
              <w:rPr>
                <w:rFonts w:ascii="Times New Roman" w:hAnsi="Times New Roman"/>
                <w:sz w:val="24"/>
                <w:szCs w:val="24"/>
              </w:rPr>
            </w:pPr>
          </w:p>
        </w:tc>
      </w:tr>
      <w:tr w:rsidR="00CE0E0E" w14:paraId="5ED14C4C" w14:textId="77777777" w:rsidTr="00CE0E0E">
        <w:trPr>
          <w:trHeight w:val="423"/>
        </w:trPr>
        <w:tc>
          <w:tcPr>
            <w:tcW w:w="2552" w:type="dxa"/>
            <w:vMerge w:val="restart"/>
            <w:tcBorders>
              <w:top w:val="single" w:sz="4" w:space="0" w:color="auto"/>
              <w:left w:val="single" w:sz="4" w:space="0" w:color="auto"/>
              <w:bottom w:val="single" w:sz="4" w:space="0" w:color="auto"/>
              <w:right w:val="single" w:sz="4" w:space="0" w:color="auto"/>
            </w:tcBorders>
            <w:hideMark/>
          </w:tcPr>
          <w:p w14:paraId="60977E7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ind w:firstLine="400"/>
              <w:contextualSpacing/>
              <w:jc w:val="center"/>
              <w:rPr>
                <w:rFonts w:ascii="Times New Roman" w:hAnsi="Times New Roman"/>
                <w:b/>
                <w:bCs/>
                <w:sz w:val="24"/>
                <w:szCs w:val="28"/>
              </w:rPr>
            </w:pPr>
            <w:r>
              <w:rPr>
                <w:rFonts w:ascii="Times New Roman" w:hAnsi="Times New Roman"/>
                <w:b/>
                <w:bCs/>
                <w:sz w:val="24"/>
                <w:szCs w:val="28"/>
              </w:rPr>
              <w:t>Тема 4.</w:t>
            </w:r>
          </w:p>
          <w:p w14:paraId="2EDC2A1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center"/>
              <w:rPr>
                <w:rFonts w:ascii="Times New Roman" w:hAnsi="Times New Roman"/>
                <w:b/>
                <w:bCs/>
                <w:sz w:val="24"/>
                <w:szCs w:val="28"/>
              </w:rPr>
            </w:pPr>
            <w:r>
              <w:rPr>
                <w:rFonts w:ascii="Times New Roman" w:hAnsi="Times New Roman"/>
                <w:b/>
                <w:bCs/>
                <w:sz w:val="24"/>
                <w:szCs w:val="28"/>
              </w:rPr>
              <w:t>Описание жилища и учебного заведения</w:t>
            </w:r>
          </w:p>
        </w:tc>
        <w:tc>
          <w:tcPr>
            <w:tcW w:w="5523" w:type="dxa"/>
            <w:tcBorders>
              <w:top w:val="single" w:sz="4" w:space="0" w:color="auto"/>
              <w:left w:val="single" w:sz="4" w:space="0" w:color="auto"/>
              <w:bottom w:val="single" w:sz="4" w:space="0" w:color="auto"/>
              <w:right w:val="single" w:sz="4" w:space="0" w:color="auto"/>
            </w:tcBorders>
            <w:hideMark/>
          </w:tcPr>
          <w:p w14:paraId="4F47CCC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both"/>
              <w:rPr>
                <w:rFonts w:ascii="Times New Roman" w:hAnsi="Times New Roman"/>
                <w:sz w:val="24"/>
                <w:szCs w:val="28"/>
              </w:rPr>
            </w:pPr>
            <w:r>
              <w:rPr>
                <w:rFonts w:ascii="Times New Roman" w:hAnsi="Times New Roman"/>
                <w:b/>
                <w:sz w:val="24"/>
                <w:szCs w:val="28"/>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14:paraId="108719DA"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8</w:t>
            </w:r>
          </w:p>
        </w:tc>
        <w:tc>
          <w:tcPr>
            <w:tcW w:w="5103" w:type="dxa"/>
            <w:vMerge w:val="restart"/>
            <w:tcBorders>
              <w:top w:val="single" w:sz="4" w:space="0" w:color="auto"/>
              <w:left w:val="single" w:sz="4" w:space="0" w:color="auto"/>
              <w:bottom w:val="single" w:sz="4" w:space="0" w:color="auto"/>
              <w:right w:val="single" w:sz="4" w:space="0" w:color="auto"/>
            </w:tcBorders>
          </w:tcPr>
          <w:p w14:paraId="29F77ED6" w14:textId="77777777" w:rsidR="00CE0E0E" w:rsidRDefault="00CE0E0E">
            <w:pPr>
              <w:spacing w:line="240" w:lineRule="auto"/>
              <w:rPr>
                <w:rFonts w:ascii="Times New Roman" w:hAnsi="Times New Roman"/>
                <w:sz w:val="24"/>
                <w:szCs w:val="24"/>
              </w:rPr>
            </w:pPr>
            <w:r>
              <w:rPr>
                <w:rFonts w:ascii="Times New Roman" w:hAnsi="Times New Roman"/>
                <w:sz w:val="24"/>
                <w:szCs w:val="24"/>
              </w:rPr>
              <w:t>ОК 01- ОК 06, ОК 09</w:t>
            </w:r>
          </w:p>
          <w:p w14:paraId="16C9ABE4" w14:textId="77777777" w:rsidR="00CE0E0E" w:rsidRDefault="00CE0E0E">
            <w:pPr>
              <w:spacing w:line="240" w:lineRule="auto"/>
              <w:rPr>
                <w:rFonts w:ascii="Times New Roman" w:hAnsi="Times New Roman"/>
                <w:sz w:val="24"/>
                <w:szCs w:val="24"/>
              </w:rPr>
            </w:pPr>
            <w:r>
              <w:rPr>
                <w:rFonts w:ascii="Times New Roman" w:hAnsi="Times New Roman"/>
                <w:sz w:val="24"/>
                <w:szCs w:val="24"/>
              </w:rPr>
              <w:t xml:space="preserve">ЛР 07, </w:t>
            </w:r>
            <w:r>
              <w:rPr>
                <w:rFonts w:ascii="Times New Roman" w:hAnsi="Times New Roman"/>
                <w:bCs/>
                <w:iCs/>
                <w:sz w:val="24"/>
                <w:szCs w:val="24"/>
              </w:rPr>
              <w:t>ЛР</w:t>
            </w:r>
            <w:r>
              <w:rPr>
                <w:rFonts w:ascii="Times New Roman" w:hAnsi="Times New Roman"/>
                <w:sz w:val="24"/>
                <w:szCs w:val="24"/>
              </w:rPr>
              <w:t xml:space="preserve"> 10, </w:t>
            </w:r>
            <w:r>
              <w:rPr>
                <w:rFonts w:ascii="Times New Roman" w:hAnsi="Times New Roman"/>
                <w:bCs/>
                <w:iCs/>
                <w:sz w:val="24"/>
                <w:szCs w:val="24"/>
              </w:rPr>
              <w:t>ЛР</w:t>
            </w:r>
            <w:r>
              <w:rPr>
                <w:rFonts w:ascii="Times New Roman" w:hAnsi="Times New Roman"/>
                <w:sz w:val="24"/>
                <w:szCs w:val="24"/>
              </w:rPr>
              <w:t xml:space="preserve"> 11, </w:t>
            </w:r>
            <w:r>
              <w:rPr>
                <w:rFonts w:ascii="Times New Roman" w:hAnsi="Times New Roman"/>
                <w:bCs/>
                <w:iCs/>
                <w:sz w:val="24"/>
                <w:szCs w:val="24"/>
              </w:rPr>
              <w:t>ЛР</w:t>
            </w:r>
            <w:r>
              <w:rPr>
                <w:rFonts w:ascii="Times New Roman" w:hAnsi="Times New Roman"/>
                <w:sz w:val="24"/>
                <w:szCs w:val="24"/>
              </w:rPr>
              <w:t xml:space="preserve"> 13, </w:t>
            </w:r>
            <w:r>
              <w:rPr>
                <w:rFonts w:ascii="Times New Roman" w:hAnsi="Times New Roman"/>
                <w:bCs/>
                <w:iCs/>
                <w:sz w:val="24"/>
                <w:szCs w:val="24"/>
              </w:rPr>
              <w:t>ЛР</w:t>
            </w:r>
            <w:r>
              <w:rPr>
                <w:rFonts w:ascii="Times New Roman" w:hAnsi="Times New Roman"/>
                <w:sz w:val="24"/>
                <w:szCs w:val="24"/>
              </w:rPr>
              <w:t xml:space="preserve"> 15,</w:t>
            </w:r>
          </w:p>
          <w:p w14:paraId="51D3FCA1" w14:textId="77777777" w:rsidR="00CE0E0E" w:rsidRDefault="00CE0E0E">
            <w:pPr>
              <w:suppressAutoHyphens/>
              <w:spacing w:line="240" w:lineRule="auto"/>
              <w:rPr>
                <w:rFonts w:ascii="Times New Roman" w:hAnsi="Times New Roman"/>
                <w:sz w:val="24"/>
                <w:szCs w:val="24"/>
              </w:rPr>
            </w:pPr>
            <w:r>
              <w:rPr>
                <w:rFonts w:ascii="Times New Roman" w:hAnsi="Times New Roman"/>
                <w:sz w:val="24"/>
                <w:szCs w:val="24"/>
              </w:rPr>
              <w:t>МР 01, МР 02, МР 03, МР 04, МР 05, МР 07, МР 08, МР 09,</w:t>
            </w:r>
          </w:p>
          <w:p w14:paraId="4C8F8C2C" w14:textId="77777777" w:rsidR="00CE0E0E" w:rsidRDefault="00CE0E0E">
            <w:pPr>
              <w:suppressAutoHyphens/>
              <w:spacing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14:paraId="3A014C1A" w14:textId="77777777" w:rsidR="00CE0E0E" w:rsidRDefault="00CE0E0E">
            <w:pPr>
              <w:suppressAutoHyphens/>
              <w:spacing w:line="240" w:lineRule="auto"/>
              <w:rPr>
                <w:rFonts w:ascii="Times New Roman" w:hAnsi="Times New Roman"/>
                <w:sz w:val="24"/>
                <w:szCs w:val="24"/>
              </w:rPr>
            </w:pPr>
          </w:p>
        </w:tc>
      </w:tr>
      <w:tr w:rsidR="00CE0E0E" w14:paraId="792723A1" w14:textId="77777777" w:rsidTr="00CE0E0E">
        <w:trPr>
          <w:trHeight w:val="1676"/>
        </w:trPr>
        <w:tc>
          <w:tcPr>
            <w:tcW w:w="8075" w:type="dxa"/>
            <w:vMerge/>
            <w:tcBorders>
              <w:top w:val="single" w:sz="4" w:space="0" w:color="auto"/>
              <w:left w:val="single" w:sz="4" w:space="0" w:color="auto"/>
              <w:bottom w:val="single" w:sz="4" w:space="0" w:color="auto"/>
              <w:right w:val="single" w:sz="4" w:space="0" w:color="auto"/>
            </w:tcBorders>
            <w:vAlign w:val="center"/>
            <w:hideMark/>
          </w:tcPr>
          <w:p w14:paraId="1E68EB0F" w14:textId="77777777" w:rsidR="00CE0E0E" w:rsidRDefault="00CE0E0E">
            <w:pPr>
              <w:spacing w:line="240" w:lineRule="auto"/>
              <w:rPr>
                <w:rFonts w:ascii="Times New Roman" w:hAnsi="Times New Roman"/>
                <w:b/>
                <w:bCs/>
                <w:sz w:val="24"/>
                <w:szCs w:val="28"/>
              </w:rPr>
            </w:pPr>
          </w:p>
        </w:tc>
        <w:tc>
          <w:tcPr>
            <w:tcW w:w="5523" w:type="dxa"/>
            <w:tcBorders>
              <w:top w:val="single" w:sz="4" w:space="0" w:color="auto"/>
              <w:left w:val="single" w:sz="4" w:space="0" w:color="auto"/>
              <w:bottom w:val="single" w:sz="4" w:space="0" w:color="auto"/>
              <w:right w:val="single" w:sz="4" w:space="0" w:color="auto"/>
            </w:tcBorders>
            <w:hideMark/>
          </w:tcPr>
          <w:p w14:paraId="3A0E640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both"/>
              <w:rPr>
                <w:rFonts w:ascii="Times New Roman" w:hAnsi="Times New Roman"/>
                <w:bCs/>
                <w:sz w:val="24"/>
                <w:szCs w:val="28"/>
              </w:rPr>
            </w:pPr>
            <w:r>
              <w:rPr>
                <w:rFonts w:ascii="Times New Roman" w:hAnsi="Times New Roman"/>
                <w:bCs/>
                <w:sz w:val="24"/>
                <w:szCs w:val="28"/>
              </w:rPr>
              <w:t>Практические занятия.</w:t>
            </w:r>
          </w:p>
          <w:p w14:paraId="5521637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both"/>
              <w:rPr>
                <w:rFonts w:ascii="Times New Roman" w:hAnsi="Times New Roman"/>
                <w:bCs/>
                <w:sz w:val="24"/>
                <w:szCs w:val="28"/>
              </w:rPr>
            </w:pPr>
            <w:r>
              <w:rPr>
                <w:rFonts w:ascii="Times New Roman" w:hAnsi="Times New Roman"/>
                <w:bCs/>
                <w:sz w:val="24"/>
                <w:szCs w:val="28"/>
              </w:rPr>
              <w:t>Описание жилища и учебного заведения (здание, обстановка, условия жизни, техника, оборудование и др.). Мой дом/квартира. Структуры места. Личное письмо другу о своем доме.</w:t>
            </w:r>
          </w:p>
        </w:tc>
        <w:tc>
          <w:tcPr>
            <w:tcW w:w="1843" w:type="dxa"/>
            <w:tcBorders>
              <w:top w:val="single" w:sz="4" w:space="0" w:color="auto"/>
              <w:left w:val="single" w:sz="4" w:space="0" w:color="auto"/>
              <w:bottom w:val="single" w:sz="4" w:space="0" w:color="auto"/>
              <w:right w:val="single" w:sz="4" w:space="0" w:color="auto"/>
            </w:tcBorders>
            <w:hideMark/>
          </w:tcPr>
          <w:p w14:paraId="7CF1F27E"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8</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68F0CE4C" w14:textId="77777777" w:rsidR="00CE0E0E" w:rsidRDefault="00CE0E0E">
            <w:pPr>
              <w:spacing w:line="240" w:lineRule="auto"/>
              <w:rPr>
                <w:rFonts w:ascii="Times New Roman" w:hAnsi="Times New Roman"/>
                <w:sz w:val="24"/>
                <w:szCs w:val="24"/>
              </w:rPr>
            </w:pPr>
          </w:p>
        </w:tc>
      </w:tr>
      <w:tr w:rsidR="00CE0E0E" w14:paraId="70DA6B41" w14:textId="77777777" w:rsidTr="00CE0E0E">
        <w:tc>
          <w:tcPr>
            <w:tcW w:w="2552" w:type="dxa"/>
            <w:vMerge w:val="restart"/>
            <w:tcBorders>
              <w:top w:val="single" w:sz="4" w:space="0" w:color="auto"/>
              <w:left w:val="single" w:sz="4" w:space="0" w:color="auto"/>
              <w:bottom w:val="single" w:sz="4" w:space="0" w:color="auto"/>
              <w:right w:val="single" w:sz="4" w:space="0" w:color="auto"/>
            </w:tcBorders>
            <w:hideMark/>
          </w:tcPr>
          <w:p w14:paraId="6D8ED88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ind w:firstLine="400"/>
              <w:contextualSpacing/>
              <w:jc w:val="center"/>
              <w:rPr>
                <w:rFonts w:ascii="Times New Roman" w:hAnsi="Times New Roman"/>
                <w:b/>
                <w:bCs/>
                <w:sz w:val="24"/>
                <w:szCs w:val="28"/>
              </w:rPr>
            </w:pPr>
            <w:r>
              <w:rPr>
                <w:rFonts w:ascii="Times New Roman" w:hAnsi="Times New Roman"/>
                <w:b/>
                <w:bCs/>
                <w:sz w:val="24"/>
                <w:szCs w:val="28"/>
              </w:rPr>
              <w:t>Тема 5.</w:t>
            </w:r>
          </w:p>
          <w:p w14:paraId="1C1511B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ind w:firstLine="400"/>
              <w:contextualSpacing/>
              <w:jc w:val="center"/>
              <w:rPr>
                <w:rFonts w:ascii="Times New Roman" w:hAnsi="Times New Roman"/>
                <w:b/>
                <w:bCs/>
                <w:sz w:val="24"/>
                <w:szCs w:val="28"/>
              </w:rPr>
            </w:pPr>
            <w:r>
              <w:rPr>
                <w:rFonts w:ascii="Times New Roman" w:hAnsi="Times New Roman"/>
                <w:b/>
                <w:bCs/>
                <w:sz w:val="24"/>
                <w:szCs w:val="28"/>
              </w:rPr>
              <w:t>Распорядок дня</w:t>
            </w:r>
          </w:p>
        </w:tc>
        <w:tc>
          <w:tcPr>
            <w:tcW w:w="5523" w:type="dxa"/>
            <w:tcBorders>
              <w:top w:val="single" w:sz="4" w:space="0" w:color="auto"/>
              <w:left w:val="single" w:sz="4" w:space="0" w:color="auto"/>
              <w:bottom w:val="single" w:sz="4" w:space="0" w:color="auto"/>
              <w:right w:val="single" w:sz="4" w:space="0" w:color="auto"/>
            </w:tcBorders>
            <w:hideMark/>
          </w:tcPr>
          <w:p w14:paraId="6F54E07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both"/>
              <w:rPr>
                <w:rFonts w:ascii="Times New Roman" w:hAnsi="Times New Roman"/>
                <w:bCs/>
                <w:sz w:val="24"/>
                <w:szCs w:val="28"/>
              </w:rPr>
            </w:pPr>
            <w:r>
              <w:rPr>
                <w:rFonts w:ascii="Times New Roman" w:hAnsi="Times New Roman"/>
                <w:b/>
                <w:sz w:val="24"/>
                <w:szCs w:val="28"/>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14:paraId="2633DFF1"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6</w:t>
            </w:r>
          </w:p>
        </w:tc>
        <w:tc>
          <w:tcPr>
            <w:tcW w:w="5103" w:type="dxa"/>
            <w:vMerge w:val="restart"/>
            <w:tcBorders>
              <w:top w:val="single" w:sz="4" w:space="0" w:color="auto"/>
              <w:left w:val="single" w:sz="4" w:space="0" w:color="auto"/>
              <w:bottom w:val="single" w:sz="4" w:space="0" w:color="auto"/>
              <w:right w:val="single" w:sz="4" w:space="0" w:color="auto"/>
            </w:tcBorders>
            <w:hideMark/>
          </w:tcPr>
          <w:p w14:paraId="2F22E8B5" w14:textId="77777777" w:rsidR="00CE0E0E" w:rsidRDefault="00CE0E0E">
            <w:pPr>
              <w:spacing w:line="240" w:lineRule="auto"/>
              <w:rPr>
                <w:rFonts w:ascii="Times New Roman" w:hAnsi="Times New Roman"/>
                <w:sz w:val="24"/>
                <w:szCs w:val="24"/>
              </w:rPr>
            </w:pPr>
            <w:r>
              <w:rPr>
                <w:rFonts w:ascii="Times New Roman" w:hAnsi="Times New Roman"/>
                <w:sz w:val="24"/>
                <w:szCs w:val="24"/>
              </w:rPr>
              <w:t>ОК 01- ОК 05, ОК 10</w:t>
            </w:r>
          </w:p>
          <w:p w14:paraId="69463E85" w14:textId="77777777" w:rsidR="00CE0E0E" w:rsidRDefault="00CE0E0E">
            <w:pPr>
              <w:spacing w:line="240" w:lineRule="auto"/>
              <w:rPr>
                <w:rFonts w:ascii="Times New Roman" w:hAnsi="Times New Roman"/>
                <w:sz w:val="24"/>
                <w:szCs w:val="24"/>
              </w:rPr>
            </w:pPr>
            <w:r>
              <w:rPr>
                <w:rFonts w:ascii="Times New Roman" w:hAnsi="Times New Roman"/>
                <w:sz w:val="24"/>
                <w:szCs w:val="24"/>
              </w:rPr>
              <w:t>ЛР 07, ЛР 10, ЛР 11, ЛР 13, ЛР 15</w:t>
            </w:r>
          </w:p>
          <w:p w14:paraId="46D95B31" w14:textId="77777777" w:rsidR="00CE0E0E" w:rsidRDefault="00CE0E0E">
            <w:pPr>
              <w:suppressAutoHyphens/>
              <w:spacing w:line="240" w:lineRule="auto"/>
              <w:rPr>
                <w:rFonts w:ascii="Times New Roman" w:hAnsi="Times New Roman"/>
                <w:sz w:val="24"/>
                <w:szCs w:val="24"/>
              </w:rPr>
            </w:pPr>
            <w:r>
              <w:rPr>
                <w:rFonts w:ascii="Times New Roman" w:hAnsi="Times New Roman"/>
                <w:sz w:val="24"/>
                <w:szCs w:val="24"/>
              </w:rPr>
              <w:t>МР 01, МР 02, МР 03, МР 04, МР 05, МР 07, МР 08, МР 09,</w:t>
            </w:r>
          </w:p>
          <w:p w14:paraId="1B8C4FB4" w14:textId="77777777" w:rsidR="00CE0E0E" w:rsidRDefault="00CE0E0E">
            <w:pPr>
              <w:suppressAutoHyphens/>
              <w:spacing w:line="240" w:lineRule="auto"/>
              <w:rPr>
                <w:rFonts w:ascii="Times New Roman" w:hAnsi="Times New Roman"/>
                <w:sz w:val="24"/>
                <w:szCs w:val="24"/>
              </w:rPr>
            </w:pPr>
            <w:r>
              <w:rPr>
                <w:rFonts w:ascii="Times New Roman" w:hAnsi="Times New Roman"/>
                <w:bCs/>
                <w:color w:val="000000"/>
                <w:sz w:val="24"/>
                <w:szCs w:val="24"/>
              </w:rPr>
              <w:t>ПРб 01, ПРб 02, ПРб 03, ПРб 04</w:t>
            </w:r>
          </w:p>
        </w:tc>
      </w:tr>
      <w:tr w:rsidR="00CE0E0E" w14:paraId="78AD9948" w14:textId="77777777" w:rsidTr="00CE0E0E">
        <w:tc>
          <w:tcPr>
            <w:tcW w:w="8075" w:type="dxa"/>
            <w:vMerge/>
            <w:tcBorders>
              <w:top w:val="single" w:sz="4" w:space="0" w:color="auto"/>
              <w:left w:val="single" w:sz="4" w:space="0" w:color="auto"/>
              <w:bottom w:val="single" w:sz="4" w:space="0" w:color="auto"/>
              <w:right w:val="single" w:sz="4" w:space="0" w:color="auto"/>
            </w:tcBorders>
            <w:vAlign w:val="center"/>
            <w:hideMark/>
          </w:tcPr>
          <w:p w14:paraId="065185AB" w14:textId="77777777" w:rsidR="00CE0E0E" w:rsidRDefault="00CE0E0E">
            <w:pPr>
              <w:spacing w:line="240" w:lineRule="auto"/>
              <w:rPr>
                <w:rFonts w:ascii="Times New Roman" w:hAnsi="Times New Roman"/>
                <w:b/>
                <w:bCs/>
                <w:sz w:val="24"/>
                <w:szCs w:val="28"/>
              </w:rPr>
            </w:pPr>
          </w:p>
        </w:tc>
        <w:tc>
          <w:tcPr>
            <w:tcW w:w="5523" w:type="dxa"/>
            <w:tcBorders>
              <w:top w:val="single" w:sz="4" w:space="0" w:color="auto"/>
              <w:left w:val="single" w:sz="4" w:space="0" w:color="auto"/>
              <w:bottom w:val="single" w:sz="4" w:space="0" w:color="auto"/>
              <w:right w:val="single" w:sz="4" w:space="0" w:color="auto"/>
            </w:tcBorders>
            <w:hideMark/>
          </w:tcPr>
          <w:p w14:paraId="008197B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both"/>
              <w:rPr>
                <w:rFonts w:ascii="Times New Roman" w:hAnsi="Times New Roman"/>
                <w:bCs/>
                <w:sz w:val="24"/>
                <w:szCs w:val="28"/>
              </w:rPr>
            </w:pPr>
            <w:r>
              <w:rPr>
                <w:rFonts w:ascii="Times New Roman" w:hAnsi="Times New Roman"/>
                <w:bCs/>
                <w:sz w:val="24"/>
                <w:szCs w:val="28"/>
              </w:rPr>
              <w:t>Практические занятия.</w:t>
            </w:r>
          </w:p>
          <w:p w14:paraId="06A5E98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both"/>
              <w:rPr>
                <w:rFonts w:ascii="Times New Roman" w:hAnsi="Times New Roman"/>
                <w:bCs/>
                <w:sz w:val="24"/>
                <w:szCs w:val="28"/>
              </w:rPr>
            </w:pPr>
            <w:r>
              <w:rPr>
                <w:rFonts w:ascii="Times New Roman" w:hAnsi="Times New Roman"/>
                <w:bCs/>
                <w:sz w:val="24"/>
                <w:szCs w:val="28"/>
              </w:rPr>
              <w:t>Распорядок дня студента колледжа. Время и часы. Мой рабочий день. Количественные и порядковые числительные. Дроби. Годы. даты. Предлоги времени, места и направления. Множественное число существительных.</w:t>
            </w:r>
          </w:p>
        </w:tc>
        <w:tc>
          <w:tcPr>
            <w:tcW w:w="1843" w:type="dxa"/>
            <w:tcBorders>
              <w:top w:val="single" w:sz="4" w:space="0" w:color="auto"/>
              <w:left w:val="single" w:sz="4" w:space="0" w:color="auto"/>
              <w:bottom w:val="single" w:sz="4" w:space="0" w:color="auto"/>
              <w:right w:val="single" w:sz="4" w:space="0" w:color="auto"/>
            </w:tcBorders>
            <w:hideMark/>
          </w:tcPr>
          <w:p w14:paraId="25FB98D0"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6</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40222336" w14:textId="77777777" w:rsidR="00CE0E0E" w:rsidRDefault="00CE0E0E">
            <w:pPr>
              <w:spacing w:line="240" w:lineRule="auto"/>
              <w:rPr>
                <w:rFonts w:ascii="Times New Roman" w:hAnsi="Times New Roman"/>
                <w:sz w:val="24"/>
                <w:szCs w:val="24"/>
              </w:rPr>
            </w:pPr>
          </w:p>
        </w:tc>
      </w:tr>
      <w:tr w:rsidR="00CE0E0E" w14:paraId="5DA69C5A" w14:textId="77777777" w:rsidTr="00CE0E0E">
        <w:tc>
          <w:tcPr>
            <w:tcW w:w="2552" w:type="dxa"/>
            <w:vMerge w:val="restart"/>
            <w:tcBorders>
              <w:top w:val="single" w:sz="4" w:space="0" w:color="auto"/>
              <w:left w:val="single" w:sz="4" w:space="0" w:color="auto"/>
              <w:bottom w:val="single" w:sz="4" w:space="0" w:color="auto"/>
              <w:right w:val="single" w:sz="4" w:space="0" w:color="auto"/>
            </w:tcBorders>
            <w:hideMark/>
          </w:tcPr>
          <w:p w14:paraId="36DE4C67"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t>Тема 6.</w:t>
            </w:r>
          </w:p>
          <w:p w14:paraId="0925DEF7" w14:textId="77777777" w:rsidR="00CE0E0E" w:rsidRDefault="00CE0E0E">
            <w:pPr>
              <w:pStyle w:val="aff3"/>
              <w:spacing w:after="0" w:line="240" w:lineRule="auto"/>
              <w:ind w:left="0"/>
              <w:jc w:val="center"/>
              <w:rPr>
                <w:rFonts w:ascii="Times New Roman" w:hAnsi="Times New Roman"/>
                <w:b/>
                <w:bCs/>
                <w:sz w:val="24"/>
                <w:szCs w:val="28"/>
              </w:rPr>
            </w:pPr>
            <w:r>
              <w:rPr>
                <w:rFonts w:ascii="Times New Roman" w:hAnsi="Times New Roman"/>
                <w:b/>
                <w:sz w:val="24"/>
                <w:szCs w:val="28"/>
              </w:rPr>
              <w:t>Хобби, досуг</w:t>
            </w:r>
          </w:p>
        </w:tc>
        <w:tc>
          <w:tcPr>
            <w:tcW w:w="5523" w:type="dxa"/>
            <w:tcBorders>
              <w:top w:val="single" w:sz="4" w:space="0" w:color="auto"/>
              <w:left w:val="single" w:sz="4" w:space="0" w:color="auto"/>
              <w:bottom w:val="single" w:sz="4" w:space="0" w:color="auto"/>
              <w:right w:val="single" w:sz="4" w:space="0" w:color="auto"/>
            </w:tcBorders>
            <w:hideMark/>
          </w:tcPr>
          <w:p w14:paraId="0CE7718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both"/>
              <w:rPr>
                <w:rFonts w:ascii="Times New Roman" w:hAnsi="Times New Roman"/>
                <w:bCs/>
                <w:sz w:val="24"/>
                <w:szCs w:val="28"/>
              </w:rPr>
            </w:pPr>
            <w:r>
              <w:rPr>
                <w:rFonts w:ascii="Times New Roman" w:hAnsi="Times New Roman"/>
                <w:b/>
                <w:sz w:val="24"/>
                <w:szCs w:val="28"/>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14:paraId="25FA88E1"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8</w:t>
            </w:r>
          </w:p>
        </w:tc>
        <w:tc>
          <w:tcPr>
            <w:tcW w:w="5103" w:type="dxa"/>
            <w:vMerge w:val="restart"/>
            <w:tcBorders>
              <w:top w:val="single" w:sz="4" w:space="0" w:color="auto"/>
              <w:left w:val="single" w:sz="4" w:space="0" w:color="auto"/>
              <w:bottom w:val="single" w:sz="4" w:space="0" w:color="auto"/>
              <w:right w:val="single" w:sz="4" w:space="0" w:color="auto"/>
            </w:tcBorders>
            <w:hideMark/>
          </w:tcPr>
          <w:p w14:paraId="1761F4DC" w14:textId="77777777" w:rsidR="00CE0E0E" w:rsidRDefault="00CE0E0E">
            <w:pPr>
              <w:spacing w:line="240" w:lineRule="auto"/>
              <w:rPr>
                <w:rFonts w:ascii="Times New Roman" w:hAnsi="Times New Roman"/>
                <w:bCs/>
                <w:iCs/>
                <w:sz w:val="24"/>
                <w:szCs w:val="24"/>
              </w:rPr>
            </w:pPr>
            <w:r>
              <w:rPr>
                <w:rFonts w:ascii="Times New Roman" w:hAnsi="Times New Roman"/>
                <w:bCs/>
                <w:iCs/>
                <w:sz w:val="24"/>
                <w:szCs w:val="24"/>
              </w:rPr>
              <w:t>ОК 01- ОК 05, ОК 09, ОК 10</w:t>
            </w:r>
          </w:p>
          <w:p w14:paraId="23FB5C96" w14:textId="77777777" w:rsidR="00CE0E0E" w:rsidRDefault="00CE0E0E">
            <w:pPr>
              <w:spacing w:line="240" w:lineRule="auto"/>
              <w:rPr>
                <w:rFonts w:ascii="Times New Roman" w:hAnsi="Times New Roman"/>
                <w:sz w:val="24"/>
                <w:szCs w:val="24"/>
              </w:rPr>
            </w:pPr>
            <w:r>
              <w:rPr>
                <w:rFonts w:ascii="Times New Roman" w:hAnsi="Times New Roman"/>
                <w:sz w:val="24"/>
                <w:szCs w:val="24"/>
              </w:rPr>
              <w:t>ЛР 07, ЛР 10, ЛР 11, ЛР 13, ЛР 15</w:t>
            </w:r>
          </w:p>
          <w:p w14:paraId="7D1BB6F6" w14:textId="77777777" w:rsidR="00CE0E0E" w:rsidRDefault="00CE0E0E">
            <w:pPr>
              <w:suppressAutoHyphens/>
              <w:spacing w:line="240" w:lineRule="auto"/>
              <w:rPr>
                <w:rFonts w:ascii="Times New Roman" w:hAnsi="Times New Roman"/>
                <w:sz w:val="24"/>
                <w:szCs w:val="24"/>
              </w:rPr>
            </w:pPr>
            <w:r>
              <w:rPr>
                <w:rFonts w:ascii="Times New Roman" w:hAnsi="Times New Roman"/>
                <w:sz w:val="24"/>
                <w:szCs w:val="24"/>
              </w:rPr>
              <w:t>МР 01, МР 02, МР 03, МР 04, МР 05, МР 07, МР 08, МР 09,</w:t>
            </w:r>
          </w:p>
          <w:p w14:paraId="2B46FEB8" w14:textId="77777777" w:rsidR="00CE0E0E" w:rsidRDefault="00CE0E0E">
            <w:pPr>
              <w:suppressAutoHyphens/>
              <w:spacing w:line="240" w:lineRule="auto"/>
              <w:rPr>
                <w:rFonts w:ascii="Times New Roman" w:hAnsi="Times New Roman"/>
                <w:sz w:val="24"/>
                <w:szCs w:val="24"/>
              </w:rPr>
            </w:pPr>
            <w:r>
              <w:rPr>
                <w:rFonts w:ascii="Times New Roman" w:hAnsi="Times New Roman"/>
                <w:bCs/>
                <w:color w:val="000000"/>
                <w:sz w:val="24"/>
                <w:szCs w:val="24"/>
              </w:rPr>
              <w:t>ПРб 01, ПРб 02, ПРб 03, ПРб 04</w:t>
            </w:r>
          </w:p>
        </w:tc>
      </w:tr>
      <w:tr w:rsidR="00CE0E0E" w14:paraId="450BFD4F" w14:textId="77777777" w:rsidTr="00CE0E0E">
        <w:trPr>
          <w:trHeight w:val="1400"/>
        </w:trPr>
        <w:tc>
          <w:tcPr>
            <w:tcW w:w="8075" w:type="dxa"/>
            <w:vMerge/>
            <w:tcBorders>
              <w:top w:val="single" w:sz="4" w:space="0" w:color="auto"/>
              <w:left w:val="single" w:sz="4" w:space="0" w:color="auto"/>
              <w:bottom w:val="single" w:sz="4" w:space="0" w:color="auto"/>
              <w:right w:val="single" w:sz="4" w:space="0" w:color="auto"/>
            </w:tcBorders>
            <w:vAlign w:val="center"/>
            <w:hideMark/>
          </w:tcPr>
          <w:p w14:paraId="5BC91BC9" w14:textId="77777777" w:rsidR="00CE0E0E" w:rsidRDefault="00CE0E0E">
            <w:pPr>
              <w:spacing w:line="240" w:lineRule="auto"/>
              <w:rPr>
                <w:rFonts w:ascii="Times New Roman" w:eastAsia="Times New Roman" w:hAnsi="Times New Roman"/>
                <w:b/>
                <w:bCs/>
                <w:sz w:val="24"/>
                <w:szCs w:val="28"/>
                <w:lang w:eastAsia="ar-SA"/>
              </w:rPr>
            </w:pPr>
          </w:p>
        </w:tc>
        <w:tc>
          <w:tcPr>
            <w:tcW w:w="5523" w:type="dxa"/>
            <w:tcBorders>
              <w:top w:val="single" w:sz="4" w:space="0" w:color="auto"/>
              <w:left w:val="single" w:sz="4" w:space="0" w:color="auto"/>
              <w:bottom w:val="single" w:sz="4" w:space="0" w:color="auto"/>
              <w:right w:val="single" w:sz="4" w:space="0" w:color="auto"/>
            </w:tcBorders>
            <w:hideMark/>
          </w:tcPr>
          <w:p w14:paraId="4D3BC7DC" w14:textId="77777777" w:rsidR="00CE0E0E" w:rsidRDefault="00CE0E0E">
            <w:pPr>
              <w:pStyle w:val="aff3"/>
              <w:spacing w:after="0" w:line="240" w:lineRule="auto"/>
              <w:ind w:left="0"/>
              <w:jc w:val="both"/>
              <w:rPr>
                <w:rFonts w:ascii="Times New Roman" w:hAnsi="Times New Roman"/>
                <w:sz w:val="24"/>
                <w:szCs w:val="28"/>
              </w:rPr>
            </w:pPr>
            <w:r>
              <w:rPr>
                <w:rFonts w:ascii="Times New Roman" w:hAnsi="Times New Roman"/>
                <w:sz w:val="24"/>
                <w:szCs w:val="28"/>
              </w:rPr>
              <w:t>Практические занятия.</w:t>
            </w:r>
          </w:p>
          <w:p w14:paraId="096F1499" w14:textId="77777777" w:rsidR="00CE0E0E" w:rsidRDefault="00CE0E0E">
            <w:pPr>
              <w:pStyle w:val="aff3"/>
              <w:spacing w:after="0" w:line="240" w:lineRule="auto"/>
              <w:ind w:left="0"/>
              <w:jc w:val="both"/>
              <w:rPr>
                <w:rFonts w:ascii="Times New Roman" w:hAnsi="Times New Roman"/>
                <w:sz w:val="24"/>
                <w:szCs w:val="28"/>
              </w:rPr>
            </w:pPr>
            <w:r>
              <w:rPr>
                <w:rFonts w:ascii="Times New Roman" w:hAnsi="Times New Roman"/>
                <w:sz w:val="24"/>
                <w:szCs w:val="28"/>
              </w:rPr>
              <w:t xml:space="preserve">Свободное время. Хобби. Увлечения. Особенности употребления глаголов </w:t>
            </w:r>
            <w:r>
              <w:rPr>
                <w:rFonts w:ascii="Times New Roman" w:hAnsi="Times New Roman"/>
                <w:sz w:val="24"/>
                <w:szCs w:val="28"/>
                <w:lang w:val="en-US"/>
              </w:rPr>
              <w:t>love</w:t>
            </w:r>
            <w:r>
              <w:rPr>
                <w:rFonts w:ascii="Times New Roman" w:hAnsi="Times New Roman"/>
                <w:sz w:val="24"/>
                <w:szCs w:val="28"/>
              </w:rPr>
              <w:t xml:space="preserve">, </w:t>
            </w:r>
            <w:r>
              <w:rPr>
                <w:rFonts w:ascii="Times New Roman" w:hAnsi="Times New Roman"/>
                <w:sz w:val="24"/>
                <w:szCs w:val="28"/>
                <w:lang w:val="en-US"/>
              </w:rPr>
              <w:t>like</w:t>
            </w:r>
            <w:r>
              <w:rPr>
                <w:rFonts w:ascii="Times New Roman" w:hAnsi="Times New Roman"/>
                <w:sz w:val="24"/>
                <w:szCs w:val="28"/>
              </w:rPr>
              <w:t xml:space="preserve">, </w:t>
            </w:r>
            <w:r>
              <w:rPr>
                <w:rFonts w:ascii="Times New Roman" w:hAnsi="Times New Roman"/>
                <w:sz w:val="24"/>
                <w:szCs w:val="28"/>
                <w:lang w:val="en-US"/>
              </w:rPr>
              <w:t>enjoy</w:t>
            </w:r>
            <w:r>
              <w:rPr>
                <w:rFonts w:ascii="Times New Roman" w:hAnsi="Times New Roman"/>
                <w:sz w:val="24"/>
                <w:szCs w:val="28"/>
              </w:rPr>
              <w:t xml:space="preserve">. Написание электронного письма. </w:t>
            </w:r>
          </w:p>
        </w:tc>
        <w:tc>
          <w:tcPr>
            <w:tcW w:w="1843" w:type="dxa"/>
            <w:tcBorders>
              <w:top w:val="single" w:sz="4" w:space="0" w:color="auto"/>
              <w:left w:val="single" w:sz="4" w:space="0" w:color="auto"/>
              <w:bottom w:val="single" w:sz="4" w:space="0" w:color="auto"/>
              <w:right w:val="single" w:sz="4" w:space="0" w:color="auto"/>
            </w:tcBorders>
            <w:hideMark/>
          </w:tcPr>
          <w:p w14:paraId="0575E49D"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8</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16D002E6" w14:textId="77777777" w:rsidR="00CE0E0E" w:rsidRDefault="00CE0E0E">
            <w:pPr>
              <w:spacing w:line="240" w:lineRule="auto"/>
              <w:rPr>
                <w:rFonts w:ascii="Times New Roman" w:hAnsi="Times New Roman"/>
                <w:sz w:val="24"/>
                <w:szCs w:val="24"/>
              </w:rPr>
            </w:pPr>
          </w:p>
        </w:tc>
      </w:tr>
      <w:tr w:rsidR="00CE0E0E" w14:paraId="794A8318" w14:textId="77777777" w:rsidTr="00CE0E0E">
        <w:tc>
          <w:tcPr>
            <w:tcW w:w="2552" w:type="dxa"/>
            <w:vMerge w:val="restart"/>
            <w:tcBorders>
              <w:top w:val="single" w:sz="4" w:space="0" w:color="auto"/>
              <w:left w:val="single" w:sz="4" w:space="0" w:color="auto"/>
              <w:bottom w:val="single" w:sz="4" w:space="0" w:color="auto"/>
              <w:right w:val="single" w:sz="4" w:space="0" w:color="auto"/>
            </w:tcBorders>
            <w:hideMark/>
          </w:tcPr>
          <w:p w14:paraId="78018BAC"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t>Тема 7.</w:t>
            </w:r>
          </w:p>
          <w:p w14:paraId="6E584CBA"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t>Местоположение объекта</w:t>
            </w:r>
          </w:p>
        </w:tc>
        <w:tc>
          <w:tcPr>
            <w:tcW w:w="5523" w:type="dxa"/>
            <w:tcBorders>
              <w:top w:val="single" w:sz="4" w:space="0" w:color="auto"/>
              <w:left w:val="single" w:sz="4" w:space="0" w:color="auto"/>
              <w:bottom w:val="single" w:sz="4" w:space="0" w:color="auto"/>
              <w:right w:val="single" w:sz="4" w:space="0" w:color="auto"/>
            </w:tcBorders>
            <w:hideMark/>
          </w:tcPr>
          <w:p w14:paraId="4C84768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40" w:lineRule="auto"/>
              <w:contextualSpacing/>
              <w:jc w:val="both"/>
              <w:rPr>
                <w:rFonts w:ascii="Times New Roman" w:hAnsi="Times New Roman"/>
                <w:bCs/>
                <w:sz w:val="24"/>
                <w:szCs w:val="28"/>
              </w:rPr>
            </w:pPr>
            <w:r>
              <w:rPr>
                <w:rFonts w:ascii="Times New Roman" w:hAnsi="Times New Roman"/>
                <w:b/>
                <w:sz w:val="24"/>
                <w:szCs w:val="28"/>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14:paraId="10C3F5BC"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8</w:t>
            </w:r>
          </w:p>
        </w:tc>
        <w:tc>
          <w:tcPr>
            <w:tcW w:w="5103" w:type="dxa"/>
            <w:vMerge w:val="restart"/>
            <w:tcBorders>
              <w:top w:val="single" w:sz="4" w:space="0" w:color="auto"/>
              <w:left w:val="single" w:sz="4" w:space="0" w:color="auto"/>
              <w:bottom w:val="single" w:sz="4" w:space="0" w:color="auto"/>
              <w:right w:val="single" w:sz="4" w:space="0" w:color="auto"/>
            </w:tcBorders>
          </w:tcPr>
          <w:p w14:paraId="48B6D4DC" w14:textId="77777777" w:rsidR="00CE0E0E" w:rsidRDefault="00CE0E0E">
            <w:pPr>
              <w:spacing w:line="240" w:lineRule="auto"/>
              <w:rPr>
                <w:rFonts w:ascii="Times New Roman" w:hAnsi="Times New Roman"/>
                <w:sz w:val="24"/>
                <w:szCs w:val="24"/>
              </w:rPr>
            </w:pPr>
            <w:r>
              <w:rPr>
                <w:rFonts w:ascii="Times New Roman" w:hAnsi="Times New Roman"/>
                <w:sz w:val="24"/>
                <w:szCs w:val="24"/>
              </w:rPr>
              <w:t>ОК 01- ОК 06, ОК 09, ОК 10</w:t>
            </w:r>
          </w:p>
          <w:p w14:paraId="2910D22B" w14:textId="77777777" w:rsidR="00CE0E0E" w:rsidRDefault="00CE0E0E">
            <w:pPr>
              <w:spacing w:line="240" w:lineRule="auto"/>
              <w:rPr>
                <w:rFonts w:ascii="Times New Roman" w:hAnsi="Times New Roman"/>
                <w:sz w:val="24"/>
                <w:szCs w:val="24"/>
              </w:rPr>
            </w:pPr>
            <w:r>
              <w:rPr>
                <w:rFonts w:ascii="Times New Roman" w:hAnsi="Times New Roman"/>
                <w:sz w:val="24"/>
                <w:szCs w:val="24"/>
              </w:rPr>
              <w:t>ЛР 02, ЛР 07, ЛР 09, ЛР 10, ЛР11,</w:t>
            </w:r>
          </w:p>
          <w:p w14:paraId="055B71B9" w14:textId="77777777" w:rsidR="00CE0E0E" w:rsidRDefault="00CE0E0E">
            <w:pPr>
              <w:spacing w:line="240" w:lineRule="auto"/>
              <w:rPr>
                <w:rFonts w:ascii="Times New Roman" w:hAnsi="Times New Roman"/>
                <w:sz w:val="24"/>
                <w:szCs w:val="24"/>
              </w:rPr>
            </w:pPr>
            <w:r>
              <w:rPr>
                <w:rFonts w:ascii="Times New Roman" w:hAnsi="Times New Roman"/>
                <w:sz w:val="24"/>
                <w:szCs w:val="24"/>
              </w:rPr>
              <w:t>МР 01, МР 02, МР 05, МР 06, МР 07,</w:t>
            </w:r>
          </w:p>
          <w:p w14:paraId="20267F3B" w14:textId="77777777" w:rsidR="00CE0E0E" w:rsidRDefault="00CE0E0E">
            <w:pPr>
              <w:suppressAutoHyphens/>
              <w:spacing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14:paraId="7FEBB6AC" w14:textId="77777777" w:rsidR="00CE0E0E" w:rsidRDefault="00CE0E0E">
            <w:pPr>
              <w:suppressAutoHyphens/>
              <w:spacing w:line="240" w:lineRule="auto"/>
              <w:rPr>
                <w:rFonts w:ascii="Times New Roman" w:hAnsi="Times New Roman"/>
                <w:sz w:val="24"/>
                <w:szCs w:val="24"/>
              </w:rPr>
            </w:pPr>
          </w:p>
          <w:p w14:paraId="10CBE630" w14:textId="77777777" w:rsidR="00CE0E0E" w:rsidRDefault="00CE0E0E">
            <w:pPr>
              <w:suppressAutoHyphens/>
              <w:spacing w:line="240" w:lineRule="auto"/>
              <w:rPr>
                <w:rFonts w:ascii="Times New Roman" w:hAnsi="Times New Roman"/>
                <w:sz w:val="24"/>
                <w:szCs w:val="24"/>
              </w:rPr>
            </w:pPr>
          </w:p>
        </w:tc>
      </w:tr>
      <w:tr w:rsidR="00CE0E0E" w14:paraId="13CC3133" w14:textId="77777777" w:rsidTr="00CE0E0E">
        <w:tc>
          <w:tcPr>
            <w:tcW w:w="8075" w:type="dxa"/>
            <w:vMerge/>
            <w:tcBorders>
              <w:top w:val="single" w:sz="4" w:space="0" w:color="auto"/>
              <w:left w:val="single" w:sz="4" w:space="0" w:color="auto"/>
              <w:bottom w:val="single" w:sz="4" w:space="0" w:color="auto"/>
              <w:right w:val="single" w:sz="4" w:space="0" w:color="auto"/>
            </w:tcBorders>
            <w:vAlign w:val="center"/>
            <w:hideMark/>
          </w:tcPr>
          <w:p w14:paraId="3A9430BF" w14:textId="77777777" w:rsidR="00CE0E0E" w:rsidRDefault="00CE0E0E">
            <w:pPr>
              <w:spacing w:line="240" w:lineRule="auto"/>
              <w:rPr>
                <w:rFonts w:ascii="Times New Roman" w:eastAsia="Times New Roman" w:hAnsi="Times New Roman"/>
                <w:b/>
                <w:sz w:val="24"/>
                <w:szCs w:val="28"/>
                <w:lang w:eastAsia="ar-SA"/>
              </w:rPr>
            </w:pPr>
          </w:p>
        </w:tc>
        <w:tc>
          <w:tcPr>
            <w:tcW w:w="5523" w:type="dxa"/>
            <w:tcBorders>
              <w:top w:val="single" w:sz="4" w:space="0" w:color="auto"/>
              <w:left w:val="single" w:sz="4" w:space="0" w:color="auto"/>
              <w:bottom w:val="single" w:sz="4" w:space="0" w:color="auto"/>
              <w:right w:val="single" w:sz="4" w:space="0" w:color="auto"/>
            </w:tcBorders>
            <w:hideMark/>
          </w:tcPr>
          <w:p w14:paraId="621EE122" w14:textId="77777777" w:rsidR="00CE0E0E" w:rsidRDefault="00CE0E0E">
            <w:pPr>
              <w:pStyle w:val="aff3"/>
              <w:spacing w:after="0" w:line="240" w:lineRule="auto"/>
              <w:ind w:left="0"/>
              <w:jc w:val="both"/>
              <w:rPr>
                <w:rFonts w:ascii="Times New Roman" w:hAnsi="Times New Roman"/>
                <w:sz w:val="24"/>
                <w:szCs w:val="28"/>
              </w:rPr>
            </w:pPr>
            <w:r>
              <w:rPr>
                <w:rFonts w:ascii="Times New Roman" w:hAnsi="Times New Roman"/>
                <w:sz w:val="24"/>
                <w:szCs w:val="28"/>
              </w:rPr>
              <w:t>Практические занятия.</w:t>
            </w:r>
          </w:p>
          <w:p w14:paraId="55AFB5B5" w14:textId="77777777" w:rsidR="00CE0E0E" w:rsidRDefault="00CE0E0E">
            <w:pPr>
              <w:pStyle w:val="aff3"/>
              <w:spacing w:after="0" w:line="240" w:lineRule="auto"/>
              <w:ind w:left="0"/>
              <w:jc w:val="both"/>
              <w:rPr>
                <w:rFonts w:ascii="Times New Roman" w:hAnsi="Times New Roman"/>
                <w:sz w:val="24"/>
                <w:szCs w:val="28"/>
              </w:rPr>
            </w:pPr>
            <w:r>
              <w:rPr>
                <w:rFonts w:ascii="Times New Roman" w:hAnsi="Times New Roman"/>
                <w:sz w:val="24"/>
                <w:szCs w:val="28"/>
              </w:rPr>
              <w:t>Описание местоположение объекта. Написание адреса. Специальные вопросы. Наречия и выражения места и направления. Работа с текстом страноведческого характера.</w:t>
            </w:r>
          </w:p>
        </w:tc>
        <w:tc>
          <w:tcPr>
            <w:tcW w:w="1843" w:type="dxa"/>
            <w:tcBorders>
              <w:top w:val="single" w:sz="4" w:space="0" w:color="auto"/>
              <w:left w:val="single" w:sz="4" w:space="0" w:color="auto"/>
              <w:bottom w:val="single" w:sz="4" w:space="0" w:color="auto"/>
              <w:right w:val="single" w:sz="4" w:space="0" w:color="auto"/>
            </w:tcBorders>
            <w:hideMark/>
          </w:tcPr>
          <w:p w14:paraId="50DAD138"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8</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759943D5" w14:textId="77777777" w:rsidR="00CE0E0E" w:rsidRDefault="00CE0E0E">
            <w:pPr>
              <w:spacing w:line="240" w:lineRule="auto"/>
              <w:rPr>
                <w:rFonts w:ascii="Times New Roman" w:hAnsi="Times New Roman"/>
                <w:sz w:val="24"/>
                <w:szCs w:val="24"/>
              </w:rPr>
            </w:pPr>
          </w:p>
        </w:tc>
      </w:tr>
      <w:tr w:rsidR="00CE0E0E" w14:paraId="32B5E6EF" w14:textId="77777777" w:rsidTr="00CE0E0E">
        <w:tc>
          <w:tcPr>
            <w:tcW w:w="2552" w:type="dxa"/>
            <w:vMerge w:val="restart"/>
            <w:tcBorders>
              <w:top w:val="single" w:sz="4" w:space="0" w:color="auto"/>
              <w:left w:val="single" w:sz="4" w:space="0" w:color="auto"/>
              <w:bottom w:val="single" w:sz="4" w:space="0" w:color="auto"/>
              <w:right w:val="single" w:sz="4" w:space="0" w:color="auto"/>
            </w:tcBorders>
            <w:hideMark/>
          </w:tcPr>
          <w:p w14:paraId="1B883DE2"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t>Тема 8.</w:t>
            </w:r>
          </w:p>
          <w:p w14:paraId="54BABE19"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lastRenderedPageBreak/>
              <w:t>Магазины, товары, покупки</w:t>
            </w:r>
          </w:p>
        </w:tc>
        <w:tc>
          <w:tcPr>
            <w:tcW w:w="5523" w:type="dxa"/>
            <w:tcBorders>
              <w:top w:val="single" w:sz="4" w:space="0" w:color="auto"/>
              <w:left w:val="single" w:sz="4" w:space="0" w:color="auto"/>
              <w:bottom w:val="single" w:sz="4" w:space="0" w:color="auto"/>
              <w:right w:val="single" w:sz="4" w:space="0" w:color="auto"/>
            </w:tcBorders>
            <w:hideMark/>
          </w:tcPr>
          <w:p w14:paraId="1B1BAB5D" w14:textId="77777777" w:rsidR="00CE0E0E" w:rsidRDefault="00CE0E0E">
            <w:pPr>
              <w:pStyle w:val="aff3"/>
              <w:spacing w:after="0" w:line="240" w:lineRule="auto"/>
              <w:ind w:left="0"/>
              <w:jc w:val="both"/>
              <w:rPr>
                <w:rFonts w:ascii="Times New Roman" w:hAnsi="Times New Roman"/>
                <w:sz w:val="24"/>
                <w:szCs w:val="28"/>
              </w:rPr>
            </w:pPr>
            <w:r>
              <w:rPr>
                <w:rFonts w:ascii="Times New Roman" w:hAnsi="Times New Roman"/>
                <w:b/>
                <w:sz w:val="24"/>
                <w:szCs w:val="28"/>
              </w:rPr>
              <w:lastRenderedPageBreak/>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14:paraId="0F89BFF1"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8</w:t>
            </w:r>
          </w:p>
        </w:tc>
        <w:tc>
          <w:tcPr>
            <w:tcW w:w="5103" w:type="dxa"/>
            <w:vMerge w:val="restart"/>
            <w:tcBorders>
              <w:top w:val="single" w:sz="4" w:space="0" w:color="auto"/>
              <w:left w:val="single" w:sz="4" w:space="0" w:color="auto"/>
              <w:bottom w:val="single" w:sz="4" w:space="0" w:color="auto"/>
              <w:right w:val="single" w:sz="4" w:space="0" w:color="auto"/>
            </w:tcBorders>
            <w:hideMark/>
          </w:tcPr>
          <w:p w14:paraId="32953A06" w14:textId="77777777" w:rsidR="00CE0E0E" w:rsidRDefault="00CE0E0E">
            <w:pPr>
              <w:spacing w:line="240" w:lineRule="auto"/>
              <w:rPr>
                <w:rFonts w:ascii="Times New Roman" w:hAnsi="Times New Roman"/>
                <w:bCs/>
                <w:iCs/>
                <w:sz w:val="24"/>
                <w:szCs w:val="24"/>
              </w:rPr>
            </w:pPr>
            <w:r>
              <w:rPr>
                <w:rFonts w:ascii="Times New Roman" w:hAnsi="Times New Roman"/>
                <w:bCs/>
                <w:iCs/>
                <w:sz w:val="24"/>
                <w:szCs w:val="24"/>
              </w:rPr>
              <w:t>ОК 01- ОК 06, ОК 09, ОК 10</w:t>
            </w:r>
          </w:p>
          <w:p w14:paraId="21DFB7DF" w14:textId="77777777" w:rsidR="00CE0E0E" w:rsidRDefault="00CE0E0E">
            <w:pPr>
              <w:spacing w:line="240" w:lineRule="auto"/>
              <w:rPr>
                <w:rFonts w:ascii="Times New Roman" w:hAnsi="Times New Roman"/>
                <w:sz w:val="24"/>
                <w:szCs w:val="24"/>
              </w:rPr>
            </w:pPr>
            <w:r>
              <w:rPr>
                <w:rFonts w:ascii="Times New Roman" w:hAnsi="Times New Roman"/>
                <w:sz w:val="24"/>
                <w:szCs w:val="24"/>
              </w:rPr>
              <w:lastRenderedPageBreak/>
              <w:t>ЛР 01, ЛР 02, ЛР 04, ЛР 05, ЛР 06, ЛР 10,</w:t>
            </w:r>
          </w:p>
          <w:p w14:paraId="1E9DA8A0" w14:textId="77777777" w:rsidR="00CE0E0E" w:rsidRDefault="00CE0E0E">
            <w:pPr>
              <w:suppressAutoHyphens/>
              <w:spacing w:line="240" w:lineRule="auto"/>
              <w:rPr>
                <w:rFonts w:ascii="Times New Roman" w:hAnsi="Times New Roman"/>
                <w:sz w:val="24"/>
                <w:szCs w:val="24"/>
              </w:rPr>
            </w:pPr>
            <w:r>
              <w:rPr>
                <w:rFonts w:ascii="Times New Roman" w:hAnsi="Times New Roman"/>
                <w:sz w:val="24"/>
                <w:szCs w:val="24"/>
              </w:rPr>
              <w:t>МР 02, МР 03, МР 04, МР 05, МР 06, МР 07, МР 08, МР 09,</w:t>
            </w:r>
          </w:p>
          <w:p w14:paraId="215AC7F6" w14:textId="77777777" w:rsidR="00CE0E0E" w:rsidRDefault="00CE0E0E">
            <w:pPr>
              <w:suppressAutoHyphens/>
              <w:spacing w:line="240" w:lineRule="auto"/>
              <w:rPr>
                <w:rFonts w:ascii="Times New Roman" w:hAnsi="Times New Roman"/>
                <w:sz w:val="24"/>
                <w:szCs w:val="24"/>
              </w:rPr>
            </w:pPr>
            <w:r>
              <w:rPr>
                <w:rFonts w:ascii="Times New Roman" w:hAnsi="Times New Roman"/>
                <w:bCs/>
                <w:color w:val="000000"/>
                <w:sz w:val="24"/>
                <w:szCs w:val="24"/>
              </w:rPr>
              <w:t>ПРб 01, ПРб 02, ПРб 03, ПРб 04</w:t>
            </w:r>
          </w:p>
        </w:tc>
      </w:tr>
      <w:tr w:rsidR="00CE0E0E" w14:paraId="616C1732" w14:textId="77777777" w:rsidTr="00CE0E0E">
        <w:trPr>
          <w:trHeight w:val="1676"/>
        </w:trPr>
        <w:tc>
          <w:tcPr>
            <w:tcW w:w="8075" w:type="dxa"/>
            <w:vMerge/>
            <w:tcBorders>
              <w:top w:val="single" w:sz="4" w:space="0" w:color="auto"/>
              <w:left w:val="single" w:sz="4" w:space="0" w:color="auto"/>
              <w:bottom w:val="single" w:sz="4" w:space="0" w:color="auto"/>
              <w:right w:val="single" w:sz="4" w:space="0" w:color="auto"/>
            </w:tcBorders>
            <w:vAlign w:val="center"/>
            <w:hideMark/>
          </w:tcPr>
          <w:p w14:paraId="07692C01" w14:textId="77777777" w:rsidR="00CE0E0E" w:rsidRDefault="00CE0E0E">
            <w:pPr>
              <w:spacing w:line="240" w:lineRule="auto"/>
              <w:rPr>
                <w:rFonts w:ascii="Times New Roman" w:eastAsia="Times New Roman" w:hAnsi="Times New Roman"/>
                <w:b/>
                <w:sz w:val="24"/>
                <w:szCs w:val="28"/>
                <w:lang w:eastAsia="ar-SA"/>
              </w:rPr>
            </w:pPr>
          </w:p>
        </w:tc>
        <w:tc>
          <w:tcPr>
            <w:tcW w:w="5523" w:type="dxa"/>
            <w:tcBorders>
              <w:top w:val="single" w:sz="4" w:space="0" w:color="auto"/>
              <w:left w:val="single" w:sz="4" w:space="0" w:color="auto"/>
              <w:bottom w:val="single" w:sz="4" w:space="0" w:color="auto"/>
              <w:right w:val="single" w:sz="4" w:space="0" w:color="auto"/>
            </w:tcBorders>
            <w:hideMark/>
          </w:tcPr>
          <w:p w14:paraId="68C9D949"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sz w:val="24"/>
                <w:szCs w:val="28"/>
              </w:rPr>
              <w:t>Практические занятия.</w:t>
            </w:r>
          </w:p>
          <w:p w14:paraId="22A1A4D5"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sz w:val="24"/>
                <w:szCs w:val="28"/>
              </w:rPr>
              <w:t>Магазины, товары, совершение покупок. Что предлагают магазины. Неопределенные местоимения. Как я хожу по магазинам. Составление списка покупок.</w:t>
            </w:r>
          </w:p>
        </w:tc>
        <w:tc>
          <w:tcPr>
            <w:tcW w:w="1843" w:type="dxa"/>
            <w:tcBorders>
              <w:top w:val="single" w:sz="4" w:space="0" w:color="auto"/>
              <w:left w:val="single" w:sz="4" w:space="0" w:color="auto"/>
              <w:bottom w:val="single" w:sz="4" w:space="0" w:color="auto"/>
              <w:right w:val="single" w:sz="4" w:space="0" w:color="auto"/>
            </w:tcBorders>
            <w:hideMark/>
          </w:tcPr>
          <w:p w14:paraId="2E3D34A8"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8</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7D19CA20" w14:textId="77777777" w:rsidR="00CE0E0E" w:rsidRDefault="00CE0E0E">
            <w:pPr>
              <w:spacing w:line="240" w:lineRule="auto"/>
              <w:rPr>
                <w:rFonts w:ascii="Times New Roman" w:hAnsi="Times New Roman"/>
                <w:sz w:val="24"/>
                <w:szCs w:val="24"/>
              </w:rPr>
            </w:pPr>
          </w:p>
        </w:tc>
      </w:tr>
      <w:tr w:rsidR="00CE0E0E" w14:paraId="580E83CA" w14:textId="77777777" w:rsidTr="00CE0E0E">
        <w:tc>
          <w:tcPr>
            <w:tcW w:w="2552" w:type="dxa"/>
            <w:vMerge w:val="restart"/>
            <w:tcBorders>
              <w:top w:val="single" w:sz="4" w:space="0" w:color="auto"/>
              <w:left w:val="single" w:sz="4" w:space="0" w:color="auto"/>
              <w:bottom w:val="single" w:sz="4" w:space="0" w:color="auto"/>
              <w:right w:val="single" w:sz="4" w:space="0" w:color="auto"/>
            </w:tcBorders>
            <w:hideMark/>
          </w:tcPr>
          <w:p w14:paraId="0AC2D6D3"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t>Тема 9.</w:t>
            </w:r>
          </w:p>
          <w:p w14:paraId="6FB80137"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t xml:space="preserve">Спорт </w:t>
            </w:r>
          </w:p>
        </w:tc>
        <w:tc>
          <w:tcPr>
            <w:tcW w:w="5523" w:type="dxa"/>
            <w:tcBorders>
              <w:top w:val="single" w:sz="4" w:space="0" w:color="auto"/>
              <w:left w:val="single" w:sz="4" w:space="0" w:color="auto"/>
              <w:bottom w:val="single" w:sz="4" w:space="0" w:color="auto"/>
              <w:right w:val="single" w:sz="4" w:space="0" w:color="auto"/>
            </w:tcBorders>
            <w:hideMark/>
          </w:tcPr>
          <w:p w14:paraId="01138D66"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b/>
                <w:sz w:val="24"/>
                <w:szCs w:val="28"/>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14:paraId="6624439D"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8</w:t>
            </w:r>
          </w:p>
        </w:tc>
        <w:tc>
          <w:tcPr>
            <w:tcW w:w="5103" w:type="dxa"/>
            <w:vMerge w:val="restart"/>
            <w:tcBorders>
              <w:top w:val="single" w:sz="4" w:space="0" w:color="auto"/>
              <w:left w:val="single" w:sz="4" w:space="0" w:color="auto"/>
              <w:bottom w:val="single" w:sz="4" w:space="0" w:color="auto"/>
              <w:right w:val="single" w:sz="4" w:space="0" w:color="auto"/>
            </w:tcBorders>
          </w:tcPr>
          <w:p w14:paraId="1842DBC5" w14:textId="77777777" w:rsidR="00CE0E0E" w:rsidRDefault="00CE0E0E">
            <w:pPr>
              <w:spacing w:line="240" w:lineRule="auto"/>
              <w:rPr>
                <w:rFonts w:ascii="Times New Roman" w:hAnsi="Times New Roman"/>
                <w:bCs/>
                <w:iCs/>
                <w:sz w:val="24"/>
                <w:szCs w:val="24"/>
              </w:rPr>
            </w:pPr>
            <w:r>
              <w:rPr>
                <w:rFonts w:ascii="Times New Roman" w:hAnsi="Times New Roman"/>
                <w:bCs/>
                <w:iCs/>
                <w:sz w:val="24"/>
                <w:szCs w:val="24"/>
              </w:rPr>
              <w:t xml:space="preserve">ОК 01- ОК 06, </w:t>
            </w:r>
          </w:p>
          <w:p w14:paraId="57F5CB90" w14:textId="77777777" w:rsidR="00CE0E0E" w:rsidRDefault="00CE0E0E">
            <w:pPr>
              <w:spacing w:line="240" w:lineRule="auto"/>
              <w:rPr>
                <w:rFonts w:ascii="Times New Roman" w:hAnsi="Times New Roman"/>
                <w:sz w:val="24"/>
                <w:szCs w:val="24"/>
              </w:rPr>
            </w:pPr>
            <w:r>
              <w:rPr>
                <w:rFonts w:ascii="Times New Roman" w:hAnsi="Times New Roman"/>
                <w:sz w:val="24"/>
                <w:szCs w:val="24"/>
              </w:rPr>
              <w:t>ЛР 02, ЛР 06, ЛР 07, ЛР 08, ЛР 10,</w:t>
            </w:r>
          </w:p>
          <w:p w14:paraId="0B8F3998" w14:textId="77777777" w:rsidR="00CE0E0E" w:rsidRDefault="00CE0E0E">
            <w:pPr>
              <w:suppressAutoHyphens/>
              <w:spacing w:line="240" w:lineRule="auto"/>
              <w:rPr>
                <w:rFonts w:ascii="Times New Roman" w:hAnsi="Times New Roman"/>
                <w:sz w:val="24"/>
                <w:szCs w:val="24"/>
              </w:rPr>
            </w:pPr>
            <w:r>
              <w:rPr>
                <w:rFonts w:ascii="Times New Roman" w:hAnsi="Times New Roman"/>
                <w:sz w:val="24"/>
                <w:szCs w:val="24"/>
              </w:rPr>
              <w:t>МР 02, МР 03, МР 04, МР 05, МР 06, МР 07, МР 08, МР 09</w:t>
            </w:r>
          </w:p>
          <w:p w14:paraId="10A12D60" w14:textId="77777777" w:rsidR="00CE0E0E" w:rsidRDefault="00CE0E0E">
            <w:pPr>
              <w:suppressAutoHyphens/>
              <w:spacing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14:paraId="12567559" w14:textId="77777777" w:rsidR="00CE0E0E" w:rsidRDefault="00CE0E0E">
            <w:pPr>
              <w:suppressAutoHyphens/>
              <w:spacing w:line="240" w:lineRule="auto"/>
              <w:rPr>
                <w:rFonts w:ascii="Times New Roman" w:hAnsi="Times New Roman"/>
                <w:sz w:val="24"/>
                <w:szCs w:val="24"/>
              </w:rPr>
            </w:pPr>
            <w:r>
              <w:rPr>
                <w:rFonts w:ascii="Times New Roman" w:hAnsi="Times New Roman"/>
                <w:sz w:val="24"/>
                <w:szCs w:val="24"/>
              </w:rPr>
              <w:t>ПРу 03</w:t>
            </w:r>
          </w:p>
          <w:p w14:paraId="19E09706" w14:textId="77777777" w:rsidR="00CE0E0E" w:rsidRDefault="00CE0E0E">
            <w:pPr>
              <w:suppressAutoHyphens/>
              <w:spacing w:line="240" w:lineRule="auto"/>
              <w:rPr>
                <w:rFonts w:ascii="Times New Roman" w:hAnsi="Times New Roman"/>
                <w:sz w:val="24"/>
                <w:szCs w:val="24"/>
              </w:rPr>
            </w:pPr>
          </w:p>
        </w:tc>
      </w:tr>
      <w:tr w:rsidR="00CE0E0E" w14:paraId="7A3C3F80" w14:textId="77777777" w:rsidTr="00CE0E0E">
        <w:tc>
          <w:tcPr>
            <w:tcW w:w="8075" w:type="dxa"/>
            <w:vMerge/>
            <w:tcBorders>
              <w:top w:val="single" w:sz="4" w:space="0" w:color="auto"/>
              <w:left w:val="single" w:sz="4" w:space="0" w:color="auto"/>
              <w:bottom w:val="single" w:sz="4" w:space="0" w:color="auto"/>
              <w:right w:val="single" w:sz="4" w:space="0" w:color="auto"/>
            </w:tcBorders>
            <w:vAlign w:val="center"/>
            <w:hideMark/>
          </w:tcPr>
          <w:p w14:paraId="3FE2C894" w14:textId="77777777" w:rsidR="00CE0E0E" w:rsidRDefault="00CE0E0E">
            <w:pPr>
              <w:spacing w:line="240" w:lineRule="auto"/>
              <w:rPr>
                <w:rFonts w:ascii="Times New Roman" w:eastAsia="Times New Roman" w:hAnsi="Times New Roman"/>
                <w:b/>
                <w:sz w:val="24"/>
                <w:szCs w:val="28"/>
                <w:lang w:eastAsia="ar-SA"/>
              </w:rPr>
            </w:pPr>
          </w:p>
        </w:tc>
        <w:tc>
          <w:tcPr>
            <w:tcW w:w="5523" w:type="dxa"/>
            <w:tcBorders>
              <w:top w:val="single" w:sz="4" w:space="0" w:color="auto"/>
              <w:left w:val="single" w:sz="4" w:space="0" w:color="auto"/>
              <w:bottom w:val="single" w:sz="4" w:space="0" w:color="auto"/>
              <w:right w:val="single" w:sz="4" w:space="0" w:color="auto"/>
            </w:tcBorders>
            <w:hideMark/>
          </w:tcPr>
          <w:p w14:paraId="7A35BAB1"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sz w:val="24"/>
                <w:szCs w:val="28"/>
              </w:rPr>
              <w:t>Практические занятия.</w:t>
            </w:r>
          </w:p>
          <w:p w14:paraId="7A480BD6"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sz w:val="24"/>
                <w:szCs w:val="28"/>
              </w:rPr>
              <w:t>Физкультура и спорт, здоровый образ жизни. Степени сравнения прилагательных. Сравнительные союзы. Спорт и спортивные игры. Мой любимый вид спорта. Роль спорта в нашей жизни.</w:t>
            </w:r>
          </w:p>
        </w:tc>
        <w:tc>
          <w:tcPr>
            <w:tcW w:w="1843" w:type="dxa"/>
            <w:tcBorders>
              <w:top w:val="single" w:sz="4" w:space="0" w:color="auto"/>
              <w:left w:val="single" w:sz="4" w:space="0" w:color="auto"/>
              <w:bottom w:val="single" w:sz="4" w:space="0" w:color="auto"/>
              <w:right w:val="single" w:sz="4" w:space="0" w:color="auto"/>
            </w:tcBorders>
            <w:hideMark/>
          </w:tcPr>
          <w:p w14:paraId="38FB148B"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8</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134FDF75" w14:textId="77777777" w:rsidR="00CE0E0E" w:rsidRDefault="00CE0E0E">
            <w:pPr>
              <w:spacing w:line="240" w:lineRule="auto"/>
              <w:rPr>
                <w:rFonts w:ascii="Times New Roman" w:hAnsi="Times New Roman"/>
                <w:sz w:val="24"/>
                <w:szCs w:val="24"/>
              </w:rPr>
            </w:pPr>
          </w:p>
        </w:tc>
      </w:tr>
      <w:tr w:rsidR="00CE0E0E" w14:paraId="381E21A4" w14:textId="77777777" w:rsidTr="00CE0E0E">
        <w:tc>
          <w:tcPr>
            <w:tcW w:w="2552" w:type="dxa"/>
            <w:vMerge w:val="restart"/>
            <w:tcBorders>
              <w:top w:val="single" w:sz="4" w:space="0" w:color="auto"/>
              <w:left w:val="single" w:sz="4" w:space="0" w:color="auto"/>
              <w:bottom w:val="single" w:sz="4" w:space="0" w:color="auto"/>
              <w:right w:val="single" w:sz="4" w:space="0" w:color="auto"/>
            </w:tcBorders>
            <w:hideMark/>
          </w:tcPr>
          <w:p w14:paraId="745D13F3"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t>Тема 10.</w:t>
            </w:r>
          </w:p>
          <w:p w14:paraId="31D33442"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t>Экскурсии и путешествия</w:t>
            </w:r>
          </w:p>
        </w:tc>
        <w:tc>
          <w:tcPr>
            <w:tcW w:w="5523" w:type="dxa"/>
            <w:tcBorders>
              <w:top w:val="single" w:sz="4" w:space="0" w:color="auto"/>
              <w:left w:val="single" w:sz="4" w:space="0" w:color="auto"/>
              <w:bottom w:val="single" w:sz="4" w:space="0" w:color="auto"/>
              <w:right w:val="single" w:sz="4" w:space="0" w:color="auto"/>
            </w:tcBorders>
            <w:hideMark/>
          </w:tcPr>
          <w:p w14:paraId="0E889FDF"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b/>
                <w:sz w:val="24"/>
                <w:szCs w:val="28"/>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14:paraId="2A69E3F6"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8</w:t>
            </w:r>
          </w:p>
        </w:tc>
        <w:tc>
          <w:tcPr>
            <w:tcW w:w="5103" w:type="dxa"/>
            <w:vMerge w:val="restart"/>
            <w:tcBorders>
              <w:top w:val="single" w:sz="4" w:space="0" w:color="auto"/>
              <w:left w:val="single" w:sz="4" w:space="0" w:color="auto"/>
              <w:bottom w:val="single" w:sz="4" w:space="0" w:color="auto"/>
              <w:right w:val="single" w:sz="4" w:space="0" w:color="auto"/>
            </w:tcBorders>
            <w:hideMark/>
          </w:tcPr>
          <w:p w14:paraId="3B5B25D1" w14:textId="77777777" w:rsidR="00CE0E0E" w:rsidRDefault="00CE0E0E">
            <w:pPr>
              <w:spacing w:line="240" w:lineRule="auto"/>
              <w:rPr>
                <w:rFonts w:ascii="Times New Roman" w:hAnsi="Times New Roman"/>
                <w:sz w:val="24"/>
                <w:szCs w:val="24"/>
              </w:rPr>
            </w:pPr>
            <w:r>
              <w:rPr>
                <w:rFonts w:ascii="Times New Roman" w:hAnsi="Times New Roman"/>
                <w:sz w:val="24"/>
                <w:szCs w:val="24"/>
              </w:rPr>
              <w:t>ОК 01- ОК 06, ОК 09, ОК 10</w:t>
            </w:r>
          </w:p>
          <w:p w14:paraId="32C68769" w14:textId="77777777" w:rsidR="00CE0E0E" w:rsidRDefault="00CE0E0E">
            <w:pPr>
              <w:spacing w:line="240" w:lineRule="auto"/>
              <w:rPr>
                <w:rFonts w:ascii="Times New Roman" w:hAnsi="Times New Roman"/>
                <w:sz w:val="24"/>
                <w:szCs w:val="24"/>
                <w:highlight w:val="yellow"/>
              </w:rPr>
            </w:pPr>
            <w:r>
              <w:rPr>
                <w:rFonts w:ascii="Times New Roman" w:hAnsi="Times New Roman"/>
                <w:sz w:val="24"/>
                <w:szCs w:val="24"/>
              </w:rPr>
              <w:t>ЛР 01, ЛР 02, ЛР 04, ЛР 05, ЛР 06, ЛР 07, ЛР 08, ЛР 09, ЛР 11, ЛР 13, ЛР 15,</w:t>
            </w:r>
          </w:p>
          <w:p w14:paraId="0545A1BD" w14:textId="77777777" w:rsidR="00CE0E0E" w:rsidRDefault="00CE0E0E">
            <w:pPr>
              <w:suppressAutoHyphens/>
              <w:spacing w:line="240" w:lineRule="auto"/>
              <w:rPr>
                <w:rFonts w:ascii="Times New Roman" w:hAnsi="Times New Roman"/>
                <w:sz w:val="24"/>
                <w:szCs w:val="24"/>
              </w:rPr>
            </w:pPr>
            <w:r>
              <w:rPr>
                <w:rFonts w:ascii="Times New Roman" w:hAnsi="Times New Roman"/>
                <w:sz w:val="24"/>
                <w:szCs w:val="24"/>
              </w:rPr>
              <w:t>МР 01, МР 02, МР 03, МР 04, МР 05, МР 06, МР 07, МР 08, МР 09,</w:t>
            </w:r>
          </w:p>
          <w:p w14:paraId="5B5A73ED" w14:textId="77777777" w:rsidR="00CE0E0E" w:rsidRDefault="00CE0E0E">
            <w:pPr>
              <w:suppressAutoHyphens/>
              <w:spacing w:line="240" w:lineRule="auto"/>
              <w:rPr>
                <w:rFonts w:ascii="Times New Roman" w:hAnsi="Times New Roman"/>
                <w:sz w:val="24"/>
                <w:szCs w:val="24"/>
              </w:rPr>
            </w:pPr>
            <w:r>
              <w:rPr>
                <w:rFonts w:ascii="Times New Roman" w:hAnsi="Times New Roman"/>
                <w:bCs/>
                <w:color w:val="000000"/>
                <w:sz w:val="24"/>
                <w:szCs w:val="24"/>
              </w:rPr>
              <w:t>ПРб 01, ПРб 02, ПРб 03, ПРб 04</w:t>
            </w:r>
          </w:p>
        </w:tc>
      </w:tr>
      <w:tr w:rsidR="00CE0E0E" w14:paraId="5F7956FB" w14:textId="77777777" w:rsidTr="00CE0E0E">
        <w:tc>
          <w:tcPr>
            <w:tcW w:w="8075" w:type="dxa"/>
            <w:vMerge/>
            <w:tcBorders>
              <w:top w:val="single" w:sz="4" w:space="0" w:color="auto"/>
              <w:left w:val="single" w:sz="4" w:space="0" w:color="auto"/>
              <w:bottom w:val="single" w:sz="4" w:space="0" w:color="auto"/>
              <w:right w:val="single" w:sz="4" w:space="0" w:color="auto"/>
            </w:tcBorders>
            <w:vAlign w:val="center"/>
            <w:hideMark/>
          </w:tcPr>
          <w:p w14:paraId="76FD628C" w14:textId="77777777" w:rsidR="00CE0E0E" w:rsidRDefault="00CE0E0E">
            <w:pPr>
              <w:spacing w:line="240" w:lineRule="auto"/>
              <w:rPr>
                <w:rFonts w:ascii="Times New Roman" w:eastAsia="Times New Roman" w:hAnsi="Times New Roman"/>
                <w:b/>
                <w:sz w:val="24"/>
                <w:szCs w:val="28"/>
                <w:lang w:eastAsia="ar-SA"/>
              </w:rPr>
            </w:pPr>
          </w:p>
        </w:tc>
        <w:tc>
          <w:tcPr>
            <w:tcW w:w="5523" w:type="dxa"/>
            <w:tcBorders>
              <w:top w:val="single" w:sz="4" w:space="0" w:color="auto"/>
              <w:left w:val="single" w:sz="4" w:space="0" w:color="auto"/>
              <w:bottom w:val="single" w:sz="4" w:space="0" w:color="auto"/>
              <w:right w:val="single" w:sz="4" w:space="0" w:color="auto"/>
            </w:tcBorders>
            <w:hideMark/>
          </w:tcPr>
          <w:p w14:paraId="71BA8A1F"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sz w:val="24"/>
                <w:szCs w:val="28"/>
              </w:rPr>
              <w:t>Практические занятия.</w:t>
            </w:r>
          </w:p>
          <w:p w14:paraId="1C51AB71"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sz w:val="24"/>
                <w:szCs w:val="28"/>
              </w:rPr>
              <w:t>Настоящее продолженное время. Конструкция</w:t>
            </w:r>
            <w:r>
              <w:rPr>
                <w:rFonts w:ascii="Times New Roman" w:hAnsi="Times New Roman"/>
                <w:sz w:val="24"/>
                <w:szCs w:val="28"/>
                <w:lang w:val="en-US"/>
              </w:rPr>
              <w:t xml:space="preserve"> to be going to. </w:t>
            </w:r>
            <w:r>
              <w:rPr>
                <w:rFonts w:ascii="Times New Roman" w:hAnsi="Times New Roman"/>
                <w:sz w:val="24"/>
                <w:szCs w:val="28"/>
              </w:rPr>
              <w:t>Наречия и словосочетания, характерные для настоящего продолженного времени. Глаголы, которые не употребляются в настоящем продолженном времени. Планируем путешествие. Мои планы на будущее.</w:t>
            </w:r>
          </w:p>
        </w:tc>
        <w:tc>
          <w:tcPr>
            <w:tcW w:w="1843" w:type="dxa"/>
            <w:tcBorders>
              <w:top w:val="single" w:sz="4" w:space="0" w:color="auto"/>
              <w:left w:val="single" w:sz="4" w:space="0" w:color="auto"/>
              <w:bottom w:val="single" w:sz="4" w:space="0" w:color="auto"/>
              <w:right w:val="single" w:sz="4" w:space="0" w:color="auto"/>
            </w:tcBorders>
            <w:hideMark/>
          </w:tcPr>
          <w:p w14:paraId="042AE259"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6</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7C3A3111" w14:textId="77777777" w:rsidR="00CE0E0E" w:rsidRDefault="00CE0E0E">
            <w:pPr>
              <w:spacing w:line="240" w:lineRule="auto"/>
              <w:rPr>
                <w:rFonts w:ascii="Times New Roman" w:hAnsi="Times New Roman"/>
                <w:sz w:val="24"/>
                <w:szCs w:val="24"/>
              </w:rPr>
            </w:pPr>
          </w:p>
        </w:tc>
      </w:tr>
      <w:tr w:rsidR="00CE0E0E" w14:paraId="391D6A2B" w14:textId="77777777" w:rsidTr="00CE0E0E">
        <w:tc>
          <w:tcPr>
            <w:tcW w:w="8075" w:type="dxa"/>
            <w:vMerge/>
            <w:tcBorders>
              <w:top w:val="single" w:sz="4" w:space="0" w:color="auto"/>
              <w:left w:val="single" w:sz="4" w:space="0" w:color="auto"/>
              <w:bottom w:val="single" w:sz="4" w:space="0" w:color="auto"/>
              <w:right w:val="single" w:sz="4" w:space="0" w:color="auto"/>
            </w:tcBorders>
            <w:vAlign w:val="center"/>
            <w:hideMark/>
          </w:tcPr>
          <w:p w14:paraId="4D0AB41F" w14:textId="77777777" w:rsidR="00CE0E0E" w:rsidRDefault="00CE0E0E">
            <w:pPr>
              <w:spacing w:line="240" w:lineRule="auto"/>
              <w:rPr>
                <w:rFonts w:ascii="Times New Roman" w:eastAsia="Times New Roman" w:hAnsi="Times New Roman"/>
                <w:b/>
                <w:sz w:val="24"/>
                <w:szCs w:val="28"/>
                <w:lang w:eastAsia="ar-SA"/>
              </w:rPr>
            </w:pPr>
          </w:p>
        </w:tc>
        <w:tc>
          <w:tcPr>
            <w:tcW w:w="5523" w:type="dxa"/>
            <w:tcBorders>
              <w:top w:val="single" w:sz="4" w:space="0" w:color="auto"/>
              <w:left w:val="single" w:sz="4" w:space="0" w:color="auto"/>
              <w:bottom w:val="single" w:sz="4" w:space="0" w:color="auto"/>
              <w:right w:val="single" w:sz="4" w:space="0" w:color="auto"/>
            </w:tcBorders>
            <w:hideMark/>
          </w:tcPr>
          <w:p w14:paraId="2EACFA68"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b/>
                <w:sz w:val="24"/>
                <w:szCs w:val="28"/>
              </w:rPr>
              <w:t>Самостоятельная работа</w:t>
            </w:r>
          </w:p>
        </w:tc>
        <w:tc>
          <w:tcPr>
            <w:tcW w:w="1843" w:type="dxa"/>
            <w:tcBorders>
              <w:top w:val="single" w:sz="4" w:space="0" w:color="auto"/>
              <w:left w:val="single" w:sz="4" w:space="0" w:color="auto"/>
              <w:bottom w:val="single" w:sz="4" w:space="0" w:color="auto"/>
              <w:right w:val="single" w:sz="4" w:space="0" w:color="auto"/>
            </w:tcBorders>
            <w:hideMark/>
          </w:tcPr>
          <w:p w14:paraId="3D0F25E6"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2</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092DB24A" w14:textId="77777777" w:rsidR="00CE0E0E" w:rsidRDefault="00CE0E0E">
            <w:pPr>
              <w:spacing w:line="240" w:lineRule="auto"/>
              <w:rPr>
                <w:rFonts w:ascii="Times New Roman" w:hAnsi="Times New Roman"/>
                <w:sz w:val="24"/>
                <w:szCs w:val="24"/>
              </w:rPr>
            </w:pPr>
          </w:p>
        </w:tc>
      </w:tr>
      <w:tr w:rsidR="00CE0E0E" w14:paraId="5B48B2F9" w14:textId="77777777" w:rsidTr="00CE0E0E">
        <w:tc>
          <w:tcPr>
            <w:tcW w:w="8075" w:type="dxa"/>
            <w:vMerge/>
            <w:tcBorders>
              <w:top w:val="single" w:sz="4" w:space="0" w:color="auto"/>
              <w:left w:val="single" w:sz="4" w:space="0" w:color="auto"/>
              <w:bottom w:val="single" w:sz="4" w:space="0" w:color="auto"/>
              <w:right w:val="single" w:sz="4" w:space="0" w:color="auto"/>
            </w:tcBorders>
            <w:vAlign w:val="center"/>
            <w:hideMark/>
          </w:tcPr>
          <w:p w14:paraId="387ED0AF" w14:textId="77777777" w:rsidR="00CE0E0E" w:rsidRDefault="00CE0E0E">
            <w:pPr>
              <w:spacing w:line="240" w:lineRule="auto"/>
              <w:rPr>
                <w:rFonts w:ascii="Times New Roman" w:eastAsia="Times New Roman" w:hAnsi="Times New Roman"/>
                <w:b/>
                <w:sz w:val="24"/>
                <w:szCs w:val="28"/>
                <w:lang w:eastAsia="ar-SA"/>
              </w:rPr>
            </w:pPr>
          </w:p>
        </w:tc>
        <w:tc>
          <w:tcPr>
            <w:tcW w:w="5523" w:type="dxa"/>
            <w:tcBorders>
              <w:top w:val="single" w:sz="4" w:space="0" w:color="auto"/>
              <w:left w:val="single" w:sz="4" w:space="0" w:color="auto"/>
              <w:bottom w:val="single" w:sz="4" w:space="0" w:color="auto"/>
              <w:right w:val="single" w:sz="4" w:space="0" w:color="auto"/>
            </w:tcBorders>
            <w:hideMark/>
          </w:tcPr>
          <w:p w14:paraId="741893FA"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sz w:val="24"/>
                <w:szCs w:val="28"/>
              </w:rPr>
              <w:t>Подготовка докладов «Крупные города России», «Крупные города Великобритании».</w:t>
            </w:r>
          </w:p>
        </w:tc>
        <w:tc>
          <w:tcPr>
            <w:tcW w:w="1843" w:type="dxa"/>
            <w:tcBorders>
              <w:top w:val="single" w:sz="4" w:space="0" w:color="auto"/>
              <w:left w:val="single" w:sz="4" w:space="0" w:color="auto"/>
              <w:bottom w:val="single" w:sz="4" w:space="0" w:color="auto"/>
              <w:right w:val="single" w:sz="4" w:space="0" w:color="auto"/>
            </w:tcBorders>
            <w:hideMark/>
          </w:tcPr>
          <w:p w14:paraId="6DF1C5D1"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2</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6F3EE79F" w14:textId="77777777" w:rsidR="00CE0E0E" w:rsidRDefault="00CE0E0E">
            <w:pPr>
              <w:spacing w:line="240" w:lineRule="auto"/>
              <w:rPr>
                <w:rFonts w:ascii="Times New Roman" w:hAnsi="Times New Roman"/>
                <w:sz w:val="24"/>
                <w:szCs w:val="24"/>
              </w:rPr>
            </w:pPr>
          </w:p>
        </w:tc>
      </w:tr>
      <w:tr w:rsidR="00CE0E0E" w14:paraId="722A3EA3" w14:textId="77777777" w:rsidTr="00CE0E0E">
        <w:tc>
          <w:tcPr>
            <w:tcW w:w="2552" w:type="dxa"/>
            <w:vMerge w:val="restart"/>
            <w:tcBorders>
              <w:top w:val="single" w:sz="4" w:space="0" w:color="auto"/>
              <w:left w:val="single" w:sz="4" w:space="0" w:color="auto"/>
              <w:bottom w:val="single" w:sz="4" w:space="0" w:color="auto"/>
              <w:right w:val="single" w:sz="4" w:space="0" w:color="auto"/>
            </w:tcBorders>
            <w:hideMark/>
          </w:tcPr>
          <w:p w14:paraId="0F06F02C"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t>Тема 11.</w:t>
            </w:r>
          </w:p>
          <w:p w14:paraId="1838892D"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t>Россия</w:t>
            </w:r>
          </w:p>
        </w:tc>
        <w:tc>
          <w:tcPr>
            <w:tcW w:w="5523" w:type="dxa"/>
            <w:tcBorders>
              <w:top w:val="single" w:sz="4" w:space="0" w:color="auto"/>
              <w:left w:val="single" w:sz="4" w:space="0" w:color="auto"/>
              <w:bottom w:val="single" w:sz="4" w:space="0" w:color="auto"/>
              <w:right w:val="single" w:sz="4" w:space="0" w:color="auto"/>
            </w:tcBorders>
            <w:hideMark/>
          </w:tcPr>
          <w:p w14:paraId="4BF337DF"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b/>
                <w:sz w:val="24"/>
                <w:szCs w:val="28"/>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14:paraId="4CB34C83"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6</w:t>
            </w:r>
          </w:p>
        </w:tc>
        <w:tc>
          <w:tcPr>
            <w:tcW w:w="5103" w:type="dxa"/>
            <w:vMerge w:val="restart"/>
            <w:tcBorders>
              <w:top w:val="single" w:sz="4" w:space="0" w:color="auto"/>
              <w:left w:val="single" w:sz="4" w:space="0" w:color="auto"/>
              <w:bottom w:val="single" w:sz="4" w:space="0" w:color="auto"/>
              <w:right w:val="single" w:sz="4" w:space="0" w:color="auto"/>
            </w:tcBorders>
          </w:tcPr>
          <w:p w14:paraId="158B2A04" w14:textId="77777777" w:rsidR="00CE0E0E" w:rsidRDefault="00CE0E0E">
            <w:pPr>
              <w:spacing w:line="240" w:lineRule="auto"/>
              <w:rPr>
                <w:rFonts w:ascii="Times New Roman" w:hAnsi="Times New Roman"/>
                <w:bCs/>
                <w:iCs/>
                <w:sz w:val="24"/>
                <w:szCs w:val="24"/>
              </w:rPr>
            </w:pPr>
            <w:r>
              <w:rPr>
                <w:rFonts w:ascii="Times New Roman" w:hAnsi="Times New Roman"/>
                <w:bCs/>
                <w:iCs/>
                <w:sz w:val="24"/>
                <w:szCs w:val="24"/>
              </w:rPr>
              <w:t>ОК 01- ОК 06, ОК 09, ОК 10</w:t>
            </w:r>
          </w:p>
          <w:p w14:paraId="16D78890" w14:textId="77777777" w:rsidR="00CE0E0E" w:rsidRDefault="00CE0E0E">
            <w:pPr>
              <w:spacing w:line="240" w:lineRule="auto"/>
              <w:rPr>
                <w:rFonts w:ascii="Times New Roman" w:hAnsi="Times New Roman"/>
                <w:bCs/>
                <w:iCs/>
                <w:sz w:val="24"/>
                <w:szCs w:val="24"/>
              </w:rPr>
            </w:pPr>
            <w:r>
              <w:rPr>
                <w:rFonts w:ascii="Times New Roman" w:hAnsi="Times New Roman"/>
                <w:bCs/>
                <w:iCs/>
                <w:sz w:val="24"/>
                <w:szCs w:val="24"/>
              </w:rPr>
              <w:t xml:space="preserve">ЛР 02, ЛР 06, ЛР10, </w:t>
            </w:r>
            <w:r>
              <w:rPr>
                <w:rFonts w:ascii="Times New Roman" w:hAnsi="Times New Roman"/>
                <w:sz w:val="24"/>
                <w:szCs w:val="24"/>
              </w:rPr>
              <w:t>ЛР</w:t>
            </w:r>
            <w:r>
              <w:rPr>
                <w:rFonts w:ascii="Times New Roman" w:hAnsi="Times New Roman"/>
                <w:bCs/>
                <w:iCs/>
                <w:sz w:val="24"/>
                <w:szCs w:val="24"/>
              </w:rPr>
              <w:t>12,</w:t>
            </w:r>
          </w:p>
          <w:p w14:paraId="659EBD20" w14:textId="77777777" w:rsidR="00CE0E0E" w:rsidRDefault="00CE0E0E">
            <w:pPr>
              <w:spacing w:line="240" w:lineRule="auto"/>
              <w:rPr>
                <w:rFonts w:ascii="Times New Roman" w:hAnsi="Times New Roman"/>
                <w:bCs/>
                <w:iCs/>
                <w:sz w:val="24"/>
                <w:szCs w:val="24"/>
              </w:rPr>
            </w:pPr>
            <w:r>
              <w:rPr>
                <w:rFonts w:ascii="Times New Roman" w:hAnsi="Times New Roman"/>
                <w:bCs/>
                <w:iCs/>
                <w:sz w:val="24"/>
                <w:szCs w:val="24"/>
              </w:rPr>
              <w:t xml:space="preserve">МР 06, </w:t>
            </w:r>
            <w:r>
              <w:rPr>
                <w:rFonts w:ascii="Times New Roman" w:hAnsi="Times New Roman"/>
                <w:sz w:val="24"/>
                <w:szCs w:val="24"/>
              </w:rPr>
              <w:t>МР</w:t>
            </w:r>
            <w:r>
              <w:rPr>
                <w:rFonts w:ascii="Times New Roman" w:hAnsi="Times New Roman"/>
                <w:bCs/>
                <w:iCs/>
                <w:sz w:val="24"/>
                <w:szCs w:val="24"/>
              </w:rPr>
              <w:t xml:space="preserve"> 07, </w:t>
            </w:r>
            <w:r>
              <w:rPr>
                <w:rFonts w:ascii="Times New Roman" w:hAnsi="Times New Roman"/>
                <w:sz w:val="24"/>
                <w:szCs w:val="24"/>
              </w:rPr>
              <w:t>МР</w:t>
            </w:r>
            <w:r>
              <w:rPr>
                <w:rFonts w:ascii="Times New Roman" w:hAnsi="Times New Roman"/>
                <w:bCs/>
                <w:iCs/>
                <w:sz w:val="24"/>
                <w:szCs w:val="24"/>
              </w:rPr>
              <w:t xml:space="preserve"> 08, </w:t>
            </w:r>
            <w:r>
              <w:rPr>
                <w:rFonts w:ascii="Times New Roman" w:hAnsi="Times New Roman"/>
                <w:sz w:val="24"/>
                <w:szCs w:val="24"/>
              </w:rPr>
              <w:t>МР</w:t>
            </w:r>
            <w:r>
              <w:rPr>
                <w:rFonts w:ascii="Times New Roman" w:hAnsi="Times New Roman"/>
                <w:bCs/>
                <w:iCs/>
                <w:sz w:val="24"/>
                <w:szCs w:val="24"/>
              </w:rPr>
              <w:t xml:space="preserve"> 09, </w:t>
            </w:r>
          </w:p>
          <w:p w14:paraId="15CA530A" w14:textId="77777777" w:rsidR="00CE0E0E" w:rsidRDefault="00CE0E0E">
            <w:pPr>
              <w:suppressAutoHyphens/>
              <w:spacing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14:paraId="0DE05504" w14:textId="77777777" w:rsidR="00CE0E0E" w:rsidRDefault="00CE0E0E">
            <w:pPr>
              <w:spacing w:line="240" w:lineRule="auto"/>
              <w:rPr>
                <w:rFonts w:ascii="Times New Roman" w:hAnsi="Times New Roman"/>
                <w:i/>
                <w:sz w:val="24"/>
                <w:szCs w:val="24"/>
              </w:rPr>
            </w:pPr>
          </w:p>
        </w:tc>
      </w:tr>
      <w:tr w:rsidR="00CE0E0E" w14:paraId="599D1E4D" w14:textId="77777777" w:rsidTr="00CE0E0E">
        <w:tc>
          <w:tcPr>
            <w:tcW w:w="8075" w:type="dxa"/>
            <w:vMerge/>
            <w:tcBorders>
              <w:top w:val="single" w:sz="4" w:space="0" w:color="auto"/>
              <w:left w:val="single" w:sz="4" w:space="0" w:color="auto"/>
              <w:bottom w:val="single" w:sz="4" w:space="0" w:color="auto"/>
              <w:right w:val="single" w:sz="4" w:space="0" w:color="auto"/>
            </w:tcBorders>
            <w:vAlign w:val="center"/>
            <w:hideMark/>
          </w:tcPr>
          <w:p w14:paraId="59B1D84B" w14:textId="77777777" w:rsidR="00CE0E0E" w:rsidRDefault="00CE0E0E">
            <w:pPr>
              <w:spacing w:line="240" w:lineRule="auto"/>
              <w:rPr>
                <w:rFonts w:ascii="Times New Roman" w:eastAsia="Times New Roman" w:hAnsi="Times New Roman"/>
                <w:b/>
                <w:sz w:val="24"/>
                <w:szCs w:val="28"/>
                <w:lang w:eastAsia="ar-SA"/>
              </w:rPr>
            </w:pPr>
          </w:p>
        </w:tc>
        <w:tc>
          <w:tcPr>
            <w:tcW w:w="5523" w:type="dxa"/>
            <w:tcBorders>
              <w:top w:val="single" w:sz="4" w:space="0" w:color="auto"/>
              <w:left w:val="single" w:sz="4" w:space="0" w:color="auto"/>
              <w:bottom w:val="single" w:sz="4" w:space="0" w:color="auto"/>
              <w:right w:val="single" w:sz="4" w:space="0" w:color="auto"/>
            </w:tcBorders>
            <w:hideMark/>
          </w:tcPr>
          <w:p w14:paraId="16C39070" w14:textId="77777777" w:rsidR="00CE0E0E" w:rsidRDefault="00CE0E0E">
            <w:pPr>
              <w:pStyle w:val="aff3"/>
              <w:spacing w:after="0" w:line="240" w:lineRule="auto"/>
              <w:ind w:left="0"/>
              <w:jc w:val="both"/>
              <w:rPr>
                <w:rFonts w:ascii="Times New Roman" w:hAnsi="Times New Roman"/>
                <w:sz w:val="24"/>
                <w:szCs w:val="28"/>
              </w:rPr>
            </w:pPr>
            <w:r>
              <w:rPr>
                <w:rFonts w:ascii="Times New Roman" w:hAnsi="Times New Roman"/>
                <w:sz w:val="24"/>
                <w:szCs w:val="28"/>
              </w:rPr>
              <w:t>Практические занятия.</w:t>
            </w:r>
          </w:p>
          <w:p w14:paraId="6788CE56" w14:textId="77777777" w:rsidR="00CE0E0E" w:rsidRDefault="00CE0E0E">
            <w:pPr>
              <w:pStyle w:val="aff3"/>
              <w:spacing w:after="0" w:line="240" w:lineRule="auto"/>
              <w:ind w:left="0"/>
              <w:jc w:val="both"/>
              <w:rPr>
                <w:rFonts w:ascii="Times New Roman" w:hAnsi="Times New Roman"/>
                <w:sz w:val="24"/>
                <w:szCs w:val="28"/>
              </w:rPr>
            </w:pPr>
            <w:r>
              <w:rPr>
                <w:rFonts w:ascii="Times New Roman" w:hAnsi="Times New Roman"/>
                <w:sz w:val="24"/>
                <w:szCs w:val="28"/>
              </w:rPr>
              <w:t xml:space="preserve">Россия, ее национальные символы, государственное и политическое устройство. Прошедшее простое время. Будущее простое время. Обязанности президента России. </w:t>
            </w:r>
          </w:p>
        </w:tc>
        <w:tc>
          <w:tcPr>
            <w:tcW w:w="1843" w:type="dxa"/>
            <w:tcBorders>
              <w:top w:val="single" w:sz="4" w:space="0" w:color="auto"/>
              <w:left w:val="single" w:sz="4" w:space="0" w:color="auto"/>
              <w:bottom w:val="single" w:sz="4" w:space="0" w:color="auto"/>
              <w:right w:val="single" w:sz="4" w:space="0" w:color="auto"/>
            </w:tcBorders>
            <w:hideMark/>
          </w:tcPr>
          <w:p w14:paraId="0660952F"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6</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4247DAAE" w14:textId="77777777" w:rsidR="00CE0E0E" w:rsidRDefault="00CE0E0E">
            <w:pPr>
              <w:spacing w:line="240" w:lineRule="auto"/>
              <w:rPr>
                <w:rFonts w:ascii="Times New Roman" w:hAnsi="Times New Roman"/>
                <w:i/>
                <w:sz w:val="24"/>
                <w:szCs w:val="24"/>
              </w:rPr>
            </w:pPr>
          </w:p>
        </w:tc>
      </w:tr>
      <w:tr w:rsidR="00CE0E0E" w14:paraId="5313F96C" w14:textId="77777777" w:rsidTr="00CE0E0E">
        <w:tc>
          <w:tcPr>
            <w:tcW w:w="2552" w:type="dxa"/>
            <w:vMerge w:val="restart"/>
            <w:tcBorders>
              <w:top w:val="single" w:sz="4" w:space="0" w:color="auto"/>
              <w:left w:val="single" w:sz="4" w:space="0" w:color="auto"/>
              <w:bottom w:val="single" w:sz="4" w:space="0" w:color="auto"/>
              <w:right w:val="single" w:sz="4" w:space="0" w:color="auto"/>
            </w:tcBorders>
            <w:hideMark/>
          </w:tcPr>
          <w:p w14:paraId="7BA048AF"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t xml:space="preserve">Тема 12. </w:t>
            </w:r>
          </w:p>
          <w:p w14:paraId="4F11642C" w14:textId="77777777" w:rsidR="00CE0E0E" w:rsidRDefault="00CE0E0E">
            <w:pPr>
              <w:pStyle w:val="aff3"/>
              <w:spacing w:after="0" w:line="240" w:lineRule="auto"/>
              <w:ind w:left="0"/>
              <w:jc w:val="center"/>
              <w:rPr>
                <w:rFonts w:ascii="Times New Roman" w:hAnsi="Times New Roman"/>
                <w:sz w:val="24"/>
                <w:szCs w:val="28"/>
              </w:rPr>
            </w:pPr>
            <w:r>
              <w:rPr>
                <w:rFonts w:ascii="Times New Roman" w:hAnsi="Times New Roman"/>
                <w:b/>
                <w:sz w:val="24"/>
                <w:szCs w:val="28"/>
              </w:rPr>
              <w:lastRenderedPageBreak/>
              <w:t>Англоговорящие страны</w:t>
            </w:r>
          </w:p>
        </w:tc>
        <w:tc>
          <w:tcPr>
            <w:tcW w:w="5523" w:type="dxa"/>
            <w:tcBorders>
              <w:top w:val="single" w:sz="4" w:space="0" w:color="auto"/>
              <w:left w:val="single" w:sz="4" w:space="0" w:color="auto"/>
              <w:bottom w:val="single" w:sz="4" w:space="0" w:color="auto"/>
              <w:right w:val="single" w:sz="4" w:space="0" w:color="auto"/>
            </w:tcBorders>
            <w:hideMark/>
          </w:tcPr>
          <w:p w14:paraId="693CDCE6" w14:textId="77777777" w:rsidR="00CE0E0E" w:rsidRDefault="00CE0E0E">
            <w:pPr>
              <w:pStyle w:val="aff3"/>
              <w:spacing w:after="0" w:line="240" w:lineRule="auto"/>
              <w:ind w:left="0"/>
              <w:jc w:val="both"/>
              <w:rPr>
                <w:rFonts w:ascii="Times New Roman" w:hAnsi="Times New Roman"/>
                <w:sz w:val="24"/>
                <w:szCs w:val="28"/>
              </w:rPr>
            </w:pPr>
            <w:r>
              <w:rPr>
                <w:rFonts w:ascii="Times New Roman" w:hAnsi="Times New Roman"/>
                <w:b/>
                <w:sz w:val="24"/>
                <w:szCs w:val="28"/>
              </w:rPr>
              <w:lastRenderedPageBreak/>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14:paraId="5EF3597E"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8</w:t>
            </w:r>
          </w:p>
        </w:tc>
        <w:tc>
          <w:tcPr>
            <w:tcW w:w="5103" w:type="dxa"/>
            <w:vMerge w:val="restart"/>
            <w:tcBorders>
              <w:top w:val="single" w:sz="4" w:space="0" w:color="auto"/>
              <w:left w:val="single" w:sz="4" w:space="0" w:color="auto"/>
              <w:bottom w:val="single" w:sz="4" w:space="0" w:color="auto"/>
              <w:right w:val="single" w:sz="4" w:space="0" w:color="auto"/>
            </w:tcBorders>
            <w:hideMark/>
          </w:tcPr>
          <w:p w14:paraId="38BD0CDE" w14:textId="77777777" w:rsidR="00CE0E0E" w:rsidRDefault="00CE0E0E">
            <w:pPr>
              <w:spacing w:line="240" w:lineRule="auto"/>
              <w:rPr>
                <w:rFonts w:ascii="Times New Roman" w:hAnsi="Times New Roman"/>
                <w:sz w:val="24"/>
                <w:szCs w:val="24"/>
              </w:rPr>
            </w:pPr>
            <w:r>
              <w:rPr>
                <w:rFonts w:ascii="Times New Roman" w:hAnsi="Times New Roman"/>
                <w:sz w:val="24"/>
                <w:szCs w:val="24"/>
              </w:rPr>
              <w:t>ОК 01- ОК 06, ОК 09, ОК 10</w:t>
            </w:r>
          </w:p>
          <w:p w14:paraId="47A36F2C" w14:textId="77777777" w:rsidR="00CE0E0E" w:rsidRDefault="00CE0E0E">
            <w:pPr>
              <w:spacing w:line="240" w:lineRule="auto"/>
              <w:rPr>
                <w:rFonts w:ascii="Times New Roman" w:hAnsi="Times New Roman"/>
                <w:sz w:val="24"/>
                <w:szCs w:val="24"/>
                <w:highlight w:val="yellow"/>
              </w:rPr>
            </w:pPr>
            <w:r>
              <w:rPr>
                <w:rFonts w:ascii="Times New Roman" w:hAnsi="Times New Roman"/>
                <w:sz w:val="24"/>
                <w:szCs w:val="24"/>
              </w:rPr>
              <w:lastRenderedPageBreak/>
              <w:t>ЛР 01, ЛР 02, ЛР 04, ЛР 05, ЛР 06, ЛР 07, ЛР 08, ЛР 09, ЛР 11, ЛР 13, ЛР 15,</w:t>
            </w:r>
          </w:p>
          <w:p w14:paraId="63ECD29C" w14:textId="77777777" w:rsidR="00CE0E0E" w:rsidRDefault="00CE0E0E">
            <w:pPr>
              <w:suppressAutoHyphens/>
              <w:spacing w:line="240" w:lineRule="auto"/>
              <w:rPr>
                <w:rFonts w:ascii="Times New Roman" w:hAnsi="Times New Roman"/>
                <w:sz w:val="24"/>
                <w:szCs w:val="24"/>
              </w:rPr>
            </w:pPr>
            <w:r>
              <w:rPr>
                <w:rFonts w:ascii="Times New Roman" w:hAnsi="Times New Roman"/>
                <w:sz w:val="24"/>
                <w:szCs w:val="24"/>
              </w:rPr>
              <w:t>МР 01, МР 02, МР 03, МР 04, МР 05, МР 06, МР 07, МР 08, МР 09,</w:t>
            </w:r>
          </w:p>
          <w:p w14:paraId="0F588C88" w14:textId="77777777" w:rsidR="00CE0E0E" w:rsidRDefault="00CE0E0E">
            <w:pPr>
              <w:suppressAutoHyphens/>
              <w:spacing w:line="240" w:lineRule="auto"/>
              <w:rPr>
                <w:rFonts w:ascii="Times New Roman" w:hAnsi="Times New Roman"/>
                <w:sz w:val="24"/>
                <w:szCs w:val="24"/>
              </w:rPr>
            </w:pPr>
            <w:r>
              <w:rPr>
                <w:rFonts w:ascii="Times New Roman" w:hAnsi="Times New Roman"/>
                <w:bCs/>
                <w:color w:val="000000"/>
                <w:sz w:val="24"/>
                <w:szCs w:val="24"/>
              </w:rPr>
              <w:t>ПРб 01, ПРб 02, ПРб 03, ПРб 04</w:t>
            </w:r>
          </w:p>
        </w:tc>
      </w:tr>
      <w:tr w:rsidR="00CE0E0E" w14:paraId="0924BFED" w14:textId="77777777" w:rsidTr="00CE0E0E">
        <w:tc>
          <w:tcPr>
            <w:tcW w:w="8075" w:type="dxa"/>
            <w:vMerge/>
            <w:tcBorders>
              <w:top w:val="single" w:sz="4" w:space="0" w:color="auto"/>
              <w:left w:val="single" w:sz="4" w:space="0" w:color="auto"/>
              <w:bottom w:val="single" w:sz="4" w:space="0" w:color="auto"/>
              <w:right w:val="single" w:sz="4" w:space="0" w:color="auto"/>
            </w:tcBorders>
            <w:vAlign w:val="center"/>
            <w:hideMark/>
          </w:tcPr>
          <w:p w14:paraId="40549108" w14:textId="77777777" w:rsidR="00CE0E0E" w:rsidRDefault="00CE0E0E">
            <w:pPr>
              <w:spacing w:line="240" w:lineRule="auto"/>
              <w:rPr>
                <w:rFonts w:ascii="Times New Roman" w:eastAsia="Times New Roman" w:hAnsi="Times New Roman"/>
                <w:sz w:val="24"/>
                <w:szCs w:val="28"/>
                <w:lang w:eastAsia="ar-SA"/>
              </w:rPr>
            </w:pPr>
          </w:p>
        </w:tc>
        <w:tc>
          <w:tcPr>
            <w:tcW w:w="5523" w:type="dxa"/>
            <w:tcBorders>
              <w:top w:val="single" w:sz="4" w:space="0" w:color="auto"/>
              <w:left w:val="single" w:sz="4" w:space="0" w:color="auto"/>
              <w:bottom w:val="single" w:sz="4" w:space="0" w:color="auto"/>
              <w:right w:val="single" w:sz="4" w:space="0" w:color="auto"/>
            </w:tcBorders>
            <w:hideMark/>
          </w:tcPr>
          <w:p w14:paraId="074CAFDC" w14:textId="77777777" w:rsidR="00CE0E0E" w:rsidRDefault="00CE0E0E">
            <w:pPr>
              <w:pStyle w:val="aff3"/>
              <w:spacing w:after="0" w:line="240" w:lineRule="auto"/>
              <w:ind w:left="0"/>
              <w:jc w:val="both"/>
              <w:rPr>
                <w:rFonts w:ascii="Times New Roman" w:hAnsi="Times New Roman"/>
                <w:sz w:val="24"/>
                <w:szCs w:val="28"/>
              </w:rPr>
            </w:pPr>
            <w:r>
              <w:rPr>
                <w:rFonts w:ascii="Times New Roman" w:hAnsi="Times New Roman"/>
                <w:sz w:val="24"/>
                <w:szCs w:val="28"/>
              </w:rPr>
              <w:t>Практические занятия.</w:t>
            </w:r>
          </w:p>
          <w:p w14:paraId="24033722"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sz w:val="24"/>
                <w:szCs w:val="28"/>
              </w:rPr>
              <w:lastRenderedPageBreak/>
              <w:t xml:space="preserve">Великобритания, географическое положение, климат, флора и фауна, национальные символы, государственное и политическое устройство, наиболее развитые отрасли экономики, достопримечательности. Страдательный залог. Описание одного из городов Великобритании. </w:t>
            </w:r>
          </w:p>
        </w:tc>
        <w:tc>
          <w:tcPr>
            <w:tcW w:w="1843" w:type="dxa"/>
            <w:tcBorders>
              <w:top w:val="single" w:sz="4" w:space="0" w:color="auto"/>
              <w:left w:val="single" w:sz="4" w:space="0" w:color="auto"/>
              <w:bottom w:val="single" w:sz="4" w:space="0" w:color="auto"/>
              <w:right w:val="single" w:sz="4" w:space="0" w:color="auto"/>
            </w:tcBorders>
            <w:hideMark/>
          </w:tcPr>
          <w:p w14:paraId="2A66CD46"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lastRenderedPageBreak/>
              <w:t>6</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44DDB991" w14:textId="77777777" w:rsidR="00CE0E0E" w:rsidRDefault="00CE0E0E">
            <w:pPr>
              <w:spacing w:line="240" w:lineRule="auto"/>
              <w:rPr>
                <w:rFonts w:ascii="Times New Roman" w:hAnsi="Times New Roman"/>
                <w:sz w:val="24"/>
                <w:szCs w:val="24"/>
              </w:rPr>
            </w:pPr>
          </w:p>
        </w:tc>
      </w:tr>
      <w:tr w:rsidR="00CE0E0E" w14:paraId="20FE0030" w14:textId="77777777" w:rsidTr="00CE0E0E">
        <w:tc>
          <w:tcPr>
            <w:tcW w:w="8075" w:type="dxa"/>
            <w:vMerge/>
            <w:tcBorders>
              <w:top w:val="single" w:sz="4" w:space="0" w:color="auto"/>
              <w:left w:val="single" w:sz="4" w:space="0" w:color="auto"/>
              <w:bottom w:val="single" w:sz="4" w:space="0" w:color="auto"/>
              <w:right w:val="single" w:sz="4" w:space="0" w:color="auto"/>
            </w:tcBorders>
            <w:vAlign w:val="center"/>
            <w:hideMark/>
          </w:tcPr>
          <w:p w14:paraId="61E3AF2D" w14:textId="77777777" w:rsidR="00CE0E0E" w:rsidRDefault="00CE0E0E">
            <w:pPr>
              <w:spacing w:line="240" w:lineRule="auto"/>
              <w:rPr>
                <w:rFonts w:ascii="Times New Roman" w:eastAsia="Times New Roman" w:hAnsi="Times New Roman"/>
                <w:sz w:val="24"/>
                <w:szCs w:val="28"/>
                <w:lang w:eastAsia="ar-SA"/>
              </w:rPr>
            </w:pPr>
          </w:p>
        </w:tc>
        <w:tc>
          <w:tcPr>
            <w:tcW w:w="5523" w:type="dxa"/>
            <w:tcBorders>
              <w:top w:val="single" w:sz="4" w:space="0" w:color="auto"/>
              <w:left w:val="single" w:sz="4" w:space="0" w:color="auto"/>
              <w:bottom w:val="single" w:sz="4" w:space="0" w:color="auto"/>
              <w:right w:val="single" w:sz="4" w:space="0" w:color="auto"/>
            </w:tcBorders>
            <w:hideMark/>
          </w:tcPr>
          <w:p w14:paraId="76C44782" w14:textId="77777777" w:rsidR="00CE0E0E" w:rsidRDefault="00CE0E0E">
            <w:pPr>
              <w:pStyle w:val="aff3"/>
              <w:spacing w:after="0" w:line="240" w:lineRule="auto"/>
              <w:ind w:left="0"/>
              <w:jc w:val="both"/>
              <w:rPr>
                <w:rFonts w:ascii="Times New Roman" w:hAnsi="Times New Roman"/>
                <w:sz w:val="24"/>
                <w:szCs w:val="28"/>
              </w:rPr>
            </w:pPr>
            <w:r>
              <w:rPr>
                <w:rFonts w:ascii="Times New Roman" w:hAnsi="Times New Roman"/>
                <w:b/>
                <w:sz w:val="24"/>
                <w:szCs w:val="28"/>
              </w:rPr>
              <w:t>Самостоятельная работа</w:t>
            </w:r>
          </w:p>
        </w:tc>
        <w:tc>
          <w:tcPr>
            <w:tcW w:w="1843" w:type="dxa"/>
            <w:tcBorders>
              <w:top w:val="single" w:sz="4" w:space="0" w:color="auto"/>
              <w:left w:val="single" w:sz="4" w:space="0" w:color="auto"/>
              <w:bottom w:val="single" w:sz="4" w:space="0" w:color="auto"/>
              <w:right w:val="single" w:sz="4" w:space="0" w:color="auto"/>
            </w:tcBorders>
            <w:hideMark/>
          </w:tcPr>
          <w:p w14:paraId="62F83139"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2</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6685403B" w14:textId="77777777" w:rsidR="00CE0E0E" w:rsidRDefault="00CE0E0E">
            <w:pPr>
              <w:spacing w:line="240" w:lineRule="auto"/>
              <w:rPr>
                <w:rFonts w:ascii="Times New Roman" w:hAnsi="Times New Roman"/>
                <w:sz w:val="24"/>
                <w:szCs w:val="24"/>
              </w:rPr>
            </w:pPr>
          </w:p>
        </w:tc>
      </w:tr>
      <w:tr w:rsidR="00CE0E0E" w14:paraId="70B5BD30" w14:textId="77777777" w:rsidTr="00CE0E0E">
        <w:tc>
          <w:tcPr>
            <w:tcW w:w="8075" w:type="dxa"/>
            <w:vMerge/>
            <w:tcBorders>
              <w:top w:val="single" w:sz="4" w:space="0" w:color="auto"/>
              <w:left w:val="single" w:sz="4" w:space="0" w:color="auto"/>
              <w:bottom w:val="single" w:sz="4" w:space="0" w:color="auto"/>
              <w:right w:val="single" w:sz="4" w:space="0" w:color="auto"/>
            </w:tcBorders>
            <w:vAlign w:val="center"/>
            <w:hideMark/>
          </w:tcPr>
          <w:p w14:paraId="4B59E25E" w14:textId="77777777" w:rsidR="00CE0E0E" w:rsidRDefault="00CE0E0E">
            <w:pPr>
              <w:spacing w:line="240" w:lineRule="auto"/>
              <w:rPr>
                <w:rFonts w:ascii="Times New Roman" w:eastAsia="Times New Roman" w:hAnsi="Times New Roman"/>
                <w:sz w:val="24"/>
                <w:szCs w:val="28"/>
                <w:lang w:eastAsia="ar-SA"/>
              </w:rPr>
            </w:pPr>
          </w:p>
        </w:tc>
        <w:tc>
          <w:tcPr>
            <w:tcW w:w="5523" w:type="dxa"/>
            <w:tcBorders>
              <w:top w:val="single" w:sz="4" w:space="0" w:color="auto"/>
              <w:left w:val="single" w:sz="4" w:space="0" w:color="auto"/>
              <w:bottom w:val="single" w:sz="4" w:space="0" w:color="auto"/>
              <w:right w:val="single" w:sz="4" w:space="0" w:color="auto"/>
            </w:tcBorders>
            <w:hideMark/>
          </w:tcPr>
          <w:p w14:paraId="524DFB13" w14:textId="77777777" w:rsidR="00CE0E0E" w:rsidRDefault="00CE0E0E">
            <w:pPr>
              <w:pStyle w:val="aff3"/>
              <w:spacing w:after="0" w:line="240" w:lineRule="auto"/>
              <w:ind w:left="0"/>
              <w:jc w:val="both"/>
              <w:rPr>
                <w:rFonts w:ascii="Times New Roman" w:hAnsi="Times New Roman"/>
                <w:sz w:val="24"/>
                <w:szCs w:val="28"/>
              </w:rPr>
            </w:pPr>
            <w:r>
              <w:rPr>
                <w:rFonts w:ascii="Times New Roman" w:hAnsi="Times New Roman"/>
                <w:sz w:val="24"/>
                <w:szCs w:val="28"/>
              </w:rPr>
              <w:t>Подготовка презентаций «Россия», «Англия».</w:t>
            </w:r>
          </w:p>
        </w:tc>
        <w:tc>
          <w:tcPr>
            <w:tcW w:w="1843" w:type="dxa"/>
            <w:tcBorders>
              <w:top w:val="single" w:sz="4" w:space="0" w:color="auto"/>
              <w:left w:val="single" w:sz="4" w:space="0" w:color="auto"/>
              <w:bottom w:val="single" w:sz="4" w:space="0" w:color="auto"/>
              <w:right w:val="single" w:sz="4" w:space="0" w:color="auto"/>
            </w:tcBorders>
            <w:hideMark/>
          </w:tcPr>
          <w:p w14:paraId="14A5FA52"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2</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3E80DD47" w14:textId="77777777" w:rsidR="00CE0E0E" w:rsidRDefault="00CE0E0E">
            <w:pPr>
              <w:spacing w:line="240" w:lineRule="auto"/>
              <w:rPr>
                <w:rFonts w:ascii="Times New Roman" w:hAnsi="Times New Roman"/>
                <w:sz w:val="24"/>
                <w:szCs w:val="24"/>
              </w:rPr>
            </w:pPr>
          </w:p>
        </w:tc>
      </w:tr>
      <w:tr w:rsidR="00CE0E0E" w14:paraId="1317DDE2" w14:textId="77777777" w:rsidTr="00CE0E0E">
        <w:tc>
          <w:tcPr>
            <w:tcW w:w="2552" w:type="dxa"/>
            <w:vMerge w:val="restart"/>
            <w:tcBorders>
              <w:top w:val="single" w:sz="4" w:space="0" w:color="auto"/>
              <w:left w:val="single" w:sz="4" w:space="0" w:color="auto"/>
              <w:bottom w:val="single" w:sz="4" w:space="0" w:color="auto"/>
              <w:right w:val="single" w:sz="4" w:space="0" w:color="auto"/>
            </w:tcBorders>
            <w:hideMark/>
          </w:tcPr>
          <w:p w14:paraId="0727D6D2"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t>Тема 13.</w:t>
            </w:r>
          </w:p>
          <w:p w14:paraId="1E68FDD9"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t>Научно-технический процесс</w:t>
            </w:r>
          </w:p>
        </w:tc>
        <w:tc>
          <w:tcPr>
            <w:tcW w:w="5523" w:type="dxa"/>
            <w:tcBorders>
              <w:top w:val="single" w:sz="4" w:space="0" w:color="auto"/>
              <w:left w:val="single" w:sz="4" w:space="0" w:color="auto"/>
              <w:bottom w:val="single" w:sz="4" w:space="0" w:color="auto"/>
              <w:right w:val="single" w:sz="4" w:space="0" w:color="auto"/>
            </w:tcBorders>
            <w:hideMark/>
          </w:tcPr>
          <w:p w14:paraId="3CDF3337"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b/>
                <w:sz w:val="24"/>
                <w:szCs w:val="28"/>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14:paraId="59BCA676"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6</w:t>
            </w:r>
          </w:p>
        </w:tc>
        <w:tc>
          <w:tcPr>
            <w:tcW w:w="5103" w:type="dxa"/>
            <w:vMerge w:val="restart"/>
            <w:tcBorders>
              <w:top w:val="single" w:sz="4" w:space="0" w:color="auto"/>
              <w:left w:val="single" w:sz="4" w:space="0" w:color="auto"/>
              <w:bottom w:val="single" w:sz="4" w:space="0" w:color="auto"/>
              <w:right w:val="single" w:sz="4" w:space="0" w:color="auto"/>
            </w:tcBorders>
            <w:hideMark/>
          </w:tcPr>
          <w:p w14:paraId="354AE2C5" w14:textId="77777777" w:rsidR="00CE0E0E" w:rsidRDefault="00CE0E0E">
            <w:pPr>
              <w:spacing w:line="240" w:lineRule="auto"/>
              <w:rPr>
                <w:rFonts w:ascii="Times New Roman" w:hAnsi="Times New Roman"/>
                <w:sz w:val="24"/>
                <w:szCs w:val="24"/>
              </w:rPr>
            </w:pPr>
            <w:r>
              <w:rPr>
                <w:rFonts w:ascii="Times New Roman" w:hAnsi="Times New Roman"/>
                <w:sz w:val="24"/>
                <w:szCs w:val="24"/>
              </w:rPr>
              <w:t>ОК 01- ОК 06, ОК 09, ОК 10</w:t>
            </w:r>
          </w:p>
          <w:p w14:paraId="14EA7A9B" w14:textId="77777777" w:rsidR="00CE0E0E" w:rsidRDefault="00CE0E0E">
            <w:pPr>
              <w:spacing w:line="240" w:lineRule="auto"/>
              <w:rPr>
                <w:rFonts w:ascii="Times New Roman" w:hAnsi="Times New Roman"/>
                <w:sz w:val="24"/>
                <w:szCs w:val="24"/>
                <w:highlight w:val="yellow"/>
              </w:rPr>
            </w:pPr>
            <w:r>
              <w:rPr>
                <w:rFonts w:ascii="Times New Roman" w:hAnsi="Times New Roman"/>
                <w:sz w:val="24"/>
                <w:szCs w:val="24"/>
              </w:rPr>
              <w:t>ЛР 01, ЛР 02, ЛР 04, ЛР 05, ЛР 06, ЛР 07, ЛР 08, ЛР 09, ЛР 11, ЛР 13, ЛР 15,</w:t>
            </w:r>
          </w:p>
          <w:p w14:paraId="026E5A63" w14:textId="77777777" w:rsidR="00CE0E0E" w:rsidRDefault="00CE0E0E">
            <w:pPr>
              <w:suppressAutoHyphens/>
              <w:spacing w:line="240" w:lineRule="auto"/>
              <w:rPr>
                <w:rFonts w:ascii="Times New Roman" w:hAnsi="Times New Roman"/>
                <w:sz w:val="24"/>
                <w:szCs w:val="24"/>
              </w:rPr>
            </w:pPr>
            <w:r>
              <w:rPr>
                <w:rFonts w:ascii="Times New Roman" w:hAnsi="Times New Roman"/>
                <w:sz w:val="24"/>
                <w:szCs w:val="24"/>
              </w:rPr>
              <w:t>МР 01, МР 02, МР 03, МР 04, МР 05, МР 06, МР 07, МР 08, МР 09,</w:t>
            </w:r>
          </w:p>
          <w:p w14:paraId="5E8E45C7" w14:textId="77777777" w:rsidR="00CE0E0E" w:rsidRDefault="00CE0E0E">
            <w:pPr>
              <w:suppressAutoHyphens/>
              <w:spacing w:line="240" w:lineRule="auto"/>
              <w:rPr>
                <w:rFonts w:ascii="Times New Roman" w:hAnsi="Times New Roman"/>
                <w:sz w:val="24"/>
                <w:szCs w:val="24"/>
              </w:rPr>
            </w:pPr>
            <w:r>
              <w:rPr>
                <w:rFonts w:ascii="Times New Roman" w:hAnsi="Times New Roman"/>
                <w:bCs/>
                <w:color w:val="000000"/>
                <w:sz w:val="24"/>
                <w:szCs w:val="24"/>
              </w:rPr>
              <w:t>ПРб 01, ПРб 02, ПРб 03, ПРб 04</w:t>
            </w:r>
          </w:p>
        </w:tc>
      </w:tr>
      <w:tr w:rsidR="00CE0E0E" w14:paraId="1A88607E" w14:textId="77777777" w:rsidTr="00CE0E0E">
        <w:tc>
          <w:tcPr>
            <w:tcW w:w="8075" w:type="dxa"/>
            <w:vMerge/>
            <w:tcBorders>
              <w:top w:val="single" w:sz="4" w:space="0" w:color="auto"/>
              <w:left w:val="single" w:sz="4" w:space="0" w:color="auto"/>
              <w:bottom w:val="single" w:sz="4" w:space="0" w:color="auto"/>
              <w:right w:val="single" w:sz="4" w:space="0" w:color="auto"/>
            </w:tcBorders>
            <w:vAlign w:val="center"/>
            <w:hideMark/>
          </w:tcPr>
          <w:p w14:paraId="15A7D184" w14:textId="77777777" w:rsidR="00CE0E0E" w:rsidRDefault="00CE0E0E">
            <w:pPr>
              <w:spacing w:line="240" w:lineRule="auto"/>
              <w:rPr>
                <w:rFonts w:ascii="Times New Roman" w:eastAsia="Times New Roman" w:hAnsi="Times New Roman"/>
                <w:b/>
                <w:sz w:val="24"/>
                <w:szCs w:val="28"/>
                <w:lang w:eastAsia="ar-SA"/>
              </w:rPr>
            </w:pPr>
          </w:p>
        </w:tc>
        <w:tc>
          <w:tcPr>
            <w:tcW w:w="5523" w:type="dxa"/>
            <w:tcBorders>
              <w:top w:val="single" w:sz="4" w:space="0" w:color="auto"/>
              <w:left w:val="single" w:sz="4" w:space="0" w:color="auto"/>
              <w:bottom w:val="single" w:sz="4" w:space="0" w:color="auto"/>
              <w:right w:val="single" w:sz="4" w:space="0" w:color="auto"/>
            </w:tcBorders>
            <w:hideMark/>
          </w:tcPr>
          <w:p w14:paraId="621D6116" w14:textId="77777777" w:rsidR="00CE0E0E" w:rsidRDefault="00CE0E0E">
            <w:pPr>
              <w:pStyle w:val="aff3"/>
              <w:spacing w:after="0" w:line="240" w:lineRule="auto"/>
              <w:ind w:left="0"/>
              <w:jc w:val="both"/>
              <w:rPr>
                <w:rFonts w:ascii="Times New Roman" w:hAnsi="Times New Roman"/>
                <w:sz w:val="24"/>
                <w:szCs w:val="28"/>
              </w:rPr>
            </w:pPr>
            <w:r>
              <w:rPr>
                <w:rFonts w:ascii="Times New Roman" w:hAnsi="Times New Roman"/>
                <w:sz w:val="24"/>
                <w:szCs w:val="28"/>
              </w:rPr>
              <w:t>Практические занятия.</w:t>
            </w:r>
          </w:p>
          <w:p w14:paraId="1C22624F"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sz w:val="24"/>
                <w:szCs w:val="28"/>
              </w:rPr>
              <w:t xml:space="preserve">Развитие науки и техники в 21 веке. Завершенное длительное время. Наречия и словосочетания, характерные для завершенного длительного времени. Выбираем профессию. </w:t>
            </w:r>
          </w:p>
        </w:tc>
        <w:tc>
          <w:tcPr>
            <w:tcW w:w="1843" w:type="dxa"/>
            <w:tcBorders>
              <w:top w:val="single" w:sz="4" w:space="0" w:color="auto"/>
              <w:left w:val="single" w:sz="4" w:space="0" w:color="auto"/>
              <w:bottom w:val="single" w:sz="4" w:space="0" w:color="auto"/>
              <w:right w:val="single" w:sz="4" w:space="0" w:color="auto"/>
            </w:tcBorders>
            <w:hideMark/>
          </w:tcPr>
          <w:p w14:paraId="6E2237F4"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6</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31C981E1" w14:textId="77777777" w:rsidR="00CE0E0E" w:rsidRDefault="00CE0E0E">
            <w:pPr>
              <w:spacing w:line="240" w:lineRule="auto"/>
              <w:rPr>
                <w:rFonts w:ascii="Times New Roman" w:hAnsi="Times New Roman"/>
                <w:sz w:val="24"/>
                <w:szCs w:val="24"/>
              </w:rPr>
            </w:pPr>
          </w:p>
        </w:tc>
      </w:tr>
      <w:tr w:rsidR="00CE0E0E" w14:paraId="6D6AC9B7" w14:textId="77777777" w:rsidTr="00CE0E0E">
        <w:tc>
          <w:tcPr>
            <w:tcW w:w="2552" w:type="dxa"/>
            <w:vMerge w:val="restart"/>
            <w:tcBorders>
              <w:top w:val="single" w:sz="4" w:space="0" w:color="auto"/>
              <w:left w:val="single" w:sz="4" w:space="0" w:color="auto"/>
              <w:bottom w:val="single" w:sz="4" w:space="0" w:color="auto"/>
              <w:right w:val="single" w:sz="4" w:space="0" w:color="auto"/>
            </w:tcBorders>
            <w:hideMark/>
          </w:tcPr>
          <w:p w14:paraId="7CEA8DBF" w14:textId="77777777" w:rsidR="00CE0E0E" w:rsidRDefault="00CE0E0E">
            <w:pPr>
              <w:spacing w:after="255" w:line="240" w:lineRule="auto"/>
              <w:contextualSpacing/>
              <w:jc w:val="center"/>
              <w:rPr>
                <w:rFonts w:ascii="Times New Roman" w:hAnsi="Times New Roman"/>
                <w:b/>
                <w:sz w:val="24"/>
                <w:szCs w:val="28"/>
              </w:rPr>
            </w:pPr>
            <w:r>
              <w:rPr>
                <w:rFonts w:ascii="Times New Roman" w:hAnsi="Times New Roman"/>
                <w:b/>
                <w:sz w:val="24"/>
                <w:szCs w:val="28"/>
              </w:rPr>
              <w:t>Тема 14.</w:t>
            </w:r>
          </w:p>
          <w:p w14:paraId="4D4CDFA2" w14:textId="77777777" w:rsidR="00CE0E0E" w:rsidRDefault="00CE0E0E">
            <w:pPr>
              <w:spacing w:after="255" w:line="240" w:lineRule="auto"/>
              <w:contextualSpacing/>
              <w:jc w:val="center"/>
              <w:rPr>
                <w:rFonts w:ascii="Times New Roman" w:hAnsi="Times New Roman"/>
                <w:sz w:val="24"/>
                <w:szCs w:val="28"/>
              </w:rPr>
            </w:pPr>
            <w:r>
              <w:rPr>
                <w:rFonts w:ascii="Times New Roman" w:hAnsi="Times New Roman"/>
                <w:b/>
                <w:sz w:val="24"/>
                <w:szCs w:val="28"/>
              </w:rPr>
              <w:t>Человек и природа. Экология</w:t>
            </w:r>
          </w:p>
        </w:tc>
        <w:tc>
          <w:tcPr>
            <w:tcW w:w="5523" w:type="dxa"/>
            <w:tcBorders>
              <w:top w:val="single" w:sz="4" w:space="0" w:color="auto"/>
              <w:left w:val="single" w:sz="4" w:space="0" w:color="auto"/>
              <w:bottom w:val="single" w:sz="4" w:space="0" w:color="auto"/>
              <w:right w:val="single" w:sz="4" w:space="0" w:color="auto"/>
            </w:tcBorders>
            <w:hideMark/>
          </w:tcPr>
          <w:p w14:paraId="192C1E73" w14:textId="77777777" w:rsidR="00CE0E0E" w:rsidRDefault="00CE0E0E">
            <w:pPr>
              <w:pStyle w:val="aff3"/>
              <w:spacing w:after="0" w:line="240" w:lineRule="auto"/>
              <w:ind w:left="0"/>
              <w:jc w:val="both"/>
              <w:rPr>
                <w:rFonts w:ascii="Times New Roman" w:hAnsi="Times New Roman"/>
                <w:sz w:val="24"/>
                <w:szCs w:val="28"/>
              </w:rPr>
            </w:pPr>
            <w:r>
              <w:rPr>
                <w:rFonts w:ascii="Times New Roman" w:hAnsi="Times New Roman"/>
                <w:b/>
                <w:sz w:val="24"/>
                <w:szCs w:val="28"/>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14:paraId="4C98D806"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8</w:t>
            </w:r>
          </w:p>
        </w:tc>
        <w:tc>
          <w:tcPr>
            <w:tcW w:w="5103" w:type="dxa"/>
            <w:vMerge w:val="restart"/>
            <w:tcBorders>
              <w:top w:val="single" w:sz="4" w:space="0" w:color="auto"/>
              <w:left w:val="single" w:sz="4" w:space="0" w:color="auto"/>
              <w:bottom w:val="single" w:sz="4" w:space="0" w:color="auto"/>
              <w:right w:val="single" w:sz="4" w:space="0" w:color="auto"/>
            </w:tcBorders>
            <w:hideMark/>
          </w:tcPr>
          <w:p w14:paraId="1EA44B81" w14:textId="77777777" w:rsidR="00CE0E0E" w:rsidRDefault="00CE0E0E">
            <w:pPr>
              <w:spacing w:line="240" w:lineRule="auto"/>
              <w:rPr>
                <w:rFonts w:ascii="Times New Roman" w:hAnsi="Times New Roman"/>
                <w:sz w:val="24"/>
                <w:szCs w:val="24"/>
              </w:rPr>
            </w:pPr>
            <w:r>
              <w:rPr>
                <w:rFonts w:ascii="Times New Roman" w:hAnsi="Times New Roman"/>
                <w:sz w:val="24"/>
                <w:szCs w:val="24"/>
              </w:rPr>
              <w:t xml:space="preserve">ОК 01- ОК 05, </w:t>
            </w:r>
          </w:p>
          <w:p w14:paraId="1FF147DE" w14:textId="77777777" w:rsidR="00CE0E0E" w:rsidRDefault="00CE0E0E">
            <w:pPr>
              <w:spacing w:line="240" w:lineRule="auto"/>
              <w:rPr>
                <w:rFonts w:ascii="Times New Roman" w:hAnsi="Times New Roman"/>
                <w:sz w:val="24"/>
                <w:szCs w:val="24"/>
                <w:highlight w:val="yellow"/>
              </w:rPr>
            </w:pPr>
            <w:r>
              <w:rPr>
                <w:rFonts w:ascii="Times New Roman" w:hAnsi="Times New Roman"/>
                <w:sz w:val="24"/>
                <w:szCs w:val="24"/>
              </w:rPr>
              <w:t>ЛР 01, ЛР 02, ЛР 04, ЛР 05, ЛР 06, ЛР 07, ЛР 08, ЛР 09, ЛР 11, ЛР 13, ЛР 15,</w:t>
            </w:r>
          </w:p>
          <w:p w14:paraId="065EC560" w14:textId="77777777" w:rsidR="00CE0E0E" w:rsidRDefault="00CE0E0E">
            <w:pPr>
              <w:suppressAutoHyphens/>
              <w:spacing w:line="240" w:lineRule="auto"/>
              <w:rPr>
                <w:rFonts w:ascii="Times New Roman" w:hAnsi="Times New Roman"/>
                <w:sz w:val="24"/>
                <w:szCs w:val="24"/>
              </w:rPr>
            </w:pPr>
            <w:r>
              <w:rPr>
                <w:rFonts w:ascii="Times New Roman" w:hAnsi="Times New Roman"/>
                <w:sz w:val="24"/>
                <w:szCs w:val="24"/>
              </w:rPr>
              <w:t>МР 01, МР 02, МР 03, МР 04, МР 05, МР 06, МР 07, МР 08, МР 09,</w:t>
            </w:r>
          </w:p>
          <w:p w14:paraId="7CC6B06A" w14:textId="77777777" w:rsidR="00CE0E0E" w:rsidRDefault="00CE0E0E">
            <w:pPr>
              <w:suppressAutoHyphens/>
              <w:spacing w:line="240" w:lineRule="auto"/>
              <w:rPr>
                <w:rFonts w:ascii="Times New Roman" w:hAnsi="Times New Roman"/>
                <w:sz w:val="24"/>
                <w:szCs w:val="24"/>
              </w:rPr>
            </w:pPr>
            <w:r>
              <w:rPr>
                <w:rFonts w:ascii="Times New Roman" w:hAnsi="Times New Roman"/>
                <w:bCs/>
                <w:color w:val="000000"/>
                <w:sz w:val="24"/>
                <w:szCs w:val="24"/>
              </w:rPr>
              <w:t>ПРб 01, ПРб 02, ПРб 03, ПРб 04</w:t>
            </w:r>
          </w:p>
        </w:tc>
      </w:tr>
      <w:tr w:rsidR="00CE0E0E" w14:paraId="445083C2" w14:textId="77777777" w:rsidTr="00CE0E0E">
        <w:trPr>
          <w:trHeight w:val="1676"/>
        </w:trPr>
        <w:tc>
          <w:tcPr>
            <w:tcW w:w="8075" w:type="dxa"/>
            <w:vMerge/>
            <w:tcBorders>
              <w:top w:val="single" w:sz="4" w:space="0" w:color="auto"/>
              <w:left w:val="single" w:sz="4" w:space="0" w:color="auto"/>
              <w:bottom w:val="single" w:sz="4" w:space="0" w:color="auto"/>
              <w:right w:val="single" w:sz="4" w:space="0" w:color="auto"/>
            </w:tcBorders>
            <w:vAlign w:val="center"/>
            <w:hideMark/>
          </w:tcPr>
          <w:p w14:paraId="34C97162" w14:textId="77777777" w:rsidR="00CE0E0E" w:rsidRDefault="00CE0E0E">
            <w:pPr>
              <w:spacing w:line="240" w:lineRule="auto"/>
              <w:rPr>
                <w:rFonts w:ascii="Times New Roman" w:hAnsi="Times New Roman"/>
                <w:sz w:val="24"/>
                <w:szCs w:val="28"/>
              </w:rPr>
            </w:pPr>
          </w:p>
        </w:tc>
        <w:tc>
          <w:tcPr>
            <w:tcW w:w="5523" w:type="dxa"/>
            <w:tcBorders>
              <w:top w:val="single" w:sz="4" w:space="0" w:color="auto"/>
              <w:left w:val="single" w:sz="4" w:space="0" w:color="auto"/>
              <w:bottom w:val="single" w:sz="4" w:space="0" w:color="auto"/>
              <w:right w:val="single" w:sz="4" w:space="0" w:color="auto"/>
            </w:tcBorders>
            <w:hideMark/>
          </w:tcPr>
          <w:p w14:paraId="2F0F98D7"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sz w:val="24"/>
                <w:szCs w:val="28"/>
              </w:rPr>
              <w:t>Практические занятия.</w:t>
            </w:r>
          </w:p>
          <w:p w14:paraId="04673A97"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sz w:val="24"/>
                <w:szCs w:val="28"/>
              </w:rPr>
              <w:t>Экологические проблемы. Согласование времен. Прямая и косвенная речи. Указательные местоимения и наречия времени и места в косвенной речи. Животные в опасности. Как можно спасти планету?</w:t>
            </w:r>
          </w:p>
        </w:tc>
        <w:tc>
          <w:tcPr>
            <w:tcW w:w="1843" w:type="dxa"/>
            <w:tcBorders>
              <w:top w:val="single" w:sz="4" w:space="0" w:color="auto"/>
              <w:left w:val="single" w:sz="4" w:space="0" w:color="auto"/>
              <w:bottom w:val="single" w:sz="4" w:space="0" w:color="auto"/>
              <w:right w:val="single" w:sz="4" w:space="0" w:color="auto"/>
            </w:tcBorders>
            <w:hideMark/>
          </w:tcPr>
          <w:p w14:paraId="073F551A"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8</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23B07A4C" w14:textId="77777777" w:rsidR="00CE0E0E" w:rsidRDefault="00CE0E0E">
            <w:pPr>
              <w:spacing w:line="240" w:lineRule="auto"/>
              <w:rPr>
                <w:rFonts w:ascii="Times New Roman" w:hAnsi="Times New Roman"/>
                <w:sz w:val="24"/>
                <w:szCs w:val="24"/>
              </w:rPr>
            </w:pPr>
          </w:p>
        </w:tc>
      </w:tr>
      <w:tr w:rsidR="00CE0E0E" w14:paraId="76586261" w14:textId="77777777" w:rsidTr="00CE0E0E">
        <w:tc>
          <w:tcPr>
            <w:tcW w:w="2552" w:type="dxa"/>
            <w:tcBorders>
              <w:top w:val="single" w:sz="4" w:space="0" w:color="auto"/>
              <w:left w:val="single" w:sz="4" w:space="0" w:color="auto"/>
              <w:bottom w:val="single" w:sz="4" w:space="0" w:color="auto"/>
              <w:right w:val="single" w:sz="4" w:space="0" w:color="auto"/>
            </w:tcBorders>
          </w:tcPr>
          <w:p w14:paraId="5FDB949F"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t>Раздел 2.</w:t>
            </w:r>
          </w:p>
          <w:p w14:paraId="05E18E3A" w14:textId="77777777" w:rsidR="00CE0E0E" w:rsidRDefault="00CE0E0E">
            <w:pPr>
              <w:pStyle w:val="aff3"/>
              <w:spacing w:after="0" w:line="240" w:lineRule="auto"/>
              <w:ind w:left="0"/>
              <w:rPr>
                <w:rFonts w:ascii="Times New Roman" w:hAnsi="Times New Roman"/>
                <w:b/>
                <w:sz w:val="24"/>
                <w:szCs w:val="28"/>
              </w:rPr>
            </w:pPr>
          </w:p>
        </w:tc>
        <w:tc>
          <w:tcPr>
            <w:tcW w:w="5523" w:type="dxa"/>
            <w:tcBorders>
              <w:top w:val="single" w:sz="4" w:space="0" w:color="auto"/>
              <w:left w:val="single" w:sz="4" w:space="0" w:color="auto"/>
              <w:bottom w:val="single" w:sz="4" w:space="0" w:color="auto"/>
              <w:right w:val="single" w:sz="4" w:space="0" w:color="auto"/>
            </w:tcBorders>
            <w:hideMark/>
          </w:tcPr>
          <w:p w14:paraId="391A0137" w14:textId="77777777" w:rsidR="00CE0E0E" w:rsidRDefault="00CE0E0E">
            <w:pPr>
              <w:spacing w:after="255" w:line="240" w:lineRule="auto"/>
              <w:contextualSpacing/>
              <w:jc w:val="center"/>
              <w:rPr>
                <w:rFonts w:ascii="Times New Roman" w:hAnsi="Times New Roman"/>
                <w:sz w:val="24"/>
                <w:szCs w:val="28"/>
              </w:rPr>
            </w:pPr>
            <w:r>
              <w:rPr>
                <w:rFonts w:ascii="Times New Roman" w:hAnsi="Times New Roman"/>
                <w:b/>
                <w:sz w:val="24"/>
                <w:szCs w:val="28"/>
              </w:rPr>
              <w:t>Профессионально ориентированное содержание</w:t>
            </w:r>
          </w:p>
        </w:tc>
        <w:tc>
          <w:tcPr>
            <w:tcW w:w="1843" w:type="dxa"/>
            <w:tcBorders>
              <w:top w:val="single" w:sz="4" w:space="0" w:color="auto"/>
              <w:left w:val="single" w:sz="4" w:space="0" w:color="auto"/>
              <w:bottom w:val="single" w:sz="4" w:space="0" w:color="auto"/>
              <w:right w:val="single" w:sz="4" w:space="0" w:color="auto"/>
            </w:tcBorders>
            <w:hideMark/>
          </w:tcPr>
          <w:p w14:paraId="35AD7306" w14:textId="77777777" w:rsidR="00CE0E0E" w:rsidRDefault="00CE0E0E">
            <w:pPr>
              <w:pStyle w:val="aff3"/>
              <w:spacing w:after="0" w:line="240" w:lineRule="auto"/>
              <w:ind w:left="0"/>
              <w:jc w:val="center"/>
              <w:rPr>
                <w:rFonts w:ascii="Times New Roman" w:hAnsi="Times New Roman"/>
                <w:sz w:val="28"/>
                <w:szCs w:val="28"/>
              </w:rPr>
            </w:pPr>
            <w:r>
              <w:rPr>
                <w:rFonts w:ascii="Times New Roman" w:hAnsi="Times New Roman"/>
                <w:sz w:val="28"/>
                <w:szCs w:val="28"/>
              </w:rPr>
              <w:t>28</w:t>
            </w:r>
          </w:p>
        </w:tc>
        <w:tc>
          <w:tcPr>
            <w:tcW w:w="5103" w:type="dxa"/>
            <w:tcBorders>
              <w:top w:val="single" w:sz="4" w:space="0" w:color="auto"/>
              <w:left w:val="single" w:sz="4" w:space="0" w:color="auto"/>
              <w:bottom w:val="single" w:sz="4" w:space="0" w:color="auto"/>
              <w:right w:val="single" w:sz="4" w:space="0" w:color="auto"/>
            </w:tcBorders>
          </w:tcPr>
          <w:p w14:paraId="5A227110" w14:textId="77777777" w:rsidR="00CE0E0E" w:rsidRDefault="00CE0E0E">
            <w:pPr>
              <w:pStyle w:val="aff3"/>
              <w:spacing w:after="0" w:line="240" w:lineRule="auto"/>
              <w:ind w:left="0"/>
              <w:jc w:val="center"/>
              <w:rPr>
                <w:rFonts w:ascii="Times New Roman" w:hAnsi="Times New Roman"/>
                <w:sz w:val="28"/>
                <w:szCs w:val="28"/>
              </w:rPr>
            </w:pPr>
          </w:p>
        </w:tc>
      </w:tr>
      <w:tr w:rsidR="00CE0E0E" w14:paraId="03F0141E" w14:textId="77777777" w:rsidTr="00CE0E0E">
        <w:tc>
          <w:tcPr>
            <w:tcW w:w="2552" w:type="dxa"/>
            <w:vMerge w:val="restart"/>
            <w:tcBorders>
              <w:top w:val="single" w:sz="4" w:space="0" w:color="auto"/>
              <w:left w:val="single" w:sz="4" w:space="0" w:color="auto"/>
              <w:bottom w:val="single" w:sz="4" w:space="0" w:color="auto"/>
              <w:right w:val="single" w:sz="4" w:space="0" w:color="auto"/>
            </w:tcBorders>
            <w:hideMark/>
          </w:tcPr>
          <w:p w14:paraId="37C30ED6"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t>Тема 1.</w:t>
            </w:r>
          </w:p>
          <w:p w14:paraId="511CFB49"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t>Природные явления</w:t>
            </w:r>
          </w:p>
        </w:tc>
        <w:tc>
          <w:tcPr>
            <w:tcW w:w="5523" w:type="dxa"/>
            <w:tcBorders>
              <w:top w:val="single" w:sz="4" w:space="0" w:color="auto"/>
              <w:left w:val="single" w:sz="4" w:space="0" w:color="auto"/>
              <w:bottom w:val="single" w:sz="4" w:space="0" w:color="auto"/>
              <w:right w:val="single" w:sz="4" w:space="0" w:color="auto"/>
            </w:tcBorders>
            <w:hideMark/>
          </w:tcPr>
          <w:p w14:paraId="5FE10DAA" w14:textId="77777777" w:rsidR="00CE0E0E" w:rsidRDefault="00CE0E0E">
            <w:pPr>
              <w:spacing w:after="255" w:line="240" w:lineRule="auto"/>
              <w:contextualSpacing/>
              <w:rPr>
                <w:rFonts w:ascii="Times New Roman" w:hAnsi="Times New Roman"/>
                <w:b/>
                <w:sz w:val="24"/>
                <w:szCs w:val="28"/>
              </w:rPr>
            </w:pPr>
            <w:r>
              <w:rPr>
                <w:rFonts w:ascii="Times New Roman" w:hAnsi="Times New Roman"/>
                <w:b/>
                <w:sz w:val="24"/>
                <w:szCs w:val="28"/>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14:paraId="57D60D0C"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7</w:t>
            </w:r>
          </w:p>
        </w:tc>
        <w:tc>
          <w:tcPr>
            <w:tcW w:w="5103" w:type="dxa"/>
            <w:vMerge w:val="restart"/>
            <w:tcBorders>
              <w:top w:val="single" w:sz="4" w:space="0" w:color="auto"/>
              <w:left w:val="single" w:sz="4" w:space="0" w:color="auto"/>
              <w:bottom w:val="single" w:sz="4" w:space="0" w:color="auto"/>
              <w:right w:val="single" w:sz="4" w:space="0" w:color="auto"/>
            </w:tcBorders>
          </w:tcPr>
          <w:p w14:paraId="49BF5A7A" w14:textId="77777777" w:rsidR="00CE0E0E" w:rsidRDefault="00CE0E0E">
            <w:pPr>
              <w:spacing w:line="240" w:lineRule="auto"/>
              <w:rPr>
                <w:rFonts w:ascii="Times New Roman" w:hAnsi="Times New Roman"/>
                <w:sz w:val="24"/>
                <w:szCs w:val="24"/>
              </w:rPr>
            </w:pPr>
            <w:r>
              <w:rPr>
                <w:rFonts w:ascii="Times New Roman" w:hAnsi="Times New Roman"/>
                <w:sz w:val="24"/>
                <w:szCs w:val="24"/>
              </w:rPr>
              <w:t xml:space="preserve">ОК 01- ОК 05, </w:t>
            </w:r>
          </w:p>
          <w:p w14:paraId="4CFEE159" w14:textId="77777777" w:rsidR="00CE0E0E" w:rsidRDefault="00CE0E0E">
            <w:pPr>
              <w:spacing w:line="240" w:lineRule="auto"/>
              <w:rPr>
                <w:rFonts w:ascii="Times New Roman" w:hAnsi="Times New Roman"/>
                <w:sz w:val="24"/>
                <w:szCs w:val="24"/>
              </w:rPr>
            </w:pPr>
            <w:r>
              <w:rPr>
                <w:rFonts w:ascii="Times New Roman" w:hAnsi="Times New Roman"/>
                <w:sz w:val="24"/>
                <w:szCs w:val="24"/>
              </w:rPr>
              <w:t>ЛР 04, ЛР 05, ЛР 07, ЛР 09, ЛР 13,</w:t>
            </w:r>
          </w:p>
          <w:p w14:paraId="6917E3CE" w14:textId="77777777" w:rsidR="00CE0E0E" w:rsidRDefault="00CE0E0E">
            <w:pPr>
              <w:spacing w:line="240" w:lineRule="auto"/>
              <w:rPr>
                <w:rFonts w:ascii="Times New Roman" w:hAnsi="Times New Roman"/>
                <w:sz w:val="24"/>
                <w:szCs w:val="24"/>
              </w:rPr>
            </w:pPr>
            <w:r>
              <w:rPr>
                <w:rFonts w:ascii="Times New Roman" w:hAnsi="Times New Roman"/>
                <w:sz w:val="24"/>
                <w:szCs w:val="24"/>
              </w:rPr>
              <w:t>МР 01, МР 02, МР 03, МР 04, МР 05, МР 06, МР 07, МР 08, МР 09</w:t>
            </w:r>
          </w:p>
          <w:p w14:paraId="548B32D2" w14:textId="77777777" w:rsidR="00CE0E0E" w:rsidRDefault="00CE0E0E">
            <w:pPr>
              <w:spacing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14:paraId="7B298C16" w14:textId="77777777" w:rsidR="00CE0E0E" w:rsidRDefault="00CE0E0E">
            <w:pPr>
              <w:spacing w:line="240" w:lineRule="auto"/>
              <w:rPr>
                <w:rFonts w:ascii="Times New Roman" w:hAnsi="Times New Roman"/>
                <w:sz w:val="24"/>
                <w:szCs w:val="24"/>
              </w:rPr>
            </w:pPr>
          </w:p>
        </w:tc>
      </w:tr>
      <w:tr w:rsidR="00CE0E0E" w14:paraId="5796AEA4" w14:textId="77777777" w:rsidTr="00CE0E0E">
        <w:trPr>
          <w:trHeight w:val="986"/>
        </w:trPr>
        <w:tc>
          <w:tcPr>
            <w:tcW w:w="8075" w:type="dxa"/>
            <w:vMerge/>
            <w:tcBorders>
              <w:top w:val="single" w:sz="4" w:space="0" w:color="auto"/>
              <w:left w:val="single" w:sz="4" w:space="0" w:color="auto"/>
              <w:bottom w:val="single" w:sz="4" w:space="0" w:color="auto"/>
              <w:right w:val="single" w:sz="4" w:space="0" w:color="auto"/>
            </w:tcBorders>
            <w:vAlign w:val="center"/>
            <w:hideMark/>
          </w:tcPr>
          <w:p w14:paraId="2C407A92" w14:textId="77777777" w:rsidR="00CE0E0E" w:rsidRDefault="00CE0E0E">
            <w:pPr>
              <w:spacing w:line="240" w:lineRule="auto"/>
              <w:rPr>
                <w:rFonts w:ascii="Times New Roman" w:eastAsia="Times New Roman" w:hAnsi="Times New Roman"/>
                <w:b/>
                <w:sz w:val="24"/>
                <w:szCs w:val="28"/>
                <w:lang w:eastAsia="ar-SA"/>
              </w:rPr>
            </w:pPr>
          </w:p>
        </w:tc>
        <w:tc>
          <w:tcPr>
            <w:tcW w:w="5523" w:type="dxa"/>
            <w:tcBorders>
              <w:top w:val="single" w:sz="4" w:space="0" w:color="auto"/>
              <w:left w:val="single" w:sz="4" w:space="0" w:color="auto"/>
              <w:bottom w:val="single" w:sz="4" w:space="0" w:color="auto"/>
              <w:right w:val="single" w:sz="4" w:space="0" w:color="auto"/>
            </w:tcBorders>
            <w:hideMark/>
          </w:tcPr>
          <w:p w14:paraId="40AB0B4E"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sz w:val="24"/>
                <w:szCs w:val="28"/>
              </w:rPr>
              <w:t xml:space="preserve">Практические занятия. </w:t>
            </w:r>
          </w:p>
          <w:p w14:paraId="7CDD881F"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sz w:val="24"/>
                <w:szCs w:val="28"/>
              </w:rPr>
              <w:t>Физические и природные явления.</w:t>
            </w:r>
          </w:p>
        </w:tc>
        <w:tc>
          <w:tcPr>
            <w:tcW w:w="1843" w:type="dxa"/>
            <w:tcBorders>
              <w:top w:val="single" w:sz="4" w:space="0" w:color="auto"/>
              <w:left w:val="single" w:sz="4" w:space="0" w:color="auto"/>
              <w:bottom w:val="single" w:sz="4" w:space="0" w:color="auto"/>
              <w:right w:val="single" w:sz="4" w:space="0" w:color="auto"/>
            </w:tcBorders>
            <w:hideMark/>
          </w:tcPr>
          <w:p w14:paraId="59BC16D4"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7</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1FC4AFBD" w14:textId="77777777" w:rsidR="00CE0E0E" w:rsidRDefault="00CE0E0E">
            <w:pPr>
              <w:spacing w:line="240" w:lineRule="auto"/>
              <w:rPr>
                <w:rFonts w:ascii="Times New Roman" w:hAnsi="Times New Roman"/>
                <w:sz w:val="24"/>
                <w:szCs w:val="24"/>
              </w:rPr>
            </w:pPr>
          </w:p>
        </w:tc>
      </w:tr>
      <w:tr w:rsidR="00CE0E0E" w14:paraId="4ABF1F35" w14:textId="77777777" w:rsidTr="00CE0E0E">
        <w:trPr>
          <w:trHeight w:val="127"/>
        </w:trPr>
        <w:tc>
          <w:tcPr>
            <w:tcW w:w="2552" w:type="dxa"/>
            <w:vMerge w:val="restart"/>
            <w:tcBorders>
              <w:top w:val="single" w:sz="4" w:space="0" w:color="auto"/>
              <w:left w:val="single" w:sz="4" w:space="0" w:color="auto"/>
              <w:bottom w:val="single" w:sz="4" w:space="0" w:color="auto"/>
              <w:right w:val="single" w:sz="4" w:space="0" w:color="auto"/>
            </w:tcBorders>
            <w:hideMark/>
          </w:tcPr>
          <w:p w14:paraId="4AB6A045"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t>Тема 2.</w:t>
            </w:r>
          </w:p>
          <w:p w14:paraId="5B2F56F9"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lastRenderedPageBreak/>
              <w:t>Экологические проблемы</w:t>
            </w:r>
          </w:p>
        </w:tc>
        <w:tc>
          <w:tcPr>
            <w:tcW w:w="5523" w:type="dxa"/>
            <w:tcBorders>
              <w:top w:val="single" w:sz="4" w:space="0" w:color="auto"/>
              <w:left w:val="single" w:sz="4" w:space="0" w:color="auto"/>
              <w:bottom w:val="single" w:sz="4" w:space="0" w:color="auto"/>
              <w:right w:val="single" w:sz="4" w:space="0" w:color="auto"/>
            </w:tcBorders>
            <w:hideMark/>
          </w:tcPr>
          <w:p w14:paraId="42287B7A"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b/>
                <w:sz w:val="24"/>
                <w:szCs w:val="28"/>
              </w:rPr>
              <w:lastRenderedPageBreak/>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14:paraId="2615DC2D"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7</w:t>
            </w:r>
          </w:p>
        </w:tc>
        <w:tc>
          <w:tcPr>
            <w:tcW w:w="5103" w:type="dxa"/>
            <w:vMerge w:val="restart"/>
            <w:tcBorders>
              <w:top w:val="single" w:sz="4" w:space="0" w:color="auto"/>
              <w:left w:val="single" w:sz="4" w:space="0" w:color="auto"/>
              <w:bottom w:val="single" w:sz="4" w:space="0" w:color="auto"/>
              <w:right w:val="single" w:sz="4" w:space="0" w:color="auto"/>
            </w:tcBorders>
          </w:tcPr>
          <w:p w14:paraId="2FAC708F" w14:textId="77777777" w:rsidR="00CE0E0E" w:rsidRDefault="00CE0E0E">
            <w:pPr>
              <w:spacing w:line="240" w:lineRule="auto"/>
              <w:rPr>
                <w:rFonts w:ascii="Times New Roman" w:hAnsi="Times New Roman"/>
                <w:sz w:val="24"/>
                <w:szCs w:val="24"/>
              </w:rPr>
            </w:pPr>
            <w:r>
              <w:rPr>
                <w:rFonts w:ascii="Times New Roman" w:hAnsi="Times New Roman"/>
                <w:sz w:val="24"/>
                <w:szCs w:val="24"/>
              </w:rPr>
              <w:t>ЛР 04, ЛР 09, ЛР 14,</w:t>
            </w:r>
          </w:p>
          <w:p w14:paraId="0566D8FF" w14:textId="77777777" w:rsidR="00CE0E0E" w:rsidRDefault="00CE0E0E">
            <w:pPr>
              <w:spacing w:line="240" w:lineRule="auto"/>
              <w:rPr>
                <w:rFonts w:ascii="Times New Roman" w:hAnsi="Times New Roman"/>
                <w:sz w:val="24"/>
                <w:szCs w:val="24"/>
              </w:rPr>
            </w:pPr>
            <w:r>
              <w:rPr>
                <w:rFonts w:ascii="Times New Roman" w:hAnsi="Times New Roman"/>
                <w:sz w:val="24"/>
                <w:szCs w:val="24"/>
              </w:rPr>
              <w:lastRenderedPageBreak/>
              <w:t>МР 01, МР 02, МР 03, МР 04, МР 05, МР 07, МР 08, МР 09,</w:t>
            </w:r>
          </w:p>
          <w:p w14:paraId="559F6735" w14:textId="77777777" w:rsidR="00CE0E0E" w:rsidRDefault="00CE0E0E">
            <w:pPr>
              <w:spacing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14:paraId="5F473B69" w14:textId="77777777" w:rsidR="00CE0E0E" w:rsidRDefault="00CE0E0E">
            <w:pPr>
              <w:spacing w:line="240" w:lineRule="auto"/>
              <w:rPr>
                <w:rFonts w:ascii="Times New Roman" w:hAnsi="Times New Roman"/>
                <w:b/>
                <w:bCs/>
                <w:sz w:val="24"/>
                <w:szCs w:val="24"/>
              </w:rPr>
            </w:pPr>
          </w:p>
        </w:tc>
      </w:tr>
      <w:tr w:rsidR="00CE0E0E" w14:paraId="3661AE91" w14:textId="77777777" w:rsidTr="00CE0E0E">
        <w:trPr>
          <w:trHeight w:val="1023"/>
        </w:trPr>
        <w:tc>
          <w:tcPr>
            <w:tcW w:w="8075" w:type="dxa"/>
            <w:vMerge/>
            <w:tcBorders>
              <w:top w:val="single" w:sz="4" w:space="0" w:color="auto"/>
              <w:left w:val="single" w:sz="4" w:space="0" w:color="auto"/>
              <w:bottom w:val="single" w:sz="4" w:space="0" w:color="auto"/>
              <w:right w:val="single" w:sz="4" w:space="0" w:color="auto"/>
            </w:tcBorders>
            <w:vAlign w:val="center"/>
            <w:hideMark/>
          </w:tcPr>
          <w:p w14:paraId="211D1BF5" w14:textId="77777777" w:rsidR="00CE0E0E" w:rsidRDefault="00CE0E0E">
            <w:pPr>
              <w:spacing w:line="240" w:lineRule="auto"/>
              <w:rPr>
                <w:rFonts w:ascii="Times New Roman" w:eastAsia="Times New Roman" w:hAnsi="Times New Roman"/>
                <w:b/>
                <w:sz w:val="24"/>
                <w:szCs w:val="28"/>
                <w:lang w:eastAsia="ar-SA"/>
              </w:rPr>
            </w:pPr>
          </w:p>
        </w:tc>
        <w:tc>
          <w:tcPr>
            <w:tcW w:w="5523" w:type="dxa"/>
            <w:tcBorders>
              <w:top w:val="single" w:sz="4" w:space="0" w:color="auto"/>
              <w:left w:val="single" w:sz="4" w:space="0" w:color="auto"/>
              <w:bottom w:val="single" w:sz="4" w:space="0" w:color="auto"/>
              <w:right w:val="single" w:sz="4" w:space="0" w:color="auto"/>
            </w:tcBorders>
            <w:hideMark/>
          </w:tcPr>
          <w:p w14:paraId="74C64876"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sz w:val="24"/>
                <w:szCs w:val="28"/>
              </w:rPr>
              <w:t>Практические занятия.</w:t>
            </w:r>
          </w:p>
          <w:p w14:paraId="75D6DB7D"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sz w:val="24"/>
                <w:szCs w:val="28"/>
              </w:rPr>
              <w:t>Экологические проблемы. Защита окружающей среды. Безопасность жизнедеятельности.</w:t>
            </w:r>
          </w:p>
        </w:tc>
        <w:tc>
          <w:tcPr>
            <w:tcW w:w="1843" w:type="dxa"/>
            <w:tcBorders>
              <w:top w:val="single" w:sz="4" w:space="0" w:color="auto"/>
              <w:left w:val="single" w:sz="4" w:space="0" w:color="auto"/>
              <w:bottom w:val="single" w:sz="4" w:space="0" w:color="auto"/>
              <w:right w:val="single" w:sz="4" w:space="0" w:color="auto"/>
            </w:tcBorders>
            <w:hideMark/>
          </w:tcPr>
          <w:p w14:paraId="4EAF37BB"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7</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32F9DB60" w14:textId="77777777" w:rsidR="00CE0E0E" w:rsidRDefault="00CE0E0E">
            <w:pPr>
              <w:spacing w:line="240" w:lineRule="auto"/>
              <w:rPr>
                <w:rFonts w:ascii="Times New Roman" w:hAnsi="Times New Roman"/>
                <w:b/>
                <w:bCs/>
                <w:sz w:val="24"/>
                <w:szCs w:val="24"/>
              </w:rPr>
            </w:pPr>
          </w:p>
        </w:tc>
      </w:tr>
      <w:tr w:rsidR="00CE0E0E" w14:paraId="33C04E82" w14:textId="77777777" w:rsidTr="00CE0E0E">
        <w:trPr>
          <w:trHeight w:val="259"/>
        </w:trPr>
        <w:tc>
          <w:tcPr>
            <w:tcW w:w="2552" w:type="dxa"/>
            <w:vMerge w:val="restart"/>
            <w:tcBorders>
              <w:top w:val="single" w:sz="4" w:space="0" w:color="auto"/>
              <w:left w:val="single" w:sz="4" w:space="0" w:color="auto"/>
              <w:bottom w:val="single" w:sz="4" w:space="0" w:color="auto"/>
              <w:right w:val="single" w:sz="4" w:space="0" w:color="auto"/>
            </w:tcBorders>
            <w:hideMark/>
          </w:tcPr>
          <w:p w14:paraId="5C72CF75"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t>Тема 3.</w:t>
            </w:r>
          </w:p>
          <w:p w14:paraId="3B8DB317"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t>Научные достижения</w:t>
            </w:r>
          </w:p>
        </w:tc>
        <w:tc>
          <w:tcPr>
            <w:tcW w:w="5523" w:type="dxa"/>
            <w:tcBorders>
              <w:top w:val="single" w:sz="4" w:space="0" w:color="auto"/>
              <w:left w:val="single" w:sz="4" w:space="0" w:color="auto"/>
              <w:bottom w:val="single" w:sz="4" w:space="0" w:color="auto"/>
              <w:right w:val="single" w:sz="4" w:space="0" w:color="auto"/>
            </w:tcBorders>
            <w:hideMark/>
          </w:tcPr>
          <w:p w14:paraId="461C4F4C"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b/>
                <w:sz w:val="24"/>
                <w:szCs w:val="28"/>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14:paraId="471AFD90"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7</w:t>
            </w:r>
          </w:p>
        </w:tc>
        <w:tc>
          <w:tcPr>
            <w:tcW w:w="5103" w:type="dxa"/>
            <w:vMerge w:val="restart"/>
            <w:tcBorders>
              <w:top w:val="single" w:sz="4" w:space="0" w:color="auto"/>
              <w:left w:val="single" w:sz="4" w:space="0" w:color="auto"/>
              <w:bottom w:val="single" w:sz="4" w:space="0" w:color="auto"/>
              <w:right w:val="single" w:sz="4" w:space="0" w:color="auto"/>
            </w:tcBorders>
          </w:tcPr>
          <w:p w14:paraId="717E46D1" w14:textId="77777777" w:rsidR="00CE0E0E" w:rsidRDefault="00CE0E0E">
            <w:pPr>
              <w:spacing w:line="240" w:lineRule="auto"/>
              <w:rPr>
                <w:rFonts w:ascii="Times New Roman" w:hAnsi="Times New Roman"/>
                <w:sz w:val="24"/>
                <w:szCs w:val="24"/>
              </w:rPr>
            </w:pPr>
            <w:r>
              <w:rPr>
                <w:rFonts w:ascii="Times New Roman" w:hAnsi="Times New Roman"/>
                <w:sz w:val="24"/>
                <w:szCs w:val="24"/>
              </w:rPr>
              <w:t>ОК 01- ОК 06, ОК 09, ОК 10</w:t>
            </w:r>
          </w:p>
          <w:p w14:paraId="146FA109" w14:textId="77777777" w:rsidR="00CE0E0E" w:rsidRDefault="00CE0E0E">
            <w:pPr>
              <w:spacing w:line="240" w:lineRule="auto"/>
              <w:rPr>
                <w:rFonts w:ascii="Times New Roman" w:hAnsi="Times New Roman"/>
                <w:sz w:val="24"/>
                <w:szCs w:val="24"/>
              </w:rPr>
            </w:pPr>
            <w:r>
              <w:rPr>
                <w:rFonts w:ascii="Times New Roman" w:hAnsi="Times New Roman"/>
                <w:sz w:val="24"/>
                <w:szCs w:val="24"/>
              </w:rPr>
              <w:t>ЛР 04, ЛР 09, ЛР 14,</w:t>
            </w:r>
          </w:p>
          <w:p w14:paraId="19819955" w14:textId="77777777" w:rsidR="00CE0E0E" w:rsidRDefault="00CE0E0E">
            <w:pPr>
              <w:spacing w:line="240" w:lineRule="auto"/>
              <w:rPr>
                <w:rFonts w:ascii="Times New Roman" w:hAnsi="Times New Roman"/>
                <w:sz w:val="24"/>
                <w:szCs w:val="24"/>
              </w:rPr>
            </w:pPr>
            <w:r>
              <w:rPr>
                <w:rFonts w:ascii="Times New Roman" w:hAnsi="Times New Roman"/>
                <w:sz w:val="24"/>
                <w:szCs w:val="24"/>
              </w:rPr>
              <w:t>МР 01, МР 02, МР 03, МР 04, МР 05, МР 07, МР 08, МР 09,</w:t>
            </w:r>
          </w:p>
          <w:p w14:paraId="1BE41B29" w14:textId="77777777" w:rsidR="00CE0E0E" w:rsidRDefault="00CE0E0E">
            <w:pPr>
              <w:spacing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14:paraId="18F2C019" w14:textId="77777777" w:rsidR="00CE0E0E" w:rsidRDefault="00CE0E0E">
            <w:pPr>
              <w:spacing w:line="240" w:lineRule="auto"/>
              <w:rPr>
                <w:rFonts w:ascii="Times New Roman" w:hAnsi="Times New Roman"/>
                <w:sz w:val="24"/>
                <w:szCs w:val="24"/>
              </w:rPr>
            </w:pPr>
          </w:p>
        </w:tc>
      </w:tr>
      <w:tr w:rsidR="00CE0E0E" w14:paraId="76CBC23A" w14:textId="77777777" w:rsidTr="00CE0E0E">
        <w:trPr>
          <w:trHeight w:val="1109"/>
        </w:trPr>
        <w:tc>
          <w:tcPr>
            <w:tcW w:w="8075" w:type="dxa"/>
            <w:vMerge/>
            <w:tcBorders>
              <w:top w:val="single" w:sz="4" w:space="0" w:color="auto"/>
              <w:left w:val="single" w:sz="4" w:space="0" w:color="auto"/>
              <w:bottom w:val="single" w:sz="4" w:space="0" w:color="auto"/>
              <w:right w:val="single" w:sz="4" w:space="0" w:color="auto"/>
            </w:tcBorders>
            <w:vAlign w:val="center"/>
            <w:hideMark/>
          </w:tcPr>
          <w:p w14:paraId="73909961" w14:textId="77777777" w:rsidR="00CE0E0E" w:rsidRDefault="00CE0E0E">
            <w:pPr>
              <w:spacing w:line="240" w:lineRule="auto"/>
              <w:rPr>
                <w:rFonts w:ascii="Times New Roman" w:eastAsia="Times New Roman" w:hAnsi="Times New Roman"/>
                <w:b/>
                <w:sz w:val="24"/>
                <w:szCs w:val="28"/>
                <w:lang w:eastAsia="ar-SA"/>
              </w:rPr>
            </w:pPr>
          </w:p>
        </w:tc>
        <w:tc>
          <w:tcPr>
            <w:tcW w:w="5523" w:type="dxa"/>
            <w:tcBorders>
              <w:top w:val="single" w:sz="4" w:space="0" w:color="auto"/>
              <w:left w:val="single" w:sz="4" w:space="0" w:color="auto"/>
              <w:bottom w:val="single" w:sz="4" w:space="0" w:color="auto"/>
              <w:right w:val="single" w:sz="4" w:space="0" w:color="auto"/>
            </w:tcBorders>
            <w:hideMark/>
          </w:tcPr>
          <w:p w14:paraId="0D591B5F"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sz w:val="24"/>
                <w:szCs w:val="28"/>
              </w:rPr>
              <w:t>Практические занятия.</w:t>
            </w:r>
          </w:p>
          <w:p w14:paraId="2E7BCC2D"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sz w:val="24"/>
                <w:szCs w:val="28"/>
              </w:rPr>
              <w:t>Достижения и инновации в области естественных наук.</w:t>
            </w:r>
          </w:p>
        </w:tc>
        <w:tc>
          <w:tcPr>
            <w:tcW w:w="1843" w:type="dxa"/>
            <w:tcBorders>
              <w:top w:val="single" w:sz="4" w:space="0" w:color="auto"/>
              <w:left w:val="single" w:sz="4" w:space="0" w:color="auto"/>
              <w:bottom w:val="single" w:sz="4" w:space="0" w:color="auto"/>
              <w:right w:val="single" w:sz="4" w:space="0" w:color="auto"/>
            </w:tcBorders>
            <w:hideMark/>
          </w:tcPr>
          <w:p w14:paraId="5E54AAD2"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7</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712A1746" w14:textId="77777777" w:rsidR="00CE0E0E" w:rsidRDefault="00CE0E0E">
            <w:pPr>
              <w:spacing w:line="240" w:lineRule="auto"/>
              <w:rPr>
                <w:rFonts w:ascii="Times New Roman" w:hAnsi="Times New Roman"/>
                <w:sz w:val="24"/>
                <w:szCs w:val="24"/>
              </w:rPr>
            </w:pPr>
          </w:p>
        </w:tc>
      </w:tr>
      <w:tr w:rsidR="00CE0E0E" w14:paraId="4EB762D4" w14:textId="77777777" w:rsidTr="00CE0E0E">
        <w:trPr>
          <w:trHeight w:val="262"/>
        </w:trPr>
        <w:tc>
          <w:tcPr>
            <w:tcW w:w="2552" w:type="dxa"/>
            <w:vMerge w:val="restart"/>
            <w:tcBorders>
              <w:top w:val="single" w:sz="4" w:space="0" w:color="auto"/>
              <w:left w:val="single" w:sz="4" w:space="0" w:color="auto"/>
              <w:bottom w:val="single" w:sz="4" w:space="0" w:color="auto"/>
              <w:right w:val="single" w:sz="4" w:space="0" w:color="auto"/>
            </w:tcBorders>
            <w:hideMark/>
          </w:tcPr>
          <w:p w14:paraId="01E71732"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t>Тема 4.</w:t>
            </w:r>
          </w:p>
          <w:p w14:paraId="197190D7" w14:textId="77777777" w:rsidR="00CE0E0E" w:rsidRDefault="00CE0E0E">
            <w:pPr>
              <w:pStyle w:val="aff3"/>
              <w:spacing w:after="0" w:line="240" w:lineRule="auto"/>
              <w:ind w:left="0"/>
              <w:jc w:val="center"/>
              <w:rPr>
                <w:rFonts w:ascii="Times New Roman" w:hAnsi="Times New Roman"/>
                <w:b/>
                <w:sz w:val="24"/>
                <w:szCs w:val="28"/>
              </w:rPr>
            </w:pPr>
            <w:r>
              <w:rPr>
                <w:rFonts w:ascii="Times New Roman" w:hAnsi="Times New Roman"/>
                <w:b/>
                <w:sz w:val="24"/>
                <w:szCs w:val="28"/>
              </w:rPr>
              <w:t>Выставки</w:t>
            </w:r>
          </w:p>
        </w:tc>
        <w:tc>
          <w:tcPr>
            <w:tcW w:w="5523" w:type="dxa"/>
            <w:tcBorders>
              <w:top w:val="single" w:sz="4" w:space="0" w:color="auto"/>
              <w:left w:val="single" w:sz="4" w:space="0" w:color="auto"/>
              <w:bottom w:val="single" w:sz="4" w:space="0" w:color="auto"/>
              <w:right w:val="single" w:sz="4" w:space="0" w:color="auto"/>
            </w:tcBorders>
            <w:hideMark/>
          </w:tcPr>
          <w:p w14:paraId="34CE3A03"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b/>
                <w:sz w:val="24"/>
                <w:szCs w:val="28"/>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14:paraId="66944E84" w14:textId="77777777" w:rsidR="00CE0E0E" w:rsidRDefault="00CE0E0E">
            <w:pPr>
              <w:spacing w:after="255" w:line="240" w:lineRule="auto"/>
              <w:contextualSpacing/>
              <w:jc w:val="center"/>
              <w:rPr>
                <w:rFonts w:ascii="Times New Roman" w:hAnsi="Times New Roman"/>
                <w:sz w:val="28"/>
                <w:szCs w:val="28"/>
              </w:rPr>
            </w:pPr>
            <w:r>
              <w:rPr>
                <w:rFonts w:ascii="Times New Roman" w:hAnsi="Times New Roman"/>
                <w:sz w:val="28"/>
                <w:szCs w:val="28"/>
              </w:rPr>
              <w:t>7</w:t>
            </w:r>
          </w:p>
        </w:tc>
        <w:tc>
          <w:tcPr>
            <w:tcW w:w="5103" w:type="dxa"/>
            <w:vMerge w:val="restart"/>
            <w:tcBorders>
              <w:top w:val="single" w:sz="4" w:space="0" w:color="auto"/>
              <w:left w:val="single" w:sz="4" w:space="0" w:color="auto"/>
              <w:bottom w:val="single" w:sz="4" w:space="0" w:color="auto"/>
              <w:right w:val="single" w:sz="4" w:space="0" w:color="auto"/>
            </w:tcBorders>
            <w:hideMark/>
          </w:tcPr>
          <w:p w14:paraId="62951E74" w14:textId="77777777" w:rsidR="00CE0E0E" w:rsidRDefault="00CE0E0E">
            <w:pPr>
              <w:spacing w:line="240" w:lineRule="auto"/>
              <w:rPr>
                <w:rFonts w:ascii="Times New Roman" w:hAnsi="Times New Roman"/>
                <w:sz w:val="24"/>
                <w:szCs w:val="24"/>
              </w:rPr>
            </w:pPr>
            <w:r>
              <w:rPr>
                <w:rFonts w:ascii="Times New Roman" w:hAnsi="Times New Roman"/>
                <w:sz w:val="24"/>
                <w:szCs w:val="24"/>
              </w:rPr>
              <w:t>ОК 01- ОК 06, ОК 09, ОК 10</w:t>
            </w:r>
          </w:p>
          <w:p w14:paraId="0DBE35B0" w14:textId="77777777" w:rsidR="00CE0E0E" w:rsidRDefault="00CE0E0E">
            <w:pPr>
              <w:spacing w:line="240" w:lineRule="auto"/>
              <w:rPr>
                <w:rFonts w:ascii="Times New Roman" w:hAnsi="Times New Roman"/>
                <w:sz w:val="24"/>
                <w:szCs w:val="24"/>
              </w:rPr>
            </w:pPr>
            <w:r>
              <w:rPr>
                <w:rFonts w:ascii="Times New Roman" w:hAnsi="Times New Roman"/>
                <w:sz w:val="24"/>
                <w:szCs w:val="24"/>
              </w:rPr>
              <w:t>ЛР 04, ЛР 09, ЛР 14,</w:t>
            </w:r>
          </w:p>
          <w:p w14:paraId="551E69D7" w14:textId="77777777" w:rsidR="00CE0E0E" w:rsidRDefault="00CE0E0E">
            <w:pPr>
              <w:spacing w:line="240" w:lineRule="auto"/>
              <w:rPr>
                <w:rFonts w:ascii="Times New Roman" w:hAnsi="Times New Roman"/>
                <w:sz w:val="24"/>
                <w:szCs w:val="24"/>
              </w:rPr>
            </w:pPr>
            <w:r>
              <w:rPr>
                <w:rFonts w:ascii="Times New Roman" w:hAnsi="Times New Roman"/>
                <w:sz w:val="24"/>
                <w:szCs w:val="24"/>
              </w:rPr>
              <w:t>МР 01, МР 02, МР 03, МР 04, МР 05, МР 07, МР 08, МР 09,</w:t>
            </w:r>
          </w:p>
          <w:p w14:paraId="0ACF5332" w14:textId="77777777" w:rsidR="00CE0E0E" w:rsidRDefault="00CE0E0E">
            <w:pPr>
              <w:spacing w:line="240" w:lineRule="auto"/>
              <w:rPr>
                <w:rFonts w:ascii="Times New Roman" w:hAnsi="Times New Roman"/>
                <w:sz w:val="24"/>
                <w:szCs w:val="24"/>
              </w:rPr>
            </w:pPr>
            <w:r>
              <w:rPr>
                <w:rFonts w:ascii="Times New Roman" w:hAnsi="Times New Roman"/>
                <w:bCs/>
                <w:color w:val="000000"/>
                <w:sz w:val="24"/>
                <w:szCs w:val="24"/>
              </w:rPr>
              <w:t>ПРб 01, ПРб 02, ПРб 03, ПРб 04</w:t>
            </w:r>
          </w:p>
        </w:tc>
      </w:tr>
      <w:tr w:rsidR="00CE0E0E" w14:paraId="658CBF5C" w14:textId="77777777" w:rsidTr="00CE0E0E">
        <w:trPr>
          <w:trHeight w:val="1095"/>
        </w:trPr>
        <w:tc>
          <w:tcPr>
            <w:tcW w:w="8075" w:type="dxa"/>
            <w:vMerge/>
            <w:tcBorders>
              <w:top w:val="single" w:sz="4" w:space="0" w:color="auto"/>
              <w:left w:val="single" w:sz="4" w:space="0" w:color="auto"/>
              <w:bottom w:val="single" w:sz="4" w:space="0" w:color="auto"/>
              <w:right w:val="single" w:sz="4" w:space="0" w:color="auto"/>
            </w:tcBorders>
            <w:vAlign w:val="center"/>
            <w:hideMark/>
          </w:tcPr>
          <w:p w14:paraId="6C574BA9" w14:textId="77777777" w:rsidR="00CE0E0E" w:rsidRDefault="00CE0E0E">
            <w:pPr>
              <w:spacing w:line="240" w:lineRule="auto"/>
              <w:rPr>
                <w:rFonts w:ascii="Times New Roman" w:eastAsia="Times New Roman" w:hAnsi="Times New Roman"/>
                <w:b/>
                <w:sz w:val="24"/>
                <w:szCs w:val="28"/>
                <w:lang w:eastAsia="ar-SA"/>
              </w:rPr>
            </w:pPr>
          </w:p>
        </w:tc>
        <w:tc>
          <w:tcPr>
            <w:tcW w:w="5523" w:type="dxa"/>
            <w:tcBorders>
              <w:top w:val="single" w:sz="4" w:space="0" w:color="auto"/>
              <w:left w:val="single" w:sz="4" w:space="0" w:color="auto"/>
              <w:bottom w:val="single" w:sz="4" w:space="0" w:color="auto"/>
              <w:right w:val="single" w:sz="4" w:space="0" w:color="auto"/>
            </w:tcBorders>
            <w:hideMark/>
          </w:tcPr>
          <w:p w14:paraId="6BFE7AC4"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sz w:val="24"/>
                <w:szCs w:val="28"/>
              </w:rPr>
              <w:t>Практические занятия.</w:t>
            </w:r>
          </w:p>
          <w:p w14:paraId="1CB8B275" w14:textId="77777777" w:rsidR="00CE0E0E" w:rsidRDefault="00CE0E0E">
            <w:pPr>
              <w:spacing w:after="255" w:line="240" w:lineRule="auto"/>
              <w:contextualSpacing/>
              <w:jc w:val="both"/>
              <w:rPr>
                <w:rFonts w:ascii="Times New Roman" w:hAnsi="Times New Roman"/>
                <w:sz w:val="24"/>
                <w:szCs w:val="28"/>
              </w:rPr>
            </w:pPr>
            <w:r>
              <w:rPr>
                <w:rFonts w:ascii="Times New Roman" w:hAnsi="Times New Roman"/>
                <w:sz w:val="24"/>
                <w:szCs w:val="28"/>
              </w:rPr>
              <w:t>Участие в отраслевых выставках.</w:t>
            </w:r>
          </w:p>
        </w:tc>
        <w:tc>
          <w:tcPr>
            <w:tcW w:w="1843" w:type="dxa"/>
            <w:tcBorders>
              <w:top w:val="single" w:sz="4" w:space="0" w:color="auto"/>
              <w:left w:val="single" w:sz="4" w:space="0" w:color="auto"/>
              <w:bottom w:val="single" w:sz="4" w:space="0" w:color="auto"/>
              <w:right w:val="single" w:sz="4" w:space="0" w:color="auto"/>
            </w:tcBorders>
            <w:hideMark/>
          </w:tcPr>
          <w:p w14:paraId="74A2F2B7" w14:textId="77777777" w:rsidR="00CE0E0E" w:rsidRDefault="00CE0E0E">
            <w:pPr>
              <w:pStyle w:val="aff3"/>
              <w:spacing w:after="0" w:line="240" w:lineRule="auto"/>
              <w:ind w:left="0"/>
              <w:jc w:val="center"/>
              <w:rPr>
                <w:rFonts w:ascii="Times New Roman" w:hAnsi="Times New Roman"/>
                <w:sz w:val="28"/>
                <w:szCs w:val="28"/>
              </w:rPr>
            </w:pPr>
            <w:r>
              <w:rPr>
                <w:rFonts w:ascii="Times New Roman" w:hAnsi="Times New Roman"/>
                <w:sz w:val="28"/>
                <w:szCs w:val="28"/>
              </w:rPr>
              <w:t>7</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2A4649DF" w14:textId="77777777" w:rsidR="00CE0E0E" w:rsidRDefault="00CE0E0E">
            <w:pPr>
              <w:spacing w:line="240" w:lineRule="auto"/>
              <w:rPr>
                <w:rFonts w:ascii="Times New Roman" w:hAnsi="Times New Roman"/>
                <w:sz w:val="24"/>
                <w:szCs w:val="24"/>
              </w:rPr>
            </w:pPr>
          </w:p>
        </w:tc>
      </w:tr>
      <w:tr w:rsidR="00CE0E0E" w14:paraId="25C60804" w14:textId="77777777" w:rsidTr="00CE0E0E">
        <w:tc>
          <w:tcPr>
            <w:tcW w:w="8075" w:type="dxa"/>
            <w:gridSpan w:val="2"/>
            <w:tcBorders>
              <w:top w:val="single" w:sz="4" w:space="0" w:color="auto"/>
              <w:left w:val="single" w:sz="4" w:space="0" w:color="auto"/>
              <w:bottom w:val="single" w:sz="4" w:space="0" w:color="auto"/>
              <w:right w:val="single" w:sz="4" w:space="0" w:color="auto"/>
            </w:tcBorders>
            <w:hideMark/>
          </w:tcPr>
          <w:p w14:paraId="639613F9" w14:textId="77777777" w:rsidR="00CE0E0E" w:rsidRDefault="00CE0E0E">
            <w:pPr>
              <w:pStyle w:val="aff3"/>
              <w:spacing w:after="0" w:line="240" w:lineRule="auto"/>
              <w:jc w:val="center"/>
              <w:rPr>
                <w:rFonts w:ascii="Times New Roman" w:hAnsi="Times New Roman"/>
                <w:b/>
                <w:sz w:val="28"/>
                <w:szCs w:val="28"/>
              </w:rPr>
            </w:pPr>
            <w:r>
              <w:rPr>
                <w:rFonts w:ascii="Times New Roman" w:hAnsi="Times New Roman"/>
                <w:b/>
                <w:sz w:val="28"/>
                <w:szCs w:val="28"/>
              </w:rPr>
              <w:t>Всего</w:t>
            </w:r>
          </w:p>
        </w:tc>
        <w:tc>
          <w:tcPr>
            <w:tcW w:w="1843" w:type="dxa"/>
            <w:tcBorders>
              <w:top w:val="single" w:sz="4" w:space="0" w:color="auto"/>
              <w:left w:val="single" w:sz="4" w:space="0" w:color="auto"/>
              <w:bottom w:val="single" w:sz="4" w:space="0" w:color="auto"/>
              <w:right w:val="single" w:sz="4" w:space="0" w:color="auto"/>
            </w:tcBorders>
            <w:hideMark/>
          </w:tcPr>
          <w:p w14:paraId="0F891259" w14:textId="77777777" w:rsidR="00CE0E0E" w:rsidRDefault="00CE0E0E">
            <w:pPr>
              <w:pStyle w:val="aff3"/>
              <w:spacing w:after="0" w:line="240" w:lineRule="auto"/>
              <w:ind w:left="0"/>
              <w:jc w:val="center"/>
              <w:rPr>
                <w:rFonts w:ascii="Times New Roman" w:hAnsi="Times New Roman"/>
                <w:b/>
                <w:sz w:val="28"/>
                <w:szCs w:val="28"/>
              </w:rPr>
            </w:pPr>
            <w:r>
              <w:rPr>
                <w:rFonts w:ascii="Times New Roman" w:hAnsi="Times New Roman"/>
                <w:b/>
                <w:sz w:val="28"/>
                <w:szCs w:val="28"/>
              </w:rPr>
              <w:t>120</w:t>
            </w:r>
          </w:p>
        </w:tc>
        <w:tc>
          <w:tcPr>
            <w:tcW w:w="5103" w:type="dxa"/>
            <w:tcBorders>
              <w:top w:val="single" w:sz="4" w:space="0" w:color="auto"/>
              <w:left w:val="single" w:sz="4" w:space="0" w:color="auto"/>
              <w:bottom w:val="single" w:sz="4" w:space="0" w:color="auto"/>
              <w:right w:val="single" w:sz="4" w:space="0" w:color="auto"/>
            </w:tcBorders>
          </w:tcPr>
          <w:p w14:paraId="1891A079" w14:textId="77777777" w:rsidR="00CE0E0E" w:rsidRDefault="00CE0E0E">
            <w:pPr>
              <w:pStyle w:val="aff3"/>
              <w:spacing w:after="0" w:line="240" w:lineRule="auto"/>
              <w:ind w:left="0"/>
              <w:jc w:val="center"/>
              <w:rPr>
                <w:rFonts w:ascii="Times New Roman" w:hAnsi="Times New Roman"/>
                <w:b/>
                <w:sz w:val="28"/>
                <w:szCs w:val="28"/>
              </w:rPr>
            </w:pPr>
          </w:p>
        </w:tc>
      </w:tr>
    </w:tbl>
    <w:p w14:paraId="392E54ED" w14:textId="77777777" w:rsidR="00CE0E0E" w:rsidRDefault="00CE0E0E" w:rsidP="00CE0E0E">
      <w:pPr>
        <w:spacing w:after="0" w:line="240" w:lineRule="auto"/>
        <w:rPr>
          <w:rFonts w:ascii="Times New Roman" w:hAnsi="Times New Roman"/>
          <w:b/>
          <w:sz w:val="24"/>
          <w:szCs w:val="24"/>
        </w:rPr>
        <w:sectPr w:rsidR="00CE0E0E">
          <w:pgSz w:w="16838" w:h="11906" w:orient="landscape"/>
          <w:pgMar w:top="851" w:right="1134" w:bottom="1701" w:left="1134" w:header="709" w:footer="499" w:gutter="0"/>
          <w:cols w:space="720"/>
        </w:sectPr>
      </w:pPr>
    </w:p>
    <w:p w14:paraId="417CC8E9" w14:textId="77777777" w:rsidR="00CE0E0E" w:rsidRDefault="00CE0E0E" w:rsidP="00CE0E0E">
      <w:pPr>
        <w:spacing w:line="240" w:lineRule="auto"/>
        <w:ind w:firstLine="567"/>
        <w:contextualSpacing/>
        <w:jc w:val="center"/>
        <w:rPr>
          <w:rFonts w:ascii="Times New Roman" w:hAnsi="Times New Roman"/>
          <w:b/>
          <w:sz w:val="24"/>
          <w:szCs w:val="24"/>
        </w:rPr>
      </w:pPr>
    </w:p>
    <w:p w14:paraId="6B34710D" w14:textId="77777777" w:rsidR="00CE0E0E" w:rsidRDefault="00CE0E0E" w:rsidP="00CE0E0E">
      <w:pPr>
        <w:spacing w:line="240" w:lineRule="auto"/>
        <w:ind w:firstLine="567"/>
        <w:contextualSpacing/>
        <w:jc w:val="center"/>
        <w:rPr>
          <w:rFonts w:ascii="Times New Roman" w:hAnsi="Times New Roman"/>
          <w:b/>
          <w:sz w:val="24"/>
          <w:szCs w:val="24"/>
        </w:rPr>
      </w:pPr>
      <w:r>
        <w:rPr>
          <w:rFonts w:ascii="Times New Roman" w:hAnsi="Times New Roman"/>
          <w:b/>
          <w:sz w:val="24"/>
          <w:szCs w:val="24"/>
        </w:rPr>
        <w:t>3. УСЛОВИЯ РЕАЛИЗАЦИИ ПРОГРАММЫ ОБЩЕОБРАЗОВАТЕЛЬНОЙ ДИСЦИПЛИНЫ ООД.03 «ИНОСТРАННЫЙ ЯЗЫК»</w:t>
      </w:r>
    </w:p>
    <w:p w14:paraId="55E1FAD4" w14:textId="77777777" w:rsidR="00CE0E0E" w:rsidRDefault="00CE0E0E" w:rsidP="00CE0E0E">
      <w:pPr>
        <w:spacing w:line="240" w:lineRule="auto"/>
        <w:ind w:firstLine="567"/>
        <w:contextualSpacing/>
        <w:rPr>
          <w:rFonts w:ascii="Times New Roman" w:hAnsi="Times New Roman"/>
          <w:b/>
          <w:sz w:val="24"/>
          <w:szCs w:val="24"/>
        </w:rPr>
      </w:pPr>
    </w:p>
    <w:p w14:paraId="596081A3" w14:textId="77777777" w:rsidR="00CE0E0E" w:rsidRDefault="00CE0E0E" w:rsidP="00CE0E0E">
      <w:pPr>
        <w:spacing w:line="240" w:lineRule="auto"/>
        <w:ind w:firstLine="567"/>
        <w:contextualSpacing/>
        <w:rPr>
          <w:rFonts w:ascii="Times New Roman" w:hAnsi="Times New Roman"/>
          <w:b/>
          <w:sz w:val="24"/>
          <w:szCs w:val="24"/>
        </w:rPr>
      </w:pPr>
      <w:r>
        <w:rPr>
          <w:rFonts w:ascii="Times New Roman" w:hAnsi="Times New Roman"/>
          <w:b/>
          <w:sz w:val="24"/>
          <w:szCs w:val="24"/>
        </w:rPr>
        <w:tab/>
        <w:t>3.1. Материально-техническое обеспечение</w:t>
      </w:r>
    </w:p>
    <w:p w14:paraId="665A3642" w14:textId="77777777" w:rsidR="00CE0E0E" w:rsidRDefault="00CE0E0E" w:rsidP="00CE0E0E">
      <w:pPr>
        <w:spacing w:line="240" w:lineRule="auto"/>
        <w:ind w:firstLine="567"/>
        <w:contextualSpacing/>
        <w:jc w:val="both"/>
        <w:rPr>
          <w:rFonts w:ascii="Times New Roman" w:hAnsi="Times New Roman"/>
          <w:sz w:val="24"/>
          <w:szCs w:val="28"/>
        </w:rPr>
      </w:pPr>
      <w:r>
        <w:rPr>
          <w:rFonts w:ascii="Times New Roman" w:hAnsi="Times New Roman"/>
          <w:sz w:val="24"/>
          <w:szCs w:val="28"/>
        </w:rPr>
        <w:t>Учебные аудитории для проведения практических занятий:</w:t>
      </w:r>
    </w:p>
    <w:p w14:paraId="2DE07F55" w14:textId="77777777" w:rsidR="00CE0E0E" w:rsidRDefault="00CE0E0E" w:rsidP="00CE0E0E">
      <w:pPr>
        <w:spacing w:line="240" w:lineRule="auto"/>
        <w:ind w:firstLine="567"/>
        <w:contextualSpacing/>
        <w:jc w:val="both"/>
        <w:rPr>
          <w:rFonts w:ascii="Times New Roman" w:hAnsi="Times New Roman"/>
          <w:sz w:val="24"/>
          <w:szCs w:val="28"/>
        </w:rPr>
      </w:pPr>
      <w:r>
        <w:rPr>
          <w:rFonts w:ascii="Times New Roman" w:hAnsi="Times New Roman"/>
          <w:sz w:val="24"/>
          <w:szCs w:val="28"/>
        </w:rPr>
        <w:t>Оснащение: рабочее место преподавателя, рабочие места для обучающихся на 14 посадочных мест, лингафонно-компьютерный комплекс (14 ноутбуков HP, наушники, словари, справочники), учебно-наглядные пособия в виде презентаций, тематические плакаты,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1881B54D" w14:textId="77777777" w:rsidR="00CE0E0E" w:rsidRDefault="00CE0E0E" w:rsidP="00CE0E0E">
      <w:pPr>
        <w:spacing w:line="240" w:lineRule="auto"/>
        <w:ind w:firstLine="567"/>
        <w:contextualSpacing/>
        <w:jc w:val="both"/>
        <w:rPr>
          <w:rFonts w:ascii="Times New Roman" w:hAnsi="Times New Roman"/>
          <w:sz w:val="24"/>
          <w:szCs w:val="28"/>
        </w:rPr>
      </w:pPr>
      <w:r>
        <w:rPr>
          <w:rFonts w:ascii="Times New Roman" w:hAnsi="Times New Roman"/>
          <w:sz w:val="24"/>
          <w:szCs w:val="28"/>
        </w:rPr>
        <w:t>Кабинет иностранного языка (аудитория  № 608) (24,2 кв.м). Оснащение: рабочее место преподавателя, рабочие места для обучающихся на 14 посадочных мест, лингафонно-компьютерный комплекс (14 ноутбуков HP, наушники, словари, справочники), учебно-наглядные пособия в виде презентаций, тематические плакаты,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43150125" w14:textId="77777777" w:rsidR="00CE0E0E" w:rsidRDefault="00CE0E0E" w:rsidP="00CE0E0E">
      <w:pPr>
        <w:spacing w:line="240" w:lineRule="auto"/>
        <w:ind w:firstLine="567"/>
        <w:contextualSpacing/>
        <w:jc w:val="both"/>
        <w:rPr>
          <w:rFonts w:ascii="Times New Roman" w:hAnsi="Times New Roman"/>
          <w:sz w:val="24"/>
          <w:szCs w:val="28"/>
        </w:rPr>
      </w:pPr>
      <w:r>
        <w:rPr>
          <w:rFonts w:ascii="Times New Roman" w:hAnsi="Times New Roman"/>
          <w:sz w:val="24"/>
          <w:szCs w:val="28"/>
        </w:rPr>
        <w:t>Учебные аудитории для самостоятельной работы студентов. Оснащение: специализированная мебель на 100 посадочных мест, персональные компьютеры –25 шт., телевизор – 1шт., принтер – 1шт., цветной принтер – 1шт., копировальный аппарат – 1шт., сканер – 1шт.,Wi-Fi оборудование,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17D9CECC" w14:textId="77777777" w:rsidR="00CE0E0E" w:rsidRDefault="00CE0E0E" w:rsidP="00CE0E0E">
      <w:pPr>
        <w:spacing w:line="240" w:lineRule="auto"/>
        <w:ind w:firstLine="567"/>
        <w:contextualSpacing/>
        <w:jc w:val="both"/>
        <w:rPr>
          <w:rFonts w:ascii="Times New Roman" w:hAnsi="Times New Roman"/>
          <w:sz w:val="24"/>
          <w:szCs w:val="28"/>
        </w:rPr>
      </w:pPr>
      <w:r>
        <w:rPr>
          <w:rFonts w:ascii="Times New Roman" w:hAnsi="Times New Roman"/>
          <w:sz w:val="24"/>
          <w:szCs w:val="28"/>
        </w:rPr>
        <w:t>Общеобразовательная аудитория №135 (площадь – 47,7 кв.м). Оснащение: специализированная мебель на 25 посадочных мест, персональные компьютеры – 14 шт., проектор Sanyo PLS-XU10 – 1 шт., интерактивная доска SMART Board 690 – 1 шт., учебно-наглядные пособия в виде презентаций, подключение к сети «Интернет», информационно-образовательную среду университета, выход в корпоративную сеть университета.</w:t>
      </w:r>
    </w:p>
    <w:p w14:paraId="19DF203C" w14:textId="77777777" w:rsidR="00CE0E0E" w:rsidRDefault="00CE0E0E" w:rsidP="00CE0E0E">
      <w:pPr>
        <w:spacing w:line="240" w:lineRule="auto"/>
        <w:ind w:firstLine="567"/>
        <w:contextualSpacing/>
        <w:jc w:val="both"/>
        <w:rPr>
          <w:rFonts w:ascii="Times New Roman" w:hAnsi="Times New Roman"/>
          <w:sz w:val="24"/>
          <w:szCs w:val="28"/>
        </w:rPr>
      </w:pPr>
    </w:p>
    <w:p w14:paraId="1FE45326" w14:textId="77777777" w:rsidR="00CE0E0E" w:rsidRDefault="00CE0E0E" w:rsidP="00CE0E0E">
      <w:pPr>
        <w:spacing w:line="240" w:lineRule="auto"/>
        <w:contextualSpacing/>
        <w:rPr>
          <w:rFonts w:ascii="Times New Roman" w:hAnsi="Times New Roman"/>
          <w:b/>
          <w:sz w:val="28"/>
          <w:szCs w:val="28"/>
        </w:rPr>
      </w:pPr>
    </w:p>
    <w:p w14:paraId="155698DF" w14:textId="77777777" w:rsidR="00CE0E0E" w:rsidRDefault="00CE0E0E" w:rsidP="00CE0E0E">
      <w:pPr>
        <w:spacing w:line="240" w:lineRule="auto"/>
        <w:ind w:firstLine="709"/>
        <w:contextualSpacing/>
        <w:rPr>
          <w:rFonts w:ascii="Times New Roman" w:hAnsi="Times New Roman"/>
          <w:b/>
          <w:sz w:val="24"/>
          <w:szCs w:val="28"/>
        </w:rPr>
      </w:pPr>
      <w:r>
        <w:rPr>
          <w:rFonts w:ascii="Times New Roman" w:hAnsi="Times New Roman"/>
          <w:b/>
          <w:sz w:val="24"/>
          <w:szCs w:val="28"/>
        </w:rPr>
        <w:t>3.2. Информационное обеспечение обучения</w:t>
      </w:r>
    </w:p>
    <w:p w14:paraId="3633621A" w14:textId="77777777" w:rsidR="00CE0E0E" w:rsidRDefault="00CE0E0E" w:rsidP="00CE0E0E">
      <w:pPr>
        <w:spacing w:line="240" w:lineRule="auto"/>
        <w:ind w:firstLine="709"/>
        <w:contextualSpacing/>
        <w:jc w:val="both"/>
        <w:rPr>
          <w:rFonts w:ascii="Times New Roman" w:hAnsi="Times New Roman"/>
          <w:b/>
          <w:sz w:val="24"/>
          <w:szCs w:val="28"/>
        </w:rPr>
      </w:pPr>
      <w:r>
        <w:rPr>
          <w:rFonts w:ascii="Times New Roman" w:hAnsi="Times New Roman"/>
          <w:b/>
          <w:sz w:val="24"/>
          <w:szCs w:val="28"/>
        </w:rPr>
        <w:tab/>
        <w:t>3.2.1. Перечень основной и дополнительной литературы для освоения предмета</w:t>
      </w:r>
    </w:p>
    <w:p w14:paraId="6C475709" w14:textId="77777777" w:rsidR="00CE0E0E" w:rsidRDefault="00CE0E0E" w:rsidP="00CE0E0E">
      <w:pPr>
        <w:spacing w:line="240" w:lineRule="auto"/>
        <w:ind w:firstLine="709"/>
        <w:contextualSpacing/>
        <w:jc w:val="both"/>
        <w:rPr>
          <w:rFonts w:ascii="Times New Roman" w:hAnsi="Times New Roman"/>
          <w:sz w:val="24"/>
          <w:szCs w:val="28"/>
        </w:rPr>
      </w:pPr>
      <w:r>
        <w:rPr>
          <w:rFonts w:ascii="Times New Roman" w:hAnsi="Times New Roman"/>
          <w:b/>
          <w:sz w:val="24"/>
          <w:szCs w:val="28"/>
        </w:rPr>
        <w:t>а) основная литература:</w:t>
      </w:r>
    </w:p>
    <w:p w14:paraId="07E2DB13" w14:textId="77777777" w:rsidR="00CE0E0E" w:rsidRDefault="00CE0E0E" w:rsidP="00CE0E0E">
      <w:pPr>
        <w:spacing w:after="0" w:line="240" w:lineRule="auto"/>
        <w:ind w:firstLine="709"/>
        <w:jc w:val="both"/>
        <w:rPr>
          <w:rFonts w:ascii="Times New Roman" w:hAnsi="Times New Roman"/>
          <w:sz w:val="24"/>
          <w:szCs w:val="28"/>
        </w:rPr>
      </w:pPr>
      <w:r>
        <w:rPr>
          <w:rFonts w:ascii="Times New Roman" w:hAnsi="Times New Roman"/>
          <w:color w:val="000000"/>
          <w:sz w:val="24"/>
          <w:szCs w:val="28"/>
        </w:rPr>
        <w:t>1. Планета английского [текст+CD] = Planet of english: учебник англ. яз. для учреждений СПО / Г.Т. Безкоровайная [и др.]. - 6-е изд., стер. - Москва:</w:t>
      </w:r>
      <w:r>
        <w:rPr>
          <w:rFonts w:ascii="Times New Roman" w:hAnsi="Times New Roman"/>
          <w:sz w:val="24"/>
          <w:szCs w:val="28"/>
        </w:rPr>
        <w:t xml:space="preserve"> </w:t>
      </w:r>
      <w:r>
        <w:rPr>
          <w:rFonts w:ascii="Times New Roman" w:hAnsi="Times New Roman"/>
          <w:color w:val="000000"/>
          <w:sz w:val="24"/>
          <w:szCs w:val="28"/>
        </w:rPr>
        <w:t>Академия, 2018. - 256 с. + электр. ресурс. - (Профессиональное образование. Гр. ФИРО). - ISBN 978-5-4468-6576-5</w:t>
      </w:r>
      <w:r>
        <w:rPr>
          <w:rFonts w:ascii="Times New Roman" w:hAnsi="Times New Roman"/>
          <w:sz w:val="24"/>
          <w:szCs w:val="28"/>
        </w:rPr>
        <w:t>: 946 р. 95 к.</w:t>
      </w:r>
      <w:r>
        <w:rPr>
          <w:sz w:val="20"/>
        </w:rPr>
        <w:t xml:space="preserve"> </w:t>
      </w:r>
      <w:r>
        <w:rPr>
          <w:rFonts w:ascii="Times New Roman" w:hAnsi="Times New Roman"/>
          <w:sz w:val="24"/>
          <w:szCs w:val="28"/>
        </w:rPr>
        <w:t>Кол-во экземпляров: всего – 210.</w:t>
      </w:r>
    </w:p>
    <w:p w14:paraId="24FB2379" w14:textId="77777777" w:rsidR="00CE0E0E" w:rsidRDefault="00CE0E0E" w:rsidP="00CE0E0E">
      <w:pPr>
        <w:spacing w:line="240" w:lineRule="auto"/>
        <w:ind w:firstLine="709"/>
        <w:contextualSpacing/>
        <w:jc w:val="both"/>
        <w:rPr>
          <w:rFonts w:ascii="Times New Roman" w:hAnsi="Times New Roman"/>
          <w:b/>
          <w:sz w:val="24"/>
          <w:szCs w:val="28"/>
        </w:rPr>
      </w:pPr>
      <w:r>
        <w:rPr>
          <w:rFonts w:ascii="Times New Roman" w:hAnsi="Times New Roman"/>
          <w:b/>
          <w:sz w:val="24"/>
          <w:szCs w:val="28"/>
        </w:rPr>
        <w:t>б) дополнительная литература:</w:t>
      </w:r>
    </w:p>
    <w:p w14:paraId="518C9BF1" w14:textId="77777777" w:rsidR="00CE0E0E" w:rsidRDefault="00CE0E0E" w:rsidP="00CE0E0E">
      <w:pPr>
        <w:spacing w:line="240" w:lineRule="auto"/>
        <w:ind w:firstLine="709"/>
        <w:contextualSpacing/>
        <w:jc w:val="both"/>
        <w:rPr>
          <w:rFonts w:ascii="Times New Roman" w:hAnsi="Times New Roman"/>
          <w:sz w:val="24"/>
          <w:szCs w:val="28"/>
        </w:rPr>
      </w:pPr>
      <w:r>
        <w:rPr>
          <w:rFonts w:ascii="Times New Roman" w:hAnsi="Times New Roman"/>
          <w:sz w:val="24"/>
          <w:szCs w:val="28"/>
        </w:rPr>
        <w:t>1</w:t>
      </w:r>
      <w:r>
        <w:rPr>
          <w:sz w:val="20"/>
        </w:rPr>
        <w:t xml:space="preserve"> </w:t>
      </w:r>
      <w:r>
        <w:rPr>
          <w:rFonts w:ascii="Times New Roman" w:hAnsi="Times New Roman"/>
          <w:sz w:val="24"/>
          <w:szCs w:val="28"/>
        </w:rPr>
        <w:t xml:space="preserve">ЭБС «Юрайт»: Аитов, В. Ф. Английский язык (а1-в1+): учебное пособие для среднего профессионального образования / В. Ф. Аитов, В. М. Аитова, С. В. Кади. - 13-е изд., испр. и доп. - Москва: Издательство Юрайт, 2020.- 234 с. - (Профессиональное образование). - ISBN 978-5-534-08943-1. -URL: </w:t>
      </w:r>
      <w:hyperlink r:id="rId28" w:history="1">
        <w:r>
          <w:rPr>
            <w:rStyle w:val="a5"/>
            <w:rFonts w:ascii="Times New Roman" w:hAnsi="Times New Roman"/>
            <w:sz w:val="24"/>
          </w:rPr>
          <w:t>https://urait.ru/bcode/448454</w:t>
        </w:r>
      </w:hyperlink>
    </w:p>
    <w:p w14:paraId="1A47553A" w14:textId="77777777" w:rsidR="00CE0E0E" w:rsidRDefault="00CE0E0E" w:rsidP="00CE0E0E">
      <w:pPr>
        <w:spacing w:line="240" w:lineRule="auto"/>
        <w:ind w:firstLine="709"/>
        <w:contextualSpacing/>
        <w:jc w:val="both"/>
        <w:rPr>
          <w:rFonts w:ascii="Times New Roman" w:hAnsi="Times New Roman"/>
          <w:b/>
          <w:sz w:val="24"/>
          <w:szCs w:val="28"/>
        </w:rPr>
      </w:pPr>
    </w:p>
    <w:p w14:paraId="3D9D6265" w14:textId="77777777" w:rsidR="00CE0E0E" w:rsidRDefault="00CE0E0E" w:rsidP="00CE0E0E">
      <w:pPr>
        <w:spacing w:line="240" w:lineRule="auto"/>
        <w:ind w:firstLine="709"/>
        <w:contextualSpacing/>
        <w:jc w:val="both"/>
        <w:rPr>
          <w:rFonts w:ascii="Times New Roman" w:hAnsi="Times New Roman"/>
          <w:b/>
          <w:sz w:val="24"/>
          <w:szCs w:val="28"/>
        </w:rPr>
      </w:pPr>
      <w:r>
        <w:rPr>
          <w:rFonts w:ascii="Times New Roman" w:hAnsi="Times New Roman"/>
          <w:b/>
          <w:sz w:val="24"/>
          <w:szCs w:val="28"/>
        </w:rPr>
        <w:t>3.2.2. Интернет-ресурсы:</w:t>
      </w:r>
    </w:p>
    <w:p w14:paraId="59D48BBD" w14:textId="77777777" w:rsidR="00CE0E0E" w:rsidRDefault="00CE0E0E" w:rsidP="00CE0E0E">
      <w:pPr>
        <w:spacing w:line="240" w:lineRule="auto"/>
        <w:ind w:firstLine="709"/>
        <w:contextualSpacing/>
        <w:jc w:val="both"/>
        <w:rPr>
          <w:rFonts w:ascii="Times New Roman" w:hAnsi="Times New Roman"/>
          <w:b/>
          <w:sz w:val="24"/>
          <w:szCs w:val="28"/>
        </w:rPr>
      </w:pPr>
    </w:p>
    <w:p w14:paraId="4A01C3B3" w14:textId="77777777" w:rsidR="00CE0E0E" w:rsidRDefault="00CE0E0E" w:rsidP="00CE0E0E">
      <w:pPr>
        <w:spacing w:line="240" w:lineRule="auto"/>
        <w:ind w:firstLine="709"/>
        <w:contextualSpacing/>
        <w:jc w:val="both"/>
        <w:rPr>
          <w:rFonts w:ascii="Times New Roman" w:hAnsi="Times New Roman"/>
          <w:sz w:val="24"/>
          <w:szCs w:val="28"/>
        </w:rPr>
      </w:pPr>
      <w:r>
        <w:rPr>
          <w:rFonts w:ascii="Times New Roman" w:hAnsi="Times New Roman"/>
          <w:sz w:val="24"/>
          <w:szCs w:val="28"/>
        </w:rPr>
        <w:t>www. lingvo-online. ru (более 30 англо-русских, русско-английских и толковых словарей общей и отраслевой лексики).</w:t>
      </w:r>
    </w:p>
    <w:p w14:paraId="40BD9566" w14:textId="77777777" w:rsidR="00CE0E0E" w:rsidRDefault="00CE0E0E" w:rsidP="00CE0E0E">
      <w:pPr>
        <w:spacing w:line="240" w:lineRule="auto"/>
        <w:ind w:firstLine="709"/>
        <w:contextualSpacing/>
        <w:jc w:val="both"/>
        <w:rPr>
          <w:rFonts w:ascii="Times New Roman" w:hAnsi="Times New Roman"/>
          <w:sz w:val="24"/>
          <w:szCs w:val="28"/>
          <w:lang w:val="en-US"/>
        </w:rPr>
      </w:pPr>
      <w:r>
        <w:rPr>
          <w:rFonts w:ascii="Times New Roman" w:hAnsi="Times New Roman"/>
          <w:sz w:val="24"/>
          <w:szCs w:val="28"/>
          <w:lang w:val="en-US"/>
        </w:rPr>
        <w:t xml:space="preserve">www. macmillandictionary. com/dictionary/british/enjoy (Macmillan Dictionary </w:t>
      </w:r>
      <w:r>
        <w:rPr>
          <w:rFonts w:ascii="Times New Roman" w:hAnsi="Times New Roman"/>
          <w:sz w:val="24"/>
          <w:szCs w:val="28"/>
        </w:rPr>
        <w:t>с</w:t>
      </w:r>
      <w:r>
        <w:rPr>
          <w:rFonts w:ascii="Times New Roman" w:hAnsi="Times New Roman"/>
          <w:sz w:val="24"/>
          <w:szCs w:val="28"/>
          <w:lang w:val="en-US"/>
        </w:rPr>
        <w:t xml:space="preserve"> </w:t>
      </w:r>
      <w:r>
        <w:rPr>
          <w:rFonts w:ascii="Times New Roman" w:hAnsi="Times New Roman"/>
          <w:sz w:val="24"/>
          <w:szCs w:val="28"/>
        </w:rPr>
        <w:t>возможностью</w:t>
      </w:r>
      <w:r>
        <w:rPr>
          <w:rFonts w:ascii="Times New Roman" w:hAnsi="Times New Roman"/>
          <w:sz w:val="24"/>
          <w:szCs w:val="28"/>
          <w:lang w:val="en-US"/>
        </w:rPr>
        <w:t xml:space="preserve"> </w:t>
      </w:r>
      <w:r>
        <w:rPr>
          <w:rFonts w:ascii="Times New Roman" w:hAnsi="Times New Roman"/>
          <w:sz w:val="24"/>
          <w:szCs w:val="28"/>
        </w:rPr>
        <w:t>прослушать</w:t>
      </w:r>
      <w:r>
        <w:rPr>
          <w:rFonts w:ascii="Times New Roman" w:hAnsi="Times New Roman"/>
          <w:sz w:val="24"/>
          <w:szCs w:val="28"/>
          <w:lang w:val="en-US"/>
        </w:rPr>
        <w:t xml:space="preserve"> </w:t>
      </w:r>
      <w:r>
        <w:rPr>
          <w:rFonts w:ascii="Times New Roman" w:hAnsi="Times New Roman"/>
          <w:sz w:val="24"/>
          <w:szCs w:val="28"/>
        </w:rPr>
        <w:t>произношение</w:t>
      </w:r>
      <w:r>
        <w:rPr>
          <w:rFonts w:ascii="Times New Roman" w:hAnsi="Times New Roman"/>
          <w:sz w:val="24"/>
          <w:szCs w:val="28"/>
          <w:lang w:val="en-US"/>
        </w:rPr>
        <w:t xml:space="preserve"> </w:t>
      </w:r>
      <w:r>
        <w:rPr>
          <w:rFonts w:ascii="Times New Roman" w:hAnsi="Times New Roman"/>
          <w:sz w:val="24"/>
          <w:szCs w:val="28"/>
        </w:rPr>
        <w:t>слов</w:t>
      </w:r>
      <w:r>
        <w:rPr>
          <w:rFonts w:ascii="Times New Roman" w:hAnsi="Times New Roman"/>
          <w:sz w:val="24"/>
          <w:szCs w:val="28"/>
          <w:lang w:val="en-US"/>
        </w:rPr>
        <w:t>).</w:t>
      </w:r>
    </w:p>
    <w:p w14:paraId="44194F0F" w14:textId="77777777" w:rsidR="00CE0E0E" w:rsidRDefault="00CE0E0E" w:rsidP="00CE0E0E">
      <w:pPr>
        <w:spacing w:line="240" w:lineRule="auto"/>
        <w:ind w:firstLine="709"/>
        <w:contextualSpacing/>
        <w:jc w:val="both"/>
        <w:rPr>
          <w:rFonts w:ascii="Times New Roman" w:hAnsi="Times New Roman"/>
          <w:sz w:val="24"/>
          <w:szCs w:val="28"/>
        </w:rPr>
      </w:pPr>
      <w:r>
        <w:rPr>
          <w:rFonts w:ascii="Times New Roman" w:hAnsi="Times New Roman"/>
          <w:sz w:val="24"/>
          <w:szCs w:val="28"/>
        </w:rPr>
        <w:t>www. britannica. com (энциклопедия «Британника»).</w:t>
      </w:r>
    </w:p>
    <w:p w14:paraId="19FAC699" w14:textId="77777777" w:rsidR="00CE0E0E" w:rsidRDefault="00CE0E0E" w:rsidP="00CE0E0E">
      <w:pPr>
        <w:spacing w:line="240" w:lineRule="auto"/>
        <w:ind w:firstLine="709"/>
        <w:contextualSpacing/>
        <w:jc w:val="both"/>
        <w:rPr>
          <w:rFonts w:ascii="Times New Roman" w:hAnsi="Times New Roman"/>
          <w:sz w:val="24"/>
          <w:szCs w:val="28"/>
          <w:lang w:val="en-US"/>
        </w:rPr>
      </w:pPr>
      <w:r>
        <w:rPr>
          <w:rFonts w:ascii="Times New Roman" w:hAnsi="Times New Roman"/>
          <w:sz w:val="24"/>
          <w:szCs w:val="28"/>
          <w:lang w:val="en-US"/>
        </w:rPr>
        <w:t>www. ldoceonline. com (Longman Dictionary of Contemporary English).</w:t>
      </w:r>
    </w:p>
    <w:p w14:paraId="44A18E62" w14:textId="77777777" w:rsidR="00CE0E0E" w:rsidRDefault="00CE0E0E" w:rsidP="00CE0E0E">
      <w:pPr>
        <w:spacing w:after="0" w:line="240" w:lineRule="auto"/>
        <w:ind w:firstLine="709"/>
        <w:jc w:val="both"/>
        <w:rPr>
          <w:rFonts w:ascii="Times New Roman" w:hAnsi="Times New Roman"/>
          <w:b/>
          <w:sz w:val="24"/>
          <w:szCs w:val="28"/>
          <w:lang w:val="en-US"/>
        </w:rPr>
      </w:pPr>
    </w:p>
    <w:p w14:paraId="04E0254A" w14:textId="77777777" w:rsidR="00CE0E0E" w:rsidRDefault="00CE0E0E" w:rsidP="00CE0E0E">
      <w:pPr>
        <w:pStyle w:val="aff3"/>
        <w:spacing w:after="0" w:line="240" w:lineRule="auto"/>
        <w:ind w:left="0" w:firstLine="709"/>
        <w:jc w:val="both"/>
        <w:rPr>
          <w:rFonts w:ascii="Times New Roman" w:hAnsi="Times New Roman"/>
          <w:b/>
          <w:sz w:val="28"/>
          <w:szCs w:val="28"/>
          <w:lang w:val="en-US"/>
        </w:rPr>
      </w:pPr>
    </w:p>
    <w:p w14:paraId="260339A3" w14:textId="77777777" w:rsidR="00CE0E0E" w:rsidRDefault="00CE0E0E" w:rsidP="00CE0E0E">
      <w:pPr>
        <w:spacing w:after="0" w:line="240" w:lineRule="auto"/>
        <w:jc w:val="both"/>
        <w:rPr>
          <w:rFonts w:ascii="Times New Roman" w:hAnsi="Times New Roman"/>
          <w:b/>
          <w:sz w:val="28"/>
          <w:szCs w:val="28"/>
          <w:lang w:val="en-US"/>
        </w:rPr>
      </w:pPr>
    </w:p>
    <w:p w14:paraId="64C6ED11" w14:textId="77777777" w:rsidR="00CE0E0E" w:rsidRDefault="00CE0E0E" w:rsidP="00CE0E0E">
      <w:pPr>
        <w:pStyle w:val="aff3"/>
        <w:numPr>
          <w:ilvl w:val="0"/>
          <w:numId w:val="16"/>
        </w:numPr>
        <w:suppressAutoHyphens w:val="0"/>
        <w:spacing w:after="0" w:line="240" w:lineRule="auto"/>
        <w:contextualSpacing/>
        <w:jc w:val="center"/>
        <w:rPr>
          <w:rFonts w:ascii="Times New Roman" w:hAnsi="Times New Roman"/>
          <w:b/>
          <w:sz w:val="24"/>
          <w:szCs w:val="28"/>
        </w:rPr>
      </w:pPr>
      <w:r>
        <w:rPr>
          <w:rFonts w:ascii="Times New Roman" w:hAnsi="Times New Roman"/>
          <w:b/>
          <w:sz w:val="24"/>
          <w:szCs w:val="28"/>
        </w:rPr>
        <w:t>КОНТРОЛЬ И ОЦЕНКА РЕЗУЛЬТАТОВ ОСВОЕНИЯ ООД.03 «ИНОСТРАННЫЙ ЯЗЫК»</w:t>
      </w:r>
    </w:p>
    <w:p w14:paraId="3E8190A0" w14:textId="77777777" w:rsidR="00CE0E0E" w:rsidRDefault="00CE0E0E" w:rsidP="00CE0E0E">
      <w:pPr>
        <w:pStyle w:val="afff"/>
        <w:spacing w:line="240" w:lineRule="auto"/>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9"/>
        <w:gridCol w:w="6515"/>
      </w:tblGrid>
      <w:tr w:rsidR="00CE0E0E" w14:paraId="1A4D50AE" w14:textId="77777777" w:rsidTr="00CE0E0E">
        <w:tc>
          <w:tcPr>
            <w:tcW w:w="1514" w:type="pct"/>
            <w:tcBorders>
              <w:top w:val="single" w:sz="4" w:space="0" w:color="auto"/>
              <w:left w:val="single" w:sz="4" w:space="0" w:color="auto"/>
              <w:bottom w:val="single" w:sz="4" w:space="0" w:color="auto"/>
              <w:right w:val="single" w:sz="4" w:space="0" w:color="auto"/>
            </w:tcBorders>
          </w:tcPr>
          <w:p w14:paraId="0B960FBD" w14:textId="77777777" w:rsidR="00CE0E0E" w:rsidRDefault="00CE0E0E">
            <w:pPr>
              <w:spacing w:after="0" w:line="240" w:lineRule="auto"/>
              <w:jc w:val="center"/>
              <w:rPr>
                <w:rFonts w:ascii="Times New Roman" w:hAnsi="Times New Roman"/>
                <w:b/>
                <w:bCs/>
              </w:rPr>
            </w:pPr>
            <w:r>
              <w:rPr>
                <w:rFonts w:ascii="Times New Roman" w:hAnsi="Times New Roman"/>
                <w:b/>
                <w:bCs/>
              </w:rPr>
              <w:t>Предметные результаты обучения</w:t>
            </w:r>
          </w:p>
          <w:p w14:paraId="16E66F53" w14:textId="77777777" w:rsidR="00CE0E0E" w:rsidRDefault="00CE0E0E">
            <w:pPr>
              <w:spacing w:after="0" w:line="240" w:lineRule="auto"/>
              <w:jc w:val="center"/>
              <w:rPr>
                <w:rFonts w:ascii="Times New Roman" w:hAnsi="Times New Roman"/>
                <w:b/>
                <w:bCs/>
                <w:i/>
                <w:highlight w:val="yellow"/>
              </w:rPr>
            </w:pPr>
          </w:p>
        </w:tc>
        <w:tc>
          <w:tcPr>
            <w:tcW w:w="3486" w:type="pct"/>
            <w:tcBorders>
              <w:top w:val="single" w:sz="4" w:space="0" w:color="auto"/>
              <w:left w:val="single" w:sz="4" w:space="0" w:color="auto"/>
              <w:bottom w:val="single" w:sz="4" w:space="0" w:color="auto"/>
              <w:right w:val="single" w:sz="4" w:space="0" w:color="auto"/>
            </w:tcBorders>
            <w:hideMark/>
          </w:tcPr>
          <w:p w14:paraId="21497655" w14:textId="77777777" w:rsidR="00CE0E0E" w:rsidRDefault="00CE0E0E">
            <w:pPr>
              <w:spacing w:after="0" w:line="240" w:lineRule="auto"/>
              <w:jc w:val="center"/>
              <w:rPr>
                <w:rFonts w:ascii="Times New Roman" w:hAnsi="Times New Roman"/>
                <w:b/>
                <w:bCs/>
              </w:rPr>
            </w:pPr>
            <w:r>
              <w:rPr>
                <w:rFonts w:ascii="Times New Roman" w:hAnsi="Times New Roman"/>
                <w:b/>
                <w:bCs/>
              </w:rPr>
              <w:t>Методы оценки</w:t>
            </w:r>
          </w:p>
        </w:tc>
      </w:tr>
      <w:tr w:rsidR="00CE0E0E" w14:paraId="2DD9A3AA" w14:textId="77777777" w:rsidTr="00CE0E0E">
        <w:trPr>
          <w:trHeight w:val="1703"/>
        </w:trPr>
        <w:tc>
          <w:tcPr>
            <w:tcW w:w="1514" w:type="pct"/>
            <w:tcBorders>
              <w:top w:val="single" w:sz="4" w:space="0" w:color="auto"/>
              <w:left w:val="single" w:sz="4" w:space="0" w:color="auto"/>
              <w:bottom w:val="single" w:sz="4" w:space="0" w:color="auto"/>
              <w:right w:val="single" w:sz="4" w:space="0" w:color="auto"/>
            </w:tcBorders>
            <w:hideMark/>
          </w:tcPr>
          <w:p w14:paraId="231CE6B9" w14:textId="77777777" w:rsidR="00CE0E0E" w:rsidRDefault="00CE0E0E">
            <w:pPr>
              <w:spacing w:after="0" w:line="240" w:lineRule="auto"/>
              <w:rPr>
                <w:rFonts w:ascii="Times New Roman" w:hAnsi="Times New Roman"/>
                <w:b/>
                <w:bCs/>
                <w:sz w:val="24"/>
                <w:szCs w:val="24"/>
              </w:rPr>
            </w:pPr>
            <w:r>
              <w:rPr>
                <w:rFonts w:ascii="Times New Roman" w:eastAsia="Calibri" w:hAnsi="Times New Roman"/>
                <w:bCs/>
                <w:color w:val="000000"/>
                <w:sz w:val="24"/>
                <w:szCs w:val="24"/>
              </w:rPr>
              <w:t>ПРб 01</w:t>
            </w:r>
          </w:p>
        </w:tc>
        <w:tc>
          <w:tcPr>
            <w:tcW w:w="3486" w:type="pct"/>
            <w:tcBorders>
              <w:top w:val="single" w:sz="4" w:space="0" w:color="auto"/>
              <w:left w:val="single" w:sz="4" w:space="0" w:color="auto"/>
              <w:bottom w:val="single" w:sz="4" w:space="0" w:color="auto"/>
              <w:right w:val="single" w:sz="4" w:space="0" w:color="auto"/>
            </w:tcBorders>
            <w:hideMark/>
          </w:tcPr>
          <w:p w14:paraId="26CC13EF" w14:textId="77777777" w:rsidR="00CE0E0E" w:rsidRDefault="00CE0E0E">
            <w:pPr>
              <w:spacing w:after="0" w:line="240" w:lineRule="auto"/>
              <w:rPr>
                <w:rFonts w:ascii="Times New Roman" w:eastAsia="Calibri" w:hAnsi="Times New Roman"/>
                <w:sz w:val="24"/>
                <w:szCs w:val="24"/>
              </w:rPr>
            </w:pPr>
            <w:r>
              <w:rPr>
                <w:rFonts w:ascii="Times New Roman" w:eastAsia="Calibri" w:hAnsi="Times New Roman"/>
                <w:sz w:val="24"/>
                <w:szCs w:val="24"/>
              </w:rPr>
              <w:t>-письменный/устный опрос (</w:t>
            </w:r>
            <w:r>
              <w:rPr>
                <w:rFonts w:ascii="Times New Roman" w:eastAsia="Calibri" w:hAnsi="Times New Roman"/>
                <w:color w:val="000000"/>
                <w:sz w:val="24"/>
                <w:szCs w:val="24"/>
              </w:rPr>
              <w:t>монологические и диалогические высказывания по темам, сообщения-презентации</w:t>
            </w:r>
            <w:r>
              <w:rPr>
                <w:rFonts w:ascii="Times New Roman" w:eastAsia="Calibri" w:hAnsi="Times New Roman"/>
                <w:sz w:val="24"/>
                <w:szCs w:val="24"/>
              </w:rPr>
              <w:t xml:space="preserve">); </w:t>
            </w:r>
          </w:p>
          <w:p w14:paraId="7E2591A9" w14:textId="77777777" w:rsidR="00CE0E0E" w:rsidRDefault="00CE0E0E">
            <w:pPr>
              <w:spacing w:after="0" w:line="240" w:lineRule="auto"/>
              <w:rPr>
                <w:rFonts w:ascii="Times New Roman" w:eastAsia="Calibri" w:hAnsi="Times New Roman"/>
                <w:sz w:val="24"/>
                <w:szCs w:val="24"/>
              </w:rPr>
            </w:pPr>
            <w:r>
              <w:rPr>
                <w:rFonts w:ascii="Times New Roman" w:eastAsia="Calibri" w:hAnsi="Times New Roman"/>
                <w:sz w:val="24"/>
                <w:szCs w:val="24"/>
              </w:rPr>
              <w:t xml:space="preserve">- оценка заданий для самостоятельной работы; </w:t>
            </w:r>
          </w:p>
          <w:p w14:paraId="0251F86F" w14:textId="77777777" w:rsidR="00CE0E0E" w:rsidRDefault="00CE0E0E">
            <w:pPr>
              <w:spacing w:after="0" w:line="240" w:lineRule="auto"/>
              <w:rPr>
                <w:rFonts w:ascii="Times New Roman" w:eastAsia="Calibri" w:hAnsi="Times New Roman"/>
                <w:sz w:val="24"/>
                <w:szCs w:val="24"/>
              </w:rPr>
            </w:pPr>
            <w:r>
              <w:rPr>
                <w:rFonts w:ascii="Times New Roman" w:eastAsia="Calibri" w:hAnsi="Times New Roman"/>
                <w:sz w:val="24"/>
                <w:szCs w:val="24"/>
              </w:rPr>
              <w:t xml:space="preserve">- письменные/устные диктанты; </w:t>
            </w:r>
          </w:p>
          <w:p w14:paraId="1DB46D81" w14:textId="77777777" w:rsidR="00CE0E0E" w:rsidRDefault="00CE0E0E">
            <w:pPr>
              <w:spacing w:after="0" w:line="240" w:lineRule="auto"/>
              <w:rPr>
                <w:rFonts w:ascii="Times New Roman" w:hAnsi="Times New Roman"/>
                <w:b/>
                <w:bCs/>
                <w:i/>
              </w:rPr>
            </w:pPr>
            <w:r>
              <w:rPr>
                <w:rFonts w:ascii="Times New Roman" w:eastAsia="Calibri" w:hAnsi="Times New Roman"/>
                <w:sz w:val="24"/>
                <w:szCs w:val="24"/>
              </w:rPr>
              <w:t>- выполнение домашних заданий проблемного характера.</w:t>
            </w:r>
          </w:p>
        </w:tc>
      </w:tr>
      <w:tr w:rsidR="00CE0E0E" w14:paraId="05BBACE1" w14:textId="77777777" w:rsidTr="00CE0E0E">
        <w:tc>
          <w:tcPr>
            <w:tcW w:w="1514" w:type="pct"/>
            <w:tcBorders>
              <w:top w:val="single" w:sz="4" w:space="0" w:color="auto"/>
              <w:left w:val="single" w:sz="4" w:space="0" w:color="auto"/>
              <w:bottom w:val="single" w:sz="4" w:space="0" w:color="auto"/>
              <w:right w:val="single" w:sz="4" w:space="0" w:color="auto"/>
            </w:tcBorders>
            <w:hideMark/>
          </w:tcPr>
          <w:p w14:paraId="11688B46" w14:textId="77777777" w:rsidR="00CE0E0E" w:rsidRDefault="00CE0E0E">
            <w:pPr>
              <w:spacing w:after="0" w:line="240" w:lineRule="auto"/>
              <w:rPr>
                <w:rFonts w:ascii="Times New Roman" w:hAnsi="Times New Roman"/>
                <w:bCs/>
                <w:i/>
                <w:sz w:val="24"/>
                <w:szCs w:val="24"/>
                <w:highlight w:val="yellow"/>
              </w:rPr>
            </w:pPr>
            <w:r>
              <w:rPr>
                <w:rFonts w:ascii="Times New Roman" w:eastAsia="Calibri" w:hAnsi="Times New Roman"/>
                <w:bCs/>
                <w:color w:val="000000"/>
                <w:sz w:val="24"/>
                <w:szCs w:val="24"/>
              </w:rPr>
              <w:t>ПРб 02</w:t>
            </w:r>
          </w:p>
        </w:tc>
        <w:tc>
          <w:tcPr>
            <w:tcW w:w="3486" w:type="pct"/>
            <w:tcBorders>
              <w:top w:val="single" w:sz="4" w:space="0" w:color="auto"/>
              <w:left w:val="single" w:sz="4" w:space="0" w:color="auto"/>
              <w:bottom w:val="single" w:sz="4" w:space="0" w:color="auto"/>
              <w:right w:val="single" w:sz="4" w:space="0" w:color="auto"/>
            </w:tcBorders>
            <w:hideMark/>
          </w:tcPr>
          <w:p w14:paraId="72B3C016" w14:textId="77777777" w:rsidR="00CE0E0E" w:rsidRDefault="00CE0E0E">
            <w:pPr>
              <w:spacing w:after="0" w:line="240" w:lineRule="auto"/>
              <w:rPr>
                <w:rFonts w:ascii="Times New Roman" w:eastAsia="Calibri" w:hAnsi="Times New Roman"/>
                <w:sz w:val="24"/>
                <w:szCs w:val="24"/>
              </w:rPr>
            </w:pPr>
            <w:r>
              <w:rPr>
                <w:rFonts w:ascii="Times New Roman" w:eastAsia="Calibri" w:hAnsi="Times New Roman"/>
                <w:sz w:val="24"/>
                <w:szCs w:val="24"/>
              </w:rPr>
              <w:t>- письменный/устный опрос (</w:t>
            </w:r>
            <w:r>
              <w:rPr>
                <w:rFonts w:ascii="Times New Roman" w:eastAsia="Calibri" w:hAnsi="Times New Roman"/>
                <w:color w:val="000000"/>
                <w:sz w:val="24"/>
                <w:szCs w:val="24"/>
              </w:rPr>
              <w:t xml:space="preserve">монологические и диалогические высказывания по темам, </w:t>
            </w:r>
            <w:r>
              <w:rPr>
                <w:rFonts w:ascii="Times New Roman" w:eastAsia="Calibri" w:hAnsi="Times New Roman"/>
                <w:sz w:val="24"/>
                <w:szCs w:val="24"/>
              </w:rPr>
              <w:t xml:space="preserve">решение кейсов на основе прочитанных текстов, составление англо-русского терминологического словаря, </w:t>
            </w:r>
            <w:r>
              <w:rPr>
                <w:rFonts w:ascii="Times New Roman" w:eastAsia="Calibri" w:hAnsi="Times New Roman"/>
                <w:color w:val="000000"/>
                <w:sz w:val="24"/>
                <w:szCs w:val="24"/>
              </w:rPr>
              <w:t>сообщения-презентации</w:t>
            </w:r>
            <w:r>
              <w:rPr>
                <w:rFonts w:ascii="Times New Roman" w:eastAsia="Calibri" w:hAnsi="Times New Roman"/>
                <w:sz w:val="24"/>
                <w:szCs w:val="24"/>
              </w:rPr>
              <w:t xml:space="preserve">); </w:t>
            </w:r>
          </w:p>
          <w:p w14:paraId="74DD0D04" w14:textId="77777777" w:rsidR="00CE0E0E" w:rsidRDefault="00CE0E0E">
            <w:pPr>
              <w:spacing w:after="0" w:line="240" w:lineRule="auto"/>
              <w:rPr>
                <w:rFonts w:ascii="Times New Roman" w:eastAsia="Calibri" w:hAnsi="Times New Roman"/>
                <w:sz w:val="24"/>
                <w:szCs w:val="24"/>
              </w:rPr>
            </w:pPr>
            <w:r>
              <w:rPr>
                <w:rFonts w:ascii="Times New Roman" w:eastAsia="Calibri" w:hAnsi="Times New Roman"/>
                <w:sz w:val="24"/>
                <w:szCs w:val="24"/>
              </w:rPr>
              <w:t xml:space="preserve">-тестирование; </w:t>
            </w:r>
          </w:p>
          <w:p w14:paraId="5F494A90" w14:textId="77777777" w:rsidR="00CE0E0E" w:rsidRDefault="00CE0E0E">
            <w:pPr>
              <w:spacing w:after="0" w:line="240" w:lineRule="auto"/>
              <w:rPr>
                <w:rFonts w:ascii="Times New Roman" w:eastAsia="Calibri" w:hAnsi="Times New Roman"/>
                <w:sz w:val="24"/>
                <w:szCs w:val="24"/>
              </w:rPr>
            </w:pPr>
            <w:r>
              <w:rPr>
                <w:rFonts w:ascii="Times New Roman" w:eastAsia="Calibri" w:hAnsi="Times New Roman"/>
                <w:sz w:val="24"/>
                <w:szCs w:val="24"/>
              </w:rPr>
              <w:t xml:space="preserve">- оценка результатов самостоятельной работы (докладов, проектов, учебных исследований и т.д.). </w:t>
            </w:r>
          </w:p>
          <w:p w14:paraId="19BE56BF" w14:textId="77777777" w:rsidR="00CE0E0E" w:rsidRDefault="00CE0E0E">
            <w:pPr>
              <w:spacing w:after="0" w:line="240" w:lineRule="auto"/>
              <w:rPr>
                <w:rFonts w:eastAsia="Calibri"/>
                <w:color w:val="0000FF"/>
                <w:u w:val="single"/>
              </w:rPr>
            </w:pPr>
            <w:r>
              <w:rPr>
                <w:rFonts w:ascii="Times New Roman" w:eastAsia="Calibri" w:hAnsi="Times New Roman"/>
                <w:sz w:val="24"/>
                <w:szCs w:val="24"/>
              </w:rPr>
              <w:t xml:space="preserve">- онлайн оценивание: https://docs.google.com/ https://learningapps.org/ https://puzzle-english.com/ </w:t>
            </w:r>
            <w:hyperlink r:id="rId29" w:history="1">
              <w:r>
                <w:rPr>
                  <w:rStyle w:val="a5"/>
                  <w:rFonts w:ascii="Times New Roman" w:eastAsia="Calibri" w:hAnsi="Times New Roman"/>
                  <w:sz w:val="24"/>
                  <w:szCs w:val="24"/>
                </w:rPr>
                <w:t>https://www.britishcouncil.ru/</w:t>
              </w:r>
            </w:hyperlink>
          </w:p>
          <w:p w14:paraId="3612AE76" w14:textId="77777777" w:rsidR="00CE0E0E" w:rsidRDefault="00CE0E0E">
            <w:pPr>
              <w:spacing w:after="0" w:line="240" w:lineRule="auto"/>
              <w:rPr>
                <w:rFonts w:eastAsia="Calibri"/>
              </w:rPr>
            </w:pPr>
            <w:r>
              <w:rPr>
                <w:rFonts w:ascii="Times New Roman" w:eastAsia="Calibri" w:hAnsi="Times New Roman"/>
                <w:sz w:val="24"/>
                <w:szCs w:val="24"/>
              </w:rPr>
              <w:t>- выполнение домашних заданий проблемного характера.</w:t>
            </w:r>
          </w:p>
        </w:tc>
      </w:tr>
      <w:tr w:rsidR="00CE0E0E" w14:paraId="511DE98E" w14:textId="77777777" w:rsidTr="00CE0E0E">
        <w:tc>
          <w:tcPr>
            <w:tcW w:w="1514" w:type="pct"/>
            <w:tcBorders>
              <w:top w:val="single" w:sz="4" w:space="0" w:color="auto"/>
              <w:left w:val="single" w:sz="4" w:space="0" w:color="auto"/>
              <w:bottom w:val="single" w:sz="4" w:space="0" w:color="auto"/>
              <w:right w:val="single" w:sz="4" w:space="0" w:color="auto"/>
            </w:tcBorders>
            <w:hideMark/>
          </w:tcPr>
          <w:p w14:paraId="0BE3D635" w14:textId="77777777" w:rsidR="00CE0E0E" w:rsidRDefault="00CE0E0E">
            <w:pPr>
              <w:spacing w:after="0" w:line="240" w:lineRule="auto"/>
              <w:rPr>
                <w:rFonts w:ascii="Times New Roman" w:hAnsi="Times New Roman"/>
                <w:bCs/>
                <w:i/>
                <w:sz w:val="24"/>
                <w:szCs w:val="24"/>
                <w:highlight w:val="yellow"/>
              </w:rPr>
            </w:pPr>
            <w:r>
              <w:rPr>
                <w:rFonts w:ascii="Times New Roman" w:eastAsia="Calibri" w:hAnsi="Times New Roman"/>
                <w:bCs/>
                <w:color w:val="000000"/>
                <w:sz w:val="24"/>
                <w:szCs w:val="28"/>
              </w:rPr>
              <w:t>ПРб 03</w:t>
            </w:r>
          </w:p>
        </w:tc>
        <w:tc>
          <w:tcPr>
            <w:tcW w:w="3486" w:type="pct"/>
            <w:tcBorders>
              <w:top w:val="single" w:sz="4" w:space="0" w:color="auto"/>
              <w:left w:val="single" w:sz="4" w:space="0" w:color="auto"/>
              <w:bottom w:val="single" w:sz="4" w:space="0" w:color="auto"/>
              <w:right w:val="single" w:sz="4" w:space="0" w:color="auto"/>
            </w:tcBorders>
            <w:hideMark/>
          </w:tcPr>
          <w:p w14:paraId="3E9D7802" w14:textId="77777777" w:rsidR="00CE0E0E" w:rsidRDefault="00CE0E0E">
            <w:pPr>
              <w:spacing w:after="0" w:line="240" w:lineRule="auto"/>
              <w:rPr>
                <w:rFonts w:ascii="Times New Roman" w:eastAsia="Calibri" w:hAnsi="Times New Roman"/>
                <w:sz w:val="24"/>
                <w:szCs w:val="24"/>
              </w:rPr>
            </w:pPr>
            <w:r>
              <w:rPr>
                <w:rFonts w:ascii="Times New Roman" w:eastAsia="Calibri" w:hAnsi="Times New Roman"/>
                <w:sz w:val="24"/>
                <w:szCs w:val="24"/>
              </w:rPr>
              <w:t>- письменный/устный опрос (</w:t>
            </w:r>
            <w:r>
              <w:rPr>
                <w:rFonts w:ascii="Times New Roman" w:eastAsia="Calibri" w:hAnsi="Times New Roman"/>
                <w:color w:val="000000"/>
                <w:sz w:val="24"/>
                <w:szCs w:val="24"/>
              </w:rPr>
              <w:t xml:space="preserve">монологические и диалогические высказывания по темам, </w:t>
            </w:r>
            <w:r>
              <w:rPr>
                <w:rFonts w:ascii="Times New Roman" w:eastAsia="Calibri" w:hAnsi="Times New Roman"/>
                <w:sz w:val="24"/>
                <w:szCs w:val="24"/>
              </w:rPr>
              <w:t xml:space="preserve">решение кейсов на основе прочитанных текстов, составление англо-русского терминологического словаря, </w:t>
            </w:r>
            <w:r>
              <w:rPr>
                <w:rFonts w:ascii="Times New Roman" w:eastAsia="Calibri" w:hAnsi="Times New Roman"/>
                <w:color w:val="000000"/>
                <w:sz w:val="24"/>
                <w:szCs w:val="24"/>
              </w:rPr>
              <w:t>сообщения-презентации</w:t>
            </w:r>
            <w:r>
              <w:rPr>
                <w:rFonts w:ascii="Times New Roman" w:eastAsia="Calibri" w:hAnsi="Times New Roman"/>
                <w:sz w:val="24"/>
                <w:szCs w:val="24"/>
              </w:rPr>
              <w:t xml:space="preserve">); </w:t>
            </w:r>
          </w:p>
          <w:p w14:paraId="3A11CCE1" w14:textId="77777777" w:rsidR="00CE0E0E" w:rsidRDefault="00CE0E0E">
            <w:pPr>
              <w:spacing w:after="0" w:line="240" w:lineRule="auto"/>
              <w:rPr>
                <w:rFonts w:ascii="Times New Roman" w:eastAsia="Calibri" w:hAnsi="Times New Roman"/>
                <w:sz w:val="24"/>
                <w:szCs w:val="24"/>
              </w:rPr>
            </w:pPr>
            <w:r>
              <w:rPr>
                <w:rFonts w:ascii="Times New Roman" w:eastAsia="Calibri" w:hAnsi="Times New Roman"/>
                <w:sz w:val="24"/>
                <w:szCs w:val="24"/>
              </w:rPr>
              <w:t>- письма личного характера;</w:t>
            </w:r>
          </w:p>
          <w:p w14:paraId="57ED99A5" w14:textId="77777777" w:rsidR="00CE0E0E" w:rsidRDefault="00CE0E0E">
            <w:pPr>
              <w:spacing w:after="0" w:line="240" w:lineRule="auto"/>
              <w:rPr>
                <w:rFonts w:ascii="Times New Roman" w:eastAsia="Calibri" w:hAnsi="Times New Roman"/>
                <w:sz w:val="24"/>
                <w:szCs w:val="24"/>
              </w:rPr>
            </w:pPr>
            <w:r>
              <w:rPr>
                <w:rFonts w:ascii="Times New Roman" w:eastAsia="Calibri" w:hAnsi="Times New Roman"/>
                <w:sz w:val="24"/>
                <w:szCs w:val="24"/>
              </w:rPr>
              <w:t>-</w:t>
            </w:r>
            <w:r>
              <w:rPr>
                <w:rFonts w:eastAsia="Calibri"/>
              </w:rPr>
              <w:t xml:space="preserve"> </w:t>
            </w:r>
            <w:r>
              <w:rPr>
                <w:rFonts w:ascii="Times New Roman" w:eastAsia="Calibri" w:hAnsi="Times New Roman"/>
                <w:sz w:val="24"/>
                <w:szCs w:val="24"/>
              </w:rPr>
              <w:t>анкета/заявление;</w:t>
            </w:r>
          </w:p>
          <w:p w14:paraId="512C3AD6" w14:textId="77777777" w:rsidR="00CE0E0E" w:rsidRDefault="00CE0E0E">
            <w:pPr>
              <w:spacing w:after="0" w:line="240" w:lineRule="auto"/>
              <w:rPr>
                <w:rFonts w:ascii="Times New Roman" w:eastAsia="Calibri" w:hAnsi="Times New Roman"/>
                <w:sz w:val="24"/>
                <w:szCs w:val="24"/>
              </w:rPr>
            </w:pPr>
            <w:r>
              <w:rPr>
                <w:rFonts w:ascii="Times New Roman" w:eastAsia="Calibri" w:hAnsi="Times New Roman"/>
                <w:sz w:val="24"/>
                <w:szCs w:val="24"/>
              </w:rPr>
              <w:t xml:space="preserve">-тестирование; </w:t>
            </w:r>
          </w:p>
          <w:p w14:paraId="28DA132A" w14:textId="77777777" w:rsidR="00CE0E0E" w:rsidRDefault="00CE0E0E">
            <w:pPr>
              <w:spacing w:after="0" w:line="240" w:lineRule="auto"/>
              <w:rPr>
                <w:rFonts w:ascii="Times New Roman" w:eastAsia="Calibri" w:hAnsi="Times New Roman"/>
                <w:sz w:val="24"/>
                <w:szCs w:val="24"/>
              </w:rPr>
            </w:pPr>
            <w:r>
              <w:rPr>
                <w:rFonts w:ascii="Times New Roman" w:eastAsia="Calibri" w:hAnsi="Times New Roman"/>
                <w:sz w:val="24"/>
                <w:szCs w:val="24"/>
              </w:rPr>
              <w:t>- творческие задания.</w:t>
            </w:r>
          </w:p>
        </w:tc>
      </w:tr>
      <w:tr w:rsidR="00CE0E0E" w14:paraId="38E70848" w14:textId="77777777" w:rsidTr="00CE0E0E">
        <w:tc>
          <w:tcPr>
            <w:tcW w:w="1514" w:type="pct"/>
            <w:tcBorders>
              <w:top w:val="single" w:sz="4" w:space="0" w:color="auto"/>
              <w:left w:val="single" w:sz="4" w:space="0" w:color="auto"/>
              <w:bottom w:val="single" w:sz="4" w:space="0" w:color="auto"/>
              <w:right w:val="single" w:sz="4" w:space="0" w:color="auto"/>
            </w:tcBorders>
            <w:hideMark/>
          </w:tcPr>
          <w:p w14:paraId="0395C861" w14:textId="77777777" w:rsidR="00CE0E0E" w:rsidRDefault="00CE0E0E">
            <w:pPr>
              <w:spacing w:after="0" w:line="240" w:lineRule="auto"/>
              <w:rPr>
                <w:rFonts w:ascii="Times New Roman" w:eastAsia="Calibri" w:hAnsi="Times New Roman"/>
                <w:bCs/>
                <w:color w:val="000000"/>
                <w:sz w:val="24"/>
                <w:szCs w:val="28"/>
              </w:rPr>
            </w:pPr>
            <w:r>
              <w:rPr>
                <w:rFonts w:ascii="Times New Roman" w:eastAsia="Calibri" w:hAnsi="Times New Roman"/>
                <w:bCs/>
                <w:color w:val="000000"/>
                <w:sz w:val="24"/>
                <w:szCs w:val="28"/>
              </w:rPr>
              <w:t>ПРб 04</w:t>
            </w:r>
          </w:p>
        </w:tc>
        <w:tc>
          <w:tcPr>
            <w:tcW w:w="3486" w:type="pct"/>
            <w:tcBorders>
              <w:top w:val="single" w:sz="4" w:space="0" w:color="auto"/>
              <w:left w:val="single" w:sz="4" w:space="0" w:color="auto"/>
              <w:bottom w:val="single" w:sz="4" w:space="0" w:color="auto"/>
              <w:right w:val="single" w:sz="4" w:space="0" w:color="auto"/>
            </w:tcBorders>
            <w:hideMark/>
          </w:tcPr>
          <w:p w14:paraId="2434D1E9" w14:textId="77777777" w:rsidR="00CE0E0E" w:rsidRDefault="00CE0E0E">
            <w:pPr>
              <w:spacing w:after="0" w:line="240" w:lineRule="auto"/>
              <w:rPr>
                <w:rFonts w:eastAsia="Calibri"/>
                <w:szCs w:val="24"/>
              </w:rPr>
            </w:pPr>
            <w:r>
              <w:rPr>
                <w:rFonts w:ascii="Times New Roman" w:eastAsia="Calibri" w:hAnsi="Times New Roman"/>
                <w:sz w:val="24"/>
                <w:szCs w:val="24"/>
              </w:rPr>
              <w:t xml:space="preserve">- оценка результатов самостоятельной работы (докладов, проектов, учебных исследований и т.д.); </w:t>
            </w:r>
          </w:p>
          <w:p w14:paraId="1965929E" w14:textId="77777777" w:rsidR="00CE0E0E" w:rsidRDefault="00CE0E0E">
            <w:pPr>
              <w:spacing w:after="0" w:line="240" w:lineRule="auto"/>
              <w:rPr>
                <w:rFonts w:ascii="Times New Roman" w:eastAsia="Calibri" w:hAnsi="Times New Roman"/>
                <w:sz w:val="24"/>
                <w:szCs w:val="24"/>
              </w:rPr>
            </w:pPr>
            <w:r>
              <w:rPr>
                <w:rFonts w:ascii="Times New Roman" w:eastAsia="Calibri" w:hAnsi="Times New Roman"/>
                <w:sz w:val="24"/>
                <w:szCs w:val="24"/>
              </w:rPr>
              <w:t>- написание энциклопедической или справочной статьи о родном городе по предложенному шаблону;</w:t>
            </w:r>
          </w:p>
          <w:p w14:paraId="68B66900" w14:textId="77777777" w:rsidR="00CE0E0E" w:rsidRDefault="00CE0E0E">
            <w:pPr>
              <w:spacing w:after="0" w:line="240" w:lineRule="auto"/>
              <w:rPr>
                <w:rFonts w:ascii="Times New Roman" w:eastAsia="Calibri" w:hAnsi="Times New Roman"/>
                <w:sz w:val="24"/>
                <w:szCs w:val="24"/>
              </w:rPr>
            </w:pPr>
            <w:r>
              <w:rPr>
                <w:rFonts w:ascii="Times New Roman" w:eastAsia="Calibri" w:hAnsi="Times New Roman"/>
                <w:sz w:val="24"/>
                <w:szCs w:val="24"/>
              </w:rPr>
              <w:t>- составление резюме.</w:t>
            </w:r>
          </w:p>
        </w:tc>
      </w:tr>
    </w:tbl>
    <w:p w14:paraId="12357F7C" w14:textId="77777777" w:rsidR="00CE0E0E" w:rsidRDefault="00CE0E0E" w:rsidP="00CE0E0E">
      <w:pPr>
        <w:pStyle w:val="afff"/>
        <w:spacing w:line="240" w:lineRule="auto"/>
        <w:ind w:firstLine="0"/>
        <w:rPr>
          <w:sz w:val="28"/>
          <w:szCs w:val="28"/>
        </w:rPr>
      </w:pPr>
    </w:p>
    <w:p w14:paraId="29687CE8" w14:textId="77777777" w:rsidR="00CE0E0E" w:rsidRDefault="00CE0E0E" w:rsidP="00CE0E0E">
      <w:pPr>
        <w:pStyle w:val="afff"/>
        <w:spacing w:line="240" w:lineRule="auto"/>
      </w:pPr>
      <w:r>
        <w:t>Контроль и оценка результатов освоения дисциплины осуществляется преподавателем в процессе проведения практических занятий в форме: устного</w:t>
      </w:r>
      <w:r>
        <w:rPr>
          <w:shd w:val="clear" w:color="auto" w:fill="FFFFFF" w:themeFill="background1"/>
        </w:rPr>
        <w:t xml:space="preserve"> </w:t>
      </w:r>
      <w:r>
        <w:t>опроса, выполнения тестовых заданий, составления монологического высказывания, эссе, выполнения лексико-грамматических упражнений, чтения текста и выполнения заданий, а также проведения промежуточной аттестации в форме экзамена.</w:t>
      </w:r>
    </w:p>
    <w:p w14:paraId="288CA75A" w14:textId="77777777" w:rsidR="00CE0E0E" w:rsidRDefault="00CE0E0E" w:rsidP="00CE0E0E">
      <w:pPr>
        <w:pStyle w:val="afff"/>
        <w:spacing w:line="240" w:lineRule="auto"/>
        <w:ind w:left="360" w:firstLine="348"/>
        <w:contextual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3"/>
        <w:gridCol w:w="2480"/>
        <w:gridCol w:w="2801"/>
      </w:tblGrid>
      <w:tr w:rsidR="00CE0E0E" w14:paraId="19BE8A5B" w14:textId="77777777" w:rsidTr="00CE0E0E">
        <w:tc>
          <w:tcPr>
            <w:tcW w:w="2174" w:type="pct"/>
            <w:tcBorders>
              <w:top w:val="single" w:sz="4" w:space="0" w:color="auto"/>
              <w:left w:val="single" w:sz="4" w:space="0" w:color="auto"/>
              <w:bottom w:val="single" w:sz="4" w:space="0" w:color="auto"/>
              <w:right w:val="single" w:sz="4" w:space="0" w:color="auto"/>
            </w:tcBorders>
            <w:hideMark/>
          </w:tcPr>
          <w:p w14:paraId="36FCDDB8" w14:textId="77777777" w:rsidR="00CE0E0E" w:rsidRDefault="00CE0E0E">
            <w:pPr>
              <w:spacing w:line="240" w:lineRule="auto"/>
              <w:contextualSpacing/>
              <w:jc w:val="center"/>
              <w:rPr>
                <w:rFonts w:ascii="Times New Roman" w:hAnsi="Times New Roman"/>
                <w:b/>
                <w:bCs/>
                <w:sz w:val="24"/>
                <w:szCs w:val="24"/>
              </w:rPr>
            </w:pPr>
            <w:r>
              <w:rPr>
                <w:rFonts w:ascii="Times New Roman" w:hAnsi="Times New Roman"/>
                <w:b/>
                <w:bCs/>
                <w:sz w:val="24"/>
                <w:szCs w:val="24"/>
              </w:rPr>
              <w:t>Результаты обучения</w:t>
            </w:r>
          </w:p>
        </w:tc>
        <w:tc>
          <w:tcPr>
            <w:tcW w:w="1327" w:type="pct"/>
            <w:tcBorders>
              <w:top w:val="single" w:sz="4" w:space="0" w:color="auto"/>
              <w:left w:val="single" w:sz="4" w:space="0" w:color="auto"/>
              <w:bottom w:val="single" w:sz="4" w:space="0" w:color="auto"/>
              <w:right w:val="single" w:sz="4" w:space="0" w:color="auto"/>
            </w:tcBorders>
            <w:hideMark/>
          </w:tcPr>
          <w:p w14:paraId="1DD2B443" w14:textId="77777777" w:rsidR="00CE0E0E" w:rsidRDefault="00CE0E0E">
            <w:pPr>
              <w:spacing w:line="240" w:lineRule="auto"/>
              <w:contextualSpacing/>
              <w:jc w:val="center"/>
              <w:rPr>
                <w:rFonts w:ascii="Times New Roman" w:hAnsi="Times New Roman"/>
                <w:b/>
                <w:bCs/>
                <w:sz w:val="24"/>
                <w:szCs w:val="24"/>
              </w:rPr>
            </w:pPr>
            <w:r>
              <w:rPr>
                <w:rFonts w:ascii="Times New Roman" w:hAnsi="Times New Roman"/>
                <w:b/>
                <w:bCs/>
                <w:sz w:val="24"/>
                <w:szCs w:val="24"/>
              </w:rPr>
              <w:t>Критерии оценки</w:t>
            </w:r>
          </w:p>
        </w:tc>
        <w:tc>
          <w:tcPr>
            <w:tcW w:w="1499" w:type="pct"/>
            <w:tcBorders>
              <w:top w:val="single" w:sz="4" w:space="0" w:color="auto"/>
              <w:left w:val="single" w:sz="4" w:space="0" w:color="auto"/>
              <w:bottom w:val="single" w:sz="4" w:space="0" w:color="auto"/>
              <w:right w:val="single" w:sz="4" w:space="0" w:color="auto"/>
            </w:tcBorders>
            <w:hideMark/>
          </w:tcPr>
          <w:p w14:paraId="375A2EB4" w14:textId="77777777" w:rsidR="00CE0E0E" w:rsidRDefault="00CE0E0E">
            <w:pPr>
              <w:spacing w:line="240" w:lineRule="auto"/>
              <w:contextualSpacing/>
              <w:jc w:val="center"/>
              <w:rPr>
                <w:rFonts w:ascii="Times New Roman" w:hAnsi="Times New Roman"/>
                <w:b/>
                <w:bCs/>
                <w:sz w:val="24"/>
                <w:szCs w:val="24"/>
              </w:rPr>
            </w:pPr>
            <w:r>
              <w:rPr>
                <w:rFonts w:ascii="Times New Roman" w:hAnsi="Times New Roman"/>
                <w:b/>
                <w:bCs/>
                <w:sz w:val="24"/>
                <w:szCs w:val="24"/>
              </w:rPr>
              <w:t>Методы оценки</w:t>
            </w:r>
          </w:p>
        </w:tc>
      </w:tr>
      <w:tr w:rsidR="00CE0E0E" w14:paraId="2DC6FFCB" w14:textId="77777777" w:rsidTr="00CE0E0E">
        <w:tc>
          <w:tcPr>
            <w:tcW w:w="2174" w:type="pct"/>
            <w:tcBorders>
              <w:top w:val="single" w:sz="4" w:space="0" w:color="auto"/>
              <w:left w:val="single" w:sz="4" w:space="0" w:color="auto"/>
              <w:bottom w:val="single" w:sz="4" w:space="0" w:color="auto"/>
              <w:right w:val="single" w:sz="4" w:space="0" w:color="auto"/>
            </w:tcBorders>
            <w:hideMark/>
          </w:tcPr>
          <w:p w14:paraId="3DCE8C2A" w14:textId="77777777" w:rsidR="00CE0E0E" w:rsidRDefault="00CE0E0E">
            <w:pPr>
              <w:spacing w:line="240" w:lineRule="auto"/>
              <w:contextualSpacing/>
              <w:jc w:val="both"/>
              <w:rPr>
                <w:rFonts w:ascii="Times New Roman" w:hAnsi="Times New Roman"/>
                <w:sz w:val="24"/>
                <w:szCs w:val="24"/>
                <w:lang w:bidi="ru-RU"/>
              </w:rPr>
            </w:pPr>
            <w:r>
              <w:rPr>
                <w:rFonts w:ascii="Times New Roman" w:hAnsi="Times New Roman"/>
                <w:sz w:val="24"/>
                <w:szCs w:val="24"/>
                <w:lang w:bidi="ru-RU"/>
              </w:rPr>
              <w:t>Личностные:</w:t>
            </w:r>
          </w:p>
          <w:p w14:paraId="37E40F8F" w14:textId="77777777" w:rsidR="00CE0E0E" w:rsidRDefault="00CE0E0E">
            <w:pPr>
              <w:spacing w:line="240" w:lineRule="auto"/>
              <w:contextualSpacing/>
              <w:jc w:val="both"/>
              <w:rPr>
                <w:rFonts w:ascii="Times New Roman" w:hAnsi="Times New Roman"/>
                <w:sz w:val="24"/>
                <w:szCs w:val="24"/>
                <w:lang w:bidi="ru-RU"/>
              </w:rPr>
            </w:pPr>
            <w:r>
              <w:rPr>
                <w:rFonts w:ascii="Times New Roman" w:hAnsi="Times New Roman"/>
                <w:sz w:val="24"/>
                <w:szCs w:val="24"/>
                <w:lang w:bidi="ru-RU"/>
              </w:rPr>
              <w:t>сформированность ценностного отношения к языку как культурному феномену и средству отображения развития общества, его истории и духовной культуры;</w:t>
            </w:r>
          </w:p>
          <w:p w14:paraId="4335B4CB" w14:textId="77777777" w:rsidR="00CE0E0E" w:rsidRDefault="00CE0E0E">
            <w:pPr>
              <w:spacing w:line="240" w:lineRule="auto"/>
              <w:contextualSpacing/>
              <w:jc w:val="both"/>
              <w:rPr>
                <w:rFonts w:ascii="Times New Roman" w:hAnsi="Times New Roman"/>
                <w:sz w:val="24"/>
                <w:szCs w:val="24"/>
                <w:lang w:bidi="ru-RU"/>
              </w:rPr>
            </w:pPr>
            <w:r>
              <w:rPr>
                <w:rFonts w:ascii="Times New Roman" w:hAnsi="Times New Roman"/>
                <w:sz w:val="24"/>
                <w:szCs w:val="24"/>
                <w:lang w:bidi="ru-RU"/>
              </w:rPr>
              <w:t xml:space="preserve">сформированность широкого представления о достижениях национальных культур, о роли </w:t>
            </w:r>
            <w:r>
              <w:rPr>
                <w:rFonts w:ascii="Times New Roman" w:hAnsi="Times New Roman"/>
                <w:sz w:val="24"/>
                <w:szCs w:val="24"/>
                <w:lang w:bidi="ru-RU"/>
              </w:rPr>
              <w:lastRenderedPageBreak/>
              <w:t>английского языка и культуры в развитии мировой культуры;</w:t>
            </w:r>
          </w:p>
          <w:p w14:paraId="7E65B366" w14:textId="77777777" w:rsidR="00CE0E0E" w:rsidRDefault="00CE0E0E">
            <w:pPr>
              <w:spacing w:line="240" w:lineRule="auto"/>
              <w:contextualSpacing/>
              <w:jc w:val="both"/>
              <w:rPr>
                <w:rFonts w:ascii="Times New Roman" w:hAnsi="Times New Roman"/>
                <w:sz w:val="24"/>
                <w:szCs w:val="24"/>
                <w:lang w:bidi="ru-RU"/>
              </w:rPr>
            </w:pPr>
            <w:r>
              <w:rPr>
                <w:rFonts w:ascii="Times New Roman" w:hAnsi="Times New Roman"/>
                <w:sz w:val="24"/>
                <w:szCs w:val="24"/>
                <w:lang w:bidi="ru-RU"/>
              </w:rPr>
              <w:t>развитие интереса и способности к наблюдению за иным способом мировидения;</w:t>
            </w:r>
          </w:p>
          <w:p w14:paraId="1EA0403A" w14:textId="77777777" w:rsidR="00CE0E0E" w:rsidRDefault="00CE0E0E">
            <w:pPr>
              <w:spacing w:line="240" w:lineRule="auto"/>
              <w:contextualSpacing/>
              <w:jc w:val="both"/>
              <w:rPr>
                <w:rFonts w:ascii="Times New Roman" w:hAnsi="Times New Roman"/>
                <w:sz w:val="24"/>
                <w:szCs w:val="24"/>
                <w:lang w:bidi="ru-RU"/>
              </w:rPr>
            </w:pPr>
            <w:r>
              <w:rPr>
                <w:rFonts w:ascii="Times New Roman" w:hAnsi="Times New Roman"/>
                <w:sz w:val="24"/>
                <w:szCs w:val="24"/>
                <w:lang w:bidi="ru-RU"/>
              </w:rPr>
              <w:t>осознание своего места в поликультурном мире; готовность и способность вести диалог на английском языке с представителями других культур, достигать взаимопонимания, находить общие цели и сотрудничать в различных областях для их достижения; умение проявлять толерантность к другому образу мыслей, к иной позиции партнера по общению;</w:t>
            </w:r>
          </w:p>
          <w:p w14:paraId="04CCA167" w14:textId="77777777" w:rsidR="00CE0E0E" w:rsidRDefault="00CE0E0E">
            <w:pPr>
              <w:spacing w:line="240" w:lineRule="auto"/>
              <w:contextualSpacing/>
              <w:jc w:val="both"/>
              <w:rPr>
                <w:rFonts w:ascii="Times New Roman" w:hAnsi="Times New Roman"/>
                <w:sz w:val="24"/>
                <w:szCs w:val="24"/>
                <w:lang w:bidi="ru-RU"/>
              </w:rPr>
            </w:pPr>
            <w:r>
              <w:rPr>
                <w:rFonts w:ascii="Times New Roman" w:hAnsi="Times New Roman"/>
                <w:sz w:val="24"/>
                <w:szCs w:val="24"/>
                <w:lang w:bidi="ru-RU"/>
              </w:rPr>
              <w:t>готовность и способность к непрерывному образованию, включая самообразование, как в профессиональной области с использованием английского языка, так и в сфере английского языка;</w:t>
            </w:r>
          </w:p>
          <w:p w14:paraId="3958A5F7" w14:textId="77777777" w:rsidR="00CE0E0E" w:rsidRDefault="00CE0E0E">
            <w:pPr>
              <w:spacing w:line="240" w:lineRule="auto"/>
              <w:contextualSpacing/>
              <w:jc w:val="both"/>
              <w:rPr>
                <w:rFonts w:ascii="Times New Roman" w:hAnsi="Times New Roman"/>
                <w:sz w:val="24"/>
                <w:szCs w:val="24"/>
                <w:lang w:bidi="ru-RU"/>
              </w:rPr>
            </w:pPr>
            <w:r>
              <w:rPr>
                <w:rFonts w:ascii="Times New Roman" w:hAnsi="Times New Roman"/>
                <w:sz w:val="24"/>
                <w:szCs w:val="24"/>
                <w:lang w:bidi="ru-RU"/>
              </w:rPr>
              <w:t>Метапредметные:</w:t>
            </w:r>
          </w:p>
          <w:p w14:paraId="18E3BB64" w14:textId="77777777" w:rsidR="00CE0E0E" w:rsidRDefault="00CE0E0E">
            <w:pPr>
              <w:spacing w:line="240" w:lineRule="auto"/>
              <w:contextualSpacing/>
              <w:jc w:val="both"/>
              <w:rPr>
                <w:rFonts w:ascii="Times New Roman" w:hAnsi="Times New Roman"/>
                <w:sz w:val="24"/>
                <w:szCs w:val="24"/>
                <w:lang w:bidi="ru-RU"/>
              </w:rPr>
            </w:pPr>
            <w:r>
              <w:rPr>
                <w:rFonts w:ascii="Times New Roman" w:hAnsi="Times New Roman"/>
                <w:sz w:val="24"/>
                <w:szCs w:val="24"/>
                <w:lang w:bidi="ru-RU"/>
              </w:rPr>
              <w:t>умение самостоятельно выбирать успешные коммуникативные стратегии в различных ситуациях общения;</w:t>
            </w:r>
          </w:p>
          <w:p w14:paraId="7398A9D1" w14:textId="77777777" w:rsidR="00CE0E0E" w:rsidRDefault="00CE0E0E">
            <w:pPr>
              <w:spacing w:line="240" w:lineRule="auto"/>
              <w:contextualSpacing/>
              <w:jc w:val="both"/>
              <w:rPr>
                <w:rFonts w:ascii="Times New Roman" w:hAnsi="Times New Roman"/>
                <w:sz w:val="24"/>
                <w:szCs w:val="24"/>
                <w:lang w:bidi="ru-RU"/>
              </w:rPr>
            </w:pPr>
            <w:r>
              <w:rPr>
                <w:rFonts w:ascii="Times New Roman" w:hAnsi="Times New Roman"/>
                <w:sz w:val="24"/>
                <w:szCs w:val="24"/>
                <w:lang w:bidi="ru-RU"/>
              </w:rPr>
              <w:t>владение навыками проектной деятельности, моделирующей реальные ситуации межкультурной коммуникации;</w:t>
            </w:r>
          </w:p>
          <w:p w14:paraId="42B7A37F" w14:textId="77777777" w:rsidR="00CE0E0E" w:rsidRDefault="00CE0E0E">
            <w:pPr>
              <w:spacing w:line="240" w:lineRule="auto"/>
              <w:contextualSpacing/>
              <w:jc w:val="both"/>
              <w:rPr>
                <w:rFonts w:ascii="Times New Roman" w:hAnsi="Times New Roman"/>
                <w:sz w:val="24"/>
                <w:szCs w:val="24"/>
                <w:lang w:bidi="ru-RU"/>
              </w:rPr>
            </w:pPr>
            <w:r>
              <w:rPr>
                <w:rFonts w:ascii="Times New Roman" w:hAnsi="Times New Roman"/>
                <w:sz w:val="24"/>
                <w:szCs w:val="24"/>
                <w:lang w:bidi="ru-RU"/>
              </w:rPr>
              <w:t>умение организовать коммуникативную деятельность, продуктивно общаться и взаимодействовать с ее участниками, учитывать их позиции, эффективно разрешать конфликты;</w:t>
            </w:r>
          </w:p>
          <w:p w14:paraId="1A08209F" w14:textId="77777777" w:rsidR="00CE0E0E" w:rsidRDefault="00CE0E0E">
            <w:pPr>
              <w:spacing w:line="240" w:lineRule="auto"/>
              <w:contextualSpacing/>
              <w:jc w:val="both"/>
              <w:rPr>
                <w:rFonts w:ascii="Times New Roman" w:hAnsi="Times New Roman"/>
                <w:sz w:val="24"/>
                <w:szCs w:val="24"/>
                <w:lang w:bidi="ru-RU"/>
              </w:rPr>
            </w:pPr>
            <w:r>
              <w:rPr>
                <w:rFonts w:ascii="Times New Roman" w:hAnsi="Times New Roman"/>
                <w:sz w:val="24"/>
                <w:szCs w:val="24"/>
                <w:lang w:bidi="ru-RU"/>
              </w:rPr>
              <w:t>умение ясно, логично и точно излагать свою точку зрения, используя адекватные языковые средства;</w:t>
            </w:r>
          </w:p>
          <w:p w14:paraId="44D8334D" w14:textId="77777777" w:rsidR="00CE0E0E" w:rsidRDefault="00CE0E0E">
            <w:pPr>
              <w:spacing w:line="240" w:lineRule="auto"/>
              <w:contextualSpacing/>
              <w:jc w:val="both"/>
              <w:rPr>
                <w:rFonts w:ascii="Times New Roman" w:hAnsi="Times New Roman"/>
                <w:sz w:val="24"/>
                <w:szCs w:val="24"/>
                <w:lang w:bidi="ru-RU"/>
              </w:rPr>
            </w:pPr>
            <w:r>
              <w:rPr>
                <w:rFonts w:ascii="Times New Roman" w:hAnsi="Times New Roman"/>
                <w:sz w:val="24"/>
                <w:szCs w:val="24"/>
                <w:lang w:bidi="ru-RU"/>
              </w:rPr>
              <w:t>Предметные:</w:t>
            </w:r>
          </w:p>
          <w:p w14:paraId="3534EC03" w14:textId="77777777" w:rsidR="00CE0E0E" w:rsidRDefault="00CE0E0E">
            <w:pPr>
              <w:spacing w:line="240" w:lineRule="auto"/>
              <w:contextualSpacing/>
              <w:jc w:val="both"/>
              <w:rPr>
                <w:rFonts w:ascii="Times New Roman" w:hAnsi="Times New Roman"/>
                <w:sz w:val="24"/>
                <w:szCs w:val="24"/>
                <w:lang w:bidi="ru-RU"/>
              </w:rPr>
            </w:pPr>
            <w:r>
              <w:rPr>
                <w:rFonts w:ascii="Times New Roman" w:hAnsi="Times New Roman"/>
                <w:sz w:val="24"/>
                <w:szCs w:val="24"/>
                <w:lang w:bidi="ru-RU"/>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14:paraId="4A4EFD2A" w14:textId="77777777" w:rsidR="00CE0E0E" w:rsidRDefault="00CE0E0E">
            <w:pPr>
              <w:spacing w:line="240" w:lineRule="auto"/>
              <w:contextualSpacing/>
              <w:jc w:val="both"/>
              <w:rPr>
                <w:rFonts w:ascii="Times New Roman" w:hAnsi="Times New Roman"/>
                <w:sz w:val="24"/>
                <w:szCs w:val="24"/>
                <w:lang w:bidi="ru-RU"/>
              </w:rPr>
            </w:pPr>
            <w:r>
              <w:rPr>
                <w:rFonts w:ascii="Times New Roman" w:hAnsi="Times New Roman"/>
                <w:sz w:val="24"/>
                <w:szCs w:val="24"/>
                <w:lang w:bidi="ru-RU"/>
              </w:rPr>
              <w:t xml:space="preserve">владение знаниями о социокультурной специфике англоговорящих стран и умение строить свое речевое и неречевое поведение адекватно этой </w:t>
            </w:r>
            <w:r>
              <w:rPr>
                <w:rFonts w:ascii="Times New Roman" w:hAnsi="Times New Roman"/>
                <w:sz w:val="24"/>
                <w:szCs w:val="24"/>
                <w:lang w:bidi="ru-RU"/>
              </w:rPr>
              <w:lastRenderedPageBreak/>
              <w:t>специфике; умение выделять общее и различное в культуре родной страны и англоговорящих стран;</w:t>
            </w:r>
          </w:p>
          <w:p w14:paraId="53531870" w14:textId="77777777" w:rsidR="00CE0E0E" w:rsidRDefault="00CE0E0E">
            <w:pPr>
              <w:spacing w:line="240" w:lineRule="auto"/>
              <w:contextualSpacing/>
              <w:jc w:val="both"/>
              <w:rPr>
                <w:rFonts w:ascii="Times New Roman" w:hAnsi="Times New Roman"/>
                <w:sz w:val="24"/>
                <w:szCs w:val="24"/>
                <w:lang w:bidi="ru-RU"/>
              </w:rPr>
            </w:pPr>
            <w:r>
              <w:rPr>
                <w:rFonts w:ascii="Times New Roman" w:hAnsi="Times New Roman"/>
                <w:sz w:val="24"/>
                <w:szCs w:val="24"/>
                <w:lang w:bidi="ru-RU"/>
              </w:rPr>
              <w:t>достижение порогового уровня владения английским языком, позволяющего выпускникам общаться в устной и письменной формах как с носителями английского языка, так и с представителями других стран, использующими данный язык как средство общения;</w:t>
            </w:r>
          </w:p>
          <w:p w14:paraId="35DD54E8" w14:textId="77777777" w:rsidR="00CE0E0E" w:rsidRDefault="00CE0E0E">
            <w:pPr>
              <w:spacing w:line="240" w:lineRule="auto"/>
              <w:contextualSpacing/>
              <w:jc w:val="both"/>
              <w:rPr>
                <w:rFonts w:ascii="Times New Roman" w:hAnsi="Times New Roman"/>
                <w:sz w:val="24"/>
                <w:szCs w:val="24"/>
                <w:lang w:bidi="ru-RU"/>
              </w:rPr>
            </w:pPr>
            <w:r>
              <w:rPr>
                <w:rFonts w:ascii="Times New Roman" w:hAnsi="Times New Roman"/>
                <w:sz w:val="24"/>
                <w:szCs w:val="24"/>
                <w:lang w:bidi="ru-RU"/>
              </w:rPr>
              <w:t>сформированность умения использовать английский язык как средство для получения информации из англоязычных источников в образовательных и самообразовательных целях.</w:t>
            </w:r>
          </w:p>
        </w:tc>
        <w:tc>
          <w:tcPr>
            <w:tcW w:w="1327" w:type="pct"/>
            <w:tcBorders>
              <w:top w:val="single" w:sz="4" w:space="0" w:color="auto"/>
              <w:left w:val="single" w:sz="4" w:space="0" w:color="auto"/>
              <w:bottom w:val="single" w:sz="4" w:space="0" w:color="auto"/>
              <w:right w:val="single" w:sz="4" w:space="0" w:color="auto"/>
            </w:tcBorders>
            <w:hideMark/>
          </w:tcPr>
          <w:p w14:paraId="070F286B"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lastRenderedPageBreak/>
              <w:t>Правильность, полнота выполнения заданий, точность формулировок, соответствие требованиям.</w:t>
            </w:r>
          </w:p>
          <w:p w14:paraId="6B8E4611"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Адекватность, оптимальность выбора способов </w:t>
            </w:r>
            <w:r>
              <w:rPr>
                <w:rFonts w:ascii="Times New Roman" w:hAnsi="Times New Roman"/>
                <w:sz w:val="24"/>
                <w:szCs w:val="24"/>
              </w:rPr>
              <w:lastRenderedPageBreak/>
              <w:t>действий, методов, техник, последовательностей действий.</w:t>
            </w:r>
          </w:p>
          <w:p w14:paraId="4C22F907"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Точность оценки, самооценки выполнения.</w:t>
            </w:r>
          </w:p>
          <w:p w14:paraId="74B86F4F" w14:textId="77777777" w:rsidR="00CE0E0E" w:rsidRDefault="00CE0E0E">
            <w:pPr>
              <w:spacing w:line="240" w:lineRule="auto"/>
              <w:contextualSpacing/>
              <w:jc w:val="both"/>
              <w:rPr>
                <w:rFonts w:ascii="Times New Roman" w:hAnsi="Times New Roman"/>
                <w:bCs/>
                <w:i/>
                <w:sz w:val="24"/>
                <w:szCs w:val="24"/>
                <w:highlight w:val="yellow"/>
              </w:rPr>
            </w:pPr>
            <w:r>
              <w:rPr>
                <w:rFonts w:ascii="Times New Roman" w:hAnsi="Times New Roman"/>
                <w:bCs/>
                <w:sz w:val="24"/>
                <w:szCs w:val="24"/>
              </w:rPr>
              <w:t>Не менее 75% правильных ответов</w:t>
            </w:r>
            <w:r>
              <w:rPr>
                <w:rFonts w:ascii="Times New Roman" w:hAnsi="Times New Roman"/>
                <w:bCs/>
                <w:i/>
                <w:sz w:val="24"/>
                <w:szCs w:val="24"/>
              </w:rPr>
              <w:t>.</w:t>
            </w:r>
          </w:p>
        </w:tc>
        <w:tc>
          <w:tcPr>
            <w:tcW w:w="1499" w:type="pct"/>
            <w:tcBorders>
              <w:top w:val="single" w:sz="4" w:space="0" w:color="auto"/>
              <w:left w:val="single" w:sz="4" w:space="0" w:color="auto"/>
              <w:bottom w:val="single" w:sz="4" w:space="0" w:color="auto"/>
              <w:right w:val="single" w:sz="4" w:space="0" w:color="auto"/>
            </w:tcBorders>
            <w:hideMark/>
          </w:tcPr>
          <w:p w14:paraId="62932DDF" w14:textId="77777777" w:rsidR="00CE0E0E" w:rsidRDefault="00CE0E0E">
            <w:pPr>
              <w:spacing w:line="240" w:lineRule="auto"/>
              <w:contextualSpacing/>
              <w:jc w:val="both"/>
              <w:rPr>
                <w:rFonts w:ascii="Times New Roman" w:hAnsi="Times New Roman"/>
                <w:sz w:val="24"/>
                <w:szCs w:val="24"/>
              </w:rPr>
            </w:pPr>
            <w:r>
              <w:rPr>
                <w:rFonts w:ascii="Times New Roman" w:hAnsi="Times New Roman"/>
                <w:sz w:val="24"/>
                <w:szCs w:val="24"/>
              </w:rPr>
              <w:lastRenderedPageBreak/>
              <w:t>Фронтальный письменный, индивидуальная беседа, анкетирование, наблюдение.</w:t>
            </w:r>
          </w:p>
          <w:p w14:paraId="4353ADBC" w14:textId="77777777" w:rsidR="00CE0E0E" w:rsidRDefault="00CE0E0E">
            <w:pPr>
              <w:spacing w:line="240" w:lineRule="auto"/>
              <w:contextualSpacing/>
              <w:jc w:val="both"/>
              <w:rPr>
                <w:rFonts w:ascii="Times New Roman" w:hAnsi="Times New Roman"/>
                <w:sz w:val="24"/>
                <w:szCs w:val="24"/>
              </w:rPr>
            </w:pPr>
            <w:r>
              <w:rPr>
                <w:rFonts w:ascii="Times New Roman" w:hAnsi="Times New Roman"/>
                <w:sz w:val="24"/>
                <w:szCs w:val="24"/>
              </w:rPr>
              <w:t>Самоанализ и самооценка обучающихся.</w:t>
            </w:r>
          </w:p>
          <w:p w14:paraId="7C3CEA72" w14:textId="77777777" w:rsidR="00CE0E0E" w:rsidRDefault="00CE0E0E">
            <w:pPr>
              <w:spacing w:line="240" w:lineRule="auto"/>
              <w:contextualSpacing/>
              <w:jc w:val="both"/>
              <w:rPr>
                <w:rFonts w:ascii="Times New Roman" w:hAnsi="Times New Roman"/>
                <w:sz w:val="24"/>
                <w:szCs w:val="24"/>
              </w:rPr>
            </w:pPr>
            <w:r>
              <w:rPr>
                <w:rFonts w:ascii="Times New Roman" w:hAnsi="Times New Roman"/>
                <w:sz w:val="24"/>
                <w:szCs w:val="24"/>
              </w:rPr>
              <w:lastRenderedPageBreak/>
              <w:t>Задания на проверку метапредметных результатов обучения.</w:t>
            </w:r>
          </w:p>
          <w:p w14:paraId="47FB1FDC" w14:textId="77777777" w:rsidR="00CE0E0E" w:rsidRDefault="00CE0E0E">
            <w:pPr>
              <w:spacing w:line="240" w:lineRule="auto"/>
              <w:contextualSpacing/>
              <w:jc w:val="both"/>
              <w:rPr>
                <w:rFonts w:ascii="Times New Roman" w:hAnsi="Times New Roman"/>
                <w:sz w:val="24"/>
                <w:szCs w:val="24"/>
              </w:rPr>
            </w:pPr>
            <w:r>
              <w:rPr>
                <w:rFonts w:ascii="Times New Roman" w:hAnsi="Times New Roman"/>
                <w:sz w:val="24"/>
                <w:szCs w:val="24"/>
              </w:rPr>
              <w:t>Текущий контроль</w:t>
            </w:r>
          </w:p>
          <w:p w14:paraId="08020BEC" w14:textId="77777777" w:rsidR="00CE0E0E" w:rsidRDefault="00CE0E0E">
            <w:pPr>
              <w:spacing w:line="240" w:lineRule="auto"/>
              <w:contextualSpacing/>
              <w:jc w:val="both"/>
              <w:rPr>
                <w:rFonts w:ascii="Times New Roman" w:hAnsi="Times New Roman"/>
                <w:sz w:val="24"/>
                <w:szCs w:val="24"/>
              </w:rPr>
            </w:pPr>
            <w:r>
              <w:rPr>
                <w:rFonts w:ascii="Times New Roman" w:hAnsi="Times New Roman"/>
                <w:sz w:val="24"/>
                <w:szCs w:val="24"/>
              </w:rPr>
              <w:t>при проведении:</w:t>
            </w:r>
          </w:p>
          <w:p w14:paraId="51901DC5" w14:textId="77777777" w:rsidR="00CE0E0E" w:rsidRDefault="00CE0E0E">
            <w:pPr>
              <w:widowControl w:val="0"/>
              <w:spacing w:after="0" w:line="240" w:lineRule="auto"/>
              <w:ind w:right="87"/>
              <w:contextualSpacing/>
              <w:rPr>
                <w:rFonts w:ascii="Times New Roman" w:hAnsi="Times New Roman"/>
                <w:sz w:val="24"/>
                <w:szCs w:val="24"/>
              </w:rPr>
            </w:pPr>
            <w:r>
              <w:rPr>
                <w:rFonts w:ascii="Times New Roman" w:hAnsi="Times New Roman"/>
                <w:sz w:val="24"/>
                <w:szCs w:val="24"/>
              </w:rPr>
              <w:t>- устный опроса;</w:t>
            </w:r>
          </w:p>
          <w:p w14:paraId="20D301E2" w14:textId="77777777" w:rsidR="00CE0E0E" w:rsidRDefault="00CE0E0E">
            <w:pPr>
              <w:widowControl w:val="0"/>
              <w:spacing w:after="0" w:line="240" w:lineRule="auto"/>
              <w:ind w:right="87"/>
              <w:contextualSpacing/>
              <w:rPr>
                <w:rFonts w:ascii="Times New Roman" w:hAnsi="Times New Roman"/>
                <w:sz w:val="24"/>
                <w:szCs w:val="24"/>
              </w:rPr>
            </w:pPr>
            <w:r>
              <w:rPr>
                <w:rFonts w:ascii="Times New Roman" w:hAnsi="Times New Roman"/>
                <w:sz w:val="24"/>
                <w:szCs w:val="24"/>
              </w:rPr>
              <w:t>- тестирования на знания лексики и грамматики;</w:t>
            </w:r>
          </w:p>
          <w:p w14:paraId="59FC037B" w14:textId="77777777" w:rsidR="00CE0E0E" w:rsidRDefault="00CE0E0E">
            <w:pPr>
              <w:widowControl w:val="0"/>
              <w:spacing w:after="0" w:line="240" w:lineRule="auto"/>
              <w:ind w:right="87"/>
              <w:contextualSpacing/>
              <w:rPr>
                <w:rFonts w:ascii="Times New Roman" w:hAnsi="Times New Roman"/>
                <w:sz w:val="24"/>
                <w:szCs w:val="24"/>
              </w:rPr>
            </w:pPr>
            <w:r>
              <w:rPr>
                <w:rFonts w:ascii="Times New Roman" w:hAnsi="Times New Roman"/>
                <w:sz w:val="24"/>
                <w:szCs w:val="24"/>
              </w:rPr>
              <w:t>- монологического сообщения;</w:t>
            </w:r>
          </w:p>
          <w:p w14:paraId="341E715B" w14:textId="77777777" w:rsidR="00CE0E0E" w:rsidRDefault="00CE0E0E">
            <w:pPr>
              <w:widowControl w:val="0"/>
              <w:spacing w:after="0" w:line="240" w:lineRule="auto"/>
              <w:ind w:right="87"/>
              <w:contextualSpacing/>
              <w:rPr>
                <w:rFonts w:ascii="Times New Roman" w:hAnsi="Times New Roman"/>
                <w:sz w:val="24"/>
                <w:szCs w:val="24"/>
              </w:rPr>
            </w:pPr>
            <w:r>
              <w:rPr>
                <w:rFonts w:ascii="Times New Roman" w:hAnsi="Times New Roman"/>
                <w:sz w:val="24"/>
                <w:szCs w:val="24"/>
              </w:rPr>
              <w:t>- эссе;</w:t>
            </w:r>
          </w:p>
          <w:p w14:paraId="0EEF8A93" w14:textId="77777777" w:rsidR="00CE0E0E" w:rsidRDefault="00CE0E0E">
            <w:pPr>
              <w:widowControl w:val="0"/>
              <w:spacing w:after="0" w:line="240" w:lineRule="auto"/>
              <w:ind w:right="87"/>
              <w:contextualSpacing/>
              <w:rPr>
                <w:rFonts w:ascii="Times New Roman" w:hAnsi="Times New Roman"/>
                <w:sz w:val="24"/>
                <w:szCs w:val="24"/>
              </w:rPr>
            </w:pPr>
            <w:r>
              <w:rPr>
                <w:rFonts w:ascii="Times New Roman" w:hAnsi="Times New Roman"/>
                <w:sz w:val="24"/>
                <w:szCs w:val="24"/>
              </w:rPr>
              <w:t>- лексико-грамматических упражнений;</w:t>
            </w:r>
          </w:p>
          <w:p w14:paraId="16A3ED11" w14:textId="77777777" w:rsidR="00CE0E0E" w:rsidRDefault="00CE0E0E">
            <w:pPr>
              <w:widowControl w:val="0"/>
              <w:spacing w:after="0" w:line="240" w:lineRule="auto"/>
              <w:ind w:right="87"/>
              <w:contextualSpacing/>
              <w:rPr>
                <w:rFonts w:ascii="Times New Roman" w:hAnsi="Times New Roman"/>
                <w:sz w:val="24"/>
                <w:szCs w:val="24"/>
              </w:rPr>
            </w:pPr>
            <w:r>
              <w:rPr>
                <w:rFonts w:ascii="Times New Roman" w:hAnsi="Times New Roman"/>
                <w:sz w:val="24"/>
                <w:szCs w:val="24"/>
              </w:rPr>
              <w:t>- чтения текста, выполнения заданий.</w:t>
            </w:r>
          </w:p>
          <w:p w14:paraId="29CA597A" w14:textId="77777777" w:rsidR="00CE0E0E" w:rsidRDefault="00CE0E0E">
            <w:pPr>
              <w:spacing w:line="240" w:lineRule="auto"/>
              <w:contextualSpacing/>
              <w:jc w:val="both"/>
              <w:rPr>
                <w:rFonts w:ascii="Times New Roman" w:hAnsi="Times New Roman"/>
                <w:sz w:val="24"/>
                <w:szCs w:val="24"/>
              </w:rPr>
            </w:pPr>
            <w:r>
              <w:rPr>
                <w:rFonts w:ascii="Times New Roman" w:hAnsi="Times New Roman"/>
                <w:sz w:val="24"/>
                <w:szCs w:val="24"/>
              </w:rPr>
              <w:t>Промежуточная аттестация</w:t>
            </w:r>
          </w:p>
          <w:p w14:paraId="52D76EEB" w14:textId="77777777" w:rsidR="00CE0E0E" w:rsidRDefault="00CE0E0E">
            <w:pPr>
              <w:spacing w:line="240" w:lineRule="auto"/>
              <w:contextualSpacing/>
              <w:jc w:val="both"/>
              <w:rPr>
                <w:rFonts w:ascii="Times New Roman" w:hAnsi="Times New Roman"/>
                <w:bCs/>
                <w:i/>
                <w:sz w:val="24"/>
                <w:szCs w:val="24"/>
                <w:highlight w:val="yellow"/>
              </w:rPr>
            </w:pPr>
            <w:r>
              <w:rPr>
                <w:rFonts w:ascii="Times New Roman" w:hAnsi="Times New Roman"/>
                <w:sz w:val="24"/>
                <w:szCs w:val="24"/>
              </w:rPr>
              <w:t>в форме экзамена.</w:t>
            </w:r>
          </w:p>
        </w:tc>
      </w:tr>
    </w:tbl>
    <w:p w14:paraId="464FE118" w14:textId="77777777" w:rsidR="00CE0E0E" w:rsidRDefault="00CE0E0E" w:rsidP="00CE0E0E">
      <w:pPr>
        <w:spacing w:after="0" w:line="240" w:lineRule="auto"/>
        <w:jc w:val="both"/>
        <w:rPr>
          <w:rFonts w:ascii="Times New Roman" w:hAnsi="Times New Roman"/>
          <w:sz w:val="24"/>
          <w:szCs w:val="24"/>
        </w:rPr>
      </w:pPr>
    </w:p>
    <w:p w14:paraId="017B211A" w14:textId="77777777" w:rsidR="00CE0E0E" w:rsidRDefault="00CE0E0E" w:rsidP="00CE0E0E">
      <w:pPr>
        <w:spacing w:after="0" w:line="240" w:lineRule="auto"/>
        <w:jc w:val="center"/>
        <w:rPr>
          <w:rFonts w:ascii="Times New Roman" w:hAnsi="Times New Roman"/>
          <w:b/>
          <w:sz w:val="24"/>
          <w:szCs w:val="24"/>
        </w:rPr>
      </w:pPr>
    </w:p>
    <w:p w14:paraId="6BB18B94" w14:textId="77777777" w:rsidR="00CE0E0E" w:rsidRDefault="00CE0E0E" w:rsidP="00CE0E0E">
      <w:pPr>
        <w:spacing w:after="0" w:line="240" w:lineRule="auto"/>
        <w:jc w:val="center"/>
        <w:rPr>
          <w:rFonts w:ascii="Times New Roman" w:hAnsi="Times New Roman"/>
          <w:b/>
          <w:sz w:val="24"/>
          <w:szCs w:val="24"/>
        </w:rPr>
      </w:pPr>
    </w:p>
    <w:p w14:paraId="1544A242" w14:textId="77777777" w:rsidR="00CE0E0E" w:rsidRDefault="00CE0E0E" w:rsidP="00CE0E0E">
      <w:pPr>
        <w:spacing w:after="0" w:line="240" w:lineRule="auto"/>
        <w:jc w:val="center"/>
        <w:rPr>
          <w:rFonts w:ascii="Times New Roman" w:hAnsi="Times New Roman"/>
          <w:b/>
          <w:sz w:val="24"/>
          <w:szCs w:val="24"/>
        </w:rPr>
      </w:pPr>
    </w:p>
    <w:p w14:paraId="051175CD" w14:textId="77777777" w:rsidR="00CE0E0E" w:rsidRDefault="00CE0E0E" w:rsidP="00CE0E0E">
      <w:pPr>
        <w:spacing w:after="0" w:line="240" w:lineRule="auto"/>
        <w:jc w:val="center"/>
        <w:rPr>
          <w:rFonts w:ascii="Times New Roman" w:hAnsi="Times New Roman"/>
          <w:b/>
          <w:sz w:val="24"/>
          <w:szCs w:val="24"/>
        </w:rPr>
      </w:pPr>
    </w:p>
    <w:p w14:paraId="09E0F951" w14:textId="77777777" w:rsidR="00CE0E0E" w:rsidRDefault="00CE0E0E" w:rsidP="00CE0E0E">
      <w:pPr>
        <w:spacing w:after="0" w:line="240" w:lineRule="auto"/>
        <w:jc w:val="center"/>
        <w:rPr>
          <w:rFonts w:ascii="Times New Roman" w:hAnsi="Times New Roman"/>
          <w:b/>
          <w:sz w:val="24"/>
          <w:szCs w:val="24"/>
        </w:rPr>
      </w:pPr>
    </w:p>
    <w:p w14:paraId="16C9429D" w14:textId="77777777" w:rsidR="00CE0E0E" w:rsidRDefault="00CE0E0E" w:rsidP="00CE0E0E">
      <w:pPr>
        <w:spacing w:after="0" w:line="240" w:lineRule="auto"/>
        <w:jc w:val="center"/>
        <w:rPr>
          <w:rFonts w:ascii="Times New Roman" w:hAnsi="Times New Roman"/>
          <w:b/>
          <w:sz w:val="24"/>
          <w:szCs w:val="24"/>
        </w:rPr>
      </w:pPr>
    </w:p>
    <w:p w14:paraId="420D3EA0" w14:textId="77777777" w:rsidR="00CE0E0E" w:rsidRDefault="00CE0E0E" w:rsidP="00CE0E0E">
      <w:pPr>
        <w:spacing w:after="0" w:line="240" w:lineRule="auto"/>
        <w:jc w:val="center"/>
        <w:rPr>
          <w:rFonts w:ascii="Times New Roman" w:hAnsi="Times New Roman"/>
          <w:b/>
          <w:sz w:val="24"/>
          <w:szCs w:val="24"/>
        </w:rPr>
      </w:pPr>
    </w:p>
    <w:p w14:paraId="112865CE" w14:textId="77777777" w:rsidR="00CE0E0E" w:rsidRDefault="00CE0E0E" w:rsidP="00CE0E0E">
      <w:pPr>
        <w:spacing w:after="0" w:line="240" w:lineRule="auto"/>
        <w:jc w:val="center"/>
        <w:rPr>
          <w:rFonts w:ascii="Times New Roman" w:hAnsi="Times New Roman"/>
          <w:b/>
          <w:sz w:val="24"/>
          <w:szCs w:val="24"/>
        </w:rPr>
      </w:pPr>
    </w:p>
    <w:p w14:paraId="55D655F8" w14:textId="77777777" w:rsidR="00CE0E0E" w:rsidRDefault="00CE0E0E" w:rsidP="00CE0E0E">
      <w:pPr>
        <w:spacing w:after="0" w:line="240" w:lineRule="auto"/>
        <w:jc w:val="center"/>
        <w:rPr>
          <w:rFonts w:ascii="Times New Roman" w:hAnsi="Times New Roman"/>
          <w:b/>
          <w:sz w:val="24"/>
          <w:szCs w:val="24"/>
        </w:rPr>
      </w:pPr>
    </w:p>
    <w:p w14:paraId="1AACE589" w14:textId="77777777" w:rsidR="00CE0E0E" w:rsidRDefault="00CE0E0E" w:rsidP="00CE0E0E">
      <w:pPr>
        <w:spacing w:after="0" w:line="240" w:lineRule="auto"/>
        <w:jc w:val="center"/>
        <w:rPr>
          <w:rFonts w:ascii="Times New Roman" w:hAnsi="Times New Roman"/>
          <w:b/>
          <w:sz w:val="24"/>
          <w:szCs w:val="24"/>
        </w:rPr>
      </w:pPr>
    </w:p>
    <w:p w14:paraId="75EE7575" w14:textId="77777777" w:rsidR="00CE0E0E" w:rsidRDefault="00CE0E0E" w:rsidP="00CE0E0E">
      <w:pPr>
        <w:spacing w:after="0" w:line="240" w:lineRule="auto"/>
        <w:jc w:val="center"/>
        <w:rPr>
          <w:rFonts w:ascii="Times New Roman" w:hAnsi="Times New Roman"/>
          <w:b/>
          <w:sz w:val="24"/>
          <w:szCs w:val="24"/>
        </w:rPr>
      </w:pPr>
    </w:p>
    <w:p w14:paraId="581D0EA6" w14:textId="77777777" w:rsidR="00CE0E0E" w:rsidRDefault="00CE0E0E" w:rsidP="00CE0E0E">
      <w:pPr>
        <w:spacing w:after="0" w:line="240" w:lineRule="auto"/>
        <w:jc w:val="center"/>
        <w:rPr>
          <w:rFonts w:ascii="Times New Roman" w:hAnsi="Times New Roman"/>
          <w:b/>
          <w:sz w:val="24"/>
          <w:szCs w:val="24"/>
        </w:rPr>
      </w:pPr>
    </w:p>
    <w:p w14:paraId="6DC7EDF6" w14:textId="77777777" w:rsidR="00CE0E0E" w:rsidRDefault="00CE0E0E" w:rsidP="00CE0E0E">
      <w:pPr>
        <w:spacing w:after="0" w:line="240" w:lineRule="auto"/>
        <w:jc w:val="center"/>
        <w:rPr>
          <w:rFonts w:ascii="Times New Roman" w:hAnsi="Times New Roman"/>
          <w:b/>
          <w:sz w:val="24"/>
          <w:szCs w:val="24"/>
        </w:rPr>
      </w:pPr>
    </w:p>
    <w:p w14:paraId="2A00F9A5" w14:textId="77777777" w:rsidR="00CE0E0E" w:rsidRDefault="00CE0E0E" w:rsidP="00CE0E0E">
      <w:pPr>
        <w:spacing w:after="0" w:line="240" w:lineRule="auto"/>
        <w:jc w:val="center"/>
        <w:rPr>
          <w:rFonts w:ascii="Times New Roman" w:hAnsi="Times New Roman"/>
          <w:b/>
          <w:sz w:val="24"/>
          <w:szCs w:val="24"/>
        </w:rPr>
      </w:pPr>
    </w:p>
    <w:p w14:paraId="0275EB6A" w14:textId="77777777" w:rsidR="00CE0E0E" w:rsidRDefault="00CE0E0E" w:rsidP="00CE0E0E">
      <w:pPr>
        <w:spacing w:after="0" w:line="240" w:lineRule="auto"/>
        <w:jc w:val="center"/>
        <w:rPr>
          <w:rFonts w:ascii="Times New Roman" w:hAnsi="Times New Roman"/>
          <w:b/>
          <w:sz w:val="24"/>
          <w:szCs w:val="24"/>
        </w:rPr>
      </w:pPr>
    </w:p>
    <w:p w14:paraId="00D4E507" w14:textId="77777777" w:rsidR="00CE0E0E" w:rsidRDefault="00CE0E0E" w:rsidP="00CE0E0E">
      <w:pPr>
        <w:spacing w:after="0" w:line="240" w:lineRule="auto"/>
        <w:jc w:val="center"/>
        <w:rPr>
          <w:rFonts w:ascii="Times New Roman" w:hAnsi="Times New Roman"/>
          <w:b/>
          <w:sz w:val="24"/>
          <w:szCs w:val="24"/>
        </w:rPr>
      </w:pPr>
    </w:p>
    <w:p w14:paraId="0262F4C6" w14:textId="77777777" w:rsidR="00CE0E0E" w:rsidRDefault="00CE0E0E" w:rsidP="00CE0E0E">
      <w:pPr>
        <w:spacing w:after="0" w:line="240" w:lineRule="auto"/>
        <w:jc w:val="center"/>
        <w:rPr>
          <w:rFonts w:ascii="Times New Roman" w:hAnsi="Times New Roman"/>
          <w:b/>
          <w:sz w:val="24"/>
          <w:szCs w:val="24"/>
        </w:rPr>
      </w:pPr>
    </w:p>
    <w:p w14:paraId="2954EF05" w14:textId="77777777" w:rsidR="00CE0E0E" w:rsidRDefault="00CE0E0E" w:rsidP="00CE0E0E">
      <w:pPr>
        <w:spacing w:after="0" w:line="240" w:lineRule="auto"/>
        <w:jc w:val="center"/>
        <w:rPr>
          <w:rFonts w:ascii="Times New Roman" w:hAnsi="Times New Roman"/>
          <w:b/>
          <w:sz w:val="24"/>
          <w:szCs w:val="24"/>
        </w:rPr>
      </w:pPr>
    </w:p>
    <w:p w14:paraId="3A626825" w14:textId="77777777" w:rsidR="00CE0E0E" w:rsidRDefault="00CE0E0E" w:rsidP="00CE0E0E">
      <w:pPr>
        <w:spacing w:after="0" w:line="240" w:lineRule="auto"/>
        <w:jc w:val="center"/>
        <w:rPr>
          <w:rFonts w:ascii="Times New Roman" w:hAnsi="Times New Roman"/>
          <w:b/>
          <w:sz w:val="24"/>
          <w:szCs w:val="24"/>
        </w:rPr>
      </w:pPr>
    </w:p>
    <w:p w14:paraId="6C42217A" w14:textId="77777777" w:rsidR="00CE0E0E" w:rsidRDefault="00CE0E0E" w:rsidP="00CE0E0E">
      <w:pPr>
        <w:spacing w:after="0" w:line="240" w:lineRule="auto"/>
        <w:jc w:val="center"/>
        <w:rPr>
          <w:rFonts w:ascii="Times New Roman" w:hAnsi="Times New Roman"/>
          <w:b/>
          <w:sz w:val="24"/>
          <w:szCs w:val="24"/>
        </w:rPr>
      </w:pPr>
    </w:p>
    <w:p w14:paraId="400B3929" w14:textId="77777777" w:rsidR="00CE0E0E" w:rsidRDefault="00CE0E0E" w:rsidP="00CE0E0E">
      <w:pPr>
        <w:spacing w:after="0" w:line="240" w:lineRule="auto"/>
        <w:jc w:val="center"/>
        <w:rPr>
          <w:rFonts w:ascii="Times New Roman" w:hAnsi="Times New Roman"/>
          <w:b/>
          <w:sz w:val="24"/>
          <w:szCs w:val="24"/>
        </w:rPr>
      </w:pPr>
    </w:p>
    <w:p w14:paraId="099CACD8" w14:textId="77777777" w:rsidR="00CE0E0E" w:rsidRDefault="00CE0E0E" w:rsidP="00CE0E0E">
      <w:pPr>
        <w:spacing w:after="0" w:line="240" w:lineRule="auto"/>
        <w:jc w:val="center"/>
        <w:rPr>
          <w:rFonts w:ascii="Times New Roman" w:hAnsi="Times New Roman"/>
          <w:b/>
          <w:sz w:val="24"/>
          <w:szCs w:val="24"/>
        </w:rPr>
      </w:pPr>
    </w:p>
    <w:p w14:paraId="5A9F90DE" w14:textId="77777777" w:rsidR="00CE0E0E" w:rsidRDefault="00CE0E0E" w:rsidP="00CE0E0E">
      <w:pPr>
        <w:spacing w:after="0" w:line="240" w:lineRule="auto"/>
        <w:jc w:val="center"/>
        <w:rPr>
          <w:rFonts w:ascii="Times New Roman" w:hAnsi="Times New Roman"/>
          <w:b/>
          <w:sz w:val="24"/>
          <w:szCs w:val="24"/>
        </w:rPr>
      </w:pPr>
    </w:p>
    <w:p w14:paraId="3685698B" w14:textId="77777777" w:rsidR="00CE0E0E" w:rsidRDefault="00CE0E0E" w:rsidP="00CE0E0E">
      <w:pPr>
        <w:spacing w:after="0" w:line="240" w:lineRule="auto"/>
        <w:jc w:val="center"/>
        <w:rPr>
          <w:rFonts w:ascii="Times New Roman" w:hAnsi="Times New Roman"/>
          <w:b/>
          <w:sz w:val="24"/>
          <w:szCs w:val="24"/>
        </w:rPr>
      </w:pPr>
    </w:p>
    <w:p w14:paraId="372ECB9E" w14:textId="77777777" w:rsidR="00CE0E0E" w:rsidRDefault="00CE0E0E" w:rsidP="00CE0E0E">
      <w:pPr>
        <w:spacing w:after="0" w:line="240" w:lineRule="auto"/>
        <w:jc w:val="center"/>
        <w:rPr>
          <w:rFonts w:ascii="Times New Roman" w:hAnsi="Times New Roman"/>
          <w:b/>
          <w:sz w:val="24"/>
          <w:szCs w:val="24"/>
        </w:rPr>
      </w:pPr>
    </w:p>
    <w:p w14:paraId="1946493D" w14:textId="77777777" w:rsidR="00CE0E0E" w:rsidRDefault="00CE0E0E" w:rsidP="00CE0E0E">
      <w:pPr>
        <w:spacing w:after="0" w:line="240" w:lineRule="auto"/>
        <w:jc w:val="center"/>
        <w:rPr>
          <w:rFonts w:ascii="Times New Roman" w:hAnsi="Times New Roman"/>
          <w:b/>
          <w:sz w:val="24"/>
          <w:szCs w:val="24"/>
        </w:rPr>
      </w:pPr>
    </w:p>
    <w:p w14:paraId="38745EA9" w14:textId="77777777" w:rsidR="00CE0E0E" w:rsidRDefault="00CE0E0E" w:rsidP="00CE0E0E">
      <w:pPr>
        <w:spacing w:after="0" w:line="240" w:lineRule="auto"/>
        <w:jc w:val="center"/>
        <w:rPr>
          <w:rFonts w:ascii="Times New Roman" w:hAnsi="Times New Roman"/>
          <w:b/>
          <w:sz w:val="24"/>
          <w:szCs w:val="24"/>
        </w:rPr>
      </w:pPr>
    </w:p>
    <w:p w14:paraId="63604765" w14:textId="77777777" w:rsidR="00CE0E0E" w:rsidRDefault="00CE0E0E" w:rsidP="00CE0E0E">
      <w:pPr>
        <w:spacing w:after="0" w:line="240" w:lineRule="auto"/>
        <w:jc w:val="center"/>
        <w:rPr>
          <w:rFonts w:ascii="Times New Roman" w:hAnsi="Times New Roman"/>
          <w:b/>
          <w:sz w:val="24"/>
          <w:szCs w:val="24"/>
        </w:rPr>
      </w:pPr>
    </w:p>
    <w:p w14:paraId="7F9FCAE6" w14:textId="77777777" w:rsidR="00CE0E0E" w:rsidRDefault="00CE0E0E" w:rsidP="00CE0E0E">
      <w:pPr>
        <w:spacing w:after="0" w:line="240" w:lineRule="auto"/>
        <w:rPr>
          <w:rFonts w:ascii="Times New Roman" w:hAnsi="Times New Roman"/>
          <w:b/>
          <w:sz w:val="24"/>
          <w:szCs w:val="24"/>
        </w:rPr>
      </w:pPr>
    </w:p>
    <w:p w14:paraId="3037D842" w14:textId="77777777" w:rsidR="00CE0E0E" w:rsidRDefault="00CE0E0E" w:rsidP="00CE0E0E">
      <w:pPr>
        <w:spacing w:after="0" w:line="240" w:lineRule="auto"/>
        <w:rPr>
          <w:rFonts w:ascii="Times New Roman" w:hAnsi="Times New Roman"/>
          <w:b/>
          <w:sz w:val="24"/>
          <w:szCs w:val="24"/>
        </w:rPr>
      </w:pPr>
    </w:p>
    <w:p w14:paraId="69703BCF" w14:textId="77777777" w:rsidR="00CE0E0E" w:rsidRDefault="00CE0E0E" w:rsidP="00CE0E0E">
      <w:pPr>
        <w:spacing w:after="0" w:line="240" w:lineRule="auto"/>
        <w:rPr>
          <w:rFonts w:ascii="Times New Roman" w:hAnsi="Times New Roman"/>
          <w:b/>
          <w:sz w:val="24"/>
          <w:szCs w:val="24"/>
        </w:rPr>
      </w:pPr>
    </w:p>
    <w:p w14:paraId="11B35A41" w14:textId="77777777" w:rsidR="00CE0E0E" w:rsidRDefault="00CE0E0E" w:rsidP="00CE0E0E">
      <w:pPr>
        <w:spacing w:after="0" w:line="240" w:lineRule="auto"/>
        <w:rPr>
          <w:rFonts w:ascii="Times New Roman" w:hAnsi="Times New Roman"/>
          <w:b/>
          <w:sz w:val="24"/>
          <w:szCs w:val="24"/>
        </w:rPr>
      </w:pPr>
    </w:p>
    <w:p w14:paraId="289A323A" w14:textId="77777777" w:rsidR="00CE0E0E" w:rsidRDefault="00CE0E0E" w:rsidP="00CE0E0E">
      <w:pPr>
        <w:spacing w:after="0" w:line="240" w:lineRule="auto"/>
        <w:rPr>
          <w:rFonts w:ascii="Times New Roman" w:hAnsi="Times New Roman"/>
          <w:b/>
          <w:sz w:val="24"/>
          <w:szCs w:val="24"/>
        </w:rPr>
      </w:pPr>
    </w:p>
    <w:p w14:paraId="3E85A0E7" w14:textId="77777777" w:rsidR="00CE0E0E" w:rsidRDefault="00CE0E0E" w:rsidP="00CE0E0E">
      <w:pPr>
        <w:spacing w:after="0" w:line="240" w:lineRule="auto"/>
        <w:rPr>
          <w:rFonts w:ascii="Times New Roman" w:hAnsi="Times New Roman"/>
          <w:b/>
          <w:sz w:val="24"/>
          <w:szCs w:val="24"/>
        </w:rPr>
      </w:pPr>
    </w:p>
    <w:p w14:paraId="277AA2D9" w14:textId="77777777" w:rsidR="00CE0E0E" w:rsidRDefault="00CE0E0E" w:rsidP="00CE0E0E">
      <w:pPr>
        <w:spacing w:after="0" w:line="240" w:lineRule="auto"/>
        <w:rPr>
          <w:rFonts w:ascii="Times New Roman" w:hAnsi="Times New Roman"/>
          <w:b/>
          <w:sz w:val="28"/>
          <w:szCs w:val="28"/>
        </w:rPr>
      </w:pPr>
    </w:p>
    <w:p w14:paraId="26C62C03" w14:textId="77777777" w:rsidR="00CE0E0E" w:rsidRDefault="00CE0E0E" w:rsidP="00CE0E0E">
      <w:pPr>
        <w:spacing w:after="0" w:line="240" w:lineRule="auto"/>
        <w:jc w:val="center"/>
        <w:rPr>
          <w:rFonts w:ascii="Times New Roman" w:hAnsi="Times New Roman"/>
          <w:b/>
          <w:sz w:val="28"/>
          <w:szCs w:val="28"/>
        </w:rPr>
      </w:pPr>
    </w:p>
    <w:p w14:paraId="1B932604" w14:textId="77777777" w:rsidR="00CE0E0E" w:rsidRDefault="00CE0E0E" w:rsidP="00CE0E0E">
      <w:pPr>
        <w:spacing w:after="0" w:line="240" w:lineRule="auto"/>
        <w:jc w:val="center"/>
        <w:rPr>
          <w:rFonts w:ascii="Times New Roman" w:hAnsi="Times New Roman"/>
          <w:b/>
          <w:sz w:val="28"/>
          <w:szCs w:val="28"/>
        </w:rPr>
      </w:pPr>
    </w:p>
    <w:p w14:paraId="77262065" w14:textId="77777777" w:rsidR="00CE0E0E" w:rsidRDefault="00CE0E0E" w:rsidP="00CE0E0E">
      <w:pPr>
        <w:spacing w:after="0" w:line="240" w:lineRule="auto"/>
        <w:jc w:val="center"/>
        <w:rPr>
          <w:rFonts w:ascii="Times New Roman" w:hAnsi="Times New Roman"/>
          <w:b/>
          <w:sz w:val="28"/>
          <w:szCs w:val="28"/>
        </w:rPr>
      </w:pPr>
    </w:p>
    <w:p w14:paraId="0CB5C4B2" w14:textId="77777777" w:rsidR="00CE0E0E" w:rsidRDefault="00CE0E0E" w:rsidP="00CE0E0E">
      <w:pPr>
        <w:spacing w:after="0" w:line="240" w:lineRule="auto"/>
        <w:jc w:val="center"/>
        <w:rPr>
          <w:rFonts w:ascii="Times New Roman" w:hAnsi="Times New Roman"/>
          <w:b/>
          <w:sz w:val="28"/>
          <w:szCs w:val="28"/>
        </w:rPr>
      </w:pPr>
    </w:p>
    <w:p w14:paraId="344799D6" w14:textId="77777777" w:rsidR="00CE0E0E" w:rsidRDefault="00CE0E0E" w:rsidP="00CE0E0E">
      <w:pPr>
        <w:spacing w:after="0" w:line="240" w:lineRule="auto"/>
        <w:jc w:val="center"/>
        <w:rPr>
          <w:rFonts w:ascii="Times New Roman" w:hAnsi="Times New Roman"/>
          <w:b/>
          <w:sz w:val="24"/>
          <w:szCs w:val="28"/>
        </w:rPr>
      </w:pPr>
    </w:p>
    <w:p w14:paraId="39E570EC" w14:textId="77777777" w:rsidR="00CE0E0E" w:rsidRDefault="00CE0E0E" w:rsidP="00CE0E0E">
      <w:pPr>
        <w:spacing w:after="0" w:line="240" w:lineRule="auto"/>
        <w:jc w:val="center"/>
        <w:rPr>
          <w:rFonts w:ascii="Times New Roman" w:hAnsi="Times New Roman"/>
          <w:b/>
          <w:sz w:val="24"/>
          <w:szCs w:val="28"/>
        </w:rPr>
      </w:pPr>
    </w:p>
    <w:p w14:paraId="3229E0D5" w14:textId="77777777" w:rsidR="00CE0E0E" w:rsidRDefault="00CE0E0E" w:rsidP="00CE0E0E">
      <w:pPr>
        <w:spacing w:after="0" w:line="240" w:lineRule="auto"/>
        <w:jc w:val="center"/>
        <w:rPr>
          <w:rFonts w:ascii="Times New Roman" w:hAnsi="Times New Roman"/>
          <w:b/>
          <w:sz w:val="24"/>
          <w:szCs w:val="28"/>
        </w:rPr>
      </w:pPr>
    </w:p>
    <w:p w14:paraId="0BA30FB8" w14:textId="77777777" w:rsidR="00CE0E0E" w:rsidRDefault="00CE0E0E" w:rsidP="00CE0E0E">
      <w:pPr>
        <w:spacing w:after="0" w:line="240" w:lineRule="auto"/>
        <w:jc w:val="center"/>
        <w:rPr>
          <w:rFonts w:ascii="Times New Roman" w:hAnsi="Times New Roman"/>
          <w:b/>
          <w:sz w:val="24"/>
          <w:szCs w:val="28"/>
        </w:rPr>
      </w:pPr>
    </w:p>
    <w:p w14:paraId="099EAC23" w14:textId="77777777" w:rsidR="00CE0E0E" w:rsidRDefault="00CE0E0E" w:rsidP="00CE0E0E">
      <w:pPr>
        <w:spacing w:after="0" w:line="240" w:lineRule="auto"/>
        <w:jc w:val="center"/>
        <w:rPr>
          <w:rFonts w:ascii="Times New Roman" w:hAnsi="Times New Roman"/>
          <w:b/>
          <w:sz w:val="24"/>
          <w:szCs w:val="28"/>
        </w:rPr>
      </w:pPr>
    </w:p>
    <w:p w14:paraId="273E6739" w14:textId="77777777" w:rsidR="00CE0E0E" w:rsidRDefault="00CE0E0E" w:rsidP="00CE0E0E">
      <w:pPr>
        <w:spacing w:after="0" w:line="240" w:lineRule="auto"/>
        <w:jc w:val="center"/>
        <w:rPr>
          <w:rFonts w:ascii="Times New Roman" w:hAnsi="Times New Roman"/>
          <w:b/>
          <w:sz w:val="24"/>
          <w:szCs w:val="28"/>
        </w:rPr>
      </w:pPr>
    </w:p>
    <w:p w14:paraId="200ACB81" w14:textId="77777777" w:rsidR="00CE0E0E" w:rsidRDefault="00CE0E0E" w:rsidP="00CE0E0E">
      <w:pPr>
        <w:spacing w:after="0" w:line="240" w:lineRule="auto"/>
        <w:jc w:val="center"/>
        <w:rPr>
          <w:rFonts w:ascii="Times New Roman" w:hAnsi="Times New Roman"/>
          <w:b/>
          <w:sz w:val="24"/>
          <w:szCs w:val="28"/>
        </w:rPr>
      </w:pPr>
    </w:p>
    <w:p w14:paraId="592DC683" w14:textId="77777777" w:rsidR="00CE0E0E" w:rsidRDefault="00CE0E0E" w:rsidP="00CE0E0E">
      <w:pPr>
        <w:spacing w:after="0" w:line="240" w:lineRule="auto"/>
        <w:jc w:val="center"/>
        <w:rPr>
          <w:rFonts w:ascii="Times New Roman" w:hAnsi="Times New Roman"/>
          <w:b/>
          <w:sz w:val="24"/>
          <w:szCs w:val="28"/>
        </w:rPr>
      </w:pPr>
      <w:r>
        <w:rPr>
          <w:rFonts w:ascii="Times New Roman" w:hAnsi="Times New Roman"/>
          <w:b/>
          <w:sz w:val="24"/>
          <w:szCs w:val="28"/>
        </w:rPr>
        <w:t xml:space="preserve">ПРИМЕРНЫЕ ФОНДЫ ОЦЕНОЧНЫХ СРЕДСТВ </w:t>
      </w:r>
    </w:p>
    <w:p w14:paraId="4C2587B3" w14:textId="77777777" w:rsidR="00CE0E0E" w:rsidRDefault="00CE0E0E" w:rsidP="00CE0E0E">
      <w:pPr>
        <w:spacing w:after="0" w:line="240" w:lineRule="auto"/>
        <w:jc w:val="center"/>
        <w:rPr>
          <w:rFonts w:ascii="Times New Roman" w:hAnsi="Times New Roman"/>
          <w:color w:val="000000"/>
          <w:sz w:val="24"/>
          <w:szCs w:val="28"/>
        </w:rPr>
      </w:pPr>
      <w:r>
        <w:rPr>
          <w:rFonts w:ascii="Times New Roman" w:hAnsi="Times New Roman"/>
          <w:bCs/>
          <w:sz w:val="24"/>
          <w:szCs w:val="28"/>
        </w:rPr>
        <w:t>(ПРОМЕЖУТОЧНАЯ АТТЕСТАЦИЯ)</w:t>
      </w:r>
      <w:r>
        <w:rPr>
          <w:rFonts w:ascii="Times New Roman" w:hAnsi="Times New Roman"/>
          <w:color w:val="000000"/>
          <w:sz w:val="24"/>
          <w:szCs w:val="28"/>
        </w:rPr>
        <w:t xml:space="preserve"> </w:t>
      </w:r>
    </w:p>
    <w:p w14:paraId="56D3BE62" w14:textId="77777777" w:rsidR="00CE0E0E" w:rsidRDefault="00CE0E0E" w:rsidP="00CE0E0E">
      <w:pPr>
        <w:spacing w:after="0" w:line="240" w:lineRule="auto"/>
        <w:jc w:val="center"/>
        <w:rPr>
          <w:rFonts w:ascii="Times New Roman" w:hAnsi="Times New Roman"/>
          <w:b/>
          <w:i/>
          <w:sz w:val="24"/>
          <w:szCs w:val="28"/>
        </w:rPr>
      </w:pPr>
      <w:r>
        <w:rPr>
          <w:rFonts w:ascii="Times New Roman" w:hAnsi="Times New Roman"/>
          <w:color w:val="000000"/>
          <w:sz w:val="24"/>
          <w:szCs w:val="28"/>
        </w:rPr>
        <w:t>для профессиональных образовательных организаций</w:t>
      </w:r>
    </w:p>
    <w:p w14:paraId="143BA612" w14:textId="77777777" w:rsidR="00CE0E0E" w:rsidRDefault="00CE0E0E" w:rsidP="00CE0E0E">
      <w:pPr>
        <w:spacing w:after="0" w:line="240" w:lineRule="auto"/>
        <w:jc w:val="center"/>
        <w:rPr>
          <w:rFonts w:ascii="Times New Roman" w:hAnsi="Times New Roman"/>
          <w:bCs/>
          <w:sz w:val="24"/>
          <w:szCs w:val="28"/>
        </w:rPr>
      </w:pPr>
    </w:p>
    <w:p w14:paraId="4F5ECCAA" w14:textId="77777777" w:rsidR="00CE0E0E" w:rsidRDefault="00CE0E0E" w:rsidP="00CE0E0E">
      <w:pPr>
        <w:spacing w:after="0" w:line="240" w:lineRule="auto"/>
        <w:jc w:val="center"/>
        <w:rPr>
          <w:rFonts w:ascii="Times New Roman" w:hAnsi="Times New Roman"/>
          <w:b/>
          <w:sz w:val="24"/>
          <w:szCs w:val="28"/>
        </w:rPr>
      </w:pPr>
      <w:r>
        <w:rPr>
          <w:rFonts w:ascii="Times New Roman" w:hAnsi="Times New Roman"/>
          <w:b/>
          <w:sz w:val="24"/>
          <w:szCs w:val="28"/>
        </w:rPr>
        <w:t xml:space="preserve">К ПРИМЕРНОЙ РАБОЧЕЙ ПРОГРАММЕ ОБЩЕОБРАЗОВАТЕЛЬНОЙ ДИСЦИПЛИНЫ </w:t>
      </w:r>
    </w:p>
    <w:p w14:paraId="02DE8495" w14:textId="77777777" w:rsidR="00CE0E0E" w:rsidRDefault="00CE0E0E" w:rsidP="00CE0E0E">
      <w:pPr>
        <w:spacing w:after="0" w:line="240" w:lineRule="auto"/>
        <w:jc w:val="center"/>
        <w:rPr>
          <w:rFonts w:ascii="Times New Roman" w:hAnsi="Times New Roman"/>
          <w:b/>
          <w:sz w:val="24"/>
          <w:szCs w:val="28"/>
        </w:rPr>
      </w:pPr>
      <w:r>
        <w:rPr>
          <w:rFonts w:ascii="Times New Roman" w:hAnsi="Times New Roman"/>
          <w:b/>
          <w:sz w:val="24"/>
          <w:szCs w:val="28"/>
        </w:rPr>
        <w:t>«Иностранный язык» (базовый уровень)</w:t>
      </w:r>
    </w:p>
    <w:p w14:paraId="2D90EE0B" w14:textId="77777777" w:rsidR="00CE0E0E" w:rsidRDefault="00CE0E0E" w:rsidP="00CE0E0E">
      <w:pPr>
        <w:spacing w:after="0" w:line="240" w:lineRule="auto"/>
        <w:jc w:val="center"/>
        <w:rPr>
          <w:rFonts w:ascii="Times New Roman" w:hAnsi="Times New Roman"/>
          <w:b/>
          <w:i/>
          <w:sz w:val="24"/>
          <w:szCs w:val="28"/>
          <w:vertAlign w:val="superscript"/>
        </w:rPr>
      </w:pPr>
    </w:p>
    <w:p w14:paraId="2C08F264" w14:textId="77777777" w:rsidR="00CE0E0E" w:rsidRDefault="00CE0E0E" w:rsidP="00CE0E0E">
      <w:pPr>
        <w:spacing w:after="0" w:line="240" w:lineRule="auto"/>
        <w:jc w:val="center"/>
        <w:rPr>
          <w:rFonts w:ascii="Times New Roman" w:hAnsi="Times New Roman"/>
          <w:sz w:val="24"/>
          <w:szCs w:val="28"/>
        </w:rPr>
      </w:pPr>
      <w:r>
        <w:rPr>
          <w:rFonts w:ascii="Times New Roman" w:hAnsi="Times New Roman"/>
          <w:sz w:val="24"/>
          <w:szCs w:val="28"/>
        </w:rPr>
        <w:t>Специальности естественно-научного профиля обучения</w:t>
      </w:r>
    </w:p>
    <w:p w14:paraId="6E47C15D" w14:textId="77777777" w:rsidR="00CE0E0E" w:rsidRDefault="00CE0E0E" w:rsidP="00CE0E0E">
      <w:pPr>
        <w:spacing w:after="0" w:line="240" w:lineRule="auto"/>
        <w:jc w:val="center"/>
        <w:rPr>
          <w:rFonts w:ascii="Times New Roman" w:hAnsi="Times New Roman"/>
          <w:sz w:val="24"/>
          <w:szCs w:val="28"/>
        </w:rPr>
      </w:pPr>
      <w:r>
        <w:rPr>
          <w:rFonts w:ascii="Times New Roman" w:hAnsi="Times New Roman"/>
          <w:b/>
          <w:bCs/>
          <w:sz w:val="24"/>
          <w:szCs w:val="28"/>
        </w:rPr>
        <w:t>36.02.01 «Ветеринария»</w:t>
      </w:r>
    </w:p>
    <w:p w14:paraId="51D20139" w14:textId="77777777" w:rsidR="00CE0E0E" w:rsidRDefault="00CE0E0E" w:rsidP="00CE0E0E">
      <w:pPr>
        <w:spacing w:after="0" w:line="240" w:lineRule="auto"/>
        <w:rPr>
          <w:rFonts w:ascii="Times New Roman" w:hAnsi="Times New Roman"/>
          <w:b/>
          <w:i/>
          <w:sz w:val="24"/>
          <w:szCs w:val="28"/>
        </w:rPr>
      </w:pPr>
    </w:p>
    <w:p w14:paraId="0085CC0A" w14:textId="77777777" w:rsidR="00CE0E0E" w:rsidRDefault="00CE0E0E" w:rsidP="00CE0E0E">
      <w:pPr>
        <w:spacing w:after="0" w:line="240" w:lineRule="auto"/>
        <w:rPr>
          <w:rFonts w:ascii="Times New Roman" w:hAnsi="Times New Roman"/>
          <w:b/>
          <w:i/>
          <w:sz w:val="24"/>
          <w:szCs w:val="24"/>
        </w:rPr>
      </w:pPr>
    </w:p>
    <w:p w14:paraId="27F1576D" w14:textId="77777777" w:rsidR="00CE0E0E" w:rsidRDefault="00CE0E0E" w:rsidP="00CE0E0E">
      <w:pPr>
        <w:spacing w:after="0" w:line="240" w:lineRule="auto"/>
        <w:rPr>
          <w:rFonts w:ascii="Times New Roman" w:hAnsi="Times New Roman"/>
          <w:b/>
          <w:i/>
          <w:sz w:val="24"/>
          <w:szCs w:val="24"/>
        </w:rPr>
      </w:pPr>
    </w:p>
    <w:p w14:paraId="70B3C87D" w14:textId="77777777" w:rsidR="00CE0E0E" w:rsidRDefault="00CE0E0E" w:rsidP="00CE0E0E">
      <w:pPr>
        <w:spacing w:after="0" w:line="240" w:lineRule="auto"/>
        <w:rPr>
          <w:rFonts w:ascii="Times New Roman" w:hAnsi="Times New Roman"/>
          <w:b/>
          <w:i/>
          <w:sz w:val="24"/>
          <w:szCs w:val="24"/>
        </w:rPr>
      </w:pPr>
    </w:p>
    <w:p w14:paraId="3C1F4B39" w14:textId="77777777" w:rsidR="00CE0E0E" w:rsidRDefault="00CE0E0E" w:rsidP="00CE0E0E">
      <w:pPr>
        <w:spacing w:after="0" w:line="240" w:lineRule="auto"/>
        <w:rPr>
          <w:rFonts w:ascii="Times New Roman" w:hAnsi="Times New Roman"/>
          <w:b/>
          <w:i/>
          <w:sz w:val="24"/>
          <w:szCs w:val="24"/>
        </w:rPr>
      </w:pPr>
    </w:p>
    <w:p w14:paraId="1795A9D8" w14:textId="77777777" w:rsidR="00CE0E0E" w:rsidRDefault="00CE0E0E" w:rsidP="00CE0E0E">
      <w:pPr>
        <w:spacing w:after="0" w:line="240" w:lineRule="auto"/>
        <w:rPr>
          <w:rFonts w:ascii="Times New Roman" w:hAnsi="Times New Roman"/>
          <w:b/>
          <w:i/>
          <w:sz w:val="24"/>
          <w:szCs w:val="24"/>
        </w:rPr>
      </w:pPr>
    </w:p>
    <w:p w14:paraId="63A178AA" w14:textId="77777777" w:rsidR="00CE0E0E" w:rsidRDefault="00CE0E0E" w:rsidP="00CE0E0E">
      <w:pPr>
        <w:spacing w:after="0" w:line="240" w:lineRule="auto"/>
        <w:rPr>
          <w:rFonts w:ascii="Times New Roman" w:hAnsi="Times New Roman"/>
          <w:b/>
          <w:i/>
          <w:sz w:val="24"/>
          <w:szCs w:val="24"/>
        </w:rPr>
      </w:pPr>
    </w:p>
    <w:p w14:paraId="449F109D" w14:textId="77777777" w:rsidR="00CE0E0E" w:rsidRDefault="00CE0E0E" w:rsidP="00CE0E0E">
      <w:pPr>
        <w:spacing w:after="0" w:line="240" w:lineRule="auto"/>
        <w:rPr>
          <w:rFonts w:ascii="Times New Roman" w:hAnsi="Times New Roman"/>
          <w:b/>
          <w:i/>
          <w:sz w:val="24"/>
          <w:szCs w:val="24"/>
        </w:rPr>
      </w:pPr>
    </w:p>
    <w:p w14:paraId="254D1E5E" w14:textId="77777777" w:rsidR="00CE0E0E" w:rsidRDefault="00CE0E0E" w:rsidP="00CE0E0E">
      <w:pPr>
        <w:spacing w:after="0" w:line="240" w:lineRule="auto"/>
        <w:rPr>
          <w:rFonts w:ascii="Times New Roman" w:hAnsi="Times New Roman"/>
          <w:b/>
          <w:i/>
          <w:sz w:val="24"/>
          <w:szCs w:val="24"/>
        </w:rPr>
      </w:pPr>
    </w:p>
    <w:p w14:paraId="1A92D2FE" w14:textId="77777777" w:rsidR="00CE0E0E" w:rsidRDefault="00CE0E0E" w:rsidP="00CE0E0E">
      <w:pPr>
        <w:spacing w:after="0" w:line="240" w:lineRule="auto"/>
        <w:rPr>
          <w:rFonts w:ascii="Times New Roman" w:hAnsi="Times New Roman"/>
          <w:b/>
          <w:i/>
          <w:sz w:val="24"/>
          <w:szCs w:val="24"/>
        </w:rPr>
      </w:pPr>
    </w:p>
    <w:p w14:paraId="0DB521C2" w14:textId="77777777" w:rsidR="00CE0E0E" w:rsidRDefault="00CE0E0E" w:rsidP="00CE0E0E">
      <w:pPr>
        <w:spacing w:after="0" w:line="240" w:lineRule="auto"/>
        <w:rPr>
          <w:rFonts w:ascii="Times New Roman" w:hAnsi="Times New Roman"/>
          <w:b/>
          <w:i/>
          <w:sz w:val="24"/>
          <w:szCs w:val="24"/>
        </w:rPr>
      </w:pPr>
    </w:p>
    <w:p w14:paraId="78DCCDE4" w14:textId="77777777" w:rsidR="00CE0E0E" w:rsidRDefault="00CE0E0E" w:rsidP="00CE0E0E">
      <w:pPr>
        <w:spacing w:after="0" w:line="240" w:lineRule="auto"/>
        <w:rPr>
          <w:rFonts w:ascii="Times New Roman" w:hAnsi="Times New Roman"/>
          <w:b/>
          <w:i/>
          <w:sz w:val="24"/>
          <w:szCs w:val="24"/>
        </w:rPr>
      </w:pPr>
    </w:p>
    <w:p w14:paraId="49D3896E" w14:textId="77777777" w:rsidR="00CE0E0E" w:rsidRDefault="00CE0E0E" w:rsidP="00CE0E0E">
      <w:pPr>
        <w:spacing w:after="0" w:line="240" w:lineRule="auto"/>
        <w:rPr>
          <w:rFonts w:ascii="Times New Roman" w:hAnsi="Times New Roman"/>
          <w:b/>
          <w:i/>
          <w:sz w:val="24"/>
          <w:szCs w:val="24"/>
        </w:rPr>
      </w:pPr>
    </w:p>
    <w:p w14:paraId="534C267D" w14:textId="77777777" w:rsidR="00CE0E0E" w:rsidRDefault="00CE0E0E" w:rsidP="00CE0E0E">
      <w:pPr>
        <w:spacing w:after="0" w:line="240" w:lineRule="auto"/>
        <w:rPr>
          <w:rFonts w:ascii="Times New Roman" w:hAnsi="Times New Roman"/>
          <w:b/>
          <w:i/>
          <w:sz w:val="24"/>
          <w:szCs w:val="24"/>
        </w:rPr>
      </w:pPr>
    </w:p>
    <w:p w14:paraId="2B6D67F9" w14:textId="77777777" w:rsidR="00CE0E0E" w:rsidRDefault="00CE0E0E" w:rsidP="00CE0E0E">
      <w:pPr>
        <w:spacing w:after="0" w:line="240" w:lineRule="auto"/>
        <w:rPr>
          <w:rFonts w:ascii="Times New Roman" w:hAnsi="Times New Roman"/>
          <w:b/>
          <w:i/>
          <w:sz w:val="24"/>
          <w:szCs w:val="24"/>
        </w:rPr>
      </w:pPr>
    </w:p>
    <w:p w14:paraId="1F3A77C7" w14:textId="77777777" w:rsidR="00CE0E0E" w:rsidRDefault="00CE0E0E" w:rsidP="00CE0E0E">
      <w:pPr>
        <w:spacing w:after="0" w:line="240" w:lineRule="auto"/>
        <w:rPr>
          <w:rFonts w:ascii="Times New Roman" w:hAnsi="Times New Roman"/>
          <w:b/>
          <w:i/>
          <w:sz w:val="24"/>
          <w:szCs w:val="24"/>
        </w:rPr>
      </w:pPr>
    </w:p>
    <w:p w14:paraId="2111C93D" w14:textId="77777777" w:rsidR="00CE0E0E" w:rsidRDefault="00CE0E0E" w:rsidP="00CE0E0E">
      <w:pPr>
        <w:spacing w:after="0" w:line="240" w:lineRule="auto"/>
        <w:rPr>
          <w:rFonts w:ascii="Times New Roman" w:hAnsi="Times New Roman"/>
          <w:b/>
          <w:i/>
          <w:sz w:val="24"/>
          <w:szCs w:val="24"/>
        </w:rPr>
      </w:pPr>
    </w:p>
    <w:p w14:paraId="4261E8A0" w14:textId="77777777" w:rsidR="00CE0E0E" w:rsidRDefault="00CE0E0E" w:rsidP="00CE0E0E">
      <w:pPr>
        <w:spacing w:after="0" w:line="240" w:lineRule="auto"/>
        <w:rPr>
          <w:rFonts w:ascii="Times New Roman" w:hAnsi="Times New Roman"/>
          <w:b/>
          <w:i/>
          <w:sz w:val="24"/>
          <w:szCs w:val="24"/>
        </w:rPr>
      </w:pPr>
    </w:p>
    <w:p w14:paraId="41261632" w14:textId="77777777" w:rsidR="00CE0E0E" w:rsidRDefault="00CE0E0E" w:rsidP="00CE0E0E">
      <w:pPr>
        <w:spacing w:after="0" w:line="240" w:lineRule="auto"/>
        <w:rPr>
          <w:rFonts w:ascii="Times New Roman" w:hAnsi="Times New Roman"/>
          <w:b/>
          <w:i/>
          <w:sz w:val="24"/>
          <w:szCs w:val="24"/>
        </w:rPr>
      </w:pPr>
    </w:p>
    <w:p w14:paraId="6D2E4E5C" w14:textId="77777777" w:rsidR="00CE0E0E" w:rsidRDefault="00CE0E0E" w:rsidP="00CE0E0E">
      <w:pPr>
        <w:spacing w:after="0" w:line="240" w:lineRule="auto"/>
        <w:rPr>
          <w:rFonts w:ascii="Times New Roman" w:hAnsi="Times New Roman"/>
          <w:b/>
          <w:i/>
          <w:sz w:val="24"/>
          <w:szCs w:val="24"/>
        </w:rPr>
      </w:pPr>
    </w:p>
    <w:p w14:paraId="2481033A" w14:textId="77777777" w:rsidR="00CE0E0E" w:rsidRDefault="00CE0E0E" w:rsidP="00CE0E0E">
      <w:pPr>
        <w:spacing w:after="0" w:line="240" w:lineRule="auto"/>
        <w:rPr>
          <w:rFonts w:ascii="Times New Roman" w:hAnsi="Times New Roman"/>
          <w:b/>
          <w:i/>
          <w:sz w:val="24"/>
          <w:szCs w:val="24"/>
        </w:rPr>
      </w:pPr>
    </w:p>
    <w:p w14:paraId="04659FD1" w14:textId="77777777" w:rsidR="00CE0E0E" w:rsidRDefault="00CE0E0E" w:rsidP="00CE0E0E">
      <w:pPr>
        <w:spacing w:after="0" w:line="240" w:lineRule="auto"/>
        <w:rPr>
          <w:rFonts w:ascii="Times New Roman" w:hAnsi="Times New Roman"/>
          <w:b/>
          <w:i/>
          <w:sz w:val="24"/>
          <w:szCs w:val="24"/>
        </w:rPr>
      </w:pPr>
    </w:p>
    <w:p w14:paraId="49B0BCF0" w14:textId="77777777" w:rsidR="00CE0E0E" w:rsidRDefault="00CE0E0E" w:rsidP="00CE0E0E">
      <w:pPr>
        <w:spacing w:after="0" w:line="240" w:lineRule="auto"/>
        <w:rPr>
          <w:rFonts w:ascii="Times New Roman" w:hAnsi="Times New Roman"/>
          <w:b/>
          <w:i/>
          <w:sz w:val="24"/>
          <w:szCs w:val="24"/>
        </w:rPr>
      </w:pPr>
    </w:p>
    <w:p w14:paraId="1C4D1CE1" w14:textId="77777777" w:rsidR="00CE0E0E" w:rsidRDefault="00CE0E0E" w:rsidP="00CE0E0E">
      <w:pPr>
        <w:spacing w:after="0" w:line="240" w:lineRule="auto"/>
        <w:rPr>
          <w:rFonts w:ascii="Times New Roman" w:hAnsi="Times New Roman"/>
          <w:b/>
          <w:i/>
          <w:sz w:val="24"/>
          <w:szCs w:val="24"/>
        </w:rPr>
      </w:pPr>
    </w:p>
    <w:p w14:paraId="5559A779" w14:textId="77777777" w:rsidR="00CE0E0E" w:rsidRDefault="00CE0E0E" w:rsidP="00CE0E0E">
      <w:pPr>
        <w:spacing w:after="0" w:line="240" w:lineRule="auto"/>
        <w:rPr>
          <w:rFonts w:ascii="Times New Roman" w:hAnsi="Times New Roman"/>
          <w:b/>
          <w:i/>
          <w:sz w:val="24"/>
          <w:szCs w:val="24"/>
        </w:rPr>
      </w:pPr>
    </w:p>
    <w:p w14:paraId="6B7AAE96" w14:textId="77777777" w:rsidR="00CE0E0E" w:rsidRDefault="00CE0E0E" w:rsidP="00CE0E0E">
      <w:pPr>
        <w:spacing w:after="0" w:line="240" w:lineRule="auto"/>
        <w:rPr>
          <w:rFonts w:ascii="Times New Roman" w:hAnsi="Times New Roman"/>
          <w:b/>
          <w:i/>
          <w:sz w:val="24"/>
          <w:szCs w:val="24"/>
        </w:rPr>
      </w:pPr>
    </w:p>
    <w:p w14:paraId="5C88A454" w14:textId="77777777" w:rsidR="00CE0E0E" w:rsidRDefault="00CE0E0E" w:rsidP="00CE0E0E">
      <w:pPr>
        <w:spacing w:after="0" w:line="240" w:lineRule="auto"/>
        <w:rPr>
          <w:rFonts w:ascii="Times New Roman" w:hAnsi="Times New Roman"/>
          <w:b/>
          <w:i/>
          <w:sz w:val="24"/>
          <w:szCs w:val="24"/>
        </w:rPr>
      </w:pPr>
    </w:p>
    <w:p w14:paraId="011523D4" w14:textId="77777777" w:rsidR="00CE0E0E" w:rsidRDefault="00CE0E0E" w:rsidP="00CE0E0E">
      <w:pPr>
        <w:spacing w:after="0" w:line="240" w:lineRule="auto"/>
        <w:jc w:val="center"/>
        <w:rPr>
          <w:rFonts w:ascii="Times New Roman" w:hAnsi="Times New Roman"/>
          <w:b/>
          <w:i/>
          <w:sz w:val="24"/>
          <w:szCs w:val="24"/>
        </w:rPr>
      </w:pPr>
      <w:r>
        <w:rPr>
          <w:rFonts w:ascii="Times New Roman" w:hAnsi="Times New Roman"/>
          <w:b/>
          <w:i/>
          <w:sz w:val="24"/>
          <w:szCs w:val="24"/>
        </w:rPr>
        <w:t>2022 г.</w:t>
      </w:r>
    </w:p>
    <w:p w14:paraId="230C326A" w14:textId="77777777" w:rsidR="00CE0E0E" w:rsidRDefault="00CE0E0E" w:rsidP="00CE0E0E">
      <w:pPr>
        <w:spacing w:after="0" w:line="240" w:lineRule="auto"/>
        <w:jc w:val="center"/>
        <w:rPr>
          <w:rFonts w:ascii="Times New Roman" w:hAnsi="Times New Roman"/>
          <w:b/>
          <w:i/>
          <w:sz w:val="24"/>
          <w:szCs w:val="24"/>
        </w:rPr>
      </w:pPr>
    </w:p>
    <w:p w14:paraId="25F6E168" w14:textId="77777777" w:rsidR="00CE0E0E" w:rsidRDefault="00CE0E0E" w:rsidP="00CE0E0E">
      <w:pPr>
        <w:spacing w:after="0" w:line="240" w:lineRule="auto"/>
        <w:jc w:val="center"/>
        <w:rPr>
          <w:rFonts w:ascii="Times New Roman" w:hAnsi="Times New Roman"/>
          <w:iCs/>
          <w:sz w:val="24"/>
          <w:szCs w:val="24"/>
        </w:rPr>
      </w:pPr>
    </w:p>
    <w:p w14:paraId="0B320A0B" w14:textId="77777777" w:rsidR="00CE0E0E" w:rsidRDefault="00CE0E0E" w:rsidP="00CE0E0E">
      <w:pPr>
        <w:spacing w:after="0" w:line="240" w:lineRule="auto"/>
        <w:jc w:val="center"/>
        <w:rPr>
          <w:rFonts w:ascii="Times New Roman" w:hAnsi="Times New Roman"/>
          <w:iCs/>
          <w:sz w:val="24"/>
          <w:szCs w:val="24"/>
        </w:rPr>
      </w:pPr>
    </w:p>
    <w:p w14:paraId="19B80D1F" w14:textId="77777777" w:rsidR="00CE0E0E" w:rsidRDefault="00CE0E0E" w:rsidP="00CE0E0E">
      <w:pPr>
        <w:spacing w:after="0" w:line="240" w:lineRule="auto"/>
        <w:jc w:val="center"/>
        <w:rPr>
          <w:rFonts w:ascii="Times New Roman" w:hAnsi="Times New Roman"/>
          <w:iCs/>
          <w:sz w:val="24"/>
          <w:szCs w:val="24"/>
        </w:rPr>
      </w:pPr>
    </w:p>
    <w:p w14:paraId="44DC142C" w14:textId="77777777" w:rsidR="00CE0E0E" w:rsidRDefault="00CE0E0E" w:rsidP="00CE0E0E">
      <w:pPr>
        <w:spacing w:after="0" w:line="240" w:lineRule="auto"/>
        <w:jc w:val="center"/>
        <w:rPr>
          <w:rFonts w:ascii="Times New Roman" w:hAnsi="Times New Roman"/>
          <w:iCs/>
          <w:sz w:val="24"/>
          <w:szCs w:val="24"/>
        </w:rPr>
      </w:pPr>
    </w:p>
    <w:p w14:paraId="49FEBD21" w14:textId="77777777" w:rsidR="00CE0E0E" w:rsidRDefault="00CE0E0E" w:rsidP="00CE0E0E">
      <w:pPr>
        <w:spacing w:after="0" w:line="240" w:lineRule="auto"/>
        <w:jc w:val="center"/>
        <w:rPr>
          <w:rFonts w:ascii="Times New Roman" w:hAnsi="Times New Roman"/>
          <w:iCs/>
          <w:sz w:val="24"/>
          <w:szCs w:val="24"/>
        </w:rPr>
      </w:pPr>
    </w:p>
    <w:p w14:paraId="4CAA74C0" w14:textId="77777777" w:rsidR="00CE0E0E" w:rsidRDefault="00CE0E0E" w:rsidP="00CE0E0E">
      <w:pPr>
        <w:spacing w:after="0" w:line="240" w:lineRule="auto"/>
        <w:jc w:val="center"/>
        <w:rPr>
          <w:rFonts w:ascii="Times New Roman" w:hAnsi="Times New Roman"/>
          <w:iCs/>
          <w:sz w:val="24"/>
          <w:szCs w:val="24"/>
        </w:rPr>
      </w:pPr>
    </w:p>
    <w:p w14:paraId="424DDAD1" w14:textId="77777777" w:rsidR="00CE0E0E" w:rsidRDefault="00CE0E0E" w:rsidP="00CE0E0E">
      <w:pPr>
        <w:spacing w:after="0" w:line="240" w:lineRule="auto"/>
        <w:jc w:val="center"/>
        <w:rPr>
          <w:rFonts w:ascii="Times New Roman" w:hAnsi="Times New Roman"/>
          <w:iCs/>
          <w:sz w:val="24"/>
          <w:szCs w:val="24"/>
        </w:rPr>
      </w:pPr>
    </w:p>
    <w:p w14:paraId="3FD06170" w14:textId="77777777" w:rsidR="00CE0E0E" w:rsidRDefault="00CE0E0E" w:rsidP="00CE0E0E">
      <w:pPr>
        <w:spacing w:after="0" w:line="240" w:lineRule="auto"/>
        <w:jc w:val="center"/>
        <w:rPr>
          <w:rFonts w:ascii="Times New Roman" w:hAnsi="Times New Roman"/>
          <w:iCs/>
          <w:sz w:val="24"/>
          <w:szCs w:val="24"/>
        </w:rPr>
      </w:pPr>
    </w:p>
    <w:p w14:paraId="3836D38A" w14:textId="77777777" w:rsidR="00CE0E0E" w:rsidRDefault="00CE0E0E" w:rsidP="00CE0E0E">
      <w:pPr>
        <w:spacing w:after="0" w:line="240" w:lineRule="auto"/>
        <w:jc w:val="center"/>
        <w:rPr>
          <w:rFonts w:ascii="Times New Roman" w:hAnsi="Times New Roman"/>
          <w:iCs/>
          <w:sz w:val="24"/>
          <w:szCs w:val="24"/>
        </w:rPr>
      </w:pPr>
    </w:p>
    <w:p w14:paraId="2A5E2469" w14:textId="77777777" w:rsidR="00CE0E0E" w:rsidRDefault="00CE0E0E" w:rsidP="00CE0E0E">
      <w:pPr>
        <w:spacing w:after="0" w:line="240" w:lineRule="auto"/>
        <w:jc w:val="center"/>
        <w:rPr>
          <w:rFonts w:ascii="Times New Roman" w:hAnsi="Times New Roman"/>
          <w:iCs/>
          <w:sz w:val="24"/>
          <w:szCs w:val="24"/>
        </w:rPr>
      </w:pPr>
    </w:p>
    <w:p w14:paraId="78A78A5C" w14:textId="77777777" w:rsidR="00CE0E0E" w:rsidRDefault="00CE0E0E" w:rsidP="00CE0E0E">
      <w:pPr>
        <w:spacing w:after="0" w:line="240" w:lineRule="auto"/>
        <w:jc w:val="center"/>
        <w:rPr>
          <w:rFonts w:ascii="Times New Roman" w:hAnsi="Times New Roman"/>
          <w:iCs/>
          <w:sz w:val="24"/>
          <w:szCs w:val="24"/>
        </w:rPr>
      </w:pPr>
    </w:p>
    <w:p w14:paraId="4E73F0CB" w14:textId="77777777" w:rsidR="00CE0E0E" w:rsidRDefault="00CE0E0E" w:rsidP="00CE0E0E">
      <w:pPr>
        <w:spacing w:after="0" w:line="240" w:lineRule="auto"/>
        <w:jc w:val="center"/>
        <w:rPr>
          <w:rFonts w:ascii="Times New Roman" w:hAnsi="Times New Roman"/>
          <w:iCs/>
          <w:sz w:val="24"/>
          <w:szCs w:val="24"/>
        </w:rPr>
      </w:pPr>
    </w:p>
    <w:p w14:paraId="50E981DF" w14:textId="77777777" w:rsidR="00CE0E0E" w:rsidRDefault="00CE0E0E" w:rsidP="00CE0E0E">
      <w:pPr>
        <w:spacing w:after="0" w:line="240" w:lineRule="auto"/>
        <w:jc w:val="center"/>
        <w:rPr>
          <w:rFonts w:ascii="Times New Roman" w:hAnsi="Times New Roman"/>
          <w:iCs/>
          <w:sz w:val="24"/>
          <w:szCs w:val="24"/>
        </w:rPr>
      </w:pPr>
    </w:p>
    <w:p w14:paraId="292837F5" w14:textId="77777777" w:rsidR="00CE0E0E" w:rsidRDefault="00CE0E0E" w:rsidP="00CE0E0E">
      <w:pPr>
        <w:spacing w:after="0" w:line="240" w:lineRule="auto"/>
        <w:jc w:val="center"/>
        <w:rPr>
          <w:rFonts w:ascii="Times New Roman" w:hAnsi="Times New Roman"/>
          <w:iCs/>
          <w:sz w:val="24"/>
          <w:szCs w:val="24"/>
        </w:rPr>
      </w:pPr>
      <w:r>
        <w:rPr>
          <w:rFonts w:ascii="Times New Roman" w:hAnsi="Times New Roman"/>
          <w:iCs/>
          <w:sz w:val="24"/>
          <w:szCs w:val="24"/>
        </w:rPr>
        <w:t>Содержание</w:t>
      </w:r>
    </w:p>
    <w:p w14:paraId="06F773B8" w14:textId="77777777" w:rsidR="00CE0E0E" w:rsidRDefault="00CE0E0E" w:rsidP="00CE0E0E">
      <w:pPr>
        <w:spacing w:after="0" w:line="240" w:lineRule="auto"/>
        <w:jc w:val="center"/>
        <w:rPr>
          <w:rFonts w:ascii="Times New Roman" w:hAnsi="Times New Roman"/>
          <w:iCs/>
          <w:sz w:val="24"/>
          <w:szCs w:val="24"/>
        </w:rPr>
      </w:pPr>
    </w:p>
    <w:p w14:paraId="5E1F18C8" w14:textId="77777777" w:rsidR="00CE0E0E" w:rsidRDefault="00CE0E0E" w:rsidP="00CE0E0E">
      <w:pPr>
        <w:spacing w:after="0" w:line="240" w:lineRule="auto"/>
        <w:ind w:firstLine="709"/>
        <w:jc w:val="both"/>
        <w:rPr>
          <w:rFonts w:ascii="Times New Roman" w:hAnsi="Times New Roman"/>
          <w:iCs/>
          <w:sz w:val="24"/>
          <w:szCs w:val="24"/>
        </w:rPr>
      </w:pPr>
      <w:r>
        <w:rPr>
          <w:rFonts w:ascii="Times New Roman" w:hAnsi="Times New Roman"/>
          <w:iCs/>
          <w:sz w:val="24"/>
          <w:szCs w:val="24"/>
        </w:rPr>
        <w:t>1.</w:t>
      </w:r>
      <w:r>
        <w:rPr>
          <w:rFonts w:ascii="Times New Roman" w:hAnsi="Times New Roman"/>
          <w:iCs/>
          <w:sz w:val="24"/>
          <w:szCs w:val="24"/>
        </w:rPr>
        <w:tab/>
        <w:t>Результаты обучения, регламентированные ФГОС СОО и с учетом примерной основной образовательной программой среднего общего образования (ПООП СОО).</w:t>
      </w:r>
      <w:r>
        <w:rPr>
          <w:rFonts w:ascii="Times New Roman" w:hAnsi="Times New Roman"/>
          <w:iCs/>
          <w:sz w:val="24"/>
          <w:szCs w:val="24"/>
        </w:rPr>
        <w:tab/>
      </w:r>
    </w:p>
    <w:p w14:paraId="6A06A0AC" w14:textId="77777777" w:rsidR="00CE0E0E" w:rsidRDefault="00CE0E0E" w:rsidP="00CE0E0E">
      <w:pPr>
        <w:spacing w:after="0" w:line="240" w:lineRule="auto"/>
        <w:ind w:firstLine="709"/>
        <w:jc w:val="both"/>
        <w:rPr>
          <w:rFonts w:ascii="Times New Roman" w:hAnsi="Times New Roman"/>
          <w:iCs/>
          <w:sz w:val="24"/>
          <w:szCs w:val="24"/>
        </w:rPr>
      </w:pPr>
      <w:r>
        <w:rPr>
          <w:rFonts w:ascii="Times New Roman" w:hAnsi="Times New Roman"/>
          <w:iCs/>
          <w:sz w:val="24"/>
          <w:szCs w:val="24"/>
        </w:rPr>
        <w:t>2.</w:t>
      </w:r>
      <w:r>
        <w:rPr>
          <w:rFonts w:ascii="Times New Roman" w:hAnsi="Times New Roman"/>
          <w:iCs/>
          <w:sz w:val="24"/>
          <w:szCs w:val="24"/>
        </w:rPr>
        <w:tab/>
        <w:t>Фонды оценочных средств по специальности 36.02.01 «Ветеринария».</w:t>
      </w:r>
    </w:p>
    <w:p w14:paraId="1B4ED588" w14:textId="77777777" w:rsidR="00CE0E0E" w:rsidRDefault="00CE0E0E" w:rsidP="00CE0E0E">
      <w:pPr>
        <w:spacing w:after="0" w:line="240" w:lineRule="auto"/>
        <w:jc w:val="center"/>
        <w:rPr>
          <w:rFonts w:ascii="Times New Roman" w:hAnsi="Times New Roman"/>
          <w:b/>
          <w:i/>
          <w:sz w:val="24"/>
          <w:szCs w:val="24"/>
        </w:rPr>
      </w:pPr>
    </w:p>
    <w:p w14:paraId="3A627D3A" w14:textId="77777777" w:rsidR="00CE0E0E" w:rsidRDefault="00CE0E0E" w:rsidP="00CE0E0E">
      <w:pPr>
        <w:spacing w:after="0" w:line="240" w:lineRule="auto"/>
        <w:ind w:firstLine="709"/>
        <w:rPr>
          <w:rFonts w:ascii="Times New Roman" w:hAnsi="Times New Roman"/>
          <w:b/>
          <w:i/>
          <w:sz w:val="24"/>
          <w:szCs w:val="24"/>
        </w:rPr>
      </w:pPr>
    </w:p>
    <w:p w14:paraId="6F6AE419" w14:textId="77777777" w:rsidR="00CE0E0E" w:rsidRDefault="00CE0E0E" w:rsidP="00CE0E0E">
      <w:pPr>
        <w:spacing w:after="0" w:line="240" w:lineRule="auto"/>
        <w:ind w:firstLine="709"/>
        <w:rPr>
          <w:rFonts w:ascii="Times New Roman" w:hAnsi="Times New Roman"/>
          <w:b/>
          <w:i/>
          <w:sz w:val="24"/>
          <w:szCs w:val="24"/>
        </w:rPr>
      </w:pPr>
    </w:p>
    <w:p w14:paraId="72BD7E9A" w14:textId="77777777" w:rsidR="00CE0E0E" w:rsidRDefault="00CE0E0E" w:rsidP="00CE0E0E">
      <w:pPr>
        <w:spacing w:after="0" w:line="240" w:lineRule="auto"/>
        <w:ind w:firstLine="709"/>
        <w:rPr>
          <w:rFonts w:ascii="Times New Roman" w:hAnsi="Times New Roman"/>
          <w:b/>
          <w:i/>
          <w:sz w:val="24"/>
          <w:szCs w:val="24"/>
        </w:rPr>
      </w:pPr>
    </w:p>
    <w:p w14:paraId="6AAECCF5" w14:textId="77777777" w:rsidR="00CE0E0E" w:rsidRDefault="00CE0E0E" w:rsidP="00CE0E0E">
      <w:pPr>
        <w:spacing w:after="0" w:line="240" w:lineRule="auto"/>
        <w:ind w:firstLine="709"/>
        <w:rPr>
          <w:rFonts w:ascii="Times New Roman" w:hAnsi="Times New Roman"/>
          <w:b/>
          <w:i/>
          <w:sz w:val="24"/>
          <w:szCs w:val="24"/>
        </w:rPr>
      </w:pPr>
    </w:p>
    <w:p w14:paraId="4EF9CC50" w14:textId="77777777" w:rsidR="00CE0E0E" w:rsidRDefault="00CE0E0E" w:rsidP="00CE0E0E">
      <w:pPr>
        <w:spacing w:after="0" w:line="240" w:lineRule="auto"/>
        <w:ind w:firstLine="709"/>
        <w:rPr>
          <w:rFonts w:ascii="Times New Roman" w:hAnsi="Times New Roman"/>
          <w:b/>
          <w:i/>
          <w:sz w:val="24"/>
          <w:szCs w:val="24"/>
        </w:rPr>
      </w:pPr>
    </w:p>
    <w:p w14:paraId="601FF5D2" w14:textId="77777777" w:rsidR="00CE0E0E" w:rsidRDefault="00CE0E0E" w:rsidP="00CE0E0E">
      <w:pPr>
        <w:spacing w:after="0" w:line="240" w:lineRule="auto"/>
        <w:ind w:firstLine="709"/>
        <w:rPr>
          <w:rFonts w:ascii="Times New Roman" w:hAnsi="Times New Roman"/>
          <w:b/>
          <w:i/>
          <w:sz w:val="24"/>
          <w:szCs w:val="24"/>
        </w:rPr>
      </w:pPr>
    </w:p>
    <w:p w14:paraId="4526748C" w14:textId="77777777" w:rsidR="00CE0E0E" w:rsidRDefault="00CE0E0E" w:rsidP="00CE0E0E">
      <w:pPr>
        <w:spacing w:after="0" w:line="240" w:lineRule="auto"/>
        <w:ind w:firstLine="709"/>
        <w:rPr>
          <w:rFonts w:ascii="Times New Roman" w:hAnsi="Times New Roman"/>
          <w:b/>
          <w:i/>
          <w:sz w:val="24"/>
          <w:szCs w:val="24"/>
        </w:rPr>
      </w:pPr>
    </w:p>
    <w:p w14:paraId="6F51F0FA" w14:textId="77777777" w:rsidR="00CE0E0E" w:rsidRDefault="00CE0E0E" w:rsidP="00CE0E0E">
      <w:pPr>
        <w:spacing w:after="0" w:line="240" w:lineRule="auto"/>
        <w:ind w:firstLine="709"/>
        <w:rPr>
          <w:rFonts w:ascii="Times New Roman" w:hAnsi="Times New Roman"/>
          <w:b/>
          <w:i/>
          <w:sz w:val="24"/>
          <w:szCs w:val="24"/>
        </w:rPr>
      </w:pPr>
    </w:p>
    <w:p w14:paraId="3596AA05" w14:textId="77777777" w:rsidR="00CE0E0E" w:rsidRDefault="00CE0E0E" w:rsidP="00CE0E0E">
      <w:pPr>
        <w:spacing w:after="0" w:line="240" w:lineRule="auto"/>
        <w:ind w:firstLine="709"/>
        <w:rPr>
          <w:rFonts w:ascii="Times New Roman" w:hAnsi="Times New Roman"/>
          <w:b/>
          <w:i/>
          <w:sz w:val="24"/>
          <w:szCs w:val="24"/>
        </w:rPr>
      </w:pPr>
    </w:p>
    <w:p w14:paraId="70055DC0" w14:textId="77777777" w:rsidR="00CE0E0E" w:rsidRDefault="00CE0E0E" w:rsidP="00CE0E0E">
      <w:pPr>
        <w:spacing w:after="0" w:line="240" w:lineRule="auto"/>
        <w:ind w:firstLine="709"/>
        <w:rPr>
          <w:rFonts w:ascii="Times New Roman" w:hAnsi="Times New Roman"/>
          <w:b/>
          <w:i/>
          <w:sz w:val="24"/>
          <w:szCs w:val="24"/>
        </w:rPr>
      </w:pPr>
    </w:p>
    <w:p w14:paraId="18EA8A16" w14:textId="77777777" w:rsidR="00CE0E0E" w:rsidRDefault="00CE0E0E" w:rsidP="00CE0E0E">
      <w:pPr>
        <w:spacing w:after="0" w:line="240" w:lineRule="auto"/>
        <w:ind w:firstLine="709"/>
        <w:rPr>
          <w:rFonts w:ascii="Times New Roman" w:hAnsi="Times New Roman"/>
          <w:b/>
          <w:i/>
          <w:sz w:val="24"/>
          <w:szCs w:val="24"/>
        </w:rPr>
      </w:pPr>
    </w:p>
    <w:p w14:paraId="78C020DE" w14:textId="77777777" w:rsidR="00CE0E0E" w:rsidRDefault="00CE0E0E" w:rsidP="00CE0E0E">
      <w:pPr>
        <w:spacing w:after="0" w:line="240" w:lineRule="auto"/>
        <w:ind w:firstLine="709"/>
        <w:rPr>
          <w:rFonts w:ascii="Times New Roman" w:hAnsi="Times New Roman"/>
          <w:b/>
          <w:i/>
          <w:sz w:val="24"/>
          <w:szCs w:val="24"/>
        </w:rPr>
      </w:pPr>
    </w:p>
    <w:p w14:paraId="7DB9CB4C" w14:textId="77777777" w:rsidR="00CE0E0E" w:rsidRDefault="00CE0E0E" w:rsidP="00CE0E0E">
      <w:pPr>
        <w:spacing w:after="0" w:line="240" w:lineRule="auto"/>
        <w:ind w:firstLine="709"/>
        <w:rPr>
          <w:rFonts w:ascii="Times New Roman" w:hAnsi="Times New Roman"/>
          <w:b/>
          <w:i/>
          <w:sz w:val="24"/>
          <w:szCs w:val="24"/>
        </w:rPr>
      </w:pPr>
    </w:p>
    <w:p w14:paraId="5BB91D1E" w14:textId="77777777" w:rsidR="00CE0E0E" w:rsidRDefault="00CE0E0E" w:rsidP="00CE0E0E">
      <w:pPr>
        <w:spacing w:after="0" w:line="240" w:lineRule="auto"/>
        <w:ind w:firstLine="709"/>
        <w:rPr>
          <w:rFonts w:ascii="Times New Roman" w:hAnsi="Times New Roman"/>
          <w:b/>
          <w:i/>
          <w:sz w:val="24"/>
          <w:szCs w:val="24"/>
        </w:rPr>
      </w:pPr>
    </w:p>
    <w:p w14:paraId="679EE123" w14:textId="77777777" w:rsidR="00CE0E0E" w:rsidRDefault="00CE0E0E" w:rsidP="00CE0E0E">
      <w:pPr>
        <w:spacing w:after="0" w:line="240" w:lineRule="auto"/>
        <w:ind w:firstLine="709"/>
        <w:rPr>
          <w:rFonts w:ascii="Times New Roman" w:hAnsi="Times New Roman"/>
          <w:b/>
          <w:i/>
          <w:sz w:val="24"/>
          <w:szCs w:val="24"/>
        </w:rPr>
      </w:pPr>
    </w:p>
    <w:p w14:paraId="552FE25E" w14:textId="77777777" w:rsidR="00CE0E0E" w:rsidRDefault="00CE0E0E" w:rsidP="00CE0E0E">
      <w:pPr>
        <w:spacing w:after="0" w:line="240" w:lineRule="auto"/>
        <w:ind w:firstLine="709"/>
        <w:rPr>
          <w:rFonts w:ascii="Times New Roman" w:hAnsi="Times New Roman"/>
          <w:b/>
          <w:i/>
          <w:sz w:val="24"/>
          <w:szCs w:val="24"/>
        </w:rPr>
      </w:pPr>
    </w:p>
    <w:p w14:paraId="290C0425" w14:textId="77777777" w:rsidR="00CE0E0E" w:rsidRDefault="00CE0E0E" w:rsidP="00CE0E0E">
      <w:pPr>
        <w:spacing w:after="0" w:line="240" w:lineRule="auto"/>
        <w:ind w:firstLine="709"/>
        <w:rPr>
          <w:rFonts w:ascii="Times New Roman" w:hAnsi="Times New Roman"/>
          <w:b/>
          <w:i/>
          <w:sz w:val="24"/>
          <w:szCs w:val="24"/>
        </w:rPr>
      </w:pPr>
    </w:p>
    <w:p w14:paraId="4D07CAAB" w14:textId="77777777" w:rsidR="00CE0E0E" w:rsidRDefault="00CE0E0E" w:rsidP="00CE0E0E">
      <w:pPr>
        <w:spacing w:after="0" w:line="240" w:lineRule="auto"/>
        <w:ind w:firstLine="709"/>
        <w:rPr>
          <w:rFonts w:ascii="Times New Roman" w:hAnsi="Times New Roman"/>
          <w:b/>
          <w:i/>
          <w:sz w:val="24"/>
          <w:szCs w:val="24"/>
        </w:rPr>
      </w:pPr>
    </w:p>
    <w:p w14:paraId="3EF6EA0C" w14:textId="77777777" w:rsidR="00CE0E0E" w:rsidRDefault="00CE0E0E" w:rsidP="00CE0E0E">
      <w:pPr>
        <w:spacing w:after="0" w:line="240" w:lineRule="auto"/>
        <w:ind w:firstLine="709"/>
        <w:rPr>
          <w:rFonts w:ascii="Times New Roman" w:hAnsi="Times New Roman"/>
          <w:b/>
          <w:i/>
          <w:sz w:val="24"/>
          <w:szCs w:val="24"/>
        </w:rPr>
      </w:pPr>
    </w:p>
    <w:p w14:paraId="217DA5BA" w14:textId="77777777" w:rsidR="00CE0E0E" w:rsidRDefault="00CE0E0E" w:rsidP="00CE0E0E">
      <w:pPr>
        <w:spacing w:after="0" w:line="240" w:lineRule="auto"/>
        <w:ind w:firstLine="709"/>
        <w:rPr>
          <w:rFonts w:ascii="Times New Roman" w:hAnsi="Times New Roman"/>
          <w:b/>
          <w:i/>
          <w:sz w:val="24"/>
          <w:szCs w:val="24"/>
        </w:rPr>
      </w:pPr>
    </w:p>
    <w:p w14:paraId="6C4BA277" w14:textId="77777777" w:rsidR="00CE0E0E" w:rsidRDefault="00CE0E0E" w:rsidP="00CE0E0E">
      <w:pPr>
        <w:spacing w:after="0" w:line="240" w:lineRule="auto"/>
        <w:ind w:firstLine="709"/>
        <w:rPr>
          <w:rFonts w:ascii="Times New Roman" w:hAnsi="Times New Roman"/>
          <w:b/>
          <w:i/>
          <w:sz w:val="24"/>
          <w:szCs w:val="24"/>
        </w:rPr>
      </w:pPr>
    </w:p>
    <w:p w14:paraId="2CA49D87" w14:textId="77777777" w:rsidR="00CE0E0E" w:rsidRDefault="00CE0E0E" w:rsidP="00CE0E0E">
      <w:pPr>
        <w:spacing w:after="0" w:line="240" w:lineRule="auto"/>
        <w:ind w:firstLine="709"/>
        <w:rPr>
          <w:rFonts w:ascii="Times New Roman" w:hAnsi="Times New Roman"/>
          <w:b/>
          <w:i/>
          <w:sz w:val="24"/>
          <w:szCs w:val="24"/>
        </w:rPr>
      </w:pPr>
    </w:p>
    <w:p w14:paraId="423C05E8" w14:textId="77777777" w:rsidR="00CE0E0E" w:rsidRDefault="00CE0E0E" w:rsidP="00CE0E0E">
      <w:pPr>
        <w:spacing w:after="0" w:line="240" w:lineRule="auto"/>
        <w:ind w:firstLine="709"/>
        <w:rPr>
          <w:rFonts w:ascii="Times New Roman" w:hAnsi="Times New Roman"/>
          <w:b/>
          <w:i/>
          <w:sz w:val="24"/>
          <w:szCs w:val="24"/>
        </w:rPr>
      </w:pPr>
    </w:p>
    <w:p w14:paraId="13BB6229" w14:textId="77777777" w:rsidR="00CE0E0E" w:rsidRDefault="00CE0E0E" w:rsidP="00CE0E0E">
      <w:pPr>
        <w:spacing w:after="0" w:line="240" w:lineRule="auto"/>
        <w:ind w:firstLine="709"/>
        <w:rPr>
          <w:rFonts w:ascii="Times New Roman" w:hAnsi="Times New Roman"/>
          <w:b/>
          <w:i/>
          <w:sz w:val="24"/>
          <w:szCs w:val="24"/>
        </w:rPr>
      </w:pPr>
    </w:p>
    <w:p w14:paraId="16B1804F" w14:textId="77777777" w:rsidR="00CE0E0E" w:rsidRDefault="00CE0E0E" w:rsidP="00CE0E0E">
      <w:pPr>
        <w:spacing w:after="0" w:line="240" w:lineRule="auto"/>
        <w:ind w:firstLine="709"/>
        <w:rPr>
          <w:rFonts w:ascii="Times New Roman" w:hAnsi="Times New Roman"/>
          <w:b/>
          <w:i/>
          <w:sz w:val="24"/>
          <w:szCs w:val="24"/>
        </w:rPr>
      </w:pPr>
    </w:p>
    <w:p w14:paraId="32942021" w14:textId="77777777" w:rsidR="00CE0E0E" w:rsidRDefault="00CE0E0E" w:rsidP="00CE0E0E">
      <w:pPr>
        <w:spacing w:after="0" w:line="240" w:lineRule="auto"/>
        <w:ind w:firstLine="709"/>
        <w:rPr>
          <w:rFonts w:ascii="Times New Roman" w:hAnsi="Times New Roman"/>
          <w:b/>
          <w:i/>
          <w:sz w:val="24"/>
          <w:szCs w:val="24"/>
        </w:rPr>
      </w:pPr>
    </w:p>
    <w:p w14:paraId="77A16C20" w14:textId="77777777" w:rsidR="00CE0E0E" w:rsidRDefault="00CE0E0E" w:rsidP="00CE0E0E">
      <w:pPr>
        <w:spacing w:after="0" w:line="240" w:lineRule="auto"/>
        <w:ind w:firstLine="709"/>
        <w:rPr>
          <w:rFonts w:ascii="Times New Roman" w:hAnsi="Times New Roman"/>
          <w:b/>
          <w:i/>
          <w:sz w:val="24"/>
          <w:szCs w:val="24"/>
        </w:rPr>
      </w:pPr>
    </w:p>
    <w:p w14:paraId="06BDF52D" w14:textId="77777777" w:rsidR="00CE0E0E" w:rsidRDefault="00CE0E0E" w:rsidP="00CE0E0E">
      <w:pPr>
        <w:spacing w:after="0" w:line="240" w:lineRule="auto"/>
        <w:ind w:firstLine="709"/>
        <w:rPr>
          <w:rFonts w:ascii="Times New Roman" w:hAnsi="Times New Roman"/>
          <w:b/>
          <w:i/>
          <w:sz w:val="24"/>
          <w:szCs w:val="24"/>
        </w:rPr>
      </w:pPr>
    </w:p>
    <w:p w14:paraId="4073620A" w14:textId="77777777" w:rsidR="00CE0E0E" w:rsidRDefault="00CE0E0E" w:rsidP="00CE0E0E">
      <w:pPr>
        <w:spacing w:after="0" w:line="240" w:lineRule="auto"/>
        <w:ind w:firstLine="709"/>
        <w:rPr>
          <w:rFonts w:ascii="Times New Roman" w:hAnsi="Times New Roman"/>
          <w:b/>
          <w:i/>
          <w:sz w:val="24"/>
          <w:szCs w:val="24"/>
        </w:rPr>
      </w:pPr>
    </w:p>
    <w:p w14:paraId="2584F74C" w14:textId="77777777" w:rsidR="00CE0E0E" w:rsidRDefault="00CE0E0E" w:rsidP="00CE0E0E">
      <w:pPr>
        <w:spacing w:after="0" w:line="240" w:lineRule="auto"/>
        <w:ind w:firstLine="709"/>
        <w:rPr>
          <w:rFonts w:ascii="Times New Roman" w:hAnsi="Times New Roman"/>
          <w:b/>
          <w:i/>
          <w:sz w:val="24"/>
          <w:szCs w:val="24"/>
        </w:rPr>
      </w:pPr>
    </w:p>
    <w:p w14:paraId="790FD408" w14:textId="77777777" w:rsidR="00CE0E0E" w:rsidRDefault="00CE0E0E" w:rsidP="00CE0E0E">
      <w:pPr>
        <w:spacing w:after="0" w:line="240" w:lineRule="auto"/>
        <w:ind w:firstLine="709"/>
        <w:rPr>
          <w:rFonts w:ascii="Times New Roman" w:hAnsi="Times New Roman"/>
          <w:b/>
          <w:i/>
          <w:sz w:val="24"/>
          <w:szCs w:val="24"/>
        </w:rPr>
      </w:pPr>
    </w:p>
    <w:p w14:paraId="6F46244D" w14:textId="77777777" w:rsidR="00CE0E0E" w:rsidRDefault="00CE0E0E" w:rsidP="00CE0E0E">
      <w:pPr>
        <w:spacing w:after="0" w:line="240" w:lineRule="auto"/>
        <w:ind w:firstLine="709"/>
        <w:rPr>
          <w:rFonts w:ascii="Times New Roman" w:hAnsi="Times New Roman"/>
          <w:b/>
          <w:i/>
          <w:sz w:val="24"/>
          <w:szCs w:val="24"/>
        </w:rPr>
      </w:pPr>
    </w:p>
    <w:p w14:paraId="70EB7F4D" w14:textId="77777777" w:rsidR="00CE0E0E" w:rsidRDefault="00CE0E0E" w:rsidP="00CE0E0E">
      <w:pPr>
        <w:spacing w:after="0" w:line="240" w:lineRule="auto"/>
        <w:ind w:firstLine="709"/>
        <w:rPr>
          <w:rFonts w:ascii="Times New Roman" w:hAnsi="Times New Roman"/>
          <w:b/>
          <w:i/>
          <w:sz w:val="24"/>
          <w:szCs w:val="24"/>
        </w:rPr>
      </w:pPr>
    </w:p>
    <w:p w14:paraId="157FAB61" w14:textId="77777777" w:rsidR="00CE0E0E" w:rsidRDefault="00CE0E0E" w:rsidP="00CE0E0E">
      <w:pPr>
        <w:spacing w:after="0" w:line="240" w:lineRule="auto"/>
        <w:ind w:firstLine="709"/>
        <w:rPr>
          <w:rFonts w:ascii="Times New Roman" w:hAnsi="Times New Roman"/>
          <w:b/>
          <w:i/>
          <w:sz w:val="24"/>
          <w:szCs w:val="24"/>
        </w:rPr>
      </w:pPr>
    </w:p>
    <w:p w14:paraId="5DDE6C32" w14:textId="77777777" w:rsidR="00CE0E0E" w:rsidRDefault="00CE0E0E" w:rsidP="00CE0E0E">
      <w:pPr>
        <w:spacing w:after="0" w:line="240" w:lineRule="auto"/>
        <w:ind w:firstLine="709"/>
        <w:rPr>
          <w:rFonts w:ascii="Times New Roman" w:hAnsi="Times New Roman"/>
          <w:b/>
          <w:i/>
          <w:sz w:val="24"/>
          <w:szCs w:val="24"/>
        </w:rPr>
      </w:pPr>
    </w:p>
    <w:p w14:paraId="38E9B0B4" w14:textId="77777777" w:rsidR="00CE0E0E" w:rsidRDefault="00CE0E0E" w:rsidP="00CE0E0E">
      <w:pPr>
        <w:spacing w:after="0" w:line="240" w:lineRule="auto"/>
        <w:ind w:firstLine="709"/>
        <w:rPr>
          <w:rFonts w:ascii="Times New Roman" w:hAnsi="Times New Roman"/>
          <w:b/>
          <w:i/>
          <w:sz w:val="24"/>
          <w:szCs w:val="24"/>
        </w:rPr>
      </w:pPr>
    </w:p>
    <w:p w14:paraId="782CAA80" w14:textId="77777777" w:rsidR="00CE0E0E" w:rsidRDefault="00CE0E0E" w:rsidP="00CE0E0E">
      <w:pPr>
        <w:pStyle w:val="aff3"/>
        <w:numPr>
          <w:ilvl w:val="0"/>
          <w:numId w:val="17"/>
        </w:numPr>
        <w:suppressAutoHyphens w:val="0"/>
        <w:spacing w:line="240" w:lineRule="auto"/>
        <w:ind w:left="0" w:firstLine="709"/>
        <w:contextualSpacing/>
        <w:jc w:val="both"/>
        <w:rPr>
          <w:rFonts w:ascii="Times New Roman" w:hAnsi="Times New Roman"/>
          <w:b/>
          <w:bCs/>
          <w:sz w:val="24"/>
          <w:szCs w:val="28"/>
        </w:rPr>
      </w:pPr>
      <w:bookmarkStart w:id="17" w:name="_Toc95814910"/>
      <w:r>
        <w:rPr>
          <w:rFonts w:ascii="Times New Roman" w:hAnsi="Times New Roman"/>
          <w:b/>
          <w:bCs/>
          <w:sz w:val="24"/>
          <w:szCs w:val="28"/>
        </w:rPr>
        <w:lastRenderedPageBreak/>
        <w:t>Результаты обучения, регламентированные ФГОС СОО и с учетом примерной основной образовательной программой среднего общего образования (ПООП СОО)</w:t>
      </w:r>
      <w:bookmarkEnd w:id="17"/>
    </w:p>
    <w:p w14:paraId="6495EAC8" w14:textId="77777777" w:rsidR="00CE0E0E" w:rsidRDefault="00CE0E0E" w:rsidP="00CE0E0E">
      <w:pPr>
        <w:pStyle w:val="aff3"/>
        <w:spacing w:after="0" w:line="240" w:lineRule="auto"/>
        <w:ind w:left="0" w:firstLine="709"/>
        <w:jc w:val="both"/>
        <w:rPr>
          <w:rFonts w:ascii="Times New Roman" w:hAnsi="Times New Roman"/>
          <w:sz w:val="24"/>
          <w:szCs w:val="28"/>
        </w:rPr>
      </w:pPr>
    </w:p>
    <w:p w14:paraId="665CE547"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 xml:space="preserve">Содержание общеобразовательной дисциплины «Иностранный язык» (базовый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федеральным государственным образовательным стандартом среднего общего образования (далее - ФГОС СОО) и с учетом примерной основной образовательной программы среднего общего образования (далее – ПООП СОО). </w:t>
      </w:r>
    </w:p>
    <w:p w14:paraId="14D4C0D8" w14:textId="77777777" w:rsidR="00CE0E0E" w:rsidRDefault="00CE0E0E" w:rsidP="00CE0E0E">
      <w:pPr>
        <w:pStyle w:val="aff3"/>
        <w:spacing w:after="0" w:line="240" w:lineRule="auto"/>
        <w:ind w:left="0" w:firstLine="709"/>
        <w:jc w:val="both"/>
        <w:rPr>
          <w:rFonts w:ascii="Times New Roman" w:hAnsi="Times New Roman"/>
          <w:sz w:val="24"/>
          <w:szCs w:val="28"/>
        </w:rPr>
      </w:pPr>
    </w:p>
    <w:p w14:paraId="40F6CF19"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Личностные результаты отражают:</w:t>
      </w:r>
    </w:p>
    <w:p w14:paraId="5773C780"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0FB9560A"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ЛР 02. 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54267D9F"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63AE1B3F"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29581B9A"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3427A303"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6FA5692D"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37C0E14E"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7D902DD9"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1F3BC6BC" w14:textId="77777777" w:rsidR="00CE0E0E" w:rsidRDefault="00CE0E0E" w:rsidP="00CE0E0E">
      <w:pPr>
        <w:pStyle w:val="aff3"/>
        <w:spacing w:after="0" w:line="240" w:lineRule="auto"/>
        <w:ind w:left="0" w:firstLine="709"/>
        <w:jc w:val="both"/>
        <w:rPr>
          <w:rFonts w:ascii="Times New Roman" w:hAnsi="Times New Roman"/>
          <w:sz w:val="24"/>
          <w:szCs w:val="28"/>
        </w:rPr>
      </w:pPr>
    </w:p>
    <w:p w14:paraId="5343D929"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Метапредметные результаты отражают:</w:t>
      </w:r>
    </w:p>
    <w:p w14:paraId="6CEEE2F1"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23852AB8"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МР 02. умение продуктивно общаться и взаимодействовать в процессе совместной деятельности, учитывать позиции других участников деятельности.</w:t>
      </w:r>
    </w:p>
    <w:p w14:paraId="46C48F5D"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lastRenderedPageBreak/>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7DBCB74D"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4BD100FB"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C1F6857"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МР 06. владение языковыми средствами - умение ясно, логично и точно излагать свою точку зрения, использовать адекватные языковые средства.</w:t>
      </w:r>
    </w:p>
    <w:p w14:paraId="4BF28C33"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 xml:space="preserve"> МР 07. умение самостоятельно оценивать и принимать решения, определяющие стратегию поведения, с учетом гражданских и нравственных ценностей.</w:t>
      </w:r>
    </w:p>
    <w:p w14:paraId="32F95C04" w14:textId="77777777" w:rsidR="00CE0E0E" w:rsidRDefault="00CE0E0E" w:rsidP="00CE0E0E">
      <w:pPr>
        <w:pStyle w:val="aff3"/>
        <w:spacing w:after="0" w:line="240" w:lineRule="auto"/>
        <w:ind w:left="0" w:firstLine="709"/>
        <w:jc w:val="both"/>
        <w:rPr>
          <w:rFonts w:ascii="Times New Roman" w:hAnsi="Times New Roman"/>
          <w:sz w:val="24"/>
          <w:szCs w:val="28"/>
        </w:rPr>
      </w:pPr>
    </w:p>
    <w:p w14:paraId="234BD6FA"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Предметные результаты на базовом уровне отражают:</w:t>
      </w:r>
    </w:p>
    <w:p w14:paraId="2F830046"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ПРб 01. 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14:paraId="4FAE53E5"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ПРб 02.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w:t>
      </w:r>
    </w:p>
    <w:p w14:paraId="6DD5698E"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ПРб 03. 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14:paraId="2F3F65F9" w14:textId="77777777" w:rsidR="00CE0E0E" w:rsidRDefault="00CE0E0E" w:rsidP="00CE0E0E">
      <w:pPr>
        <w:pStyle w:val="aff3"/>
        <w:spacing w:after="0" w:line="240" w:lineRule="auto"/>
        <w:ind w:left="0" w:firstLine="709"/>
        <w:jc w:val="both"/>
        <w:rPr>
          <w:rFonts w:ascii="Times New Roman" w:hAnsi="Times New Roman"/>
          <w:sz w:val="24"/>
          <w:szCs w:val="28"/>
        </w:rPr>
      </w:pPr>
      <w:r>
        <w:rPr>
          <w:rFonts w:ascii="Times New Roman" w:hAnsi="Times New Roman"/>
          <w:sz w:val="24"/>
          <w:szCs w:val="28"/>
        </w:rPr>
        <w:t>ПРб 04. 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14:paraId="2E37BED3" w14:textId="77777777" w:rsidR="00CE0E0E" w:rsidRDefault="00CE0E0E" w:rsidP="00CE0E0E">
      <w:pPr>
        <w:pStyle w:val="aff3"/>
        <w:spacing w:after="0" w:line="240" w:lineRule="auto"/>
        <w:ind w:left="0" w:firstLine="709"/>
        <w:jc w:val="both"/>
        <w:rPr>
          <w:rFonts w:ascii="Times New Roman" w:hAnsi="Times New Roman"/>
          <w:sz w:val="24"/>
          <w:szCs w:val="28"/>
        </w:rPr>
      </w:pPr>
    </w:p>
    <w:p w14:paraId="2BA0756D" w14:textId="77777777" w:rsidR="00CE0E0E" w:rsidRDefault="00CE0E0E" w:rsidP="00CE0E0E">
      <w:pPr>
        <w:pStyle w:val="aff3"/>
        <w:keepNext/>
        <w:keepLines/>
        <w:numPr>
          <w:ilvl w:val="0"/>
          <w:numId w:val="15"/>
        </w:numPr>
        <w:suppressAutoHyphens w:val="0"/>
        <w:spacing w:after="0" w:line="256" w:lineRule="auto"/>
        <w:ind w:left="0" w:firstLine="709"/>
        <w:contextualSpacing/>
        <w:jc w:val="center"/>
        <w:outlineLvl w:val="0"/>
        <w:rPr>
          <w:rFonts w:ascii="Times New Roman" w:hAnsi="Times New Roman"/>
          <w:b/>
          <w:bCs/>
          <w:sz w:val="24"/>
          <w:szCs w:val="28"/>
          <w:lang w:eastAsia="en-US"/>
        </w:rPr>
      </w:pPr>
      <w:bookmarkStart w:id="18" w:name="_Toc95814918"/>
      <w:r>
        <w:rPr>
          <w:rFonts w:ascii="Times New Roman" w:hAnsi="Times New Roman"/>
          <w:b/>
          <w:bCs/>
          <w:sz w:val="24"/>
          <w:szCs w:val="28"/>
          <w:lang w:eastAsia="en-US"/>
        </w:rPr>
        <w:t xml:space="preserve">Фонды оценочных средств вариативной части по </w:t>
      </w:r>
      <w:bookmarkStart w:id="19" w:name="_Hlk95746829"/>
      <w:r>
        <w:rPr>
          <w:rFonts w:ascii="Times New Roman" w:hAnsi="Times New Roman"/>
          <w:b/>
          <w:bCs/>
          <w:sz w:val="24"/>
          <w:szCs w:val="28"/>
          <w:lang w:eastAsia="en-US"/>
        </w:rPr>
        <w:t>специальности 36.02.01 «Ветеринария»</w:t>
      </w:r>
      <w:bookmarkEnd w:id="18"/>
    </w:p>
    <w:p w14:paraId="45C5A918" w14:textId="77777777" w:rsidR="00CE0E0E" w:rsidRDefault="00CE0E0E" w:rsidP="00CE0E0E">
      <w:pPr>
        <w:pStyle w:val="aff3"/>
        <w:keepNext/>
        <w:keepLines/>
        <w:spacing w:before="240" w:after="0" w:line="256" w:lineRule="auto"/>
        <w:ind w:left="709"/>
        <w:outlineLvl w:val="0"/>
        <w:rPr>
          <w:rFonts w:ascii="Times New Roman" w:hAnsi="Times New Roman"/>
          <w:b/>
          <w:bCs/>
          <w:sz w:val="24"/>
          <w:szCs w:val="28"/>
          <w:lang w:eastAsia="en-US"/>
        </w:rPr>
      </w:pPr>
    </w:p>
    <w:bookmarkEnd w:id="19"/>
    <w:p w14:paraId="4AF4D708" w14:textId="77777777" w:rsidR="00CE0E0E" w:rsidRDefault="00CE0E0E" w:rsidP="00CE0E0E">
      <w:pPr>
        <w:spacing w:after="0" w:line="240" w:lineRule="auto"/>
        <w:ind w:firstLine="709"/>
        <w:jc w:val="both"/>
        <w:rPr>
          <w:rFonts w:ascii="Times New Roman" w:hAnsi="Times New Roman"/>
          <w:sz w:val="24"/>
          <w:szCs w:val="28"/>
          <w:shd w:val="clear" w:color="auto" w:fill="FFFFFF"/>
        </w:rPr>
      </w:pPr>
      <w:r>
        <w:rPr>
          <w:rFonts w:ascii="Times New Roman" w:hAnsi="Times New Roman"/>
          <w:sz w:val="24"/>
          <w:szCs w:val="28"/>
        </w:rPr>
        <w:t xml:space="preserve">Фонды оценочных средств (далее – ФОС) представлены в виде междисциплинарных заданий и направлены </w:t>
      </w:r>
      <w:r>
        <w:rPr>
          <w:rFonts w:ascii="Times New Roman" w:hAnsi="Times New Roman"/>
          <w:sz w:val="24"/>
          <w:szCs w:val="28"/>
          <w:shd w:val="clear" w:color="auto" w:fill="FFFFFF"/>
        </w:rPr>
        <w:t>на контроль качества и управление процессом приобретения обучающимися необходимых знаний, умений, навыков и процессом формирования компетенций, определенных основной образовательной программой среднего профессионального образования по каждой дисциплине (модулю) посредством текущего контроля успеваемости, промежуточной аттестацией. ФОС разрабатываются с опорой на синхронизированные образовательные результаты и с учетом профессиональной направленности образовательной программы для специальности 36.02.01 «Ветеринария».</w:t>
      </w:r>
    </w:p>
    <w:p w14:paraId="2DEA3B87" w14:textId="77777777" w:rsidR="00CE0E0E" w:rsidRDefault="00CE0E0E" w:rsidP="00CE0E0E">
      <w:pPr>
        <w:spacing w:after="0" w:line="240" w:lineRule="auto"/>
        <w:ind w:firstLine="709"/>
        <w:jc w:val="both"/>
        <w:rPr>
          <w:rFonts w:ascii="Times New Roman" w:hAnsi="Times New Roman"/>
          <w:sz w:val="28"/>
          <w:szCs w:val="28"/>
          <w:shd w:val="clear" w:color="auto" w:fill="FFFFFF"/>
        </w:rPr>
      </w:pPr>
    </w:p>
    <w:p w14:paraId="0DFA79EB" w14:textId="77777777" w:rsidR="00CE0E0E" w:rsidRDefault="00CE0E0E" w:rsidP="00CE0E0E">
      <w:pPr>
        <w:spacing w:after="0" w:line="240" w:lineRule="auto"/>
        <w:ind w:firstLine="709"/>
        <w:jc w:val="both"/>
        <w:rPr>
          <w:rFonts w:ascii="Times New Roman" w:hAnsi="Times New Roman"/>
          <w:sz w:val="28"/>
          <w:szCs w:val="28"/>
          <w:shd w:val="clear" w:color="auto" w:fill="FFFFFF"/>
        </w:rPr>
      </w:pPr>
    </w:p>
    <w:p w14:paraId="5D23F7F9" w14:textId="77777777" w:rsidR="00CE0E0E" w:rsidRDefault="00CE0E0E" w:rsidP="00CE0E0E">
      <w:pPr>
        <w:spacing w:after="0" w:line="240" w:lineRule="auto"/>
        <w:ind w:firstLine="709"/>
        <w:jc w:val="both"/>
        <w:rPr>
          <w:rFonts w:ascii="Times New Roman" w:hAnsi="Times New Roman"/>
          <w:sz w:val="28"/>
          <w:szCs w:val="28"/>
          <w:shd w:val="clear" w:color="auto" w:fill="FFFFFF"/>
        </w:rPr>
      </w:pPr>
    </w:p>
    <w:p w14:paraId="47ECEFDC" w14:textId="77777777" w:rsidR="00CE0E0E" w:rsidRDefault="00CE0E0E" w:rsidP="00CE0E0E">
      <w:pPr>
        <w:spacing w:after="0" w:line="240" w:lineRule="auto"/>
        <w:ind w:firstLine="709"/>
        <w:jc w:val="both"/>
        <w:rPr>
          <w:rFonts w:ascii="Times New Roman" w:hAnsi="Times New Roman"/>
          <w:sz w:val="28"/>
          <w:szCs w:val="28"/>
          <w:shd w:val="clear" w:color="auto" w:fill="FFFFFF"/>
        </w:rPr>
      </w:pPr>
    </w:p>
    <w:p w14:paraId="67BAB40B" w14:textId="77777777" w:rsidR="00CE0E0E" w:rsidRDefault="00CE0E0E" w:rsidP="00CE0E0E">
      <w:pPr>
        <w:spacing w:after="0" w:line="240" w:lineRule="auto"/>
        <w:ind w:firstLine="709"/>
        <w:jc w:val="both"/>
        <w:rPr>
          <w:rFonts w:ascii="Times New Roman" w:hAnsi="Times New Roman"/>
          <w:sz w:val="28"/>
          <w:szCs w:val="28"/>
          <w:shd w:val="clear" w:color="auto" w:fill="FFFFFF"/>
        </w:rPr>
      </w:pPr>
    </w:p>
    <w:p w14:paraId="009A0422" w14:textId="77777777" w:rsidR="00CE0E0E" w:rsidRDefault="00CE0E0E" w:rsidP="00CE0E0E">
      <w:pPr>
        <w:spacing w:after="0" w:line="240" w:lineRule="auto"/>
        <w:ind w:firstLine="709"/>
        <w:jc w:val="both"/>
        <w:rPr>
          <w:rFonts w:ascii="Times New Roman" w:hAnsi="Times New Roman"/>
          <w:sz w:val="28"/>
          <w:szCs w:val="28"/>
          <w:shd w:val="clear" w:color="auto" w:fill="FFFFFF"/>
        </w:rPr>
      </w:pPr>
    </w:p>
    <w:tbl>
      <w:tblPr>
        <w:tblStyle w:val="44"/>
        <w:tblW w:w="9634" w:type="dxa"/>
        <w:tblInd w:w="0" w:type="dxa"/>
        <w:tblLook w:val="04A0" w:firstRow="1" w:lastRow="0" w:firstColumn="1" w:lastColumn="0" w:noHBand="0" w:noVBand="1"/>
      </w:tblPr>
      <w:tblGrid>
        <w:gridCol w:w="2871"/>
        <w:gridCol w:w="2959"/>
        <w:gridCol w:w="3804"/>
      </w:tblGrid>
      <w:tr w:rsidR="00CE0E0E" w14:paraId="23FD9D1A" w14:textId="77777777" w:rsidTr="00CE0E0E">
        <w:trPr>
          <w:trHeight w:val="869"/>
        </w:trPr>
        <w:tc>
          <w:tcPr>
            <w:tcW w:w="2830" w:type="dxa"/>
            <w:tcBorders>
              <w:top w:val="single" w:sz="4" w:space="0" w:color="auto"/>
              <w:left w:val="single" w:sz="4" w:space="0" w:color="auto"/>
              <w:bottom w:val="single" w:sz="4" w:space="0" w:color="auto"/>
              <w:right w:val="single" w:sz="4" w:space="0" w:color="auto"/>
            </w:tcBorders>
            <w:vAlign w:val="center"/>
            <w:hideMark/>
          </w:tcPr>
          <w:p w14:paraId="2F9D42AD" w14:textId="77777777" w:rsidR="00CE0E0E" w:rsidRDefault="00CE0E0E">
            <w:pPr>
              <w:spacing w:line="240" w:lineRule="auto"/>
              <w:ind w:right="475"/>
              <w:contextualSpacing/>
              <w:jc w:val="center"/>
              <w:rPr>
                <w:rFonts w:ascii="Times New Roman" w:hAnsi="Times New Roman"/>
                <w:b/>
                <w:bCs/>
                <w:color w:val="000000"/>
                <w:sz w:val="24"/>
                <w:szCs w:val="24"/>
              </w:rPr>
            </w:pPr>
            <w:r>
              <w:rPr>
                <w:rFonts w:ascii="Times New Roman" w:hAnsi="Times New Roman"/>
                <w:b/>
                <w:bCs/>
                <w:color w:val="000000"/>
                <w:sz w:val="24"/>
                <w:szCs w:val="24"/>
              </w:rPr>
              <w:lastRenderedPageBreak/>
              <w:t>№ раздела, темы</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F13B4C6" w14:textId="77777777" w:rsidR="00CE0E0E" w:rsidRDefault="00CE0E0E">
            <w:pPr>
              <w:spacing w:after="255" w:line="240" w:lineRule="auto"/>
              <w:contextualSpacing/>
              <w:jc w:val="center"/>
              <w:rPr>
                <w:rFonts w:ascii="Times New Roman" w:hAnsi="Times New Roman"/>
                <w:b/>
                <w:bCs/>
                <w:color w:val="000000"/>
                <w:sz w:val="24"/>
                <w:szCs w:val="24"/>
              </w:rPr>
            </w:pPr>
            <w:r>
              <w:rPr>
                <w:rFonts w:ascii="Times New Roman" w:hAnsi="Times New Roman"/>
                <w:b/>
                <w:bCs/>
                <w:color w:val="000000"/>
                <w:sz w:val="24"/>
                <w:szCs w:val="24"/>
              </w:rPr>
              <w:t>Коды образовательных результатов</w:t>
            </w:r>
          </w:p>
          <w:p w14:paraId="720AF1AC" w14:textId="77777777" w:rsidR="00CE0E0E" w:rsidRDefault="00CE0E0E">
            <w:pPr>
              <w:spacing w:after="255" w:line="240" w:lineRule="auto"/>
              <w:contextualSpacing/>
              <w:jc w:val="center"/>
              <w:rPr>
                <w:rFonts w:ascii="Times New Roman" w:hAnsi="Times New Roman"/>
                <w:b/>
                <w:bCs/>
                <w:color w:val="000000"/>
                <w:sz w:val="24"/>
                <w:szCs w:val="24"/>
              </w:rPr>
            </w:pPr>
            <w:r>
              <w:rPr>
                <w:rFonts w:ascii="Times New Roman" w:hAnsi="Times New Roman"/>
                <w:b/>
                <w:bCs/>
                <w:color w:val="000000"/>
                <w:sz w:val="24"/>
                <w:szCs w:val="24"/>
              </w:rPr>
              <w:t>(ЛР, МР, ПР, ОК, ПК)</w:t>
            </w:r>
          </w:p>
        </w:tc>
        <w:tc>
          <w:tcPr>
            <w:tcW w:w="3827" w:type="dxa"/>
            <w:tcBorders>
              <w:top w:val="single" w:sz="4" w:space="0" w:color="auto"/>
              <w:left w:val="single" w:sz="4" w:space="0" w:color="auto"/>
              <w:bottom w:val="single" w:sz="4" w:space="0" w:color="auto"/>
              <w:right w:val="single" w:sz="4" w:space="0" w:color="auto"/>
            </w:tcBorders>
            <w:vAlign w:val="center"/>
            <w:hideMark/>
          </w:tcPr>
          <w:p w14:paraId="28E63EA2" w14:textId="77777777" w:rsidR="00CE0E0E" w:rsidRDefault="00CE0E0E">
            <w:pPr>
              <w:widowControl w:val="0"/>
              <w:spacing w:line="240" w:lineRule="auto"/>
              <w:jc w:val="center"/>
              <w:rPr>
                <w:rFonts w:ascii="Times New Roman" w:hAnsi="Times New Roman"/>
                <w:b/>
                <w:bCs/>
                <w:color w:val="000000"/>
                <w:sz w:val="24"/>
                <w:szCs w:val="24"/>
              </w:rPr>
            </w:pPr>
            <w:r>
              <w:rPr>
                <w:rFonts w:ascii="Times New Roman" w:hAnsi="Times New Roman"/>
                <w:b/>
                <w:bCs/>
                <w:color w:val="000000"/>
                <w:sz w:val="24"/>
                <w:szCs w:val="24"/>
              </w:rPr>
              <w:t>Варианты междисциплинарных заданий</w:t>
            </w:r>
          </w:p>
        </w:tc>
      </w:tr>
      <w:tr w:rsidR="00CE0E0E" w14:paraId="675FA59F" w14:textId="77777777" w:rsidTr="00CE0E0E">
        <w:trPr>
          <w:trHeight w:val="1775"/>
        </w:trPr>
        <w:tc>
          <w:tcPr>
            <w:tcW w:w="2830" w:type="dxa"/>
            <w:tcBorders>
              <w:top w:val="single" w:sz="4" w:space="0" w:color="auto"/>
              <w:left w:val="single" w:sz="4" w:space="0" w:color="auto"/>
              <w:bottom w:val="single" w:sz="4" w:space="0" w:color="auto"/>
              <w:right w:val="single" w:sz="4" w:space="0" w:color="auto"/>
            </w:tcBorders>
          </w:tcPr>
          <w:p w14:paraId="5380B687" w14:textId="77777777" w:rsidR="00CE0E0E" w:rsidRDefault="00CE0E0E">
            <w:pPr>
              <w:widowControl w:val="0"/>
              <w:spacing w:line="240" w:lineRule="auto"/>
              <w:rPr>
                <w:rFonts w:ascii="Times New Roman" w:hAnsi="Times New Roman"/>
                <w:b/>
                <w:bCs/>
                <w:iCs/>
                <w:sz w:val="24"/>
                <w:szCs w:val="24"/>
              </w:rPr>
            </w:pPr>
            <w:r>
              <w:rPr>
                <w:rFonts w:ascii="Times New Roman" w:hAnsi="Times New Roman"/>
                <w:b/>
                <w:bCs/>
                <w:iCs/>
                <w:sz w:val="24"/>
                <w:szCs w:val="24"/>
              </w:rPr>
              <w:t xml:space="preserve">Раздел 1. </w:t>
            </w:r>
          </w:p>
          <w:p w14:paraId="0BE728D8" w14:textId="77777777" w:rsidR="00CE0E0E" w:rsidRDefault="00CE0E0E">
            <w:pPr>
              <w:widowControl w:val="0"/>
              <w:spacing w:line="240" w:lineRule="auto"/>
              <w:rPr>
                <w:rFonts w:ascii="Times New Roman" w:hAnsi="Times New Roman"/>
                <w:b/>
                <w:bCs/>
                <w:iCs/>
                <w:sz w:val="24"/>
                <w:szCs w:val="24"/>
              </w:rPr>
            </w:pPr>
          </w:p>
          <w:p w14:paraId="3E16AB1A" w14:textId="77777777" w:rsidR="00CE0E0E" w:rsidRDefault="00CE0E0E">
            <w:pPr>
              <w:widowControl w:val="0"/>
              <w:spacing w:line="240" w:lineRule="auto"/>
              <w:rPr>
                <w:rFonts w:ascii="Times New Roman" w:hAnsi="Times New Roman"/>
                <w:iCs/>
                <w:sz w:val="24"/>
                <w:szCs w:val="24"/>
              </w:rPr>
            </w:pPr>
            <w:r>
              <w:rPr>
                <w:rFonts w:ascii="Times New Roman" w:hAnsi="Times New Roman"/>
                <w:iCs/>
                <w:sz w:val="24"/>
                <w:szCs w:val="24"/>
              </w:rPr>
              <w:t>Тема 1.1.</w:t>
            </w:r>
          </w:p>
          <w:p w14:paraId="06AEECF9" w14:textId="77777777" w:rsidR="00CE0E0E" w:rsidRDefault="00CE0E0E">
            <w:pPr>
              <w:widowControl w:val="0"/>
              <w:spacing w:line="240" w:lineRule="auto"/>
              <w:rPr>
                <w:rFonts w:ascii="Times New Roman" w:hAnsi="Times New Roman"/>
                <w:iCs/>
                <w:sz w:val="24"/>
                <w:szCs w:val="24"/>
              </w:rPr>
            </w:pPr>
            <w:r>
              <w:rPr>
                <w:rFonts w:ascii="Times New Roman" w:hAnsi="Times New Roman"/>
                <w:iCs/>
                <w:sz w:val="24"/>
                <w:szCs w:val="24"/>
              </w:rPr>
              <w:t>Внешность. Самопрезентация.</w:t>
            </w:r>
          </w:p>
          <w:p w14:paraId="7FC5CED7" w14:textId="77777777" w:rsidR="00CE0E0E" w:rsidRDefault="00CE0E0E">
            <w:pPr>
              <w:spacing w:after="255" w:line="240" w:lineRule="auto"/>
              <w:contextualSpacing/>
              <w:rPr>
                <w:rFonts w:ascii="Times New Roman" w:hAnsi="Times New Roman"/>
                <w:bCs/>
                <w:color w:val="000000"/>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14:paraId="629D0BC2"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ОК 02 ОК 03</w:t>
            </w:r>
          </w:p>
          <w:p w14:paraId="3DD902D8"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ЛР 01 ЛР 02</w:t>
            </w:r>
          </w:p>
          <w:p w14:paraId="494EEB7D"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МР 02МР 04</w:t>
            </w:r>
          </w:p>
          <w:p w14:paraId="73ACFE23"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ПРб2 ПРб3</w:t>
            </w:r>
          </w:p>
          <w:p w14:paraId="4E9E7BDA"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 xml:space="preserve">ПРб4 </w:t>
            </w:r>
          </w:p>
          <w:p w14:paraId="31022CD8"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ПК 1.1 – 2.3.</w:t>
            </w:r>
          </w:p>
        </w:tc>
        <w:tc>
          <w:tcPr>
            <w:tcW w:w="3827" w:type="dxa"/>
            <w:tcBorders>
              <w:top w:val="single" w:sz="4" w:space="0" w:color="auto"/>
              <w:left w:val="single" w:sz="4" w:space="0" w:color="auto"/>
              <w:bottom w:val="single" w:sz="4" w:space="0" w:color="auto"/>
              <w:right w:val="single" w:sz="4" w:space="0" w:color="auto"/>
            </w:tcBorders>
          </w:tcPr>
          <w:p w14:paraId="3B7F1B5B" w14:textId="77777777" w:rsidR="00CE0E0E" w:rsidRDefault="00CE0E0E">
            <w:pPr>
              <w:spacing w:line="240" w:lineRule="auto"/>
              <w:rPr>
                <w:rFonts w:ascii="Times New Roman" w:hAnsi="Times New Roman"/>
                <w:iCs/>
                <w:color w:val="000000"/>
                <w:sz w:val="24"/>
                <w:szCs w:val="24"/>
              </w:rPr>
            </w:pPr>
            <w:r>
              <w:rPr>
                <w:rFonts w:ascii="Times New Roman" w:hAnsi="Times New Roman"/>
                <w:iCs/>
                <w:color w:val="000000"/>
                <w:sz w:val="24"/>
                <w:szCs w:val="24"/>
              </w:rPr>
              <w:t>1.Напишите эссе на тему «Я и другие»;</w:t>
            </w:r>
          </w:p>
          <w:p w14:paraId="16495770" w14:textId="77777777" w:rsidR="00CE0E0E" w:rsidRDefault="00CE0E0E">
            <w:pPr>
              <w:spacing w:line="240" w:lineRule="auto"/>
              <w:rPr>
                <w:rFonts w:ascii="Times New Roman" w:hAnsi="Times New Roman"/>
                <w:sz w:val="24"/>
                <w:szCs w:val="24"/>
              </w:rPr>
            </w:pPr>
            <w:r>
              <w:rPr>
                <w:rFonts w:ascii="Times New Roman" w:hAnsi="Times New Roman"/>
                <w:sz w:val="24"/>
                <w:szCs w:val="24"/>
              </w:rPr>
              <w:t>2.Составить диалоги-кейсы «Как решать конфликтные ситуации на работе и дома»;</w:t>
            </w:r>
          </w:p>
          <w:p w14:paraId="16AC3450" w14:textId="77777777" w:rsidR="00CE0E0E" w:rsidRDefault="00CE0E0E">
            <w:pPr>
              <w:spacing w:after="255" w:line="240" w:lineRule="auto"/>
              <w:ind w:firstLine="284"/>
              <w:contextualSpacing/>
              <w:rPr>
                <w:rFonts w:ascii="Times New Roman" w:hAnsi="Times New Roman"/>
                <w:b/>
                <w:bCs/>
                <w:color w:val="000000"/>
                <w:sz w:val="24"/>
                <w:szCs w:val="24"/>
              </w:rPr>
            </w:pPr>
          </w:p>
        </w:tc>
      </w:tr>
      <w:tr w:rsidR="00CE0E0E" w14:paraId="3753AEC4" w14:textId="77777777" w:rsidTr="00CE0E0E">
        <w:trPr>
          <w:trHeight w:val="750"/>
        </w:trPr>
        <w:tc>
          <w:tcPr>
            <w:tcW w:w="2830" w:type="dxa"/>
            <w:tcBorders>
              <w:top w:val="single" w:sz="4" w:space="0" w:color="auto"/>
              <w:left w:val="single" w:sz="4" w:space="0" w:color="auto"/>
              <w:bottom w:val="single" w:sz="4" w:space="0" w:color="auto"/>
              <w:right w:val="single" w:sz="4" w:space="0" w:color="auto"/>
            </w:tcBorders>
          </w:tcPr>
          <w:p w14:paraId="5B61A651" w14:textId="77777777" w:rsidR="00CE0E0E" w:rsidRDefault="00CE0E0E">
            <w:pPr>
              <w:widowControl w:val="0"/>
              <w:spacing w:line="240" w:lineRule="auto"/>
              <w:rPr>
                <w:rFonts w:ascii="Times New Roman" w:hAnsi="Times New Roman"/>
                <w:iCs/>
                <w:sz w:val="24"/>
                <w:szCs w:val="24"/>
              </w:rPr>
            </w:pPr>
            <w:r>
              <w:rPr>
                <w:rFonts w:ascii="Times New Roman" w:hAnsi="Times New Roman"/>
                <w:iCs/>
                <w:sz w:val="24"/>
                <w:szCs w:val="24"/>
              </w:rPr>
              <w:t>Тема 1.2.</w:t>
            </w:r>
          </w:p>
          <w:p w14:paraId="4C365E4C" w14:textId="77777777" w:rsidR="00CE0E0E" w:rsidRDefault="00CE0E0E">
            <w:pPr>
              <w:widowControl w:val="0"/>
              <w:spacing w:line="240" w:lineRule="auto"/>
              <w:rPr>
                <w:rFonts w:ascii="Times New Roman" w:hAnsi="Times New Roman"/>
                <w:iCs/>
                <w:sz w:val="24"/>
                <w:szCs w:val="24"/>
              </w:rPr>
            </w:pPr>
            <w:r>
              <w:rPr>
                <w:rFonts w:ascii="Times New Roman" w:hAnsi="Times New Roman"/>
                <w:iCs/>
                <w:sz w:val="24"/>
                <w:szCs w:val="24"/>
              </w:rPr>
              <w:t>Мой учебный день в колледже.</w:t>
            </w:r>
          </w:p>
          <w:p w14:paraId="5CCC6086" w14:textId="77777777" w:rsidR="00CE0E0E" w:rsidRDefault="00CE0E0E">
            <w:pPr>
              <w:spacing w:after="255" w:line="240" w:lineRule="auto"/>
              <w:contextualSpacing/>
              <w:rPr>
                <w:rFonts w:ascii="Times New Roman" w:hAnsi="Times New Roman"/>
                <w:color w:val="000000"/>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14:paraId="279FE97F"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ОК 02 ОК 03</w:t>
            </w:r>
          </w:p>
          <w:p w14:paraId="3CCD676E"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ЛР 04  ЛР 05</w:t>
            </w:r>
          </w:p>
          <w:p w14:paraId="2F05CCF1"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ЛР 06 ЛР 07</w:t>
            </w:r>
          </w:p>
          <w:p w14:paraId="0C93F532"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МР 02МР 04</w:t>
            </w:r>
          </w:p>
          <w:p w14:paraId="2332491F"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ПРб2 ПРб3</w:t>
            </w:r>
          </w:p>
          <w:p w14:paraId="5B2BE873"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 xml:space="preserve">ПРб4 </w:t>
            </w:r>
          </w:p>
          <w:p w14:paraId="3E817AD7" w14:textId="77777777" w:rsidR="00CE0E0E" w:rsidRDefault="00CE0E0E">
            <w:pPr>
              <w:spacing w:after="255" w:line="240" w:lineRule="auto"/>
              <w:contextualSpacing/>
              <w:rPr>
                <w:rFonts w:ascii="Times New Roman" w:hAnsi="Times New Roman"/>
                <w:i/>
                <w:iCs/>
                <w:color w:val="000000"/>
                <w:sz w:val="24"/>
                <w:szCs w:val="24"/>
              </w:rPr>
            </w:pPr>
            <w:r>
              <w:rPr>
                <w:rFonts w:ascii="Times New Roman" w:hAnsi="Times New Roman"/>
                <w:color w:val="000000"/>
                <w:sz w:val="24"/>
                <w:szCs w:val="24"/>
              </w:rPr>
              <w:t>ПК 1.1 – 2.3.</w:t>
            </w:r>
          </w:p>
        </w:tc>
        <w:tc>
          <w:tcPr>
            <w:tcW w:w="3827" w:type="dxa"/>
            <w:tcBorders>
              <w:top w:val="single" w:sz="4" w:space="0" w:color="auto"/>
              <w:left w:val="single" w:sz="4" w:space="0" w:color="auto"/>
              <w:bottom w:val="single" w:sz="4" w:space="0" w:color="auto"/>
              <w:right w:val="single" w:sz="4" w:space="0" w:color="auto"/>
            </w:tcBorders>
            <w:hideMark/>
          </w:tcPr>
          <w:p w14:paraId="085255A3" w14:textId="77777777" w:rsidR="00CE0E0E" w:rsidRDefault="00CE0E0E">
            <w:pPr>
              <w:shd w:val="clear" w:color="auto" w:fill="FFFFFF"/>
              <w:spacing w:after="255" w:line="240" w:lineRule="auto"/>
              <w:contextualSpacing/>
              <w:rPr>
                <w:rFonts w:ascii="Times New Roman" w:hAnsi="Times New Roman"/>
                <w:color w:val="000000"/>
                <w:sz w:val="24"/>
                <w:szCs w:val="24"/>
              </w:rPr>
            </w:pPr>
            <w:r>
              <w:rPr>
                <w:rFonts w:ascii="Times New Roman" w:hAnsi="Times New Roman"/>
                <w:color w:val="000000"/>
                <w:sz w:val="24"/>
                <w:szCs w:val="24"/>
              </w:rPr>
              <w:t>1. Составьте по образцу резюме для устройства на работу ветеринарным фельдшером;</w:t>
            </w:r>
          </w:p>
          <w:p w14:paraId="59AC0549" w14:textId="77777777" w:rsidR="00CE0E0E" w:rsidRDefault="00CE0E0E">
            <w:pPr>
              <w:shd w:val="clear" w:color="auto" w:fill="FFFFFF"/>
              <w:spacing w:after="255" w:line="240" w:lineRule="auto"/>
              <w:contextualSpacing/>
              <w:rPr>
                <w:rFonts w:ascii="Times New Roman" w:hAnsi="Times New Roman"/>
                <w:color w:val="000000"/>
                <w:sz w:val="24"/>
                <w:szCs w:val="24"/>
              </w:rPr>
            </w:pPr>
            <w:r>
              <w:rPr>
                <w:rFonts w:ascii="Times New Roman" w:hAnsi="Times New Roman"/>
                <w:color w:val="000000"/>
                <w:sz w:val="24"/>
                <w:szCs w:val="24"/>
              </w:rPr>
              <w:t>2. Составьте идеальное расписание занятий по специальности;</w:t>
            </w:r>
          </w:p>
        </w:tc>
      </w:tr>
      <w:tr w:rsidR="00CE0E0E" w14:paraId="58C55E77" w14:textId="77777777" w:rsidTr="00CE0E0E">
        <w:trPr>
          <w:trHeight w:val="779"/>
        </w:trPr>
        <w:tc>
          <w:tcPr>
            <w:tcW w:w="2830" w:type="dxa"/>
            <w:tcBorders>
              <w:top w:val="single" w:sz="4" w:space="0" w:color="auto"/>
              <w:left w:val="single" w:sz="4" w:space="0" w:color="auto"/>
              <w:bottom w:val="single" w:sz="4" w:space="0" w:color="auto"/>
              <w:right w:val="single" w:sz="4" w:space="0" w:color="auto"/>
            </w:tcBorders>
          </w:tcPr>
          <w:p w14:paraId="2064689A" w14:textId="77777777" w:rsidR="00CE0E0E" w:rsidRDefault="00CE0E0E">
            <w:pPr>
              <w:widowControl w:val="0"/>
              <w:spacing w:line="240" w:lineRule="auto"/>
              <w:rPr>
                <w:rFonts w:ascii="Times New Roman" w:hAnsi="Times New Roman"/>
                <w:iCs/>
                <w:sz w:val="24"/>
                <w:szCs w:val="24"/>
              </w:rPr>
            </w:pPr>
            <w:r>
              <w:rPr>
                <w:rFonts w:ascii="Times New Roman" w:hAnsi="Times New Roman"/>
                <w:iCs/>
                <w:sz w:val="24"/>
                <w:szCs w:val="24"/>
              </w:rPr>
              <w:t>Тема 1.3.</w:t>
            </w:r>
          </w:p>
          <w:p w14:paraId="470D95CA" w14:textId="77777777" w:rsidR="00CE0E0E" w:rsidRDefault="00CE0E0E">
            <w:pPr>
              <w:widowControl w:val="0"/>
              <w:spacing w:line="240" w:lineRule="auto"/>
              <w:rPr>
                <w:rFonts w:ascii="Times New Roman" w:hAnsi="Times New Roman"/>
                <w:iCs/>
                <w:sz w:val="24"/>
                <w:szCs w:val="24"/>
              </w:rPr>
            </w:pPr>
            <w:r>
              <w:rPr>
                <w:rFonts w:ascii="Times New Roman" w:hAnsi="Times New Roman"/>
                <w:iCs/>
                <w:sz w:val="24"/>
                <w:szCs w:val="24"/>
              </w:rPr>
              <w:t>Мой свободный день.</w:t>
            </w:r>
          </w:p>
          <w:p w14:paraId="6F3848E9" w14:textId="77777777" w:rsidR="00CE0E0E" w:rsidRDefault="00CE0E0E">
            <w:pPr>
              <w:spacing w:after="255" w:line="240" w:lineRule="auto"/>
              <w:contextualSpacing/>
              <w:rPr>
                <w:rFonts w:ascii="Times New Roman" w:hAnsi="Times New Roman"/>
                <w:color w:val="000000"/>
                <w:sz w:val="24"/>
                <w:szCs w:val="24"/>
              </w:rPr>
            </w:pPr>
          </w:p>
        </w:tc>
        <w:tc>
          <w:tcPr>
            <w:tcW w:w="2977" w:type="dxa"/>
            <w:tcBorders>
              <w:top w:val="single" w:sz="4" w:space="0" w:color="auto"/>
              <w:left w:val="single" w:sz="4" w:space="0" w:color="auto"/>
              <w:bottom w:val="single" w:sz="4" w:space="0" w:color="auto"/>
              <w:right w:val="single" w:sz="4" w:space="0" w:color="auto"/>
            </w:tcBorders>
          </w:tcPr>
          <w:p w14:paraId="5D520D60"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 xml:space="preserve">ОК 02 </w:t>
            </w:r>
          </w:p>
          <w:p w14:paraId="2FD80A19"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ЛР 01 ЛР 02</w:t>
            </w:r>
          </w:p>
          <w:p w14:paraId="0E081BFB" w14:textId="77777777" w:rsidR="00CE0E0E" w:rsidRDefault="00CE0E0E">
            <w:pPr>
              <w:spacing w:after="255" w:line="240" w:lineRule="auto"/>
              <w:contextualSpacing/>
              <w:rPr>
                <w:rFonts w:ascii="Times New Roman" w:hAnsi="Times New Roman"/>
                <w:iCs/>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682616D1"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 xml:space="preserve">1. Подготовить постер на тему «Мой любимый актер, художник, поэт, блогер» </w:t>
            </w:r>
          </w:p>
          <w:p w14:paraId="18463754"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2.Подготовиться к дебатам «Модно быть/иметь»</w:t>
            </w:r>
          </w:p>
        </w:tc>
      </w:tr>
      <w:tr w:rsidR="00CE0E0E" w14:paraId="0CB4B6FF" w14:textId="77777777" w:rsidTr="00CE0E0E">
        <w:trPr>
          <w:trHeight w:val="1573"/>
        </w:trPr>
        <w:tc>
          <w:tcPr>
            <w:tcW w:w="2830" w:type="dxa"/>
            <w:tcBorders>
              <w:top w:val="single" w:sz="4" w:space="0" w:color="auto"/>
              <w:left w:val="single" w:sz="4" w:space="0" w:color="auto"/>
              <w:bottom w:val="single" w:sz="4" w:space="0" w:color="auto"/>
              <w:right w:val="single" w:sz="4" w:space="0" w:color="auto"/>
            </w:tcBorders>
          </w:tcPr>
          <w:p w14:paraId="26C5E9FA" w14:textId="77777777" w:rsidR="00CE0E0E" w:rsidRDefault="00CE0E0E">
            <w:pPr>
              <w:spacing w:line="240" w:lineRule="auto"/>
              <w:rPr>
                <w:rFonts w:ascii="Times New Roman" w:hAnsi="Times New Roman"/>
                <w:sz w:val="24"/>
                <w:szCs w:val="24"/>
              </w:rPr>
            </w:pPr>
            <w:r>
              <w:rPr>
                <w:rFonts w:ascii="Times New Roman" w:hAnsi="Times New Roman"/>
                <w:sz w:val="24"/>
                <w:szCs w:val="24"/>
              </w:rPr>
              <w:t>Тема 1.4.</w:t>
            </w:r>
          </w:p>
          <w:p w14:paraId="11ADE122" w14:textId="77777777" w:rsidR="00CE0E0E" w:rsidRDefault="00CE0E0E">
            <w:pPr>
              <w:spacing w:line="240" w:lineRule="auto"/>
              <w:rPr>
                <w:rFonts w:ascii="Times New Roman" w:hAnsi="Times New Roman"/>
                <w:iCs/>
                <w:sz w:val="24"/>
                <w:szCs w:val="24"/>
              </w:rPr>
            </w:pPr>
            <w:r>
              <w:rPr>
                <w:rFonts w:ascii="Times New Roman" w:hAnsi="Times New Roman"/>
                <w:sz w:val="24"/>
                <w:szCs w:val="24"/>
              </w:rPr>
              <w:t>Здоровье, спорт, здоровый образ жизни.</w:t>
            </w:r>
          </w:p>
          <w:p w14:paraId="56A28980" w14:textId="77777777" w:rsidR="00CE0E0E" w:rsidRDefault="00CE0E0E">
            <w:pPr>
              <w:spacing w:after="255" w:line="240" w:lineRule="auto"/>
              <w:contextualSpacing/>
              <w:rPr>
                <w:rFonts w:ascii="Times New Roman" w:hAnsi="Times New Roman"/>
                <w:color w:val="000000"/>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14:paraId="3481DD86"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ОК 03</w:t>
            </w:r>
          </w:p>
          <w:p w14:paraId="751C3857"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ЛР 01 ЛР 02</w:t>
            </w:r>
          </w:p>
          <w:p w14:paraId="56AA5991"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ЛР 06 ЛР 07</w:t>
            </w:r>
          </w:p>
          <w:p w14:paraId="603AE22C"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ЛР 09 МР 01</w:t>
            </w:r>
          </w:p>
          <w:p w14:paraId="4E038B4C"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ПРб2 ПРб3</w:t>
            </w:r>
          </w:p>
          <w:p w14:paraId="7903D03A"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 xml:space="preserve">ПРб4 </w:t>
            </w:r>
          </w:p>
          <w:p w14:paraId="2258374F" w14:textId="77777777" w:rsidR="00CE0E0E" w:rsidRDefault="00CE0E0E">
            <w:pPr>
              <w:spacing w:after="255" w:line="240" w:lineRule="auto"/>
              <w:contextualSpacing/>
              <w:rPr>
                <w:rFonts w:ascii="Times New Roman" w:hAnsi="Times New Roman"/>
                <w:color w:val="000000"/>
                <w:sz w:val="24"/>
                <w:szCs w:val="24"/>
              </w:rPr>
            </w:pPr>
            <w:r>
              <w:rPr>
                <w:rFonts w:ascii="Times New Roman" w:hAnsi="Times New Roman"/>
                <w:color w:val="000000"/>
                <w:sz w:val="24"/>
                <w:szCs w:val="24"/>
              </w:rPr>
              <w:t>ПК 1.1 – 2.3.</w:t>
            </w:r>
          </w:p>
        </w:tc>
        <w:tc>
          <w:tcPr>
            <w:tcW w:w="3827" w:type="dxa"/>
            <w:tcBorders>
              <w:top w:val="single" w:sz="4" w:space="0" w:color="auto"/>
              <w:left w:val="single" w:sz="4" w:space="0" w:color="auto"/>
              <w:bottom w:val="single" w:sz="4" w:space="0" w:color="auto"/>
              <w:right w:val="single" w:sz="4" w:space="0" w:color="auto"/>
            </w:tcBorders>
          </w:tcPr>
          <w:p w14:paraId="2D4E9D74" w14:textId="77777777" w:rsidR="00CE0E0E" w:rsidRDefault="00CE0E0E">
            <w:pPr>
              <w:shd w:val="clear" w:color="auto" w:fill="FFFFFF"/>
              <w:spacing w:line="240" w:lineRule="auto"/>
              <w:rPr>
                <w:rFonts w:ascii="Times New Roman" w:hAnsi="Times New Roman"/>
                <w:sz w:val="24"/>
                <w:szCs w:val="24"/>
              </w:rPr>
            </w:pPr>
            <w:r>
              <w:rPr>
                <w:rFonts w:ascii="Times New Roman" w:hAnsi="Times New Roman"/>
                <w:sz w:val="24"/>
                <w:szCs w:val="24"/>
              </w:rPr>
              <w:t>1. Сделайте презентацию «Здоровый образ жизни»;</w:t>
            </w:r>
          </w:p>
          <w:p w14:paraId="3BFB371E" w14:textId="77777777" w:rsidR="00CE0E0E" w:rsidRDefault="00CE0E0E">
            <w:pPr>
              <w:shd w:val="clear" w:color="auto" w:fill="FFFFFF"/>
              <w:spacing w:line="240" w:lineRule="auto"/>
              <w:rPr>
                <w:rFonts w:ascii="Times New Roman" w:hAnsi="Times New Roman"/>
                <w:sz w:val="24"/>
                <w:szCs w:val="24"/>
              </w:rPr>
            </w:pPr>
            <w:r>
              <w:rPr>
                <w:rFonts w:ascii="Times New Roman" w:hAnsi="Times New Roman"/>
                <w:sz w:val="24"/>
                <w:szCs w:val="24"/>
              </w:rPr>
              <w:t>2. Подготовить пять аргументов на тему «Почему нужно вести здоровый образ жизни»;</w:t>
            </w:r>
          </w:p>
          <w:p w14:paraId="2F7E5AC8" w14:textId="77777777" w:rsidR="00CE0E0E" w:rsidRDefault="00CE0E0E">
            <w:pPr>
              <w:shd w:val="clear" w:color="auto" w:fill="FFFFFF"/>
              <w:spacing w:line="240" w:lineRule="auto"/>
              <w:rPr>
                <w:rFonts w:ascii="Times New Roman" w:hAnsi="Times New Roman"/>
                <w:sz w:val="24"/>
                <w:szCs w:val="24"/>
              </w:rPr>
            </w:pPr>
            <w:r>
              <w:rPr>
                <w:rFonts w:ascii="Times New Roman" w:hAnsi="Times New Roman"/>
                <w:sz w:val="24"/>
                <w:szCs w:val="24"/>
              </w:rPr>
              <w:t>3. Разработать инструкцию для любителей домашних животных;</w:t>
            </w:r>
          </w:p>
          <w:p w14:paraId="1D6D7F2E" w14:textId="77777777" w:rsidR="00CE0E0E" w:rsidRDefault="00CE0E0E">
            <w:pPr>
              <w:spacing w:line="240" w:lineRule="auto"/>
              <w:rPr>
                <w:rFonts w:ascii="Times New Roman" w:hAnsi="Times New Roman"/>
                <w:color w:val="000000"/>
                <w:sz w:val="24"/>
                <w:szCs w:val="24"/>
              </w:rPr>
            </w:pPr>
          </w:p>
        </w:tc>
      </w:tr>
      <w:tr w:rsidR="00CE0E0E" w14:paraId="71575EC2" w14:textId="77777777" w:rsidTr="00CE0E0E">
        <w:trPr>
          <w:trHeight w:val="955"/>
        </w:trPr>
        <w:tc>
          <w:tcPr>
            <w:tcW w:w="2830" w:type="dxa"/>
            <w:tcBorders>
              <w:top w:val="single" w:sz="4" w:space="0" w:color="auto"/>
              <w:left w:val="single" w:sz="4" w:space="0" w:color="auto"/>
              <w:bottom w:val="single" w:sz="4" w:space="0" w:color="auto"/>
              <w:right w:val="single" w:sz="4" w:space="0" w:color="auto"/>
            </w:tcBorders>
          </w:tcPr>
          <w:p w14:paraId="0BDCF95B" w14:textId="77777777" w:rsidR="00CE0E0E" w:rsidRDefault="00CE0E0E">
            <w:pPr>
              <w:spacing w:line="240" w:lineRule="auto"/>
              <w:rPr>
                <w:rFonts w:ascii="Times New Roman" w:hAnsi="Times New Roman"/>
                <w:iCs/>
                <w:sz w:val="24"/>
                <w:szCs w:val="24"/>
              </w:rPr>
            </w:pPr>
            <w:r>
              <w:rPr>
                <w:rFonts w:ascii="Times New Roman" w:hAnsi="Times New Roman"/>
                <w:iCs/>
                <w:sz w:val="24"/>
                <w:szCs w:val="24"/>
              </w:rPr>
              <w:t>Тема 1.5.</w:t>
            </w:r>
          </w:p>
          <w:p w14:paraId="3756CBAF" w14:textId="77777777" w:rsidR="00CE0E0E" w:rsidRDefault="00CE0E0E">
            <w:pPr>
              <w:spacing w:line="240" w:lineRule="auto"/>
              <w:rPr>
                <w:rFonts w:ascii="Times New Roman" w:hAnsi="Times New Roman"/>
                <w:sz w:val="24"/>
                <w:szCs w:val="24"/>
              </w:rPr>
            </w:pPr>
            <w:r>
              <w:rPr>
                <w:rFonts w:ascii="Times New Roman" w:hAnsi="Times New Roman"/>
                <w:sz w:val="24"/>
                <w:szCs w:val="24"/>
              </w:rPr>
              <w:t>Новости, средства массовой информации.</w:t>
            </w:r>
          </w:p>
          <w:p w14:paraId="17D0D82F" w14:textId="77777777" w:rsidR="00CE0E0E" w:rsidRDefault="00CE0E0E">
            <w:pPr>
              <w:spacing w:after="255" w:line="240" w:lineRule="auto"/>
              <w:contextualSpacing/>
              <w:rPr>
                <w:rFonts w:ascii="Times New Roman" w:hAnsi="Times New Roman"/>
                <w:bCs/>
                <w:sz w:val="24"/>
                <w:szCs w:val="24"/>
              </w:rPr>
            </w:pPr>
          </w:p>
        </w:tc>
        <w:tc>
          <w:tcPr>
            <w:tcW w:w="2977" w:type="dxa"/>
            <w:tcBorders>
              <w:top w:val="single" w:sz="4" w:space="0" w:color="auto"/>
              <w:left w:val="single" w:sz="4" w:space="0" w:color="auto"/>
              <w:bottom w:val="single" w:sz="4" w:space="0" w:color="auto"/>
              <w:right w:val="single" w:sz="4" w:space="0" w:color="auto"/>
            </w:tcBorders>
          </w:tcPr>
          <w:p w14:paraId="42025439"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ЛР 01 ЛР 02</w:t>
            </w:r>
          </w:p>
          <w:p w14:paraId="6E65DDAE"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ЛР 04  ЛР 05</w:t>
            </w:r>
          </w:p>
          <w:p w14:paraId="54F64748"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МР 02МР 04</w:t>
            </w:r>
          </w:p>
          <w:p w14:paraId="071984BA"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ПРб2 ПРб3</w:t>
            </w:r>
          </w:p>
          <w:p w14:paraId="790598CD" w14:textId="77777777" w:rsidR="00CE0E0E" w:rsidRDefault="00CE0E0E">
            <w:pPr>
              <w:spacing w:line="240" w:lineRule="auto"/>
              <w:rPr>
                <w:rFonts w:ascii="Times New Roman" w:hAnsi="Times New Roman"/>
                <w:color w:val="000000"/>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66C3EA61" w14:textId="77777777" w:rsidR="00CE0E0E" w:rsidRDefault="00CE0E0E">
            <w:pPr>
              <w:spacing w:line="240" w:lineRule="auto"/>
              <w:rPr>
                <w:rFonts w:ascii="Times New Roman" w:hAnsi="Times New Roman"/>
                <w:bCs/>
                <w:sz w:val="24"/>
                <w:szCs w:val="24"/>
              </w:rPr>
            </w:pPr>
            <w:r>
              <w:rPr>
                <w:rFonts w:ascii="Times New Roman" w:hAnsi="Times New Roman"/>
                <w:bCs/>
                <w:sz w:val="24"/>
                <w:szCs w:val="24"/>
              </w:rPr>
              <w:t>1. Подготовиться к ролевой игре «Пресс-конференция»;</w:t>
            </w:r>
          </w:p>
          <w:p w14:paraId="05037976" w14:textId="77777777" w:rsidR="00CE0E0E" w:rsidRDefault="00CE0E0E">
            <w:pPr>
              <w:spacing w:line="240" w:lineRule="auto"/>
              <w:rPr>
                <w:rFonts w:ascii="Times New Roman" w:hAnsi="Times New Roman"/>
                <w:color w:val="000000"/>
                <w:sz w:val="24"/>
                <w:szCs w:val="24"/>
              </w:rPr>
            </w:pPr>
            <w:r>
              <w:rPr>
                <w:rFonts w:ascii="Times New Roman" w:hAnsi="Times New Roman"/>
                <w:bCs/>
                <w:sz w:val="24"/>
                <w:szCs w:val="24"/>
              </w:rPr>
              <w:t>2. Расскажите друзьям как безопасно пользоваться мессенджерами;</w:t>
            </w:r>
          </w:p>
        </w:tc>
      </w:tr>
      <w:tr w:rsidR="00CE0E0E" w14:paraId="46D6F756" w14:textId="77777777" w:rsidTr="00CE0E0E">
        <w:trPr>
          <w:trHeight w:val="1573"/>
        </w:trPr>
        <w:tc>
          <w:tcPr>
            <w:tcW w:w="2830" w:type="dxa"/>
            <w:tcBorders>
              <w:top w:val="single" w:sz="4" w:space="0" w:color="auto"/>
              <w:left w:val="single" w:sz="4" w:space="0" w:color="auto"/>
              <w:bottom w:val="single" w:sz="4" w:space="0" w:color="auto"/>
              <w:right w:val="single" w:sz="4" w:space="0" w:color="auto"/>
            </w:tcBorders>
          </w:tcPr>
          <w:p w14:paraId="3FDB2FD6" w14:textId="77777777" w:rsidR="00CE0E0E" w:rsidRDefault="00CE0E0E">
            <w:pPr>
              <w:spacing w:line="240" w:lineRule="auto"/>
              <w:rPr>
                <w:rFonts w:ascii="Times New Roman" w:hAnsi="Times New Roman"/>
                <w:iCs/>
                <w:sz w:val="24"/>
                <w:szCs w:val="24"/>
              </w:rPr>
            </w:pPr>
            <w:r>
              <w:rPr>
                <w:rFonts w:ascii="Times New Roman" w:hAnsi="Times New Roman"/>
                <w:iCs/>
                <w:sz w:val="24"/>
                <w:szCs w:val="24"/>
              </w:rPr>
              <w:t>Тема 1.6.</w:t>
            </w:r>
          </w:p>
          <w:p w14:paraId="56C70C38" w14:textId="77777777" w:rsidR="00CE0E0E" w:rsidRDefault="00CE0E0E">
            <w:pPr>
              <w:spacing w:line="240" w:lineRule="auto"/>
              <w:rPr>
                <w:rFonts w:ascii="Times New Roman" w:hAnsi="Times New Roman"/>
                <w:sz w:val="24"/>
                <w:szCs w:val="24"/>
              </w:rPr>
            </w:pPr>
            <w:r>
              <w:rPr>
                <w:rFonts w:ascii="Times New Roman" w:hAnsi="Times New Roman"/>
                <w:sz w:val="24"/>
                <w:szCs w:val="24"/>
              </w:rPr>
              <w:t>Город, инфраструктура. Деревня.</w:t>
            </w:r>
          </w:p>
          <w:p w14:paraId="2D2C9444" w14:textId="77777777" w:rsidR="00CE0E0E" w:rsidRDefault="00CE0E0E">
            <w:pPr>
              <w:spacing w:after="255" w:line="240" w:lineRule="auto"/>
              <w:contextualSpacing/>
              <w:rPr>
                <w:rFonts w:ascii="Times New Roman" w:hAnsi="Times New Roman"/>
                <w:color w:val="000000"/>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14:paraId="2240B8F7"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ОК 06 ЛР 01 ЛР 02</w:t>
            </w:r>
          </w:p>
          <w:p w14:paraId="2804A16A"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ЛР 04  ЛР 05</w:t>
            </w:r>
          </w:p>
          <w:p w14:paraId="54B13680"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ЛР 06 ЛР 07</w:t>
            </w:r>
          </w:p>
          <w:p w14:paraId="2D84A1EB" w14:textId="77777777" w:rsidR="00CE0E0E" w:rsidRDefault="00CE0E0E">
            <w:pPr>
              <w:spacing w:after="255" w:line="240" w:lineRule="auto"/>
              <w:contextualSpacing/>
              <w:rPr>
                <w:rFonts w:ascii="Times New Roman" w:hAnsi="Times New Roman"/>
                <w:color w:val="000000"/>
                <w:sz w:val="24"/>
                <w:szCs w:val="24"/>
              </w:rPr>
            </w:pPr>
            <w:r>
              <w:rPr>
                <w:rFonts w:ascii="Times New Roman" w:hAnsi="Times New Roman"/>
                <w:color w:val="000000"/>
                <w:sz w:val="24"/>
                <w:szCs w:val="24"/>
              </w:rPr>
              <w:t>ЛР 09 МР 01</w:t>
            </w:r>
          </w:p>
        </w:tc>
        <w:tc>
          <w:tcPr>
            <w:tcW w:w="3827" w:type="dxa"/>
            <w:tcBorders>
              <w:top w:val="single" w:sz="4" w:space="0" w:color="auto"/>
              <w:left w:val="single" w:sz="4" w:space="0" w:color="auto"/>
              <w:bottom w:val="single" w:sz="4" w:space="0" w:color="auto"/>
              <w:right w:val="single" w:sz="4" w:space="0" w:color="auto"/>
            </w:tcBorders>
            <w:hideMark/>
          </w:tcPr>
          <w:p w14:paraId="544490E8"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1. Попросите своего коллегу, который собирается в туристическую поездку по городам и селам одного из регионов России составить карту туристических маршрутов или рассказать об истории, традициях региона;</w:t>
            </w:r>
          </w:p>
          <w:p w14:paraId="6577FAA2"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 xml:space="preserve"> 2. Подготовить реферат «Моя страна – моя Россия» о своем городе, селе.</w:t>
            </w:r>
          </w:p>
        </w:tc>
      </w:tr>
      <w:tr w:rsidR="00CE0E0E" w14:paraId="79D06903" w14:textId="77777777" w:rsidTr="00CE0E0E">
        <w:trPr>
          <w:trHeight w:val="4100"/>
        </w:trPr>
        <w:tc>
          <w:tcPr>
            <w:tcW w:w="2830" w:type="dxa"/>
            <w:tcBorders>
              <w:top w:val="single" w:sz="4" w:space="0" w:color="auto"/>
              <w:left w:val="single" w:sz="4" w:space="0" w:color="auto"/>
              <w:bottom w:val="single" w:sz="4" w:space="0" w:color="auto"/>
              <w:right w:val="single" w:sz="4" w:space="0" w:color="auto"/>
            </w:tcBorders>
          </w:tcPr>
          <w:p w14:paraId="3FDB79F4" w14:textId="77777777" w:rsidR="00CE0E0E" w:rsidRDefault="00CE0E0E">
            <w:pPr>
              <w:spacing w:after="255" w:line="240" w:lineRule="auto"/>
              <w:contextualSpacing/>
              <w:rPr>
                <w:rFonts w:ascii="Times New Roman" w:hAnsi="Times New Roman"/>
                <w:b/>
                <w:sz w:val="24"/>
                <w:szCs w:val="24"/>
              </w:rPr>
            </w:pPr>
            <w:r>
              <w:rPr>
                <w:rFonts w:ascii="Times New Roman" w:hAnsi="Times New Roman"/>
                <w:b/>
                <w:sz w:val="24"/>
                <w:szCs w:val="24"/>
              </w:rPr>
              <w:lastRenderedPageBreak/>
              <w:t>Раздел 2.</w:t>
            </w:r>
          </w:p>
          <w:p w14:paraId="61E26C11" w14:textId="77777777" w:rsidR="00CE0E0E" w:rsidRDefault="00CE0E0E">
            <w:pPr>
              <w:spacing w:after="255" w:line="240" w:lineRule="auto"/>
              <w:contextualSpacing/>
              <w:rPr>
                <w:rFonts w:ascii="Times New Roman" w:hAnsi="Times New Roman"/>
                <w:b/>
                <w:sz w:val="24"/>
                <w:szCs w:val="24"/>
              </w:rPr>
            </w:pPr>
          </w:p>
          <w:p w14:paraId="4658ADA1" w14:textId="77777777" w:rsidR="00CE0E0E" w:rsidRDefault="00CE0E0E">
            <w:pPr>
              <w:spacing w:after="255" w:line="240" w:lineRule="auto"/>
              <w:contextualSpacing/>
              <w:rPr>
                <w:rFonts w:ascii="Times New Roman" w:hAnsi="Times New Roman"/>
                <w:color w:val="000000"/>
                <w:sz w:val="24"/>
                <w:szCs w:val="24"/>
              </w:rPr>
            </w:pPr>
            <w:r>
              <w:rPr>
                <w:rFonts w:ascii="Times New Roman" w:hAnsi="Times New Roman"/>
                <w:bCs/>
                <w:sz w:val="24"/>
                <w:szCs w:val="24"/>
              </w:rPr>
              <w:t>Темы 2.1. – 2.6.</w:t>
            </w:r>
          </w:p>
        </w:tc>
        <w:tc>
          <w:tcPr>
            <w:tcW w:w="2977" w:type="dxa"/>
            <w:tcBorders>
              <w:top w:val="single" w:sz="4" w:space="0" w:color="auto"/>
              <w:left w:val="single" w:sz="4" w:space="0" w:color="auto"/>
              <w:bottom w:val="single" w:sz="4" w:space="0" w:color="auto"/>
              <w:right w:val="single" w:sz="4" w:space="0" w:color="auto"/>
            </w:tcBorders>
            <w:hideMark/>
          </w:tcPr>
          <w:p w14:paraId="5309D114"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 xml:space="preserve">ОК 01 ОК 02 ОК 04 ОК 06 ОК 07 </w:t>
            </w:r>
          </w:p>
          <w:p w14:paraId="3AA6D311"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ЛР 02 ЛР 06 ЛР 07</w:t>
            </w:r>
          </w:p>
          <w:p w14:paraId="2CFC151C"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МР02 МР04 МР07</w:t>
            </w:r>
          </w:p>
          <w:p w14:paraId="5DC29628"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 xml:space="preserve">ПРб1 ПРб4 </w:t>
            </w:r>
          </w:p>
          <w:p w14:paraId="0D076536" w14:textId="77777777" w:rsidR="00CE0E0E" w:rsidRDefault="00CE0E0E">
            <w:pPr>
              <w:widowControl w:val="0"/>
              <w:spacing w:line="240" w:lineRule="auto"/>
              <w:rPr>
                <w:rFonts w:ascii="Times New Roman" w:hAnsi="Times New Roman"/>
                <w:color w:val="000000"/>
                <w:sz w:val="24"/>
                <w:szCs w:val="24"/>
              </w:rPr>
            </w:pPr>
            <w:r>
              <w:rPr>
                <w:rFonts w:ascii="Times New Roman" w:hAnsi="Times New Roman"/>
                <w:color w:val="000000"/>
                <w:sz w:val="24"/>
                <w:szCs w:val="24"/>
              </w:rPr>
              <w:t xml:space="preserve">ПРб2 ПРб3 </w:t>
            </w:r>
          </w:p>
          <w:p w14:paraId="6FC27293" w14:textId="77777777" w:rsidR="00CE0E0E" w:rsidRDefault="00CE0E0E">
            <w:pPr>
              <w:spacing w:after="255" w:line="240" w:lineRule="auto"/>
              <w:contextualSpacing/>
              <w:rPr>
                <w:rFonts w:ascii="Times New Roman" w:hAnsi="Times New Roman"/>
                <w:color w:val="000000"/>
                <w:sz w:val="24"/>
                <w:szCs w:val="24"/>
              </w:rPr>
            </w:pPr>
            <w:r>
              <w:rPr>
                <w:rFonts w:ascii="Times New Roman" w:hAnsi="Times New Roman"/>
                <w:color w:val="000000"/>
                <w:sz w:val="24"/>
                <w:szCs w:val="24"/>
              </w:rPr>
              <w:t>ПК 1.1 – 2.3.</w:t>
            </w:r>
          </w:p>
        </w:tc>
        <w:tc>
          <w:tcPr>
            <w:tcW w:w="3827" w:type="dxa"/>
            <w:tcBorders>
              <w:top w:val="single" w:sz="4" w:space="0" w:color="auto"/>
              <w:left w:val="single" w:sz="4" w:space="0" w:color="auto"/>
              <w:bottom w:val="single" w:sz="4" w:space="0" w:color="auto"/>
              <w:right w:val="single" w:sz="4" w:space="0" w:color="auto"/>
            </w:tcBorders>
            <w:hideMark/>
          </w:tcPr>
          <w:p w14:paraId="11B266D1" w14:textId="77777777" w:rsidR="00CE0E0E" w:rsidRDefault="00CE0E0E">
            <w:pPr>
              <w:spacing w:line="240" w:lineRule="auto"/>
              <w:rPr>
                <w:rFonts w:ascii="Times New Roman" w:hAnsi="Times New Roman"/>
                <w:sz w:val="24"/>
                <w:szCs w:val="24"/>
              </w:rPr>
            </w:pPr>
            <w:r>
              <w:rPr>
                <w:rFonts w:ascii="Times New Roman" w:hAnsi="Times New Roman"/>
                <w:sz w:val="24"/>
                <w:szCs w:val="24"/>
              </w:rPr>
              <w:t>1. Разработайте тест, включающий пять вопросов по теме «Инструкция использования техники введения биопрепаратов»</w:t>
            </w:r>
          </w:p>
          <w:p w14:paraId="041F2BAF" w14:textId="77777777" w:rsidR="00CE0E0E" w:rsidRDefault="00CE0E0E">
            <w:pPr>
              <w:spacing w:line="240" w:lineRule="auto"/>
              <w:rPr>
                <w:rFonts w:ascii="Times New Roman" w:hAnsi="Times New Roman"/>
                <w:sz w:val="24"/>
                <w:szCs w:val="24"/>
              </w:rPr>
            </w:pPr>
            <w:r>
              <w:rPr>
                <w:rFonts w:ascii="Times New Roman" w:hAnsi="Times New Roman"/>
                <w:color w:val="000000"/>
                <w:sz w:val="24"/>
                <w:szCs w:val="24"/>
              </w:rPr>
              <w:t>2. Подготовиться к профессиональному конкурсу на знание в</w:t>
            </w:r>
            <w:r>
              <w:rPr>
                <w:rFonts w:ascii="Times New Roman" w:hAnsi="Times New Roman"/>
                <w:sz w:val="24"/>
                <w:szCs w:val="24"/>
              </w:rPr>
              <w:t>етеринарно-санитарных и зоогигиенических требований к условиям содержания и кормления животных;</w:t>
            </w:r>
          </w:p>
          <w:p w14:paraId="3ADB7E30" w14:textId="77777777" w:rsidR="00CE0E0E" w:rsidRDefault="00CE0E0E">
            <w:pPr>
              <w:shd w:val="clear" w:color="auto" w:fill="FFFFFF"/>
              <w:spacing w:after="255" w:line="240" w:lineRule="auto"/>
              <w:contextualSpacing/>
              <w:rPr>
                <w:rFonts w:ascii="Times New Roman" w:hAnsi="Times New Roman"/>
                <w:sz w:val="24"/>
                <w:szCs w:val="24"/>
              </w:rPr>
            </w:pPr>
            <w:r>
              <w:rPr>
                <w:rFonts w:ascii="Times New Roman" w:hAnsi="Times New Roman"/>
                <w:sz w:val="24"/>
                <w:szCs w:val="24"/>
              </w:rPr>
              <w:t>3. Подготовить сообщение к семинару со сверстниками из стран изучаемого языка как формы взаимодействия с зарубежными колледжами и техникумами соответствующего профиля. Темы сообщений на выбор: 1. Страна/страны изучаемого языка и родная страна, их географическое положение, столицы и крупные города, регионы, достопримечательности, культурные особенности (национальные праздники, знаменательные даты, традиции, обычаи), страницы истории, выдающиеся люди, их вклад в науку и мировую культуру.</w:t>
            </w:r>
          </w:p>
          <w:p w14:paraId="1184D853" w14:textId="77777777" w:rsidR="00CE0E0E" w:rsidRDefault="00CE0E0E">
            <w:pPr>
              <w:shd w:val="clear" w:color="auto" w:fill="FFFFFF"/>
              <w:spacing w:after="255" w:line="240" w:lineRule="auto"/>
              <w:contextualSpacing/>
              <w:rPr>
                <w:rFonts w:ascii="Times New Roman" w:hAnsi="Times New Roman"/>
                <w:sz w:val="24"/>
                <w:szCs w:val="24"/>
              </w:rPr>
            </w:pPr>
            <w:r>
              <w:rPr>
                <w:rFonts w:ascii="Times New Roman" w:hAnsi="Times New Roman"/>
                <w:sz w:val="24"/>
                <w:szCs w:val="24"/>
              </w:rPr>
              <w:t>Тема 2. Научно-технический прогресс в стране/странах изучаемого языка, России.</w:t>
            </w:r>
          </w:p>
          <w:p w14:paraId="306B964F" w14:textId="77777777" w:rsidR="00CE0E0E" w:rsidRDefault="00CE0E0E">
            <w:pPr>
              <w:shd w:val="clear" w:color="auto" w:fill="FFFFFF"/>
              <w:spacing w:after="255" w:line="240" w:lineRule="auto"/>
              <w:contextualSpacing/>
              <w:rPr>
                <w:rFonts w:ascii="Times New Roman" w:hAnsi="Times New Roman"/>
                <w:sz w:val="24"/>
                <w:szCs w:val="24"/>
              </w:rPr>
            </w:pPr>
            <w:r>
              <w:rPr>
                <w:rFonts w:ascii="Times New Roman" w:hAnsi="Times New Roman"/>
                <w:sz w:val="24"/>
                <w:szCs w:val="24"/>
              </w:rPr>
              <w:t>Тема 3. Образование в современном мире: в стране/странах изучаемого языка, России.</w:t>
            </w:r>
          </w:p>
          <w:p w14:paraId="2A722A58" w14:textId="77777777" w:rsidR="00CE0E0E" w:rsidRDefault="00CE0E0E">
            <w:pPr>
              <w:widowControl w:val="0"/>
              <w:spacing w:line="240" w:lineRule="auto"/>
              <w:rPr>
                <w:rFonts w:ascii="Times New Roman" w:hAnsi="Times New Roman"/>
                <w:sz w:val="24"/>
                <w:szCs w:val="24"/>
              </w:rPr>
            </w:pPr>
            <w:r>
              <w:rPr>
                <w:rFonts w:ascii="Times New Roman" w:hAnsi="Times New Roman"/>
                <w:sz w:val="24"/>
                <w:szCs w:val="24"/>
              </w:rPr>
              <w:t>Тема 4. Экономика и финансы в стране/странах изучаемого языка, России.</w:t>
            </w:r>
          </w:p>
          <w:p w14:paraId="78CF3D0B" w14:textId="77777777" w:rsidR="00CE0E0E" w:rsidRDefault="00CE0E0E">
            <w:pPr>
              <w:widowControl w:val="0"/>
              <w:spacing w:line="240" w:lineRule="auto"/>
              <w:rPr>
                <w:rFonts w:ascii="Times New Roman" w:hAnsi="Times New Roman"/>
                <w:sz w:val="24"/>
                <w:szCs w:val="24"/>
              </w:rPr>
            </w:pPr>
            <w:r>
              <w:rPr>
                <w:rFonts w:ascii="Times New Roman" w:hAnsi="Times New Roman"/>
                <w:sz w:val="24"/>
                <w:szCs w:val="24"/>
              </w:rPr>
              <w:t>Тема 5. Природа и человек (климат, погода, экология) в стране/странах изучаемого языка, России.</w:t>
            </w:r>
          </w:p>
          <w:p w14:paraId="4165CF59" w14:textId="77777777" w:rsidR="00CE0E0E" w:rsidRDefault="00CE0E0E">
            <w:pPr>
              <w:widowControl w:val="0"/>
              <w:spacing w:line="240" w:lineRule="auto"/>
              <w:rPr>
                <w:rFonts w:ascii="Times New Roman" w:hAnsi="Times New Roman"/>
                <w:sz w:val="24"/>
                <w:szCs w:val="24"/>
              </w:rPr>
            </w:pPr>
            <w:r>
              <w:rPr>
                <w:rFonts w:ascii="Times New Roman" w:hAnsi="Times New Roman"/>
                <w:sz w:val="24"/>
                <w:szCs w:val="24"/>
              </w:rPr>
              <w:t xml:space="preserve">Тема 6. </w:t>
            </w:r>
            <w:r>
              <w:rPr>
                <w:rFonts w:ascii="Times New Roman" w:hAnsi="Times New Roman"/>
                <w:iCs/>
                <w:sz w:val="24"/>
                <w:szCs w:val="24"/>
              </w:rPr>
              <w:t xml:space="preserve">Культура и искусство </w:t>
            </w:r>
            <w:r>
              <w:rPr>
                <w:rFonts w:ascii="Times New Roman" w:hAnsi="Times New Roman"/>
                <w:sz w:val="24"/>
                <w:szCs w:val="24"/>
              </w:rPr>
              <w:t>в стране/странах изучаемого языка, России.</w:t>
            </w:r>
          </w:p>
        </w:tc>
      </w:tr>
      <w:tr w:rsidR="00CE0E0E" w14:paraId="08A482B2" w14:textId="77777777" w:rsidTr="00CE0E0E">
        <w:trPr>
          <w:trHeight w:val="1794"/>
        </w:trPr>
        <w:tc>
          <w:tcPr>
            <w:tcW w:w="2830" w:type="dxa"/>
            <w:tcBorders>
              <w:top w:val="single" w:sz="4" w:space="0" w:color="auto"/>
              <w:left w:val="single" w:sz="4" w:space="0" w:color="auto"/>
              <w:bottom w:val="single" w:sz="4" w:space="0" w:color="auto"/>
              <w:right w:val="single" w:sz="4" w:space="0" w:color="auto"/>
            </w:tcBorders>
          </w:tcPr>
          <w:p w14:paraId="4B599692" w14:textId="77777777" w:rsidR="00CE0E0E" w:rsidRDefault="00CE0E0E">
            <w:pPr>
              <w:spacing w:line="240" w:lineRule="auto"/>
              <w:rPr>
                <w:rFonts w:ascii="Times New Roman" w:hAnsi="Times New Roman"/>
                <w:b/>
                <w:bCs/>
                <w:sz w:val="24"/>
                <w:szCs w:val="24"/>
              </w:rPr>
            </w:pPr>
            <w:r>
              <w:rPr>
                <w:rFonts w:ascii="Times New Roman" w:hAnsi="Times New Roman"/>
                <w:b/>
                <w:bCs/>
                <w:sz w:val="24"/>
                <w:szCs w:val="24"/>
              </w:rPr>
              <w:t>Раздел 3.</w:t>
            </w:r>
          </w:p>
          <w:p w14:paraId="46F229E4" w14:textId="77777777" w:rsidR="00CE0E0E" w:rsidRDefault="00CE0E0E">
            <w:pPr>
              <w:spacing w:line="240" w:lineRule="auto"/>
              <w:rPr>
                <w:rFonts w:ascii="Times New Roman" w:hAnsi="Times New Roman"/>
                <w:b/>
                <w:bCs/>
                <w:sz w:val="24"/>
                <w:szCs w:val="24"/>
              </w:rPr>
            </w:pPr>
          </w:p>
          <w:p w14:paraId="533DFB46" w14:textId="77777777" w:rsidR="00CE0E0E" w:rsidRDefault="00CE0E0E">
            <w:pPr>
              <w:spacing w:line="240" w:lineRule="auto"/>
              <w:rPr>
                <w:rFonts w:ascii="Times New Roman" w:hAnsi="Times New Roman"/>
                <w:sz w:val="24"/>
                <w:szCs w:val="24"/>
              </w:rPr>
            </w:pPr>
            <w:r>
              <w:rPr>
                <w:rFonts w:ascii="Times New Roman" w:hAnsi="Times New Roman"/>
                <w:sz w:val="24"/>
                <w:szCs w:val="24"/>
              </w:rPr>
              <w:t>Тема 3.1.</w:t>
            </w:r>
          </w:p>
          <w:p w14:paraId="0BDD9868" w14:textId="77777777" w:rsidR="00CE0E0E" w:rsidRDefault="00CE0E0E">
            <w:pPr>
              <w:spacing w:line="240" w:lineRule="auto"/>
              <w:rPr>
                <w:rFonts w:ascii="Times New Roman" w:hAnsi="Times New Roman"/>
                <w:b/>
                <w:iCs/>
                <w:sz w:val="24"/>
                <w:szCs w:val="24"/>
              </w:rPr>
            </w:pPr>
            <w:r>
              <w:rPr>
                <w:rFonts w:ascii="Times New Roman" w:hAnsi="Times New Roman"/>
                <w:sz w:val="24"/>
                <w:szCs w:val="24"/>
              </w:rPr>
              <w:t>Среднепрофессиональное образование: вчера, сегодня, завтра.</w:t>
            </w:r>
          </w:p>
          <w:p w14:paraId="4F2C7771" w14:textId="77777777" w:rsidR="00CE0E0E" w:rsidRDefault="00CE0E0E">
            <w:pPr>
              <w:spacing w:line="240" w:lineRule="auto"/>
              <w:rPr>
                <w:rFonts w:ascii="Times New Roman" w:hAnsi="Times New Roman"/>
                <w:sz w:val="24"/>
                <w:szCs w:val="24"/>
              </w:rPr>
            </w:pPr>
          </w:p>
          <w:p w14:paraId="77EF0396" w14:textId="77777777" w:rsidR="00CE0E0E" w:rsidRDefault="00CE0E0E">
            <w:pPr>
              <w:widowControl w:val="0"/>
              <w:spacing w:line="240" w:lineRule="auto"/>
              <w:rPr>
                <w:rFonts w:ascii="Times New Roman" w:hAnsi="Times New Roman"/>
                <w:iCs/>
                <w:sz w:val="24"/>
                <w:szCs w:val="24"/>
              </w:rPr>
            </w:pPr>
          </w:p>
          <w:p w14:paraId="27699405" w14:textId="77777777" w:rsidR="00CE0E0E" w:rsidRDefault="00CE0E0E">
            <w:pPr>
              <w:spacing w:after="255" w:line="240" w:lineRule="auto"/>
              <w:contextualSpacing/>
              <w:rPr>
                <w:rFonts w:ascii="Times New Roman" w:hAnsi="Times New Roman"/>
                <w:color w:val="000000"/>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14:paraId="1860477B"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 xml:space="preserve">ОК 01 </w:t>
            </w:r>
          </w:p>
          <w:p w14:paraId="40A2EDFC"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МР 02  МР 03 МР04</w:t>
            </w:r>
          </w:p>
          <w:p w14:paraId="4590AE25"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 xml:space="preserve">ПРб 1 ПРб2 ПРб3 ПРб4 </w:t>
            </w:r>
          </w:p>
          <w:p w14:paraId="5A7593DC" w14:textId="77777777" w:rsidR="00CE0E0E" w:rsidRDefault="00CE0E0E">
            <w:pPr>
              <w:spacing w:after="255" w:line="240" w:lineRule="auto"/>
              <w:contextualSpacing/>
              <w:rPr>
                <w:rFonts w:ascii="Times New Roman" w:hAnsi="Times New Roman"/>
                <w:iCs/>
                <w:sz w:val="24"/>
                <w:szCs w:val="24"/>
              </w:rPr>
            </w:pPr>
            <w:r>
              <w:rPr>
                <w:rFonts w:ascii="Times New Roman" w:hAnsi="Times New Roman"/>
                <w:color w:val="000000"/>
                <w:sz w:val="24"/>
                <w:szCs w:val="24"/>
              </w:rPr>
              <w:t xml:space="preserve">ПК 1.1 </w:t>
            </w:r>
          </w:p>
        </w:tc>
        <w:tc>
          <w:tcPr>
            <w:tcW w:w="3827" w:type="dxa"/>
            <w:tcBorders>
              <w:top w:val="single" w:sz="4" w:space="0" w:color="auto"/>
              <w:left w:val="single" w:sz="4" w:space="0" w:color="auto"/>
              <w:bottom w:val="single" w:sz="4" w:space="0" w:color="auto"/>
              <w:right w:val="single" w:sz="4" w:space="0" w:color="auto"/>
            </w:tcBorders>
          </w:tcPr>
          <w:p w14:paraId="6BB657A1" w14:textId="77777777" w:rsidR="00CE0E0E" w:rsidRDefault="00CE0E0E">
            <w:pPr>
              <w:shd w:val="clear" w:color="auto" w:fill="FFFFFF"/>
              <w:tabs>
                <w:tab w:val="left" w:pos="0"/>
                <w:tab w:val="left" w:pos="851"/>
                <w:tab w:val="left" w:pos="1134"/>
              </w:tabs>
              <w:spacing w:after="255" w:line="240" w:lineRule="auto"/>
              <w:contextualSpacing/>
              <w:rPr>
                <w:rFonts w:ascii="Times New Roman" w:hAnsi="Times New Roman"/>
                <w:color w:val="000000"/>
                <w:sz w:val="24"/>
                <w:szCs w:val="24"/>
              </w:rPr>
            </w:pPr>
            <w:r>
              <w:rPr>
                <w:rFonts w:ascii="Times New Roman" w:hAnsi="Times New Roman"/>
                <w:color w:val="000000"/>
                <w:sz w:val="24"/>
                <w:szCs w:val="24"/>
              </w:rPr>
              <w:t>1. Используя профессиональную терминологию, опишите траекторию вашего профессионального развития;</w:t>
            </w:r>
          </w:p>
          <w:p w14:paraId="4D4CAD3B" w14:textId="77777777" w:rsidR="00CE0E0E" w:rsidRDefault="00CE0E0E">
            <w:pPr>
              <w:shd w:val="clear" w:color="auto" w:fill="FFFFFF"/>
              <w:tabs>
                <w:tab w:val="left" w:pos="0"/>
                <w:tab w:val="left" w:pos="851"/>
                <w:tab w:val="left" w:pos="1134"/>
              </w:tabs>
              <w:spacing w:after="255" w:line="240" w:lineRule="auto"/>
              <w:contextualSpacing/>
              <w:rPr>
                <w:rFonts w:ascii="Times New Roman" w:hAnsi="Times New Roman"/>
                <w:sz w:val="24"/>
                <w:szCs w:val="24"/>
              </w:rPr>
            </w:pPr>
            <w:r>
              <w:rPr>
                <w:rFonts w:ascii="Times New Roman" w:hAnsi="Times New Roman"/>
                <w:color w:val="000000"/>
                <w:sz w:val="24"/>
                <w:szCs w:val="24"/>
              </w:rPr>
              <w:t>2. Создайте постер «Отечественный и зарубежный опыт проведения профессиональных конкурсов Вордскилз»;</w:t>
            </w:r>
          </w:p>
          <w:p w14:paraId="119E8016" w14:textId="77777777" w:rsidR="00CE0E0E" w:rsidRDefault="00CE0E0E">
            <w:pPr>
              <w:shd w:val="clear" w:color="auto" w:fill="FFFFFF"/>
              <w:tabs>
                <w:tab w:val="left" w:pos="0"/>
                <w:tab w:val="left" w:pos="851"/>
                <w:tab w:val="left" w:pos="1134"/>
              </w:tabs>
              <w:spacing w:after="255" w:line="240" w:lineRule="auto"/>
              <w:contextualSpacing/>
              <w:rPr>
                <w:rFonts w:ascii="Times New Roman" w:hAnsi="Times New Roman"/>
                <w:color w:val="000000"/>
                <w:sz w:val="24"/>
                <w:szCs w:val="24"/>
              </w:rPr>
            </w:pPr>
          </w:p>
        </w:tc>
      </w:tr>
      <w:tr w:rsidR="00CE0E0E" w14:paraId="37671056" w14:textId="77777777" w:rsidTr="00CE0E0E">
        <w:trPr>
          <w:trHeight w:val="1838"/>
        </w:trPr>
        <w:tc>
          <w:tcPr>
            <w:tcW w:w="2830" w:type="dxa"/>
            <w:tcBorders>
              <w:top w:val="single" w:sz="4" w:space="0" w:color="auto"/>
              <w:left w:val="single" w:sz="4" w:space="0" w:color="auto"/>
              <w:bottom w:val="single" w:sz="4" w:space="0" w:color="auto"/>
              <w:right w:val="single" w:sz="4" w:space="0" w:color="auto"/>
            </w:tcBorders>
          </w:tcPr>
          <w:p w14:paraId="2A368AB5" w14:textId="77777777" w:rsidR="00CE0E0E" w:rsidRDefault="00CE0E0E">
            <w:pPr>
              <w:spacing w:line="240" w:lineRule="auto"/>
              <w:rPr>
                <w:rFonts w:ascii="Times New Roman" w:hAnsi="Times New Roman"/>
                <w:iCs/>
                <w:sz w:val="24"/>
                <w:szCs w:val="24"/>
              </w:rPr>
            </w:pPr>
            <w:r>
              <w:rPr>
                <w:rFonts w:ascii="Times New Roman" w:hAnsi="Times New Roman"/>
                <w:iCs/>
                <w:sz w:val="24"/>
                <w:szCs w:val="24"/>
              </w:rPr>
              <w:lastRenderedPageBreak/>
              <w:t>Тема 3.2.</w:t>
            </w:r>
          </w:p>
          <w:p w14:paraId="09740365" w14:textId="77777777" w:rsidR="00CE0E0E" w:rsidRDefault="00CE0E0E">
            <w:pPr>
              <w:spacing w:line="240" w:lineRule="auto"/>
              <w:rPr>
                <w:rFonts w:ascii="Times New Roman" w:hAnsi="Times New Roman"/>
                <w:b/>
                <w:iCs/>
                <w:sz w:val="24"/>
                <w:szCs w:val="24"/>
              </w:rPr>
            </w:pPr>
            <w:r>
              <w:rPr>
                <w:rFonts w:ascii="Times New Roman" w:hAnsi="Times New Roman"/>
                <w:iCs/>
                <w:sz w:val="24"/>
                <w:szCs w:val="24"/>
              </w:rPr>
              <w:t>Моя будущая профессия.</w:t>
            </w:r>
          </w:p>
          <w:p w14:paraId="42B2F1AA" w14:textId="77777777" w:rsidR="00CE0E0E" w:rsidRDefault="00CE0E0E">
            <w:pPr>
              <w:spacing w:line="240" w:lineRule="auto"/>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14:paraId="65EDD488"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 xml:space="preserve">ОК 01 МР 02  МР 03 МР04 </w:t>
            </w:r>
          </w:p>
          <w:p w14:paraId="6FFF5413"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ПРб 1 ПРб2 ПРб3 ПРб4</w:t>
            </w:r>
          </w:p>
          <w:p w14:paraId="3149419B" w14:textId="77777777" w:rsidR="00CE0E0E" w:rsidRDefault="00CE0E0E">
            <w:pPr>
              <w:spacing w:after="255" w:line="240" w:lineRule="auto"/>
              <w:contextualSpacing/>
              <w:rPr>
                <w:rFonts w:ascii="Times New Roman" w:hAnsi="Times New Roman"/>
                <w:color w:val="000000"/>
                <w:sz w:val="24"/>
                <w:szCs w:val="24"/>
              </w:rPr>
            </w:pPr>
            <w:r>
              <w:rPr>
                <w:rFonts w:ascii="Times New Roman" w:hAnsi="Times New Roman"/>
                <w:color w:val="000000"/>
                <w:sz w:val="24"/>
                <w:szCs w:val="24"/>
              </w:rPr>
              <w:t>ПК 1.1 – 2.3.</w:t>
            </w:r>
          </w:p>
        </w:tc>
        <w:tc>
          <w:tcPr>
            <w:tcW w:w="3827" w:type="dxa"/>
            <w:tcBorders>
              <w:top w:val="single" w:sz="4" w:space="0" w:color="auto"/>
              <w:left w:val="single" w:sz="4" w:space="0" w:color="auto"/>
              <w:bottom w:val="single" w:sz="4" w:space="0" w:color="auto"/>
              <w:right w:val="single" w:sz="4" w:space="0" w:color="auto"/>
            </w:tcBorders>
            <w:hideMark/>
          </w:tcPr>
          <w:p w14:paraId="6266B5F1"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1.Создайте портфолио «Я иду к профессиональному успеху»;</w:t>
            </w:r>
          </w:p>
          <w:p w14:paraId="195EC834"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2.Проведение саморефлексии «Колесо профессионального благополучия»;</w:t>
            </w:r>
          </w:p>
          <w:p w14:paraId="64332AB6"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3. Составление профессиограммы;</w:t>
            </w:r>
          </w:p>
          <w:p w14:paraId="19FA6E52"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4. Составьте  профессиональный глоссарий на основе пройденных текстов;</w:t>
            </w:r>
          </w:p>
        </w:tc>
      </w:tr>
      <w:tr w:rsidR="00CE0E0E" w14:paraId="3FE1656A" w14:textId="77777777" w:rsidTr="00CE0E0E">
        <w:trPr>
          <w:trHeight w:val="1838"/>
        </w:trPr>
        <w:tc>
          <w:tcPr>
            <w:tcW w:w="2830" w:type="dxa"/>
            <w:tcBorders>
              <w:top w:val="single" w:sz="4" w:space="0" w:color="auto"/>
              <w:left w:val="single" w:sz="4" w:space="0" w:color="auto"/>
              <w:bottom w:val="single" w:sz="4" w:space="0" w:color="auto"/>
              <w:right w:val="single" w:sz="4" w:space="0" w:color="auto"/>
            </w:tcBorders>
            <w:hideMark/>
          </w:tcPr>
          <w:p w14:paraId="07EA9733" w14:textId="77777777" w:rsidR="00CE0E0E" w:rsidRDefault="00CE0E0E">
            <w:pPr>
              <w:widowControl w:val="0"/>
              <w:spacing w:line="240" w:lineRule="auto"/>
              <w:rPr>
                <w:rFonts w:ascii="Times New Roman" w:hAnsi="Times New Roman"/>
                <w:sz w:val="24"/>
                <w:szCs w:val="24"/>
              </w:rPr>
            </w:pPr>
            <w:r>
              <w:rPr>
                <w:rFonts w:ascii="Times New Roman" w:hAnsi="Times New Roman"/>
                <w:sz w:val="24"/>
                <w:szCs w:val="24"/>
              </w:rPr>
              <w:t xml:space="preserve">Тема 3.3.  </w:t>
            </w:r>
          </w:p>
          <w:p w14:paraId="4DB73ED7" w14:textId="77777777" w:rsidR="00CE0E0E" w:rsidRDefault="00CE0E0E">
            <w:pPr>
              <w:spacing w:line="240" w:lineRule="auto"/>
              <w:rPr>
                <w:rFonts w:ascii="Times New Roman" w:hAnsi="Times New Roman"/>
                <w:iCs/>
                <w:sz w:val="24"/>
                <w:szCs w:val="24"/>
              </w:rPr>
            </w:pPr>
            <w:r>
              <w:rPr>
                <w:rFonts w:ascii="Times New Roman" w:hAnsi="Times New Roman"/>
                <w:sz w:val="24"/>
                <w:szCs w:val="24"/>
              </w:rPr>
              <w:t>Ветеринарно-санитарные зоогигиенические мероприятия.</w:t>
            </w:r>
          </w:p>
        </w:tc>
        <w:tc>
          <w:tcPr>
            <w:tcW w:w="2977" w:type="dxa"/>
            <w:tcBorders>
              <w:top w:val="single" w:sz="4" w:space="0" w:color="auto"/>
              <w:left w:val="single" w:sz="4" w:space="0" w:color="auto"/>
              <w:bottom w:val="single" w:sz="4" w:space="0" w:color="auto"/>
              <w:right w:val="single" w:sz="4" w:space="0" w:color="auto"/>
            </w:tcBorders>
            <w:hideMark/>
          </w:tcPr>
          <w:p w14:paraId="09F2AA9B"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 xml:space="preserve">ОК 01 ОК 09 </w:t>
            </w:r>
          </w:p>
          <w:p w14:paraId="3D87B062"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 xml:space="preserve"> ЛР 06 ЛР 13</w:t>
            </w:r>
          </w:p>
          <w:p w14:paraId="198682A9"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ПРб 1 ПРб2 ПРб3 ПРб4</w:t>
            </w:r>
          </w:p>
          <w:p w14:paraId="584F45D0" w14:textId="77777777" w:rsidR="00CE0E0E" w:rsidRDefault="00CE0E0E">
            <w:pPr>
              <w:spacing w:after="255" w:line="240" w:lineRule="auto"/>
              <w:contextualSpacing/>
              <w:rPr>
                <w:rFonts w:ascii="Times New Roman" w:hAnsi="Times New Roman"/>
                <w:color w:val="000000"/>
                <w:sz w:val="24"/>
                <w:szCs w:val="24"/>
              </w:rPr>
            </w:pPr>
            <w:r>
              <w:rPr>
                <w:rFonts w:ascii="Times New Roman" w:hAnsi="Times New Roman"/>
                <w:color w:val="000000"/>
                <w:sz w:val="24"/>
                <w:szCs w:val="24"/>
              </w:rPr>
              <w:t>ПК 1.1 – 2.3.</w:t>
            </w:r>
          </w:p>
        </w:tc>
        <w:tc>
          <w:tcPr>
            <w:tcW w:w="3827" w:type="dxa"/>
            <w:tcBorders>
              <w:top w:val="single" w:sz="4" w:space="0" w:color="auto"/>
              <w:left w:val="single" w:sz="4" w:space="0" w:color="auto"/>
              <w:bottom w:val="single" w:sz="4" w:space="0" w:color="auto"/>
              <w:right w:val="single" w:sz="4" w:space="0" w:color="auto"/>
            </w:tcBorders>
            <w:hideMark/>
          </w:tcPr>
          <w:p w14:paraId="74363425" w14:textId="77777777" w:rsidR="00CE0E0E" w:rsidRDefault="00CE0E0E">
            <w:pPr>
              <w:shd w:val="clear" w:color="auto" w:fill="FFFFFF"/>
              <w:tabs>
                <w:tab w:val="left" w:pos="0"/>
                <w:tab w:val="left" w:pos="851"/>
                <w:tab w:val="left" w:pos="1134"/>
              </w:tabs>
              <w:spacing w:after="255" w:line="240" w:lineRule="auto"/>
              <w:contextualSpacing/>
              <w:rPr>
                <w:rFonts w:ascii="Times New Roman" w:hAnsi="Times New Roman"/>
                <w:sz w:val="24"/>
                <w:szCs w:val="24"/>
              </w:rPr>
            </w:pPr>
            <w:r>
              <w:rPr>
                <w:rFonts w:ascii="Times New Roman" w:hAnsi="Times New Roman"/>
                <w:color w:val="000000"/>
                <w:sz w:val="24"/>
                <w:szCs w:val="24"/>
              </w:rPr>
              <w:t xml:space="preserve">1.Проведите анализ отечественного и зарубежного опыта  профилактики заболеваний животных различной этиологии;   </w:t>
            </w:r>
          </w:p>
          <w:p w14:paraId="5E7B6BBF" w14:textId="77777777" w:rsidR="00CE0E0E" w:rsidRDefault="00CE0E0E">
            <w:pPr>
              <w:shd w:val="clear" w:color="auto" w:fill="FFFFFF"/>
              <w:tabs>
                <w:tab w:val="left" w:pos="0"/>
                <w:tab w:val="left" w:pos="851"/>
                <w:tab w:val="left" w:pos="1134"/>
              </w:tabs>
              <w:spacing w:after="255" w:line="240" w:lineRule="auto"/>
              <w:contextualSpacing/>
              <w:rPr>
                <w:rFonts w:ascii="Times New Roman" w:hAnsi="Times New Roman"/>
                <w:sz w:val="24"/>
                <w:szCs w:val="24"/>
              </w:rPr>
            </w:pPr>
            <w:r>
              <w:rPr>
                <w:rFonts w:ascii="Times New Roman" w:hAnsi="Times New Roman"/>
                <w:sz w:val="24"/>
                <w:szCs w:val="24"/>
              </w:rPr>
              <w:t>2. Подготовиться к ролевой игре, где используют предметы и методические материалы из реальной практики деятельности ветеринарного фельдшера: программноаппаратные комплексы, методы диагностики, бланки договоров;</w:t>
            </w:r>
          </w:p>
        </w:tc>
      </w:tr>
      <w:tr w:rsidR="00CE0E0E" w14:paraId="45D909E9" w14:textId="77777777" w:rsidTr="00CE0E0E">
        <w:trPr>
          <w:trHeight w:val="1044"/>
        </w:trPr>
        <w:tc>
          <w:tcPr>
            <w:tcW w:w="2830" w:type="dxa"/>
            <w:tcBorders>
              <w:top w:val="single" w:sz="4" w:space="0" w:color="auto"/>
              <w:left w:val="single" w:sz="4" w:space="0" w:color="auto"/>
              <w:bottom w:val="single" w:sz="4" w:space="0" w:color="auto"/>
              <w:right w:val="single" w:sz="4" w:space="0" w:color="auto"/>
            </w:tcBorders>
          </w:tcPr>
          <w:p w14:paraId="44FC63FB" w14:textId="77777777" w:rsidR="00CE0E0E" w:rsidRDefault="00CE0E0E">
            <w:pPr>
              <w:widowControl w:val="0"/>
              <w:spacing w:line="240" w:lineRule="auto"/>
              <w:rPr>
                <w:rFonts w:ascii="Times New Roman" w:hAnsi="Times New Roman"/>
                <w:sz w:val="24"/>
                <w:szCs w:val="24"/>
              </w:rPr>
            </w:pPr>
            <w:r>
              <w:rPr>
                <w:rFonts w:ascii="Times New Roman" w:hAnsi="Times New Roman"/>
                <w:sz w:val="24"/>
                <w:szCs w:val="24"/>
              </w:rPr>
              <w:t xml:space="preserve">Тема 3.4. </w:t>
            </w:r>
          </w:p>
          <w:p w14:paraId="2194712C" w14:textId="77777777" w:rsidR="00CE0E0E" w:rsidRDefault="00CE0E0E">
            <w:pPr>
              <w:widowControl w:val="0"/>
              <w:spacing w:line="240" w:lineRule="auto"/>
              <w:rPr>
                <w:rFonts w:ascii="Times New Roman" w:hAnsi="Times New Roman"/>
                <w:sz w:val="24"/>
                <w:szCs w:val="24"/>
              </w:rPr>
            </w:pPr>
            <w:r>
              <w:rPr>
                <w:rFonts w:ascii="Times New Roman" w:hAnsi="Times New Roman"/>
                <w:sz w:val="24"/>
                <w:szCs w:val="24"/>
              </w:rPr>
              <w:t>Проведение профилактических, диагностических и лечебных мероприятий.</w:t>
            </w:r>
          </w:p>
          <w:p w14:paraId="56C6686B" w14:textId="77777777" w:rsidR="00CE0E0E" w:rsidRDefault="00CE0E0E">
            <w:pPr>
              <w:spacing w:line="240" w:lineRule="auto"/>
              <w:rPr>
                <w:rFonts w:ascii="Times New Roman" w:hAnsi="Times New Roman"/>
                <w:bCs/>
                <w:iCs/>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14:paraId="14A0BCFF"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ОК 02</w:t>
            </w:r>
          </w:p>
          <w:p w14:paraId="757F3A3B"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ЛР 06 ЛР 13</w:t>
            </w:r>
          </w:p>
          <w:p w14:paraId="2CE9E118"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ПРб 1 ПРб2 ПРб3 ПРб4</w:t>
            </w:r>
          </w:p>
          <w:p w14:paraId="236D32B5" w14:textId="77777777" w:rsidR="00CE0E0E" w:rsidRDefault="00CE0E0E">
            <w:pPr>
              <w:spacing w:line="240" w:lineRule="auto"/>
              <w:rPr>
                <w:rFonts w:ascii="Times New Roman" w:hAnsi="Times New Roman"/>
                <w:color w:val="000000"/>
                <w:sz w:val="24"/>
                <w:szCs w:val="24"/>
              </w:rPr>
            </w:pPr>
            <w:r>
              <w:rPr>
                <w:rFonts w:ascii="Times New Roman" w:hAnsi="Times New Roman"/>
                <w:sz w:val="24"/>
                <w:szCs w:val="24"/>
              </w:rPr>
              <w:t xml:space="preserve">             </w:t>
            </w:r>
            <w:r>
              <w:rPr>
                <w:rFonts w:ascii="Times New Roman" w:hAnsi="Times New Roman"/>
                <w:color w:val="000000"/>
                <w:sz w:val="24"/>
                <w:szCs w:val="24"/>
              </w:rPr>
              <w:t>ПК 1.1 – 2.3.</w:t>
            </w:r>
          </w:p>
        </w:tc>
        <w:tc>
          <w:tcPr>
            <w:tcW w:w="3827" w:type="dxa"/>
            <w:tcBorders>
              <w:top w:val="single" w:sz="4" w:space="0" w:color="auto"/>
              <w:left w:val="single" w:sz="4" w:space="0" w:color="auto"/>
              <w:bottom w:val="single" w:sz="4" w:space="0" w:color="auto"/>
              <w:right w:val="single" w:sz="4" w:space="0" w:color="auto"/>
            </w:tcBorders>
            <w:hideMark/>
          </w:tcPr>
          <w:p w14:paraId="2F3F0D31" w14:textId="77777777" w:rsidR="00CE0E0E" w:rsidRDefault="00CE0E0E">
            <w:pPr>
              <w:shd w:val="clear" w:color="auto" w:fill="FFFFFF"/>
              <w:tabs>
                <w:tab w:val="left" w:pos="0"/>
                <w:tab w:val="left" w:pos="851"/>
                <w:tab w:val="left" w:pos="1134"/>
              </w:tabs>
              <w:spacing w:after="255" w:line="240" w:lineRule="auto"/>
              <w:contextualSpacing/>
              <w:rPr>
                <w:rFonts w:ascii="Times New Roman" w:hAnsi="Times New Roman"/>
                <w:sz w:val="24"/>
                <w:szCs w:val="24"/>
              </w:rPr>
            </w:pPr>
            <w:r>
              <w:rPr>
                <w:rFonts w:ascii="Times New Roman" w:hAnsi="Times New Roman"/>
                <w:color w:val="000000"/>
                <w:sz w:val="24"/>
                <w:szCs w:val="24"/>
              </w:rPr>
              <w:t>1.Составьте тезаурус по теме «Методы дезинфекции, дезинсекции и дератизации объектов животноводства»;</w:t>
            </w:r>
          </w:p>
          <w:p w14:paraId="20E9D690" w14:textId="77777777" w:rsidR="00CE0E0E" w:rsidRDefault="00CE0E0E">
            <w:pPr>
              <w:spacing w:line="240" w:lineRule="auto"/>
              <w:rPr>
                <w:rFonts w:ascii="Times New Roman" w:hAnsi="Times New Roman"/>
                <w:sz w:val="24"/>
                <w:szCs w:val="24"/>
              </w:rPr>
            </w:pPr>
            <w:r>
              <w:rPr>
                <w:rFonts w:ascii="Times New Roman" w:hAnsi="Times New Roman"/>
                <w:color w:val="000000"/>
                <w:sz w:val="24"/>
                <w:szCs w:val="24"/>
              </w:rPr>
              <w:t>2.</w:t>
            </w:r>
            <w:r>
              <w:rPr>
                <w:rFonts w:ascii="Times New Roman" w:hAnsi="Times New Roman"/>
                <w:sz w:val="24"/>
                <w:szCs w:val="24"/>
              </w:rPr>
              <w:t>Расскажите коллеге каковы современные методики профилактики болезней животных;</w:t>
            </w:r>
          </w:p>
        </w:tc>
      </w:tr>
      <w:tr w:rsidR="00CE0E0E" w14:paraId="4FA4ECF1" w14:textId="77777777" w:rsidTr="00CE0E0E">
        <w:trPr>
          <w:trHeight w:val="2103"/>
        </w:trPr>
        <w:tc>
          <w:tcPr>
            <w:tcW w:w="2830" w:type="dxa"/>
            <w:tcBorders>
              <w:top w:val="single" w:sz="4" w:space="0" w:color="auto"/>
              <w:left w:val="single" w:sz="4" w:space="0" w:color="auto"/>
              <w:bottom w:val="single" w:sz="4" w:space="0" w:color="auto"/>
              <w:right w:val="single" w:sz="4" w:space="0" w:color="auto"/>
            </w:tcBorders>
          </w:tcPr>
          <w:p w14:paraId="325E00F1" w14:textId="77777777" w:rsidR="00CE0E0E" w:rsidRDefault="00CE0E0E">
            <w:pPr>
              <w:widowControl w:val="0"/>
              <w:spacing w:line="240" w:lineRule="auto"/>
              <w:rPr>
                <w:rFonts w:ascii="Times New Roman" w:hAnsi="Times New Roman"/>
                <w:sz w:val="24"/>
                <w:szCs w:val="24"/>
              </w:rPr>
            </w:pPr>
            <w:r>
              <w:rPr>
                <w:rFonts w:ascii="Times New Roman" w:hAnsi="Times New Roman"/>
                <w:sz w:val="24"/>
                <w:szCs w:val="24"/>
              </w:rPr>
              <w:t xml:space="preserve">Тема 3.5. </w:t>
            </w:r>
          </w:p>
          <w:p w14:paraId="5B56FA76" w14:textId="77777777" w:rsidR="00CE0E0E" w:rsidRDefault="00CE0E0E">
            <w:pPr>
              <w:widowControl w:val="0"/>
              <w:spacing w:line="240" w:lineRule="auto"/>
              <w:rPr>
                <w:rFonts w:ascii="Times New Roman" w:hAnsi="Times New Roman"/>
                <w:sz w:val="24"/>
                <w:szCs w:val="24"/>
              </w:rPr>
            </w:pPr>
            <w:r>
              <w:rPr>
                <w:rFonts w:ascii="Times New Roman" w:hAnsi="Times New Roman"/>
                <w:sz w:val="24"/>
                <w:szCs w:val="24"/>
              </w:rPr>
              <w:t>Технологии деятельности ветеринарного фельдшера.</w:t>
            </w:r>
          </w:p>
          <w:p w14:paraId="32D363B3" w14:textId="77777777" w:rsidR="00CE0E0E" w:rsidRDefault="00CE0E0E">
            <w:pPr>
              <w:spacing w:line="240" w:lineRule="auto"/>
              <w:ind w:left="10" w:hanging="10"/>
              <w:rPr>
                <w:rFonts w:ascii="Times New Roman" w:hAnsi="Times New Roman"/>
                <w:bCs/>
                <w:iCs/>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14:paraId="72A493E7"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 xml:space="preserve">                 </w:t>
            </w:r>
          </w:p>
          <w:p w14:paraId="2ECB08DE"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ОК 02</w:t>
            </w:r>
          </w:p>
          <w:p w14:paraId="3E20018B"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ПРб 1 ПРб2 ПРб3 ПРб4</w:t>
            </w:r>
          </w:p>
          <w:p w14:paraId="6CE8039D"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ПК 1.1 – 2.3.</w:t>
            </w:r>
          </w:p>
        </w:tc>
        <w:tc>
          <w:tcPr>
            <w:tcW w:w="3827" w:type="dxa"/>
            <w:tcBorders>
              <w:top w:val="single" w:sz="4" w:space="0" w:color="auto"/>
              <w:left w:val="single" w:sz="4" w:space="0" w:color="auto"/>
              <w:bottom w:val="single" w:sz="4" w:space="0" w:color="auto"/>
              <w:right w:val="single" w:sz="4" w:space="0" w:color="auto"/>
            </w:tcBorders>
            <w:hideMark/>
          </w:tcPr>
          <w:p w14:paraId="1BDFA13D" w14:textId="77777777" w:rsidR="00CE0E0E" w:rsidRDefault="00CE0E0E">
            <w:pPr>
              <w:spacing w:line="240" w:lineRule="auto"/>
              <w:rPr>
                <w:rFonts w:ascii="Times New Roman" w:hAnsi="Times New Roman"/>
                <w:sz w:val="24"/>
                <w:szCs w:val="24"/>
              </w:rPr>
            </w:pPr>
            <w:r>
              <w:rPr>
                <w:rFonts w:ascii="Times New Roman" w:hAnsi="Times New Roman"/>
                <w:sz w:val="24"/>
                <w:szCs w:val="24"/>
              </w:rPr>
              <w:t>1. Расскажите коллегам об основах ветеринарного делопроизводства;</w:t>
            </w:r>
          </w:p>
          <w:p w14:paraId="6D3956BB" w14:textId="77777777" w:rsidR="00CE0E0E" w:rsidRDefault="00CE0E0E">
            <w:pPr>
              <w:spacing w:line="240" w:lineRule="auto"/>
              <w:rPr>
                <w:rFonts w:ascii="Times New Roman" w:hAnsi="Times New Roman"/>
                <w:sz w:val="24"/>
                <w:szCs w:val="24"/>
              </w:rPr>
            </w:pPr>
            <w:r>
              <w:rPr>
                <w:rFonts w:ascii="Times New Roman" w:hAnsi="Times New Roman"/>
                <w:sz w:val="24"/>
                <w:szCs w:val="24"/>
              </w:rPr>
              <w:t>2.</w:t>
            </w:r>
            <w:r>
              <w:rPr>
                <w:rFonts w:ascii="Times New Roman" w:eastAsia="Times New Roman" w:hAnsi="Times New Roman"/>
                <w:color w:val="FFFFFF"/>
                <w:sz w:val="24"/>
                <w:szCs w:val="24"/>
              </w:rPr>
              <w:t xml:space="preserve"> </w:t>
            </w:r>
            <w:r>
              <w:rPr>
                <w:rFonts w:ascii="Times New Roman" w:eastAsia="Times New Roman" w:hAnsi="Times New Roman"/>
                <w:sz w:val="24"/>
                <w:szCs w:val="24"/>
              </w:rPr>
              <w:t xml:space="preserve">Изучение и анализ литературы по теме «Правила асептики и антисептики» в стране изучаемого языка: подготовка аннотаций статей, сообщений, защита докладов, презентаций; </w:t>
            </w:r>
          </w:p>
          <w:p w14:paraId="4BC13F44" w14:textId="77777777" w:rsidR="00CE0E0E" w:rsidRDefault="00CE0E0E">
            <w:pPr>
              <w:spacing w:line="240" w:lineRule="auto"/>
              <w:rPr>
                <w:rFonts w:ascii="Times New Roman" w:hAnsi="Times New Roman"/>
                <w:sz w:val="24"/>
                <w:szCs w:val="24"/>
              </w:rPr>
            </w:pPr>
            <w:r>
              <w:rPr>
                <w:rFonts w:ascii="Times New Roman" w:eastAsia="Times New Roman" w:hAnsi="Times New Roman"/>
                <w:sz w:val="24"/>
                <w:szCs w:val="24"/>
              </w:rPr>
              <w:t>3. Составьте инструкцию использования техники постановки аллергических проб;</w:t>
            </w:r>
          </w:p>
        </w:tc>
      </w:tr>
      <w:tr w:rsidR="00CE0E0E" w14:paraId="0B1724B6" w14:textId="77777777" w:rsidTr="00CE0E0E">
        <w:trPr>
          <w:trHeight w:val="1838"/>
        </w:trPr>
        <w:tc>
          <w:tcPr>
            <w:tcW w:w="2830" w:type="dxa"/>
            <w:tcBorders>
              <w:top w:val="single" w:sz="4" w:space="0" w:color="auto"/>
              <w:left w:val="single" w:sz="4" w:space="0" w:color="auto"/>
              <w:bottom w:val="single" w:sz="4" w:space="0" w:color="auto"/>
              <w:right w:val="single" w:sz="4" w:space="0" w:color="auto"/>
            </w:tcBorders>
            <w:hideMark/>
          </w:tcPr>
          <w:p w14:paraId="0522C035" w14:textId="77777777" w:rsidR="00CE0E0E" w:rsidRDefault="00CE0E0E">
            <w:pPr>
              <w:widowControl w:val="0"/>
              <w:spacing w:line="240" w:lineRule="auto"/>
              <w:rPr>
                <w:rFonts w:ascii="Times New Roman" w:hAnsi="Times New Roman"/>
                <w:sz w:val="24"/>
                <w:szCs w:val="24"/>
              </w:rPr>
            </w:pPr>
            <w:r>
              <w:rPr>
                <w:rFonts w:ascii="Times New Roman" w:hAnsi="Times New Roman"/>
                <w:sz w:val="24"/>
                <w:szCs w:val="24"/>
              </w:rPr>
              <w:t>Тема 3.6.</w:t>
            </w:r>
          </w:p>
          <w:p w14:paraId="21345EE3" w14:textId="77777777" w:rsidR="00CE0E0E" w:rsidRDefault="00CE0E0E">
            <w:pPr>
              <w:widowControl w:val="0"/>
              <w:spacing w:line="240" w:lineRule="auto"/>
              <w:rPr>
                <w:rFonts w:ascii="Times New Roman" w:hAnsi="Times New Roman"/>
                <w:sz w:val="24"/>
                <w:szCs w:val="24"/>
              </w:rPr>
            </w:pPr>
            <w:r>
              <w:rPr>
                <w:rFonts w:ascii="Times New Roman" w:hAnsi="Times New Roman"/>
                <w:sz w:val="24"/>
                <w:szCs w:val="24"/>
              </w:rPr>
              <w:t>Профессиональное общение.</w:t>
            </w:r>
          </w:p>
        </w:tc>
        <w:tc>
          <w:tcPr>
            <w:tcW w:w="2977" w:type="dxa"/>
            <w:tcBorders>
              <w:top w:val="single" w:sz="4" w:space="0" w:color="auto"/>
              <w:left w:val="single" w:sz="4" w:space="0" w:color="auto"/>
              <w:bottom w:val="single" w:sz="4" w:space="0" w:color="auto"/>
              <w:right w:val="single" w:sz="4" w:space="0" w:color="auto"/>
            </w:tcBorders>
            <w:hideMark/>
          </w:tcPr>
          <w:p w14:paraId="7128F5B1"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 xml:space="preserve">ОК 09 </w:t>
            </w:r>
          </w:p>
          <w:p w14:paraId="4B666F3A"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ЛР 06 ЛР 13</w:t>
            </w:r>
          </w:p>
          <w:p w14:paraId="33C5DB83"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ПРб 1 ПРб2 ПРб3 ПРб4</w:t>
            </w:r>
          </w:p>
          <w:p w14:paraId="48830974" w14:textId="77777777" w:rsidR="00CE0E0E" w:rsidRDefault="00CE0E0E">
            <w:pPr>
              <w:spacing w:line="240" w:lineRule="auto"/>
              <w:rPr>
                <w:rFonts w:ascii="Times New Roman" w:hAnsi="Times New Roman"/>
                <w:color w:val="000000"/>
                <w:sz w:val="24"/>
                <w:szCs w:val="24"/>
              </w:rPr>
            </w:pPr>
            <w:r>
              <w:rPr>
                <w:rFonts w:ascii="Times New Roman" w:hAnsi="Times New Roman"/>
                <w:color w:val="000000"/>
                <w:sz w:val="24"/>
                <w:szCs w:val="24"/>
              </w:rPr>
              <w:t>ПК 1.1 – 2.3.</w:t>
            </w:r>
          </w:p>
        </w:tc>
        <w:tc>
          <w:tcPr>
            <w:tcW w:w="3827" w:type="dxa"/>
            <w:tcBorders>
              <w:top w:val="single" w:sz="4" w:space="0" w:color="auto"/>
              <w:left w:val="single" w:sz="4" w:space="0" w:color="auto"/>
              <w:bottom w:val="single" w:sz="4" w:space="0" w:color="auto"/>
              <w:right w:val="single" w:sz="4" w:space="0" w:color="auto"/>
            </w:tcBorders>
            <w:hideMark/>
          </w:tcPr>
          <w:p w14:paraId="660E9150" w14:textId="77777777" w:rsidR="00CE0E0E" w:rsidRDefault="00CE0E0E">
            <w:pPr>
              <w:spacing w:line="240" w:lineRule="auto"/>
              <w:rPr>
                <w:rFonts w:ascii="Times New Roman" w:hAnsi="Times New Roman"/>
                <w:color w:val="000000"/>
                <w:spacing w:val="4"/>
                <w:sz w:val="24"/>
                <w:szCs w:val="24"/>
              </w:rPr>
            </w:pPr>
            <w:r>
              <w:rPr>
                <w:rFonts w:ascii="Times New Roman" w:hAnsi="Times New Roman"/>
                <w:color w:val="000000"/>
                <w:spacing w:val="4"/>
                <w:sz w:val="24"/>
                <w:szCs w:val="24"/>
              </w:rPr>
              <w:t xml:space="preserve">1. Составьте текст диалога </w:t>
            </w:r>
            <w:r>
              <w:rPr>
                <w:rFonts w:ascii="Times New Roman" w:hAnsi="Times New Roman"/>
                <w:sz w:val="24"/>
                <w:szCs w:val="24"/>
              </w:rPr>
              <w:t xml:space="preserve">специалиста </w:t>
            </w:r>
            <w:r>
              <w:rPr>
                <w:rFonts w:ascii="Times New Roman" w:hAnsi="Times New Roman"/>
                <w:color w:val="000000"/>
                <w:spacing w:val="4"/>
                <w:sz w:val="24"/>
                <w:szCs w:val="24"/>
              </w:rPr>
              <w:t xml:space="preserve"> с зарубежным бизнес-партнером о п</w:t>
            </w:r>
            <w:r>
              <w:rPr>
                <w:rFonts w:ascii="Times New Roman" w:hAnsi="Times New Roman"/>
                <w:sz w:val="24"/>
                <w:szCs w:val="24"/>
              </w:rPr>
              <w:t xml:space="preserve">роведении профилактических, диагностических и лечебных мероприятий </w:t>
            </w:r>
            <w:r>
              <w:rPr>
                <w:rFonts w:ascii="Times New Roman" w:hAnsi="Times New Roman"/>
                <w:color w:val="000000"/>
                <w:spacing w:val="4"/>
                <w:sz w:val="24"/>
                <w:szCs w:val="24"/>
              </w:rPr>
              <w:t>(10-12 реплик);</w:t>
            </w:r>
          </w:p>
          <w:p w14:paraId="57E992A9" w14:textId="77777777" w:rsidR="00CE0E0E" w:rsidRDefault="00CE0E0E">
            <w:pPr>
              <w:spacing w:line="240" w:lineRule="auto"/>
              <w:rPr>
                <w:rFonts w:ascii="Times New Roman" w:hAnsi="Times New Roman"/>
                <w:sz w:val="24"/>
                <w:szCs w:val="24"/>
              </w:rPr>
            </w:pPr>
            <w:r>
              <w:rPr>
                <w:rFonts w:ascii="Times New Roman" w:hAnsi="Times New Roman"/>
                <w:color w:val="000000"/>
                <w:sz w:val="24"/>
                <w:szCs w:val="24"/>
              </w:rPr>
              <w:lastRenderedPageBreak/>
              <w:t xml:space="preserve">2. Составьте текст телефонного разговора специалиста с клиентом об </w:t>
            </w:r>
            <w:r>
              <w:rPr>
                <w:rFonts w:ascii="Times New Roman" w:hAnsi="Times New Roman"/>
                <w:sz w:val="24"/>
                <w:szCs w:val="24"/>
              </w:rPr>
              <w:t xml:space="preserve">инструкции по использованию лабораторным оборудованием </w:t>
            </w:r>
            <w:r>
              <w:rPr>
                <w:rFonts w:ascii="Times New Roman" w:hAnsi="Times New Roman"/>
                <w:color w:val="000000"/>
                <w:spacing w:val="4"/>
                <w:sz w:val="24"/>
                <w:szCs w:val="24"/>
              </w:rPr>
              <w:t>(10-12 реплик);</w:t>
            </w:r>
            <w:r>
              <w:rPr>
                <w:rFonts w:ascii="Times New Roman" w:hAnsi="Times New Roman"/>
                <w:sz w:val="24"/>
                <w:szCs w:val="24"/>
              </w:rPr>
              <w:t xml:space="preserve"> </w:t>
            </w:r>
          </w:p>
          <w:p w14:paraId="36AC4D1D" w14:textId="77777777" w:rsidR="00CE0E0E" w:rsidRDefault="00CE0E0E">
            <w:pPr>
              <w:spacing w:line="240" w:lineRule="auto"/>
              <w:rPr>
                <w:rFonts w:ascii="Times New Roman" w:hAnsi="Times New Roman"/>
                <w:sz w:val="24"/>
                <w:szCs w:val="24"/>
              </w:rPr>
            </w:pPr>
            <w:r>
              <w:rPr>
                <w:rFonts w:ascii="Times New Roman" w:hAnsi="Times New Roman"/>
                <w:sz w:val="24"/>
                <w:szCs w:val="24"/>
              </w:rPr>
              <w:t>3.Составьте план проведения терапии животных (на выбор).</w:t>
            </w:r>
          </w:p>
        </w:tc>
      </w:tr>
    </w:tbl>
    <w:p w14:paraId="11E7FF0F" w14:textId="77777777" w:rsidR="00CE0E0E" w:rsidRDefault="00CE0E0E" w:rsidP="00CE0E0E">
      <w:pPr>
        <w:rPr>
          <w:rFonts w:eastAsia="Calibri"/>
        </w:rPr>
      </w:pPr>
    </w:p>
    <w:p w14:paraId="0C30AAFC" w14:textId="77777777" w:rsidR="00CE0E0E" w:rsidRDefault="00CE0E0E" w:rsidP="00CE0E0E">
      <w:pPr>
        <w:tabs>
          <w:tab w:val="left" w:pos="4155"/>
        </w:tabs>
        <w:rPr>
          <w:rFonts w:ascii="Calibri" w:eastAsia="Times New Roman" w:hAnsi="Calibri" w:cs="Times New Roman"/>
          <w:lang w:eastAsia="ru-RU"/>
        </w:rPr>
      </w:pPr>
    </w:p>
    <w:p w14:paraId="421C326E" w14:textId="77777777" w:rsidR="00CE0E0E" w:rsidRDefault="00CE0E0E" w:rsidP="00CE0E0E">
      <w:pPr>
        <w:tabs>
          <w:tab w:val="left" w:pos="4155"/>
        </w:tabs>
        <w:rPr>
          <w:rFonts w:ascii="Calibri" w:eastAsia="Times New Roman" w:hAnsi="Calibri" w:cs="Times New Roman"/>
          <w:lang w:eastAsia="ru-RU"/>
        </w:rPr>
      </w:pPr>
    </w:p>
    <w:p w14:paraId="4EC7783B" w14:textId="77777777" w:rsidR="00CE0E0E" w:rsidRDefault="00CE0E0E" w:rsidP="00CE0E0E">
      <w:pPr>
        <w:tabs>
          <w:tab w:val="left" w:pos="4155"/>
        </w:tabs>
        <w:rPr>
          <w:rFonts w:ascii="Calibri" w:eastAsia="Times New Roman" w:hAnsi="Calibri" w:cs="Times New Roman"/>
          <w:lang w:eastAsia="ru-RU"/>
        </w:rPr>
      </w:pPr>
    </w:p>
    <w:p w14:paraId="555C5A35" w14:textId="77777777" w:rsidR="00CE0E0E" w:rsidRDefault="00CE0E0E" w:rsidP="00CE0E0E">
      <w:pPr>
        <w:tabs>
          <w:tab w:val="left" w:pos="4155"/>
        </w:tabs>
        <w:rPr>
          <w:rFonts w:ascii="Calibri" w:eastAsia="Times New Roman" w:hAnsi="Calibri" w:cs="Times New Roman"/>
          <w:lang w:eastAsia="ru-RU"/>
        </w:rPr>
      </w:pPr>
    </w:p>
    <w:p w14:paraId="52FD76E0" w14:textId="77777777" w:rsidR="00CE0E0E" w:rsidRDefault="00CE0E0E" w:rsidP="00CE0E0E">
      <w:pPr>
        <w:tabs>
          <w:tab w:val="left" w:pos="4155"/>
        </w:tabs>
        <w:rPr>
          <w:rFonts w:ascii="Calibri" w:eastAsia="Times New Roman" w:hAnsi="Calibri" w:cs="Times New Roman"/>
          <w:lang w:eastAsia="ru-RU"/>
        </w:rPr>
      </w:pPr>
    </w:p>
    <w:p w14:paraId="60C63E1F" w14:textId="77777777" w:rsidR="00CE0E0E" w:rsidRDefault="00CE0E0E" w:rsidP="00CE0E0E">
      <w:pPr>
        <w:tabs>
          <w:tab w:val="left" w:pos="4155"/>
        </w:tabs>
        <w:rPr>
          <w:rFonts w:ascii="Calibri" w:eastAsia="Times New Roman" w:hAnsi="Calibri" w:cs="Times New Roman"/>
          <w:lang w:eastAsia="ru-RU"/>
        </w:rPr>
      </w:pPr>
    </w:p>
    <w:p w14:paraId="304A27CB" w14:textId="77777777" w:rsidR="00CE0E0E" w:rsidRDefault="00CE0E0E" w:rsidP="00CE0E0E">
      <w:pPr>
        <w:tabs>
          <w:tab w:val="left" w:pos="4155"/>
        </w:tabs>
        <w:rPr>
          <w:rFonts w:ascii="Calibri" w:eastAsia="Times New Roman" w:hAnsi="Calibri" w:cs="Times New Roman"/>
          <w:lang w:eastAsia="ru-RU"/>
        </w:rPr>
      </w:pPr>
    </w:p>
    <w:p w14:paraId="27E56C3E" w14:textId="77777777" w:rsidR="00CE0E0E" w:rsidRDefault="00CE0E0E" w:rsidP="00CE0E0E">
      <w:pPr>
        <w:tabs>
          <w:tab w:val="left" w:pos="4155"/>
        </w:tabs>
        <w:rPr>
          <w:rFonts w:ascii="Calibri" w:eastAsia="Times New Roman" w:hAnsi="Calibri" w:cs="Times New Roman"/>
          <w:lang w:eastAsia="ru-RU"/>
        </w:rPr>
      </w:pPr>
    </w:p>
    <w:p w14:paraId="277643AB" w14:textId="77777777" w:rsidR="00CE0E0E" w:rsidRDefault="00CE0E0E" w:rsidP="00CE0E0E">
      <w:pPr>
        <w:tabs>
          <w:tab w:val="left" w:pos="4155"/>
        </w:tabs>
        <w:rPr>
          <w:rFonts w:ascii="Calibri" w:eastAsia="Times New Roman" w:hAnsi="Calibri" w:cs="Times New Roman"/>
          <w:lang w:eastAsia="ru-RU"/>
        </w:rPr>
      </w:pPr>
    </w:p>
    <w:p w14:paraId="7F0EB2FC" w14:textId="77777777" w:rsidR="00CE0E0E" w:rsidRDefault="00CE0E0E" w:rsidP="00CE0E0E">
      <w:pPr>
        <w:tabs>
          <w:tab w:val="left" w:pos="4155"/>
        </w:tabs>
        <w:rPr>
          <w:rFonts w:ascii="Calibri" w:eastAsia="Times New Roman" w:hAnsi="Calibri" w:cs="Times New Roman"/>
          <w:lang w:eastAsia="ru-RU"/>
        </w:rPr>
      </w:pPr>
    </w:p>
    <w:p w14:paraId="71F572C4" w14:textId="77777777" w:rsidR="00CE0E0E" w:rsidRDefault="00CE0E0E" w:rsidP="00CE0E0E">
      <w:pPr>
        <w:tabs>
          <w:tab w:val="left" w:pos="4155"/>
        </w:tabs>
        <w:rPr>
          <w:rFonts w:ascii="Calibri" w:eastAsia="Times New Roman" w:hAnsi="Calibri" w:cs="Times New Roman"/>
          <w:lang w:eastAsia="ru-RU"/>
        </w:rPr>
      </w:pPr>
    </w:p>
    <w:p w14:paraId="7040C7E7" w14:textId="77777777" w:rsidR="00CE0E0E" w:rsidRDefault="00CE0E0E" w:rsidP="00CE0E0E">
      <w:pPr>
        <w:tabs>
          <w:tab w:val="left" w:pos="4155"/>
        </w:tabs>
        <w:rPr>
          <w:rFonts w:ascii="Calibri" w:eastAsia="Times New Roman" w:hAnsi="Calibri" w:cs="Times New Roman"/>
          <w:lang w:eastAsia="ru-RU"/>
        </w:rPr>
      </w:pPr>
    </w:p>
    <w:p w14:paraId="0041EF1E" w14:textId="77777777" w:rsidR="00CE0E0E" w:rsidRDefault="00CE0E0E" w:rsidP="00CE0E0E">
      <w:pPr>
        <w:tabs>
          <w:tab w:val="left" w:pos="4155"/>
        </w:tabs>
        <w:rPr>
          <w:rFonts w:ascii="Calibri" w:eastAsia="Times New Roman" w:hAnsi="Calibri" w:cs="Times New Roman"/>
          <w:lang w:eastAsia="ru-RU"/>
        </w:rPr>
      </w:pPr>
    </w:p>
    <w:p w14:paraId="7C7F11A9" w14:textId="77777777" w:rsidR="00CE0E0E" w:rsidRDefault="00CE0E0E" w:rsidP="00CE0E0E">
      <w:pPr>
        <w:tabs>
          <w:tab w:val="left" w:pos="4155"/>
        </w:tabs>
        <w:rPr>
          <w:rFonts w:ascii="Calibri" w:eastAsia="Times New Roman" w:hAnsi="Calibri" w:cs="Times New Roman"/>
          <w:lang w:eastAsia="ru-RU"/>
        </w:rPr>
      </w:pPr>
    </w:p>
    <w:p w14:paraId="31D57057" w14:textId="77777777" w:rsidR="00CE0E0E" w:rsidRDefault="00CE0E0E" w:rsidP="00CE0E0E">
      <w:pPr>
        <w:tabs>
          <w:tab w:val="left" w:pos="4155"/>
        </w:tabs>
        <w:rPr>
          <w:rFonts w:ascii="Calibri" w:eastAsia="Times New Roman" w:hAnsi="Calibri" w:cs="Times New Roman"/>
          <w:lang w:eastAsia="ru-RU"/>
        </w:rPr>
      </w:pPr>
    </w:p>
    <w:p w14:paraId="644389B4" w14:textId="77777777" w:rsidR="00CE0E0E" w:rsidRDefault="00CE0E0E" w:rsidP="00CE0E0E">
      <w:pPr>
        <w:tabs>
          <w:tab w:val="left" w:pos="4155"/>
        </w:tabs>
        <w:rPr>
          <w:rFonts w:ascii="Calibri" w:eastAsia="Times New Roman" w:hAnsi="Calibri" w:cs="Times New Roman"/>
          <w:lang w:eastAsia="ru-RU"/>
        </w:rPr>
      </w:pPr>
    </w:p>
    <w:p w14:paraId="0E069EE7" w14:textId="77777777" w:rsidR="00CE0E0E" w:rsidRDefault="00CE0E0E" w:rsidP="00CE0E0E">
      <w:pPr>
        <w:tabs>
          <w:tab w:val="left" w:pos="4155"/>
        </w:tabs>
        <w:rPr>
          <w:rFonts w:ascii="Calibri" w:eastAsia="Times New Roman" w:hAnsi="Calibri" w:cs="Times New Roman"/>
          <w:lang w:eastAsia="ru-RU"/>
        </w:rPr>
      </w:pPr>
    </w:p>
    <w:p w14:paraId="2F0AB599" w14:textId="77777777" w:rsidR="00CE0E0E" w:rsidRDefault="00CE0E0E" w:rsidP="00CE0E0E">
      <w:pPr>
        <w:tabs>
          <w:tab w:val="left" w:pos="4155"/>
        </w:tabs>
        <w:rPr>
          <w:rFonts w:ascii="Calibri" w:eastAsia="Times New Roman" w:hAnsi="Calibri" w:cs="Times New Roman"/>
          <w:lang w:eastAsia="ru-RU"/>
        </w:rPr>
      </w:pPr>
    </w:p>
    <w:p w14:paraId="48E57278" w14:textId="77777777" w:rsidR="00CE0E0E" w:rsidRDefault="00CE0E0E" w:rsidP="00CE0E0E">
      <w:pPr>
        <w:tabs>
          <w:tab w:val="left" w:pos="4155"/>
        </w:tabs>
        <w:rPr>
          <w:rFonts w:ascii="Calibri" w:eastAsia="Times New Roman" w:hAnsi="Calibri" w:cs="Times New Roman"/>
          <w:lang w:eastAsia="ru-RU"/>
        </w:rPr>
      </w:pPr>
    </w:p>
    <w:p w14:paraId="25652ECD" w14:textId="77777777" w:rsidR="00CE0E0E" w:rsidRDefault="00CE0E0E" w:rsidP="00CE0E0E">
      <w:pPr>
        <w:tabs>
          <w:tab w:val="left" w:pos="4155"/>
        </w:tabs>
        <w:rPr>
          <w:rFonts w:ascii="Calibri" w:eastAsia="Times New Roman" w:hAnsi="Calibri" w:cs="Times New Roman"/>
          <w:lang w:eastAsia="ru-RU"/>
        </w:rPr>
      </w:pPr>
    </w:p>
    <w:p w14:paraId="35C133B5" w14:textId="77777777" w:rsidR="00CE0E0E" w:rsidRDefault="00CE0E0E" w:rsidP="00CE0E0E">
      <w:pPr>
        <w:tabs>
          <w:tab w:val="left" w:pos="4155"/>
        </w:tabs>
        <w:rPr>
          <w:rFonts w:ascii="Calibri" w:eastAsia="Times New Roman" w:hAnsi="Calibri" w:cs="Times New Roman"/>
          <w:lang w:eastAsia="ru-RU"/>
        </w:rPr>
      </w:pPr>
    </w:p>
    <w:p w14:paraId="4FE97A4C" w14:textId="77777777" w:rsidR="00CE0E0E" w:rsidRDefault="00CE0E0E" w:rsidP="00CE0E0E">
      <w:pPr>
        <w:tabs>
          <w:tab w:val="left" w:pos="4155"/>
        </w:tabs>
        <w:rPr>
          <w:rFonts w:ascii="Calibri" w:eastAsia="Times New Roman" w:hAnsi="Calibri" w:cs="Times New Roman"/>
          <w:lang w:eastAsia="ru-RU"/>
        </w:rPr>
      </w:pPr>
    </w:p>
    <w:p w14:paraId="4B05A3C1" w14:textId="77777777" w:rsidR="00CE0E0E" w:rsidRDefault="00CE0E0E" w:rsidP="00CE0E0E">
      <w:pPr>
        <w:tabs>
          <w:tab w:val="left" w:pos="4155"/>
        </w:tabs>
        <w:rPr>
          <w:rFonts w:ascii="Calibri" w:eastAsia="Times New Roman" w:hAnsi="Calibri" w:cs="Times New Roman"/>
          <w:lang w:eastAsia="ru-RU"/>
        </w:rPr>
      </w:pPr>
    </w:p>
    <w:p w14:paraId="3267FD67"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p>
    <w:p w14:paraId="5A712D89"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p>
    <w:p w14:paraId="42ECC7CC"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p>
    <w:p w14:paraId="10B9AD96"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p>
    <w:p w14:paraId="3E450A1E"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p>
    <w:p w14:paraId="79A1E455"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p>
    <w:p w14:paraId="52C17D00"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p>
    <w:p w14:paraId="63E54708"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p>
    <w:p w14:paraId="6DE2FC88"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p>
    <w:p w14:paraId="37FEEC8F"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p>
    <w:p w14:paraId="49C60D3B"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p>
    <w:p w14:paraId="4DF65DC2"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3.4</w:t>
      </w:r>
    </w:p>
    <w:p w14:paraId="7F77C6B2" w14:textId="77777777" w:rsidR="00CE0E0E" w:rsidRDefault="00CE0E0E" w:rsidP="00CE0E0E">
      <w:pPr>
        <w:spacing w:after="0" w:line="276" w:lineRule="auto"/>
        <w:jc w:val="right"/>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к ПООП-П по профессии/специальности</w:t>
      </w:r>
      <w:r>
        <w:rPr>
          <w:rFonts w:ascii="Times New Roman" w:eastAsia="Times New Roman" w:hAnsi="Times New Roman" w:cs="Times New Roman"/>
          <w:bCs/>
          <w:i/>
          <w:sz w:val="24"/>
          <w:szCs w:val="24"/>
          <w:lang w:eastAsia="ru-RU"/>
        </w:rPr>
        <w:t xml:space="preserve"> </w:t>
      </w:r>
    </w:p>
    <w:p w14:paraId="310E9818" w14:textId="77777777" w:rsidR="00CE0E0E" w:rsidRDefault="00CE0E0E" w:rsidP="00CE0E0E">
      <w:pPr>
        <w:spacing w:after="0" w:line="276" w:lineRule="auto"/>
        <w:jc w:val="right"/>
        <w:rPr>
          <w:rFonts w:ascii="Times New Roman" w:eastAsia="Times New Roman" w:hAnsi="Times New Roman" w:cs="Times New Roman"/>
          <w:i/>
          <w:sz w:val="24"/>
          <w:szCs w:val="24"/>
          <w:u w:val="single"/>
          <w:lang w:eastAsia="ru-RU"/>
        </w:rPr>
      </w:pPr>
      <w:r>
        <w:rPr>
          <w:rFonts w:ascii="Times New Roman" w:eastAsia="Times New Roman" w:hAnsi="Times New Roman" w:cs="Times New Roman"/>
          <w:i/>
          <w:sz w:val="24"/>
          <w:szCs w:val="24"/>
          <w:u w:val="single"/>
          <w:lang w:eastAsia="ru-RU"/>
        </w:rPr>
        <w:t>36.02.01 Ветеринария</w:t>
      </w:r>
    </w:p>
    <w:p w14:paraId="17EDAD42" w14:textId="77777777" w:rsidR="00CE0E0E" w:rsidRDefault="00CE0E0E" w:rsidP="00CE0E0E">
      <w:pPr>
        <w:spacing w:after="200" w:line="276" w:lineRule="auto"/>
        <w:jc w:val="right"/>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Код и наименование профессии/специальности</w:t>
      </w:r>
    </w:p>
    <w:p w14:paraId="141C7CF8" w14:textId="77777777" w:rsidR="00CE0E0E" w:rsidRDefault="00CE0E0E" w:rsidP="00CE0E0E">
      <w:pPr>
        <w:jc w:val="center"/>
        <w:rPr>
          <w:rFonts w:ascii="Times New Roman" w:hAnsi="Times New Roman"/>
          <w:b/>
          <w:iCs/>
          <w:sz w:val="24"/>
          <w:szCs w:val="24"/>
        </w:rPr>
      </w:pPr>
    </w:p>
    <w:p w14:paraId="23F2EE38" w14:textId="77777777" w:rsidR="00CE0E0E" w:rsidRDefault="00CE0E0E" w:rsidP="00CE0E0E">
      <w:pPr>
        <w:jc w:val="center"/>
        <w:rPr>
          <w:rFonts w:ascii="Times New Roman" w:hAnsi="Times New Roman"/>
          <w:b/>
          <w:iCs/>
          <w:sz w:val="24"/>
          <w:szCs w:val="24"/>
        </w:rPr>
      </w:pPr>
    </w:p>
    <w:p w14:paraId="39A98FB2" w14:textId="77777777" w:rsidR="00CE0E0E" w:rsidRDefault="00CE0E0E" w:rsidP="00CE0E0E">
      <w:pPr>
        <w:jc w:val="center"/>
        <w:rPr>
          <w:rFonts w:ascii="Times New Roman" w:hAnsi="Times New Roman"/>
          <w:b/>
          <w:iCs/>
          <w:sz w:val="24"/>
          <w:szCs w:val="24"/>
        </w:rPr>
      </w:pPr>
    </w:p>
    <w:p w14:paraId="38FA5FBA" w14:textId="77777777" w:rsidR="00CE0E0E" w:rsidRDefault="00CE0E0E" w:rsidP="00CE0E0E">
      <w:pPr>
        <w:jc w:val="center"/>
        <w:rPr>
          <w:rFonts w:ascii="Times New Roman" w:hAnsi="Times New Roman"/>
          <w:b/>
          <w:iCs/>
          <w:sz w:val="24"/>
          <w:szCs w:val="24"/>
        </w:rPr>
      </w:pPr>
    </w:p>
    <w:p w14:paraId="78374805" w14:textId="77777777" w:rsidR="00CE0E0E" w:rsidRDefault="00CE0E0E" w:rsidP="00CE0E0E">
      <w:pPr>
        <w:jc w:val="center"/>
        <w:rPr>
          <w:rFonts w:ascii="Times New Roman" w:hAnsi="Times New Roman"/>
          <w:b/>
          <w:iCs/>
          <w:sz w:val="24"/>
          <w:szCs w:val="24"/>
        </w:rPr>
      </w:pPr>
    </w:p>
    <w:p w14:paraId="7BD2E5C4" w14:textId="77777777" w:rsidR="00CE0E0E" w:rsidRDefault="00CE0E0E" w:rsidP="00CE0E0E">
      <w:pPr>
        <w:spacing w:line="360" w:lineRule="auto"/>
        <w:jc w:val="center"/>
        <w:rPr>
          <w:rFonts w:ascii="Times New Roman" w:hAnsi="Times New Roman"/>
          <w:b/>
          <w:iCs/>
          <w:sz w:val="24"/>
          <w:szCs w:val="24"/>
        </w:rPr>
      </w:pPr>
    </w:p>
    <w:p w14:paraId="64C59D71" w14:textId="77777777" w:rsidR="00CE0E0E" w:rsidRDefault="00CE0E0E" w:rsidP="00CE0E0E">
      <w:pPr>
        <w:spacing w:line="360" w:lineRule="auto"/>
        <w:jc w:val="center"/>
        <w:rPr>
          <w:rFonts w:ascii="Times New Roman" w:hAnsi="Times New Roman"/>
          <w:b/>
          <w:iCs/>
          <w:sz w:val="28"/>
          <w:szCs w:val="28"/>
        </w:rPr>
      </w:pPr>
    </w:p>
    <w:p w14:paraId="0C35E107" w14:textId="77777777" w:rsidR="00CE0E0E" w:rsidRDefault="00CE0E0E" w:rsidP="00CE0E0E">
      <w:pPr>
        <w:spacing w:line="360" w:lineRule="auto"/>
        <w:jc w:val="center"/>
        <w:rPr>
          <w:rFonts w:ascii="Times New Roman" w:hAnsi="Times New Roman"/>
          <w:b/>
          <w:iCs/>
          <w:sz w:val="24"/>
          <w:szCs w:val="24"/>
        </w:rPr>
      </w:pPr>
      <w:r>
        <w:rPr>
          <w:rFonts w:ascii="Times New Roman" w:hAnsi="Times New Roman"/>
          <w:b/>
          <w:iCs/>
          <w:sz w:val="24"/>
          <w:szCs w:val="24"/>
        </w:rPr>
        <w:t xml:space="preserve">ПРИМЕРНАЯ РАБОЧАЯ ПРОГРАММА </w:t>
      </w:r>
    </w:p>
    <w:p w14:paraId="0A068F61" w14:textId="77777777" w:rsidR="00CE0E0E" w:rsidRDefault="00CE0E0E" w:rsidP="00CE0E0E">
      <w:pPr>
        <w:spacing w:line="360" w:lineRule="auto"/>
        <w:jc w:val="center"/>
        <w:rPr>
          <w:rFonts w:ascii="Times New Roman" w:hAnsi="Times New Roman"/>
          <w:b/>
          <w:iCs/>
          <w:sz w:val="24"/>
          <w:szCs w:val="24"/>
        </w:rPr>
      </w:pPr>
      <w:r>
        <w:rPr>
          <w:rFonts w:ascii="Times New Roman" w:hAnsi="Times New Roman"/>
          <w:b/>
          <w:iCs/>
          <w:sz w:val="24"/>
          <w:szCs w:val="24"/>
        </w:rPr>
        <w:t>ОБЩЕОБРАЗОВАТЕЛЬНОЙ ОБЩЕОБРАЗОВАТЕЛЬНОЙ ДИСЦИПЛИНЫ</w:t>
      </w:r>
    </w:p>
    <w:p w14:paraId="38B73ACE" w14:textId="77777777" w:rsidR="00CE0E0E" w:rsidRDefault="00CE0E0E" w:rsidP="00CE0E0E">
      <w:pPr>
        <w:spacing w:after="0"/>
        <w:jc w:val="center"/>
        <w:rPr>
          <w:rFonts w:ascii="Times New Roman" w:hAnsi="Times New Roman"/>
          <w:b/>
          <w:iCs/>
          <w:sz w:val="24"/>
          <w:szCs w:val="24"/>
          <w:vertAlign w:val="subscript"/>
        </w:rPr>
      </w:pPr>
      <w:r>
        <w:rPr>
          <w:rFonts w:ascii="Times New Roman" w:hAnsi="Times New Roman"/>
          <w:b/>
          <w:iCs/>
          <w:sz w:val="24"/>
          <w:szCs w:val="24"/>
        </w:rPr>
        <w:t>«Математика» (углубленный уровень)</w:t>
      </w:r>
    </w:p>
    <w:p w14:paraId="6857BE03" w14:textId="77777777" w:rsidR="00CE0E0E" w:rsidRDefault="00CE0E0E" w:rsidP="00CE0E0E">
      <w:pPr>
        <w:spacing w:after="0"/>
        <w:jc w:val="center"/>
        <w:rPr>
          <w:rFonts w:ascii="Times New Roman" w:hAnsi="Times New Roman"/>
          <w:b/>
          <w:iCs/>
          <w:sz w:val="24"/>
          <w:szCs w:val="24"/>
          <w:vertAlign w:val="subscript"/>
        </w:rPr>
      </w:pPr>
    </w:p>
    <w:p w14:paraId="09215661" w14:textId="77777777" w:rsidR="00CE0E0E" w:rsidRDefault="00CE0E0E" w:rsidP="00CE0E0E">
      <w:pPr>
        <w:jc w:val="center"/>
        <w:rPr>
          <w:rFonts w:ascii="Times New Roman" w:hAnsi="Times New Roman"/>
          <w:bCs/>
          <w:iCs/>
          <w:sz w:val="24"/>
          <w:szCs w:val="24"/>
        </w:rPr>
      </w:pPr>
      <w:r>
        <w:rPr>
          <w:rFonts w:ascii="Times New Roman" w:hAnsi="Times New Roman"/>
          <w:bCs/>
          <w:iCs/>
          <w:sz w:val="24"/>
          <w:szCs w:val="24"/>
        </w:rPr>
        <w:t>профиль обучения: естественно-научный</w:t>
      </w:r>
    </w:p>
    <w:p w14:paraId="5EFB802F" w14:textId="77777777" w:rsidR="00CE0E0E" w:rsidRDefault="00CE0E0E" w:rsidP="00CE0E0E">
      <w:pPr>
        <w:jc w:val="center"/>
        <w:rPr>
          <w:rFonts w:ascii="Times New Roman" w:hAnsi="Times New Roman"/>
          <w:bCs/>
          <w:iCs/>
          <w:sz w:val="24"/>
          <w:szCs w:val="24"/>
        </w:rPr>
      </w:pPr>
      <w:r>
        <w:rPr>
          <w:rFonts w:ascii="Times New Roman" w:eastAsia="Times New Roman" w:hAnsi="Times New Roman" w:cs="Times New Roman"/>
          <w:b/>
          <w:bCs/>
          <w:sz w:val="24"/>
          <w:szCs w:val="24"/>
          <w:lang w:eastAsia="ru-RU"/>
        </w:rPr>
        <w:t>36.02.01 «Ветеринария»</w:t>
      </w:r>
    </w:p>
    <w:p w14:paraId="717166B5" w14:textId="77777777" w:rsidR="00CE0E0E" w:rsidRDefault="00CE0E0E" w:rsidP="00CE0E0E">
      <w:pPr>
        <w:rPr>
          <w:rFonts w:ascii="Times New Roman" w:hAnsi="Times New Roman"/>
          <w:b/>
          <w:i/>
          <w:sz w:val="24"/>
          <w:szCs w:val="24"/>
        </w:rPr>
      </w:pPr>
    </w:p>
    <w:p w14:paraId="267E3394" w14:textId="77777777" w:rsidR="00CE0E0E" w:rsidRDefault="00CE0E0E" w:rsidP="00CE0E0E">
      <w:pPr>
        <w:rPr>
          <w:rFonts w:ascii="Times New Roman" w:hAnsi="Times New Roman"/>
          <w:b/>
          <w:i/>
          <w:sz w:val="24"/>
          <w:szCs w:val="24"/>
        </w:rPr>
      </w:pPr>
    </w:p>
    <w:p w14:paraId="528D7820" w14:textId="77777777" w:rsidR="00CE0E0E" w:rsidRDefault="00CE0E0E" w:rsidP="00CE0E0E">
      <w:pPr>
        <w:jc w:val="center"/>
        <w:rPr>
          <w:rFonts w:ascii="Times New Roman" w:hAnsi="Times New Roman"/>
          <w:bCs/>
          <w:iCs/>
          <w:sz w:val="24"/>
          <w:szCs w:val="24"/>
        </w:rPr>
      </w:pPr>
      <w:r>
        <w:rPr>
          <w:rFonts w:ascii="Times New Roman" w:hAnsi="Times New Roman"/>
          <w:bCs/>
          <w:iCs/>
          <w:sz w:val="24"/>
          <w:szCs w:val="24"/>
        </w:rPr>
        <w:t>для профессиональных образовательных организаций</w:t>
      </w:r>
    </w:p>
    <w:p w14:paraId="184648C8" w14:textId="77777777" w:rsidR="00CE0E0E" w:rsidRDefault="00CE0E0E" w:rsidP="00CE0E0E">
      <w:pPr>
        <w:rPr>
          <w:rFonts w:ascii="Times New Roman" w:hAnsi="Times New Roman"/>
          <w:b/>
          <w:i/>
          <w:sz w:val="24"/>
          <w:szCs w:val="24"/>
        </w:rPr>
      </w:pPr>
    </w:p>
    <w:p w14:paraId="5B62DC5F" w14:textId="77777777" w:rsidR="00CE0E0E" w:rsidRDefault="00CE0E0E" w:rsidP="00CE0E0E">
      <w:pPr>
        <w:rPr>
          <w:rFonts w:ascii="Times New Roman" w:hAnsi="Times New Roman"/>
          <w:b/>
          <w:i/>
        </w:rPr>
      </w:pPr>
    </w:p>
    <w:p w14:paraId="7AAD1FCB" w14:textId="77777777" w:rsidR="00CE0E0E" w:rsidRDefault="00CE0E0E" w:rsidP="00CE0E0E">
      <w:pPr>
        <w:rPr>
          <w:rFonts w:ascii="Times New Roman" w:hAnsi="Times New Roman"/>
          <w:b/>
          <w:i/>
        </w:rPr>
      </w:pPr>
    </w:p>
    <w:p w14:paraId="5EA9B58A" w14:textId="77777777" w:rsidR="00CE0E0E" w:rsidRDefault="00CE0E0E" w:rsidP="00CE0E0E">
      <w:pPr>
        <w:rPr>
          <w:rFonts w:ascii="Times New Roman" w:hAnsi="Times New Roman"/>
          <w:b/>
          <w:i/>
        </w:rPr>
      </w:pPr>
    </w:p>
    <w:p w14:paraId="2FA666A5" w14:textId="77777777" w:rsidR="00CE0E0E" w:rsidRDefault="00CE0E0E" w:rsidP="00CE0E0E">
      <w:pPr>
        <w:rPr>
          <w:rFonts w:ascii="Times New Roman" w:hAnsi="Times New Roman"/>
          <w:b/>
          <w:iCs/>
        </w:rPr>
      </w:pPr>
    </w:p>
    <w:p w14:paraId="1DBC96EB" w14:textId="77777777" w:rsidR="00CE0E0E" w:rsidRDefault="00CE0E0E" w:rsidP="00CE0E0E">
      <w:pPr>
        <w:rPr>
          <w:rFonts w:ascii="Times New Roman" w:hAnsi="Times New Roman"/>
          <w:b/>
          <w:i/>
        </w:rPr>
      </w:pPr>
    </w:p>
    <w:p w14:paraId="66F67A14" w14:textId="77777777" w:rsidR="00CE0E0E" w:rsidRDefault="00CE0E0E" w:rsidP="00CE0E0E">
      <w:pPr>
        <w:rPr>
          <w:rFonts w:ascii="Times New Roman" w:hAnsi="Times New Roman"/>
          <w:b/>
          <w:i/>
        </w:rPr>
      </w:pPr>
    </w:p>
    <w:p w14:paraId="18B640C3" w14:textId="77777777" w:rsidR="00CE0E0E" w:rsidRDefault="00CE0E0E" w:rsidP="00CE0E0E">
      <w:pPr>
        <w:rPr>
          <w:rFonts w:ascii="Times New Roman" w:hAnsi="Times New Roman"/>
          <w:b/>
          <w:i/>
        </w:rPr>
      </w:pPr>
    </w:p>
    <w:p w14:paraId="22DF371B" w14:textId="77777777" w:rsidR="00CE0E0E" w:rsidRDefault="00CE0E0E" w:rsidP="00CE0E0E">
      <w:pPr>
        <w:jc w:val="center"/>
        <w:rPr>
          <w:rFonts w:ascii="Times New Roman" w:hAnsi="Times New Roman"/>
          <w:b/>
          <w:i/>
        </w:rPr>
      </w:pPr>
    </w:p>
    <w:p w14:paraId="6851DE79" w14:textId="77777777" w:rsidR="00CE0E0E" w:rsidRDefault="00CE0E0E" w:rsidP="00CE0E0E">
      <w:pPr>
        <w:jc w:val="center"/>
        <w:rPr>
          <w:rFonts w:ascii="Times New Roman" w:hAnsi="Times New Roman"/>
          <w:b/>
          <w:i/>
        </w:rPr>
      </w:pPr>
    </w:p>
    <w:p w14:paraId="27D0B5BB" w14:textId="77777777" w:rsidR="00CE0E0E" w:rsidRDefault="00CE0E0E" w:rsidP="00CE0E0E">
      <w:pPr>
        <w:jc w:val="center"/>
        <w:rPr>
          <w:rFonts w:ascii="Times New Roman" w:hAnsi="Times New Roman"/>
          <w:b/>
          <w:i/>
        </w:rPr>
      </w:pPr>
      <w:r>
        <w:rPr>
          <w:rFonts w:ascii="Times New Roman" w:hAnsi="Times New Roman"/>
          <w:b/>
          <w:i/>
        </w:rPr>
        <w:lastRenderedPageBreak/>
        <w:t>2022 г.</w:t>
      </w:r>
      <w:r>
        <w:rPr>
          <w:rFonts w:ascii="Times New Roman" w:hAnsi="Times New Roman"/>
          <w:b/>
          <w:i/>
        </w:rPr>
        <w:t> </w:t>
      </w:r>
      <w:r>
        <w:rPr>
          <w:rFonts w:ascii="Times New Roman" w:hAnsi="Times New Roman"/>
          <w:b/>
          <w:i/>
        </w:rPr>
        <w:br w:type="page"/>
      </w:r>
    </w:p>
    <w:p w14:paraId="0CD87E62" w14:textId="77777777" w:rsidR="00CE0E0E" w:rsidRDefault="00CE0E0E" w:rsidP="00CE0E0E">
      <w:pPr>
        <w:pStyle w:val="aff3"/>
        <w:jc w:val="center"/>
        <w:rPr>
          <w:rFonts w:ascii="Times New Roman" w:hAnsi="Times New Roman"/>
          <w:b/>
          <w:iCs/>
          <w:sz w:val="24"/>
          <w:szCs w:val="24"/>
          <w:lang w:eastAsia="ru-RU"/>
        </w:rPr>
      </w:pPr>
      <w:r>
        <w:rPr>
          <w:rFonts w:ascii="Times New Roman" w:hAnsi="Times New Roman"/>
          <w:b/>
          <w:iCs/>
          <w:sz w:val="24"/>
          <w:szCs w:val="24"/>
          <w:lang w:eastAsia="ru-RU"/>
        </w:rPr>
        <w:lastRenderedPageBreak/>
        <w:t>СОДЕРЖАНИЕ</w:t>
      </w:r>
    </w:p>
    <w:p w14:paraId="687538F6" w14:textId="77777777" w:rsidR="00CE0E0E" w:rsidRDefault="00CE0E0E" w:rsidP="00CE0E0E">
      <w:pPr>
        <w:pStyle w:val="aff3"/>
        <w:rPr>
          <w:rFonts w:ascii="Times New Roman" w:hAnsi="Times New Roman"/>
          <w:b/>
          <w:iCs/>
          <w:sz w:val="24"/>
          <w:szCs w:val="24"/>
          <w:lang w:eastAsia="ru-RU"/>
        </w:rPr>
      </w:pPr>
    </w:p>
    <w:tbl>
      <w:tblPr>
        <w:tblStyle w:val="affffffff"/>
        <w:tblpPr w:leftFromText="180" w:rightFromText="180" w:vertAnchor="text" w:tblpY="1"/>
        <w:tblOverlap w:val="never"/>
        <w:tblW w:w="867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7625"/>
        <w:gridCol w:w="313"/>
      </w:tblGrid>
      <w:tr w:rsidR="00CE0E0E" w14:paraId="7E8B7E93" w14:textId="77777777" w:rsidTr="00CE0E0E">
        <w:tc>
          <w:tcPr>
            <w:tcW w:w="739" w:type="dxa"/>
            <w:hideMark/>
          </w:tcPr>
          <w:p w14:paraId="74171A84" w14:textId="77777777" w:rsidR="00CE0E0E" w:rsidRDefault="00CE0E0E">
            <w:pPr>
              <w:suppressAutoHyphens/>
              <w:spacing w:line="240" w:lineRule="auto"/>
              <w:rPr>
                <w:rFonts w:ascii="Times New Roman" w:hAnsi="Times New Roman" w:cs="Times New Roman"/>
                <w:bCs/>
                <w:sz w:val="24"/>
                <w:szCs w:val="24"/>
                <w:lang w:eastAsia="ru-RU"/>
              </w:rPr>
            </w:pPr>
            <w:r>
              <w:rPr>
                <w:rFonts w:ascii="Times New Roman" w:hAnsi="Times New Roman" w:cs="Times New Roman"/>
                <w:bCs/>
                <w:sz w:val="24"/>
                <w:szCs w:val="24"/>
                <w:lang w:eastAsia="ru-RU"/>
              </w:rPr>
              <w:t>1.</w:t>
            </w:r>
          </w:p>
        </w:tc>
        <w:tc>
          <w:tcPr>
            <w:tcW w:w="7625" w:type="dxa"/>
          </w:tcPr>
          <w:p w14:paraId="35614266" w14:textId="77777777" w:rsidR="00CE0E0E" w:rsidRDefault="00CE0E0E">
            <w:pPr>
              <w:suppressAutoHyphens/>
              <w:spacing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ОБЩАЯ ХАРАКТЕРИСТИКА ПРИМЕРНОЙ РАБОЧЕЙ ПРОГРАММЫ ОБЩЕОБРАЗОВАТЕЛЬНОЙ ДИСЦИПЛИНЫ</w:t>
            </w:r>
          </w:p>
          <w:p w14:paraId="6F3D140D" w14:textId="77777777" w:rsidR="00CE0E0E" w:rsidRDefault="00CE0E0E">
            <w:pPr>
              <w:suppressAutoHyphens/>
              <w:spacing w:line="240" w:lineRule="auto"/>
              <w:rPr>
                <w:rFonts w:ascii="Times New Roman" w:hAnsi="Times New Roman" w:cs="Times New Roman"/>
                <w:bCs/>
                <w:sz w:val="24"/>
                <w:szCs w:val="24"/>
                <w:lang w:eastAsia="ru-RU"/>
              </w:rPr>
            </w:pPr>
          </w:p>
        </w:tc>
        <w:tc>
          <w:tcPr>
            <w:tcW w:w="313" w:type="dxa"/>
            <w:hideMark/>
          </w:tcPr>
          <w:p w14:paraId="15371E20" w14:textId="77777777" w:rsidR="00CE0E0E" w:rsidRDefault="00CE0E0E">
            <w:pPr>
              <w:suppressAutoHyphens/>
              <w:spacing w:line="240" w:lineRule="auto"/>
              <w:jc w:val="right"/>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  </w:t>
            </w:r>
          </w:p>
        </w:tc>
      </w:tr>
      <w:tr w:rsidR="00CE0E0E" w14:paraId="503A2C2A" w14:textId="77777777" w:rsidTr="00CE0E0E">
        <w:tc>
          <w:tcPr>
            <w:tcW w:w="739" w:type="dxa"/>
            <w:hideMark/>
          </w:tcPr>
          <w:p w14:paraId="4883BC25" w14:textId="77777777" w:rsidR="00CE0E0E" w:rsidRDefault="00CE0E0E">
            <w:pPr>
              <w:suppressAutoHyphens/>
              <w:spacing w:line="240" w:lineRule="auto"/>
              <w:rPr>
                <w:rFonts w:ascii="Times New Roman" w:hAnsi="Times New Roman" w:cs="Times New Roman"/>
                <w:bCs/>
                <w:sz w:val="24"/>
                <w:szCs w:val="24"/>
                <w:lang w:eastAsia="ru-RU"/>
              </w:rPr>
            </w:pPr>
            <w:r>
              <w:rPr>
                <w:rFonts w:ascii="Times New Roman" w:hAnsi="Times New Roman" w:cs="Times New Roman"/>
                <w:bCs/>
                <w:sz w:val="24"/>
                <w:szCs w:val="24"/>
                <w:lang w:eastAsia="ru-RU"/>
              </w:rPr>
              <w:t>2.</w:t>
            </w:r>
          </w:p>
        </w:tc>
        <w:tc>
          <w:tcPr>
            <w:tcW w:w="7625" w:type="dxa"/>
            <w:hideMark/>
          </w:tcPr>
          <w:p w14:paraId="00D5C344" w14:textId="77777777" w:rsidR="00CE0E0E" w:rsidRDefault="00CE0E0E">
            <w:pPr>
              <w:suppressAutoHyphens/>
              <w:spacing w:after="200" w:line="276"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СТРУКТУРА И СОДЕРЖАНИЕ ОБЩЕОБРАЗОВАТЕЛЬНОЙ ДИСЦИПЛИНЫ                                                                                                                                                                 </w:t>
            </w:r>
          </w:p>
        </w:tc>
        <w:tc>
          <w:tcPr>
            <w:tcW w:w="313" w:type="dxa"/>
          </w:tcPr>
          <w:p w14:paraId="23B0C9CB" w14:textId="77777777" w:rsidR="00CE0E0E" w:rsidRDefault="00CE0E0E">
            <w:pPr>
              <w:suppressAutoHyphens/>
              <w:spacing w:line="240" w:lineRule="auto"/>
              <w:jc w:val="right"/>
              <w:rPr>
                <w:rFonts w:ascii="Times New Roman" w:hAnsi="Times New Roman" w:cs="Times New Roman"/>
                <w:b/>
                <w:sz w:val="24"/>
                <w:szCs w:val="24"/>
                <w:lang w:eastAsia="ru-RU"/>
              </w:rPr>
            </w:pPr>
          </w:p>
        </w:tc>
      </w:tr>
      <w:tr w:rsidR="00CE0E0E" w14:paraId="41B6DF87" w14:textId="77777777" w:rsidTr="00CE0E0E">
        <w:tc>
          <w:tcPr>
            <w:tcW w:w="739" w:type="dxa"/>
            <w:hideMark/>
          </w:tcPr>
          <w:p w14:paraId="62BD2E2C" w14:textId="77777777" w:rsidR="00CE0E0E" w:rsidRDefault="00CE0E0E">
            <w:pPr>
              <w:suppressAutoHyphens/>
              <w:spacing w:line="240" w:lineRule="auto"/>
              <w:rPr>
                <w:rFonts w:ascii="Times New Roman" w:hAnsi="Times New Roman" w:cs="Times New Roman"/>
                <w:bCs/>
                <w:sz w:val="24"/>
                <w:szCs w:val="24"/>
                <w:lang w:eastAsia="ru-RU"/>
              </w:rPr>
            </w:pPr>
            <w:r>
              <w:rPr>
                <w:rFonts w:ascii="Times New Roman" w:hAnsi="Times New Roman" w:cs="Times New Roman"/>
                <w:bCs/>
                <w:sz w:val="24"/>
                <w:szCs w:val="24"/>
                <w:lang w:eastAsia="ru-RU"/>
              </w:rPr>
              <w:t>3.</w:t>
            </w:r>
          </w:p>
        </w:tc>
        <w:tc>
          <w:tcPr>
            <w:tcW w:w="7625" w:type="dxa"/>
            <w:hideMark/>
          </w:tcPr>
          <w:p w14:paraId="0EA12727" w14:textId="77777777" w:rsidR="00CE0E0E" w:rsidRDefault="00CE0E0E">
            <w:pPr>
              <w:suppressAutoHyphens/>
              <w:spacing w:line="240" w:lineRule="auto"/>
              <w:rPr>
                <w:rFonts w:ascii="Times New Roman" w:hAnsi="Times New Roman" w:cs="Times New Roman"/>
                <w:bCs/>
                <w:sz w:val="24"/>
                <w:szCs w:val="24"/>
                <w:lang w:eastAsia="ru-RU"/>
              </w:rPr>
            </w:pPr>
            <w:r>
              <w:rPr>
                <w:rFonts w:ascii="Times New Roman" w:hAnsi="Times New Roman" w:cs="Times New Roman"/>
                <w:b/>
                <w:sz w:val="24"/>
                <w:szCs w:val="24"/>
                <w:lang w:eastAsia="ru-RU"/>
              </w:rPr>
              <w:t>УСЛОВИЯ РЕАЛИЗАЦИИ ОБЩЕОБРАЗОВАТЕЛЬНОЙ ДИСЦИПЛИНЫ</w:t>
            </w:r>
          </w:p>
        </w:tc>
        <w:tc>
          <w:tcPr>
            <w:tcW w:w="313" w:type="dxa"/>
          </w:tcPr>
          <w:p w14:paraId="5767BC7D" w14:textId="77777777" w:rsidR="00CE0E0E" w:rsidRDefault="00CE0E0E">
            <w:pPr>
              <w:suppressAutoHyphens/>
              <w:spacing w:line="240" w:lineRule="auto"/>
              <w:jc w:val="right"/>
              <w:rPr>
                <w:rFonts w:ascii="Times New Roman" w:hAnsi="Times New Roman" w:cs="Times New Roman"/>
                <w:b/>
                <w:sz w:val="24"/>
                <w:szCs w:val="24"/>
                <w:lang w:eastAsia="ru-RU"/>
              </w:rPr>
            </w:pPr>
          </w:p>
        </w:tc>
      </w:tr>
      <w:tr w:rsidR="00CE0E0E" w14:paraId="592424A3" w14:textId="77777777" w:rsidTr="00CE0E0E">
        <w:tc>
          <w:tcPr>
            <w:tcW w:w="8677" w:type="dxa"/>
            <w:gridSpan w:val="3"/>
          </w:tcPr>
          <w:p w14:paraId="1FAA08E6" w14:textId="77777777" w:rsidR="00CE0E0E" w:rsidRDefault="00CE0E0E">
            <w:pPr>
              <w:suppressAutoHyphens/>
              <w:spacing w:line="240" w:lineRule="auto"/>
              <w:jc w:val="center"/>
              <w:rPr>
                <w:rFonts w:ascii="Times New Roman" w:hAnsi="Times New Roman" w:cs="Times New Roman"/>
                <w:b/>
                <w:bCs/>
                <w:sz w:val="24"/>
                <w:szCs w:val="24"/>
                <w:lang w:eastAsia="ru-RU"/>
              </w:rPr>
            </w:pPr>
          </w:p>
        </w:tc>
      </w:tr>
      <w:tr w:rsidR="00CE0E0E" w14:paraId="4F0ADE6D" w14:textId="77777777" w:rsidTr="00CE0E0E">
        <w:tc>
          <w:tcPr>
            <w:tcW w:w="739" w:type="dxa"/>
            <w:hideMark/>
          </w:tcPr>
          <w:p w14:paraId="5A9E6D2F" w14:textId="77777777" w:rsidR="00CE0E0E" w:rsidRDefault="00CE0E0E">
            <w:pPr>
              <w:suppressAutoHyphens/>
              <w:spacing w:line="240" w:lineRule="auto"/>
              <w:rPr>
                <w:rFonts w:ascii="Times New Roman" w:hAnsi="Times New Roman" w:cs="Times New Roman"/>
                <w:bCs/>
                <w:sz w:val="24"/>
                <w:szCs w:val="24"/>
                <w:lang w:eastAsia="ru-RU"/>
              </w:rPr>
            </w:pPr>
            <w:r>
              <w:rPr>
                <w:rFonts w:ascii="Times New Roman" w:hAnsi="Times New Roman" w:cs="Times New Roman"/>
                <w:bCs/>
                <w:sz w:val="24"/>
                <w:szCs w:val="24"/>
                <w:lang w:eastAsia="ru-RU"/>
              </w:rPr>
              <w:t>4.</w:t>
            </w:r>
          </w:p>
        </w:tc>
        <w:tc>
          <w:tcPr>
            <w:tcW w:w="7625" w:type="dxa"/>
          </w:tcPr>
          <w:p w14:paraId="0ACF9A77" w14:textId="77777777" w:rsidR="00CE0E0E" w:rsidRDefault="00CE0E0E">
            <w:pPr>
              <w:suppressAutoHyphens/>
              <w:spacing w:after="200" w:line="276"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КОНТРОЛЬ И ОЦЕНКА РЕЗУЛЬТАТОВ ОСВОЕНИЯ ОБЩЕОБРАЗОВАТЕЛЬНОЙ ДИСЦИПЛИНЫ</w:t>
            </w:r>
          </w:p>
          <w:p w14:paraId="59657A68" w14:textId="77777777" w:rsidR="00CE0E0E" w:rsidRDefault="00CE0E0E">
            <w:pPr>
              <w:suppressAutoHyphens/>
              <w:spacing w:line="240" w:lineRule="auto"/>
              <w:jc w:val="both"/>
              <w:rPr>
                <w:rFonts w:ascii="Times New Roman" w:hAnsi="Times New Roman" w:cs="Times New Roman"/>
                <w:bCs/>
                <w:sz w:val="24"/>
                <w:szCs w:val="24"/>
                <w:lang w:eastAsia="ru-RU"/>
              </w:rPr>
            </w:pPr>
          </w:p>
        </w:tc>
        <w:tc>
          <w:tcPr>
            <w:tcW w:w="313" w:type="dxa"/>
          </w:tcPr>
          <w:p w14:paraId="2515C3F2" w14:textId="77777777" w:rsidR="00CE0E0E" w:rsidRDefault="00CE0E0E">
            <w:pPr>
              <w:suppressAutoHyphens/>
              <w:spacing w:line="240" w:lineRule="auto"/>
              <w:jc w:val="right"/>
              <w:rPr>
                <w:rFonts w:ascii="Times New Roman" w:hAnsi="Times New Roman" w:cs="Times New Roman"/>
                <w:b/>
                <w:sz w:val="24"/>
                <w:szCs w:val="24"/>
                <w:lang w:eastAsia="ru-RU"/>
              </w:rPr>
            </w:pPr>
          </w:p>
        </w:tc>
      </w:tr>
      <w:tr w:rsidR="00CE0E0E" w14:paraId="19ABAF53" w14:textId="77777777" w:rsidTr="00CE0E0E">
        <w:tc>
          <w:tcPr>
            <w:tcW w:w="739" w:type="dxa"/>
            <w:hideMark/>
          </w:tcPr>
          <w:p w14:paraId="6F03C852" w14:textId="77777777" w:rsidR="00CE0E0E" w:rsidRDefault="00CE0E0E">
            <w:pPr>
              <w:suppressAutoHyphens/>
              <w:spacing w:line="240" w:lineRule="auto"/>
              <w:rPr>
                <w:rFonts w:ascii="Times New Roman" w:hAnsi="Times New Roman" w:cs="Times New Roman"/>
                <w:bCs/>
                <w:sz w:val="24"/>
                <w:szCs w:val="24"/>
                <w:lang w:eastAsia="ru-RU"/>
              </w:rPr>
            </w:pPr>
            <w:r>
              <w:rPr>
                <w:rFonts w:ascii="Times New Roman" w:hAnsi="Times New Roman" w:cs="Times New Roman"/>
                <w:bCs/>
                <w:sz w:val="24"/>
                <w:szCs w:val="24"/>
                <w:lang w:eastAsia="ru-RU"/>
              </w:rPr>
              <w:t xml:space="preserve">5. </w:t>
            </w:r>
          </w:p>
        </w:tc>
        <w:tc>
          <w:tcPr>
            <w:tcW w:w="7625" w:type="dxa"/>
          </w:tcPr>
          <w:p w14:paraId="7F28F1FD" w14:textId="77777777" w:rsidR="00CE0E0E" w:rsidRDefault="00CE0E0E">
            <w:pPr>
              <w:spacing w:after="200" w:line="276"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ПРИМЕРНЫЕ ФОНДЫ ОЦЕНОЧНЫХ СРЕДСТВ </w:t>
            </w:r>
          </w:p>
          <w:p w14:paraId="60D86F05" w14:textId="77777777" w:rsidR="00CE0E0E" w:rsidRDefault="00CE0E0E">
            <w:pPr>
              <w:suppressAutoHyphens/>
              <w:spacing w:after="200" w:line="276" w:lineRule="auto"/>
              <w:rPr>
                <w:rFonts w:ascii="Times New Roman" w:hAnsi="Times New Roman" w:cs="Times New Roman"/>
                <w:b/>
                <w:sz w:val="24"/>
                <w:szCs w:val="24"/>
                <w:lang w:eastAsia="ru-RU"/>
              </w:rPr>
            </w:pPr>
          </w:p>
        </w:tc>
        <w:tc>
          <w:tcPr>
            <w:tcW w:w="313" w:type="dxa"/>
          </w:tcPr>
          <w:p w14:paraId="6A27F33F" w14:textId="77777777" w:rsidR="00CE0E0E" w:rsidRDefault="00CE0E0E">
            <w:pPr>
              <w:suppressAutoHyphens/>
              <w:spacing w:line="240" w:lineRule="auto"/>
              <w:jc w:val="right"/>
              <w:rPr>
                <w:rFonts w:ascii="Times New Roman" w:hAnsi="Times New Roman" w:cs="Times New Roman"/>
                <w:b/>
                <w:sz w:val="24"/>
                <w:szCs w:val="24"/>
                <w:lang w:eastAsia="ru-RU"/>
              </w:rPr>
            </w:pPr>
          </w:p>
        </w:tc>
      </w:tr>
    </w:tbl>
    <w:p w14:paraId="6A71CB28" w14:textId="77777777" w:rsidR="00CE0E0E" w:rsidRDefault="00CE0E0E" w:rsidP="00CE0E0E">
      <w:pPr>
        <w:pStyle w:val="aff3"/>
        <w:spacing w:after="0"/>
        <w:ind w:left="567"/>
        <w:rPr>
          <w:rFonts w:ascii="Times New Roman" w:hAnsi="Times New Roman"/>
          <w:b/>
          <w:sz w:val="28"/>
          <w:szCs w:val="28"/>
          <w:lang w:eastAsia="ru-RU"/>
        </w:rPr>
      </w:pPr>
    </w:p>
    <w:p w14:paraId="2A8BACBA" w14:textId="77777777" w:rsidR="00CE0E0E" w:rsidRDefault="00CE0E0E" w:rsidP="00CE0E0E">
      <w:pPr>
        <w:rPr>
          <w:sz w:val="28"/>
          <w:szCs w:val="28"/>
          <w:lang w:eastAsia="ru-RU"/>
        </w:rPr>
      </w:pPr>
    </w:p>
    <w:p w14:paraId="4B6E2453" w14:textId="77777777" w:rsidR="00CE0E0E" w:rsidRDefault="00CE0E0E" w:rsidP="00CE0E0E">
      <w:pPr>
        <w:rPr>
          <w:sz w:val="28"/>
          <w:szCs w:val="28"/>
          <w:lang w:eastAsia="ru-RU"/>
        </w:rPr>
      </w:pPr>
    </w:p>
    <w:p w14:paraId="5B746C4D" w14:textId="77777777" w:rsidR="00CE0E0E" w:rsidRDefault="00CE0E0E" w:rsidP="00CE0E0E">
      <w:pPr>
        <w:rPr>
          <w:sz w:val="28"/>
          <w:szCs w:val="28"/>
          <w:lang w:eastAsia="ru-RU"/>
        </w:rPr>
      </w:pPr>
    </w:p>
    <w:p w14:paraId="1C6BB23F" w14:textId="77777777" w:rsidR="00CE0E0E" w:rsidRDefault="00CE0E0E" w:rsidP="00CE0E0E">
      <w:pPr>
        <w:rPr>
          <w:sz w:val="28"/>
          <w:szCs w:val="28"/>
          <w:lang w:eastAsia="ru-RU"/>
        </w:rPr>
      </w:pPr>
    </w:p>
    <w:p w14:paraId="6AA1E06B" w14:textId="77777777" w:rsidR="00CE0E0E" w:rsidRDefault="00CE0E0E" w:rsidP="00CE0E0E">
      <w:pPr>
        <w:pStyle w:val="aff3"/>
        <w:spacing w:after="0"/>
        <w:ind w:left="567"/>
        <w:rPr>
          <w:rFonts w:ascii="Times New Roman" w:hAnsi="Times New Roman"/>
          <w:b/>
          <w:sz w:val="28"/>
          <w:szCs w:val="28"/>
          <w:lang w:eastAsia="ru-RU"/>
        </w:rPr>
      </w:pPr>
    </w:p>
    <w:p w14:paraId="5F2B584A" w14:textId="77777777" w:rsidR="00CE0E0E" w:rsidRDefault="00CE0E0E" w:rsidP="00CE0E0E">
      <w:pPr>
        <w:pStyle w:val="aff3"/>
        <w:spacing w:after="0"/>
        <w:ind w:left="567"/>
        <w:rPr>
          <w:rFonts w:ascii="Times New Roman" w:hAnsi="Times New Roman"/>
          <w:b/>
          <w:sz w:val="28"/>
          <w:szCs w:val="28"/>
          <w:lang w:eastAsia="ru-RU"/>
        </w:rPr>
      </w:pPr>
    </w:p>
    <w:p w14:paraId="1CE6EC8C" w14:textId="77777777" w:rsidR="00CE0E0E" w:rsidRDefault="00CE0E0E" w:rsidP="00CE0E0E">
      <w:pPr>
        <w:pStyle w:val="aff3"/>
        <w:spacing w:after="0"/>
        <w:ind w:left="567"/>
        <w:rPr>
          <w:rFonts w:ascii="Times New Roman" w:hAnsi="Times New Roman"/>
          <w:b/>
          <w:sz w:val="28"/>
          <w:szCs w:val="28"/>
          <w:lang w:eastAsia="ru-RU"/>
        </w:rPr>
      </w:pPr>
    </w:p>
    <w:p w14:paraId="620D6C48" w14:textId="77777777" w:rsidR="00CE0E0E" w:rsidRDefault="00CE0E0E" w:rsidP="00CE0E0E">
      <w:pPr>
        <w:pStyle w:val="aff3"/>
        <w:spacing w:after="0"/>
        <w:ind w:left="567"/>
        <w:rPr>
          <w:rFonts w:ascii="Times New Roman" w:hAnsi="Times New Roman"/>
          <w:b/>
          <w:sz w:val="28"/>
          <w:szCs w:val="28"/>
          <w:lang w:eastAsia="ru-RU"/>
        </w:rPr>
      </w:pPr>
    </w:p>
    <w:p w14:paraId="37FFF38D" w14:textId="77777777" w:rsidR="00CE0E0E" w:rsidRDefault="00CE0E0E" w:rsidP="00CE0E0E">
      <w:pPr>
        <w:pStyle w:val="aff3"/>
        <w:spacing w:after="0"/>
        <w:ind w:left="567"/>
        <w:rPr>
          <w:rFonts w:ascii="Times New Roman" w:hAnsi="Times New Roman"/>
          <w:b/>
          <w:sz w:val="28"/>
          <w:szCs w:val="28"/>
          <w:lang w:eastAsia="ru-RU"/>
        </w:rPr>
      </w:pPr>
      <w:r>
        <w:rPr>
          <w:rFonts w:ascii="Times New Roman" w:hAnsi="Times New Roman"/>
          <w:b/>
          <w:sz w:val="28"/>
          <w:szCs w:val="28"/>
          <w:lang w:eastAsia="ru-RU"/>
        </w:rPr>
        <w:br w:type="textWrapping" w:clear="all"/>
      </w:r>
    </w:p>
    <w:p w14:paraId="712F498D" w14:textId="77777777" w:rsidR="00CE0E0E" w:rsidRDefault="00CE0E0E" w:rsidP="00CE0E0E">
      <w:pPr>
        <w:pStyle w:val="aff3"/>
        <w:numPr>
          <w:ilvl w:val="0"/>
          <w:numId w:val="18"/>
        </w:numPr>
        <w:spacing w:after="0"/>
        <w:ind w:left="0" w:firstLine="567"/>
        <w:contextualSpacing/>
        <w:jc w:val="center"/>
        <w:rPr>
          <w:rFonts w:ascii="Times New Roman" w:hAnsi="Times New Roman"/>
          <w:b/>
          <w:sz w:val="24"/>
          <w:szCs w:val="28"/>
          <w:lang w:eastAsia="ru-RU"/>
        </w:rPr>
      </w:pPr>
      <w:r>
        <w:rPr>
          <w:lang w:eastAsia="ru-RU"/>
        </w:rPr>
        <w:br w:type="page"/>
      </w:r>
      <w:r>
        <w:rPr>
          <w:rFonts w:ascii="Times New Roman" w:hAnsi="Times New Roman"/>
          <w:b/>
          <w:sz w:val="24"/>
          <w:szCs w:val="28"/>
          <w:lang w:eastAsia="ru-RU"/>
        </w:rPr>
        <w:lastRenderedPageBreak/>
        <w:t xml:space="preserve">ОБЩАЯ ХАРАКТЕРИСТИКА ПРИМЕРНОЙ РАБОЧЕЙ ПРОГРАММЫ ОБЩЕОБРАЗОВАТЕЛЬНОЙ ДИСЦИПЛИНЫ </w:t>
      </w:r>
    </w:p>
    <w:p w14:paraId="3E25A48D" w14:textId="77777777" w:rsidR="00CE0E0E" w:rsidRDefault="00CE0E0E" w:rsidP="00CE0E0E">
      <w:pPr>
        <w:pStyle w:val="aff3"/>
        <w:spacing w:after="0"/>
        <w:ind w:left="0" w:firstLine="567"/>
        <w:rPr>
          <w:rFonts w:ascii="Times New Roman" w:hAnsi="Times New Roman"/>
          <w:b/>
          <w:sz w:val="24"/>
          <w:szCs w:val="28"/>
          <w:lang w:eastAsia="ru-RU"/>
        </w:rPr>
      </w:pPr>
    </w:p>
    <w:p w14:paraId="452698A7" w14:textId="77777777" w:rsidR="00CE0E0E" w:rsidRDefault="00CE0E0E" w:rsidP="00CE0E0E">
      <w:pPr>
        <w:shd w:val="clear" w:color="auto" w:fill="FFFFFF" w:themeFill="background1"/>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8"/>
          <w:lang w:eastAsia="ru-RU"/>
        </w:rPr>
      </w:pPr>
      <w:r>
        <w:rPr>
          <w:rFonts w:ascii="Times New Roman" w:eastAsia="Times New Roman" w:hAnsi="Times New Roman" w:cs="Times New Roman"/>
          <w:b/>
          <w:sz w:val="24"/>
          <w:szCs w:val="28"/>
          <w:lang w:eastAsia="ru-RU"/>
        </w:rPr>
        <w:t xml:space="preserve">1.1. Место дисциплины в структуре основной образовательной программы: </w:t>
      </w:r>
      <w:r>
        <w:rPr>
          <w:rFonts w:ascii="Times New Roman" w:eastAsia="Times New Roman" w:hAnsi="Times New Roman" w:cs="Times New Roman"/>
          <w:sz w:val="24"/>
          <w:szCs w:val="28"/>
          <w:lang w:eastAsia="ru-RU"/>
        </w:rPr>
        <w:tab/>
      </w:r>
    </w:p>
    <w:p w14:paraId="74BB19EE"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Общеобразовательная дисциплина </w:t>
      </w:r>
      <w:r>
        <w:rPr>
          <w:rFonts w:ascii="Times New Roman" w:eastAsia="Times New Roman" w:hAnsi="Times New Roman" w:cs="Times New Roman"/>
          <w:b/>
          <w:sz w:val="24"/>
          <w:szCs w:val="28"/>
          <w:lang w:eastAsia="ru-RU"/>
        </w:rPr>
        <w:t>ООД.04У «Математика»</w:t>
      </w:r>
      <w:r>
        <w:rPr>
          <w:rFonts w:ascii="Times New Roman" w:eastAsia="Times New Roman" w:hAnsi="Times New Roman" w:cs="Times New Roman"/>
          <w:sz w:val="24"/>
          <w:szCs w:val="28"/>
          <w:lang w:eastAsia="ru-RU"/>
        </w:rPr>
        <w:t xml:space="preserve"> является обязательной частью общеобразовательного цикла основной образовательной программы в соответствии с ФГОС по специальности естественно-научного профиля </w:t>
      </w:r>
      <w:r>
        <w:rPr>
          <w:rFonts w:ascii="Times New Roman" w:eastAsia="Times New Roman" w:hAnsi="Times New Roman" w:cs="Times New Roman"/>
          <w:b/>
          <w:sz w:val="24"/>
          <w:szCs w:val="28"/>
          <w:lang w:eastAsia="ru-RU"/>
        </w:rPr>
        <w:t>36.02.01 Ветеринария</w:t>
      </w:r>
      <w:r>
        <w:rPr>
          <w:rFonts w:ascii="Times New Roman" w:eastAsia="Times New Roman" w:hAnsi="Times New Roman" w:cs="Times New Roman"/>
          <w:sz w:val="24"/>
          <w:szCs w:val="28"/>
          <w:lang w:eastAsia="ru-RU"/>
        </w:rPr>
        <w:t>.</w:t>
      </w:r>
    </w:p>
    <w:p w14:paraId="48DEA271"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8"/>
          <w:lang w:eastAsia="ru-RU"/>
        </w:rPr>
      </w:pPr>
    </w:p>
    <w:p w14:paraId="200AA0F2" w14:textId="77777777" w:rsidR="00CE0E0E" w:rsidRDefault="00CE0E0E" w:rsidP="00CE0E0E">
      <w:pPr>
        <w:pStyle w:val="aff3"/>
        <w:numPr>
          <w:ilvl w:val="1"/>
          <w:numId w:val="19"/>
        </w:numPr>
        <w:shd w:val="clear" w:color="auto" w:fill="FFFFFF" w:themeFill="background1"/>
        <w:suppressAutoHyphens w:val="0"/>
        <w:spacing w:after="0"/>
        <w:ind w:left="0" w:firstLine="567"/>
        <w:contextualSpacing/>
        <w:rPr>
          <w:rFonts w:ascii="Times New Roman" w:hAnsi="Times New Roman"/>
          <w:b/>
          <w:sz w:val="24"/>
          <w:szCs w:val="28"/>
          <w:lang w:eastAsia="ru-RU"/>
        </w:rPr>
      </w:pPr>
      <w:r>
        <w:rPr>
          <w:rFonts w:ascii="Times New Roman" w:hAnsi="Times New Roman"/>
          <w:b/>
          <w:sz w:val="24"/>
          <w:szCs w:val="28"/>
          <w:lang w:eastAsia="ru-RU"/>
        </w:rPr>
        <w:t>Планируемые результаты освоения дисциплины:</w:t>
      </w:r>
    </w:p>
    <w:p w14:paraId="52CD19DD" w14:textId="77777777" w:rsidR="00CE0E0E" w:rsidRDefault="00CE0E0E" w:rsidP="00CE0E0E">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Особое значение дисциплина ООД.04У «Математика» имеет при формировании и развитии общих компетенций: </w:t>
      </w:r>
    </w:p>
    <w:p w14:paraId="216604BC" w14:textId="77777777" w:rsidR="00CE0E0E" w:rsidRDefault="00CE0E0E" w:rsidP="00CE0E0E">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p>
    <w:tbl>
      <w:tblPr>
        <w:tblStyle w:val="1ff0"/>
        <w:tblW w:w="0" w:type="auto"/>
        <w:tblInd w:w="0" w:type="dxa"/>
        <w:tblLook w:val="04A0" w:firstRow="1" w:lastRow="0" w:firstColumn="1" w:lastColumn="0" w:noHBand="0" w:noVBand="1"/>
      </w:tblPr>
      <w:tblGrid>
        <w:gridCol w:w="1447"/>
        <w:gridCol w:w="7897"/>
      </w:tblGrid>
      <w:tr w:rsidR="00CE0E0E" w14:paraId="17696685"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61D064C8"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w:t>
            </w:r>
          </w:p>
        </w:tc>
        <w:tc>
          <w:tcPr>
            <w:tcW w:w="7897" w:type="dxa"/>
            <w:tcBorders>
              <w:top w:val="single" w:sz="4" w:space="0" w:color="auto"/>
              <w:left w:val="single" w:sz="4" w:space="0" w:color="auto"/>
              <w:bottom w:val="single" w:sz="4" w:space="0" w:color="auto"/>
              <w:right w:val="single" w:sz="4" w:space="0" w:color="auto"/>
            </w:tcBorders>
            <w:hideMark/>
          </w:tcPr>
          <w:p w14:paraId="12B7273F"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Выбирать способы решения задач профессиональной деятельности применительно к различным контекстам</w:t>
            </w:r>
          </w:p>
        </w:tc>
      </w:tr>
      <w:tr w:rsidR="00CE0E0E" w14:paraId="52003F12"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418EAC7F"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2</w:t>
            </w:r>
          </w:p>
        </w:tc>
        <w:tc>
          <w:tcPr>
            <w:tcW w:w="7897" w:type="dxa"/>
            <w:tcBorders>
              <w:top w:val="single" w:sz="4" w:space="0" w:color="auto"/>
              <w:left w:val="single" w:sz="4" w:space="0" w:color="auto"/>
              <w:bottom w:val="single" w:sz="4" w:space="0" w:color="auto"/>
              <w:right w:val="single" w:sz="4" w:space="0" w:color="auto"/>
            </w:tcBorders>
            <w:hideMark/>
          </w:tcPr>
          <w:p w14:paraId="197C561C"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pacing w:val="2"/>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CE0E0E" w14:paraId="6CF44821"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6E8079A4"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3</w:t>
            </w:r>
          </w:p>
        </w:tc>
        <w:tc>
          <w:tcPr>
            <w:tcW w:w="7897" w:type="dxa"/>
            <w:tcBorders>
              <w:top w:val="single" w:sz="4" w:space="0" w:color="auto"/>
              <w:left w:val="single" w:sz="4" w:space="0" w:color="auto"/>
              <w:bottom w:val="single" w:sz="4" w:space="0" w:color="auto"/>
              <w:right w:val="single" w:sz="4" w:space="0" w:color="auto"/>
            </w:tcBorders>
            <w:hideMark/>
          </w:tcPr>
          <w:p w14:paraId="51C77C31"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pacing w:val="2"/>
                <w:sz w:val="24"/>
                <w:szCs w:val="24"/>
                <w:lang w:eastAsia="ru-RU"/>
              </w:rPr>
              <w:t>Планировать и реализовывать собственное профессиональное и личностное развитие</w:t>
            </w:r>
          </w:p>
        </w:tc>
      </w:tr>
      <w:tr w:rsidR="00CE0E0E" w14:paraId="13082C03"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727FFC24"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4</w:t>
            </w:r>
          </w:p>
        </w:tc>
        <w:tc>
          <w:tcPr>
            <w:tcW w:w="7897" w:type="dxa"/>
            <w:tcBorders>
              <w:top w:val="single" w:sz="4" w:space="0" w:color="auto"/>
              <w:left w:val="single" w:sz="4" w:space="0" w:color="auto"/>
              <w:bottom w:val="single" w:sz="4" w:space="0" w:color="auto"/>
              <w:right w:val="single" w:sz="4" w:space="0" w:color="auto"/>
            </w:tcBorders>
            <w:hideMark/>
          </w:tcPr>
          <w:p w14:paraId="32F8EF7C"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pacing w:val="2"/>
                <w:sz w:val="24"/>
                <w:szCs w:val="24"/>
                <w:lang w:eastAsia="ru-RU"/>
              </w:rPr>
              <w:t>Работать в коллективе и команде, эффективно взаимодействовать с коллегами, руководством, клиентами</w:t>
            </w:r>
          </w:p>
        </w:tc>
      </w:tr>
      <w:tr w:rsidR="00CE0E0E" w14:paraId="57DD61D3"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3B8D18E7"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5</w:t>
            </w:r>
          </w:p>
        </w:tc>
        <w:tc>
          <w:tcPr>
            <w:tcW w:w="7897" w:type="dxa"/>
            <w:tcBorders>
              <w:top w:val="single" w:sz="4" w:space="0" w:color="auto"/>
              <w:left w:val="single" w:sz="4" w:space="0" w:color="auto"/>
              <w:bottom w:val="single" w:sz="4" w:space="0" w:color="auto"/>
              <w:right w:val="single" w:sz="4" w:space="0" w:color="auto"/>
            </w:tcBorders>
            <w:hideMark/>
          </w:tcPr>
          <w:p w14:paraId="2F011708"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E0E0E" w14:paraId="786DBA4F"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62FEC646"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9</w:t>
            </w:r>
          </w:p>
        </w:tc>
        <w:tc>
          <w:tcPr>
            <w:tcW w:w="7897" w:type="dxa"/>
            <w:tcBorders>
              <w:top w:val="single" w:sz="4" w:space="0" w:color="auto"/>
              <w:left w:val="single" w:sz="4" w:space="0" w:color="auto"/>
              <w:bottom w:val="single" w:sz="4" w:space="0" w:color="auto"/>
              <w:right w:val="single" w:sz="4" w:space="0" w:color="auto"/>
            </w:tcBorders>
            <w:hideMark/>
          </w:tcPr>
          <w:p w14:paraId="63095779"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pacing w:val="2"/>
                <w:sz w:val="24"/>
                <w:szCs w:val="24"/>
                <w:lang w:eastAsia="ru-RU"/>
              </w:rPr>
              <w:t>Использовать информационные технологии в профессиональной деятельности</w:t>
            </w:r>
          </w:p>
        </w:tc>
      </w:tr>
      <w:tr w:rsidR="00CE0E0E" w14:paraId="43910DB2"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2491647C"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10</w:t>
            </w:r>
          </w:p>
        </w:tc>
        <w:tc>
          <w:tcPr>
            <w:tcW w:w="7897" w:type="dxa"/>
            <w:tcBorders>
              <w:top w:val="single" w:sz="4" w:space="0" w:color="auto"/>
              <w:left w:val="single" w:sz="4" w:space="0" w:color="auto"/>
              <w:bottom w:val="single" w:sz="4" w:space="0" w:color="auto"/>
              <w:right w:val="single" w:sz="4" w:space="0" w:color="auto"/>
            </w:tcBorders>
            <w:hideMark/>
          </w:tcPr>
          <w:p w14:paraId="78C89F38"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pacing w:val="2"/>
                <w:sz w:val="24"/>
                <w:szCs w:val="24"/>
                <w:lang w:eastAsia="ru-RU"/>
              </w:rPr>
              <w:t>Пользоваться профессиональной документацией на государственном и иностранном языках.</w:t>
            </w:r>
          </w:p>
        </w:tc>
      </w:tr>
      <w:tr w:rsidR="00CE0E0E" w14:paraId="22011F2A"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2EC7444D"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11</w:t>
            </w:r>
          </w:p>
        </w:tc>
        <w:tc>
          <w:tcPr>
            <w:tcW w:w="7897" w:type="dxa"/>
            <w:tcBorders>
              <w:top w:val="single" w:sz="4" w:space="0" w:color="auto"/>
              <w:left w:val="single" w:sz="4" w:space="0" w:color="auto"/>
              <w:bottom w:val="single" w:sz="4" w:space="0" w:color="auto"/>
              <w:right w:val="single" w:sz="4" w:space="0" w:color="auto"/>
            </w:tcBorders>
            <w:hideMark/>
          </w:tcPr>
          <w:p w14:paraId="2D940142"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pacing w:val="2"/>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r>
    </w:tbl>
    <w:p w14:paraId="20154E19" w14:textId="77777777" w:rsidR="00CE0E0E" w:rsidRDefault="00CE0E0E" w:rsidP="00CE0E0E">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p>
    <w:p w14:paraId="6C61E5A1" w14:textId="77777777" w:rsidR="00CE0E0E" w:rsidRDefault="00CE0E0E" w:rsidP="00CE0E0E">
      <w:pPr>
        <w:shd w:val="clear" w:color="auto" w:fill="FFFFFF" w:themeFill="background1"/>
        <w:suppressAutoHyphens/>
        <w:spacing w:after="0" w:line="240" w:lineRule="auto"/>
        <w:ind w:firstLine="567"/>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В рамках программы общеобразовательной дисциплины ООД.04 У «Математика»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02B33572"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5"/>
        <w:gridCol w:w="8159"/>
      </w:tblGrid>
      <w:tr w:rsidR="00CE0E0E" w14:paraId="1D8DEA67" w14:textId="77777777" w:rsidTr="00CE0E0E">
        <w:trPr>
          <w:trHeight w:val="649"/>
        </w:trPr>
        <w:tc>
          <w:tcPr>
            <w:tcW w:w="634" w:type="pct"/>
            <w:tcBorders>
              <w:top w:val="single" w:sz="4" w:space="0" w:color="auto"/>
              <w:left w:val="single" w:sz="4" w:space="0" w:color="auto"/>
              <w:bottom w:val="single" w:sz="4" w:space="0" w:color="auto"/>
              <w:right w:val="single" w:sz="4" w:space="0" w:color="auto"/>
            </w:tcBorders>
            <w:hideMark/>
          </w:tcPr>
          <w:p w14:paraId="301615E1" w14:textId="77777777" w:rsidR="00CE0E0E" w:rsidRDefault="00CE0E0E">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Коды</w:t>
            </w:r>
          </w:p>
        </w:tc>
        <w:tc>
          <w:tcPr>
            <w:tcW w:w="4366" w:type="pct"/>
            <w:tcBorders>
              <w:top w:val="single" w:sz="4" w:space="0" w:color="auto"/>
              <w:left w:val="single" w:sz="4" w:space="0" w:color="auto"/>
              <w:bottom w:val="single" w:sz="4" w:space="0" w:color="auto"/>
              <w:right w:val="single" w:sz="4" w:space="0" w:color="auto"/>
            </w:tcBorders>
            <w:hideMark/>
          </w:tcPr>
          <w:p w14:paraId="5A522CCF" w14:textId="77777777" w:rsidR="00CE0E0E" w:rsidRDefault="00CE0E0E">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CE0E0E" w14:paraId="626C8C5C"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686625CA"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ЛР 05</w:t>
            </w:r>
          </w:p>
        </w:tc>
        <w:tc>
          <w:tcPr>
            <w:tcW w:w="4366" w:type="pct"/>
            <w:tcBorders>
              <w:top w:val="single" w:sz="4" w:space="0" w:color="auto"/>
              <w:left w:val="single" w:sz="4" w:space="0" w:color="auto"/>
              <w:bottom w:val="single" w:sz="4" w:space="0" w:color="auto"/>
              <w:right w:val="single" w:sz="4" w:space="0" w:color="auto"/>
            </w:tcBorders>
            <w:hideMark/>
          </w:tcPr>
          <w:p w14:paraId="31C4B550"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CE0E0E" w14:paraId="24756BF6"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79519E81"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06</w:t>
            </w:r>
          </w:p>
        </w:tc>
        <w:tc>
          <w:tcPr>
            <w:tcW w:w="4366" w:type="pct"/>
            <w:tcBorders>
              <w:top w:val="single" w:sz="4" w:space="0" w:color="auto"/>
              <w:left w:val="single" w:sz="4" w:space="0" w:color="auto"/>
              <w:bottom w:val="single" w:sz="4" w:space="0" w:color="auto"/>
              <w:right w:val="single" w:sz="4" w:space="0" w:color="auto"/>
            </w:tcBorders>
            <w:hideMark/>
          </w:tcPr>
          <w:p w14:paraId="4B3AA915"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CE0E0E" w14:paraId="7BAD4638"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47BB9455"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07</w:t>
            </w:r>
          </w:p>
        </w:tc>
        <w:tc>
          <w:tcPr>
            <w:tcW w:w="4366" w:type="pct"/>
            <w:tcBorders>
              <w:top w:val="single" w:sz="4" w:space="0" w:color="auto"/>
              <w:left w:val="single" w:sz="4" w:space="0" w:color="auto"/>
              <w:bottom w:val="single" w:sz="4" w:space="0" w:color="auto"/>
              <w:right w:val="single" w:sz="4" w:space="0" w:color="auto"/>
            </w:tcBorders>
            <w:hideMark/>
          </w:tcPr>
          <w:p w14:paraId="0236642A"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E0E0E" w14:paraId="06D0DFB6"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416BBD92"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08</w:t>
            </w:r>
          </w:p>
        </w:tc>
        <w:tc>
          <w:tcPr>
            <w:tcW w:w="4366" w:type="pct"/>
            <w:tcBorders>
              <w:top w:val="single" w:sz="4" w:space="0" w:color="auto"/>
              <w:left w:val="single" w:sz="4" w:space="0" w:color="auto"/>
              <w:bottom w:val="single" w:sz="4" w:space="0" w:color="auto"/>
              <w:right w:val="single" w:sz="4" w:space="0" w:color="auto"/>
            </w:tcBorders>
            <w:hideMark/>
          </w:tcPr>
          <w:p w14:paraId="5D5451BE"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нравственное сознание и поведение на основе усвоения общечеловеческих ценностей;</w:t>
            </w:r>
          </w:p>
        </w:tc>
      </w:tr>
      <w:tr w:rsidR="00CE0E0E" w14:paraId="06FDC919"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1622FBFF"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ЛР 09 </w:t>
            </w:r>
          </w:p>
        </w:tc>
        <w:tc>
          <w:tcPr>
            <w:tcW w:w="4366" w:type="pct"/>
            <w:tcBorders>
              <w:top w:val="single" w:sz="4" w:space="0" w:color="auto"/>
              <w:left w:val="single" w:sz="4" w:space="0" w:color="auto"/>
              <w:bottom w:val="single" w:sz="4" w:space="0" w:color="auto"/>
              <w:right w:val="single" w:sz="4" w:space="0" w:color="auto"/>
            </w:tcBorders>
            <w:hideMark/>
          </w:tcPr>
          <w:p w14:paraId="572A25ED"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CE0E0E" w14:paraId="115D567A"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511868F2"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10</w:t>
            </w:r>
          </w:p>
        </w:tc>
        <w:tc>
          <w:tcPr>
            <w:tcW w:w="4366" w:type="pct"/>
            <w:tcBorders>
              <w:top w:val="single" w:sz="4" w:space="0" w:color="auto"/>
              <w:left w:val="single" w:sz="4" w:space="0" w:color="auto"/>
              <w:bottom w:val="single" w:sz="4" w:space="0" w:color="auto"/>
              <w:right w:val="single" w:sz="4" w:space="0" w:color="auto"/>
            </w:tcBorders>
            <w:hideMark/>
          </w:tcPr>
          <w:p w14:paraId="307EF3D7"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эстетическое отношение к миру, включая эстетику быта, научного и технического творчества, спорта, общественных отношений;</w:t>
            </w:r>
          </w:p>
        </w:tc>
      </w:tr>
      <w:tr w:rsidR="00CE0E0E" w14:paraId="551CB1A2"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44CB31DB"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13</w:t>
            </w:r>
          </w:p>
        </w:tc>
        <w:tc>
          <w:tcPr>
            <w:tcW w:w="4366" w:type="pct"/>
            <w:tcBorders>
              <w:top w:val="single" w:sz="4" w:space="0" w:color="auto"/>
              <w:left w:val="single" w:sz="4" w:space="0" w:color="auto"/>
              <w:bottom w:val="single" w:sz="4" w:space="0" w:color="auto"/>
              <w:right w:val="single" w:sz="4" w:space="0" w:color="auto"/>
            </w:tcBorders>
            <w:hideMark/>
          </w:tcPr>
          <w:p w14:paraId="4244667D"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CE0E0E" w14:paraId="664292C7"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48D78717"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01</w:t>
            </w:r>
          </w:p>
        </w:tc>
        <w:tc>
          <w:tcPr>
            <w:tcW w:w="4366" w:type="pct"/>
            <w:tcBorders>
              <w:top w:val="single" w:sz="4" w:space="0" w:color="auto"/>
              <w:left w:val="single" w:sz="4" w:space="0" w:color="auto"/>
              <w:bottom w:val="single" w:sz="4" w:space="0" w:color="auto"/>
              <w:right w:val="single" w:sz="4" w:space="0" w:color="auto"/>
            </w:tcBorders>
            <w:hideMark/>
          </w:tcPr>
          <w:p w14:paraId="0F666522"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CE0E0E" w14:paraId="60131726"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2305DCCC"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02</w:t>
            </w:r>
          </w:p>
        </w:tc>
        <w:tc>
          <w:tcPr>
            <w:tcW w:w="4366" w:type="pct"/>
            <w:tcBorders>
              <w:top w:val="single" w:sz="4" w:space="0" w:color="auto"/>
              <w:left w:val="single" w:sz="4" w:space="0" w:color="auto"/>
              <w:bottom w:val="single" w:sz="4" w:space="0" w:color="auto"/>
              <w:right w:val="single" w:sz="4" w:space="0" w:color="auto"/>
            </w:tcBorders>
            <w:hideMark/>
          </w:tcPr>
          <w:p w14:paraId="32F4454B"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E0E0E" w14:paraId="56A16634"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576C02E4"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03</w:t>
            </w:r>
          </w:p>
        </w:tc>
        <w:tc>
          <w:tcPr>
            <w:tcW w:w="4366" w:type="pct"/>
            <w:tcBorders>
              <w:top w:val="single" w:sz="4" w:space="0" w:color="auto"/>
              <w:left w:val="single" w:sz="4" w:space="0" w:color="auto"/>
              <w:bottom w:val="single" w:sz="4" w:space="0" w:color="auto"/>
              <w:right w:val="single" w:sz="4" w:space="0" w:color="auto"/>
            </w:tcBorders>
            <w:hideMark/>
          </w:tcPr>
          <w:p w14:paraId="65B7C8DB"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E0E0E" w14:paraId="51602F7C"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08DAC145"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04</w:t>
            </w:r>
          </w:p>
        </w:tc>
        <w:tc>
          <w:tcPr>
            <w:tcW w:w="4366" w:type="pct"/>
            <w:tcBorders>
              <w:top w:val="single" w:sz="4" w:space="0" w:color="auto"/>
              <w:left w:val="single" w:sz="4" w:space="0" w:color="auto"/>
              <w:bottom w:val="single" w:sz="4" w:space="0" w:color="auto"/>
              <w:right w:val="single" w:sz="4" w:space="0" w:color="auto"/>
            </w:tcBorders>
            <w:hideMark/>
          </w:tcPr>
          <w:p w14:paraId="4B352884"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E0E0E" w14:paraId="7EAD740C"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720A9896"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05</w:t>
            </w:r>
          </w:p>
        </w:tc>
        <w:tc>
          <w:tcPr>
            <w:tcW w:w="4366" w:type="pct"/>
            <w:tcBorders>
              <w:top w:val="single" w:sz="4" w:space="0" w:color="auto"/>
              <w:left w:val="single" w:sz="4" w:space="0" w:color="auto"/>
              <w:bottom w:val="single" w:sz="4" w:space="0" w:color="auto"/>
              <w:right w:val="single" w:sz="4" w:space="0" w:color="auto"/>
            </w:tcBorders>
            <w:hideMark/>
          </w:tcPr>
          <w:p w14:paraId="1B8CABF4"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E0E0E" w14:paraId="48186903"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5F49EA57"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07</w:t>
            </w:r>
          </w:p>
        </w:tc>
        <w:tc>
          <w:tcPr>
            <w:tcW w:w="4366" w:type="pct"/>
            <w:tcBorders>
              <w:top w:val="single" w:sz="4" w:space="0" w:color="auto"/>
              <w:left w:val="single" w:sz="4" w:space="0" w:color="auto"/>
              <w:bottom w:val="single" w:sz="4" w:space="0" w:color="auto"/>
              <w:right w:val="single" w:sz="4" w:space="0" w:color="auto"/>
            </w:tcBorders>
            <w:hideMark/>
          </w:tcPr>
          <w:p w14:paraId="31B000B8"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CE0E0E" w14:paraId="7A31B914"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6B816D95"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08</w:t>
            </w:r>
          </w:p>
        </w:tc>
        <w:tc>
          <w:tcPr>
            <w:tcW w:w="4366" w:type="pct"/>
            <w:tcBorders>
              <w:top w:val="single" w:sz="4" w:space="0" w:color="auto"/>
              <w:left w:val="single" w:sz="4" w:space="0" w:color="auto"/>
              <w:bottom w:val="single" w:sz="4" w:space="0" w:color="auto"/>
              <w:right w:val="single" w:sz="4" w:space="0" w:color="auto"/>
            </w:tcBorders>
            <w:hideMark/>
          </w:tcPr>
          <w:p w14:paraId="5F55D0A2"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CE0E0E" w14:paraId="6A7BCD82"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6096397D"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09</w:t>
            </w:r>
          </w:p>
        </w:tc>
        <w:tc>
          <w:tcPr>
            <w:tcW w:w="4366" w:type="pct"/>
            <w:tcBorders>
              <w:top w:val="single" w:sz="4" w:space="0" w:color="auto"/>
              <w:left w:val="single" w:sz="4" w:space="0" w:color="auto"/>
              <w:bottom w:val="single" w:sz="4" w:space="0" w:color="auto"/>
              <w:right w:val="single" w:sz="4" w:space="0" w:color="auto"/>
            </w:tcBorders>
            <w:hideMark/>
          </w:tcPr>
          <w:p w14:paraId="7E2848BF"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E0E0E" w14:paraId="1514AD5A"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2A87D376"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ПРб 01</w:t>
            </w:r>
          </w:p>
        </w:tc>
        <w:tc>
          <w:tcPr>
            <w:tcW w:w="4366" w:type="pct"/>
            <w:tcBorders>
              <w:top w:val="single" w:sz="4" w:space="0" w:color="auto"/>
              <w:left w:val="single" w:sz="4" w:space="0" w:color="auto"/>
              <w:bottom w:val="single" w:sz="4" w:space="0" w:color="auto"/>
              <w:right w:val="single" w:sz="4" w:space="0" w:color="auto"/>
            </w:tcBorders>
            <w:hideMark/>
          </w:tcPr>
          <w:p w14:paraId="37C82A89"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CE0E0E" w14:paraId="35BB0802"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554B1888"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02</w:t>
            </w:r>
          </w:p>
        </w:tc>
        <w:tc>
          <w:tcPr>
            <w:tcW w:w="4366" w:type="pct"/>
            <w:tcBorders>
              <w:top w:val="single" w:sz="4" w:space="0" w:color="auto"/>
              <w:left w:val="single" w:sz="4" w:space="0" w:color="auto"/>
              <w:bottom w:val="single" w:sz="4" w:space="0" w:color="auto"/>
              <w:right w:val="single" w:sz="4" w:space="0" w:color="auto"/>
            </w:tcBorders>
            <w:hideMark/>
          </w:tcPr>
          <w:p w14:paraId="3CF8F425"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CE0E0E" w14:paraId="505B568F"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632F0306"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03</w:t>
            </w:r>
          </w:p>
        </w:tc>
        <w:tc>
          <w:tcPr>
            <w:tcW w:w="4366" w:type="pct"/>
            <w:tcBorders>
              <w:top w:val="single" w:sz="4" w:space="0" w:color="auto"/>
              <w:left w:val="single" w:sz="4" w:space="0" w:color="auto"/>
              <w:bottom w:val="single" w:sz="4" w:space="0" w:color="auto"/>
              <w:right w:val="single" w:sz="4" w:space="0" w:color="auto"/>
            </w:tcBorders>
            <w:hideMark/>
          </w:tcPr>
          <w:p w14:paraId="1D93F644"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владение методами доказательств и алгоритмов решения, умение их применять, проводить доказательные рассуждения в ходе решения задач;</w:t>
            </w:r>
          </w:p>
        </w:tc>
      </w:tr>
      <w:tr w:rsidR="00CE0E0E" w14:paraId="68A8ADA6"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5B148D34"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04</w:t>
            </w:r>
          </w:p>
        </w:tc>
        <w:tc>
          <w:tcPr>
            <w:tcW w:w="4366" w:type="pct"/>
            <w:tcBorders>
              <w:top w:val="single" w:sz="4" w:space="0" w:color="auto"/>
              <w:left w:val="single" w:sz="4" w:space="0" w:color="auto"/>
              <w:bottom w:val="single" w:sz="4" w:space="0" w:color="auto"/>
              <w:right w:val="single" w:sz="4" w:space="0" w:color="auto"/>
            </w:tcBorders>
            <w:hideMark/>
          </w:tcPr>
          <w:p w14:paraId="3E79FB40"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CE0E0E" w14:paraId="7A7408BF"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2A1AAC9F"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ПРб 05</w:t>
            </w:r>
          </w:p>
        </w:tc>
        <w:tc>
          <w:tcPr>
            <w:tcW w:w="4366" w:type="pct"/>
            <w:tcBorders>
              <w:top w:val="single" w:sz="4" w:space="0" w:color="auto"/>
              <w:left w:val="single" w:sz="4" w:space="0" w:color="auto"/>
              <w:bottom w:val="single" w:sz="4" w:space="0" w:color="auto"/>
              <w:right w:val="single" w:sz="4" w:space="0" w:color="auto"/>
            </w:tcBorders>
            <w:hideMark/>
          </w:tcPr>
          <w:p w14:paraId="5C5D1824"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представлений об основных понятиях, идеях и методах математического анализа;</w:t>
            </w:r>
          </w:p>
        </w:tc>
      </w:tr>
      <w:tr w:rsidR="00CE0E0E" w14:paraId="6BFC3672"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50808843"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06</w:t>
            </w:r>
          </w:p>
        </w:tc>
        <w:tc>
          <w:tcPr>
            <w:tcW w:w="4366" w:type="pct"/>
            <w:tcBorders>
              <w:top w:val="single" w:sz="4" w:space="0" w:color="auto"/>
              <w:left w:val="single" w:sz="4" w:space="0" w:color="auto"/>
              <w:bottom w:val="single" w:sz="4" w:space="0" w:color="auto"/>
              <w:right w:val="single" w:sz="4" w:space="0" w:color="auto"/>
            </w:tcBorders>
            <w:hideMark/>
          </w:tcPr>
          <w:p w14:paraId="6DF85C5C"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CE0E0E" w14:paraId="2FB66D9C"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45C1AB86"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07</w:t>
            </w:r>
          </w:p>
        </w:tc>
        <w:tc>
          <w:tcPr>
            <w:tcW w:w="4366" w:type="pct"/>
            <w:tcBorders>
              <w:top w:val="single" w:sz="4" w:space="0" w:color="auto"/>
              <w:left w:val="single" w:sz="4" w:space="0" w:color="auto"/>
              <w:bottom w:val="single" w:sz="4" w:space="0" w:color="auto"/>
              <w:right w:val="single" w:sz="4" w:space="0" w:color="auto"/>
            </w:tcBorders>
            <w:hideMark/>
          </w:tcPr>
          <w:p w14:paraId="31DE141D"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CE0E0E" w14:paraId="6077E3C0"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0497C1AF"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08</w:t>
            </w:r>
          </w:p>
        </w:tc>
        <w:tc>
          <w:tcPr>
            <w:tcW w:w="4366" w:type="pct"/>
            <w:tcBorders>
              <w:top w:val="single" w:sz="4" w:space="0" w:color="auto"/>
              <w:left w:val="single" w:sz="4" w:space="0" w:color="auto"/>
              <w:bottom w:val="single" w:sz="4" w:space="0" w:color="auto"/>
              <w:right w:val="single" w:sz="4" w:space="0" w:color="auto"/>
            </w:tcBorders>
            <w:hideMark/>
          </w:tcPr>
          <w:p w14:paraId="4CEDF90A"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владение навыками использования готовых компьютерных программ при решении задач;</w:t>
            </w:r>
          </w:p>
        </w:tc>
      </w:tr>
      <w:tr w:rsidR="00CE0E0E" w14:paraId="5436C5A0"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726924E6"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ПРу 01 </w:t>
            </w:r>
          </w:p>
        </w:tc>
        <w:tc>
          <w:tcPr>
            <w:tcW w:w="4366" w:type="pct"/>
            <w:tcBorders>
              <w:top w:val="single" w:sz="4" w:space="0" w:color="auto"/>
              <w:left w:val="single" w:sz="4" w:space="0" w:color="auto"/>
              <w:bottom w:val="single" w:sz="4" w:space="0" w:color="auto"/>
              <w:right w:val="single" w:sz="4" w:space="0" w:color="auto"/>
            </w:tcBorders>
            <w:hideMark/>
          </w:tcPr>
          <w:p w14:paraId="46B977D3"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CE0E0E" w14:paraId="2E76FE22"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54485B26"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ПРу 02</w:t>
            </w:r>
          </w:p>
        </w:tc>
        <w:tc>
          <w:tcPr>
            <w:tcW w:w="4366" w:type="pct"/>
            <w:tcBorders>
              <w:top w:val="single" w:sz="4" w:space="0" w:color="auto"/>
              <w:left w:val="single" w:sz="4" w:space="0" w:color="auto"/>
              <w:bottom w:val="single" w:sz="4" w:space="0" w:color="auto"/>
              <w:right w:val="single" w:sz="4" w:space="0" w:color="auto"/>
            </w:tcBorders>
            <w:hideMark/>
          </w:tcPr>
          <w:p w14:paraId="76DD9A57"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CE0E0E" w14:paraId="35A168B6"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26002204"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ПРу 03</w:t>
            </w:r>
          </w:p>
        </w:tc>
        <w:tc>
          <w:tcPr>
            <w:tcW w:w="4366" w:type="pct"/>
            <w:tcBorders>
              <w:top w:val="single" w:sz="4" w:space="0" w:color="auto"/>
              <w:left w:val="single" w:sz="4" w:space="0" w:color="auto"/>
              <w:bottom w:val="single" w:sz="4" w:space="0" w:color="auto"/>
              <w:right w:val="single" w:sz="4" w:space="0" w:color="auto"/>
            </w:tcBorders>
            <w:hideMark/>
          </w:tcPr>
          <w:p w14:paraId="6E25A7C0"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умений моделировать реальные ситуации, исследовать построенные модели, интерпретировать полученный результат;</w:t>
            </w:r>
          </w:p>
        </w:tc>
      </w:tr>
      <w:tr w:rsidR="00CE0E0E" w14:paraId="0F2B03F5"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0C3AE09E"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ПРу 04</w:t>
            </w:r>
          </w:p>
        </w:tc>
        <w:tc>
          <w:tcPr>
            <w:tcW w:w="4366" w:type="pct"/>
            <w:tcBorders>
              <w:top w:val="single" w:sz="4" w:space="0" w:color="auto"/>
              <w:left w:val="single" w:sz="4" w:space="0" w:color="auto"/>
              <w:bottom w:val="single" w:sz="4" w:space="0" w:color="auto"/>
              <w:right w:val="single" w:sz="4" w:space="0" w:color="auto"/>
            </w:tcBorders>
            <w:hideMark/>
          </w:tcPr>
          <w:p w14:paraId="49C7C059"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CE0E0E" w14:paraId="189D01FE" w14:textId="77777777" w:rsidTr="00CE0E0E">
        <w:trPr>
          <w:trHeight w:val="212"/>
        </w:trPr>
        <w:tc>
          <w:tcPr>
            <w:tcW w:w="634" w:type="pct"/>
            <w:tcBorders>
              <w:top w:val="single" w:sz="4" w:space="0" w:color="auto"/>
              <w:left w:val="single" w:sz="4" w:space="0" w:color="auto"/>
              <w:bottom w:val="single" w:sz="4" w:space="0" w:color="auto"/>
              <w:right w:val="single" w:sz="4" w:space="0" w:color="auto"/>
            </w:tcBorders>
            <w:hideMark/>
          </w:tcPr>
          <w:p w14:paraId="00437785"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ПРу 05</w:t>
            </w:r>
          </w:p>
        </w:tc>
        <w:tc>
          <w:tcPr>
            <w:tcW w:w="4366" w:type="pct"/>
            <w:tcBorders>
              <w:top w:val="single" w:sz="4" w:space="0" w:color="auto"/>
              <w:left w:val="single" w:sz="4" w:space="0" w:color="auto"/>
              <w:bottom w:val="single" w:sz="4" w:space="0" w:color="auto"/>
              <w:right w:val="single" w:sz="4" w:space="0" w:color="auto"/>
            </w:tcBorders>
            <w:hideMark/>
          </w:tcPr>
          <w:p w14:paraId="374CCE8E"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p>
        </w:tc>
      </w:tr>
    </w:tbl>
    <w:p w14:paraId="5A623E6B" w14:textId="77777777" w:rsidR="00CE0E0E" w:rsidRDefault="00CE0E0E" w:rsidP="00CE0E0E">
      <w:pPr>
        <w:suppressAutoHyphens/>
        <w:spacing w:after="240" w:line="240" w:lineRule="auto"/>
        <w:jc w:val="center"/>
        <w:rPr>
          <w:rFonts w:ascii="Times New Roman" w:eastAsia="Times New Roman" w:hAnsi="Times New Roman" w:cs="Times New Roman"/>
          <w:b/>
          <w:sz w:val="24"/>
          <w:szCs w:val="24"/>
          <w:lang w:eastAsia="ru-RU"/>
        </w:rPr>
      </w:pPr>
    </w:p>
    <w:p w14:paraId="06018436" w14:textId="77777777" w:rsidR="00CE0E0E" w:rsidRDefault="00CE0E0E" w:rsidP="00CE0E0E">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0339D055" w14:textId="77777777" w:rsidR="00CE0E0E" w:rsidRDefault="00CE0E0E" w:rsidP="00CE0E0E">
      <w:pPr>
        <w:suppressAutoHyphens/>
        <w:spacing w:after="240" w:line="240" w:lineRule="auto"/>
        <w:jc w:val="center"/>
        <w:rPr>
          <w:rFonts w:ascii="Times New Roman" w:eastAsia="Times New Roman" w:hAnsi="Times New Roman" w:cs="Times New Roman"/>
          <w:b/>
          <w:sz w:val="24"/>
          <w:szCs w:val="28"/>
          <w:lang w:eastAsia="ru-RU"/>
        </w:rPr>
      </w:pPr>
      <w:r>
        <w:rPr>
          <w:rFonts w:ascii="Times New Roman" w:eastAsia="Times New Roman" w:hAnsi="Times New Roman" w:cs="Times New Roman"/>
          <w:b/>
          <w:sz w:val="28"/>
          <w:szCs w:val="28"/>
          <w:lang w:eastAsia="ru-RU"/>
        </w:rPr>
        <w:lastRenderedPageBreak/>
        <w:t xml:space="preserve">2. </w:t>
      </w:r>
      <w:r>
        <w:rPr>
          <w:rFonts w:ascii="Times New Roman" w:eastAsia="Times New Roman" w:hAnsi="Times New Roman" w:cs="Times New Roman"/>
          <w:b/>
          <w:sz w:val="24"/>
          <w:szCs w:val="28"/>
          <w:lang w:eastAsia="ru-RU"/>
        </w:rPr>
        <w:t>СТРУКТУРА И СОДЕРЖАНИЕ ОБЩЕОБРАЗОВАТЕЛЬНОЙ ДИСЦИПЛИНЫ ООД.04 У МАТЕМАТИКА</w:t>
      </w:r>
    </w:p>
    <w:p w14:paraId="5BF9EFA5" w14:textId="77777777" w:rsidR="00CE0E0E" w:rsidRDefault="00CE0E0E" w:rsidP="00CE0E0E">
      <w:pPr>
        <w:suppressAutoHyphens/>
        <w:spacing w:after="240" w:line="240" w:lineRule="auto"/>
        <w:ind w:firstLine="709"/>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t xml:space="preserve">2.1. Объем общеобразовательной дисциплины ООД.04 У Математика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2"/>
        <w:gridCol w:w="2456"/>
      </w:tblGrid>
      <w:tr w:rsidR="00CE0E0E" w14:paraId="254FF076"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E6B7193" w14:textId="77777777" w:rsidR="00CE0E0E" w:rsidRDefault="00CE0E0E">
            <w:pPr>
              <w:suppressAutoHyphens/>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AF0DCB6" w14:textId="77777777" w:rsidR="00CE0E0E" w:rsidRDefault="00CE0E0E">
            <w:pPr>
              <w:suppressAutoHyphens/>
              <w:spacing w:after="20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Объем в часах</w:t>
            </w:r>
          </w:p>
        </w:tc>
      </w:tr>
      <w:tr w:rsidR="00CE0E0E" w14:paraId="369CE4F9"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6C89724" w14:textId="77777777" w:rsidR="00CE0E0E" w:rsidRDefault="00CE0E0E">
            <w:pPr>
              <w:suppressAutoHyphens/>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Объем образовательной программы общеобразовательной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85B035D" w14:textId="77777777" w:rsidR="00CE0E0E" w:rsidRDefault="00CE0E0E">
            <w:pPr>
              <w:suppressAutoHyphens/>
              <w:spacing w:after="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209</w:t>
            </w:r>
          </w:p>
        </w:tc>
      </w:tr>
      <w:tr w:rsidR="00CE0E0E" w14:paraId="59E4CA7C"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C08E44C" w14:textId="77777777" w:rsidR="00CE0E0E" w:rsidRDefault="00CE0E0E">
            <w:pPr>
              <w:suppressAutoHyphens/>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основное содержание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C2B0828" w14:textId="77777777" w:rsidR="00CE0E0E" w:rsidRDefault="00CE0E0E">
            <w:pPr>
              <w:suppressAutoHyphens/>
              <w:spacing w:after="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158</w:t>
            </w:r>
          </w:p>
        </w:tc>
      </w:tr>
      <w:tr w:rsidR="00CE0E0E" w14:paraId="557891B4" w14:textId="77777777" w:rsidTr="00CE0E0E">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938DCBA" w14:textId="77777777" w:rsidR="00CE0E0E" w:rsidRDefault="00CE0E0E">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в т. ч.:</w:t>
            </w:r>
          </w:p>
        </w:tc>
      </w:tr>
      <w:tr w:rsidR="00CE0E0E" w14:paraId="20E71953"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D7A80D5" w14:textId="77777777" w:rsidR="00CE0E0E" w:rsidRDefault="00CE0E0E">
            <w:pPr>
              <w:suppressAutoHyphens/>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теоретические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FAD2812" w14:textId="77777777" w:rsidR="00CE0E0E" w:rsidRDefault="00CE0E0E">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78</w:t>
            </w:r>
          </w:p>
        </w:tc>
      </w:tr>
      <w:tr w:rsidR="00CE0E0E" w14:paraId="343C16E1"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CC35660" w14:textId="77777777" w:rsidR="00CE0E0E" w:rsidRDefault="00CE0E0E">
            <w:pPr>
              <w:suppressAutoHyphens/>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CD576D1" w14:textId="77777777" w:rsidR="00CE0E0E" w:rsidRDefault="00CE0E0E">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80</w:t>
            </w:r>
          </w:p>
        </w:tc>
      </w:tr>
      <w:tr w:rsidR="00CE0E0E" w14:paraId="40B15FEA"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0467F3F" w14:textId="77777777" w:rsidR="00CE0E0E" w:rsidRDefault="00CE0E0E">
            <w:pPr>
              <w:suppressAutoHyphens/>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профессионально ориентированные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B8C4EA2" w14:textId="77777777" w:rsidR="00CE0E0E" w:rsidRDefault="00CE0E0E">
            <w:pPr>
              <w:suppressAutoHyphens/>
              <w:spacing w:after="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28</w:t>
            </w:r>
          </w:p>
        </w:tc>
      </w:tr>
      <w:tr w:rsidR="00CE0E0E" w14:paraId="28720280"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FB96BAC" w14:textId="77777777" w:rsidR="00CE0E0E" w:rsidRDefault="00CE0E0E">
            <w:pPr>
              <w:suppressAutoHyphens/>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в т. ч.:</w:t>
            </w:r>
          </w:p>
        </w:tc>
        <w:tc>
          <w:tcPr>
            <w:tcW w:w="1315" w:type="pct"/>
            <w:tcBorders>
              <w:top w:val="single" w:sz="6" w:space="0" w:color="000000"/>
              <w:left w:val="single" w:sz="6" w:space="0" w:color="000000"/>
              <w:bottom w:val="single" w:sz="6" w:space="0" w:color="000000"/>
              <w:right w:val="single" w:sz="6" w:space="0" w:color="000000"/>
            </w:tcBorders>
            <w:vAlign w:val="center"/>
          </w:tcPr>
          <w:p w14:paraId="37649341" w14:textId="77777777" w:rsidR="00CE0E0E" w:rsidRDefault="00CE0E0E">
            <w:pPr>
              <w:suppressAutoHyphens/>
              <w:spacing w:after="0" w:line="276" w:lineRule="auto"/>
              <w:rPr>
                <w:rFonts w:ascii="Times New Roman" w:eastAsia="Times New Roman" w:hAnsi="Times New Roman" w:cs="Times New Roman"/>
                <w:b/>
                <w:iCs/>
                <w:sz w:val="24"/>
                <w:szCs w:val="24"/>
                <w:lang w:eastAsia="ru-RU"/>
              </w:rPr>
            </w:pPr>
          </w:p>
        </w:tc>
      </w:tr>
      <w:tr w:rsidR="00CE0E0E" w14:paraId="0AE6BED2"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14:paraId="38D6B2D4" w14:textId="77777777" w:rsidR="00CE0E0E" w:rsidRDefault="00CE0E0E">
            <w:pPr>
              <w:suppressAutoHyphens/>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14:paraId="1F97500D" w14:textId="77777777" w:rsidR="00CE0E0E" w:rsidRDefault="00CE0E0E">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28</w:t>
            </w:r>
          </w:p>
        </w:tc>
      </w:tr>
      <w:tr w:rsidR="00CE0E0E" w14:paraId="5657A9EA"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1332553" w14:textId="77777777" w:rsidR="00CE0E0E" w:rsidRDefault="00CE0E0E">
            <w:pPr>
              <w:suppressAutoHyphens/>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22BD358" w14:textId="77777777" w:rsidR="00CE0E0E" w:rsidRDefault="00CE0E0E">
            <w:pPr>
              <w:suppressAutoHyphens/>
              <w:spacing w:after="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7</w:t>
            </w:r>
          </w:p>
        </w:tc>
      </w:tr>
      <w:tr w:rsidR="00CE0E0E" w14:paraId="47359510"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C1E52C4" w14:textId="77777777" w:rsidR="00CE0E0E" w:rsidRDefault="00CE0E0E">
            <w:pPr>
              <w:suppressAutoHyphens/>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консультация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25A2476" w14:textId="77777777" w:rsidR="00CE0E0E" w:rsidRDefault="00CE0E0E">
            <w:pPr>
              <w:suppressAutoHyphens/>
              <w:spacing w:after="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4</w:t>
            </w:r>
          </w:p>
        </w:tc>
      </w:tr>
      <w:tr w:rsidR="00CE0E0E" w14:paraId="716DBE86" w14:textId="77777777" w:rsidTr="00CE0E0E">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DA46A9D" w14:textId="77777777" w:rsidR="00CE0E0E" w:rsidRDefault="00CE0E0E">
            <w:pPr>
              <w:suppressAutoHyphens/>
              <w:spacing w:after="0"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Cs/>
                <w:sz w:val="24"/>
                <w:szCs w:val="24"/>
                <w:lang w:eastAsia="ru-RU"/>
              </w:rPr>
              <w:t>Промежуточная аттестация (экзамен)</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79B0723" w14:textId="77777777" w:rsidR="00CE0E0E" w:rsidRDefault="00CE0E0E">
            <w:pPr>
              <w:suppressAutoHyphens/>
              <w:spacing w:after="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12</w:t>
            </w:r>
          </w:p>
        </w:tc>
      </w:tr>
    </w:tbl>
    <w:p w14:paraId="1A3321B4" w14:textId="77777777" w:rsidR="00CE0E0E" w:rsidRDefault="00CE0E0E" w:rsidP="00CE0E0E">
      <w:pPr>
        <w:suppressAutoHyphens/>
        <w:spacing w:after="240" w:line="240" w:lineRule="auto"/>
        <w:ind w:firstLine="709"/>
        <w:rPr>
          <w:rFonts w:ascii="Times New Roman" w:eastAsia="Times New Roman" w:hAnsi="Times New Roman" w:cs="Times New Roman"/>
          <w:b/>
          <w:sz w:val="28"/>
          <w:szCs w:val="28"/>
          <w:lang w:eastAsia="ru-RU"/>
        </w:rPr>
      </w:pPr>
    </w:p>
    <w:p w14:paraId="36A0B628" w14:textId="77777777" w:rsidR="00CE0E0E" w:rsidRDefault="00CE0E0E" w:rsidP="00CE0E0E">
      <w:pPr>
        <w:suppressAutoHyphens/>
        <w:spacing w:after="240" w:line="240" w:lineRule="auto"/>
        <w:ind w:firstLine="709"/>
        <w:rPr>
          <w:rFonts w:ascii="Times New Roman" w:eastAsia="Times New Roman" w:hAnsi="Times New Roman" w:cs="Times New Roman"/>
          <w:b/>
          <w:sz w:val="28"/>
          <w:szCs w:val="28"/>
          <w:lang w:eastAsia="ru-RU"/>
        </w:rPr>
      </w:pPr>
    </w:p>
    <w:p w14:paraId="4E78E61C" w14:textId="77777777" w:rsidR="00CE0E0E" w:rsidRDefault="00CE0E0E" w:rsidP="00CE0E0E">
      <w:pPr>
        <w:suppressAutoHyphens/>
        <w:spacing w:after="120" w:line="276" w:lineRule="auto"/>
        <w:rPr>
          <w:rFonts w:ascii="Times New Roman" w:eastAsia="Times New Roman" w:hAnsi="Times New Roman" w:cs="Times New Roman"/>
          <w:b/>
          <w:i/>
          <w:sz w:val="24"/>
          <w:szCs w:val="24"/>
          <w:lang w:eastAsia="ru-RU"/>
        </w:rPr>
      </w:pPr>
    </w:p>
    <w:p w14:paraId="0F20A840" w14:textId="77777777" w:rsidR="00CE0E0E" w:rsidRDefault="00CE0E0E" w:rsidP="00CE0E0E">
      <w:pPr>
        <w:rPr>
          <w:sz w:val="24"/>
          <w:szCs w:val="24"/>
        </w:rPr>
      </w:pPr>
      <w:r>
        <w:rPr>
          <w:sz w:val="24"/>
          <w:szCs w:val="24"/>
        </w:rPr>
        <w:br w:type="page"/>
      </w:r>
    </w:p>
    <w:p w14:paraId="72E35E30" w14:textId="77777777" w:rsidR="00CE0E0E" w:rsidRDefault="00CE0E0E" w:rsidP="00CE0E0E">
      <w:pPr>
        <w:spacing w:after="0" w:line="240" w:lineRule="auto"/>
        <w:rPr>
          <w:rFonts w:ascii="Times New Roman" w:eastAsia="Times New Roman" w:hAnsi="Times New Roman" w:cs="Times New Roman"/>
          <w:b/>
          <w:bCs/>
          <w:sz w:val="24"/>
          <w:szCs w:val="24"/>
          <w:lang w:eastAsia="ru-RU"/>
        </w:rPr>
        <w:sectPr w:rsidR="00CE0E0E">
          <w:pgSz w:w="11906" w:h="16838"/>
          <w:pgMar w:top="851" w:right="851" w:bottom="851" w:left="1701" w:header="709" w:footer="709" w:gutter="0"/>
          <w:cols w:space="720"/>
        </w:sectPr>
      </w:pPr>
    </w:p>
    <w:tbl>
      <w:tblPr>
        <w:tblpPr w:leftFromText="180" w:rightFromText="180" w:bottomFromText="160" w:horzAnchor="page" w:tblpX="563" w:tblpY="-1139"/>
        <w:tblW w:w="15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4"/>
        <w:gridCol w:w="8920"/>
        <w:gridCol w:w="1708"/>
        <w:gridCol w:w="3293"/>
      </w:tblGrid>
      <w:tr w:rsidR="00CE0E0E" w14:paraId="213F1C43" w14:textId="77777777" w:rsidTr="00CE0E0E">
        <w:trPr>
          <w:trHeight w:val="654"/>
        </w:trPr>
        <w:tc>
          <w:tcPr>
            <w:tcW w:w="15622" w:type="dxa"/>
            <w:gridSpan w:val="4"/>
            <w:tcBorders>
              <w:top w:val="single" w:sz="4" w:space="0" w:color="auto"/>
              <w:left w:val="single" w:sz="4" w:space="0" w:color="auto"/>
              <w:bottom w:val="single" w:sz="4" w:space="0" w:color="auto"/>
              <w:right w:val="single" w:sz="4" w:space="0" w:color="auto"/>
            </w:tcBorders>
            <w:vAlign w:val="center"/>
            <w:hideMark/>
          </w:tcPr>
          <w:p w14:paraId="17A1477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2.2 Тематический план и содержание общеобразовательной дисциплины </w:t>
            </w:r>
          </w:p>
        </w:tc>
      </w:tr>
      <w:tr w:rsidR="00CE0E0E" w14:paraId="38E1F8CE" w14:textId="77777777" w:rsidTr="00CE0E0E">
        <w:trPr>
          <w:trHeight w:val="654"/>
        </w:trPr>
        <w:tc>
          <w:tcPr>
            <w:tcW w:w="1695" w:type="dxa"/>
            <w:tcBorders>
              <w:top w:val="single" w:sz="4" w:space="0" w:color="auto"/>
              <w:left w:val="single" w:sz="4" w:space="0" w:color="auto"/>
              <w:bottom w:val="single" w:sz="4" w:space="0" w:color="auto"/>
              <w:right w:val="single" w:sz="4" w:space="0" w:color="auto"/>
            </w:tcBorders>
            <w:vAlign w:val="center"/>
            <w:hideMark/>
          </w:tcPr>
          <w:p w14:paraId="0D2BF82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Наименование разделов и тем</w:t>
            </w:r>
          </w:p>
        </w:tc>
        <w:tc>
          <w:tcPr>
            <w:tcW w:w="8924" w:type="dxa"/>
            <w:tcBorders>
              <w:top w:val="single" w:sz="4" w:space="0" w:color="auto"/>
              <w:left w:val="single" w:sz="4" w:space="0" w:color="auto"/>
              <w:bottom w:val="single" w:sz="4" w:space="0" w:color="auto"/>
              <w:right w:val="single" w:sz="4" w:space="0" w:color="auto"/>
            </w:tcBorders>
            <w:vAlign w:val="center"/>
            <w:hideMark/>
          </w:tcPr>
          <w:p w14:paraId="6ADACFE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709" w:type="dxa"/>
            <w:tcBorders>
              <w:top w:val="single" w:sz="4" w:space="0" w:color="auto"/>
              <w:left w:val="single" w:sz="4" w:space="0" w:color="auto"/>
              <w:bottom w:val="single" w:sz="4" w:space="0" w:color="auto"/>
              <w:right w:val="single" w:sz="4" w:space="0" w:color="auto"/>
            </w:tcBorders>
            <w:vAlign w:val="center"/>
            <w:hideMark/>
          </w:tcPr>
          <w:p w14:paraId="6766701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Объем часов</w:t>
            </w:r>
          </w:p>
        </w:tc>
        <w:tc>
          <w:tcPr>
            <w:tcW w:w="3294" w:type="dxa"/>
            <w:tcBorders>
              <w:top w:val="single" w:sz="4" w:space="0" w:color="auto"/>
              <w:left w:val="single" w:sz="4" w:space="0" w:color="auto"/>
              <w:bottom w:val="single" w:sz="4" w:space="0" w:color="auto"/>
              <w:right w:val="single" w:sz="4" w:space="0" w:color="auto"/>
            </w:tcBorders>
            <w:vAlign w:val="center"/>
            <w:hideMark/>
          </w:tcPr>
          <w:p w14:paraId="5FE6EB6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CE0E0E" w14:paraId="621F0666"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hideMark/>
          </w:tcPr>
          <w:p w14:paraId="5012D29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8924" w:type="dxa"/>
            <w:tcBorders>
              <w:top w:val="single" w:sz="4" w:space="0" w:color="auto"/>
              <w:left w:val="single" w:sz="4" w:space="0" w:color="auto"/>
              <w:bottom w:val="single" w:sz="4" w:space="0" w:color="auto"/>
              <w:right w:val="single" w:sz="4" w:space="0" w:color="auto"/>
            </w:tcBorders>
            <w:hideMark/>
          </w:tcPr>
          <w:p w14:paraId="7D270B2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w:t>
            </w:r>
          </w:p>
        </w:tc>
        <w:tc>
          <w:tcPr>
            <w:tcW w:w="1709" w:type="dxa"/>
            <w:tcBorders>
              <w:top w:val="single" w:sz="4" w:space="0" w:color="auto"/>
              <w:left w:val="single" w:sz="4" w:space="0" w:color="auto"/>
              <w:bottom w:val="single" w:sz="4" w:space="0" w:color="auto"/>
              <w:right w:val="single" w:sz="4" w:space="0" w:color="auto"/>
            </w:tcBorders>
            <w:hideMark/>
          </w:tcPr>
          <w:p w14:paraId="5DE3DED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3</w:t>
            </w:r>
          </w:p>
        </w:tc>
        <w:tc>
          <w:tcPr>
            <w:tcW w:w="3294" w:type="dxa"/>
            <w:tcBorders>
              <w:top w:val="single" w:sz="4" w:space="0" w:color="auto"/>
              <w:left w:val="single" w:sz="4" w:space="0" w:color="auto"/>
              <w:bottom w:val="single" w:sz="4" w:space="0" w:color="auto"/>
              <w:right w:val="single" w:sz="4" w:space="0" w:color="auto"/>
            </w:tcBorders>
            <w:hideMark/>
          </w:tcPr>
          <w:p w14:paraId="09E99C5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4</w:t>
            </w:r>
          </w:p>
        </w:tc>
      </w:tr>
      <w:tr w:rsidR="00CE0E0E" w14:paraId="10CB75D1"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tcPr>
          <w:p w14:paraId="5B45669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107ECD5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
                <w:bCs/>
                <w:sz w:val="24"/>
                <w:szCs w:val="24"/>
              </w:rPr>
              <w:t>Введение</w:t>
            </w:r>
          </w:p>
        </w:tc>
        <w:tc>
          <w:tcPr>
            <w:tcW w:w="1709" w:type="dxa"/>
            <w:tcBorders>
              <w:top w:val="single" w:sz="4" w:space="0" w:color="auto"/>
              <w:left w:val="single" w:sz="4" w:space="0" w:color="auto"/>
              <w:bottom w:val="single" w:sz="4" w:space="0" w:color="auto"/>
              <w:right w:val="single" w:sz="4" w:space="0" w:color="auto"/>
            </w:tcBorders>
            <w:hideMark/>
          </w:tcPr>
          <w:p w14:paraId="6B9915F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294" w:type="dxa"/>
            <w:tcBorders>
              <w:top w:val="single" w:sz="4" w:space="0" w:color="auto"/>
              <w:left w:val="single" w:sz="4" w:space="0" w:color="auto"/>
              <w:bottom w:val="single" w:sz="4" w:space="0" w:color="auto"/>
              <w:right w:val="single" w:sz="4" w:space="0" w:color="auto"/>
            </w:tcBorders>
          </w:tcPr>
          <w:p w14:paraId="6AEC92D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r>
      <w:tr w:rsidR="00CE0E0E" w14:paraId="1FFBBF66"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hideMark/>
          </w:tcPr>
          <w:p w14:paraId="68738FB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Введение</w:t>
            </w:r>
          </w:p>
        </w:tc>
        <w:tc>
          <w:tcPr>
            <w:tcW w:w="8924" w:type="dxa"/>
            <w:tcBorders>
              <w:top w:val="single" w:sz="4" w:space="0" w:color="auto"/>
              <w:left w:val="single" w:sz="4" w:space="0" w:color="auto"/>
              <w:bottom w:val="single" w:sz="4" w:space="0" w:color="auto"/>
              <w:right w:val="single" w:sz="4" w:space="0" w:color="auto"/>
            </w:tcBorders>
            <w:hideMark/>
          </w:tcPr>
          <w:p w14:paraId="345C5F0E"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Математика в науке, технике, экономике, информационных технологиях и практической деятельности. Цели и задачи изучения математики при освоении профессий СПО и специальностей СПО.</w:t>
            </w:r>
          </w:p>
        </w:tc>
        <w:tc>
          <w:tcPr>
            <w:tcW w:w="1709" w:type="dxa"/>
            <w:tcBorders>
              <w:top w:val="single" w:sz="4" w:space="0" w:color="auto"/>
              <w:left w:val="single" w:sz="4" w:space="0" w:color="auto"/>
              <w:bottom w:val="single" w:sz="4" w:space="0" w:color="auto"/>
              <w:right w:val="single" w:sz="4" w:space="0" w:color="auto"/>
            </w:tcBorders>
            <w:hideMark/>
          </w:tcPr>
          <w:p w14:paraId="56B7693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294" w:type="dxa"/>
            <w:tcBorders>
              <w:top w:val="single" w:sz="4" w:space="0" w:color="auto"/>
              <w:left w:val="single" w:sz="4" w:space="0" w:color="auto"/>
              <w:bottom w:val="single" w:sz="4" w:space="0" w:color="auto"/>
              <w:right w:val="single" w:sz="4" w:space="0" w:color="auto"/>
            </w:tcBorders>
            <w:hideMark/>
          </w:tcPr>
          <w:p w14:paraId="554B2CC1"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ПРб 1, ПРб 4, ПРу 2</w:t>
            </w:r>
          </w:p>
          <w:p w14:paraId="4000CB8B"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ЛР 05, ЛР 09, ЛР 13</w:t>
            </w:r>
          </w:p>
          <w:p w14:paraId="798D6EC1"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МР 01, МР 04, МР 09</w:t>
            </w:r>
          </w:p>
          <w:p w14:paraId="41DEEB7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Pr>
                <w:rFonts w:ascii="Times New Roman" w:eastAsia="Calibri" w:hAnsi="Times New Roman" w:cs="Times New Roman"/>
                <w:sz w:val="24"/>
                <w:szCs w:val="24"/>
              </w:rPr>
              <w:t>ОК 1, ОК 9</w:t>
            </w:r>
          </w:p>
        </w:tc>
      </w:tr>
      <w:tr w:rsidR="00CE0E0E" w14:paraId="7251AFF2"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hideMark/>
          </w:tcPr>
          <w:p w14:paraId="17EA620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Раздел 1.</w:t>
            </w:r>
          </w:p>
        </w:tc>
        <w:tc>
          <w:tcPr>
            <w:tcW w:w="8924" w:type="dxa"/>
            <w:tcBorders>
              <w:top w:val="single" w:sz="4" w:space="0" w:color="auto"/>
              <w:left w:val="single" w:sz="4" w:space="0" w:color="auto"/>
              <w:bottom w:val="single" w:sz="4" w:space="0" w:color="auto"/>
              <w:right w:val="single" w:sz="4" w:space="0" w:color="auto"/>
            </w:tcBorders>
            <w:hideMark/>
          </w:tcPr>
          <w:p w14:paraId="15BE91D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 Алгебра</w:t>
            </w:r>
          </w:p>
        </w:tc>
        <w:tc>
          <w:tcPr>
            <w:tcW w:w="5003" w:type="dxa"/>
            <w:gridSpan w:val="2"/>
            <w:tcBorders>
              <w:top w:val="single" w:sz="4" w:space="0" w:color="auto"/>
              <w:left w:val="single" w:sz="4" w:space="0" w:color="auto"/>
              <w:bottom w:val="single" w:sz="4" w:space="0" w:color="auto"/>
              <w:right w:val="single" w:sz="4" w:space="0" w:color="auto"/>
            </w:tcBorders>
          </w:tcPr>
          <w:p w14:paraId="4AEC9D0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r>
      <w:tr w:rsidR="00CE0E0E" w14:paraId="0901E98E" w14:textId="77777777" w:rsidTr="00CE0E0E">
        <w:trPr>
          <w:trHeight w:val="20"/>
        </w:trPr>
        <w:tc>
          <w:tcPr>
            <w:tcW w:w="1695" w:type="dxa"/>
            <w:vMerge w:val="restart"/>
            <w:tcBorders>
              <w:top w:val="single" w:sz="4" w:space="0" w:color="auto"/>
              <w:left w:val="single" w:sz="4" w:space="0" w:color="auto"/>
              <w:bottom w:val="single" w:sz="4" w:space="0" w:color="auto"/>
              <w:right w:val="single" w:sz="4" w:space="0" w:color="auto"/>
            </w:tcBorders>
            <w:vAlign w:val="center"/>
            <w:hideMark/>
          </w:tcPr>
          <w:p w14:paraId="42D7C7E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1.1.</w:t>
            </w:r>
          </w:p>
          <w:p w14:paraId="6B1CE5D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iCs/>
                <w:sz w:val="24"/>
                <w:szCs w:val="24"/>
              </w:rPr>
              <w:t>Развитие понятия о числе</w:t>
            </w:r>
          </w:p>
        </w:tc>
        <w:tc>
          <w:tcPr>
            <w:tcW w:w="8924" w:type="dxa"/>
            <w:tcBorders>
              <w:top w:val="single" w:sz="4" w:space="0" w:color="auto"/>
              <w:left w:val="single" w:sz="4" w:space="0" w:color="auto"/>
              <w:bottom w:val="single" w:sz="4" w:space="0" w:color="auto"/>
              <w:right w:val="single" w:sz="4" w:space="0" w:color="auto"/>
            </w:tcBorders>
            <w:hideMark/>
          </w:tcPr>
          <w:p w14:paraId="4EA9A1A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sz w:val="24"/>
                <w:szCs w:val="24"/>
              </w:rPr>
            </w:pPr>
            <w:r>
              <w:rPr>
                <w:rFonts w:ascii="Times New Roman" w:eastAsia="Calibri" w:hAnsi="Times New Roman" w:cs="Times New Roman"/>
                <w:b/>
                <w:bCs/>
                <w:sz w:val="24"/>
                <w:szCs w:val="24"/>
              </w:rPr>
              <w:t>Содержание учебного материала</w:t>
            </w:r>
          </w:p>
        </w:tc>
        <w:tc>
          <w:tcPr>
            <w:tcW w:w="1709" w:type="dxa"/>
            <w:tcBorders>
              <w:top w:val="single" w:sz="4" w:space="0" w:color="auto"/>
              <w:left w:val="single" w:sz="4" w:space="0" w:color="auto"/>
              <w:bottom w:val="single" w:sz="4" w:space="0" w:color="auto"/>
              <w:right w:val="single" w:sz="4" w:space="0" w:color="auto"/>
            </w:tcBorders>
            <w:hideMark/>
          </w:tcPr>
          <w:p w14:paraId="5CAA462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8</w:t>
            </w:r>
          </w:p>
        </w:tc>
        <w:tc>
          <w:tcPr>
            <w:tcW w:w="3294" w:type="dxa"/>
            <w:tcBorders>
              <w:top w:val="single" w:sz="4" w:space="0" w:color="auto"/>
              <w:left w:val="single" w:sz="4" w:space="0" w:color="auto"/>
              <w:bottom w:val="single" w:sz="4" w:space="0" w:color="auto"/>
              <w:right w:val="single" w:sz="4" w:space="0" w:color="auto"/>
            </w:tcBorders>
          </w:tcPr>
          <w:p w14:paraId="0B52F80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r>
      <w:tr w:rsidR="00CE0E0E" w14:paraId="201EE443" w14:textId="77777777" w:rsidTr="00CE0E0E">
        <w:trPr>
          <w:trHeight w:val="22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969AB3A" w14:textId="77777777" w:rsidR="00CE0E0E" w:rsidRDefault="00CE0E0E">
            <w:pPr>
              <w:spacing w:after="0"/>
              <w:rPr>
                <w:rFonts w:ascii="Times New Roman" w:eastAsia="Calibri" w:hAnsi="Times New Roman" w:cs="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55DAA437" w14:textId="77777777" w:rsidR="00CE0E0E" w:rsidRDefault="00CE0E0E">
            <w:pPr>
              <w:autoSpaceDE w:val="0"/>
              <w:autoSpaceDN w:val="0"/>
              <w:adjustRightInd w:val="0"/>
              <w:spacing w:after="0" w:line="240" w:lineRule="auto"/>
              <w:rPr>
                <w:rFonts w:ascii="Times New Roman" w:eastAsia="Calibri" w:hAnsi="Times New Roman" w:cs="Times New Roman"/>
                <w:b/>
                <w:bCs/>
                <w:sz w:val="24"/>
                <w:szCs w:val="24"/>
              </w:rPr>
            </w:pPr>
            <w:r>
              <w:rPr>
                <w:rFonts w:ascii="Times New Roman" w:eastAsia="Times New Roman" w:hAnsi="Times New Roman" w:cs="Times New Roman"/>
                <w:b/>
                <w:bCs/>
                <w:sz w:val="24"/>
                <w:szCs w:val="24"/>
                <w:lang w:eastAsia="ru-RU"/>
              </w:rPr>
              <w:t>Лекционное занятие.</w:t>
            </w:r>
            <w:r>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Целые и рациональные числа. Действительные числа. Приближенные вычисления. Комплексные числа</w:t>
            </w:r>
            <w:r>
              <w:rPr>
                <w:rFonts w:ascii="Times New Roman" w:eastAsia="Calibri" w:hAnsi="Times New Roman" w:cs="Times New Roman"/>
                <w:iCs/>
                <w:sz w:val="24"/>
                <w:szCs w:val="24"/>
              </w:rPr>
              <w:t>.</w:t>
            </w:r>
          </w:p>
        </w:tc>
        <w:tc>
          <w:tcPr>
            <w:tcW w:w="1709" w:type="dxa"/>
            <w:tcBorders>
              <w:top w:val="single" w:sz="4" w:space="0" w:color="auto"/>
              <w:left w:val="single" w:sz="4" w:space="0" w:color="auto"/>
              <w:bottom w:val="single" w:sz="4" w:space="0" w:color="auto"/>
              <w:right w:val="single" w:sz="4" w:space="0" w:color="auto"/>
            </w:tcBorders>
            <w:hideMark/>
          </w:tcPr>
          <w:p w14:paraId="3FDAAB2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3294" w:type="dxa"/>
            <w:vMerge w:val="restart"/>
            <w:tcBorders>
              <w:top w:val="single" w:sz="4" w:space="0" w:color="auto"/>
              <w:left w:val="single" w:sz="4" w:space="0" w:color="auto"/>
              <w:bottom w:val="nil"/>
              <w:right w:val="single" w:sz="4" w:space="0" w:color="auto"/>
            </w:tcBorders>
            <w:hideMark/>
          </w:tcPr>
          <w:p w14:paraId="42E48A20"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ПРб 1, ПРб 4, ПРу 2</w:t>
            </w:r>
          </w:p>
          <w:p w14:paraId="5493C5BD"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ЛР 05, ЛР 09, ЛР 13</w:t>
            </w:r>
          </w:p>
          <w:p w14:paraId="4415D4E0"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МР 01, МР 04, МР 09</w:t>
            </w:r>
          </w:p>
          <w:p w14:paraId="149480D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Pr>
                <w:rFonts w:ascii="Times New Roman" w:eastAsia="Calibri" w:hAnsi="Times New Roman" w:cs="Times New Roman"/>
                <w:sz w:val="24"/>
                <w:szCs w:val="24"/>
              </w:rPr>
              <w:t>ОК 1, ОК 9</w:t>
            </w:r>
          </w:p>
        </w:tc>
      </w:tr>
      <w:tr w:rsidR="00CE0E0E" w14:paraId="06DFD6C8" w14:textId="77777777" w:rsidTr="00CE0E0E">
        <w:trPr>
          <w:trHeight w:val="22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C27AE5D" w14:textId="77777777" w:rsidR="00CE0E0E" w:rsidRDefault="00CE0E0E">
            <w:pPr>
              <w:spacing w:after="0"/>
              <w:rPr>
                <w:rFonts w:ascii="Times New Roman" w:eastAsia="Calibri" w:hAnsi="Times New Roman" w:cs="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7958FF5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Практическое занятие.</w:t>
            </w:r>
          </w:p>
          <w:p w14:paraId="6647EF50"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Арифметические действия над числами, нахождение приближенных значений величин и погрешностей вычислений (абсолютной и относительной), сравнение числовых выражений.</w:t>
            </w:r>
          </w:p>
        </w:tc>
        <w:tc>
          <w:tcPr>
            <w:tcW w:w="1709" w:type="dxa"/>
            <w:tcBorders>
              <w:top w:val="single" w:sz="4" w:space="0" w:color="auto"/>
              <w:left w:val="single" w:sz="4" w:space="0" w:color="auto"/>
              <w:bottom w:val="single" w:sz="4" w:space="0" w:color="auto"/>
              <w:right w:val="single" w:sz="4" w:space="0" w:color="auto"/>
            </w:tcBorders>
            <w:hideMark/>
          </w:tcPr>
          <w:p w14:paraId="70B4BA1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594" w:type="dxa"/>
            <w:vMerge/>
            <w:tcBorders>
              <w:top w:val="single" w:sz="4" w:space="0" w:color="auto"/>
              <w:left w:val="single" w:sz="4" w:space="0" w:color="auto"/>
              <w:bottom w:val="nil"/>
              <w:right w:val="single" w:sz="4" w:space="0" w:color="auto"/>
            </w:tcBorders>
            <w:vAlign w:val="center"/>
            <w:hideMark/>
          </w:tcPr>
          <w:p w14:paraId="6053B8A7" w14:textId="77777777" w:rsidR="00CE0E0E" w:rsidRDefault="00CE0E0E">
            <w:pPr>
              <w:spacing w:after="0"/>
              <w:rPr>
                <w:rFonts w:ascii="Times New Roman" w:eastAsia="Calibri" w:hAnsi="Times New Roman" w:cs="Times New Roman"/>
                <w:bCs/>
                <w:sz w:val="24"/>
                <w:szCs w:val="24"/>
              </w:rPr>
            </w:pPr>
          </w:p>
        </w:tc>
      </w:tr>
      <w:tr w:rsidR="00CE0E0E" w14:paraId="374A1FE8" w14:textId="77777777" w:rsidTr="00CE0E0E">
        <w:trPr>
          <w:trHeight w:val="222"/>
        </w:trPr>
        <w:tc>
          <w:tcPr>
            <w:tcW w:w="12328" w:type="dxa"/>
            <w:gridSpan w:val="3"/>
            <w:tcBorders>
              <w:top w:val="single" w:sz="4" w:space="0" w:color="auto"/>
              <w:left w:val="single" w:sz="4" w:space="0" w:color="auto"/>
              <w:bottom w:val="single" w:sz="4" w:space="0" w:color="auto"/>
              <w:right w:val="single" w:sz="4" w:space="0" w:color="auto"/>
            </w:tcBorders>
            <w:vAlign w:val="center"/>
          </w:tcPr>
          <w:p w14:paraId="543F70A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rPr>
            </w:pPr>
            <w:r>
              <w:rPr>
                <w:rFonts w:ascii="Times New Roman" w:eastAsia="Times New Roman" w:hAnsi="Times New Roman" w:cs="Times New Roman"/>
                <w:b/>
                <w:iCs/>
                <w:sz w:val="24"/>
                <w:szCs w:val="24"/>
                <w:lang w:eastAsia="ru-RU"/>
              </w:rPr>
              <w:t xml:space="preserve">                                    Профессионально ориентированное содержание</w:t>
            </w:r>
          </w:p>
          <w:p w14:paraId="20D180C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3594" w:type="dxa"/>
            <w:vMerge/>
            <w:tcBorders>
              <w:top w:val="single" w:sz="4" w:space="0" w:color="auto"/>
              <w:left w:val="single" w:sz="4" w:space="0" w:color="auto"/>
              <w:bottom w:val="nil"/>
              <w:right w:val="single" w:sz="4" w:space="0" w:color="auto"/>
            </w:tcBorders>
            <w:vAlign w:val="center"/>
            <w:hideMark/>
          </w:tcPr>
          <w:p w14:paraId="2045F80F" w14:textId="77777777" w:rsidR="00CE0E0E" w:rsidRDefault="00CE0E0E">
            <w:pPr>
              <w:spacing w:after="0"/>
              <w:rPr>
                <w:rFonts w:ascii="Times New Roman" w:eastAsia="Calibri" w:hAnsi="Times New Roman" w:cs="Times New Roman"/>
                <w:bCs/>
                <w:sz w:val="24"/>
                <w:szCs w:val="24"/>
              </w:rPr>
            </w:pPr>
          </w:p>
        </w:tc>
      </w:tr>
      <w:tr w:rsidR="00CE0E0E" w14:paraId="62C4B482" w14:textId="77777777" w:rsidTr="00CE0E0E">
        <w:trPr>
          <w:trHeight w:val="222"/>
        </w:trPr>
        <w:tc>
          <w:tcPr>
            <w:tcW w:w="1695" w:type="dxa"/>
            <w:tcBorders>
              <w:top w:val="single" w:sz="4" w:space="0" w:color="auto"/>
              <w:left w:val="single" w:sz="4" w:space="0" w:color="auto"/>
              <w:bottom w:val="single" w:sz="4" w:space="0" w:color="auto"/>
              <w:right w:val="single" w:sz="4" w:space="0" w:color="auto"/>
            </w:tcBorders>
            <w:vAlign w:val="center"/>
          </w:tcPr>
          <w:p w14:paraId="31B6D38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tcPr>
          <w:p w14:paraId="4DDEEB5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Практическое занятие. </w:t>
            </w:r>
            <w:r>
              <w:rPr>
                <w:rFonts w:ascii="Times New Roman" w:eastAsia="Calibri" w:hAnsi="Times New Roman" w:cs="Times New Roman"/>
                <w:bCs/>
                <w:sz w:val="24"/>
                <w:szCs w:val="24"/>
              </w:rPr>
              <w:t>Вычисление процентов. Решение задач профессионального характера.</w:t>
            </w:r>
            <w:r>
              <w:rPr>
                <w:rFonts w:ascii="Times New Roman" w:eastAsia="Calibri" w:hAnsi="Times New Roman" w:cs="Times New Roman"/>
                <w:b/>
                <w:bCs/>
                <w:sz w:val="24"/>
                <w:szCs w:val="24"/>
              </w:rPr>
              <w:t xml:space="preserve"> </w:t>
            </w:r>
          </w:p>
          <w:p w14:paraId="7BF7530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Cs/>
                <w:sz w:val="24"/>
                <w:szCs w:val="24"/>
                <w:lang w:eastAsia="ru-RU"/>
              </w:rPr>
            </w:pPr>
          </w:p>
        </w:tc>
        <w:tc>
          <w:tcPr>
            <w:tcW w:w="1709" w:type="dxa"/>
            <w:tcBorders>
              <w:top w:val="single" w:sz="4" w:space="0" w:color="auto"/>
              <w:left w:val="single" w:sz="4" w:space="0" w:color="auto"/>
              <w:bottom w:val="single" w:sz="4" w:space="0" w:color="auto"/>
              <w:right w:val="single" w:sz="4" w:space="0" w:color="auto"/>
            </w:tcBorders>
            <w:hideMark/>
          </w:tcPr>
          <w:p w14:paraId="5A38248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594" w:type="dxa"/>
            <w:vMerge/>
            <w:tcBorders>
              <w:top w:val="single" w:sz="4" w:space="0" w:color="auto"/>
              <w:left w:val="single" w:sz="4" w:space="0" w:color="auto"/>
              <w:bottom w:val="nil"/>
              <w:right w:val="single" w:sz="4" w:space="0" w:color="auto"/>
            </w:tcBorders>
            <w:vAlign w:val="center"/>
            <w:hideMark/>
          </w:tcPr>
          <w:p w14:paraId="36DD4C4B" w14:textId="77777777" w:rsidR="00CE0E0E" w:rsidRDefault="00CE0E0E">
            <w:pPr>
              <w:spacing w:after="0"/>
              <w:rPr>
                <w:rFonts w:ascii="Times New Roman" w:eastAsia="Calibri" w:hAnsi="Times New Roman" w:cs="Times New Roman"/>
                <w:bCs/>
                <w:sz w:val="24"/>
                <w:szCs w:val="24"/>
              </w:rPr>
            </w:pPr>
          </w:p>
        </w:tc>
      </w:tr>
      <w:tr w:rsidR="00CE0E0E" w14:paraId="5782A854" w14:textId="77777777" w:rsidTr="00CE0E0E">
        <w:trPr>
          <w:trHeight w:val="20"/>
        </w:trPr>
        <w:tc>
          <w:tcPr>
            <w:tcW w:w="1695" w:type="dxa"/>
            <w:vMerge w:val="restart"/>
            <w:tcBorders>
              <w:top w:val="single" w:sz="4" w:space="0" w:color="auto"/>
              <w:left w:val="single" w:sz="4" w:space="0" w:color="auto"/>
              <w:bottom w:val="single" w:sz="4" w:space="0" w:color="auto"/>
              <w:right w:val="single" w:sz="4" w:space="0" w:color="auto"/>
            </w:tcBorders>
            <w:vAlign w:val="center"/>
          </w:tcPr>
          <w:p w14:paraId="2F4DC23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iCs/>
                <w:sz w:val="24"/>
                <w:szCs w:val="24"/>
              </w:rPr>
            </w:pPr>
            <w:r>
              <w:rPr>
                <w:rFonts w:ascii="Times New Roman" w:eastAsia="Calibri" w:hAnsi="Times New Roman" w:cs="Times New Roman"/>
                <w:b/>
                <w:bCs/>
                <w:sz w:val="24"/>
                <w:szCs w:val="24"/>
              </w:rPr>
              <w:t>Тема 1.2</w:t>
            </w:r>
            <w:r>
              <w:rPr>
                <w:rFonts w:ascii="Times New Roman" w:eastAsia="Calibri" w:hAnsi="Times New Roman" w:cs="Times New Roman"/>
                <w:b/>
                <w:bCs/>
                <w:iCs/>
                <w:sz w:val="24"/>
                <w:szCs w:val="24"/>
              </w:rPr>
              <w:t xml:space="preserve">. Корни, </w:t>
            </w:r>
            <w:r>
              <w:rPr>
                <w:rFonts w:ascii="Times New Roman" w:eastAsia="Calibri" w:hAnsi="Times New Roman" w:cs="Times New Roman"/>
                <w:b/>
                <w:bCs/>
                <w:iCs/>
                <w:sz w:val="24"/>
                <w:szCs w:val="24"/>
              </w:rPr>
              <w:lastRenderedPageBreak/>
              <w:t>степени и логарифмы</w:t>
            </w:r>
          </w:p>
          <w:p w14:paraId="5520431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51B9DEE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Содержание учебного материала</w:t>
            </w:r>
          </w:p>
        </w:tc>
        <w:tc>
          <w:tcPr>
            <w:tcW w:w="1709" w:type="dxa"/>
            <w:tcBorders>
              <w:top w:val="single" w:sz="4" w:space="0" w:color="auto"/>
              <w:left w:val="single" w:sz="4" w:space="0" w:color="auto"/>
              <w:bottom w:val="single" w:sz="4" w:space="0" w:color="auto"/>
              <w:right w:val="single" w:sz="4" w:space="0" w:color="auto"/>
            </w:tcBorders>
            <w:hideMark/>
          </w:tcPr>
          <w:p w14:paraId="62A859A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20</w:t>
            </w:r>
          </w:p>
        </w:tc>
        <w:tc>
          <w:tcPr>
            <w:tcW w:w="3294" w:type="dxa"/>
            <w:tcBorders>
              <w:top w:val="single" w:sz="4" w:space="0" w:color="auto"/>
              <w:left w:val="single" w:sz="4" w:space="0" w:color="auto"/>
              <w:bottom w:val="single" w:sz="4" w:space="0" w:color="auto"/>
              <w:right w:val="single" w:sz="4" w:space="0" w:color="auto"/>
            </w:tcBorders>
          </w:tcPr>
          <w:p w14:paraId="6F84DF9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r>
      <w:tr w:rsidR="00CE0E0E" w14:paraId="58A1AB91" w14:textId="77777777" w:rsidTr="00CE0E0E">
        <w:trPr>
          <w:trHeight w:val="203"/>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A807DC0" w14:textId="77777777" w:rsidR="00CE0E0E" w:rsidRDefault="00CE0E0E">
            <w:pPr>
              <w:spacing w:after="0"/>
              <w:rPr>
                <w:rFonts w:ascii="Times New Roman" w:eastAsia="Calibri" w:hAnsi="Times New Roman" w:cs="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3E65036B" w14:textId="77777777" w:rsidR="00CE0E0E" w:rsidRDefault="00CE0E0E">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bCs/>
                <w:sz w:val="24"/>
                <w:szCs w:val="24"/>
                <w:lang w:eastAsia="ru-RU"/>
              </w:rPr>
              <w:t>Лекционные занятия.</w:t>
            </w:r>
            <w:r>
              <w:rPr>
                <w:rFonts w:ascii="Times New Roman" w:eastAsia="Calibri" w:hAnsi="Times New Roman" w:cs="Times New Roman"/>
                <w:sz w:val="24"/>
                <w:szCs w:val="24"/>
              </w:rPr>
              <w:t xml:space="preserve"> </w:t>
            </w:r>
          </w:p>
          <w:p w14:paraId="44410373"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lastRenderedPageBreak/>
              <w:t xml:space="preserve">Корни и степени. </w:t>
            </w:r>
            <w:r>
              <w:rPr>
                <w:rFonts w:ascii="Times New Roman" w:eastAsia="Calibri" w:hAnsi="Times New Roman" w:cs="Times New Roman"/>
                <w:bCs/>
                <w:sz w:val="24"/>
                <w:szCs w:val="24"/>
              </w:rPr>
              <w:t xml:space="preserve">Корни натуральной степени из числа и их свойства. Степени с рациональными показателями, их свойства. Степени с действительными показателями. Свойства степени с действительным показателем. </w:t>
            </w:r>
          </w:p>
          <w:p w14:paraId="0D2E3BFB"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 xml:space="preserve">Логарифм. </w:t>
            </w:r>
            <w:r>
              <w:rPr>
                <w:rFonts w:ascii="Times New Roman" w:eastAsia="Calibri" w:hAnsi="Times New Roman" w:cs="Times New Roman"/>
                <w:bCs/>
                <w:sz w:val="24"/>
                <w:szCs w:val="24"/>
              </w:rPr>
              <w:t>Логарифм числа. Основное логарифмическое тождество. Десятичные и натуральные логарифмы. Правила действий с логарифмами. Переход к новому основанию.</w:t>
            </w:r>
          </w:p>
          <w:p w14:paraId="41BFC08F"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
                <w:bCs/>
                <w:sz w:val="24"/>
                <w:szCs w:val="24"/>
              </w:rPr>
              <w:t>Преобразование алгебраических выражений</w:t>
            </w:r>
            <w:r>
              <w:rPr>
                <w:rFonts w:ascii="Times New Roman" w:eastAsia="Calibri" w:hAnsi="Times New Roman" w:cs="Times New Roman"/>
                <w:bCs/>
                <w:sz w:val="24"/>
                <w:szCs w:val="24"/>
              </w:rPr>
              <w:t>. Преобразование рациональных, иррациональных степенных, показательных и логарифмических выражений.</w:t>
            </w:r>
          </w:p>
        </w:tc>
        <w:tc>
          <w:tcPr>
            <w:tcW w:w="1709" w:type="dxa"/>
            <w:tcBorders>
              <w:top w:val="single" w:sz="4" w:space="0" w:color="auto"/>
              <w:left w:val="single" w:sz="4" w:space="0" w:color="auto"/>
              <w:bottom w:val="single" w:sz="4" w:space="0" w:color="auto"/>
              <w:right w:val="single" w:sz="4" w:space="0" w:color="auto"/>
            </w:tcBorders>
            <w:hideMark/>
          </w:tcPr>
          <w:p w14:paraId="744B068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10</w:t>
            </w:r>
          </w:p>
        </w:tc>
        <w:tc>
          <w:tcPr>
            <w:tcW w:w="3294" w:type="dxa"/>
            <w:vMerge w:val="restart"/>
            <w:tcBorders>
              <w:top w:val="single" w:sz="4" w:space="0" w:color="auto"/>
              <w:left w:val="single" w:sz="4" w:space="0" w:color="auto"/>
              <w:bottom w:val="single" w:sz="4" w:space="0" w:color="auto"/>
              <w:right w:val="single" w:sz="4" w:space="0" w:color="auto"/>
            </w:tcBorders>
            <w:hideMark/>
          </w:tcPr>
          <w:p w14:paraId="7D45C440"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ПРб 02, ПРб 04, ПРу 02</w:t>
            </w:r>
          </w:p>
          <w:p w14:paraId="7886C468"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ЛР 05, ЛР 08, ЛР 10</w:t>
            </w:r>
          </w:p>
          <w:p w14:paraId="6529BF0B"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МР 03, МР 07, МР 08</w:t>
            </w:r>
          </w:p>
          <w:p w14:paraId="0D92ED2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Pr>
                <w:rFonts w:ascii="Times New Roman" w:eastAsia="Calibri" w:hAnsi="Times New Roman" w:cs="Times New Roman"/>
                <w:sz w:val="24"/>
                <w:szCs w:val="24"/>
              </w:rPr>
              <w:t>ОК 1, ОК 2, ОК 3, ОК 4, ОК 5, ОК 9, ОК 10, ОК 11</w:t>
            </w:r>
            <w:r>
              <w:rPr>
                <w:rFonts w:ascii="Times New Roman" w:hAnsi="Times New Roman" w:cs="Times New Roman"/>
                <w:sz w:val="24"/>
                <w:szCs w:val="24"/>
              </w:rPr>
              <w:t xml:space="preserve"> </w:t>
            </w:r>
          </w:p>
        </w:tc>
      </w:tr>
      <w:tr w:rsidR="00CE0E0E" w14:paraId="4F49DD1C" w14:textId="77777777" w:rsidTr="00CE0E0E">
        <w:trPr>
          <w:trHeight w:val="273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D3FB9CF" w14:textId="77777777" w:rsidR="00CE0E0E" w:rsidRDefault="00CE0E0E">
            <w:pPr>
              <w:spacing w:after="0"/>
              <w:rPr>
                <w:rFonts w:ascii="Times New Roman" w:eastAsia="Calibri" w:hAnsi="Times New Roman" w:cs="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20C815C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Практические занятия</w:t>
            </w:r>
          </w:p>
          <w:p w14:paraId="36F7B255"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Вычисление и сравнение корней. Выполнение расчетов с радикалами. Решение иррациональных уравнений. Нахождение значений степеней с рациональными показателями. Сравнение степеней. Преобразования выражений, содержащих степени. Решение показательных уравнений.</w:t>
            </w:r>
          </w:p>
          <w:p w14:paraId="57812E36"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Решение прикладных задач. Нахождение значений логарифма по произвольному основанию. Переход от одного основания к другому. Вычисление и сравнение логарифмов. Логарифмирование и потенцирование выражений. Приближенные вычисления и решения прикладных задач. Решение логарифмических уравнений.</w:t>
            </w:r>
          </w:p>
        </w:tc>
        <w:tc>
          <w:tcPr>
            <w:tcW w:w="1709" w:type="dxa"/>
            <w:tcBorders>
              <w:top w:val="single" w:sz="4" w:space="0" w:color="auto"/>
              <w:left w:val="single" w:sz="4" w:space="0" w:color="auto"/>
              <w:bottom w:val="single" w:sz="4" w:space="0" w:color="auto"/>
              <w:right w:val="single" w:sz="4" w:space="0" w:color="auto"/>
            </w:tcBorders>
            <w:hideMark/>
          </w:tcPr>
          <w:p w14:paraId="11D6A47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8</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72700A59" w14:textId="77777777" w:rsidR="00CE0E0E" w:rsidRDefault="00CE0E0E">
            <w:pPr>
              <w:spacing w:after="0"/>
              <w:rPr>
                <w:rFonts w:ascii="Times New Roman" w:eastAsia="Calibri" w:hAnsi="Times New Roman" w:cs="Times New Roman"/>
                <w:bCs/>
                <w:sz w:val="24"/>
                <w:szCs w:val="24"/>
              </w:rPr>
            </w:pPr>
          </w:p>
        </w:tc>
      </w:tr>
      <w:tr w:rsidR="00CE0E0E" w14:paraId="28E0DDF5" w14:textId="77777777" w:rsidTr="00CE0E0E">
        <w:trPr>
          <w:trHeight w:val="20"/>
        </w:trPr>
        <w:tc>
          <w:tcPr>
            <w:tcW w:w="12328" w:type="dxa"/>
            <w:gridSpan w:val="3"/>
            <w:tcBorders>
              <w:top w:val="single" w:sz="4" w:space="0" w:color="auto"/>
              <w:left w:val="single" w:sz="4" w:space="0" w:color="auto"/>
              <w:bottom w:val="single" w:sz="4" w:space="0" w:color="auto"/>
              <w:right w:val="single" w:sz="4" w:space="0" w:color="auto"/>
            </w:tcBorders>
            <w:vAlign w:val="center"/>
            <w:hideMark/>
          </w:tcPr>
          <w:p w14:paraId="5FB460D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Pr>
                <w:rFonts w:ascii="Times New Roman" w:eastAsia="Calibri" w:hAnsi="Times New Roman" w:cs="Times New Roman"/>
                <w:b/>
                <w:bCs/>
                <w:sz w:val="24"/>
                <w:szCs w:val="24"/>
              </w:rPr>
              <w:t xml:space="preserve">                           Профессионально ориентированное содержание</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25F45155" w14:textId="77777777" w:rsidR="00CE0E0E" w:rsidRDefault="00CE0E0E">
            <w:pPr>
              <w:spacing w:after="0"/>
              <w:rPr>
                <w:rFonts w:ascii="Times New Roman" w:eastAsia="Calibri" w:hAnsi="Times New Roman" w:cs="Times New Roman"/>
                <w:bCs/>
                <w:sz w:val="24"/>
                <w:szCs w:val="24"/>
              </w:rPr>
            </w:pPr>
          </w:p>
        </w:tc>
      </w:tr>
      <w:tr w:rsidR="00CE0E0E" w14:paraId="2A23CD81"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tcPr>
          <w:p w14:paraId="55AFBCB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51E6D77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Практическое занятие. </w:t>
            </w:r>
            <w:r>
              <w:rPr>
                <w:rFonts w:ascii="Times New Roman" w:eastAsia="Calibri" w:hAnsi="Times New Roman" w:cs="Times New Roman"/>
                <w:bCs/>
                <w:sz w:val="24"/>
                <w:szCs w:val="24"/>
              </w:rPr>
              <w:t>Логарифмическая спираль как украшение готовой продукции.</w:t>
            </w:r>
          </w:p>
        </w:tc>
        <w:tc>
          <w:tcPr>
            <w:tcW w:w="1709" w:type="dxa"/>
            <w:tcBorders>
              <w:top w:val="single" w:sz="4" w:space="0" w:color="auto"/>
              <w:left w:val="single" w:sz="4" w:space="0" w:color="auto"/>
              <w:bottom w:val="single" w:sz="4" w:space="0" w:color="auto"/>
              <w:right w:val="single" w:sz="4" w:space="0" w:color="auto"/>
            </w:tcBorders>
            <w:hideMark/>
          </w:tcPr>
          <w:p w14:paraId="1FE4280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0EDF5DF2" w14:textId="77777777" w:rsidR="00CE0E0E" w:rsidRDefault="00CE0E0E">
            <w:pPr>
              <w:spacing w:after="0"/>
              <w:rPr>
                <w:rFonts w:ascii="Times New Roman" w:eastAsia="Calibri" w:hAnsi="Times New Roman" w:cs="Times New Roman"/>
                <w:bCs/>
                <w:sz w:val="24"/>
                <w:szCs w:val="24"/>
              </w:rPr>
            </w:pPr>
          </w:p>
        </w:tc>
      </w:tr>
      <w:tr w:rsidR="00CE0E0E" w14:paraId="479E3E36"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hideMark/>
          </w:tcPr>
          <w:p w14:paraId="3A8F975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Раздел 2.</w:t>
            </w:r>
          </w:p>
        </w:tc>
        <w:tc>
          <w:tcPr>
            <w:tcW w:w="8924" w:type="dxa"/>
            <w:tcBorders>
              <w:top w:val="single" w:sz="4" w:space="0" w:color="auto"/>
              <w:left w:val="single" w:sz="4" w:space="0" w:color="auto"/>
              <w:bottom w:val="single" w:sz="4" w:space="0" w:color="auto"/>
              <w:right w:val="single" w:sz="4" w:space="0" w:color="auto"/>
            </w:tcBorders>
            <w:hideMark/>
          </w:tcPr>
          <w:p w14:paraId="31AED24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Основы тригонометрии</w:t>
            </w:r>
          </w:p>
        </w:tc>
        <w:tc>
          <w:tcPr>
            <w:tcW w:w="1709" w:type="dxa"/>
            <w:tcBorders>
              <w:top w:val="single" w:sz="4" w:space="0" w:color="auto"/>
              <w:left w:val="single" w:sz="4" w:space="0" w:color="auto"/>
              <w:bottom w:val="nil"/>
              <w:right w:val="single" w:sz="4" w:space="0" w:color="auto"/>
            </w:tcBorders>
          </w:tcPr>
          <w:p w14:paraId="1AC4F10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3294" w:type="dxa"/>
            <w:tcBorders>
              <w:top w:val="single" w:sz="4" w:space="0" w:color="auto"/>
              <w:left w:val="single" w:sz="4" w:space="0" w:color="auto"/>
              <w:bottom w:val="single" w:sz="4" w:space="0" w:color="auto"/>
              <w:right w:val="single" w:sz="4" w:space="0" w:color="auto"/>
            </w:tcBorders>
          </w:tcPr>
          <w:p w14:paraId="105FD5E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r>
      <w:tr w:rsidR="00CE0E0E" w14:paraId="1865F7EE" w14:textId="77777777" w:rsidTr="00CE0E0E">
        <w:trPr>
          <w:trHeight w:val="20"/>
        </w:trPr>
        <w:tc>
          <w:tcPr>
            <w:tcW w:w="1695" w:type="dxa"/>
            <w:vMerge w:val="restart"/>
            <w:tcBorders>
              <w:top w:val="single" w:sz="4" w:space="0" w:color="auto"/>
              <w:left w:val="single" w:sz="4" w:space="0" w:color="auto"/>
              <w:bottom w:val="single" w:sz="4" w:space="0" w:color="auto"/>
              <w:right w:val="single" w:sz="4" w:space="0" w:color="auto"/>
            </w:tcBorders>
            <w:vAlign w:val="center"/>
            <w:hideMark/>
          </w:tcPr>
          <w:p w14:paraId="1CC56D0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2.1.</w:t>
            </w:r>
            <w:r>
              <w:rPr>
                <w:rFonts w:ascii="Times New Roman" w:eastAsia="Calibri" w:hAnsi="Times New Roman" w:cs="Times New Roman"/>
                <w:b/>
                <w:iCs/>
                <w:color w:val="000000"/>
                <w:sz w:val="24"/>
                <w:szCs w:val="24"/>
              </w:rPr>
              <w:t xml:space="preserve"> </w:t>
            </w:r>
            <w:r>
              <w:rPr>
                <w:rFonts w:ascii="Times New Roman" w:eastAsia="Calibri" w:hAnsi="Times New Roman" w:cs="Times New Roman"/>
                <w:b/>
                <w:bCs/>
                <w:iCs/>
                <w:sz w:val="24"/>
                <w:szCs w:val="24"/>
              </w:rPr>
              <w:t>Основные понятия</w:t>
            </w:r>
          </w:p>
        </w:tc>
        <w:tc>
          <w:tcPr>
            <w:tcW w:w="8924" w:type="dxa"/>
            <w:tcBorders>
              <w:top w:val="single" w:sz="4" w:space="0" w:color="auto"/>
              <w:left w:val="single" w:sz="4" w:space="0" w:color="auto"/>
              <w:bottom w:val="single" w:sz="4" w:space="0" w:color="auto"/>
              <w:right w:val="single" w:sz="4" w:space="0" w:color="auto"/>
            </w:tcBorders>
            <w:hideMark/>
          </w:tcPr>
          <w:p w14:paraId="5CF5072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Содержание учебного материала</w:t>
            </w:r>
          </w:p>
        </w:tc>
        <w:tc>
          <w:tcPr>
            <w:tcW w:w="1709" w:type="dxa"/>
            <w:tcBorders>
              <w:top w:val="single" w:sz="4" w:space="0" w:color="auto"/>
              <w:left w:val="single" w:sz="4" w:space="0" w:color="auto"/>
              <w:bottom w:val="single" w:sz="4" w:space="0" w:color="auto"/>
              <w:right w:val="single" w:sz="4" w:space="0" w:color="auto"/>
            </w:tcBorders>
            <w:hideMark/>
          </w:tcPr>
          <w:p w14:paraId="3F2039E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294" w:type="dxa"/>
            <w:tcBorders>
              <w:top w:val="single" w:sz="4" w:space="0" w:color="auto"/>
              <w:left w:val="single" w:sz="4" w:space="0" w:color="auto"/>
              <w:bottom w:val="single" w:sz="4" w:space="0" w:color="auto"/>
              <w:right w:val="single" w:sz="4" w:space="0" w:color="auto"/>
            </w:tcBorders>
          </w:tcPr>
          <w:p w14:paraId="525B6CB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r>
      <w:tr w:rsidR="00CE0E0E" w14:paraId="57C264A1"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AE52454" w14:textId="77777777" w:rsidR="00CE0E0E" w:rsidRDefault="00CE0E0E">
            <w:pPr>
              <w:spacing w:after="0"/>
              <w:rPr>
                <w:rFonts w:ascii="Times New Roman" w:eastAsia="Calibri" w:hAnsi="Times New Roman" w:cs="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63AF6D33" w14:textId="77777777" w:rsidR="00CE0E0E" w:rsidRDefault="00CE0E0E">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bCs/>
                <w:sz w:val="24"/>
                <w:szCs w:val="24"/>
                <w:lang w:eastAsia="ru-RU"/>
              </w:rPr>
              <w:t>Лекционное занятие.</w:t>
            </w:r>
            <w:r>
              <w:rPr>
                <w:rFonts w:ascii="Times New Roman" w:eastAsia="Calibri" w:hAnsi="Times New Roman" w:cs="Times New Roman"/>
                <w:sz w:val="24"/>
                <w:szCs w:val="24"/>
              </w:rPr>
              <w:t xml:space="preserve"> </w:t>
            </w:r>
          </w:p>
          <w:p w14:paraId="5BFD30B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Радианная мера угла. Вращательное движение. Синус, косинус, тангенс и котангенс числа.</w:t>
            </w:r>
          </w:p>
        </w:tc>
        <w:tc>
          <w:tcPr>
            <w:tcW w:w="1709" w:type="dxa"/>
            <w:tcBorders>
              <w:top w:val="single" w:sz="4" w:space="0" w:color="auto"/>
              <w:left w:val="single" w:sz="4" w:space="0" w:color="auto"/>
              <w:bottom w:val="single" w:sz="4" w:space="0" w:color="auto"/>
              <w:right w:val="single" w:sz="4" w:space="0" w:color="auto"/>
            </w:tcBorders>
            <w:hideMark/>
          </w:tcPr>
          <w:p w14:paraId="1B41D71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294" w:type="dxa"/>
            <w:vMerge w:val="restart"/>
            <w:tcBorders>
              <w:top w:val="single" w:sz="4" w:space="0" w:color="auto"/>
              <w:left w:val="single" w:sz="4" w:space="0" w:color="auto"/>
              <w:bottom w:val="single" w:sz="4" w:space="0" w:color="auto"/>
              <w:right w:val="single" w:sz="4" w:space="0" w:color="auto"/>
            </w:tcBorders>
            <w:hideMark/>
          </w:tcPr>
          <w:p w14:paraId="47E61AB9"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ПРб 03, ПРб 04, ПРу 01, ПРу 02</w:t>
            </w:r>
          </w:p>
          <w:p w14:paraId="619C04F8"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ЛР 05, ЛР 08, ЛР 10</w:t>
            </w:r>
          </w:p>
          <w:p w14:paraId="39778F29"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МР 03, МР 07, МР 08</w:t>
            </w:r>
          </w:p>
          <w:p w14:paraId="3ABBF56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Pr>
                <w:rFonts w:ascii="Times New Roman" w:eastAsia="Calibri" w:hAnsi="Times New Roman" w:cs="Times New Roman"/>
                <w:sz w:val="24"/>
                <w:szCs w:val="24"/>
              </w:rPr>
              <w:t>ОК 1, ОК 2, ОК 3, ОК 4, ОК 9</w:t>
            </w:r>
          </w:p>
        </w:tc>
      </w:tr>
      <w:tr w:rsidR="00CE0E0E" w14:paraId="051C063C" w14:textId="77777777" w:rsidTr="00CE0E0E">
        <w:trPr>
          <w:trHeight w:val="20"/>
        </w:trPr>
        <w:tc>
          <w:tcPr>
            <w:tcW w:w="1695" w:type="dxa"/>
            <w:vMerge w:val="restart"/>
            <w:tcBorders>
              <w:top w:val="single" w:sz="4" w:space="0" w:color="auto"/>
              <w:left w:val="single" w:sz="4" w:space="0" w:color="auto"/>
              <w:bottom w:val="single" w:sz="4" w:space="0" w:color="auto"/>
              <w:right w:val="single" w:sz="4" w:space="0" w:color="auto"/>
            </w:tcBorders>
            <w:vAlign w:val="center"/>
            <w:hideMark/>
          </w:tcPr>
          <w:p w14:paraId="579B6A2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2.2.</w:t>
            </w:r>
          </w:p>
          <w:p w14:paraId="00432E3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iCs/>
                <w:sz w:val="24"/>
                <w:szCs w:val="24"/>
              </w:rPr>
              <w:t>Основные тригонометрические тождества</w:t>
            </w:r>
          </w:p>
        </w:tc>
        <w:tc>
          <w:tcPr>
            <w:tcW w:w="8924" w:type="dxa"/>
            <w:tcBorders>
              <w:top w:val="single" w:sz="4" w:space="0" w:color="auto"/>
              <w:left w:val="single" w:sz="4" w:space="0" w:color="auto"/>
              <w:bottom w:val="single" w:sz="4" w:space="0" w:color="auto"/>
              <w:right w:val="single" w:sz="4" w:space="0" w:color="auto"/>
            </w:tcBorders>
            <w:hideMark/>
          </w:tcPr>
          <w:p w14:paraId="2C50864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Содержание учебного материала</w:t>
            </w:r>
          </w:p>
        </w:tc>
        <w:tc>
          <w:tcPr>
            <w:tcW w:w="1709" w:type="dxa"/>
            <w:tcBorders>
              <w:top w:val="single" w:sz="4" w:space="0" w:color="auto"/>
              <w:left w:val="single" w:sz="4" w:space="0" w:color="auto"/>
              <w:bottom w:val="single" w:sz="4" w:space="0" w:color="auto"/>
              <w:right w:val="single" w:sz="4" w:space="0" w:color="auto"/>
            </w:tcBorders>
            <w:hideMark/>
          </w:tcPr>
          <w:p w14:paraId="283B9E7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123B3990" w14:textId="77777777" w:rsidR="00CE0E0E" w:rsidRDefault="00CE0E0E">
            <w:pPr>
              <w:spacing w:after="0"/>
              <w:rPr>
                <w:rFonts w:ascii="Times New Roman" w:eastAsia="Calibri" w:hAnsi="Times New Roman" w:cs="Times New Roman"/>
                <w:bCs/>
                <w:sz w:val="24"/>
                <w:szCs w:val="24"/>
              </w:rPr>
            </w:pPr>
          </w:p>
        </w:tc>
      </w:tr>
      <w:tr w:rsidR="00CE0E0E" w14:paraId="4A1B6B6F"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F27D2C3" w14:textId="77777777" w:rsidR="00CE0E0E" w:rsidRDefault="00CE0E0E">
            <w:pPr>
              <w:spacing w:after="0"/>
              <w:rPr>
                <w:rFonts w:ascii="Times New Roman" w:eastAsia="Calibri" w:hAnsi="Times New Roman" w:cs="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55CD47B3" w14:textId="77777777" w:rsidR="00CE0E0E" w:rsidRDefault="00CE0E0E">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bCs/>
                <w:sz w:val="24"/>
                <w:szCs w:val="24"/>
                <w:lang w:eastAsia="ru-RU"/>
              </w:rPr>
              <w:t>Лекционное занятие.</w:t>
            </w:r>
            <w:r>
              <w:rPr>
                <w:rFonts w:ascii="Times New Roman" w:eastAsia="Calibri" w:hAnsi="Times New Roman" w:cs="Times New Roman"/>
                <w:sz w:val="24"/>
                <w:szCs w:val="24"/>
              </w:rPr>
              <w:t xml:space="preserve"> </w:t>
            </w:r>
          </w:p>
          <w:p w14:paraId="3F44751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Формулы приведения. Формулы сложения. Формулы удвоения. Формулы половинного угла.</w:t>
            </w:r>
          </w:p>
        </w:tc>
        <w:tc>
          <w:tcPr>
            <w:tcW w:w="1709" w:type="dxa"/>
            <w:tcBorders>
              <w:top w:val="single" w:sz="4" w:space="0" w:color="auto"/>
              <w:left w:val="single" w:sz="4" w:space="0" w:color="auto"/>
              <w:bottom w:val="single" w:sz="4" w:space="0" w:color="auto"/>
              <w:right w:val="single" w:sz="4" w:space="0" w:color="auto"/>
            </w:tcBorders>
            <w:hideMark/>
          </w:tcPr>
          <w:p w14:paraId="404CF61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638A4239" w14:textId="77777777" w:rsidR="00CE0E0E" w:rsidRDefault="00CE0E0E">
            <w:pPr>
              <w:spacing w:after="0"/>
              <w:rPr>
                <w:rFonts w:ascii="Times New Roman" w:eastAsia="Calibri" w:hAnsi="Times New Roman" w:cs="Times New Roman"/>
                <w:bCs/>
                <w:sz w:val="24"/>
                <w:szCs w:val="24"/>
              </w:rPr>
            </w:pPr>
          </w:p>
        </w:tc>
      </w:tr>
      <w:tr w:rsidR="00CE0E0E" w14:paraId="05FE1E7D"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8F55C4A" w14:textId="77777777" w:rsidR="00CE0E0E" w:rsidRDefault="00CE0E0E">
            <w:pPr>
              <w:spacing w:after="0"/>
              <w:rPr>
                <w:rFonts w:ascii="Times New Roman" w:eastAsia="Calibri" w:hAnsi="Times New Roman" w:cs="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17E249FE" w14:textId="77777777" w:rsidR="00CE0E0E" w:rsidRDefault="00CE0E0E">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Практическое занятие.</w:t>
            </w:r>
          </w:p>
          <w:p w14:paraId="5F3D573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sz w:val="24"/>
                <w:szCs w:val="24"/>
              </w:rPr>
              <w:t xml:space="preserve">Применение основных тригонометрических тождеств для вычисления значений функций. </w:t>
            </w:r>
            <w:r>
              <w:rPr>
                <w:rFonts w:ascii="Times New Roman" w:eastAsia="Calibri" w:hAnsi="Times New Roman" w:cs="Times New Roman"/>
                <w:bCs/>
                <w:sz w:val="24"/>
                <w:szCs w:val="24"/>
              </w:rPr>
              <w:t>Основные тригонометрические тождества, формулы сложения, удвоения.</w:t>
            </w:r>
          </w:p>
        </w:tc>
        <w:tc>
          <w:tcPr>
            <w:tcW w:w="1709" w:type="dxa"/>
            <w:tcBorders>
              <w:top w:val="single" w:sz="4" w:space="0" w:color="auto"/>
              <w:left w:val="single" w:sz="4" w:space="0" w:color="auto"/>
              <w:bottom w:val="single" w:sz="4" w:space="0" w:color="auto"/>
              <w:right w:val="single" w:sz="4" w:space="0" w:color="auto"/>
            </w:tcBorders>
            <w:hideMark/>
          </w:tcPr>
          <w:p w14:paraId="4F47867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05FE4087" w14:textId="77777777" w:rsidR="00CE0E0E" w:rsidRDefault="00CE0E0E">
            <w:pPr>
              <w:spacing w:after="0"/>
              <w:rPr>
                <w:rFonts w:ascii="Times New Roman" w:eastAsia="Calibri" w:hAnsi="Times New Roman" w:cs="Times New Roman"/>
                <w:bCs/>
                <w:sz w:val="24"/>
                <w:szCs w:val="24"/>
              </w:rPr>
            </w:pPr>
          </w:p>
        </w:tc>
      </w:tr>
      <w:tr w:rsidR="00CE0E0E" w14:paraId="7378905E" w14:textId="77777777" w:rsidTr="00CE0E0E">
        <w:trPr>
          <w:trHeight w:val="20"/>
        </w:trPr>
        <w:tc>
          <w:tcPr>
            <w:tcW w:w="1695" w:type="dxa"/>
            <w:vMerge w:val="restart"/>
            <w:tcBorders>
              <w:top w:val="single" w:sz="4" w:space="0" w:color="auto"/>
              <w:left w:val="single" w:sz="4" w:space="0" w:color="auto"/>
              <w:bottom w:val="single" w:sz="4" w:space="0" w:color="auto"/>
              <w:right w:val="single" w:sz="4" w:space="0" w:color="auto"/>
            </w:tcBorders>
            <w:vAlign w:val="center"/>
            <w:hideMark/>
          </w:tcPr>
          <w:p w14:paraId="00E451A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
                <w:bCs/>
                <w:iCs/>
                <w:sz w:val="24"/>
                <w:szCs w:val="24"/>
              </w:rPr>
              <w:lastRenderedPageBreak/>
              <w:t>Тема 2.3. Преобразования простейших тригонометрических выражений</w:t>
            </w:r>
          </w:p>
        </w:tc>
        <w:tc>
          <w:tcPr>
            <w:tcW w:w="8924" w:type="dxa"/>
            <w:tcBorders>
              <w:top w:val="single" w:sz="4" w:space="0" w:color="auto"/>
              <w:left w:val="single" w:sz="4" w:space="0" w:color="auto"/>
              <w:bottom w:val="single" w:sz="4" w:space="0" w:color="auto"/>
              <w:right w:val="single" w:sz="4" w:space="0" w:color="auto"/>
            </w:tcBorders>
            <w:hideMark/>
          </w:tcPr>
          <w:p w14:paraId="521DBFB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Содержание учебного материала</w:t>
            </w:r>
          </w:p>
        </w:tc>
        <w:tc>
          <w:tcPr>
            <w:tcW w:w="1709" w:type="dxa"/>
            <w:tcBorders>
              <w:top w:val="single" w:sz="4" w:space="0" w:color="auto"/>
              <w:left w:val="single" w:sz="4" w:space="0" w:color="auto"/>
              <w:bottom w:val="single" w:sz="4" w:space="0" w:color="auto"/>
              <w:right w:val="single" w:sz="4" w:space="0" w:color="auto"/>
            </w:tcBorders>
            <w:hideMark/>
          </w:tcPr>
          <w:p w14:paraId="5A5000C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4A3BCEC7" w14:textId="77777777" w:rsidR="00CE0E0E" w:rsidRDefault="00CE0E0E">
            <w:pPr>
              <w:spacing w:after="0"/>
              <w:rPr>
                <w:rFonts w:ascii="Times New Roman" w:eastAsia="Calibri" w:hAnsi="Times New Roman" w:cs="Times New Roman"/>
                <w:bCs/>
                <w:sz w:val="24"/>
                <w:szCs w:val="24"/>
              </w:rPr>
            </w:pPr>
          </w:p>
        </w:tc>
      </w:tr>
      <w:tr w:rsidR="00CE0E0E" w14:paraId="423E86F5"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3474B73" w14:textId="77777777" w:rsidR="00CE0E0E" w:rsidRDefault="00CE0E0E">
            <w:pPr>
              <w:spacing w:after="0"/>
              <w:rPr>
                <w:rFonts w:ascii="Times New Roman" w:eastAsia="Calibri" w:hAnsi="Times New Roman" w:cs="Times New Roman"/>
                <w:bCs/>
                <w:sz w:val="24"/>
                <w:szCs w:val="24"/>
              </w:rPr>
            </w:pPr>
          </w:p>
        </w:tc>
        <w:tc>
          <w:tcPr>
            <w:tcW w:w="8924" w:type="dxa"/>
            <w:tcBorders>
              <w:top w:val="single" w:sz="4" w:space="0" w:color="auto"/>
              <w:left w:val="single" w:sz="4" w:space="0" w:color="auto"/>
              <w:bottom w:val="single" w:sz="4" w:space="0" w:color="auto"/>
              <w:right w:val="single" w:sz="4" w:space="0" w:color="auto"/>
            </w:tcBorders>
          </w:tcPr>
          <w:p w14:paraId="11266ACC" w14:textId="77777777" w:rsidR="00CE0E0E" w:rsidRDefault="00CE0E0E">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Практические занятия</w:t>
            </w:r>
          </w:p>
          <w:p w14:paraId="09DBDCD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Преобразование тригонометрических выражений, функций.</w:t>
            </w:r>
          </w:p>
          <w:p w14:paraId="52B4F26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1709" w:type="dxa"/>
            <w:tcBorders>
              <w:top w:val="single" w:sz="4" w:space="0" w:color="auto"/>
              <w:left w:val="single" w:sz="4" w:space="0" w:color="auto"/>
              <w:bottom w:val="single" w:sz="4" w:space="0" w:color="auto"/>
              <w:right w:val="single" w:sz="4" w:space="0" w:color="auto"/>
            </w:tcBorders>
            <w:hideMark/>
          </w:tcPr>
          <w:p w14:paraId="02C5789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6CB04B1D" w14:textId="77777777" w:rsidR="00CE0E0E" w:rsidRDefault="00CE0E0E">
            <w:pPr>
              <w:spacing w:after="0"/>
              <w:rPr>
                <w:rFonts w:ascii="Times New Roman" w:eastAsia="Calibri" w:hAnsi="Times New Roman" w:cs="Times New Roman"/>
                <w:bCs/>
                <w:sz w:val="24"/>
                <w:szCs w:val="24"/>
              </w:rPr>
            </w:pPr>
          </w:p>
        </w:tc>
      </w:tr>
      <w:tr w:rsidR="00CE0E0E" w14:paraId="619DD616" w14:textId="77777777" w:rsidTr="00CE0E0E">
        <w:trPr>
          <w:trHeight w:val="20"/>
        </w:trPr>
        <w:tc>
          <w:tcPr>
            <w:tcW w:w="1695" w:type="dxa"/>
            <w:vMerge w:val="restart"/>
            <w:tcBorders>
              <w:top w:val="single" w:sz="4" w:space="0" w:color="auto"/>
              <w:left w:val="single" w:sz="4" w:space="0" w:color="auto"/>
              <w:bottom w:val="single" w:sz="4" w:space="0" w:color="auto"/>
              <w:right w:val="single" w:sz="4" w:space="0" w:color="auto"/>
            </w:tcBorders>
            <w:vAlign w:val="center"/>
            <w:hideMark/>
          </w:tcPr>
          <w:p w14:paraId="73CC334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
                <w:bCs/>
                <w:iCs/>
                <w:sz w:val="24"/>
                <w:szCs w:val="24"/>
              </w:rPr>
              <w:t>Тема 2.4. Тригонометрические уравнения и неравенства</w:t>
            </w:r>
          </w:p>
        </w:tc>
        <w:tc>
          <w:tcPr>
            <w:tcW w:w="8924" w:type="dxa"/>
            <w:tcBorders>
              <w:top w:val="single" w:sz="4" w:space="0" w:color="auto"/>
              <w:left w:val="single" w:sz="4" w:space="0" w:color="auto"/>
              <w:bottom w:val="single" w:sz="4" w:space="0" w:color="auto"/>
              <w:right w:val="single" w:sz="4" w:space="0" w:color="auto"/>
            </w:tcBorders>
            <w:hideMark/>
          </w:tcPr>
          <w:p w14:paraId="7BD90A0E"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Содержание учебного материала</w:t>
            </w:r>
          </w:p>
        </w:tc>
        <w:tc>
          <w:tcPr>
            <w:tcW w:w="1709" w:type="dxa"/>
            <w:tcBorders>
              <w:top w:val="single" w:sz="4" w:space="0" w:color="auto"/>
              <w:left w:val="single" w:sz="4" w:space="0" w:color="auto"/>
              <w:bottom w:val="single" w:sz="4" w:space="0" w:color="auto"/>
              <w:right w:val="single" w:sz="4" w:space="0" w:color="auto"/>
            </w:tcBorders>
            <w:hideMark/>
          </w:tcPr>
          <w:p w14:paraId="5063A94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8</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1A62F6AC" w14:textId="77777777" w:rsidR="00CE0E0E" w:rsidRDefault="00CE0E0E">
            <w:pPr>
              <w:spacing w:after="0"/>
              <w:rPr>
                <w:rFonts w:ascii="Times New Roman" w:eastAsia="Calibri" w:hAnsi="Times New Roman" w:cs="Times New Roman"/>
                <w:bCs/>
                <w:sz w:val="24"/>
                <w:szCs w:val="24"/>
              </w:rPr>
            </w:pPr>
          </w:p>
        </w:tc>
      </w:tr>
      <w:tr w:rsidR="00CE0E0E" w14:paraId="297C3B69"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F2AED45" w14:textId="77777777" w:rsidR="00CE0E0E" w:rsidRDefault="00CE0E0E">
            <w:pPr>
              <w:spacing w:after="0"/>
              <w:rPr>
                <w:rFonts w:ascii="Times New Roman" w:eastAsia="Calibri" w:hAnsi="Times New Roman" w:cs="Times New Roman"/>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2CDD63C2" w14:textId="77777777" w:rsidR="00CE0E0E" w:rsidRDefault="00CE0E0E">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bCs/>
                <w:sz w:val="24"/>
                <w:szCs w:val="24"/>
                <w:lang w:eastAsia="ru-RU"/>
              </w:rPr>
              <w:t>Лекционное занятие.</w:t>
            </w:r>
            <w:r>
              <w:rPr>
                <w:rFonts w:ascii="Times New Roman" w:eastAsia="Calibri" w:hAnsi="Times New Roman" w:cs="Times New Roman"/>
                <w:sz w:val="24"/>
                <w:szCs w:val="24"/>
              </w:rPr>
              <w:t xml:space="preserve"> </w:t>
            </w:r>
          </w:p>
          <w:p w14:paraId="4448CE56"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Простейшие тригонометрические уравнения и неравенства. Обратные тригонометрические функции: арксинус, арккосинус, арктангенс </w:t>
            </w:r>
          </w:p>
        </w:tc>
        <w:tc>
          <w:tcPr>
            <w:tcW w:w="1709" w:type="dxa"/>
            <w:tcBorders>
              <w:top w:val="single" w:sz="4" w:space="0" w:color="auto"/>
              <w:left w:val="single" w:sz="4" w:space="0" w:color="auto"/>
              <w:bottom w:val="single" w:sz="4" w:space="0" w:color="auto"/>
              <w:right w:val="single" w:sz="4" w:space="0" w:color="auto"/>
            </w:tcBorders>
            <w:hideMark/>
          </w:tcPr>
          <w:p w14:paraId="3820904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544D0316" w14:textId="77777777" w:rsidR="00CE0E0E" w:rsidRDefault="00CE0E0E">
            <w:pPr>
              <w:spacing w:after="0"/>
              <w:rPr>
                <w:rFonts w:ascii="Times New Roman" w:eastAsia="Calibri" w:hAnsi="Times New Roman" w:cs="Times New Roman"/>
                <w:bCs/>
                <w:sz w:val="24"/>
                <w:szCs w:val="24"/>
              </w:rPr>
            </w:pPr>
          </w:p>
        </w:tc>
      </w:tr>
      <w:tr w:rsidR="00CE0E0E" w14:paraId="1089608C" w14:textId="77777777" w:rsidTr="00CE0E0E">
        <w:trPr>
          <w:trHeight w:val="138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DFFEB83" w14:textId="77777777" w:rsidR="00CE0E0E" w:rsidRDefault="00CE0E0E">
            <w:pPr>
              <w:spacing w:after="0"/>
              <w:rPr>
                <w:rFonts w:ascii="Times New Roman" w:eastAsia="Calibri" w:hAnsi="Times New Roman" w:cs="Times New Roman"/>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7DFAB530" w14:textId="77777777" w:rsidR="00CE0E0E" w:rsidRDefault="00CE0E0E">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Практические занятия</w:t>
            </w:r>
          </w:p>
          <w:p w14:paraId="1605DFE9"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sz w:val="24"/>
                <w:szCs w:val="24"/>
              </w:rPr>
              <w:t>Решение простейших тригонометрических уравнений.</w:t>
            </w:r>
            <w:r>
              <w:rPr>
                <w:rFonts w:ascii="Times New Roman" w:eastAsia="Calibri" w:hAnsi="Times New Roman" w:cs="Times New Roman"/>
                <w:bCs/>
                <w:sz w:val="24"/>
                <w:szCs w:val="24"/>
              </w:rPr>
              <w:t xml:space="preserve"> Простейшие тригонометрические неравенства.</w:t>
            </w:r>
          </w:p>
          <w:p w14:paraId="7A6BAFA7"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Простейшие тригонометрические уравнения и неравенства. Обратные тригонометрические функции: арксинус, арккосинус, арктангенс.</w:t>
            </w:r>
          </w:p>
        </w:tc>
        <w:tc>
          <w:tcPr>
            <w:tcW w:w="1709" w:type="dxa"/>
            <w:tcBorders>
              <w:top w:val="single" w:sz="4" w:space="0" w:color="auto"/>
              <w:left w:val="single" w:sz="4" w:space="0" w:color="auto"/>
              <w:bottom w:val="single" w:sz="4" w:space="0" w:color="auto"/>
              <w:right w:val="single" w:sz="4" w:space="0" w:color="auto"/>
            </w:tcBorders>
            <w:hideMark/>
          </w:tcPr>
          <w:p w14:paraId="103E9AD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6</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4CC73000" w14:textId="77777777" w:rsidR="00CE0E0E" w:rsidRDefault="00CE0E0E">
            <w:pPr>
              <w:spacing w:after="0"/>
              <w:rPr>
                <w:rFonts w:ascii="Times New Roman" w:eastAsia="Calibri" w:hAnsi="Times New Roman" w:cs="Times New Roman"/>
                <w:bCs/>
                <w:sz w:val="24"/>
                <w:szCs w:val="24"/>
              </w:rPr>
            </w:pPr>
          </w:p>
        </w:tc>
      </w:tr>
      <w:tr w:rsidR="00CE0E0E" w14:paraId="7897F1A7" w14:textId="77777777" w:rsidTr="00CE0E0E">
        <w:trPr>
          <w:trHeight w:val="356"/>
        </w:trPr>
        <w:tc>
          <w:tcPr>
            <w:tcW w:w="1695" w:type="dxa"/>
            <w:tcBorders>
              <w:top w:val="single" w:sz="4" w:space="0" w:color="auto"/>
              <w:left w:val="single" w:sz="4" w:space="0" w:color="auto"/>
              <w:bottom w:val="single" w:sz="4" w:space="0" w:color="auto"/>
              <w:right w:val="single" w:sz="4" w:space="0" w:color="auto"/>
            </w:tcBorders>
            <w:vAlign w:val="center"/>
            <w:hideMark/>
          </w:tcPr>
          <w:p w14:paraId="0149879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Раздел 3.</w:t>
            </w:r>
          </w:p>
        </w:tc>
        <w:tc>
          <w:tcPr>
            <w:tcW w:w="8924" w:type="dxa"/>
            <w:tcBorders>
              <w:top w:val="single" w:sz="4" w:space="0" w:color="auto"/>
              <w:left w:val="single" w:sz="4" w:space="0" w:color="auto"/>
              <w:bottom w:val="single" w:sz="4" w:space="0" w:color="auto"/>
              <w:right w:val="single" w:sz="4" w:space="0" w:color="auto"/>
            </w:tcBorders>
            <w:hideMark/>
          </w:tcPr>
          <w:p w14:paraId="7CE3968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Функции, их свойства и графики</w:t>
            </w:r>
          </w:p>
        </w:tc>
        <w:tc>
          <w:tcPr>
            <w:tcW w:w="1709" w:type="dxa"/>
            <w:tcBorders>
              <w:top w:val="single" w:sz="4" w:space="0" w:color="auto"/>
              <w:left w:val="single" w:sz="4" w:space="0" w:color="auto"/>
              <w:bottom w:val="single" w:sz="4" w:space="0" w:color="auto"/>
              <w:right w:val="single" w:sz="4" w:space="0" w:color="auto"/>
            </w:tcBorders>
          </w:tcPr>
          <w:p w14:paraId="4213923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3294" w:type="dxa"/>
            <w:tcBorders>
              <w:top w:val="single" w:sz="4" w:space="0" w:color="auto"/>
              <w:left w:val="single" w:sz="4" w:space="0" w:color="auto"/>
              <w:bottom w:val="single" w:sz="4" w:space="0" w:color="auto"/>
              <w:right w:val="single" w:sz="4" w:space="0" w:color="auto"/>
            </w:tcBorders>
          </w:tcPr>
          <w:p w14:paraId="03DE0CA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r>
      <w:tr w:rsidR="00CE0E0E" w14:paraId="5B9B13EA" w14:textId="77777777" w:rsidTr="00CE0E0E">
        <w:trPr>
          <w:trHeight w:val="20"/>
        </w:trPr>
        <w:tc>
          <w:tcPr>
            <w:tcW w:w="1695" w:type="dxa"/>
            <w:vMerge w:val="restart"/>
            <w:tcBorders>
              <w:top w:val="single" w:sz="4" w:space="0" w:color="auto"/>
              <w:left w:val="single" w:sz="4" w:space="0" w:color="auto"/>
              <w:bottom w:val="single" w:sz="4" w:space="0" w:color="auto"/>
              <w:right w:val="single" w:sz="4" w:space="0" w:color="auto"/>
            </w:tcBorders>
            <w:vAlign w:val="center"/>
            <w:hideMark/>
          </w:tcPr>
          <w:p w14:paraId="781E7A1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Тема 3.1. </w:t>
            </w:r>
            <w:r>
              <w:rPr>
                <w:rFonts w:ascii="Times New Roman" w:eastAsia="Calibri" w:hAnsi="Times New Roman" w:cs="Times New Roman"/>
                <w:b/>
                <w:bCs/>
                <w:iCs/>
                <w:sz w:val="24"/>
                <w:szCs w:val="24"/>
              </w:rPr>
              <w:t>Функции, их свойства и графики</w:t>
            </w:r>
          </w:p>
        </w:tc>
        <w:tc>
          <w:tcPr>
            <w:tcW w:w="8924" w:type="dxa"/>
            <w:tcBorders>
              <w:top w:val="single" w:sz="4" w:space="0" w:color="auto"/>
              <w:left w:val="single" w:sz="4" w:space="0" w:color="auto"/>
              <w:bottom w:val="single" w:sz="4" w:space="0" w:color="auto"/>
              <w:right w:val="single" w:sz="4" w:space="0" w:color="auto"/>
            </w:tcBorders>
            <w:hideMark/>
          </w:tcPr>
          <w:p w14:paraId="443ED03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Содержание учебного материала</w:t>
            </w:r>
          </w:p>
        </w:tc>
        <w:tc>
          <w:tcPr>
            <w:tcW w:w="1709" w:type="dxa"/>
            <w:tcBorders>
              <w:top w:val="single" w:sz="4" w:space="0" w:color="auto"/>
              <w:left w:val="single" w:sz="4" w:space="0" w:color="auto"/>
              <w:bottom w:val="single" w:sz="4" w:space="0" w:color="auto"/>
              <w:right w:val="single" w:sz="4" w:space="0" w:color="auto"/>
            </w:tcBorders>
            <w:hideMark/>
          </w:tcPr>
          <w:p w14:paraId="38C7DF8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8</w:t>
            </w:r>
          </w:p>
        </w:tc>
        <w:tc>
          <w:tcPr>
            <w:tcW w:w="3294" w:type="dxa"/>
            <w:tcBorders>
              <w:top w:val="single" w:sz="4" w:space="0" w:color="auto"/>
              <w:left w:val="single" w:sz="4" w:space="0" w:color="auto"/>
              <w:bottom w:val="single" w:sz="4" w:space="0" w:color="auto"/>
              <w:right w:val="single" w:sz="4" w:space="0" w:color="auto"/>
            </w:tcBorders>
          </w:tcPr>
          <w:p w14:paraId="66D6DAF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r>
      <w:tr w:rsidR="00CE0E0E" w14:paraId="1E681614"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757DE35" w14:textId="77777777" w:rsidR="00CE0E0E" w:rsidRDefault="00CE0E0E">
            <w:pPr>
              <w:spacing w:after="0"/>
              <w:rPr>
                <w:rFonts w:ascii="Times New Roman" w:eastAsia="Calibri" w:hAnsi="Times New Roman" w:cs="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30F48E2B" w14:textId="77777777" w:rsidR="00CE0E0E" w:rsidRDefault="00CE0E0E">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bCs/>
                <w:sz w:val="24"/>
                <w:szCs w:val="24"/>
                <w:lang w:eastAsia="ru-RU"/>
              </w:rPr>
              <w:t>Лекционное занятие.</w:t>
            </w:r>
            <w:r>
              <w:rPr>
                <w:rFonts w:ascii="Times New Roman" w:eastAsia="Calibri" w:hAnsi="Times New Roman" w:cs="Times New Roman"/>
                <w:sz w:val="24"/>
                <w:szCs w:val="24"/>
              </w:rPr>
              <w:t xml:space="preserve"> </w:t>
            </w:r>
          </w:p>
          <w:p w14:paraId="30FEC537"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Функции и их свойства.</w:t>
            </w:r>
            <w:r>
              <w:rPr>
                <w:rFonts w:ascii="Times New Roman" w:eastAsia="Calibri" w:hAnsi="Times New Roman" w:cs="Times New Roman"/>
                <w:bCs/>
                <w:sz w:val="24"/>
                <w:szCs w:val="24"/>
              </w:rPr>
              <w:t xml:space="preserve"> Область определения и множество значений; график функции, построение графиков функций, заданных различными способами.</w:t>
            </w:r>
          </w:p>
          <w:p w14:paraId="38E08E4C"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Монотонность, четность, нечетность, ограниченность, периодичность. Промежутки возрастания и убывания, наибольшее и наименьшее значения, точки экстремума. Графическая интерпретация. Примеры функциональных зависимостей в реальных процессах и явлениях. Арифметические операции над функциями. Сложная функция (композиция). </w:t>
            </w:r>
          </w:p>
          <w:p w14:paraId="19BFBFBF"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Обратные функции</w:t>
            </w:r>
            <w:r>
              <w:rPr>
                <w:rFonts w:ascii="Times New Roman" w:eastAsia="Calibri" w:hAnsi="Times New Roman" w:cs="Times New Roman"/>
                <w:bCs/>
                <w:sz w:val="24"/>
                <w:szCs w:val="24"/>
              </w:rPr>
              <w:t>. Область определения и область значений обратной функции. График обратной функции.</w:t>
            </w:r>
          </w:p>
        </w:tc>
        <w:tc>
          <w:tcPr>
            <w:tcW w:w="1709" w:type="dxa"/>
            <w:tcBorders>
              <w:top w:val="single" w:sz="4" w:space="0" w:color="auto"/>
              <w:left w:val="single" w:sz="4" w:space="0" w:color="auto"/>
              <w:bottom w:val="single" w:sz="4" w:space="0" w:color="auto"/>
              <w:right w:val="single" w:sz="4" w:space="0" w:color="auto"/>
            </w:tcBorders>
            <w:hideMark/>
          </w:tcPr>
          <w:p w14:paraId="6C2BB67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294" w:type="dxa"/>
            <w:vMerge w:val="restart"/>
            <w:tcBorders>
              <w:top w:val="single" w:sz="4" w:space="0" w:color="auto"/>
              <w:left w:val="single" w:sz="4" w:space="0" w:color="auto"/>
              <w:bottom w:val="single" w:sz="4" w:space="0" w:color="auto"/>
              <w:right w:val="single" w:sz="4" w:space="0" w:color="auto"/>
            </w:tcBorders>
            <w:hideMark/>
          </w:tcPr>
          <w:p w14:paraId="6403AFEC"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ПРб 02, ПРб 04, ПРу 02</w:t>
            </w:r>
          </w:p>
          <w:p w14:paraId="7C80CFAA"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ЛР 05, ЛР 08, ЛР 10</w:t>
            </w:r>
          </w:p>
          <w:p w14:paraId="74ABB247"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МР 03, МР 07, МР 08</w:t>
            </w:r>
          </w:p>
          <w:p w14:paraId="79E3420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Pr>
                <w:rFonts w:ascii="Times New Roman" w:eastAsia="Calibri" w:hAnsi="Times New Roman" w:cs="Times New Roman"/>
                <w:sz w:val="24"/>
                <w:szCs w:val="24"/>
              </w:rPr>
              <w:t>ОК 1</w:t>
            </w:r>
          </w:p>
        </w:tc>
      </w:tr>
      <w:tr w:rsidR="00CE0E0E" w14:paraId="2ED633B1"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A23BE88" w14:textId="77777777" w:rsidR="00CE0E0E" w:rsidRDefault="00CE0E0E">
            <w:pPr>
              <w:spacing w:after="0"/>
              <w:rPr>
                <w:rFonts w:ascii="Times New Roman" w:eastAsia="Calibri" w:hAnsi="Times New Roman" w:cs="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685122E6" w14:textId="77777777" w:rsidR="00CE0E0E" w:rsidRDefault="00CE0E0E">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Практические занятия</w:t>
            </w:r>
          </w:p>
          <w:p w14:paraId="0BB4B3F0" w14:textId="77777777" w:rsidR="00CE0E0E" w:rsidRDefault="00CE0E0E">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Cs/>
                <w:sz w:val="24"/>
                <w:szCs w:val="24"/>
              </w:rPr>
              <w:t xml:space="preserve">Примеры зависимостей между переменными в реальных процессах из смежных дисциплин. Определение функций. Построение и чтение графиков функций. Исследование функции. Свойства линейной, квадратичной, кусочно-линейной и дробно-линейной функций. Непрерывные и периодические функции. Свойства и </w:t>
            </w:r>
            <w:r>
              <w:rPr>
                <w:rFonts w:ascii="Times New Roman" w:eastAsia="Calibri" w:hAnsi="Times New Roman" w:cs="Times New Roman"/>
                <w:bCs/>
                <w:sz w:val="24"/>
                <w:szCs w:val="24"/>
              </w:rPr>
              <w:lastRenderedPageBreak/>
              <w:t>графики синуса, косинуса, тангенса и котангенса. Обратные функции и их графики. Обратные тригонометрические функции</w:t>
            </w:r>
            <w:r>
              <w:rPr>
                <w:rFonts w:ascii="Times New Roman" w:eastAsia="Calibri" w:hAnsi="Times New Roman" w:cs="Times New Roman"/>
                <w:b/>
                <w:bCs/>
                <w:sz w:val="24"/>
                <w:szCs w:val="24"/>
              </w:rPr>
              <w:t>.</w:t>
            </w:r>
          </w:p>
        </w:tc>
        <w:tc>
          <w:tcPr>
            <w:tcW w:w="1709" w:type="dxa"/>
            <w:tcBorders>
              <w:top w:val="single" w:sz="4" w:space="0" w:color="auto"/>
              <w:left w:val="single" w:sz="4" w:space="0" w:color="auto"/>
              <w:bottom w:val="single" w:sz="4" w:space="0" w:color="auto"/>
              <w:right w:val="single" w:sz="4" w:space="0" w:color="auto"/>
            </w:tcBorders>
            <w:hideMark/>
          </w:tcPr>
          <w:p w14:paraId="2E67C49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6</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5DEED7B5" w14:textId="77777777" w:rsidR="00CE0E0E" w:rsidRDefault="00CE0E0E">
            <w:pPr>
              <w:spacing w:after="0"/>
              <w:rPr>
                <w:rFonts w:ascii="Times New Roman" w:eastAsia="Calibri" w:hAnsi="Times New Roman" w:cs="Times New Roman"/>
                <w:bCs/>
                <w:sz w:val="24"/>
                <w:szCs w:val="24"/>
              </w:rPr>
            </w:pPr>
          </w:p>
        </w:tc>
      </w:tr>
      <w:tr w:rsidR="00CE0E0E" w14:paraId="65C31C0B" w14:textId="77777777" w:rsidTr="00CE0E0E">
        <w:trPr>
          <w:trHeight w:val="20"/>
        </w:trPr>
        <w:tc>
          <w:tcPr>
            <w:tcW w:w="1695" w:type="dxa"/>
            <w:vMerge w:val="restart"/>
            <w:tcBorders>
              <w:top w:val="single" w:sz="4" w:space="0" w:color="auto"/>
              <w:left w:val="single" w:sz="4" w:space="0" w:color="auto"/>
              <w:bottom w:val="single" w:sz="4" w:space="0" w:color="auto"/>
              <w:right w:val="single" w:sz="4" w:space="0" w:color="auto"/>
            </w:tcBorders>
            <w:vAlign w:val="center"/>
            <w:hideMark/>
          </w:tcPr>
          <w:p w14:paraId="6A89C738" w14:textId="77777777" w:rsidR="00CE0E0E" w:rsidRDefault="00CE0E0E">
            <w:pPr>
              <w:autoSpaceDE w:val="0"/>
              <w:autoSpaceDN w:val="0"/>
              <w:adjustRightInd w:val="0"/>
              <w:spacing w:after="0" w:line="240" w:lineRule="auto"/>
              <w:jc w:val="center"/>
              <w:rPr>
                <w:rFonts w:ascii="Times New Roman" w:eastAsia="Calibri" w:hAnsi="Times New Roman" w:cs="Times New Roman"/>
                <w:b/>
                <w:bCs/>
                <w:iCs/>
                <w:sz w:val="24"/>
                <w:szCs w:val="24"/>
              </w:rPr>
            </w:pPr>
            <w:r>
              <w:rPr>
                <w:rFonts w:ascii="Times New Roman" w:eastAsia="Calibri" w:hAnsi="Times New Roman" w:cs="Times New Roman"/>
                <w:b/>
                <w:bCs/>
                <w:sz w:val="24"/>
                <w:szCs w:val="24"/>
              </w:rPr>
              <w:t xml:space="preserve">Тема 3.2. </w:t>
            </w:r>
            <w:r>
              <w:rPr>
                <w:rFonts w:ascii="Times New Roman" w:eastAsia="Calibri" w:hAnsi="Times New Roman" w:cs="Times New Roman"/>
                <w:b/>
                <w:bCs/>
                <w:iCs/>
                <w:sz w:val="24"/>
                <w:szCs w:val="24"/>
              </w:rPr>
              <w:t>Степенные, показательные, логарифмические и тригонометрические функции. Обратные тригонометрические функции</w:t>
            </w:r>
          </w:p>
        </w:tc>
        <w:tc>
          <w:tcPr>
            <w:tcW w:w="8924" w:type="dxa"/>
            <w:tcBorders>
              <w:top w:val="single" w:sz="4" w:space="0" w:color="auto"/>
              <w:left w:val="single" w:sz="4" w:space="0" w:color="auto"/>
              <w:bottom w:val="single" w:sz="4" w:space="0" w:color="auto"/>
              <w:right w:val="single" w:sz="4" w:space="0" w:color="auto"/>
            </w:tcBorders>
            <w:hideMark/>
          </w:tcPr>
          <w:p w14:paraId="42AC98D8"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Содержание учебного материала</w:t>
            </w:r>
          </w:p>
        </w:tc>
        <w:tc>
          <w:tcPr>
            <w:tcW w:w="1709" w:type="dxa"/>
            <w:tcBorders>
              <w:top w:val="single" w:sz="4" w:space="0" w:color="auto"/>
              <w:left w:val="single" w:sz="4" w:space="0" w:color="auto"/>
              <w:bottom w:val="nil"/>
              <w:right w:val="single" w:sz="4" w:space="0" w:color="auto"/>
            </w:tcBorders>
            <w:hideMark/>
          </w:tcPr>
          <w:p w14:paraId="727066B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10</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5D2168EC" w14:textId="77777777" w:rsidR="00CE0E0E" w:rsidRDefault="00CE0E0E">
            <w:pPr>
              <w:spacing w:after="0"/>
              <w:rPr>
                <w:rFonts w:ascii="Times New Roman" w:eastAsia="Calibri" w:hAnsi="Times New Roman" w:cs="Times New Roman"/>
                <w:bCs/>
                <w:sz w:val="24"/>
                <w:szCs w:val="24"/>
              </w:rPr>
            </w:pPr>
          </w:p>
        </w:tc>
      </w:tr>
      <w:tr w:rsidR="00CE0E0E" w14:paraId="29B1A84C"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917CAEF" w14:textId="77777777" w:rsidR="00CE0E0E" w:rsidRDefault="00CE0E0E">
            <w:pPr>
              <w:spacing w:after="0"/>
              <w:rPr>
                <w:rFonts w:ascii="Times New Roman" w:eastAsia="Calibri" w:hAnsi="Times New Roman" w:cs="Times New Roman"/>
                <w:b/>
                <w:bCs/>
                <w:i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70D0ECBE" w14:textId="77777777" w:rsidR="00CE0E0E" w:rsidRDefault="00CE0E0E">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bCs/>
                <w:sz w:val="24"/>
                <w:szCs w:val="24"/>
                <w:lang w:eastAsia="ru-RU"/>
              </w:rPr>
              <w:t>Лекционное занятие.</w:t>
            </w:r>
            <w:r>
              <w:rPr>
                <w:rFonts w:ascii="Times New Roman" w:eastAsia="Calibri" w:hAnsi="Times New Roman" w:cs="Times New Roman"/>
                <w:sz w:val="24"/>
                <w:szCs w:val="24"/>
              </w:rPr>
              <w:t xml:space="preserve"> </w:t>
            </w:r>
          </w:p>
          <w:p w14:paraId="1A171E86"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Определения функций, их свойства и графики. Преобразования графиков. Параллельный перенос, симметрия относительно осей координат и симметрия относительно начала координат, симметрия относительно прямой y = x, растяжение и сжатие вдоль осей координат.</w:t>
            </w:r>
          </w:p>
        </w:tc>
        <w:tc>
          <w:tcPr>
            <w:tcW w:w="1709" w:type="dxa"/>
            <w:tcBorders>
              <w:top w:val="nil"/>
              <w:left w:val="single" w:sz="4" w:space="0" w:color="auto"/>
              <w:bottom w:val="single" w:sz="4" w:space="0" w:color="auto"/>
              <w:right w:val="single" w:sz="4" w:space="0" w:color="auto"/>
            </w:tcBorders>
            <w:hideMark/>
          </w:tcPr>
          <w:p w14:paraId="03FACAE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4747D48B" w14:textId="77777777" w:rsidR="00CE0E0E" w:rsidRDefault="00CE0E0E">
            <w:pPr>
              <w:spacing w:after="0"/>
              <w:rPr>
                <w:rFonts w:ascii="Times New Roman" w:eastAsia="Calibri" w:hAnsi="Times New Roman" w:cs="Times New Roman"/>
                <w:bCs/>
                <w:sz w:val="24"/>
                <w:szCs w:val="24"/>
              </w:rPr>
            </w:pPr>
          </w:p>
        </w:tc>
      </w:tr>
      <w:tr w:rsidR="00CE0E0E" w14:paraId="60E4BDF2"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F92303F" w14:textId="77777777" w:rsidR="00CE0E0E" w:rsidRDefault="00CE0E0E">
            <w:pPr>
              <w:spacing w:after="0"/>
              <w:rPr>
                <w:rFonts w:ascii="Times New Roman" w:eastAsia="Calibri" w:hAnsi="Times New Roman" w:cs="Times New Roman"/>
                <w:b/>
                <w:bCs/>
                <w:i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4651A30C" w14:textId="77777777" w:rsidR="00CE0E0E" w:rsidRDefault="00CE0E0E">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Практические занятия</w:t>
            </w:r>
          </w:p>
          <w:p w14:paraId="44E8EC1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Преобразования графика функции. Гармонические колебания. Прикладные задачи. Показательные, логарифмические, тригонометрические уравнения и неравенства.</w:t>
            </w:r>
          </w:p>
        </w:tc>
        <w:tc>
          <w:tcPr>
            <w:tcW w:w="1709" w:type="dxa"/>
            <w:tcBorders>
              <w:top w:val="single" w:sz="4" w:space="0" w:color="auto"/>
              <w:left w:val="single" w:sz="4" w:space="0" w:color="auto"/>
              <w:bottom w:val="single" w:sz="4" w:space="0" w:color="auto"/>
              <w:right w:val="single" w:sz="4" w:space="0" w:color="auto"/>
            </w:tcBorders>
            <w:hideMark/>
          </w:tcPr>
          <w:p w14:paraId="36B6C57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1CC23129" w14:textId="77777777" w:rsidR="00CE0E0E" w:rsidRDefault="00CE0E0E">
            <w:pPr>
              <w:spacing w:after="0"/>
              <w:rPr>
                <w:rFonts w:ascii="Times New Roman" w:eastAsia="Calibri" w:hAnsi="Times New Roman" w:cs="Times New Roman"/>
                <w:bCs/>
                <w:sz w:val="24"/>
                <w:szCs w:val="24"/>
              </w:rPr>
            </w:pPr>
          </w:p>
        </w:tc>
      </w:tr>
      <w:tr w:rsidR="00CE0E0E" w14:paraId="39759156"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257D4C4" w14:textId="77777777" w:rsidR="00CE0E0E" w:rsidRDefault="00CE0E0E">
            <w:pPr>
              <w:spacing w:after="0"/>
              <w:rPr>
                <w:rFonts w:ascii="Times New Roman" w:eastAsia="Calibri" w:hAnsi="Times New Roman" w:cs="Times New Roman"/>
                <w:b/>
                <w:bCs/>
                <w:i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3E8A339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Самостоятельная работа обучающихся</w:t>
            </w:r>
          </w:p>
          <w:p w14:paraId="56EA70F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-Подготовка доклада на тему «</w:t>
            </w:r>
            <w:r>
              <w:rPr>
                <w:rFonts w:ascii="Times New Roman" w:eastAsia="Calibri" w:hAnsi="Times New Roman" w:cs="Times New Roman"/>
                <w:sz w:val="24"/>
                <w:szCs w:val="24"/>
              </w:rPr>
              <w:t>Сложение гармонических колебаний</w:t>
            </w:r>
            <w:r>
              <w:rPr>
                <w:rFonts w:ascii="Times New Roman" w:eastAsia="Calibri" w:hAnsi="Times New Roman" w:cs="Times New Roman"/>
                <w:bCs/>
                <w:sz w:val="24"/>
                <w:szCs w:val="24"/>
              </w:rPr>
              <w:t>»</w:t>
            </w:r>
          </w:p>
        </w:tc>
        <w:tc>
          <w:tcPr>
            <w:tcW w:w="1709" w:type="dxa"/>
            <w:tcBorders>
              <w:top w:val="single" w:sz="4" w:space="0" w:color="auto"/>
              <w:left w:val="single" w:sz="4" w:space="0" w:color="auto"/>
              <w:bottom w:val="single" w:sz="4" w:space="0" w:color="auto"/>
              <w:right w:val="single" w:sz="4" w:space="0" w:color="auto"/>
            </w:tcBorders>
            <w:hideMark/>
          </w:tcPr>
          <w:p w14:paraId="7AFC7B4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43128B44" w14:textId="77777777" w:rsidR="00CE0E0E" w:rsidRDefault="00CE0E0E">
            <w:pPr>
              <w:spacing w:after="0"/>
              <w:rPr>
                <w:rFonts w:ascii="Times New Roman" w:eastAsia="Calibri" w:hAnsi="Times New Roman" w:cs="Times New Roman"/>
                <w:bCs/>
                <w:sz w:val="24"/>
                <w:szCs w:val="24"/>
              </w:rPr>
            </w:pPr>
          </w:p>
        </w:tc>
      </w:tr>
      <w:tr w:rsidR="00CE0E0E" w14:paraId="7F79F6D9"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tcPr>
          <w:p w14:paraId="6E555DB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5BF92EA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Профессионально ориентированное содержание</w:t>
            </w:r>
          </w:p>
        </w:tc>
        <w:tc>
          <w:tcPr>
            <w:tcW w:w="1709" w:type="dxa"/>
            <w:tcBorders>
              <w:top w:val="single" w:sz="4" w:space="0" w:color="auto"/>
              <w:left w:val="single" w:sz="4" w:space="0" w:color="auto"/>
              <w:bottom w:val="single" w:sz="4" w:space="0" w:color="auto"/>
              <w:right w:val="single" w:sz="4" w:space="0" w:color="auto"/>
            </w:tcBorders>
          </w:tcPr>
          <w:p w14:paraId="017F187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03DAE46E" w14:textId="77777777" w:rsidR="00CE0E0E" w:rsidRDefault="00CE0E0E">
            <w:pPr>
              <w:spacing w:after="0"/>
              <w:rPr>
                <w:rFonts w:ascii="Times New Roman" w:eastAsia="Calibri" w:hAnsi="Times New Roman" w:cs="Times New Roman"/>
                <w:bCs/>
                <w:sz w:val="24"/>
                <w:szCs w:val="24"/>
              </w:rPr>
            </w:pPr>
          </w:p>
        </w:tc>
      </w:tr>
      <w:tr w:rsidR="00CE0E0E" w14:paraId="10EA6A28"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tcPr>
          <w:p w14:paraId="04FFD29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653E805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Практическое занятие.</w:t>
            </w:r>
            <w:r>
              <w:rPr>
                <w:rFonts w:ascii="Calibri" w:eastAsia="Calibri" w:hAnsi="Calibri" w:cs="Times New Roman"/>
                <w:sz w:val="24"/>
                <w:szCs w:val="24"/>
              </w:rPr>
              <w:t xml:space="preserve"> </w:t>
            </w:r>
            <w:r>
              <w:rPr>
                <w:rFonts w:ascii="Times New Roman" w:eastAsia="Calibri" w:hAnsi="Times New Roman" w:cs="Times New Roman"/>
                <w:sz w:val="24"/>
                <w:szCs w:val="24"/>
              </w:rPr>
              <w:t>Описание производственных процессов с помощью графиков функций.</w:t>
            </w:r>
          </w:p>
        </w:tc>
        <w:tc>
          <w:tcPr>
            <w:tcW w:w="1709" w:type="dxa"/>
            <w:tcBorders>
              <w:top w:val="single" w:sz="4" w:space="0" w:color="auto"/>
              <w:left w:val="single" w:sz="4" w:space="0" w:color="auto"/>
              <w:bottom w:val="single" w:sz="4" w:space="0" w:color="auto"/>
              <w:right w:val="single" w:sz="4" w:space="0" w:color="auto"/>
            </w:tcBorders>
            <w:hideMark/>
          </w:tcPr>
          <w:p w14:paraId="29CF284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0B492A5A" w14:textId="77777777" w:rsidR="00CE0E0E" w:rsidRDefault="00CE0E0E">
            <w:pPr>
              <w:spacing w:after="0"/>
              <w:rPr>
                <w:rFonts w:ascii="Times New Roman" w:eastAsia="Calibri" w:hAnsi="Times New Roman" w:cs="Times New Roman"/>
                <w:bCs/>
                <w:sz w:val="24"/>
                <w:szCs w:val="24"/>
              </w:rPr>
            </w:pPr>
          </w:p>
        </w:tc>
      </w:tr>
      <w:tr w:rsidR="00CE0E0E" w14:paraId="356A00C0"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hideMark/>
          </w:tcPr>
          <w:p w14:paraId="0BF7417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Раздел 4.</w:t>
            </w:r>
          </w:p>
        </w:tc>
        <w:tc>
          <w:tcPr>
            <w:tcW w:w="8924" w:type="dxa"/>
            <w:tcBorders>
              <w:top w:val="single" w:sz="4" w:space="0" w:color="auto"/>
              <w:left w:val="single" w:sz="4" w:space="0" w:color="auto"/>
              <w:bottom w:val="single" w:sz="4" w:space="0" w:color="auto"/>
              <w:right w:val="single" w:sz="4" w:space="0" w:color="auto"/>
            </w:tcBorders>
            <w:hideMark/>
          </w:tcPr>
          <w:p w14:paraId="27986B1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Начала математического анализа.</w:t>
            </w: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Интеграл и его применение</w:t>
            </w:r>
          </w:p>
        </w:tc>
        <w:tc>
          <w:tcPr>
            <w:tcW w:w="1709" w:type="dxa"/>
            <w:tcBorders>
              <w:top w:val="single" w:sz="4" w:space="0" w:color="auto"/>
              <w:left w:val="single" w:sz="4" w:space="0" w:color="auto"/>
              <w:bottom w:val="single" w:sz="4" w:space="0" w:color="auto"/>
              <w:right w:val="single" w:sz="4" w:space="0" w:color="auto"/>
            </w:tcBorders>
          </w:tcPr>
          <w:p w14:paraId="1D5250C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3294" w:type="dxa"/>
            <w:tcBorders>
              <w:top w:val="single" w:sz="4" w:space="0" w:color="auto"/>
              <w:left w:val="single" w:sz="4" w:space="0" w:color="auto"/>
              <w:bottom w:val="single" w:sz="4" w:space="0" w:color="auto"/>
              <w:right w:val="single" w:sz="4" w:space="0" w:color="auto"/>
            </w:tcBorders>
          </w:tcPr>
          <w:p w14:paraId="79F1342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r>
      <w:tr w:rsidR="00CE0E0E" w14:paraId="39768699" w14:textId="77777777" w:rsidTr="00CE0E0E">
        <w:trPr>
          <w:trHeight w:val="20"/>
        </w:trPr>
        <w:tc>
          <w:tcPr>
            <w:tcW w:w="1695" w:type="dxa"/>
            <w:vMerge w:val="restart"/>
            <w:tcBorders>
              <w:top w:val="single" w:sz="4" w:space="0" w:color="auto"/>
              <w:left w:val="single" w:sz="4" w:space="0" w:color="auto"/>
              <w:bottom w:val="single" w:sz="4" w:space="0" w:color="auto"/>
              <w:right w:val="single" w:sz="4" w:space="0" w:color="auto"/>
            </w:tcBorders>
            <w:vAlign w:val="center"/>
            <w:hideMark/>
          </w:tcPr>
          <w:p w14:paraId="3EAB9E1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4.1. Начала математического анализа</w:t>
            </w:r>
          </w:p>
        </w:tc>
        <w:tc>
          <w:tcPr>
            <w:tcW w:w="8924" w:type="dxa"/>
            <w:tcBorders>
              <w:top w:val="single" w:sz="4" w:space="0" w:color="auto"/>
              <w:left w:val="single" w:sz="4" w:space="0" w:color="auto"/>
              <w:bottom w:val="single" w:sz="4" w:space="0" w:color="auto"/>
              <w:right w:val="single" w:sz="4" w:space="0" w:color="auto"/>
            </w:tcBorders>
            <w:hideMark/>
          </w:tcPr>
          <w:p w14:paraId="58DCB81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Содержание учебного материала</w:t>
            </w:r>
          </w:p>
        </w:tc>
        <w:tc>
          <w:tcPr>
            <w:tcW w:w="1709" w:type="dxa"/>
            <w:tcBorders>
              <w:top w:val="single" w:sz="4" w:space="0" w:color="auto"/>
              <w:left w:val="single" w:sz="4" w:space="0" w:color="auto"/>
              <w:bottom w:val="single" w:sz="4" w:space="0" w:color="auto"/>
              <w:right w:val="single" w:sz="4" w:space="0" w:color="auto"/>
            </w:tcBorders>
            <w:hideMark/>
          </w:tcPr>
          <w:p w14:paraId="26900F9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20</w:t>
            </w:r>
          </w:p>
        </w:tc>
        <w:tc>
          <w:tcPr>
            <w:tcW w:w="3294" w:type="dxa"/>
            <w:tcBorders>
              <w:top w:val="single" w:sz="4" w:space="0" w:color="auto"/>
              <w:left w:val="single" w:sz="4" w:space="0" w:color="auto"/>
              <w:bottom w:val="single" w:sz="4" w:space="0" w:color="auto"/>
              <w:right w:val="single" w:sz="4" w:space="0" w:color="auto"/>
            </w:tcBorders>
          </w:tcPr>
          <w:p w14:paraId="7FB40D7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r>
      <w:tr w:rsidR="00CE0E0E" w14:paraId="3B21642E"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3165DBF" w14:textId="77777777" w:rsidR="00CE0E0E" w:rsidRDefault="00CE0E0E">
            <w:pPr>
              <w:spacing w:after="0"/>
              <w:rPr>
                <w:rFonts w:ascii="Times New Roman" w:eastAsia="Calibri" w:hAnsi="Times New Roman" w:cs="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5C172AC6" w14:textId="77777777" w:rsidR="00CE0E0E" w:rsidRDefault="00CE0E0E">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bCs/>
                <w:sz w:val="24"/>
                <w:szCs w:val="24"/>
                <w:lang w:eastAsia="ru-RU"/>
              </w:rPr>
              <w:t>Лекционные занятия.</w:t>
            </w:r>
            <w:r>
              <w:rPr>
                <w:rFonts w:ascii="Times New Roman" w:eastAsia="Calibri" w:hAnsi="Times New Roman" w:cs="Times New Roman"/>
                <w:sz w:val="24"/>
                <w:szCs w:val="24"/>
              </w:rPr>
              <w:t xml:space="preserve"> </w:t>
            </w:r>
          </w:p>
          <w:p w14:paraId="7FD0C538"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Последовательности</w:t>
            </w:r>
            <w:r>
              <w:rPr>
                <w:rFonts w:ascii="Times New Roman" w:eastAsia="Calibri" w:hAnsi="Times New Roman" w:cs="Times New Roman"/>
                <w:bCs/>
                <w:sz w:val="24"/>
                <w:szCs w:val="24"/>
              </w:rPr>
              <w:t>. Способы задания и свойства числовых последовательностей. Понятие о пределе последовательности. Существование предела монотонной ограниченной последовательности. Суммирование последовательностей. Бесконечно убывающая геометрическая прогрессия и ее сумма.</w:t>
            </w:r>
          </w:p>
          <w:p w14:paraId="072AE6A4"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Производная.</w:t>
            </w:r>
            <w:r>
              <w:rPr>
                <w:rFonts w:ascii="Times New Roman" w:eastAsia="Calibri" w:hAnsi="Times New Roman" w:cs="Times New Roman"/>
                <w:bCs/>
                <w:sz w:val="24"/>
                <w:szCs w:val="24"/>
              </w:rPr>
              <w:t xml:space="preserve"> Понятие о производной функции, ее геометрический и физический смысл. Уравнение касательной к графику функции. Производные суммы, разности, произведения, частные. Производные основных элементарных функций. Применение производной к исследованию функций и построению графиков. Производные обратной функции и композиции функции. Примеры использования производной для нахождения наилучшего решения в прикладных задачах. Вторая </w:t>
            </w:r>
            <w:r>
              <w:rPr>
                <w:rFonts w:ascii="Times New Roman" w:eastAsia="Calibri" w:hAnsi="Times New Roman" w:cs="Times New Roman"/>
                <w:bCs/>
                <w:sz w:val="24"/>
                <w:szCs w:val="24"/>
              </w:rPr>
              <w:lastRenderedPageBreak/>
              <w:t xml:space="preserve">производная, ее геометрический и физический смысл. Нахождение скорости для процесса, заданного формулой и графиком. </w:t>
            </w:r>
          </w:p>
        </w:tc>
        <w:tc>
          <w:tcPr>
            <w:tcW w:w="1709" w:type="dxa"/>
            <w:tcBorders>
              <w:top w:val="single" w:sz="4" w:space="0" w:color="auto"/>
              <w:left w:val="single" w:sz="4" w:space="0" w:color="auto"/>
              <w:bottom w:val="single" w:sz="4" w:space="0" w:color="auto"/>
              <w:right w:val="single" w:sz="4" w:space="0" w:color="auto"/>
            </w:tcBorders>
            <w:hideMark/>
          </w:tcPr>
          <w:p w14:paraId="13DEC74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4</w:t>
            </w:r>
          </w:p>
        </w:tc>
        <w:tc>
          <w:tcPr>
            <w:tcW w:w="3294" w:type="dxa"/>
            <w:vMerge w:val="restart"/>
            <w:tcBorders>
              <w:top w:val="single" w:sz="4" w:space="0" w:color="auto"/>
              <w:left w:val="single" w:sz="4" w:space="0" w:color="auto"/>
              <w:bottom w:val="single" w:sz="4" w:space="0" w:color="auto"/>
              <w:right w:val="single" w:sz="4" w:space="0" w:color="auto"/>
            </w:tcBorders>
            <w:hideMark/>
          </w:tcPr>
          <w:p w14:paraId="648F638D"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ПРб 01, ПРб 05, ПРу 02, ПРу 03, ПРу 04</w:t>
            </w:r>
          </w:p>
          <w:p w14:paraId="6BEB0EFB"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ЛР 05, ЛР 09, ЛР 13</w:t>
            </w:r>
          </w:p>
          <w:p w14:paraId="33AAAF91"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МР 01, МР 04, МР 09</w:t>
            </w:r>
          </w:p>
          <w:p w14:paraId="361E153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Pr>
                <w:rFonts w:ascii="Times New Roman" w:eastAsia="Calibri" w:hAnsi="Times New Roman" w:cs="Times New Roman"/>
                <w:sz w:val="24"/>
                <w:szCs w:val="24"/>
              </w:rPr>
              <w:t>ОК 1, ОК 2, ОК 3, ОК 4,</w:t>
            </w:r>
          </w:p>
        </w:tc>
      </w:tr>
      <w:tr w:rsidR="00CE0E0E" w14:paraId="73AA5612"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B0D1A32" w14:textId="77777777" w:rsidR="00CE0E0E" w:rsidRDefault="00CE0E0E">
            <w:pPr>
              <w:spacing w:after="0"/>
              <w:rPr>
                <w:rFonts w:ascii="Times New Roman" w:eastAsia="Calibri" w:hAnsi="Times New Roman" w:cs="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10B2AFB5" w14:textId="77777777" w:rsidR="00CE0E0E" w:rsidRDefault="00CE0E0E">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Практические занятия</w:t>
            </w:r>
          </w:p>
          <w:p w14:paraId="320B676E" w14:textId="77777777" w:rsidR="00CE0E0E" w:rsidRDefault="00CE0E0E">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Cs/>
                <w:sz w:val="24"/>
                <w:szCs w:val="24"/>
              </w:rPr>
              <w:t>Числовая последовательность, способы ее задания, вычисления членов последовательности. Предел последовательности. Бесконечно убывающая геометрическая прогрессия. Производная: механический и геометрический смысл производной. Уравнение касательной в общем виде. Правила и формулы дифференцирования, таблица производных элементарных функций. Исследование функции с помощью производной. Нахождение наибольшего, наименьшего значения и экстремальных значений функции.</w:t>
            </w:r>
          </w:p>
        </w:tc>
        <w:tc>
          <w:tcPr>
            <w:tcW w:w="1709" w:type="dxa"/>
            <w:tcBorders>
              <w:top w:val="single" w:sz="4" w:space="0" w:color="auto"/>
              <w:left w:val="single" w:sz="4" w:space="0" w:color="auto"/>
              <w:bottom w:val="single" w:sz="4" w:space="0" w:color="auto"/>
              <w:right w:val="single" w:sz="4" w:space="0" w:color="auto"/>
            </w:tcBorders>
            <w:hideMark/>
          </w:tcPr>
          <w:p w14:paraId="7A8BB50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5CACFE72" w14:textId="77777777" w:rsidR="00CE0E0E" w:rsidRDefault="00CE0E0E">
            <w:pPr>
              <w:spacing w:after="0"/>
              <w:rPr>
                <w:rFonts w:ascii="Times New Roman" w:eastAsia="Calibri" w:hAnsi="Times New Roman" w:cs="Times New Roman"/>
                <w:bCs/>
                <w:sz w:val="24"/>
                <w:szCs w:val="24"/>
              </w:rPr>
            </w:pPr>
          </w:p>
        </w:tc>
      </w:tr>
      <w:tr w:rsidR="00CE0E0E" w14:paraId="033536F2"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tcPr>
          <w:p w14:paraId="68B4D7A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i/>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7CC18604" w14:textId="77777777" w:rsidR="00CE0E0E" w:rsidRDefault="00CE0E0E">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Профессионально ориентированное содержание</w:t>
            </w:r>
          </w:p>
        </w:tc>
        <w:tc>
          <w:tcPr>
            <w:tcW w:w="1709" w:type="dxa"/>
            <w:tcBorders>
              <w:top w:val="single" w:sz="4" w:space="0" w:color="auto"/>
              <w:left w:val="single" w:sz="4" w:space="0" w:color="auto"/>
              <w:bottom w:val="single" w:sz="4" w:space="0" w:color="auto"/>
              <w:right w:val="single" w:sz="4" w:space="0" w:color="auto"/>
            </w:tcBorders>
          </w:tcPr>
          <w:p w14:paraId="273F46A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3294" w:type="dxa"/>
            <w:tcBorders>
              <w:top w:val="single" w:sz="4" w:space="0" w:color="auto"/>
              <w:left w:val="single" w:sz="4" w:space="0" w:color="auto"/>
              <w:bottom w:val="single" w:sz="4" w:space="0" w:color="auto"/>
              <w:right w:val="single" w:sz="4" w:space="0" w:color="auto"/>
            </w:tcBorders>
          </w:tcPr>
          <w:p w14:paraId="41876B8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r>
      <w:tr w:rsidR="00CE0E0E" w14:paraId="10A071CF"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tcPr>
          <w:p w14:paraId="2B89A30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i/>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5A401777" w14:textId="77777777" w:rsidR="00CE0E0E" w:rsidRDefault="00CE0E0E">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Практические занятия.</w:t>
            </w:r>
            <w:r>
              <w:rPr>
                <w:rFonts w:ascii="Times New Roman" w:eastAsia="Calibri" w:hAnsi="Times New Roman" w:cs="Times New Roman"/>
                <w:sz w:val="24"/>
                <w:szCs w:val="24"/>
              </w:rPr>
              <w:t xml:space="preserve"> Физический смысл производной в профессиональных задачах</w:t>
            </w:r>
            <w:r>
              <w:rPr>
                <w:rFonts w:ascii="Times New Roman" w:eastAsia="Calibri" w:hAnsi="Times New Roman" w:cs="Times New Roman"/>
              </w:rPr>
              <w:t xml:space="preserve"> </w:t>
            </w:r>
            <w:r>
              <w:rPr>
                <w:rFonts w:ascii="Times New Roman" w:eastAsia="Calibri" w:hAnsi="Times New Roman" w:cs="Times New Roman"/>
                <w:sz w:val="24"/>
                <w:szCs w:val="24"/>
              </w:rPr>
              <w:t xml:space="preserve">естественно-научного профиля. </w:t>
            </w:r>
          </w:p>
          <w:p w14:paraId="67D10B7E" w14:textId="77777777" w:rsidR="00CE0E0E" w:rsidRDefault="00CE0E0E">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sz w:val="24"/>
                <w:szCs w:val="24"/>
              </w:rPr>
              <w:t>Нахождение оптимального результата с помощью производной функции в задачах естественно-научного профиля.</w:t>
            </w:r>
          </w:p>
        </w:tc>
        <w:tc>
          <w:tcPr>
            <w:tcW w:w="1709" w:type="dxa"/>
            <w:tcBorders>
              <w:top w:val="single" w:sz="4" w:space="0" w:color="auto"/>
              <w:left w:val="single" w:sz="4" w:space="0" w:color="auto"/>
              <w:bottom w:val="single" w:sz="4" w:space="0" w:color="auto"/>
              <w:right w:val="single" w:sz="4" w:space="0" w:color="auto"/>
            </w:tcBorders>
            <w:hideMark/>
          </w:tcPr>
          <w:p w14:paraId="59B2C3C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3294" w:type="dxa"/>
            <w:tcBorders>
              <w:top w:val="single" w:sz="4" w:space="0" w:color="auto"/>
              <w:left w:val="single" w:sz="4" w:space="0" w:color="auto"/>
              <w:bottom w:val="single" w:sz="4" w:space="0" w:color="auto"/>
              <w:right w:val="single" w:sz="4" w:space="0" w:color="auto"/>
            </w:tcBorders>
          </w:tcPr>
          <w:p w14:paraId="3A0C9AE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r>
      <w:tr w:rsidR="00CE0E0E" w14:paraId="046EC1CC" w14:textId="77777777" w:rsidTr="00CE0E0E">
        <w:trPr>
          <w:trHeight w:val="20"/>
        </w:trPr>
        <w:tc>
          <w:tcPr>
            <w:tcW w:w="1695" w:type="dxa"/>
            <w:vMerge w:val="restart"/>
            <w:tcBorders>
              <w:top w:val="single" w:sz="4" w:space="0" w:color="auto"/>
              <w:left w:val="single" w:sz="4" w:space="0" w:color="auto"/>
              <w:bottom w:val="single" w:sz="4" w:space="0" w:color="auto"/>
              <w:right w:val="single" w:sz="4" w:space="0" w:color="auto"/>
            </w:tcBorders>
            <w:vAlign w:val="center"/>
            <w:hideMark/>
          </w:tcPr>
          <w:p w14:paraId="763AC16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
                <w:bCs/>
                <w:sz w:val="24"/>
                <w:szCs w:val="24"/>
              </w:rPr>
              <w:t>Тема 4.2.</w:t>
            </w:r>
            <w:r>
              <w:rPr>
                <w:rFonts w:ascii="Times New Roman" w:eastAsia="Calibri" w:hAnsi="Times New Roman" w:cs="Times New Roman"/>
                <w:b/>
                <w:sz w:val="24"/>
                <w:szCs w:val="24"/>
              </w:rPr>
              <w:t xml:space="preserve"> Интеграл и его применение</w:t>
            </w:r>
          </w:p>
        </w:tc>
        <w:tc>
          <w:tcPr>
            <w:tcW w:w="8924" w:type="dxa"/>
            <w:tcBorders>
              <w:top w:val="single" w:sz="4" w:space="0" w:color="auto"/>
              <w:left w:val="single" w:sz="4" w:space="0" w:color="auto"/>
              <w:bottom w:val="single" w:sz="4" w:space="0" w:color="auto"/>
              <w:right w:val="single" w:sz="4" w:space="0" w:color="auto"/>
            </w:tcBorders>
            <w:hideMark/>
          </w:tcPr>
          <w:p w14:paraId="471A76E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Содержание учебного материала</w:t>
            </w:r>
          </w:p>
        </w:tc>
        <w:tc>
          <w:tcPr>
            <w:tcW w:w="1709" w:type="dxa"/>
            <w:tcBorders>
              <w:top w:val="single" w:sz="4" w:space="0" w:color="auto"/>
              <w:left w:val="single" w:sz="4" w:space="0" w:color="auto"/>
              <w:bottom w:val="single" w:sz="4" w:space="0" w:color="auto"/>
              <w:right w:val="single" w:sz="4" w:space="0" w:color="auto"/>
            </w:tcBorders>
            <w:hideMark/>
          </w:tcPr>
          <w:p w14:paraId="5D4FE70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12</w:t>
            </w:r>
          </w:p>
        </w:tc>
        <w:tc>
          <w:tcPr>
            <w:tcW w:w="3294" w:type="dxa"/>
            <w:tcBorders>
              <w:top w:val="single" w:sz="4" w:space="0" w:color="auto"/>
              <w:left w:val="single" w:sz="4" w:space="0" w:color="auto"/>
              <w:bottom w:val="single" w:sz="4" w:space="0" w:color="auto"/>
              <w:right w:val="single" w:sz="4" w:space="0" w:color="auto"/>
            </w:tcBorders>
          </w:tcPr>
          <w:p w14:paraId="5D5E444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r>
      <w:tr w:rsidR="00CE0E0E" w14:paraId="32C78378"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80D6CB4" w14:textId="77777777" w:rsidR="00CE0E0E" w:rsidRDefault="00CE0E0E">
            <w:pPr>
              <w:spacing w:after="0"/>
              <w:rPr>
                <w:rFonts w:ascii="Times New Roman" w:eastAsia="Calibri" w:hAnsi="Times New Roman" w:cs="Times New Roman"/>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260FF4B5" w14:textId="77777777" w:rsidR="00CE0E0E" w:rsidRDefault="00CE0E0E">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bCs/>
                <w:sz w:val="24"/>
                <w:szCs w:val="24"/>
                <w:lang w:eastAsia="ru-RU"/>
              </w:rPr>
              <w:t>Лекционное занятие.</w:t>
            </w:r>
            <w:r>
              <w:rPr>
                <w:rFonts w:ascii="Times New Roman" w:eastAsia="Calibri" w:hAnsi="Times New Roman" w:cs="Times New Roman"/>
                <w:sz w:val="24"/>
                <w:szCs w:val="24"/>
              </w:rPr>
              <w:t xml:space="preserve"> </w:t>
            </w:r>
          </w:p>
          <w:p w14:paraId="4D2B89E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Первообразная и интеграл.</w:t>
            </w:r>
            <w:r>
              <w:rPr>
                <w:rFonts w:ascii="Times New Roman" w:eastAsia="Calibri" w:hAnsi="Times New Roman" w:cs="Times New Roman"/>
                <w:bCs/>
                <w:sz w:val="24"/>
                <w:szCs w:val="24"/>
              </w:rPr>
              <w:t xml:space="preserve"> Применение определенного интеграла для нахождения площади криволинейной трапеции. Формула Ньютона-Лейбница. Примеры применения интеграла в физике и геометрии.</w:t>
            </w:r>
          </w:p>
        </w:tc>
        <w:tc>
          <w:tcPr>
            <w:tcW w:w="1709" w:type="dxa"/>
            <w:tcBorders>
              <w:top w:val="single" w:sz="4" w:space="0" w:color="auto"/>
              <w:left w:val="single" w:sz="4" w:space="0" w:color="auto"/>
              <w:bottom w:val="single" w:sz="4" w:space="0" w:color="auto"/>
              <w:right w:val="single" w:sz="4" w:space="0" w:color="auto"/>
            </w:tcBorders>
            <w:hideMark/>
          </w:tcPr>
          <w:p w14:paraId="1A55A3E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294" w:type="dxa"/>
            <w:vMerge w:val="restart"/>
            <w:tcBorders>
              <w:top w:val="single" w:sz="4" w:space="0" w:color="auto"/>
              <w:left w:val="single" w:sz="4" w:space="0" w:color="auto"/>
              <w:bottom w:val="single" w:sz="4" w:space="0" w:color="auto"/>
              <w:right w:val="single" w:sz="4" w:space="0" w:color="auto"/>
            </w:tcBorders>
            <w:hideMark/>
          </w:tcPr>
          <w:p w14:paraId="627DB7F9"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ПРб 01, ПРб 05, ПРу 02, ПРу 03, ПРу 04</w:t>
            </w:r>
          </w:p>
          <w:p w14:paraId="0C07AA3F"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ЛР 05, ЛР 09, ЛР 13</w:t>
            </w:r>
          </w:p>
          <w:p w14:paraId="1D1ADDC0"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МР 01, МР 04, МР 09</w:t>
            </w:r>
          </w:p>
          <w:p w14:paraId="2AB9BE5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Pr>
                <w:rFonts w:ascii="Times New Roman" w:eastAsia="Calibri" w:hAnsi="Times New Roman" w:cs="Times New Roman"/>
                <w:sz w:val="24"/>
                <w:szCs w:val="24"/>
              </w:rPr>
              <w:t>ОК 1, ОК 2, ОК 9, ОК 10, ОК 11</w:t>
            </w:r>
          </w:p>
        </w:tc>
      </w:tr>
      <w:tr w:rsidR="00CE0E0E" w14:paraId="44344C0E"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B0B5C1A" w14:textId="77777777" w:rsidR="00CE0E0E" w:rsidRDefault="00CE0E0E">
            <w:pPr>
              <w:spacing w:after="0"/>
              <w:rPr>
                <w:rFonts w:ascii="Times New Roman" w:eastAsia="Calibri" w:hAnsi="Times New Roman" w:cs="Times New Roman"/>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6DD90C30" w14:textId="77777777" w:rsidR="00CE0E0E" w:rsidRDefault="00CE0E0E">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Практические занятия.</w:t>
            </w:r>
          </w:p>
          <w:p w14:paraId="3AB576D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Cs/>
                <w:sz w:val="24"/>
                <w:szCs w:val="24"/>
              </w:rPr>
              <w:t>Интеграл и первообразная. Теорема Ньютона-Лейбница. Применение интеграла к вычислению физических величин и площадей.</w:t>
            </w:r>
          </w:p>
        </w:tc>
        <w:tc>
          <w:tcPr>
            <w:tcW w:w="1709" w:type="dxa"/>
            <w:tcBorders>
              <w:top w:val="single" w:sz="4" w:space="0" w:color="auto"/>
              <w:left w:val="single" w:sz="4" w:space="0" w:color="auto"/>
              <w:bottom w:val="single" w:sz="4" w:space="0" w:color="auto"/>
              <w:right w:val="single" w:sz="4" w:space="0" w:color="auto"/>
            </w:tcBorders>
            <w:hideMark/>
          </w:tcPr>
          <w:p w14:paraId="5E9DC5A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6</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65B3F7BF" w14:textId="77777777" w:rsidR="00CE0E0E" w:rsidRDefault="00CE0E0E">
            <w:pPr>
              <w:spacing w:after="0"/>
              <w:rPr>
                <w:rFonts w:ascii="Times New Roman" w:eastAsia="Calibri" w:hAnsi="Times New Roman" w:cs="Times New Roman"/>
                <w:bCs/>
                <w:sz w:val="24"/>
                <w:szCs w:val="24"/>
              </w:rPr>
            </w:pPr>
          </w:p>
        </w:tc>
      </w:tr>
      <w:tr w:rsidR="00CE0E0E" w14:paraId="00B66B54"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5567D9E" w14:textId="77777777" w:rsidR="00CE0E0E" w:rsidRDefault="00CE0E0E">
            <w:pPr>
              <w:spacing w:after="0"/>
              <w:rPr>
                <w:rFonts w:ascii="Times New Roman" w:eastAsia="Calibri" w:hAnsi="Times New Roman" w:cs="Times New Roman"/>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021DE9A6"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Самостоятельная работа обучающихся</w:t>
            </w:r>
          </w:p>
          <w:p w14:paraId="50993136"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Подготовка доклада на тему «</w:t>
            </w:r>
            <w:r>
              <w:rPr>
                <w:rFonts w:ascii="Times New Roman" w:eastAsia="Calibri" w:hAnsi="Times New Roman" w:cs="Times New Roman"/>
                <w:sz w:val="24"/>
                <w:szCs w:val="24"/>
              </w:rPr>
              <w:t>Понятие дифференциала и его приложения</w:t>
            </w:r>
            <w:r>
              <w:rPr>
                <w:rFonts w:ascii="Times New Roman" w:eastAsia="Calibri" w:hAnsi="Times New Roman" w:cs="Times New Roman"/>
                <w:bCs/>
                <w:sz w:val="24"/>
                <w:szCs w:val="24"/>
              </w:rPr>
              <w:t>»</w:t>
            </w:r>
          </w:p>
        </w:tc>
        <w:tc>
          <w:tcPr>
            <w:tcW w:w="1709" w:type="dxa"/>
            <w:tcBorders>
              <w:top w:val="single" w:sz="4" w:space="0" w:color="auto"/>
              <w:left w:val="single" w:sz="4" w:space="0" w:color="auto"/>
              <w:bottom w:val="single" w:sz="4" w:space="0" w:color="auto"/>
              <w:right w:val="single" w:sz="4" w:space="0" w:color="auto"/>
            </w:tcBorders>
            <w:hideMark/>
          </w:tcPr>
          <w:p w14:paraId="2001CF6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007E19F5" w14:textId="77777777" w:rsidR="00CE0E0E" w:rsidRDefault="00CE0E0E">
            <w:pPr>
              <w:spacing w:after="0"/>
              <w:rPr>
                <w:rFonts w:ascii="Times New Roman" w:eastAsia="Calibri" w:hAnsi="Times New Roman" w:cs="Times New Roman"/>
                <w:bCs/>
                <w:sz w:val="24"/>
                <w:szCs w:val="24"/>
              </w:rPr>
            </w:pPr>
          </w:p>
        </w:tc>
      </w:tr>
      <w:tr w:rsidR="00CE0E0E" w14:paraId="7A4EB991"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tcPr>
          <w:p w14:paraId="7140262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i/>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45043A5C" w14:textId="77777777" w:rsidR="00CE0E0E" w:rsidRDefault="00CE0E0E">
            <w:pPr>
              <w:autoSpaceDE w:val="0"/>
              <w:autoSpaceDN w:val="0"/>
              <w:adjustRightInd w:val="0"/>
              <w:spacing w:after="0" w:line="240" w:lineRule="auto"/>
              <w:jc w:val="both"/>
              <w:rPr>
                <w:rFonts w:ascii="Times New Roman" w:eastAsia="Calibri" w:hAnsi="Times New Roman" w:cs="Times New Roman"/>
                <w:b/>
                <w:bCs/>
                <w:color w:val="FF0000"/>
                <w:sz w:val="24"/>
                <w:szCs w:val="24"/>
              </w:rPr>
            </w:pPr>
            <w:r>
              <w:rPr>
                <w:rFonts w:ascii="Times New Roman" w:eastAsia="Calibri" w:hAnsi="Times New Roman" w:cs="Times New Roman"/>
                <w:b/>
                <w:bCs/>
                <w:sz w:val="24"/>
                <w:szCs w:val="24"/>
              </w:rPr>
              <w:t>Профессионально ориентированное содержание</w:t>
            </w:r>
          </w:p>
        </w:tc>
        <w:tc>
          <w:tcPr>
            <w:tcW w:w="1709" w:type="dxa"/>
            <w:tcBorders>
              <w:top w:val="single" w:sz="4" w:space="0" w:color="auto"/>
              <w:left w:val="single" w:sz="4" w:space="0" w:color="auto"/>
              <w:bottom w:val="single" w:sz="4" w:space="0" w:color="auto"/>
              <w:right w:val="single" w:sz="4" w:space="0" w:color="auto"/>
            </w:tcBorders>
          </w:tcPr>
          <w:p w14:paraId="4E3FAFB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FF0000"/>
                <w:sz w:val="24"/>
                <w:szCs w:val="24"/>
              </w:rPr>
            </w:pP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7C44E694" w14:textId="77777777" w:rsidR="00CE0E0E" w:rsidRDefault="00CE0E0E">
            <w:pPr>
              <w:spacing w:after="0"/>
              <w:rPr>
                <w:rFonts w:ascii="Times New Roman" w:eastAsia="Calibri" w:hAnsi="Times New Roman" w:cs="Times New Roman"/>
                <w:bCs/>
                <w:sz w:val="24"/>
                <w:szCs w:val="24"/>
              </w:rPr>
            </w:pPr>
          </w:p>
        </w:tc>
      </w:tr>
      <w:tr w:rsidR="00CE0E0E" w14:paraId="21FEE42B"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tcPr>
          <w:p w14:paraId="3931EEF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i/>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4BA9DE09" w14:textId="77777777" w:rsidR="00CE0E0E" w:rsidRDefault="00CE0E0E">
            <w:pPr>
              <w:autoSpaceDE w:val="0"/>
              <w:autoSpaceDN w:val="0"/>
              <w:adjustRightInd w:val="0"/>
              <w:spacing w:after="0" w:line="240" w:lineRule="auto"/>
              <w:jc w:val="both"/>
              <w:rPr>
                <w:rFonts w:ascii="Times New Roman" w:eastAsia="Calibri" w:hAnsi="Times New Roman" w:cs="Times New Roman"/>
                <w:b/>
                <w:bCs/>
                <w:color w:val="FF0000"/>
                <w:sz w:val="24"/>
                <w:szCs w:val="24"/>
              </w:rPr>
            </w:pPr>
            <w:r>
              <w:rPr>
                <w:rFonts w:ascii="Times New Roman" w:eastAsia="Calibri" w:hAnsi="Times New Roman" w:cs="Times New Roman"/>
                <w:b/>
                <w:bCs/>
                <w:sz w:val="24"/>
                <w:szCs w:val="24"/>
              </w:rPr>
              <w:t>Практическое занятие.</w:t>
            </w:r>
            <w:r>
              <w:rPr>
                <w:rFonts w:ascii="Calibri" w:eastAsia="Calibri" w:hAnsi="Calibri" w:cs="Times New Roman"/>
                <w:sz w:val="24"/>
                <w:szCs w:val="24"/>
              </w:rPr>
              <w:t xml:space="preserve"> </w:t>
            </w:r>
            <w:r>
              <w:rPr>
                <w:rFonts w:ascii="Times New Roman" w:eastAsia="Calibri" w:hAnsi="Times New Roman" w:cs="Times New Roman"/>
                <w:sz w:val="24"/>
                <w:szCs w:val="24"/>
              </w:rPr>
              <w:t>Применения интеграла в задачах профессиональной направленности</w:t>
            </w:r>
            <w:r>
              <w:rPr>
                <w:rFonts w:ascii="Times New Roman" w:eastAsia="Calibri" w:hAnsi="Times New Roman" w:cs="Times New Roman"/>
              </w:rPr>
              <w:t xml:space="preserve"> </w:t>
            </w:r>
            <w:r>
              <w:rPr>
                <w:rFonts w:ascii="Times New Roman" w:eastAsia="Calibri" w:hAnsi="Times New Roman" w:cs="Times New Roman"/>
                <w:sz w:val="24"/>
                <w:szCs w:val="24"/>
              </w:rPr>
              <w:t>естественно-научного профиля.</w:t>
            </w:r>
          </w:p>
        </w:tc>
        <w:tc>
          <w:tcPr>
            <w:tcW w:w="1709" w:type="dxa"/>
            <w:tcBorders>
              <w:top w:val="single" w:sz="4" w:space="0" w:color="auto"/>
              <w:left w:val="single" w:sz="4" w:space="0" w:color="auto"/>
              <w:bottom w:val="single" w:sz="4" w:space="0" w:color="auto"/>
              <w:right w:val="single" w:sz="4" w:space="0" w:color="auto"/>
            </w:tcBorders>
            <w:hideMark/>
          </w:tcPr>
          <w:p w14:paraId="4EB7EAB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FF0000"/>
                <w:sz w:val="24"/>
                <w:szCs w:val="24"/>
              </w:rPr>
            </w:pPr>
            <w:r>
              <w:rPr>
                <w:rFonts w:ascii="Times New Roman" w:eastAsia="Calibri" w:hAnsi="Times New Roman" w:cs="Times New Roman"/>
                <w:bCs/>
                <w:sz w:val="24"/>
                <w:szCs w:val="24"/>
              </w:rPr>
              <w:t>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00B45A75" w14:textId="77777777" w:rsidR="00CE0E0E" w:rsidRDefault="00CE0E0E">
            <w:pPr>
              <w:spacing w:after="0"/>
              <w:rPr>
                <w:rFonts w:ascii="Times New Roman" w:eastAsia="Calibri" w:hAnsi="Times New Roman" w:cs="Times New Roman"/>
                <w:bCs/>
                <w:sz w:val="24"/>
                <w:szCs w:val="24"/>
              </w:rPr>
            </w:pPr>
          </w:p>
        </w:tc>
      </w:tr>
      <w:tr w:rsidR="00CE0E0E" w14:paraId="7F873FCF"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hideMark/>
          </w:tcPr>
          <w:p w14:paraId="4A83F8C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
                <w:bCs/>
                <w:sz w:val="24"/>
                <w:szCs w:val="24"/>
              </w:rPr>
              <w:t>Раздел 5.</w:t>
            </w:r>
          </w:p>
        </w:tc>
        <w:tc>
          <w:tcPr>
            <w:tcW w:w="8924" w:type="dxa"/>
            <w:tcBorders>
              <w:top w:val="single" w:sz="4" w:space="0" w:color="auto"/>
              <w:left w:val="single" w:sz="4" w:space="0" w:color="auto"/>
              <w:bottom w:val="single" w:sz="4" w:space="0" w:color="auto"/>
              <w:right w:val="single" w:sz="4" w:space="0" w:color="auto"/>
            </w:tcBorders>
            <w:hideMark/>
          </w:tcPr>
          <w:p w14:paraId="43EC91C6" w14:textId="77777777" w:rsidR="00CE0E0E" w:rsidRDefault="00CE0E0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Уравнения и неравенства</w:t>
            </w:r>
          </w:p>
        </w:tc>
        <w:tc>
          <w:tcPr>
            <w:tcW w:w="1709" w:type="dxa"/>
            <w:tcBorders>
              <w:top w:val="single" w:sz="4" w:space="0" w:color="auto"/>
              <w:left w:val="single" w:sz="4" w:space="0" w:color="auto"/>
              <w:bottom w:val="single" w:sz="4" w:space="0" w:color="auto"/>
              <w:right w:val="single" w:sz="4" w:space="0" w:color="auto"/>
            </w:tcBorders>
          </w:tcPr>
          <w:p w14:paraId="65A12B0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3294" w:type="dxa"/>
            <w:tcBorders>
              <w:top w:val="single" w:sz="4" w:space="0" w:color="auto"/>
              <w:left w:val="single" w:sz="4" w:space="0" w:color="auto"/>
              <w:bottom w:val="single" w:sz="4" w:space="0" w:color="auto"/>
              <w:right w:val="single" w:sz="4" w:space="0" w:color="auto"/>
            </w:tcBorders>
          </w:tcPr>
          <w:p w14:paraId="72FD6E8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r>
      <w:tr w:rsidR="00CE0E0E" w14:paraId="3F08E698" w14:textId="77777777" w:rsidTr="00CE0E0E">
        <w:trPr>
          <w:trHeight w:val="20"/>
        </w:trPr>
        <w:tc>
          <w:tcPr>
            <w:tcW w:w="1695" w:type="dxa"/>
            <w:vMerge w:val="restart"/>
            <w:tcBorders>
              <w:top w:val="single" w:sz="4" w:space="0" w:color="auto"/>
              <w:left w:val="single" w:sz="4" w:space="0" w:color="auto"/>
              <w:bottom w:val="single" w:sz="4" w:space="0" w:color="auto"/>
              <w:right w:val="single" w:sz="4" w:space="0" w:color="auto"/>
            </w:tcBorders>
            <w:vAlign w:val="center"/>
            <w:hideMark/>
          </w:tcPr>
          <w:p w14:paraId="02A7DCB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iCs/>
                <w:sz w:val="24"/>
                <w:szCs w:val="24"/>
              </w:rPr>
            </w:pPr>
            <w:r>
              <w:rPr>
                <w:rFonts w:ascii="Times New Roman" w:eastAsia="Calibri" w:hAnsi="Times New Roman" w:cs="Times New Roman"/>
                <w:b/>
                <w:bCs/>
                <w:sz w:val="24"/>
                <w:szCs w:val="24"/>
              </w:rPr>
              <w:t xml:space="preserve">Тема. Уравнения и </w:t>
            </w:r>
            <w:r>
              <w:rPr>
                <w:rFonts w:ascii="Times New Roman" w:eastAsia="Calibri" w:hAnsi="Times New Roman" w:cs="Times New Roman"/>
                <w:b/>
                <w:bCs/>
                <w:sz w:val="24"/>
                <w:szCs w:val="24"/>
              </w:rPr>
              <w:lastRenderedPageBreak/>
              <w:t>неравенства</w:t>
            </w:r>
          </w:p>
        </w:tc>
        <w:tc>
          <w:tcPr>
            <w:tcW w:w="8924" w:type="dxa"/>
            <w:tcBorders>
              <w:top w:val="single" w:sz="4" w:space="0" w:color="auto"/>
              <w:left w:val="single" w:sz="4" w:space="0" w:color="auto"/>
              <w:bottom w:val="single" w:sz="4" w:space="0" w:color="auto"/>
              <w:right w:val="single" w:sz="4" w:space="0" w:color="auto"/>
            </w:tcBorders>
            <w:hideMark/>
          </w:tcPr>
          <w:p w14:paraId="7CCB1D5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lastRenderedPageBreak/>
              <w:t>Содержание учебного материала</w:t>
            </w:r>
          </w:p>
        </w:tc>
        <w:tc>
          <w:tcPr>
            <w:tcW w:w="1709" w:type="dxa"/>
            <w:tcBorders>
              <w:top w:val="single" w:sz="4" w:space="0" w:color="auto"/>
              <w:left w:val="single" w:sz="4" w:space="0" w:color="auto"/>
              <w:bottom w:val="single" w:sz="4" w:space="0" w:color="auto"/>
              <w:right w:val="single" w:sz="4" w:space="0" w:color="auto"/>
            </w:tcBorders>
            <w:hideMark/>
          </w:tcPr>
          <w:p w14:paraId="173169A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17</w:t>
            </w:r>
          </w:p>
        </w:tc>
        <w:tc>
          <w:tcPr>
            <w:tcW w:w="3294" w:type="dxa"/>
            <w:tcBorders>
              <w:top w:val="single" w:sz="4" w:space="0" w:color="auto"/>
              <w:left w:val="single" w:sz="4" w:space="0" w:color="auto"/>
              <w:bottom w:val="single" w:sz="4" w:space="0" w:color="auto"/>
              <w:right w:val="single" w:sz="4" w:space="0" w:color="auto"/>
            </w:tcBorders>
          </w:tcPr>
          <w:p w14:paraId="5DAFDEF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r>
      <w:tr w:rsidR="00CE0E0E" w14:paraId="61D30AAA"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38338A6" w14:textId="77777777" w:rsidR="00CE0E0E" w:rsidRDefault="00CE0E0E">
            <w:pPr>
              <w:spacing w:after="0"/>
              <w:rPr>
                <w:rFonts w:ascii="Times New Roman" w:eastAsia="Calibri" w:hAnsi="Times New Roman" w:cs="Times New Roman"/>
                <w:b/>
                <w:bCs/>
                <w:i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6C211391" w14:textId="77777777" w:rsidR="00CE0E0E" w:rsidRDefault="00CE0E0E">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bCs/>
                <w:sz w:val="24"/>
                <w:szCs w:val="24"/>
                <w:lang w:eastAsia="ru-RU"/>
              </w:rPr>
              <w:t>Лекционные занятия.</w:t>
            </w:r>
            <w:r>
              <w:rPr>
                <w:rFonts w:ascii="Times New Roman" w:eastAsia="Calibri" w:hAnsi="Times New Roman" w:cs="Times New Roman"/>
                <w:sz w:val="24"/>
                <w:szCs w:val="24"/>
              </w:rPr>
              <w:t xml:space="preserve"> </w:t>
            </w:r>
          </w:p>
          <w:p w14:paraId="4BF884A8"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lastRenderedPageBreak/>
              <w:t>Уравнения и системы уравнений</w:t>
            </w:r>
            <w:r>
              <w:rPr>
                <w:rFonts w:ascii="Times New Roman" w:eastAsia="Calibri" w:hAnsi="Times New Roman" w:cs="Times New Roman"/>
                <w:bCs/>
                <w:sz w:val="24"/>
                <w:szCs w:val="24"/>
              </w:rPr>
              <w:t xml:space="preserve">. Рациональные, иррациональные, показательные и тригонометрические уравнения и системы. Равносильность уравнений, неравенств, систем. Основные приемы их решения (разложение на множители, введение новых неизвестных, подстановка, графический метод). </w:t>
            </w:r>
          </w:p>
          <w:p w14:paraId="1805F8ED"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Неравенства.</w:t>
            </w:r>
            <w:r>
              <w:rPr>
                <w:rFonts w:ascii="Times New Roman" w:eastAsia="Calibri" w:hAnsi="Times New Roman" w:cs="Times New Roman"/>
                <w:bCs/>
                <w:sz w:val="24"/>
                <w:szCs w:val="24"/>
              </w:rPr>
              <w:t xml:space="preserve"> Рациональные, иррациональные, показательные и тригонометрические неравенства. Основные приемы их решения. </w:t>
            </w:r>
          </w:p>
          <w:p w14:paraId="382B520C"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Использование свойств и графиков функций при решении уравнений и неравенств</w:t>
            </w:r>
            <w:r>
              <w:rPr>
                <w:rFonts w:ascii="Times New Roman" w:eastAsia="Calibri" w:hAnsi="Times New Roman" w:cs="Times New Roman"/>
                <w:bCs/>
                <w:sz w:val="24"/>
                <w:szCs w:val="24"/>
              </w:rPr>
              <w:t>. Метод интервалов. Изображение на координатной плоскости множества</w:t>
            </w:r>
            <w:r>
              <w:rPr>
                <w:rFonts w:ascii="Times New Roman" w:eastAsia="Calibri" w:hAnsi="Times New Roman" w:cs="Times New Roman"/>
                <w:b/>
                <w:bCs/>
                <w:sz w:val="24"/>
                <w:szCs w:val="24"/>
              </w:rPr>
              <w:t xml:space="preserve"> </w:t>
            </w:r>
            <w:r>
              <w:rPr>
                <w:rFonts w:ascii="Times New Roman" w:eastAsia="Calibri" w:hAnsi="Times New Roman" w:cs="Times New Roman"/>
                <w:bCs/>
                <w:sz w:val="24"/>
                <w:szCs w:val="24"/>
              </w:rPr>
              <w:t xml:space="preserve">решений уравнений и неравенств с двумя переменными и их систем. </w:t>
            </w:r>
          </w:p>
          <w:p w14:paraId="70F767CE" w14:textId="77777777" w:rsidR="00CE0E0E" w:rsidRDefault="00CE0E0E">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Прикладные задачи. </w:t>
            </w:r>
            <w:r>
              <w:rPr>
                <w:rFonts w:ascii="Times New Roman" w:eastAsia="Calibri" w:hAnsi="Times New Roman" w:cs="Times New Roman"/>
                <w:bCs/>
                <w:sz w:val="24"/>
                <w:szCs w:val="24"/>
              </w:rPr>
              <w:t>Применение математических методов для решения содержательных задач из различных областей науки и практики. Интерпретация результата, учет реальных ограничений.</w:t>
            </w:r>
          </w:p>
        </w:tc>
        <w:tc>
          <w:tcPr>
            <w:tcW w:w="1709" w:type="dxa"/>
            <w:tcBorders>
              <w:top w:val="single" w:sz="4" w:space="0" w:color="auto"/>
              <w:left w:val="single" w:sz="4" w:space="0" w:color="auto"/>
              <w:bottom w:val="single" w:sz="4" w:space="0" w:color="auto"/>
              <w:right w:val="single" w:sz="4" w:space="0" w:color="auto"/>
            </w:tcBorders>
            <w:hideMark/>
          </w:tcPr>
          <w:p w14:paraId="5E5634A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4</w:t>
            </w:r>
          </w:p>
        </w:tc>
        <w:tc>
          <w:tcPr>
            <w:tcW w:w="3294" w:type="dxa"/>
            <w:vMerge w:val="restart"/>
            <w:tcBorders>
              <w:top w:val="single" w:sz="4" w:space="0" w:color="auto"/>
              <w:left w:val="single" w:sz="4" w:space="0" w:color="auto"/>
              <w:bottom w:val="single" w:sz="4" w:space="0" w:color="auto"/>
              <w:right w:val="single" w:sz="4" w:space="0" w:color="auto"/>
            </w:tcBorders>
            <w:hideMark/>
          </w:tcPr>
          <w:p w14:paraId="2C2FF85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ПРб 01, ПРб 04, ПРу 02</w:t>
            </w:r>
          </w:p>
          <w:p w14:paraId="4755EDA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ЛР 07, ЛР 09, ЛР 10</w:t>
            </w:r>
          </w:p>
          <w:p w14:paraId="468A07C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МР 01, МР 02, МР 04</w:t>
            </w:r>
          </w:p>
          <w:p w14:paraId="3859A31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ОК 1, ОК 2, ОК 3, ОК 4</w:t>
            </w:r>
          </w:p>
        </w:tc>
      </w:tr>
      <w:tr w:rsidR="00CE0E0E" w14:paraId="0ACDDF98"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84CFD03" w14:textId="77777777" w:rsidR="00CE0E0E" w:rsidRDefault="00CE0E0E">
            <w:pPr>
              <w:spacing w:after="0"/>
              <w:rPr>
                <w:rFonts w:ascii="Times New Roman" w:eastAsia="Calibri" w:hAnsi="Times New Roman" w:cs="Times New Roman"/>
                <w:b/>
                <w:bCs/>
                <w:i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3C935373" w14:textId="77777777" w:rsidR="00CE0E0E" w:rsidRDefault="00CE0E0E">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Практические занятия.</w:t>
            </w:r>
          </w:p>
          <w:p w14:paraId="7AF54A40" w14:textId="77777777" w:rsidR="00CE0E0E" w:rsidRDefault="00CE0E0E">
            <w:pPr>
              <w:spacing w:after="0" w:line="240" w:lineRule="auto"/>
              <w:rPr>
                <w:rFonts w:ascii="Times New Roman" w:eastAsia="Calibri" w:hAnsi="Times New Roman" w:cs="Times New Roman"/>
                <w:sz w:val="24"/>
                <w:szCs w:val="24"/>
              </w:rPr>
            </w:pPr>
            <w:r>
              <w:rPr>
                <w:rFonts w:ascii="Times New Roman" w:eastAsia="Calibri" w:hAnsi="Times New Roman" w:cs="Times New Roman"/>
                <w:bCs/>
                <w:sz w:val="24"/>
                <w:szCs w:val="24"/>
              </w:rPr>
              <w:t>Корни уравнений. Равносильность уравнений. Преобразование уравнений. Основные приемы решения уравнений. Решение систем уравнений. Использование свойств и графиков функций для решения уравнений и неравенств.</w:t>
            </w:r>
          </w:p>
        </w:tc>
        <w:tc>
          <w:tcPr>
            <w:tcW w:w="1709" w:type="dxa"/>
            <w:tcBorders>
              <w:top w:val="single" w:sz="4" w:space="0" w:color="auto"/>
              <w:left w:val="single" w:sz="4" w:space="0" w:color="auto"/>
              <w:bottom w:val="single" w:sz="4" w:space="0" w:color="auto"/>
              <w:right w:val="single" w:sz="4" w:space="0" w:color="auto"/>
            </w:tcBorders>
            <w:hideMark/>
          </w:tcPr>
          <w:p w14:paraId="2F2E738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10</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24131308" w14:textId="77777777" w:rsidR="00CE0E0E" w:rsidRDefault="00CE0E0E">
            <w:pPr>
              <w:spacing w:after="0"/>
              <w:rPr>
                <w:rFonts w:ascii="Times New Roman" w:eastAsia="Calibri" w:hAnsi="Times New Roman" w:cs="Times New Roman"/>
                <w:bCs/>
                <w:sz w:val="24"/>
                <w:szCs w:val="24"/>
              </w:rPr>
            </w:pPr>
          </w:p>
        </w:tc>
      </w:tr>
      <w:tr w:rsidR="00CE0E0E" w14:paraId="11681C5A"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7077ADA" w14:textId="77777777" w:rsidR="00CE0E0E" w:rsidRDefault="00CE0E0E">
            <w:pPr>
              <w:spacing w:after="0"/>
              <w:rPr>
                <w:rFonts w:ascii="Times New Roman" w:eastAsia="Calibri" w:hAnsi="Times New Roman" w:cs="Times New Roman"/>
                <w:b/>
                <w:bCs/>
                <w:i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1500AC41"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Самостоятельная работа обучающихся</w:t>
            </w:r>
          </w:p>
          <w:p w14:paraId="55DCEFC9"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Подготовка докладов на тему </w:t>
            </w:r>
            <w:r>
              <w:rPr>
                <w:rFonts w:ascii="Times New Roman" w:eastAsia="Calibri" w:hAnsi="Times New Roman" w:cs="Times New Roman"/>
                <w:sz w:val="24"/>
                <w:szCs w:val="24"/>
              </w:rPr>
              <w:t>«Исследование уравнений и неравенств с параметром»</w:t>
            </w:r>
          </w:p>
        </w:tc>
        <w:tc>
          <w:tcPr>
            <w:tcW w:w="1709" w:type="dxa"/>
            <w:tcBorders>
              <w:top w:val="single" w:sz="4" w:space="0" w:color="auto"/>
              <w:left w:val="single" w:sz="4" w:space="0" w:color="auto"/>
              <w:bottom w:val="single" w:sz="4" w:space="0" w:color="auto"/>
              <w:right w:val="single" w:sz="4" w:space="0" w:color="auto"/>
            </w:tcBorders>
            <w:hideMark/>
          </w:tcPr>
          <w:p w14:paraId="17E7D86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346492FF" w14:textId="77777777" w:rsidR="00CE0E0E" w:rsidRDefault="00CE0E0E">
            <w:pPr>
              <w:spacing w:after="0"/>
              <w:rPr>
                <w:rFonts w:ascii="Times New Roman" w:eastAsia="Calibri" w:hAnsi="Times New Roman" w:cs="Times New Roman"/>
                <w:bCs/>
                <w:sz w:val="24"/>
                <w:szCs w:val="24"/>
              </w:rPr>
            </w:pPr>
          </w:p>
        </w:tc>
      </w:tr>
      <w:tr w:rsidR="00CE0E0E" w14:paraId="7916989C"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tcPr>
          <w:p w14:paraId="621468C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4403BFEE" w14:textId="77777777" w:rsidR="00CE0E0E" w:rsidRDefault="00CE0E0E">
            <w:pPr>
              <w:autoSpaceDE w:val="0"/>
              <w:autoSpaceDN w:val="0"/>
              <w:adjustRightInd w:val="0"/>
              <w:spacing w:after="0" w:line="240" w:lineRule="auto"/>
              <w:jc w:val="both"/>
              <w:rPr>
                <w:rFonts w:ascii="Times New Roman" w:eastAsia="Calibri" w:hAnsi="Times New Roman" w:cs="Times New Roman"/>
                <w:b/>
                <w:bCs/>
                <w:color w:val="FF0000"/>
                <w:sz w:val="24"/>
                <w:szCs w:val="24"/>
              </w:rPr>
            </w:pPr>
            <w:r>
              <w:rPr>
                <w:rFonts w:ascii="Times New Roman" w:eastAsia="Calibri" w:hAnsi="Times New Roman" w:cs="Times New Roman"/>
                <w:b/>
                <w:bCs/>
                <w:sz w:val="24"/>
                <w:szCs w:val="24"/>
              </w:rPr>
              <w:t>Профессионально ориентированное содержание</w:t>
            </w:r>
          </w:p>
        </w:tc>
        <w:tc>
          <w:tcPr>
            <w:tcW w:w="1709" w:type="dxa"/>
            <w:tcBorders>
              <w:top w:val="single" w:sz="4" w:space="0" w:color="auto"/>
              <w:left w:val="single" w:sz="4" w:space="0" w:color="auto"/>
              <w:bottom w:val="single" w:sz="4" w:space="0" w:color="auto"/>
              <w:right w:val="single" w:sz="4" w:space="0" w:color="auto"/>
            </w:tcBorders>
          </w:tcPr>
          <w:p w14:paraId="5EE6E50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FF0000"/>
                <w:sz w:val="24"/>
                <w:szCs w:val="24"/>
              </w:rPr>
            </w:pP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5AEE0A86" w14:textId="77777777" w:rsidR="00CE0E0E" w:rsidRDefault="00CE0E0E">
            <w:pPr>
              <w:spacing w:after="0"/>
              <w:rPr>
                <w:rFonts w:ascii="Times New Roman" w:eastAsia="Calibri" w:hAnsi="Times New Roman" w:cs="Times New Roman"/>
                <w:bCs/>
                <w:sz w:val="24"/>
                <w:szCs w:val="24"/>
              </w:rPr>
            </w:pPr>
          </w:p>
        </w:tc>
      </w:tr>
      <w:tr w:rsidR="00CE0E0E" w14:paraId="08CAC755"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tcPr>
          <w:p w14:paraId="72E9820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032DE2A5" w14:textId="77777777" w:rsidR="00CE0E0E" w:rsidRDefault="00CE0E0E">
            <w:pPr>
              <w:autoSpaceDE w:val="0"/>
              <w:autoSpaceDN w:val="0"/>
              <w:adjustRightInd w:val="0"/>
              <w:spacing w:after="0" w:line="240" w:lineRule="auto"/>
              <w:jc w:val="both"/>
              <w:rPr>
                <w:rFonts w:ascii="Times New Roman" w:eastAsia="Calibri" w:hAnsi="Times New Roman" w:cs="Times New Roman"/>
                <w:b/>
                <w:bCs/>
                <w:color w:val="FF0000"/>
                <w:sz w:val="24"/>
                <w:szCs w:val="24"/>
              </w:rPr>
            </w:pPr>
            <w:r>
              <w:rPr>
                <w:rFonts w:ascii="Times New Roman" w:eastAsia="Calibri" w:hAnsi="Times New Roman" w:cs="Times New Roman"/>
                <w:b/>
                <w:bCs/>
                <w:sz w:val="24"/>
                <w:szCs w:val="24"/>
              </w:rPr>
              <w:t>Практическое занятие.</w:t>
            </w:r>
            <w:r>
              <w:rPr>
                <w:rFonts w:ascii="Calibri" w:eastAsia="Calibri" w:hAnsi="Calibri" w:cs="Times New Roman"/>
                <w:sz w:val="24"/>
                <w:szCs w:val="24"/>
              </w:rPr>
              <w:t xml:space="preserve"> </w:t>
            </w:r>
            <w:r>
              <w:rPr>
                <w:rFonts w:ascii="Times New Roman" w:eastAsia="Calibri" w:hAnsi="Times New Roman" w:cs="Times New Roman"/>
                <w:sz w:val="24"/>
                <w:szCs w:val="24"/>
              </w:rPr>
              <w:t>Составление и решение задач</w:t>
            </w:r>
            <w:r>
              <w:rPr>
                <w:rFonts w:ascii="Times New Roman" w:eastAsia="Calibri" w:hAnsi="Times New Roman" w:cs="Times New Roman"/>
              </w:rPr>
              <w:t xml:space="preserve"> </w:t>
            </w:r>
            <w:r>
              <w:rPr>
                <w:rFonts w:ascii="Times New Roman" w:eastAsia="Calibri" w:hAnsi="Times New Roman" w:cs="Times New Roman"/>
                <w:sz w:val="24"/>
                <w:szCs w:val="24"/>
              </w:rPr>
              <w:t>естественно-научного профиля. Нахождение неизвестной величины с помощью уравнения.</w:t>
            </w:r>
          </w:p>
        </w:tc>
        <w:tc>
          <w:tcPr>
            <w:tcW w:w="1709" w:type="dxa"/>
            <w:tcBorders>
              <w:top w:val="single" w:sz="4" w:space="0" w:color="auto"/>
              <w:left w:val="single" w:sz="4" w:space="0" w:color="auto"/>
              <w:bottom w:val="single" w:sz="4" w:space="0" w:color="auto"/>
              <w:right w:val="single" w:sz="4" w:space="0" w:color="auto"/>
            </w:tcBorders>
            <w:hideMark/>
          </w:tcPr>
          <w:p w14:paraId="125C8BE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FF0000"/>
                <w:sz w:val="24"/>
                <w:szCs w:val="24"/>
              </w:rPr>
            </w:pPr>
            <w:r>
              <w:rPr>
                <w:rFonts w:ascii="Times New Roman" w:eastAsia="Calibri" w:hAnsi="Times New Roman" w:cs="Times New Roman"/>
                <w:bCs/>
                <w:sz w:val="24"/>
                <w:szCs w:val="24"/>
              </w:rPr>
              <w:t>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03705DCA" w14:textId="77777777" w:rsidR="00CE0E0E" w:rsidRDefault="00CE0E0E">
            <w:pPr>
              <w:spacing w:after="0"/>
              <w:rPr>
                <w:rFonts w:ascii="Times New Roman" w:eastAsia="Calibri" w:hAnsi="Times New Roman" w:cs="Times New Roman"/>
                <w:bCs/>
                <w:sz w:val="24"/>
                <w:szCs w:val="24"/>
              </w:rPr>
            </w:pPr>
          </w:p>
        </w:tc>
      </w:tr>
      <w:tr w:rsidR="00CE0E0E" w14:paraId="2C2011D9"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hideMark/>
          </w:tcPr>
          <w:p w14:paraId="664DBD2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Раздел 6.</w:t>
            </w:r>
          </w:p>
        </w:tc>
        <w:tc>
          <w:tcPr>
            <w:tcW w:w="8924" w:type="dxa"/>
            <w:tcBorders>
              <w:top w:val="single" w:sz="4" w:space="0" w:color="auto"/>
              <w:left w:val="single" w:sz="4" w:space="0" w:color="auto"/>
              <w:bottom w:val="single" w:sz="4" w:space="0" w:color="auto"/>
              <w:right w:val="single" w:sz="4" w:space="0" w:color="auto"/>
            </w:tcBorders>
            <w:hideMark/>
          </w:tcPr>
          <w:p w14:paraId="4F5E60A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Комбинаторика, статистика и теория вероятностей</w:t>
            </w:r>
          </w:p>
        </w:tc>
        <w:tc>
          <w:tcPr>
            <w:tcW w:w="1709" w:type="dxa"/>
            <w:tcBorders>
              <w:top w:val="single" w:sz="4" w:space="0" w:color="auto"/>
              <w:left w:val="single" w:sz="4" w:space="0" w:color="auto"/>
              <w:bottom w:val="single" w:sz="4" w:space="0" w:color="auto"/>
              <w:right w:val="single" w:sz="4" w:space="0" w:color="auto"/>
            </w:tcBorders>
            <w:hideMark/>
          </w:tcPr>
          <w:p w14:paraId="72ADC3B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28</w:t>
            </w:r>
          </w:p>
        </w:tc>
        <w:tc>
          <w:tcPr>
            <w:tcW w:w="3294" w:type="dxa"/>
            <w:tcBorders>
              <w:top w:val="single" w:sz="4" w:space="0" w:color="auto"/>
              <w:left w:val="single" w:sz="4" w:space="0" w:color="auto"/>
              <w:bottom w:val="single" w:sz="4" w:space="0" w:color="auto"/>
              <w:right w:val="single" w:sz="4" w:space="0" w:color="auto"/>
            </w:tcBorders>
          </w:tcPr>
          <w:p w14:paraId="0F39813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r>
      <w:tr w:rsidR="00CE0E0E" w14:paraId="1334DC50" w14:textId="77777777" w:rsidTr="00CE0E0E">
        <w:trPr>
          <w:trHeight w:val="20"/>
        </w:trPr>
        <w:tc>
          <w:tcPr>
            <w:tcW w:w="1695" w:type="dxa"/>
            <w:vMerge w:val="restart"/>
            <w:tcBorders>
              <w:top w:val="single" w:sz="4" w:space="0" w:color="auto"/>
              <w:left w:val="single" w:sz="4" w:space="0" w:color="auto"/>
              <w:bottom w:val="single" w:sz="4" w:space="0" w:color="auto"/>
              <w:right w:val="single" w:sz="4" w:space="0" w:color="auto"/>
            </w:tcBorders>
            <w:vAlign w:val="center"/>
            <w:hideMark/>
          </w:tcPr>
          <w:p w14:paraId="6559820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6.1.</w:t>
            </w:r>
          </w:p>
          <w:p w14:paraId="35DD47D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iCs/>
                <w:sz w:val="24"/>
                <w:szCs w:val="24"/>
              </w:rPr>
              <w:t>Элементы комбинаторики</w:t>
            </w:r>
          </w:p>
        </w:tc>
        <w:tc>
          <w:tcPr>
            <w:tcW w:w="8924" w:type="dxa"/>
            <w:tcBorders>
              <w:top w:val="single" w:sz="4" w:space="0" w:color="auto"/>
              <w:left w:val="single" w:sz="4" w:space="0" w:color="auto"/>
              <w:bottom w:val="single" w:sz="4" w:space="0" w:color="auto"/>
              <w:right w:val="single" w:sz="4" w:space="0" w:color="auto"/>
            </w:tcBorders>
            <w:hideMark/>
          </w:tcPr>
          <w:p w14:paraId="0519D70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Содержание учебного материала</w:t>
            </w:r>
          </w:p>
        </w:tc>
        <w:tc>
          <w:tcPr>
            <w:tcW w:w="1709" w:type="dxa"/>
            <w:tcBorders>
              <w:top w:val="single" w:sz="4" w:space="0" w:color="auto"/>
              <w:left w:val="single" w:sz="4" w:space="0" w:color="auto"/>
              <w:bottom w:val="single" w:sz="4" w:space="0" w:color="auto"/>
              <w:right w:val="single" w:sz="4" w:space="0" w:color="auto"/>
            </w:tcBorders>
            <w:hideMark/>
          </w:tcPr>
          <w:p w14:paraId="4B5AEBC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10</w:t>
            </w:r>
          </w:p>
        </w:tc>
        <w:tc>
          <w:tcPr>
            <w:tcW w:w="3294" w:type="dxa"/>
            <w:tcBorders>
              <w:top w:val="single" w:sz="4" w:space="0" w:color="auto"/>
              <w:left w:val="single" w:sz="4" w:space="0" w:color="auto"/>
              <w:bottom w:val="single" w:sz="4" w:space="0" w:color="auto"/>
              <w:right w:val="single" w:sz="4" w:space="0" w:color="auto"/>
            </w:tcBorders>
          </w:tcPr>
          <w:p w14:paraId="7A15038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r>
      <w:tr w:rsidR="00CE0E0E" w14:paraId="15E396F1"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DF49831" w14:textId="77777777" w:rsidR="00CE0E0E" w:rsidRDefault="00CE0E0E">
            <w:pPr>
              <w:spacing w:after="0"/>
              <w:rPr>
                <w:rFonts w:ascii="Times New Roman" w:eastAsia="Calibri" w:hAnsi="Times New Roman" w:cs="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5B7F734E" w14:textId="77777777" w:rsidR="00CE0E0E" w:rsidRDefault="00CE0E0E">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bCs/>
                <w:sz w:val="24"/>
                <w:szCs w:val="24"/>
                <w:lang w:eastAsia="ru-RU"/>
              </w:rPr>
              <w:t>Лекционные занятия.</w:t>
            </w:r>
            <w:r>
              <w:rPr>
                <w:rFonts w:ascii="Times New Roman" w:eastAsia="Calibri" w:hAnsi="Times New Roman" w:cs="Times New Roman"/>
                <w:sz w:val="24"/>
                <w:szCs w:val="24"/>
              </w:rPr>
              <w:t xml:space="preserve"> </w:t>
            </w:r>
          </w:p>
          <w:p w14:paraId="43775991"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Основные понятия комбинаторики. Задачи на подсчет числа размещений, перестановок, сочетаний. Решение задач на перебор вариантов. Формула бинома Ньютона. Свойства биноминальных коэффициентов. Треугольник Паскаля.</w:t>
            </w:r>
          </w:p>
        </w:tc>
        <w:tc>
          <w:tcPr>
            <w:tcW w:w="1709" w:type="dxa"/>
            <w:tcBorders>
              <w:top w:val="single" w:sz="4" w:space="0" w:color="auto"/>
              <w:left w:val="single" w:sz="4" w:space="0" w:color="auto"/>
              <w:bottom w:val="single" w:sz="4" w:space="0" w:color="auto"/>
              <w:right w:val="single" w:sz="4" w:space="0" w:color="auto"/>
            </w:tcBorders>
            <w:hideMark/>
          </w:tcPr>
          <w:p w14:paraId="54B3EE8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6</w:t>
            </w:r>
          </w:p>
        </w:tc>
        <w:tc>
          <w:tcPr>
            <w:tcW w:w="3294" w:type="dxa"/>
            <w:vMerge w:val="restart"/>
            <w:tcBorders>
              <w:top w:val="single" w:sz="4" w:space="0" w:color="auto"/>
              <w:left w:val="single" w:sz="4" w:space="0" w:color="auto"/>
              <w:bottom w:val="single" w:sz="4" w:space="0" w:color="auto"/>
              <w:right w:val="single" w:sz="4" w:space="0" w:color="auto"/>
            </w:tcBorders>
            <w:hideMark/>
          </w:tcPr>
          <w:p w14:paraId="15D2D5F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ПРб 07, ПРб 08, ПРу 02, ПРу 03, ПРу 05</w:t>
            </w:r>
          </w:p>
          <w:p w14:paraId="5467103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ЛР 05, ЛР 07, ЛР 13</w:t>
            </w:r>
          </w:p>
          <w:p w14:paraId="10E4E8C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МР 01, МР 05, МР 08</w:t>
            </w:r>
          </w:p>
          <w:p w14:paraId="38C26D3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ОК 1, ОК 2, ОК 3, ОК 4, ОК 9, ОК 11</w:t>
            </w:r>
          </w:p>
        </w:tc>
      </w:tr>
      <w:tr w:rsidR="00CE0E0E" w14:paraId="1CFD27B0"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722607C" w14:textId="77777777" w:rsidR="00CE0E0E" w:rsidRDefault="00CE0E0E">
            <w:pPr>
              <w:spacing w:after="0"/>
              <w:rPr>
                <w:rFonts w:ascii="Times New Roman" w:eastAsia="Calibri" w:hAnsi="Times New Roman" w:cs="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5CDC5315" w14:textId="77777777" w:rsidR="00CE0E0E" w:rsidRDefault="00CE0E0E">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Практические занятия.</w:t>
            </w:r>
          </w:p>
          <w:p w14:paraId="0B6C24E6"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История развития комбинаторики, теории вероятностей и статистики и их роль в различных сферах человеческой жизнедеятельности. Правила комбинаторики. Решение комбинаторных задач. Размещения, сочетания и перестановки. Бином Ньютона и треугольник Паскаля. Прикладные задачи.</w:t>
            </w:r>
          </w:p>
        </w:tc>
        <w:tc>
          <w:tcPr>
            <w:tcW w:w="1709" w:type="dxa"/>
            <w:tcBorders>
              <w:top w:val="single" w:sz="4" w:space="0" w:color="auto"/>
              <w:left w:val="single" w:sz="4" w:space="0" w:color="auto"/>
              <w:bottom w:val="single" w:sz="4" w:space="0" w:color="auto"/>
              <w:right w:val="single" w:sz="4" w:space="0" w:color="auto"/>
            </w:tcBorders>
            <w:hideMark/>
          </w:tcPr>
          <w:p w14:paraId="4ED03DF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25E6A964" w14:textId="77777777" w:rsidR="00CE0E0E" w:rsidRDefault="00CE0E0E">
            <w:pPr>
              <w:spacing w:after="0"/>
              <w:rPr>
                <w:rFonts w:ascii="Times New Roman" w:eastAsia="Calibri" w:hAnsi="Times New Roman" w:cs="Times New Roman"/>
                <w:bCs/>
                <w:sz w:val="24"/>
                <w:szCs w:val="24"/>
              </w:rPr>
            </w:pPr>
          </w:p>
        </w:tc>
      </w:tr>
      <w:tr w:rsidR="00CE0E0E" w14:paraId="459D5C23" w14:textId="77777777" w:rsidTr="00CE0E0E">
        <w:trPr>
          <w:trHeight w:val="20"/>
        </w:trPr>
        <w:tc>
          <w:tcPr>
            <w:tcW w:w="1695" w:type="dxa"/>
            <w:vMerge w:val="restart"/>
            <w:tcBorders>
              <w:top w:val="single" w:sz="4" w:space="0" w:color="auto"/>
              <w:left w:val="single" w:sz="4" w:space="0" w:color="auto"/>
              <w:bottom w:val="single" w:sz="4" w:space="0" w:color="auto"/>
              <w:right w:val="single" w:sz="4" w:space="0" w:color="auto"/>
            </w:tcBorders>
            <w:vAlign w:val="center"/>
            <w:hideMark/>
          </w:tcPr>
          <w:p w14:paraId="36E853E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
                <w:bCs/>
                <w:sz w:val="24"/>
                <w:szCs w:val="24"/>
              </w:rPr>
              <w:lastRenderedPageBreak/>
              <w:t xml:space="preserve">6.2. </w:t>
            </w:r>
            <w:r>
              <w:rPr>
                <w:rFonts w:ascii="Times New Roman" w:eastAsia="Calibri" w:hAnsi="Times New Roman" w:cs="Times New Roman"/>
                <w:b/>
                <w:bCs/>
                <w:iCs/>
                <w:sz w:val="24"/>
                <w:szCs w:val="24"/>
              </w:rPr>
              <w:t>Элементы теории вероятностей</w:t>
            </w:r>
          </w:p>
        </w:tc>
        <w:tc>
          <w:tcPr>
            <w:tcW w:w="8924" w:type="dxa"/>
            <w:tcBorders>
              <w:top w:val="single" w:sz="4" w:space="0" w:color="auto"/>
              <w:left w:val="single" w:sz="4" w:space="0" w:color="auto"/>
              <w:bottom w:val="single" w:sz="4" w:space="0" w:color="auto"/>
              <w:right w:val="single" w:sz="4" w:space="0" w:color="auto"/>
            </w:tcBorders>
            <w:hideMark/>
          </w:tcPr>
          <w:p w14:paraId="09E8351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Содержание учебного материала</w:t>
            </w:r>
          </w:p>
        </w:tc>
        <w:tc>
          <w:tcPr>
            <w:tcW w:w="1709" w:type="dxa"/>
            <w:tcBorders>
              <w:top w:val="single" w:sz="4" w:space="0" w:color="auto"/>
              <w:left w:val="single" w:sz="4" w:space="0" w:color="auto"/>
              <w:bottom w:val="single" w:sz="4" w:space="0" w:color="auto"/>
              <w:right w:val="single" w:sz="4" w:space="0" w:color="auto"/>
            </w:tcBorders>
            <w:hideMark/>
          </w:tcPr>
          <w:p w14:paraId="2C4886B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6</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75652DDD" w14:textId="77777777" w:rsidR="00CE0E0E" w:rsidRDefault="00CE0E0E">
            <w:pPr>
              <w:spacing w:after="0"/>
              <w:rPr>
                <w:rFonts w:ascii="Times New Roman" w:eastAsia="Calibri" w:hAnsi="Times New Roman" w:cs="Times New Roman"/>
                <w:bCs/>
                <w:sz w:val="24"/>
                <w:szCs w:val="24"/>
              </w:rPr>
            </w:pPr>
          </w:p>
        </w:tc>
      </w:tr>
      <w:tr w:rsidR="00CE0E0E" w14:paraId="2D70D0E4"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0E49770" w14:textId="77777777" w:rsidR="00CE0E0E" w:rsidRDefault="00CE0E0E">
            <w:pPr>
              <w:spacing w:after="0"/>
              <w:rPr>
                <w:rFonts w:ascii="Times New Roman" w:eastAsia="Calibri" w:hAnsi="Times New Roman" w:cs="Times New Roman"/>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1C926CAC" w14:textId="77777777" w:rsidR="00CE0E0E" w:rsidRDefault="00CE0E0E">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bCs/>
                <w:sz w:val="24"/>
                <w:szCs w:val="24"/>
                <w:lang w:eastAsia="ru-RU"/>
              </w:rPr>
              <w:t>Лекционные занятия.</w:t>
            </w:r>
            <w:r>
              <w:rPr>
                <w:rFonts w:ascii="Times New Roman" w:eastAsia="Calibri" w:hAnsi="Times New Roman" w:cs="Times New Roman"/>
                <w:sz w:val="24"/>
                <w:szCs w:val="24"/>
              </w:rPr>
              <w:t xml:space="preserve"> </w:t>
            </w:r>
          </w:p>
          <w:p w14:paraId="385FB2D0"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Событие, вероятность события, сложение и умножение вероятностей. Понятие о независимости событий. Дискретная случайная величина, закон ее распределения. Числовые характеристики дискретной случайной величины. Понятие о законе больших чисел.</w:t>
            </w:r>
          </w:p>
        </w:tc>
        <w:tc>
          <w:tcPr>
            <w:tcW w:w="1709" w:type="dxa"/>
            <w:tcBorders>
              <w:top w:val="single" w:sz="4" w:space="0" w:color="auto"/>
              <w:left w:val="single" w:sz="4" w:space="0" w:color="auto"/>
              <w:bottom w:val="single" w:sz="4" w:space="0" w:color="auto"/>
              <w:right w:val="single" w:sz="4" w:space="0" w:color="auto"/>
            </w:tcBorders>
            <w:hideMark/>
          </w:tcPr>
          <w:p w14:paraId="4A5BB57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3B4DA99D" w14:textId="77777777" w:rsidR="00CE0E0E" w:rsidRDefault="00CE0E0E">
            <w:pPr>
              <w:spacing w:after="0"/>
              <w:rPr>
                <w:rFonts w:ascii="Times New Roman" w:eastAsia="Calibri" w:hAnsi="Times New Roman" w:cs="Times New Roman"/>
                <w:bCs/>
                <w:sz w:val="24"/>
                <w:szCs w:val="24"/>
              </w:rPr>
            </w:pPr>
          </w:p>
        </w:tc>
      </w:tr>
      <w:tr w:rsidR="00CE0E0E" w14:paraId="36E6B1D4"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C0A8109" w14:textId="77777777" w:rsidR="00CE0E0E" w:rsidRDefault="00CE0E0E">
            <w:pPr>
              <w:spacing w:after="0"/>
              <w:rPr>
                <w:rFonts w:ascii="Times New Roman" w:eastAsia="Calibri" w:hAnsi="Times New Roman" w:cs="Times New Roman"/>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1A0517AE" w14:textId="77777777" w:rsidR="00CE0E0E" w:rsidRDefault="00CE0E0E">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Практические занятия</w:t>
            </w:r>
          </w:p>
          <w:p w14:paraId="506A26C8"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Классическое определение вероятности, свойства вероятностей, теорема о сумме вероятностей. Вычисление вероятностей. Прикладные задачи.</w:t>
            </w:r>
          </w:p>
        </w:tc>
        <w:tc>
          <w:tcPr>
            <w:tcW w:w="1709" w:type="dxa"/>
            <w:tcBorders>
              <w:top w:val="single" w:sz="4" w:space="0" w:color="auto"/>
              <w:left w:val="single" w:sz="4" w:space="0" w:color="auto"/>
              <w:bottom w:val="single" w:sz="4" w:space="0" w:color="auto"/>
              <w:right w:val="single" w:sz="4" w:space="0" w:color="auto"/>
            </w:tcBorders>
            <w:hideMark/>
          </w:tcPr>
          <w:p w14:paraId="135EA5D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310C10A1" w14:textId="77777777" w:rsidR="00CE0E0E" w:rsidRDefault="00CE0E0E">
            <w:pPr>
              <w:spacing w:after="0"/>
              <w:rPr>
                <w:rFonts w:ascii="Times New Roman" w:eastAsia="Calibri" w:hAnsi="Times New Roman" w:cs="Times New Roman"/>
                <w:bCs/>
                <w:sz w:val="24"/>
                <w:szCs w:val="24"/>
              </w:rPr>
            </w:pPr>
          </w:p>
        </w:tc>
      </w:tr>
      <w:tr w:rsidR="00CE0E0E" w14:paraId="5048D071" w14:textId="77777777" w:rsidTr="00CE0E0E">
        <w:trPr>
          <w:trHeight w:val="20"/>
        </w:trPr>
        <w:tc>
          <w:tcPr>
            <w:tcW w:w="1695" w:type="dxa"/>
            <w:vMerge w:val="restart"/>
            <w:tcBorders>
              <w:top w:val="single" w:sz="4" w:space="0" w:color="auto"/>
              <w:left w:val="single" w:sz="4" w:space="0" w:color="auto"/>
              <w:bottom w:val="single" w:sz="4" w:space="0" w:color="auto"/>
              <w:right w:val="single" w:sz="4" w:space="0" w:color="auto"/>
            </w:tcBorders>
            <w:vAlign w:val="center"/>
          </w:tcPr>
          <w:p w14:paraId="4B40D47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p w14:paraId="11242A9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iCs/>
                <w:sz w:val="24"/>
                <w:szCs w:val="24"/>
              </w:rPr>
            </w:pPr>
            <w:r>
              <w:rPr>
                <w:rFonts w:ascii="Times New Roman" w:eastAsia="Calibri" w:hAnsi="Times New Roman" w:cs="Times New Roman"/>
                <w:b/>
                <w:bCs/>
                <w:iCs/>
                <w:sz w:val="24"/>
                <w:szCs w:val="24"/>
              </w:rPr>
              <w:t>6.3. Элементы математической статистики</w:t>
            </w:r>
          </w:p>
          <w:p w14:paraId="33825CF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2B342F9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Содержание учебного материала</w:t>
            </w:r>
          </w:p>
        </w:tc>
        <w:tc>
          <w:tcPr>
            <w:tcW w:w="1709" w:type="dxa"/>
            <w:tcBorders>
              <w:top w:val="single" w:sz="4" w:space="0" w:color="auto"/>
              <w:left w:val="single" w:sz="4" w:space="0" w:color="auto"/>
              <w:bottom w:val="single" w:sz="4" w:space="0" w:color="auto"/>
              <w:right w:val="single" w:sz="4" w:space="0" w:color="auto"/>
            </w:tcBorders>
            <w:hideMark/>
          </w:tcPr>
          <w:p w14:paraId="0C137E5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10</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62E397F0" w14:textId="77777777" w:rsidR="00CE0E0E" w:rsidRDefault="00CE0E0E">
            <w:pPr>
              <w:spacing w:after="0"/>
              <w:rPr>
                <w:rFonts w:ascii="Times New Roman" w:eastAsia="Calibri" w:hAnsi="Times New Roman" w:cs="Times New Roman"/>
                <w:bCs/>
                <w:sz w:val="24"/>
                <w:szCs w:val="24"/>
              </w:rPr>
            </w:pPr>
          </w:p>
        </w:tc>
      </w:tr>
      <w:tr w:rsidR="00CE0E0E" w14:paraId="2BB94FFF"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4715B5E" w14:textId="77777777" w:rsidR="00CE0E0E" w:rsidRDefault="00CE0E0E">
            <w:pPr>
              <w:spacing w:after="0"/>
              <w:rPr>
                <w:rFonts w:ascii="Times New Roman" w:eastAsia="Calibri" w:hAnsi="Times New Roman" w:cs="Times New Roman"/>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5BCAD03B" w14:textId="77777777" w:rsidR="00CE0E0E" w:rsidRDefault="00CE0E0E">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bCs/>
                <w:sz w:val="24"/>
                <w:szCs w:val="24"/>
                <w:lang w:eastAsia="ru-RU"/>
              </w:rPr>
              <w:t>Лекционное занятие.</w:t>
            </w:r>
            <w:r>
              <w:rPr>
                <w:rFonts w:ascii="Times New Roman" w:eastAsia="Calibri" w:hAnsi="Times New Roman" w:cs="Times New Roman"/>
                <w:sz w:val="24"/>
                <w:szCs w:val="24"/>
              </w:rPr>
              <w:t xml:space="preserve"> </w:t>
            </w:r>
          </w:p>
          <w:p w14:paraId="0EA35249"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Представление данных (таблицы, диаграммы, графики), генеральная совокупность, выборка, среднее арифметическое, медиана. Понятие о задачах математической статистики. Решение практических задач с применением вероятностных методов.</w:t>
            </w:r>
          </w:p>
        </w:tc>
        <w:tc>
          <w:tcPr>
            <w:tcW w:w="1709" w:type="dxa"/>
            <w:tcBorders>
              <w:top w:val="single" w:sz="4" w:space="0" w:color="auto"/>
              <w:left w:val="single" w:sz="4" w:space="0" w:color="auto"/>
              <w:bottom w:val="single" w:sz="4" w:space="0" w:color="auto"/>
              <w:right w:val="single" w:sz="4" w:space="0" w:color="auto"/>
            </w:tcBorders>
            <w:hideMark/>
          </w:tcPr>
          <w:p w14:paraId="2A986EB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34DD6004" w14:textId="77777777" w:rsidR="00CE0E0E" w:rsidRDefault="00CE0E0E">
            <w:pPr>
              <w:spacing w:after="0"/>
              <w:rPr>
                <w:rFonts w:ascii="Times New Roman" w:eastAsia="Calibri" w:hAnsi="Times New Roman" w:cs="Times New Roman"/>
                <w:bCs/>
                <w:sz w:val="24"/>
                <w:szCs w:val="24"/>
              </w:rPr>
            </w:pPr>
          </w:p>
        </w:tc>
      </w:tr>
      <w:tr w:rsidR="00CE0E0E" w14:paraId="6A4B63F9"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F3EBB9B" w14:textId="77777777" w:rsidR="00CE0E0E" w:rsidRDefault="00CE0E0E">
            <w:pPr>
              <w:spacing w:after="0"/>
              <w:rPr>
                <w:rFonts w:ascii="Times New Roman" w:eastAsia="Calibri" w:hAnsi="Times New Roman" w:cs="Times New Roman"/>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24B01E93" w14:textId="77777777" w:rsidR="00CE0E0E" w:rsidRDefault="00CE0E0E">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Практические занятия.</w:t>
            </w:r>
          </w:p>
          <w:p w14:paraId="1391AB3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Представление числовых данных. Прикладные задачи.</w:t>
            </w:r>
          </w:p>
        </w:tc>
        <w:tc>
          <w:tcPr>
            <w:tcW w:w="1709" w:type="dxa"/>
            <w:tcBorders>
              <w:top w:val="single" w:sz="4" w:space="0" w:color="auto"/>
              <w:left w:val="single" w:sz="4" w:space="0" w:color="auto"/>
              <w:bottom w:val="single" w:sz="4" w:space="0" w:color="auto"/>
              <w:right w:val="single" w:sz="4" w:space="0" w:color="auto"/>
            </w:tcBorders>
            <w:hideMark/>
          </w:tcPr>
          <w:p w14:paraId="5662579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15C60F73" w14:textId="77777777" w:rsidR="00CE0E0E" w:rsidRDefault="00CE0E0E">
            <w:pPr>
              <w:spacing w:after="0"/>
              <w:rPr>
                <w:rFonts w:ascii="Times New Roman" w:eastAsia="Calibri" w:hAnsi="Times New Roman" w:cs="Times New Roman"/>
                <w:bCs/>
                <w:sz w:val="24"/>
                <w:szCs w:val="24"/>
              </w:rPr>
            </w:pPr>
          </w:p>
        </w:tc>
      </w:tr>
      <w:tr w:rsidR="00CE0E0E" w14:paraId="21ED1E0A"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947464F" w14:textId="77777777" w:rsidR="00CE0E0E" w:rsidRDefault="00CE0E0E">
            <w:pPr>
              <w:spacing w:after="0"/>
              <w:rPr>
                <w:rFonts w:ascii="Times New Roman" w:eastAsia="Calibri" w:hAnsi="Times New Roman" w:cs="Times New Roman"/>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6E61326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Самостоятельная работа обучающихся</w:t>
            </w:r>
          </w:p>
          <w:p w14:paraId="21D72389" w14:textId="77777777" w:rsidR="00CE0E0E" w:rsidRDefault="00CE0E0E">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Cs/>
                <w:sz w:val="24"/>
                <w:szCs w:val="24"/>
              </w:rPr>
              <w:t>Подготовка докладов на темы «</w:t>
            </w:r>
            <w:r>
              <w:rPr>
                <w:rFonts w:ascii="Times New Roman" w:eastAsia="Calibri" w:hAnsi="Times New Roman" w:cs="Times New Roman"/>
                <w:sz w:val="24"/>
                <w:szCs w:val="24"/>
              </w:rPr>
              <w:t>Средние значения и их применение в статистике</w:t>
            </w:r>
            <w:r>
              <w:rPr>
                <w:rFonts w:ascii="Times New Roman" w:eastAsia="Calibri" w:hAnsi="Times New Roman" w:cs="Times New Roman"/>
                <w:bCs/>
                <w:sz w:val="24"/>
                <w:szCs w:val="24"/>
              </w:rPr>
              <w:t>», «</w:t>
            </w:r>
            <w:r>
              <w:rPr>
                <w:rFonts w:ascii="Times New Roman" w:eastAsia="Calibri" w:hAnsi="Times New Roman" w:cs="Times New Roman"/>
                <w:sz w:val="24"/>
                <w:szCs w:val="24"/>
              </w:rPr>
              <w:t>Схемы повторных испытаний Бернулли</w:t>
            </w:r>
            <w:r>
              <w:rPr>
                <w:rFonts w:ascii="Times New Roman" w:eastAsia="Calibri" w:hAnsi="Times New Roman" w:cs="Times New Roman"/>
                <w:bCs/>
                <w:sz w:val="24"/>
                <w:szCs w:val="24"/>
              </w:rPr>
              <w:t>»</w:t>
            </w:r>
          </w:p>
        </w:tc>
        <w:tc>
          <w:tcPr>
            <w:tcW w:w="1709" w:type="dxa"/>
            <w:tcBorders>
              <w:top w:val="single" w:sz="4" w:space="0" w:color="auto"/>
              <w:left w:val="single" w:sz="4" w:space="0" w:color="auto"/>
              <w:bottom w:val="single" w:sz="4" w:space="0" w:color="auto"/>
              <w:right w:val="single" w:sz="4" w:space="0" w:color="auto"/>
            </w:tcBorders>
            <w:hideMark/>
          </w:tcPr>
          <w:p w14:paraId="557B065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6BAE89E6" w14:textId="77777777" w:rsidR="00CE0E0E" w:rsidRDefault="00CE0E0E">
            <w:pPr>
              <w:spacing w:after="0"/>
              <w:rPr>
                <w:rFonts w:ascii="Times New Roman" w:eastAsia="Calibri" w:hAnsi="Times New Roman" w:cs="Times New Roman"/>
                <w:bCs/>
                <w:sz w:val="24"/>
                <w:szCs w:val="24"/>
              </w:rPr>
            </w:pPr>
          </w:p>
        </w:tc>
      </w:tr>
      <w:tr w:rsidR="00CE0E0E" w14:paraId="1F515C56"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tcPr>
          <w:p w14:paraId="20A6254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20EFC3E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color w:val="FF0000"/>
                <w:sz w:val="24"/>
                <w:szCs w:val="24"/>
              </w:rPr>
            </w:pPr>
            <w:r>
              <w:rPr>
                <w:rFonts w:ascii="Times New Roman" w:eastAsia="Calibri" w:hAnsi="Times New Roman" w:cs="Times New Roman"/>
                <w:b/>
                <w:bCs/>
                <w:sz w:val="24"/>
                <w:szCs w:val="24"/>
              </w:rPr>
              <w:t>Профессионально ориентированное содержание</w:t>
            </w:r>
          </w:p>
        </w:tc>
        <w:tc>
          <w:tcPr>
            <w:tcW w:w="1709" w:type="dxa"/>
            <w:tcBorders>
              <w:top w:val="single" w:sz="4" w:space="0" w:color="auto"/>
              <w:left w:val="single" w:sz="4" w:space="0" w:color="auto"/>
              <w:bottom w:val="single" w:sz="4" w:space="0" w:color="auto"/>
              <w:right w:val="single" w:sz="4" w:space="0" w:color="auto"/>
            </w:tcBorders>
          </w:tcPr>
          <w:p w14:paraId="293AF22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FF0000"/>
                <w:sz w:val="24"/>
                <w:szCs w:val="24"/>
              </w:rPr>
            </w:pP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556859FF" w14:textId="77777777" w:rsidR="00CE0E0E" w:rsidRDefault="00CE0E0E">
            <w:pPr>
              <w:spacing w:after="0"/>
              <w:rPr>
                <w:rFonts w:ascii="Times New Roman" w:eastAsia="Calibri" w:hAnsi="Times New Roman" w:cs="Times New Roman"/>
                <w:bCs/>
                <w:sz w:val="24"/>
                <w:szCs w:val="24"/>
              </w:rPr>
            </w:pPr>
          </w:p>
        </w:tc>
      </w:tr>
      <w:tr w:rsidR="00CE0E0E" w14:paraId="25B77E51"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tcPr>
          <w:p w14:paraId="0F501AC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0F1FD501" w14:textId="77777777" w:rsidR="00CE0E0E" w:rsidRDefault="00CE0E0E">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Практические занятия.</w:t>
            </w:r>
          </w:p>
          <w:p w14:paraId="533B4E3F" w14:textId="77777777" w:rsidR="00CE0E0E" w:rsidRDefault="00CE0E0E">
            <w:pPr>
              <w:rPr>
                <w:rFonts w:ascii="Times New Roman" w:hAnsi="Times New Roman" w:cs="Times New Roman"/>
                <w:sz w:val="24"/>
                <w:szCs w:val="24"/>
                <w:highlight w:val="yellow"/>
              </w:rPr>
            </w:pPr>
            <w:r>
              <w:rPr>
                <w:rFonts w:ascii="Times New Roman" w:hAnsi="Times New Roman" w:cs="Times New Roman"/>
                <w:sz w:val="24"/>
                <w:szCs w:val="24"/>
              </w:rPr>
              <w:t xml:space="preserve">Вероятность в задачах естественно-научного профиля. </w:t>
            </w:r>
            <w:r>
              <w:rPr>
                <w:rFonts w:ascii="Times New Roman" w:eastAsia="Calibri" w:hAnsi="Times New Roman" w:cs="Times New Roman"/>
                <w:sz w:val="24"/>
                <w:szCs w:val="24"/>
              </w:rPr>
              <w:t>Представление данных. Задачи математической статистики</w:t>
            </w:r>
            <w:r>
              <w:rPr>
                <w:rFonts w:ascii="Times New Roman" w:eastAsia="Calibri" w:hAnsi="Times New Roman" w:cs="Times New Roman"/>
              </w:rPr>
              <w:t xml:space="preserve"> </w:t>
            </w:r>
            <w:r>
              <w:rPr>
                <w:rFonts w:ascii="Times New Roman" w:eastAsia="Calibri" w:hAnsi="Times New Roman" w:cs="Times New Roman"/>
                <w:sz w:val="24"/>
                <w:szCs w:val="24"/>
              </w:rPr>
              <w:t>естественно-научного профиля.</w:t>
            </w:r>
          </w:p>
        </w:tc>
        <w:tc>
          <w:tcPr>
            <w:tcW w:w="1709" w:type="dxa"/>
            <w:tcBorders>
              <w:top w:val="single" w:sz="4" w:space="0" w:color="auto"/>
              <w:left w:val="single" w:sz="4" w:space="0" w:color="auto"/>
              <w:bottom w:val="single" w:sz="4" w:space="0" w:color="auto"/>
              <w:right w:val="single" w:sz="4" w:space="0" w:color="auto"/>
            </w:tcBorders>
            <w:hideMark/>
          </w:tcPr>
          <w:p w14:paraId="25359A4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FF0000"/>
                <w:sz w:val="24"/>
                <w:szCs w:val="24"/>
              </w:rPr>
            </w:pPr>
            <w:r>
              <w:rPr>
                <w:rFonts w:ascii="Times New Roman" w:eastAsia="Calibri" w:hAnsi="Times New Roman" w:cs="Times New Roman"/>
                <w:bCs/>
                <w:sz w:val="24"/>
                <w:szCs w:val="24"/>
              </w:rPr>
              <w:t>4</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146C9C5E" w14:textId="77777777" w:rsidR="00CE0E0E" w:rsidRDefault="00CE0E0E">
            <w:pPr>
              <w:spacing w:after="0"/>
              <w:rPr>
                <w:rFonts w:ascii="Times New Roman" w:eastAsia="Calibri" w:hAnsi="Times New Roman" w:cs="Times New Roman"/>
                <w:bCs/>
                <w:sz w:val="24"/>
                <w:szCs w:val="24"/>
              </w:rPr>
            </w:pPr>
          </w:p>
        </w:tc>
      </w:tr>
      <w:tr w:rsidR="00CE0E0E" w14:paraId="63ABAB46"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hideMark/>
          </w:tcPr>
          <w:p w14:paraId="0B75BDC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Раздел 7</w:t>
            </w:r>
          </w:p>
        </w:tc>
        <w:tc>
          <w:tcPr>
            <w:tcW w:w="8924" w:type="dxa"/>
            <w:tcBorders>
              <w:top w:val="single" w:sz="4" w:space="0" w:color="auto"/>
              <w:left w:val="single" w:sz="4" w:space="0" w:color="auto"/>
              <w:bottom w:val="single" w:sz="4" w:space="0" w:color="auto"/>
              <w:right w:val="single" w:sz="4" w:space="0" w:color="auto"/>
            </w:tcBorders>
            <w:hideMark/>
          </w:tcPr>
          <w:p w14:paraId="3EFF02D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Геометрия</w:t>
            </w:r>
          </w:p>
        </w:tc>
        <w:tc>
          <w:tcPr>
            <w:tcW w:w="1709" w:type="dxa"/>
            <w:tcBorders>
              <w:top w:val="single" w:sz="4" w:space="0" w:color="auto"/>
              <w:left w:val="single" w:sz="4" w:space="0" w:color="auto"/>
              <w:bottom w:val="single" w:sz="4" w:space="0" w:color="auto"/>
              <w:right w:val="single" w:sz="4" w:space="0" w:color="auto"/>
            </w:tcBorders>
          </w:tcPr>
          <w:p w14:paraId="581BDF3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3294" w:type="dxa"/>
            <w:tcBorders>
              <w:top w:val="single" w:sz="4" w:space="0" w:color="auto"/>
              <w:left w:val="single" w:sz="4" w:space="0" w:color="auto"/>
              <w:bottom w:val="single" w:sz="4" w:space="0" w:color="auto"/>
              <w:right w:val="single" w:sz="4" w:space="0" w:color="auto"/>
            </w:tcBorders>
          </w:tcPr>
          <w:p w14:paraId="40504D2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r>
      <w:tr w:rsidR="00CE0E0E" w14:paraId="29546487" w14:textId="77777777" w:rsidTr="00CE0E0E">
        <w:trPr>
          <w:trHeight w:val="20"/>
        </w:trPr>
        <w:tc>
          <w:tcPr>
            <w:tcW w:w="1695" w:type="dxa"/>
            <w:vMerge w:val="restart"/>
            <w:tcBorders>
              <w:top w:val="single" w:sz="4" w:space="0" w:color="auto"/>
              <w:left w:val="single" w:sz="4" w:space="0" w:color="auto"/>
              <w:bottom w:val="single" w:sz="4" w:space="0" w:color="auto"/>
              <w:right w:val="single" w:sz="4" w:space="0" w:color="auto"/>
            </w:tcBorders>
            <w:vAlign w:val="center"/>
          </w:tcPr>
          <w:p w14:paraId="4BD696C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p w14:paraId="02638E9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iCs/>
                <w:sz w:val="24"/>
                <w:szCs w:val="24"/>
              </w:rPr>
            </w:pPr>
            <w:r>
              <w:rPr>
                <w:rFonts w:ascii="Times New Roman" w:eastAsia="Calibri" w:hAnsi="Times New Roman" w:cs="Times New Roman"/>
                <w:b/>
                <w:bCs/>
                <w:sz w:val="24"/>
                <w:szCs w:val="24"/>
              </w:rPr>
              <w:t xml:space="preserve">Тема 7.1. </w:t>
            </w:r>
            <w:r>
              <w:rPr>
                <w:rFonts w:ascii="Times New Roman" w:eastAsia="Calibri" w:hAnsi="Times New Roman" w:cs="Times New Roman"/>
                <w:b/>
                <w:bCs/>
                <w:iCs/>
                <w:sz w:val="24"/>
                <w:szCs w:val="24"/>
              </w:rPr>
              <w:t>Прямые и плоскости в пространстве</w:t>
            </w:r>
          </w:p>
          <w:p w14:paraId="4062DE9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2C026AF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Содержание учебного материала</w:t>
            </w:r>
          </w:p>
        </w:tc>
        <w:tc>
          <w:tcPr>
            <w:tcW w:w="1709" w:type="dxa"/>
            <w:tcBorders>
              <w:top w:val="single" w:sz="4" w:space="0" w:color="auto"/>
              <w:left w:val="single" w:sz="4" w:space="0" w:color="auto"/>
              <w:bottom w:val="single" w:sz="4" w:space="0" w:color="auto"/>
              <w:right w:val="single" w:sz="4" w:space="0" w:color="auto"/>
            </w:tcBorders>
            <w:hideMark/>
          </w:tcPr>
          <w:p w14:paraId="73CDD52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w:t>
            </w:r>
          </w:p>
        </w:tc>
        <w:tc>
          <w:tcPr>
            <w:tcW w:w="3294" w:type="dxa"/>
            <w:tcBorders>
              <w:top w:val="single" w:sz="4" w:space="0" w:color="auto"/>
              <w:left w:val="single" w:sz="4" w:space="0" w:color="auto"/>
              <w:bottom w:val="single" w:sz="4" w:space="0" w:color="auto"/>
              <w:right w:val="single" w:sz="4" w:space="0" w:color="auto"/>
            </w:tcBorders>
          </w:tcPr>
          <w:p w14:paraId="3A78049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r>
      <w:tr w:rsidR="00CE0E0E" w14:paraId="56802C76"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5A162D1" w14:textId="77777777" w:rsidR="00CE0E0E" w:rsidRDefault="00CE0E0E">
            <w:pPr>
              <w:spacing w:after="0"/>
              <w:rPr>
                <w:rFonts w:ascii="Times New Roman" w:eastAsia="Calibri" w:hAnsi="Times New Roman" w:cs="Times New Roman"/>
                <w:bCs/>
                <w:i/>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3B58A240" w14:textId="77777777" w:rsidR="00CE0E0E" w:rsidRDefault="00CE0E0E">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bCs/>
                <w:sz w:val="24"/>
                <w:szCs w:val="24"/>
                <w:lang w:eastAsia="ru-RU"/>
              </w:rPr>
              <w:t>Лекционные занятия.</w:t>
            </w:r>
            <w:r>
              <w:rPr>
                <w:rFonts w:ascii="Times New Roman" w:eastAsia="Calibri" w:hAnsi="Times New Roman" w:cs="Times New Roman"/>
                <w:sz w:val="24"/>
                <w:szCs w:val="24"/>
              </w:rPr>
              <w:t xml:space="preserve"> </w:t>
            </w:r>
          </w:p>
          <w:p w14:paraId="52553F2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Взаимное расположение двух прямых в пространстве. Параллельность прямой и плоскости. Параллельность плоскостей. Перпендикулярность прямой и плоскости. Перпендикуляр и наклонная. Угол между прямой и плоскостью. Двугранный угол. Угол между плоскостями. Перпендикулярность двух плоскостей. Геометрические </w:t>
            </w:r>
            <w:r>
              <w:rPr>
                <w:rFonts w:ascii="Times New Roman" w:eastAsia="Calibri" w:hAnsi="Times New Roman" w:cs="Times New Roman"/>
                <w:bCs/>
                <w:sz w:val="24"/>
                <w:szCs w:val="24"/>
              </w:rPr>
              <w:lastRenderedPageBreak/>
              <w:t>преобразования пространства: параллельный перенос, симметрия относительно плоскости. Параллельное проектирование. Площадь ортогональной проекции. Изображение пространственных фигур.</w:t>
            </w:r>
          </w:p>
        </w:tc>
        <w:tc>
          <w:tcPr>
            <w:tcW w:w="1709" w:type="dxa"/>
            <w:tcBorders>
              <w:top w:val="single" w:sz="4" w:space="0" w:color="auto"/>
              <w:left w:val="single" w:sz="4" w:space="0" w:color="auto"/>
              <w:bottom w:val="single" w:sz="4" w:space="0" w:color="auto"/>
              <w:right w:val="single" w:sz="4" w:space="0" w:color="auto"/>
            </w:tcBorders>
            <w:hideMark/>
          </w:tcPr>
          <w:p w14:paraId="2B65779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10</w:t>
            </w:r>
          </w:p>
        </w:tc>
        <w:tc>
          <w:tcPr>
            <w:tcW w:w="3294" w:type="dxa"/>
            <w:vMerge w:val="restart"/>
            <w:tcBorders>
              <w:top w:val="single" w:sz="4" w:space="0" w:color="auto"/>
              <w:left w:val="single" w:sz="4" w:space="0" w:color="auto"/>
              <w:bottom w:val="single" w:sz="4" w:space="0" w:color="auto"/>
              <w:right w:val="single" w:sz="4" w:space="0" w:color="auto"/>
            </w:tcBorders>
            <w:hideMark/>
          </w:tcPr>
          <w:p w14:paraId="6EA9B851"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ПРб 02, ПРб 03, ПРу 2</w:t>
            </w:r>
          </w:p>
          <w:p w14:paraId="0010DAD0"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ЛР 06, ЛР 07, ЛР 08</w:t>
            </w:r>
          </w:p>
          <w:p w14:paraId="21A719E2"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МР 02, МР 04, МР 05, МР 8</w:t>
            </w:r>
          </w:p>
          <w:p w14:paraId="2298AF0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Pr>
                <w:rFonts w:ascii="Times New Roman" w:eastAsia="Calibri" w:hAnsi="Times New Roman" w:cs="Times New Roman"/>
                <w:sz w:val="24"/>
                <w:szCs w:val="24"/>
              </w:rPr>
              <w:t>ОК 1, ОК 2, ОК 11</w:t>
            </w:r>
          </w:p>
        </w:tc>
      </w:tr>
      <w:tr w:rsidR="00CE0E0E" w14:paraId="6C8973F7"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E368130" w14:textId="77777777" w:rsidR="00CE0E0E" w:rsidRDefault="00CE0E0E">
            <w:pPr>
              <w:spacing w:after="0"/>
              <w:rPr>
                <w:rFonts w:ascii="Times New Roman" w:eastAsia="Calibri" w:hAnsi="Times New Roman" w:cs="Times New Roman"/>
                <w:bCs/>
                <w:i/>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5C06CB81" w14:textId="77777777" w:rsidR="00CE0E0E" w:rsidRDefault="00CE0E0E">
            <w:pPr>
              <w:autoSpaceDE w:val="0"/>
              <w:autoSpaceDN w:val="0"/>
              <w:adjustRightInd w:val="0"/>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Практические занятия.</w:t>
            </w:r>
          </w:p>
          <w:p w14:paraId="0BB9EF2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Признаки взаимного расположения прямых. Угол между прямыми. Взаимное расположение прямых и плоскостей. Перпендикуляр и наклонная к плоскости. Угол между прямой и плоскостью. Теоремы о взаимном расположении прямой и плоскости. Теорема о трех перпендикулярах. Признаки и свойства параллельных и перпендикулярных плоскостей. Расстояние от точки до плоскости, от прямой до плоскости, расстояние между плоскостями, между скрещивающимися прямыми, между произвольными фигурами в пространстве. Параллельное проектирование и его свойства. Теорема о площади ортогональной проекции многоугольника. Взаимное расположение пространственных фигур.</w:t>
            </w:r>
          </w:p>
        </w:tc>
        <w:tc>
          <w:tcPr>
            <w:tcW w:w="1709" w:type="dxa"/>
            <w:tcBorders>
              <w:top w:val="single" w:sz="4" w:space="0" w:color="auto"/>
              <w:left w:val="single" w:sz="4" w:space="0" w:color="auto"/>
              <w:bottom w:val="single" w:sz="4" w:space="0" w:color="auto"/>
              <w:right w:val="single" w:sz="4" w:space="0" w:color="auto"/>
            </w:tcBorders>
            <w:hideMark/>
          </w:tcPr>
          <w:p w14:paraId="7717819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5BD3EF20" w14:textId="77777777" w:rsidR="00CE0E0E" w:rsidRDefault="00CE0E0E">
            <w:pPr>
              <w:spacing w:after="0"/>
              <w:rPr>
                <w:rFonts w:ascii="Times New Roman" w:eastAsia="Calibri" w:hAnsi="Times New Roman" w:cs="Times New Roman"/>
                <w:bCs/>
                <w:sz w:val="24"/>
                <w:szCs w:val="24"/>
              </w:rPr>
            </w:pPr>
          </w:p>
        </w:tc>
      </w:tr>
      <w:tr w:rsidR="00CE0E0E" w14:paraId="61E13B3B"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tcPr>
          <w:p w14:paraId="7032C6A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66FC2C04" w14:textId="77777777" w:rsidR="00CE0E0E" w:rsidRDefault="00CE0E0E">
            <w:pPr>
              <w:autoSpaceDE w:val="0"/>
              <w:autoSpaceDN w:val="0"/>
              <w:adjustRightInd w:val="0"/>
              <w:spacing w:after="0" w:line="240" w:lineRule="auto"/>
              <w:rPr>
                <w:rFonts w:ascii="Times New Roman" w:eastAsia="Calibri" w:hAnsi="Times New Roman" w:cs="Times New Roman"/>
                <w:b/>
                <w:bCs/>
                <w:sz w:val="24"/>
                <w:szCs w:val="24"/>
              </w:rPr>
            </w:pPr>
            <w:r>
              <w:rPr>
                <w:rFonts w:ascii="Times New Roman" w:eastAsia="Calibri" w:hAnsi="Times New Roman" w:cs="Times New Roman"/>
                <w:b/>
                <w:sz w:val="24"/>
                <w:szCs w:val="24"/>
              </w:rPr>
              <w:t>Профессионально ориентированное содержание</w:t>
            </w:r>
          </w:p>
        </w:tc>
        <w:tc>
          <w:tcPr>
            <w:tcW w:w="1709" w:type="dxa"/>
            <w:tcBorders>
              <w:top w:val="single" w:sz="4" w:space="0" w:color="auto"/>
              <w:left w:val="single" w:sz="4" w:space="0" w:color="auto"/>
              <w:bottom w:val="single" w:sz="4" w:space="0" w:color="auto"/>
              <w:right w:val="single" w:sz="4" w:space="0" w:color="auto"/>
            </w:tcBorders>
          </w:tcPr>
          <w:p w14:paraId="7331819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4D44C25D" w14:textId="77777777" w:rsidR="00CE0E0E" w:rsidRDefault="00CE0E0E">
            <w:pPr>
              <w:spacing w:after="0"/>
              <w:rPr>
                <w:rFonts w:ascii="Times New Roman" w:eastAsia="Calibri" w:hAnsi="Times New Roman" w:cs="Times New Roman"/>
                <w:bCs/>
                <w:sz w:val="24"/>
                <w:szCs w:val="24"/>
              </w:rPr>
            </w:pPr>
          </w:p>
        </w:tc>
      </w:tr>
      <w:tr w:rsidR="00CE0E0E" w14:paraId="0AD09193"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tcPr>
          <w:p w14:paraId="18AA314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543171BE" w14:textId="77777777" w:rsidR="00CE0E0E" w:rsidRDefault="00CE0E0E">
            <w:pPr>
              <w:autoSpaceDE w:val="0"/>
              <w:autoSpaceDN w:val="0"/>
              <w:adjustRightInd w:val="0"/>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Практическое занятие.</w:t>
            </w:r>
          </w:p>
          <w:p w14:paraId="07E57705" w14:textId="77777777" w:rsidR="00CE0E0E" w:rsidRDefault="00CE0E0E">
            <w:pPr>
              <w:rPr>
                <w:rFonts w:ascii="Times New Roman" w:hAnsi="Times New Roman" w:cs="Times New Roman"/>
                <w:sz w:val="24"/>
                <w:szCs w:val="24"/>
              </w:rPr>
            </w:pPr>
            <w:r>
              <w:rPr>
                <w:rFonts w:ascii="Times New Roman" w:hAnsi="Times New Roman" w:cs="Times New Roman"/>
                <w:sz w:val="24"/>
                <w:szCs w:val="24"/>
              </w:rPr>
              <w:t>Определение расстояния между точками изделия, используя метод координат.</w:t>
            </w:r>
          </w:p>
        </w:tc>
        <w:tc>
          <w:tcPr>
            <w:tcW w:w="1709" w:type="dxa"/>
            <w:tcBorders>
              <w:top w:val="single" w:sz="4" w:space="0" w:color="auto"/>
              <w:left w:val="single" w:sz="4" w:space="0" w:color="auto"/>
              <w:bottom w:val="single" w:sz="4" w:space="0" w:color="auto"/>
              <w:right w:val="single" w:sz="4" w:space="0" w:color="auto"/>
            </w:tcBorders>
            <w:hideMark/>
          </w:tcPr>
          <w:p w14:paraId="0913AB0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5293CA9C" w14:textId="77777777" w:rsidR="00CE0E0E" w:rsidRDefault="00CE0E0E">
            <w:pPr>
              <w:spacing w:after="0"/>
              <w:rPr>
                <w:rFonts w:ascii="Times New Roman" w:eastAsia="Calibri" w:hAnsi="Times New Roman" w:cs="Times New Roman"/>
                <w:bCs/>
                <w:sz w:val="24"/>
                <w:szCs w:val="24"/>
              </w:rPr>
            </w:pPr>
          </w:p>
        </w:tc>
      </w:tr>
      <w:tr w:rsidR="00CE0E0E" w14:paraId="5B6B4FD5" w14:textId="77777777" w:rsidTr="00CE0E0E">
        <w:trPr>
          <w:trHeight w:val="20"/>
        </w:trPr>
        <w:tc>
          <w:tcPr>
            <w:tcW w:w="1695" w:type="dxa"/>
            <w:vMerge w:val="restart"/>
            <w:tcBorders>
              <w:top w:val="single" w:sz="4" w:space="0" w:color="auto"/>
              <w:left w:val="single" w:sz="4" w:space="0" w:color="auto"/>
              <w:bottom w:val="single" w:sz="4" w:space="0" w:color="auto"/>
              <w:right w:val="single" w:sz="4" w:space="0" w:color="auto"/>
            </w:tcBorders>
            <w:vAlign w:val="center"/>
            <w:hideMark/>
          </w:tcPr>
          <w:p w14:paraId="7E6D7224"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
                <w:bCs/>
                <w:sz w:val="24"/>
                <w:szCs w:val="24"/>
              </w:rPr>
              <w:t>Тема 7.2. Многогранники</w:t>
            </w:r>
          </w:p>
        </w:tc>
        <w:tc>
          <w:tcPr>
            <w:tcW w:w="8924" w:type="dxa"/>
            <w:tcBorders>
              <w:top w:val="single" w:sz="4" w:space="0" w:color="auto"/>
              <w:left w:val="single" w:sz="4" w:space="0" w:color="auto"/>
              <w:bottom w:val="single" w:sz="4" w:space="0" w:color="auto"/>
              <w:right w:val="single" w:sz="4" w:space="0" w:color="auto"/>
            </w:tcBorders>
            <w:hideMark/>
          </w:tcPr>
          <w:p w14:paraId="47C0C2B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Содержание учебного материала</w:t>
            </w:r>
          </w:p>
        </w:tc>
        <w:tc>
          <w:tcPr>
            <w:tcW w:w="1709" w:type="dxa"/>
            <w:tcBorders>
              <w:top w:val="single" w:sz="4" w:space="0" w:color="auto"/>
              <w:left w:val="single" w:sz="4" w:space="0" w:color="auto"/>
              <w:bottom w:val="single" w:sz="4" w:space="0" w:color="auto"/>
              <w:right w:val="single" w:sz="4" w:space="0" w:color="auto"/>
            </w:tcBorders>
            <w:hideMark/>
          </w:tcPr>
          <w:p w14:paraId="48F9E4A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6</w:t>
            </w:r>
          </w:p>
        </w:tc>
        <w:tc>
          <w:tcPr>
            <w:tcW w:w="3294" w:type="dxa"/>
            <w:tcBorders>
              <w:top w:val="single" w:sz="4" w:space="0" w:color="auto"/>
              <w:left w:val="single" w:sz="4" w:space="0" w:color="auto"/>
              <w:bottom w:val="single" w:sz="4" w:space="0" w:color="auto"/>
              <w:right w:val="single" w:sz="4" w:space="0" w:color="auto"/>
            </w:tcBorders>
          </w:tcPr>
          <w:p w14:paraId="35C4D6A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r>
      <w:tr w:rsidR="00CE0E0E" w14:paraId="16823B03"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EE27AB1" w14:textId="77777777" w:rsidR="00CE0E0E" w:rsidRDefault="00CE0E0E">
            <w:pPr>
              <w:spacing w:after="0"/>
              <w:rPr>
                <w:rFonts w:ascii="Times New Roman" w:eastAsia="Calibri" w:hAnsi="Times New Roman" w:cs="Times New Roman"/>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1189A9C0" w14:textId="77777777" w:rsidR="00CE0E0E" w:rsidRDefault="00CE0E0E">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bCs/>
                <w:sz w:val="24"/>
                <w:szCs w:val="24"/>
                <w:lang w:eastAsia="ru-RU"/>
              </w:rPr>
              <w:t>Лекционное занятие.</w:t>
            </w:r>
            <w:r>
              <w:rPr>
                <w:rFonts w:ascii="Times New Roman" w:eastAsia="Calibri" w:hAnsi="Times New Roman" w:cs="Times New Roman"/>
                <w:sz w:val="24"/>
                <w:szCs w:val="24"/>
              </w:rPr>
              <w:t xml:space="preserve"> </w:t>
            </w:r>
          </w:p>
          <w:p w14:paraId="6941EF3B"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Вершины, ребра, грани многогранника. Развертка. Многогранные углы. Выпуклые многогранники. Теорема Эйлера.</w:t>
            </w:r>
          </w:p>
          <w:p w14:paraId="2183AB63"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Призма. Прямая и наклонная призма. Правильная призма. Параллелепипед. Куб.</w:t>
            </w:r>
          </w:p>
          <w:p w14:paraId="5352BF98"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Пирамида. Правильная пирамида. Усеченная пирамида. Тетраэдр. Симметрии в кубе, в параллелепипеде, в призме и пирамиде. Сечения куба, призмы и пирамиды. Представление о правильных многогранниках (тетраэдре, кубе, октаэдре, додекаэдре и икосаэдре).</w:t>
            </w:r>
          </w:p>
        </w:tc>
        <w:tc>
          <w:tcPr>
            <w:tcW w:w="1709" w:type="dxa"/>
            <w:tcBorders>
              <w:top w:val="single" w:sz="4" w:space="0" w:color="auto"/>
              <w:left w:val="single" w:sz="4" w:space="0" w:color="auto"/>
              <w:bottom w:val="single" w:sz="4" w:space="0" w:color="auto"/>
              <w:right w:val="single" w:sz="4" w:space="0" w:color="auto"/>
            </w:tcBorders>
            <w:hideMark/>
          </w:tcPr>
          <w:p w14:paraId="288D00C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294" w:type="dxa"/>
            <w:vMerge w:val="restart"/>
            <w:tcBorders>
              <w:top w:val="single" w:sz="4" w:space="0" w:color="auto"/>
              <w:left w:val="single" w:sz="4" w:space="0" w:color="auto"/>
              <w:bottom w:val="single" w:sz="4" w:space="0" w:color="auto"/>
              <w:right w:val="single" w:sz="4" w:space="0" w:color="auto"/>
            </w:tcBorders>
            <w:hideMark/>
          </w:tcPr>
          <w:p w14:paraId="44630AD0" w14:textId="77777777" w:rsidR="00CE0E0E" w:rsidRDefault="00CE0E0E">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ПРб 01, ПРб 06, ПРу 02, ПРу 03</w:t>
            </w:r>
          </w:p>
          <w:p w14:paraId="26A29C77" w14:textId="77777777" w:rsidR="00CE0E0E" w:rsidRDefault="00CE0E0E">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ЛР 06, ЛР 07, ЛР 08</w:t>
            </w:r>
          </w:p>
          <w:p w14:paraId="47593EF9" w14:textId="77777777" w:rsidR="00CE0E0E" w:rsidRDefault="00CE0E0E">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МР 02, МР 04, МР 05, МР 08</w:t>
            </w:r>
          </w:p>
          <w:p w14:paraId="45D1A3B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Pr>
                <w:rFonts w:ascii="Times New Roman" w:eastAsia="Calibri" w:hAnsi="Times New Roman" w:cs="Times New Roman"/>
                <w:sz w:val="24"/>
                <w:szCs w:val="24"/>
              </w:rPr>
              <w:t>ОК 1, ОК 2, ОК 3, ОК 9</w:t>
            </w:r>
          </w:p>
        </w:tc>
      </w:tr>
      <w:tr w:rsidR="00CE0E0E" w14:paraId="59475C4D"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D1E96EB" w14:textId="77777777" w:rsidR="00CE0E0E" w:rsidRDefault="00CE0E0E">
            <w:pPr>
              <w:spacing w:after="0"/>
              <w:rPr>
                <w:rFonts w:ascii="Times New Roman" w:eastAsia="Calibri" w:hAnsi="Times New Roman" w:cs="Times New Roman"/>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39906B05" w14:textId="77777777" w:rsidR="00CE0E0E" w:rsidRDefault="00CE0E0E">
            <w:pPr>
              <w:autoSpaceDE w:val="0"/>
              <w:autoSpaceDN w:val="0"/>
              <w:adjustRightInd w:val="0"/>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Практические занятия.</w:t>
            </w:r>
          </w:p>
          <w:p w14:paraId="74667AC0"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Различные виды многогранников. Их изображения. Сечения, развертки многогранников. Площадь поверхности.</w:t>
            </w:r>
          </w:p>
        </w:tc>
        <w:tc>
          <w:tcPr>
            <w:tcW w:w="1709" w:type="dxa"/>
            <w:tcBorders>
              <w:top w:val="single" w:sz="4" w:space="0" w:color="auto"/>
              <w:left w:val="single" w:sz="4" w:space="0" w:color="auto"/>
              <w:bottom w:val="single" w:sz="4" w:space="0" w:color="auto"/>
              <w:right w:val="single" w:sz="4" w:space="0" w:color="auto"/>
            </w:tcBorders>
            <w:hideMark/>
          </w:tcPr>
          <w:p w14:paraId="1A80131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3E68E5DE" w14:textId="77777777" w:rsidR="00CE0E0E" w:rsidRDefault="00CE0E0E">
            <w:pPr>
              <w:spacing w:after="0"/>
              <w:rPr>
                <w:rFonts w:ascii="Times New Roman" w:eastAsia="Calibri" w:hAnsi="Times New Roman" w:cs="Times New Roman"/>
                <w:bCs/>
                <w:sz w:val="24"/>
                <w:szCs w:val="24"/>
              </w:rPr>
            </w:pPr>
          </w:p>
        </w:tc>
      </w:tr>
      <w:tr w:rsidR="00CE0E0E" w14:paraId="0307E89A" w14:textId="77777777" w:rsidTr="00CE0E0E">
        <w:trPr>
          <w:trHeight w:val="20"/>
        </w:trPr>
        <w:tc>
          <w:tcPr>
            <w:tcW w:w="1695" w:type="dxa"/>
            <w:vMerge w:val="restart"/>
            <w:tcBorders>
              <w:top w:val="single" w:sz="4" w:space="0" w:color="auto"/>
              <w:left w:val="single" w:sz="4" w:space="0" w:color="auto"/>
              <w:bottom w:val="single" w:sz="4" w:space="0" w:color="auto"/>
              <w:right w:val="single" w:sz="4" w:space="0" w:color="auto"/>
            </w:tcBorders>
            <w:vAlign w:val="center"/>
            <w:hideMark/>
          </w:tcPr>
          <w:p w14:paraId="21ACC9F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Тема 7.3. Тела и </w:t>
            </w:r>
            <w:r>
              <w:rPr>
                <w:rFonts w:ascii="Times New Roman" w:eastAsia="Calibri" w:hAnsi="Times New Roman" w:cs="Times New Roman"/>
                <w:b/>
                <w:bCs/>
                <w:sz w:val="24"/>
                <w:szCs w:val="24"/>
              </w:rPr>
              <w:lastRenderedPageBreak/>
              <w:t>поверхности вращения</w:t>
            </w:r>
          </w:p>
        </w:tc>
        <w:tc>
          <w:tcPr>
            <w:tcW w:w="8924" w:type="dxa"/>
            <w:tcBorders>
              <w:top w:val="single" w:sz="4" w:space="0" w:color="auto"/>
              <w:left w:val="single" w:sz="4" w:space="0" w:color="auto"/>
              <w:bottom w:val="single" w:sz="4" w:space="0" w:color="auto"/>
              <w:right w:val="single" w:sz="4" w:space="0" w:color="auto"/>
            </w:tcBorders>
            <w:hideMark/>
          </w:tcPr>
          <w:p w14:paraId="7CCCFA5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Содержание учебного материала</w:t>
            </w:r>
          </w:p>
        </w:tc>
        <w:tc>
          <w:tcPr>
            <w:tcW w:w="1709" w:type="dxa"/>
            <w:tcBorders>
              <w:top w:val="single" w:sz="4" w:space="0" w:color="auto"/>
              <w:left w:val="single" w:sz="4" w:space="0" w:color="auto"/>
              <w:bottom w:val="single" w:sz="4" w:space="0" w:color="auto"/>
              <w:right w:val="single" w:sz="4" w:space="0" w:color="auto"/>
            </w:tcBorders>
            <w:hideMark/>
          </w:tcPr>
          <w:p w14:paraId="5EAC03B7"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08175AED" w14:textId="77777777" w:rsidR="00CE0E0E" w:rsidRDefault="00CE0E0E">
            <w:pPr>
              <w:spacing w:after="0"/>
              <w:rPr>
                <w:rFonts w:ascii="Times New Roman" w:eastAsia="Calibri" w:hAnsi="Times New Roman" w:cs="Times New Roman"/>
                <w:bCs/>
                <w:sz w:val="24"/>
                <w:szCs w:val="24"/>
              </w:rPr>
            </w:pPr>
          </w:p>
        </w:tc>
      </w:tr>
      <w:tr w:rsidR="00CE0E0E" w14:paraId="1735B3D8"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1731FC1" w14:textId="77777777" w:rsidR="00CE0E0E" w:rsidRDefault="00CE0E0E">
            <w:pPr>
              <w:spacing w:after="0"/>
              <w:rPr>
                <w:rFonts w:ascii="Times New Roman" w:eastAsia="Calibri" w:hAnsi="Times New Roman" w:cs="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189617B8" w14:textId="77777777" w:rsidR="00CE0E0E" w:rsidRDefault="00CE0E0E">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bCs/>
                <w:sz w:val="24"/>
                <w:szCs w:val="24"/>
                <w:lang w:eastAsia="ru-RU"/>
              </w:rPr>
              <w:t>Лекционное занятие.</w:t>
            </w:r>
            <w:r>
              <w:rPr>
                <w:rFonts w:ascii="Times New Roman" w:eastAsia="Calibri" w:hAnsi="Times New Roman" w:cs="Times New Roman"/>
                <w:sz w:val="24"/>
                <w:szCs w:val="24"/>
              </w:rPr>
              <w:t xml:space="preserve"> </w:t>
            </w:r>
          </w:p>
          <w:p w14:paraId="5118A7D6"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Цилиндр и конус. Усеченный конус. Основание, высота, боковая поверхность, образующая, развертка. Осевые сечения и сечения, параллельные основанию. Шар и сфера, их сечения. Касательная плоскость к сфере.</w:t>
            </w:r>
          </w:p>
        </w:tc>
        <w:tc>
          <w:tcPr>
            <w:tcW w:w="1709" w:type="dxa"/>
            <w:tcBorders>
              <w:top w:val="single" w:sz="4" w:space="0" w:color="auto"/>
              <w:left w:val="single" w:sz="4" w:space="0" w:color="auto"/>
              <w:bottom w:val="single" w:sz="4" w:space="0" w:color="auto"/>
              <w:right w:val="single" w:sz="4" w:space="0" w:color="auto"/>
            </w:tcBorders>
            <w:hideMark/>
          </w:tcPr>
          <w:p w14:paraId="39EBAD3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2160BCBF" w14:textId="77777777" w:rsidR="00CE0E0E" w:rsidRDefault="00CE0E0E">
            <w:pPr>
              <w:spacing w:after="0"/>
              <w:rPr>
                <w:rFonts w:ascii="Times New Roman" w:eastAsia="Calibri" w:hAnsi="Times New Roman" w:cs="Times New Roman"/>
                <w:bCs/>
                <w:sz w:val="24"/>
                <w:szCs w:val="24"/>
              </w:rPr>
            </w:pPr>
          </w:p>
        </w:tc>
      </w:tr>
      <w:tr w:rsidR="00CE0E0E" w14:paraId="03174383"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24131C0" w14:textId="77777777" w:rsidR="00CE0E0E" w:rsidRDefault="00CE0E0E">
            <w:pPr>
              <w:spacing w:after="0"/>
              <w:rPr>
                <w:rFonts w:ascii="Times New Roman" w:eastAsia="Calibri" w:hAnsi="Times New Roman" w:cs="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1A1E42C8" w14:textId="77777777" w:rsidR="00CE0E0E" w:rsidRDefault="00CE0E0E">
            <w:pPr>
              <w:autoSpaceDE w:val="0"/>
              <w:autoSpaceDN w:val="0"/>
              <w:adjustRightInd w:val="0"/>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Практические занятия.</w:t>
            </w:r>
          </w:p>
          <w:p w14:paraId="15F4B6B2"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Виды симметрий в пространстве. Симметрия тел вращения и многогранников.</w:t>
            </w:r>
          </w:p>
        </w:tc>
        <w:tc>
          <w:tcPr>
            <w:tcW w:w="1709" w:type="dxa"/>
            <w:tcBorders>
              <w:top w:val="single" w:sz="4" w:space="0" w:color="auto"/>
              <w:left w:val="single" w:sz="4" w:space="0" w:color="auto"/>
              <w:bottom w:val="single" w:sz="4" w:space="0" w:color="auto"/>
              <w:right w:val="single" w:sz="4" w:space="0" w:color="auto"/>
            </w:tcBorders>
            <w:hideMark/>
          </w:tcPr>
          <w:p w14:paraId="6811927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052BF9B5" w14:textId="77777777" w:rsidR="00CE0E0E" w:rsidRDefault="00CE0E0E">
            <w:pPr>
              <w:spacing w:after="0"/>
              <w:rPr>
                <w:rFonts w:ascii="Times New Roman" w:eastAsia="Calibri" w:hAnsi="Times New Roman" w:cs="Times New Roman"/>
                <w:bCs/>
                <w:sz w:val="24"/>
                <w:szCs w:val="24"/>
              </w:rPr>
            </w:pPr>
          </w:p>
        </w:tc>
      </w:tr>
      <w:tr w:rsidR="00CE0E0E" w14:paraId="18D8EA87" w14:textId="77777777" w:rsidTr="00CE0E0E">
        <w:trPr>
          <w:trHeight w:val="20"/>
        </w:trPr>
        <w:tc>
          <w:tcPr>
            <w:tcW w:w="1695" w:type="dxa"/>
            <w:vMerge w:val="restart"/>
            <w:tcBorders>
              <w:top w:val="single" w:sz="4" w:space="0" w:color="auto"/>
              <w:left w:val="single" w:sz="4" w:space="0" w:color="auto"/>
              <w:bottom w:val="single" w:sz="4" w:space="0" w:color="auto"/>
              <w:right w:val="single" w:sz="4" w:space="0" w:color="auto"/>
            </w:tcBorders>
            <w:vAlign w:val="center"/>
            <w:hideMark/>
          </w:tcPr>
          <w:p w14:paraId="2E85B94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
                <w:bCs/>
                <w:sz w:val="24"/>
                <w:szCs w:val="24"/>
              </w:rPr>
              <w:t>Тема 7.4.</w:t>
            </w:r>
          </w:p>
          <w:p w14:paraId="5B20C31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i/>
                <w:sz w:val="24"/>
                <w:szCs w:val="24"/>
              </w:rPr>
            </w:pPr>
            <w:r>
              <w:rPr>
                <w:rFonts w:ascii="Times New Roman" w:eastAsia="Calibri" w:hAnsi="Times New Roman" w:cs="Times New Roman"/>
                <w:b/>
                <w:bCs/>
                <w:sz w:val="24"/>
                <w:szCs w:val="24"/>
              </w:rPr>
              <w:t>Измерения в геометрии</w:t>
            </w:r>
          </w:p>
        </w:tc>
        <w:tc>
          <w:tcPr>
            <w:tcW w:w="8924" w:type="dxa"/>
            <w:tcBorders>
              <w:top w:val="single" w:sz="4" w:space="0" w:color="auto"/>
              <w:left w:val="single" w:sz="4" w:space="0" w:color="auto"/>
              <w:bottom w:val="single" w:sz="4" w:space="0" w:color="auto"/>
              <w:right w:val="single" w:sz="4" w:space="0" w:color="auto"/>
            </w:tcBorders>
            <w:hideMark/>
          </w:tcPr>
          <w:p w14:paraId="12E916FC"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Содержание учебного материала</w:t>
            </w:r>
          </w:p>
        </w:tc>
        <w:tc>
          <w:tcPr>
            <w:tcW w:w="1709" w:type="dxa"/>
            <w:tcBorders>
              <w:top w:val="single" w:sz="4" w:space="0" w:color="auto"/>
              <w:left w:val="single" w:sz="4" w:space="0" w:color="auto"/>
              <w:bottom w:val="single" w:sz="4" w:space="0" w:color="auto"/>
              <w:right w:val="single" w:sz="4" w:space="0" w:color="auto"/>
            </w:tcBorders>
            <w:hideMark/>
          </w:tcPr>
          <w:p w14:paraId="13237BE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10</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5355ACF4" w14:textId="77777777" w:rsidR="00CE0E0E" w:rsidRDefault="00CE0E0E">
            <w:pPr>
              <w:spacing w:after="0"/>
              <w:rPr>
                <w:rFonts w:ascii="Times New Roman" w:eastAsia="Calibri" w:hAnsi="Times New Roman" w:cs="Times New Roman"/>
                <w:bCs/>
                <w:sz w:val="24"/>
                <w:szCs w:val="24"/>
              </w:rPr>
            </w:pPr>
          </w:p>
        </w:tc>
      </w:tr>
      <w:tr w:rsidR="00CE0E0E" w14:paraId="0C8D029A"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4AA075F" w14:textId="77777777" w:rsidR="00CE0E0E" w:rsidRDefault="00CE0E0E">
            <w:pPr>
              <w:spacing w:after="0"/>
              <w:rPr>
                <w:rFonts w:ascii="Times New Roman" w:eastAsia="Calibri" w:hAnsi="Times New Roman" w:cs="Times New Roman"/>
                <w:b/>
                <w:bCs/>
                <w:i/>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19E9A88C" w14:textId="77777777" w:rsidR="00CE0E0E" w:rsidRDefault="00CE0E0E">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bCs/>
                <w:sz w:val="24"/>
                <w:szCs w:val="24"/>
                <w:lang w:eastAsia="ru-RU"/>
              </w:rPr>
              <w:t>Лекционное занятие.</w:t>
            </w:r>
            <w:r>
              <w:rPr>
                <w:rFonts w:ascii="Times New Roman" w:eastAsia="Calibri" w:hAnsi="Times New Roman" w:cs="Times New Roman"/>
                <w:sz w:val="24"/>
                <w:szCs w:val="24"/>
              </w:rPr>
              <w:t xml:space="preserve"> </w:t>
            </w:r>
          </w:p>
          <w:p w14:paraId="33F3BEF4"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Объем и его измерение. Интегральная формула объема. Формулы объема куба, прямоугольного параллелепипеда, призмы, цилиндра. Формулы объема пирамиды и конуса. Формулы площади поверхностей цилиндра и конуса. Формулы объема шара и площади сферы. Подобие тел. Отношения площадей поверхностей и объемов подобных тел.</w:t>
            </w:r>
          </w:p>
        </w:tc>
        <w:tc>
          <w:tcPr>
            <w:tcW w:w="1709" w:type="dxa"/>
            <w:tcBorders>
              <w:top w:val="single" w:sz="4" w:space="0" w:color="auto"/>
              <w:left w:val="single" w:sz="4" w:space="0" w:color="auto"/>
              <w:bottom w:val="single" w:sz="4" w:space="0" w:color="auto"/>
              <w:right w:val="single" w:sz="4" w:space="0" w:color="auto"/>
            </w:tcBorders>
            <w:hideMark/>
          </w:tcPr>
          <w:p w14:paraId="28F1640B"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4F97C5D3" w14:textId="77777777" w:rsidR="00CE0E0E" w:rsidRDefault="00CE0E0E">
            <w:pPr>
              <w:spacing w:after="0"/>
              <w:rPr>
                <w:rFonts w:ascii="Times New Roman" w:eastAsia="Calibri" w:hAnsi="Times New Roman" w:cs="Times New Roman"/>
                <w:bCs/>
                <w:sz w:val="24"/>
                <w:szCs w:val="24"/>
              </w:rPr>
            </w:pPr>
          </w:p>
        </w:tc>
      </w:tr>
      <w:tr w:rsidR="00CE0E0E" w14:paraId="1850477E"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8A98459" w14:textId="77777777" w:rsidR="00CE0E0E" w:rsidRDefault="00CE0E0E">
            <w:pPr>
              <w:spacing w:after="0"/>
              <w:rPr>
                <w:rFonts w:ascii="Times New Roman" w:eastAsia="Calibri" w:hAnsi="Times New Roman" w:cs="Times New Roman"/>
                <w:b/>
                <w:bCs/>
                <w:i/>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3A46F8DD" w14:textId="77777777" w:rsidR="00CE0E0E" w:rsidRDefault="00CE0E0E">
            <w:pPr>
              <w:autoSpaceDE w:val="0"/>
              <w:autoSpaceDN w:val="0"/>
              <w:adjustRightInd w:val="0"/>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Практические занятия.</w:t>
            </w:r>
          </w:p>
          <w:p w14:paraId="4FC60868" w14:textId="77777777" w:rsidR="00CE0E0E" w:rsidRDefault="00CE0E0E">
            <w:pPr>
              <w:autoSpaceDE w:val="0"/>
              <w:autoSpaceDN w:val="0"/>
              <w:adjustRightInd w:val="0"/>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Вычисление площадей и объемов.</w:t>
            </w:r>
          </w:p>
        </w:tc>
        <w:tc>
          <w:tcPr>
            <w:tcW w:w="1709" w:type="dxa"/>
            <w:tcBorders>
              <w:top w:val="single" w:sz="4" w:space="0" w:color="auto"/>
              <w:left w:val="single" w:sz="4" w:space="0" w:color="auto"/>
              <w:bottom w:val="single" w:sz="4" w:space="0" w:color="auto"/>
              <w:right w:val="single" w:sz="4" w:space="0" w:color="auto"/>
            </w:tcBorders>
            <w:hideMark/>
          </w:tcPr>
          <w:p w14:paraId="7B3D5A9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7BCA3B42" w14:textId="77777777" w:rsidR="00CE0E0E" w:rsidRDefault="00CE0E0E">
            <w:pPr>
              <w:spacing w:after="0"/>
              <w:rPr>
                <w:rFonts w:ascii="Times New Roman" w:eastAsia="Calibri" w:hAnsi="Times New Roman" w:cs="Times New Roman"/>
                <w:bCs/>
                <w:sz w:val="24"/>
                <w:szCs w:val="24"/>
              </w:rPr>
            </w:pPr>
          </w:p>
        </w:tc>
      </w:tr>
      <w:tr w:rsidR="00CE0E0E" w14:paraId="7C65B06C"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tcPr>
          <w:p w14:paraId="5AD371A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i/>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7CBB2AEA" w14:textId="77777777" w:rsidR="00CE0E0E" w:rsidRDefault="00CE0E0E">
            <w:pPr>
              <w:autoSpaceDE w:val="0"/>
              <w:autoSpaceDN w:val="0"/>
              <w:adjustRightInd w:val="0"/>
              <w:spacing w:after="0" w:line="240" w:lineRule="auto"/>
              <w:rPr>
                <w:rFonts w:ascii="Times New Roman" w:eastAsia="Calibri" w:hAnsi="Times New Roman" w:cs="Times New Roman"/>
                <w:b/>
                <w:bCs/>
                <w:sz w:val="24"/>
                <w:szCs w:val="24"/>
              </w:rPr>
            </w:pPr>
            <w:r>
              <w:rPr>
                <w:rFonts w:ascii="Times New Roman" w:eastAsia="Calibri" w:hAnsi="Times New Roman" w:cs="Times New Roman"/>
                <w:b/>
                <w:sz w:val="24"/>
                <w:szCs w:val="24"/>
              </w:rPr>
              <w:t>Профессионально ориентированное содержание</w:t>
            </w:r>
          </w:p>
        </w:tc>
        <w:tc>
          <w:tcPr>
            <w:tcW w:w="1709" w:type="dxa"/>
            <w:tcBorders>
              <w:top w:val="single" w:sz="4" w:space="0" w:color="auto"/>
              <w:left w:val="single" w:sz="4" w:space="0" w:color="auto"/>
              <w:bottom w:val="single" w:sz="4" w:space="0" w:color="auto"/>
              <w:right w:val="single" w:sz="4" w:space="0" w:color="auto"/>
            </w:tcBorders>
          </w:tcPr>
          <w:p w14:paraId="336A55C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1168CBF8" w14:textId="77777777" w:rsidR="00CE0E0E" w:rsidRDefault="00CE0E0E">
            <w:pPr>
              <w:spacing w:after="0"/>
              <w:rPr>
                <w:rFonts w:ascii="Times New Roman" w:eastAsia="Calibri" w:hAnsi="Times New Roman" w:cs="Times New Roman"/>
                <w:bCs/>
                <w:sz w:val="24"/>
                <w:szCs w:val="24"/>
              </w:rPr>
            </w:pPr>
          </w:p>
        </w:tc>
      </w:tr>
      <w:tr w:rsidR="00CE0E0E" w14:paraId="395A5D1A"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vAlign w:val="center"/>
          </w:tcPr>
          <w:p w14:paraId="642E1C7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i/>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5805E29B" w14:textId="77777777" w:rsidR="00CE0E0E" w:rsidRDefault="00CE0E0E">
            <w:pPr>
              <w:autoSpaceDE w:val="0"/>
              <w:autoSpaceDN w:val="0"/>
              <w:adjustRightInd w:val="0"/>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Практические занятия.</w:t>
            </w:r>
          </w:p>
          <w:p w14:paraId="74D3400D" w14:textId="77777777" w:rsidR="00CE0E0E" w:rsidRDefault="00CE0E0E">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Площади и объемы комбинированных геометрических тел.</w:t>
            </w:r>
          </w:p>
          <w:p w14:paraId="674D3A91" w14:textId="77777777" w:rsidR="00CE0E0E" w:rsidRDefault="00CE0E0E">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Расчет вместимости жидкости в сосудах разной формы.</w:t>
            </w:r>
          </w:p>
          <w:p w14:paraId="18CCB2A8" w14:textId="77777777" w:rsidR="00CE0E0E" w:rsidRDefault="00CE0E0E">
            <w:pPr>
              <w:autoSpaceDE w:val="0"/>
              <w:autoSpaceDN w:val="0"/>
              <w:adjustRightInd w:val="0"/>
              <w:spacing w:after="0" w:line="240" w:lineRule="auto"/>
              <w:rPr>
                <w:rFonts w:ascii="Times New Roman" w:eastAsia="Calibri" w:hAnsi="Times New Roman" w:cs="Times New Roman"/>
                <w:b/>
                <w:bCs/>
                <w:sz w:val="24"/>
                <w:szCs w:val="24"/>
              </w:rPr>
            </w:pPr>
            <w:r>
              <w:rPr>
                <w:rFonts w:ascii="Times New Roman" w:eastAsia="Calibri" w:hAnsi="Times New Roman" w:cs="Times New Roman"/>
                <w:sz w:val="24"/>
                <w:szCs w:val="24"/>
              </w:rPr>
              <w:t>Примеры симметрий в профессиях и специальностях естественно-научного профиля.</w:t>
            </w:r>
          </w:p>
        </w:tc>
        <w:tc>
          <w:tcPr>
            <w:tcW w:w="1709" w:type="dxa"/>
            <w:tcBorders>
              <w:top w:val="single" w:sz="4" w:space="0" w:color="auto"/>
              <w:left w:val="single" w:sz="4" w:space="0" w:color="auto"/>
              <w:bottom w:val="single" w:sz="4" w:space="0" w:color="auto"/>
              <w:right w:val="single" w:sz="4" w:space="0" w:color="auto"/>
            </w:tcBorders>
            <w:hideMark/>
          </w:tcPr>
          <w:p w14:paraId="7FEE92A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6</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7E7DC0CC" w14:textId="77777777" w:rsidR="00CE0E0E" w:rsidRDefault="00CE0E0E">
            <w:pPr>
              <w:spacing w:after="0"/>
              <w:rPr>
                <w:rFonts w:ascii="Times New Roman" w:eastAsia="Calibri" w:hAnsi="Times New Roman" w:cs="Times New Roman"/>
                <w:bCs/>
                <w:sz w:val="24"/>
                <w:szCs w:val="24"/>
              </w:rPr>
            </w:pPr>
          </w:p>
        </w:tc>
      </w:tr>
      <w:tr w:rsidR="00CE0E0E" w14:paraId="4CF362F7" w14:textId="77777777" w:rsidTr="00CE0E0E">
        <w:trPr>
          <w:trHeight w:val="20"/>
        </w:trPr>
        <w:tc>
          <w:tcPr>
            <w:tcW w:w="1695" w:type="dxa"/>
            <w:vMerge w:val="restart"/>
            <w:tcBorders>
              <w:top w:val="single" w:sz="4" w:space="0" w:color="auto"/>
              <w:left w:val="single" w:sz="4" w:space="0" w:color="auto"/>
              <w:bottom w:val="single" w:sz="4" w:space="0" w:color="auto"/>
              <w:right w:val="single" w:sz="4" w:space="0" w:color="auto"/>
            </w:tcBorders>
            <w:vAlign w:val="center"/>
            <w:hideMark/>
          </w:tcPr>
          <w:p w14:paraId="5AB2862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7.5. Координаты и векторы</w:t>
            </w:r>
          </w:p>
        </w:tc>
        <w:tc>
          <w:tcPr>
            <w:tcW w:w="8924" w:type="dxa"/>
            <w:tcBorders>
              <w:top w:val="single" w:sz="4" w:space="0" w:color="auto"/>
              <w:left w:val="single" w:sz="4" w:space="0" w:color="auto"/>
              <w:bottom w:val="single" w:sz="4" w:space="0" w:color="auto"/>
              <w:right w:val="single" w:sz="4" w:space="0" w:color="auto"/>
            </w:tcBorders>
            <w:hideMark/>
          </w:tcPr>
          <w:p w14:paraId="0DD2ADD1"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Содержание учебного материала</w:t>
            </w:r>
          </w:p>
        </w:tc>
        <w:tc>
          <w:tcPr>
            <w:tcW w:w="1709" w:type="dxa"/>
            <w:tcBorders>
              <w:top w:val="single" w:sz="4" w:space="0" w:color="auto"/>
              <w:left w:val="single" w:sz="4" w:space="0" w:color="auto"/>
              <w:bottom w:val="single" w:sz="4" w:space="0" w:color="auto"/>
              <w:right w:val="single" w:sz="4" w:space="0" w:color="auto"/>
            </w:tcBorders>
            <w:hideMark/>
          </w:tcPr>
          <w:p w14:paraId="6662DE4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12</w:t>
            </w:r>
          </w:p>
        </w:tc>
        <w:tc>
          <w:tcPr>
            <w:tcW w:w="3294" w:type="dxa"/>
            <w:tcBorders>
              <w:top w:val="single" w:sz="4" w:space="0" w:color="auto"/>
              <w:left w:val="single" w:sz="4" w:space="0" w:color="auto"/>
              <w:bottom w:val="single" w:sz="4" w:space="0" w:color="auto"/>
              <w:right w:val="single" w:sz="4" w:space="0" w:color="auto"/>
            </w:tcBorders>
          </w:tcPr>
          <w:p w14:paraId="79F5275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r>
      <w:tr w:rsidR="00CE0E0E" w14:paraId="009FF068" w14:textId="77777777" w:rsidTr="00CE0E0E">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0286B48" w14:textId="77777777" w:rsidR="00CE0E0E" w:rsidRDefault="00CE0E0E">
            <w:pPr>
              <w:spacing w:after="0"/>
              <w:rPr>
                <w:rFonts w:ascii="Times New Roman" w:eastAsia="Calibri" w:hAnsi="Times New Roman" w:cs="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19A882EC" w14:textId="77777777" w:rsidR="00CE0E0E" w:rsidRDefault="00CE0E0E">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bCs/>
                <w:sz w:val="24"/>
                <w:szCs w:val="24"/>
                <w:lang w:eastAsia="ru-RU"/>
              </w:rPr>
              <w:t>Лекционные занятия.</w:t>
            </w:r>
            <w:r>
              <w:rPr>
                <w:rFonts w:ascii="Times New Roman" w:eastAsia="Calibri" w:hAnsi="Times New Roman" w:cs="Times New Roman"/>
                <w:sz w:val="24"/>
                <w:szCs w:val="24"/>
              </w:rPr>
              <w:t xml:space="preserve"> </w:t>
            </w:r>
          </w:p>
          <w:p w14:paraId="70B3626F" w14:textId="77777777" w:rsidR="00CE0E0E" w:rsidRDefault="00CE0E0E">
            <w:pPr>
              <w:autoSpaceDE w:val="0"/>
              <w:autoSpaceDN w:val="0"/>
              <w:adjustRightInd w:val="0"/>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Прямоугольная (декартова) система координат в пространстве. Формула расстояния между двумя точками. Уравнения сферы, плоскости и прямой. Векторы. Модуль вектора. Равенство векторов. Сложение векторов. Умножение вектора на число. Разложение вектора по направлениям. Угол между двумя векторами. Проекция вектора на ось. Координаты вектора. Скалярное произведение векторов. Использование координат и векторов при решении математических и прикладных задач.</w:t>
            </w:r>
          </w:p>
        </w:tc>
        <w:tc>
          <w:tcPr>
            <w:tcW w:w="1709" w:type="dxa"/>
            <w:tcBorders>
              <w:top w:val="single" w:sz="4" w:space="0" w:color="auto"/>
              <w:left w:val="single" w:sz="4" w:space="0" w:color="auto"/>
              <w:bottom w:val="single" w:sz="4" w:space="0" w:color="auto"/>
              <w:right w:val="single" w:sz="4" w:space="0" w:color="auto"/>
            </w:tcBorders>
            <w:hideMark/>
          </w:tcPr>
          <w:p w14:paraId="2CD4403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6</w:t>
            </w:r>
          </w:p>
        </w:tc>
        <w:tc>
          <w:tcPr>
            <w:tcW w:w="3294" w:type="dxa"/>
            <w:vMerge w:val="restart"/>
            <w:tcBorders>
              <w:top w:val="single" w:sz="4" w:space="0" w:color="auto"/>
              <w:left w:val="single" w:sz="4" w:space="0" w:color="auto"/>
              <w:bottom w:val="single" w:sz="4" w:space="0" w:color="auto"/>
              <w:right w:val="single" w:sz="4" w:space="0" w:color="auto"/>
            </w:tcBorders>
            <w:hideMark/>
          </w:tcPr>
          <w:p w14:paraId="65AFB260"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ПРб 08, ПРу 02</w:t>
            </w:r>
          </w:p>
          <w:p w14:paraId="205B0284"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ЛР 06, ЛР 07, ЛР 08</w:t>
            </w:r>
          </w:p>
          <w:p w14:paraId="5E7C3C2C"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МР 02, МР 04, МР 05, МР 08</w:t>
            </w:r>
          </w:p>
          <w:p w14:paraId="5F1D42F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Pr>
                <w:rFonts w:ascii="Times New Roman" w:eastAsia="Calibri" w:hAnsi="Times New Roman" w:cs="Times New Roman"/>
                <w:sz w:val="24"/>
                <w:szCs w:val="24"/>
              </w:rPr>
              <w:t>ОК 1, ОК 2, ОК 11</w:t>
            </w:r>
          </w:p>
        </w:tc>
      </w:tr>
      <w:tr w:rsidR="00CE0E0E" w14:paraId="2042DA98" w14:textId="77777777" w:rsidTr="00CE0E0E">
        <w:trPr>
          <w:trHeight w:val="165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2D66900" w14:textId="77777777" w:rsidR="00CE0E0E" w:rsidRDefault="00CE0E0E">
            <w:pPr>
              <w:spacing w:after="0"/>
              <w:rPr>
                <w:rFonts w:ascii="Times New Roman" w:eastAsia="Calibri" w:hAnsi="Times New Roman" w:cs="Times New Roman"/>
                <w:b/>
                <w:bCs/>
                <w:sz w:val="24"/>
                <w:szCs w:val="24"/>
              </w:rPr>
            </w:pPr>
          </w:p>
        </w:tc>
        <w:tc>
          <w:tcPr>
            <w:tcW w:w="8924" w:type="dxa"/>
            <w:tcBorders>
              <w:top w:val="single" w:sz="4" w:space="0" w:color="auto"/>
              <w:left w:val="single" w:sz="4" w:space="0" w:color="auto"/>
              <w:bottom w:val="single" w:sz="4" w:space="0" w:color="auto"/>
              <w:right w:val="single" w:sz="4" w:space="0" w:color="auto"/>
            </w:tcBorders>
            <w:hideMark/>
          </w:tcPr>
          <w:p w14:paraId="4686E6B7" w14:textId="77777777" w:rsidR="00CE0E0E" w:rsidRDefault="00CE0E0E">
            <w:pPr>
              <w:autoSpaceDE w:val="0"/>
              <w:autoSpaceDN w:val="0"/>
              <w:adjustRightInd w:val="0"/>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Практические занятия</w:t>
            </w:r>
          </w:p>
          <w:p w14:paraId="404DC4EC" w14:textId="77777777" w:rsidR="00CE0E0E" w:rsidRDefault="00CE0E0E">
            <w:pPr>
              <w:autoSpaceDE w:val="0"/>
              <w:autoSpaceDN w:val="0"/>
              <w:adjustRightInd w:val="0"/>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Векторы. Действия с векторами. Декартова система координат в пространстве. Уравнение окружности, сферы, плоскости. Расстояние между точками. Действия с векторами, заданными координатами. Скалярное произведение векторов. Векторное уравнение прямой и плоскости. Использование векторов при доказательстве теорем стереометрии.</w:t>
            </w:r>
          </w:p>
        </w:tc>
        <w:tc>
          <w:tcPr>
            <w:tcW w:w="1709" w:type="dxa"/>
            <w:tcBorders>
              <w:top w:val="single" w:sz="4" w:space="0" w:color="auto"/>
              <w:left w:val="single" w:sz="4" w:space="0" w:color="auto"/>
              <w:bottom w:val="single" w:sz="4" w:space="0" w:color="auto"/>
              <w:right w:val="single" w:sz="4" w:space="0" w:color="auto"/>
            </w:tcBorders>
            <w:hideMark/>
          </w:tcPr>
          <w:p w14:paraId="02886A0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46575ACA" w14:textId="77777777" w:rsidR="00CE0E0E" w:rsidRDefault="00CE0E0E">
            <w:pPr>
              <w:spacing w:after="0"/>
              <w:rPr>
                <w:rFonts w:ascii="Times New Roman" w:eastAsia="Calibri" w:hAnsi="Times New Roman" w:cs="Times New Roman"/>
                <w:bCs/>
                <w:sz w:val="24"/>
                <w:szCs w:val="24"/>
              </w:rPr>
            </w:pPr>
          </w:p>
        </w:tc>
      </w:tr>
      <w:tr w:rsidR="00CE0E0E" w14:paraId="25BC649C" w14:textId="77777777" w:rsidTr="00CE0E0E">
        <w:trPr>
          <w:trHeight w:val="20"/>
        </w:trPr>
        <w:tc>
          <w:tcPr>
            <w:tcW w:w="10619" w:type="dxa"/>
            <w:gridSpan w:val="2"/>
            <w:tcBorders>
              <w:top w:val="single" w:sz="4" w:space="0" w:color="auto"/>
              <w:left w:val="single" w:sz="4" w:space="0" w:color="auto"/>
              <w:bottom w:val="single" w:sz="4" w:space="0" w:color="auto"/>
              <w:right w:val="single" w:sz="4" w:space="0" w:color="auto"/>
            </w:tcBorders>
            <w:hideMark/>
          </w:tcPr>
          <w:p w14:paraId="3FC8B037" w14:textId="77777777" w:rsidR="00CE0E0E" w:rsidRDefault="00CE0E0E">
            <w:pPr>
              <w:suppressAutoHyphens/>
              <w:rPr>
                <w:rFonts w:ascii="Times New Roman" w:eastAsia="Times New Roman" w:hAnsi="Times New Roman" w:cs="Times New Roman"/>
                <w:b/>
                <w:sz w:val="24"/>
                <w:szCs w:val="24"/>
                <w:lang w:eastAsia="ru-RU"/>
              </w:rPr>
            </w:pPr>
            <w:r>
              <w:rPr>
                <w:rFonts w:ascii="Calibri" w:eastAsia="Calibri" w:hAnsi="Calibri" w:cs="Times New Roman"/>
                <w:b/>
                <w:sz w:val="24"/>
                <w:szCs w:val="24"/>
              </w:rPr>
              <w:t xml:space="preserve">                                    </w:t>
            </w:r>
            <w:r>
              <w:rPr>
                <w:rFonts w:ascii="Times New Roman" w:eastAsia="Calibri" w:hAnsi="Times New Roman" w:cs="Times New Roman"/>
                <w:b/>
                <w:sz w:val="24"/>
                <w:szCs w:val="24"/>
              </w:rPr>
              <w:t>Профессионально ориентированное содержание</w:t>
            </w:r>
          </w:p>
        </w:tc>
        <w:tc>
          <w:tcPr>
            <w:tcW w:w="1709" w:type="dxa"/>
            <w:tcBorders>
              <w:top w:val="single" w:sz="4" w:space="0" w:color="auto"/>
              <w:left w:val="single" w:sz="4" w:space="0" w:color="auto"/>
              <w:bottom w:val="single" w:sz="4" w:space="0" w:color="auto"/>
              <w:right w:val="single" w:sz="4" w:space="0" w:color="auto"/>
            </w:tcBorders>
          </w:tcPr>
          <w:p w14:paraId="111D1443" w14:textId="77777777" w:rsidR="00CE0E0E" w:rsidRDefault="00CE0E0E">
            <w:pPr>
              <w:jc w:val="center"/>
              <w:rPr>
                <w:rFonts w:ascii="Times New Roman" w:eastAsia="Times New Roman" w:hAnsi="Times New Roman" w:cs="Times New Roman"/>
                <w:b/>
                <w:iCs/>
                <w:sz w:val="24"/>
                <w:szCs w:val="24"/>
                <w:lang w:eastAsia="ru-RU"/>
              </w:rPr>
            </w:pP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239EFF7F" w14:textId="77777777" w:rsidR="00CE0E0E" w:rsidRDefault="00CE0E0E">
            <w:pPr>
              <w:spacing w:after="0"/>
              <w:rPr>
                <w:rFonts w:ascii="Times New Roman" w:eastAsia="Calibri" w:hAnsi="Times New Roman" w:cs="Times New Roman"/>
                <w:bCs/>
                <w:sz w:val="24"/>
                <w:szCs w:val="24"/>
              </w:rPr>
            </w:pPr>
          </w:p>
        </w:tc>
      </w:tr>
      <w:tr w:rsidR="00CE0E0E" w14:paraId="6DE5C0DD" w14:textId="77777777" w:rsidTr="00CE0E0E">
        <w:trPr>
          <w:trHeight w:val="20"/>
        </w:trPr>
        <w:tc>
          <w:tcPr>
            <w:tcW w:w="1695" w:type="dxa"/>
            <w:tcBorders>
              <w:top w:val="single" w:sz="4" w:space="0" w:color="auto"/>
              <w:left w:val="single" w:sz="4" w:space="0" w:color="auto"/>
              <w:bottom w:val="single" w:sz="4" w:space="0" w:color="auto"/>
              <w:right w:val="single" w:sz="4" w:space="0" w:color="auto"/>
            </w:tcBorders>
          </w:tcPr>
          <w:p w14:paraId="476C745C" w14:textId="77777777" w:rsidR="00CE0E0E" w:rsidRDefault="00CE0E0E">
            <w:pPr>
              <w:suppressAutoHyphens/>
              <w:rPr>
                <w:rFonts w:ascii="Times New Roman" w:eastAsia="Times New Roman" w:hAnsi="Times New Roman" w:cs="Times New Roman"/>
                <w:b/>
                <w:sz w:val="24"/>
                <w:szCs w:val="24"/>
                <w:lang w:eastAsia="ru-RU"/>
              </w:rPr>
            </w:pPr>
          </w:p>
        </w:tc>
        <w:tc>
          <w:tcPr>
            <w:tcW w:w="8924" w:type="dxa"/>
            <w:tcBorders>
              <w:top w:val="single" w:sz="4" w:space="0" w:color="auto"/>
              <w:left w:val="single" w:sz="4" w:space="0" w:color="auto"/>
              <w:bottom w:val="single" w:sz="4" w:space="0" w:color="auto"/>
              <w:right w:val="single" w:sz="4" w:space="0" w:color="auto"/>
            </w:tcBorders>
            <w:hideMark/>
          </w:tcPr>
          <w:p w14:paraId="26B8D666" w14:textId="77777777" w:rsidR="00CE0E0E" w:rsidRDefault="00CE0E0E">
            <w:pPr>
              <w:suppressAutoHyphens/>
              <w:rPr>
                <w:rFonts w:ascii="Times New Roman" w:eastAsia="Times New Roman" w:hAnsi="Times New Roman" w:cs="Times New Roman"/>
                <w:b/>
                <w:sz w:val="24"/>
                <w:szCs w:val="24"/>
                <w:lang w:eastAsia="ru-RU"/>
              </w:rPr>
            </w:pPr>
            <w:r>
              <w:rPr>
                <w:rFonts w:ascii="Times New Roman" w:eastAsia="Calibri" w:hAnsi="Times New Roman" w:cs="Times New Roman"/>
                <w:b/>
                <w:sz w:val="24"/>
                <w:szCs w:val="24"/>
              </w:rPr>
              <w:t>Практическое занятие</w:t>
            </w:r>
            <w:r>
              <w:rPr>
                <w:rFonts w:ascii="Times New Roman" w:eastAsia="Calibri" w:hAnsi="Times New Roman" w:cs="Times New Roman"/>
                <w:sz w:val="24"/>
                <w:szCs w:val="24"/>
              </w:rPr>
              <w:t>. Определение расстояния между точками изделия, используя метод координат.</w:t>
            </w:r>
          </w:p>
        </w:tc>
        <w:tc>
          <w:tcPr>
            <w:tcW w:w="1709" w:type="dxa"/>
            <w:tcBorders>
              <w:top w:val="single" w:sz="4" w:space="0" w:color="auto"/>
              <w:left w:val="single" w:sz="4" w:space="0" w:color="auto"/>
              <w:bottom w:val="single" w:sz="4" w:space="0" w:color="auto"/>
              <w:right w:val="single" w:sz="4" w:space="0" w:color="auto"/>
            </w:tcBorders>
            <w:hideMark/>
          </w:tcPr>
          <w:p w14:paraId="1C05CCE4" w14:textId="77777777" w:rsidR="00CE0E0E" w:rsidRDefault="00CE0E0E">
            <w:pPr>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3594" w:type="dxa"/>
            <w:vMerge/>
            <w:tcBorders>
              <w:top w:val="single" w:sz="4" w:space="0" w:color="auto"/>
              <w:left w:val="single" w:sz="4" w:space="0" w:color="auto"/>
              <w:bottom w:val="single" w:sz="4" w:space="0" w:color="auto"/>
              <w:right w:val="single" w:sz="4" w:space="0" w:color="auto"/>
            </w:tcBorders>
            <w:vAlign w:val="center"/>
            <w:hideMark/>
          </w:tcPr>
          <w:p w14:paraId="25920565" w14:textId="77777777" w:rsidR="00CE0E0E" w:rsidRDefault="00CE0E0E">
            <w:pPr>
              <w:spacing w:after="0"/>
              <w:rPr>
                <w:rFonts w:ascii="Times New Roman" w:eastAsia="Calibri" w:hAnsi="Times New Roman" w:cs="Times New Roman"/>
                <w:bCs/>
                <w:sz w:val="24"/>
                <w:szCs w:val="24"/>
              </w:rPr>
            </w:pPr>
          </w:p>
        </w:tc>
      </w:tr>
      <w:tr w:rsidR="00CE0E0E" w14:paraId="11BB0F43" w14:textId="77777777" w:rsidTr="00CE0E0E">
        <w:trPr>
          <w:trHeight w:val="20"/>
        </w:trPr>
        <w:tc>
          <w:tcPr>
            <w:tcW w:w="10619" w:type="dxa"/>
            <w:gridSpan w:val="2"/>
            <w:tcBorders>
              <w:top w:val="single" w:sz="4" w:space="0" w:color="auto"/>
              <w:left w:val="single" w:sz="4" w:space="0" w:color="auto"/>
              <w:bottom w:val="single" w:sz="4" w:space="0" w:color="auto"/>
              <w:right w:val="single" w:sz="4" w:space="0" w:color="auto"/>
            </w:tcBorders>
            <w:hideMark/>
          </w:tcPr>
          <w:p w14:paraId="2224E1F0" w14:textId="77777777" w:rsidR="00CE0E0E" w:rsidRDefault="00CE0E0E">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Самостоятельная работа студента</w:t>
            </w:r>
          </w:p>
        </w:tc>
        <w:tc>
          <w:tcPr>
            <w:tcW w:w="1709" w:type="dxa"/>
            <w:tcBorders>
              <w:top w:val="single" w:sz="4" w:space="0" w:color="auto"/>
              <w:left w:val="single" w:sz="4" w:space="0" w:color="auto"/>
              <w:bottom w:val="single" w:sz="4" w:space="0" w:color="auto"/>
              <w:right w:val="single" w:sz="4" w:space="0" w:color="auto"/>
            </w:tcBorders>
            <w:hideMark/>
          </w:tcPr>
          <w:p w14:paraId="7BFC6D34" w14:textId="77777777" w:rsidR="00CE0E0E" w:rsidRDefault="00CE0E0E">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7</w:t>
            </w:r>
          </w:p>
        </w:tc>
        <w:tc>
          <w:tcPr>
            <w:tcW w:w="3294" w:type="dxa"/>
            <w:tcBorders>
              <w:top w:val="single" w:sz="4" w:space="0" w:color="auto"/>
              <w:left w:val="single" w:sz="4" w:space="0" w:color="auto"/>
              <w:bottom w:val="single" w:sz="4" w:space="0" w:color="auto"/>
              <w:right w:val="single" w:sz="4" w:space="0" w:color="auto"/>
            </w:tcBorders>
          </w:tcPr>
          <w:p w14:paraId="1DF66CDD" w14:textId="77777777" w:rsidR="00CE0E0E" w:rsidRDefault="00CE0E0E">
            <w:pPr>
              <w:jc w:val="center"/>
              <w:rPr>
                <w:rFonts w:ascii="Times New Roman" w:eastAsia="Times New Roman" w:hAnsi="Times New Roman" w:cs="Times New Roman"/>
                <w:b/>
                <w:iCs/>
                <w:sz w:val="24"/>
                <w:szCs w:val="24"/>
                <w:lang w:eastAsia="ru-RU"/>
              </w:rPr>
            </w:pPr>
          </w:p>
        </w:tc>
      </w:tr>
      <w:tr w:rsidR="00CE0E0E" w14:paraId="4304D347" w14:textId="77777777" w:rsidTr="00CE0E0E">
        <w:trPr>
          <w:trHeight w:val="20"/>
        </w:trPr>
        <w:tc>
          <w:tcPr>
            <w:tcW w:w="10619" w:type="dxa"/>
            <w:gridSpan w:val="2"/>
            <w:tcBorders>
              <w:top w:val="single" w:sz="4" w:space="0" w:color="auto"/>
              <w:left w:val="single" w:sz="4" w:space="0" w:color="auto"/>
              <w:bottom w:val="single" w:sz="4" w:space="0" w:color="auto"/>
              <w:right w:val="single" w:sz="4" w:space="0" w:color="auto"/>
            </w:tcBorders>
            <w:hideMark/>
          </w:tcPr>
          <w:p w14:paraId="504540ED" w14:textId="77777777" w:rsidR="00CE0E0E" w:rsidRDefault="00CE0E0E">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Консультации </w:t>
            </w:r>
          </w:p>
        </w:tc>
        <w:tc>
          <w:tcPr>
            <w:tcW w:w="1709" w:type="dxa"/>
            <w:tcBorders>
              <w:top w:val="single" w:sz="4" w:space="0" w:color="auto"/>
              <w:left w:val="single" w:sz="4" w:space="0" w:color="auto"/>
              <w:bottom w:val="single" w:sz="4" w:space="0" w:color="auto"/>
              <w:right w:val="single" w:sz="4" w:space="0" w:color="auto"/>
            </w:tcBorders>
            <w:hideMark/>
          </w:tcPr>
          <w:p w14:paraId="0BD897CC" w14:textId="77777777" w:rsidR="00CE0E0E" w:rsidRDefault="00CE0E0E">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4</w:t>
            </w:r>
          </w:p>
        </w:tc>
        <w:tc>
          <w:tcPr>
            <w:tcW w:w="3294" w:type="dxa"/>
            <w:tcBorders>
              <w:top w:val="single" w:sz="4" w:space="0" w:color="auto"/>
              <w:left w:val="single" w:sz="4" w:space="0" w:color="auto"/>
              <w:bottom w:val="single" w:sz="4" w:space="0" w:color="auto"/>
              <w:right w:val="single" w:sz="4" w:space="0" w:color="auto"/>
            </w:tcBorders>
          </w:tcPr>
          <w:p w14:paraId="0F441C78" w14:textId="77777777" w:rsidR="00CE0E0E" w:rsidRDefault="00CE0E0E">
            <w:pPr>
              <w:jc w:val="center"/>
              <w:rPr>
                <w:rFonts w:ascii="Times New Roman" w:eastAsia="Times New Roman" w:hAnsi="Times New Roman" w:cs="Times New Roman"/>
                <w:b/>
                <w:iCs/>
                <w:sz w:val="24"/>
                <w:szCs w:val="24"/>
                <w:lang w:eastAsia="ru-RU"/>
              </w:rPr>
            </w:pPr>
          </w:p>
        </w:tc>
      </w:tr>
      <w:tr w:rsidR="00CE0E0E" w14:paraId="3557E805" w14:textId="77777777" w:rsidTr="00CE0E0E">
        <w:trPr>
          <w:trHeight w:val="20"/>
        </w:trPr>
        <w:tc>
          <w:tcPr>
            <w:tcW w:w="10619" w:type="dxa"/>
            <w:gridSpan w:val="2"/>
            <w:tcBorders>
              <w:top w:val="single" w:sz="4" w:space="0" w:color="auto"/>
              <w:left w:val="single" w:sz="4" w:space="0" w:color="auto"/>
              <w:bottom w:val="single" w:sz="4" w:space="0" w:color="auto"/>
              <w:right w:val="single" w:sz="4" w:space="0" w:color="auto"/>
            </w:tcBorders>
            <w:hideMark/>
          </w:tcPr>
          <w:p w14:paraId="2B2A20AA" w14:textId="77777777" w:rsidR="00CE0E0E" w:rsidRDefault="00CE0E0E">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Промежуточная аттестация (экзамен)</w:t>
            </w:r>
          </w:p>
        </w:tc>
        <w:tc>
          <w:tcPr>
            <w:tcW w:w="1709" w:type="dxa"/>
            <w:tcBorders>
              <w:top w:val="single" w:sz="4" w:space="0" w:color="auto"/>
              <w:left w:val="single" w:sz="4" w:space="0" w:color="auto"/>
              <w:bottom w:val="single" w:sz="4" w:space="0" w:color="auto"/>
              <w:right w:val="single" w:sz="4" w:space="0" w:color="auto"/>
            </w:tcBorders>
            <w:hideMark/>
          </w:tcPr>
          <w:p w14:paraId="0A33D362" w14:textId="77777777" w:rsidR="00CE0E0E" w:rsidRDefault="00CE0E0E">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12</w:t>
            </w:r>
          </w:p>
        </w:tc>
        <w:tc>
          <w:tcPr>
            <w:tcW w:w="3294" w:type="dxa"/>
            <w:tcBorders>
              <w:top w:val="single" w:sz="4" w:space="0" w:color="auto"/>
              <w:left w:val="single" w:sz="4" w:space="0" w:color="auto"/>
              <w:bottom w:val="single" w:sz="4" w:space="0" w:color="auto"/>
              <w:right w:val="single" w:sz="4" w:space="0" w:color="auto"/>
            </w:tcBorders>
          </w:tcPr>
          <w:p w14:paraId="0140FDDE" w14:textId="77777777" w:rsidR="00CE0E0E" w:rsidRDefault="00CE0E0E">
            <w:pPr>
              <w:jc w:val="center"/>
              <w:rPr>
                <w:rFonts w:ascii="Times New Roman" w:eastAsia="Times New Roman" w:hAnsi="Times New Roman" w:cs="Times New Roman"/>
                <w:b/>
                <w:iCs/>
                <w:sz w:val="24"/>
                <w:szCs w:val="24"/>
                <w:lang w:eastAsia="ru-RU"/>
              </w:rPr>
            </w:pPr>
          </w:p>
        </w:tc>
      </w:tr>
      <w:tr w:rsidR="00CE0E0E" w14:paraId="3DACDDF3" w14:textId="77777777" w:rsidTr="00CE0E0E">
        <w:trPr>
          <w:trHeight w:val="20"/>
        </w:trPr>
        <w:tc>
          <w:tcPr>
            <w:tcW w:w="10619" w:type="dxa"/>
            <w:gridSpan w:val="2"/>
            <w:tcBorders>
              <w:top w:val="single" w:sz="4" w:space="0" w:color="auto"/>
              <w:left w:val="single" w:sz="4" w:space="0" w:color="auto"/>
              <w:bottom w:val="single" w:sz="4" w:space="0" w:color="auto"/>
              <w:right w:val="single" w:sz="4" w:space="0" w:color="auto"/>
            </w:tcBorders>
            <w:hideMark/>
          </w:tcPr>
          <w:p w14:paraId="086CCE67" w14:textId="77777777" w:rsidR="00CE0E0E" w:rsidRDefault="00CE0E0E">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Всего:</w:t>
            </w:r>
          </w:p>
        </w:tc>
        <w:tc>
          <w:tcPr>
            <w:tcW w:w="1709" w:type="dxa"/>
            <w:tcBorders>
              <w:top w:val="single" w:sz="4" w:space="0" w:color="auto"/>
              <w:left w:val="single" w:sz="4" w:space="0" w:color="auto"/>
              <w:bottom w:val="single" w:sz="4" w:space="0" w:color="auto"/>
              <w:right w:val="single" w:sz="4" w:space="0" w:color="auto"/>
            </w:tcBorders>
            <w:hideMark/>
          </w:tcPr>
          <w:p w14:paraId="51370871" w14:textId="77777777" w:rsidR="00CE0E0E" w:rsidRDefault="00CE0E0E">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209</w:t>
            </w:r>
          </w:p>
        </w:tc>
        <w:tc>
          <w:tcPr>
            <w:tcW w:w="3294" w:type="dxa"/>
            <w:tcBorders>
              <w:top w:val="single" w:sz="4" w:space="0" w:color="auto"/>
              <w:left w:val="single" w:sz="4" w:space="0" w:color="auto"/>
              <w:bottom w:val="single" w:sz="4" w:space="0" w:color="auto"/>
              <w:right w:val="single" w:sz="4" w:space="0" w:color="auto"/>
            </w:tcBorders>
          </w:tcPr>
          <w:p w14:paraId="474BB007" w14:textId="77777777" w:rsidR="00CE0E0E" w:rsidRDefault="00CE0E0E">
            <w:pPr>
              <w:jc w:val="center"/>
              <w:rPr>
                <w:rFonts w:ascii="Times New Roman" w:eastAsia="Times New Roman" w:hAnsi="Times New Roman" w:cs="Times New Roman"/>
                <w:b/>
                <w:bCs/>
                <w:iCs/>
                <w:sz w:val="24"/>
                <w:szCs w:val="24"/>
                <w:lang w:eastAsia="ru-RU"/>
              </w:rPr>
            </w:pPr>
          </w:p>
        </w:tc>
      </w:tr>
    </w:tbl>
    <w:p w14:paraId="2BCB9237" w14:textId="77777777" w:rsidR="00CE0E0E" w:rsidRDefault="00CE0E0E" w:rsidP="00CE0E0E">
      <w:pPr>
        <w:rPr>
          <w:sz w:val="24"/>
          <w:szCs w:val="24"/>
        </w:rPr>
      </w:pPr>
    </w:p>
    <w:p w14:paraId="3BB500C7" w14:textId="77777777" w:rsidR="00CE0E0E" w:rsidRDefault="00CE0E0E" w:rsidP="00CE0E0E">
      <w:pPr>
        <w:rPr>
          <w:sz w:val="24"/>
          <w:szCs w:val="24"/>
        </w:rPr>
      </w:pPr>
      <w:r>
        <w:rPr>
          <w:sz w:val="24"/>
          <w:szCs w:val="24"/>
        </w:rPr>
        <w:br w:type="page"/>
      </w:r>
    </w:p>
    <w:p w14:paraId="29EB9FFF" w14:textId="77777777" w:rsidR="00CE0E0E" w:rsidRDefault="00CE0E0E" w:rsidP="00CE0E0E">
      <w:pPr>
        <w:spacing w:after="0" w:line="276" w:lineRule="auto"/>
        <w:rPr>
          <w:rFonts w:ascii="Times New Roman" w:eastAsia="Times New Roman" w:hAnsi="Times New Roman" w:cs="Times New Roman"/>
          <w:b/>
          <w:bCs/>
          <w:sz w:val="28"/>
          <w:szCs w:val="28"/>
          <w:lang w:eastAsia="ru-RU"/>
        </w:rPr>
        <w:sectPr w:rsidR="00CE0E0E">
          <w:pgSz w:w="16838" w:h="11906" w:orient="landscape"/>
          <w:pgMar w:top="1701" w:right="1134" w:bottom="850" w:left="1134" w:header="708" w:footer="708" w:gutter="0"/>
          <w:cols w:space="720"/>
        </w:sectPr>
      </w:pPr>
    </w:p>
    <w:p w14:paraId="4F65BAF9" w14:textId="77777777" w:rsidR="00CE0E0E" w:rsidRDefault="00CE0E0E" w:rsidP="00CE0E0E">
      <w:pPr>
        <w:spacing w:after="200" w:line="276" w:lineRule="auto"/>
        <w:ind w:firstLine="567"/>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3. УСЛОВИЯ РЕАЛИЗАЦИИ ПРОГРАММЫ ОБЩЕОБРАЗОВАТЕЛЬНОЙ ДИСЦИПЛИНЫ</w:t>
      </w:r>
    </w:p>
    <w:p w14:paraId="0CC2CB49" w14:textId="77777777" w:rsidR="00CE0E0E" w:rsidRDefault="00CE0E0E" w:rsidP="00CE0E0E">
      <w:pPr>
        <w:suppressAutoHyphens/>
        <w:spacing w:after="0" w:line="276"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3.1. Реализация программы дисциплины требует наличия учебного кабинета «Математика».</w:t>
      </w:r>
    </w:p>
    <w:p w14:paraId="27FD676B" w14:textId="77777777" w:rsidR="00CE0E0E" w:rsidRDefault="00CE0E0E" w:rsidP="00CE0E0E">
      <w:pPr>
        <w:suppressAutoHyphens/>
        <w:spacing w:after="0" w:line="276" w:lineRule="auto"/>
        <w:ind w:firstLine="567"/>
        <w:jc w:val="both"/>
        <w:rPr>
          <w:rFonts w:ascii="Times New Roman" w:eastAsia="Times New Roman" w:hAnsi="Times New Roman" w:cs="Times New Roman"/>
          <w:bCs/>
          <w:sz w:val="24"/>
          <w:szCs w:val="24"/>
          <w:lang w:eastAsia="ru-RU"/>
        </w:rPr>
      </w:pPr>
    </w:p>
    <w:p w14:paraId="3F753AAE" w14:textId="77777777" w:rsidR="00CE0E0E" w:rsidRDefault="00CE0E0E" w:rsidP="00CE0E0E">
      <w:pPr>
        <w:suppressAutoHyphens/>
        <w:spacing w:after="0" w:line="276"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Оборудование учебного кабинета:</w:t>
      </w:r>
    </w:p>
    <w:p w14:paraId="0F58F1A4" w14:textId="77777777" w:rsidR="00CE0E0E" w:rsidRDefault="00CE0E0E" w:rsidP="00CE0E0E">
      <w:pPr>
        <w:suppressAutoHyphens/>
        <w:spacing w:after="0" w:line="276"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посадочные места по количеству обучающихся;</w:t>
      </w:r>
    </w:p>
    <w:p w14:paraId="623ADE8B" w14:textId="77777777" w:rsidR="00CE0E0E" w:rsidRDefault="00CE0E0E" w:rsidP="00CE0E0E">
      <w:pPr>
        <w:suppressAutoHyphens/>
        <w:spacing w:after="0" w:line="276"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рабочее место преподавателя;</w:t>
      </w:r>
    </w:p>
    <w:p w14:paraId="07785CA8" w14:textId="77777777" w:rsidR="00CE0E0E" w:rsidRDefault="00CE0E0E" w:rsidP="00CE0E0E">
      <w:pPr>
        <w:suppressAutoHyphens/>
        <w:spacing w:after="0" w:line="276"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комплект учебно-наглядных пособий;</w:t>
      </w:r>
    </w:p>
    <w:p w14:paraId="2F874A8F" w14:textId="77777777" w:rsidR="00CE0E0E" w:rsidRDefault="00CE0E0E" w:rsidP="00CE0E0E">
      <w:pPr>
        <w:suppressAutoHyphens/>
        <w:spacing w:after="0" w:line="276"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комплект электронных видеоматериалов;</w:t>
      </w:r>
    </w:p>
    <w:p w14:paraId="74442C42" w14:textId="77777777" w:rsidR="00CE0E0E" w:rsidRDefault="00CE0E0E" w:rsidP="00CE0E0E">
      <w:pPr>
        <w:suppressAutoHyphens/>
        <w:spacing w:after="0" w:line="276"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задания для контрольных работ;</w:t>
      </w:r>
    </w:p>
    <w:p w14:paraId="7662D7C9" w14:textId="77777777" w:rsidR="00CE0E0E" w:rsidRDefault="00CE0E0E" w:rsidP="00CE0E0E">
      <w:pPr>
        <w:suppressAutoHyphens/>
        <w:spacing w:after="0" w:line="276"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профессионально ориентированные задания;</w:t>
      </w:r>
    </w:p>
    <w:p w14:paraId="48FD24F1" w14:textId="77777777" w:rsidR="00CE0E0E" w:rsidRDefault="00CE0E0E" w:rsidP="00CE0E0E">
      <w:pPr>
        <w:suppressAutoHyphens/>
        <w:spacing w:after="0" w:line="276"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материалы экзамена.</w:t>
      </w:r>
    </w:p>
    <w:p w14:paraId="327F132F" w14:textId="77777777" w:rsidR="00CE0E0E" w:rsidRDefault="00CE0E0E" w:rsidP="00CE0E0E">
      <w:pPr>
        <w:suppressAutoHyphens/>
        <w:spacing w:after="0" w:line="276" w:lineRule="auto"/>
        <w:ind w:firstLine="567"/>
        <w:jc w:val="both"/>
        <w:rPr>
          <w:rFonts w:ascii="Times New Roman" w:eastAsia="Times New Roman" w:hAnsi="Times New Roman" w:cs="Times New Roman"/>
          <w:bCs/>
          <w:sz w:val="24"/>
          <w:szCs w:val="24"/>
          <w:lang w:eastAsia="ru-RU"/>
        </w:rPr>
      </w:pPr>
    </w:p>
    <w:p w14:paraId="500FBF8D" w14:textId="77777777" w:rsidR="00CE0E0E" w:rsidRDefault="00CE0E0E" w:rsidP="00CE0E0E">
      <w:pPr>
        <w:suppressAutoHyphens/>
        <w:spacing w:after="0" w:line="276"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Технические средства обучения:</w:t>
      </w:r>
    </w:p>
    <w:p w14:paraId="07345706" w14:textId="77777777" w:rsidR="00CE0E0E" w:rsidRDefault="00CE0E0E" w:rsidP="00CE0E0E">
      <w:pPr>
        <w:suppressAutoHyphens/>
        <w:spacing w:after="0" w:line="276"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персональный компьютер с лицензионным программным обеспечением;</w:t>
      </w:r>
    </w:p>
    <w:p w14:paraId="7DFB29A3" w14:textId="77777777" w:rsidR="00CE0E0E" w:rsidRDefault="00CE0E0E" w:rsidP="00CE0E0E">
      <w:pPr>
        <w:suppressAutoHyphens/>
        <w:spacing w:after="0" w:line="276"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проектор с экраном.</w:t>
      </w:r>
    </w:p>
    <w:p w14:paraId="277955B7" w14:textId="77777777" w:rsidR="00CE0E0E" w:rsidRDefault="00CE0E0E" w:rsidP="00CE0E0E">
      <w:pPr>
        <w:suppressAutoHyphens/>
        <w:spacing w:after="0" w:line="276" w:lineRule="auto"/>
        <w:ind w:firstLine="567"/>
        <w:jc w:val="both"/>
        <w:rPr>
          <w:rFonts w:ascii="Times New Roman" w:eastAsia="Times New Roman" w:hAnsi="Times New Roman" w:cs="Times New Roman"/>
          <w:bCs/>
          <w:sz w:val="24"/>
          <w:szCs w:val="24"/>
          <w:lang w:eastAsia="ru-RU"/>
        </w:rPr>
      </w:pPr>
    </w:p>
    <w:p w14:paraId="74DA1EED" w14:textId="77777777" w:rsidR="00CE0E0E" w:rsidRDefault="00CE0E0E" w:rsidP="00CE0E0E">
      <w:pPr>
        <w:suppressAutoHyphens/>
        <w:spacing w:after="0" w:line="276"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Залы:</w:t>
      </w:r>
    </w:p>
    <w:p w14:paraId="6EE154F1" w14:textId="77777777" w:rsidR="00CE0E0E" w:rsidRDefault="00CE0E0E" w:rsidP="00CE0E0E">
      <w:pPr>
        <w:suppressAutoHyphens/>
        <w:spacing w:after="0" w:line="276"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Библиотека, читальный зал с выходом в сеть Интернет.</w:t>
      </w:r>
    </w:p>
    <w:p w14:paraId="5584A2A7" w14:textId="77777777" w:rsidR="00CE0E0E" w:rsidRDefault="00CE0E0E" w:rsidP="00CE0E0E">
      <w:pPr>
        <w:suppressAutoHyphens/>
        <w:spacing w:after="0" w:line="276" w:lineRule="auto"/>
        <w:ind w:firstLine="567"/>
        <w:jc w:val="both"/>
        <w:rPr>
          <w:rFonts w:ascii="Times New Roman" w:eastAsia="Times New Roman" w:hAnsi="Times New Roman" w:cs="Times New Roman"/>
          <w:b/>
          <w:bCs/>
          <w:sz w:val="24"/>
          <w:szCs w:val="24"/>
          <w:lang w:eastAsia="ru-RU"/>
        </w:rPr>
      </w:pPr>
    </w:p>
    <w:p w14:paraId="5C60B94F" w14:textId="77777777" w:rsidR="00CE0E0E" w:rsidRDefault="00CE0E0E" w:rsidP="00CE0E0E">
      <w:pPr>
        <w:suppressAutoHyphens/>
        <w:spacing w:after="0" w:line="276"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 Информационное обеспечение реализации программы</w:t>
      </w:r>
    </w:p>
    <w:p w14:paraId="05B1E0F9" w14:textId="77777777" w:rsidR="00CE0E0E" w:rsidRDefault="00CE0E0E" w:rsidP="00CE0E0E">
      <w:pPr>
        <w:suppressAutoHyphens/>
        <w:spacing w:after="0" w:line="276" w:lineRule="auto"/>
        <w:ind w:firstLine="567"/>
        <w:jc w:val="both"/>
        <w:rPr>
          <w:rFonts w:ascii="Times New Roman" w:eastAsia="Times New Roman" w:hAnsi="Times New Roman" w:cs="Times New Roman"/>
          <w:sz w:val="24"/>
          <w:szCs w:val="24"/>
          <w:lang w:eastAsia="ru-RU"/>
        </w:rPr>
      </w:pPr>
    </w:p>
    <w:p w14:paraId="141058B2" w14:textId="77777777" w:rsidR="00CE0E0E" w:rsidRDefault="00CE0E0E" w:rsidP="00CE0E0E">
      <w:pPr>
        <w:spacing w:line="240" w:lineRule="auto"/>
        <w:ind w:firstLine="567"/>
        <w:contextualSpacing/>
        <w:rPr>
          <w:rFonts w:ascii="Times New Roman" w:eastAsia="Times New Roman" w:hAnsi="Times New Roman" w:cs="Times New Roman"/>
          <w:b/>
          <w:sz w:val="24"/>
          <w:szCs w:val="24"/>
          <w:lang w:eastAsia="x-none"/>
        </w:rPr>
      </w:pPr>
      <w:r>
        <w:rPr>
          <w:rFonts w:ascii="Times New Roman" w:eastAsia="Times New Roman" w:hAnsi="Times New Roman" w:cs="Times New Roman"/>
          <w:b/>
          <w:sz w:val="24"/>
          <w:szCs w:val="24"/>
          <w:lang w:val="x-none" w:eastAsia="x-none"/>
        </w:rPr>
        <w:t xml:space="preserve">3.2.1. </w:t>
      </w:r>
      <w:r>
        <w:rPr>
          <w:rFonts w:ascii="Times New Roman" w:eastAsia="Times New Roman" w:hAnsi="Times New Roman" w:cs="Times New Roman"/>
          <w:b/>
          <w:sz w:val="24"/>
          <w:szCs w:val="24"/>
          <w:lang w:eastAsia="x-none"/>
        </w:rPr>
        <w:t>Основные печатные</w:t>
      </w:r>
      <w:r>
        <w:rPr>
          <w:rFonts w:ascii="Times New Roman" w:eastAsia="Times New Roman" w:hAnsi="Times New Roman" w:cs="Times New Roman"/>
          <w:b/>
          <w:sz w:val="24"/>
          <w:szCs w:val="24"/>
          <w:lang w:val="x-none" w:eastAsia="x-none"/>
        </w:rPr>
        <w:t xml:space="preserve"> издания</w:t>
      </w:r>
    </w:p>
    <w:p w14:paraId="52276CE5" w14:textId="77777777" w:rsidR="00CE0E0E" w:rsidRDefault="00CE0E0E" w:rsidP="00CE0E0E">
      <w:pPr>
        <w:spacing w:line="240" w:lineRule="auto"/>
        <w:ind w:firstLine="567"/>
        <w:contextualSpacing/>
        <w:rPr>
          <w:rFonts w:ascii="Times New Roman" w:eastAsia="Times New Roman" w:hAnsi="Times New Roman" w:cs="Times New Roman"/>
          <w:b/>
          <w:sz w:val="24"/>
          <w:szCs w:val="24"/>
          <w:lang w:eastAsia="x-none"/>
        </w:rPr>
      </w:pPr>
    </w:p>
    <w:p w14:paraId="4D896AED" w14:textId="77777777" w:rsidR="00CE0E0E" w:rsidRDefault="00CE0E0E" w:rsidP="00CE0E0E">
      <w:pPr>
        <w:pStyle w:val="aff3"/>
        <w:numPr>
          <w:ilvl w:val="0"/>
          <w:numId w:val="20"/>
        </w:numPr>
        <w:suppressAutoHyphens w:val="0"/>
        <w:spacing w:after="0"/>
        <w:ind w:left="0" w:firstLine="567"/>
        <w:contextualSpacing/>
        <w:jc w:val="both"/>
        <w:rPr>
          <w:rFonts w:ascii="Times New Roman" w:hAnsi="Times New Roman"/>
          <w:sz w:val="24"/>
          <w:szCs w:val="24"/>
          <w:lang w:eastAsia="ru-RU"/>
        </w:rPr>
      </w:pPr>
      <w:r>
        <w:rPr>
          <w:rFonts w:ascii="Times New Roman" w:hAnsi="Times New Roman"/>
          <w:sz w:val="24"/>
          <w:szCs w:val="24"/>
          <w:lang w:eastAsia="ru-RU"/>
        </w:rPr>
        <w:t>Александров, А.Д. Математика: алгебра и начала математического анализа, геометрия. Геометрия. 10-11 классы : учебник / А.Д. Александров, Л.А. Вернер, В.И. Рыжик. – М. : Издательство «Просвещение», 2020. – 257 с. – ISBN: 978-5-09-062551-7 / - Текст : непосредственный</w:t>
      </w:r>
    </w:p>
    <w:p w14:paraId="2BD7E8DB" w14:textId="77777777" w:rsidR="00CE0E0E" w:rsidRDefault="00CE0E0E" w:rsidP="00CE0E0E">
      <w:pPr>
        <w:pStyle w:val="aff3"/>
        <w:numPr>
          <w:ilvl w:val="0"/>
          <w:numId w:val="20"/>
        </w:numPr>
        <w:suppressAutoHyphens w:val="0"/>
        <w:spacing w:after="0"/>
        <w:ind w:left="0" w:firstLine="567"/>
        <w:contextualSpacing/>
        <w:jc w:val="both"/>
        <w:rPr>
          <w:rFonts w:ascii="Times New Roman" w:hAnsi="Times New Roman"/>
          <w:sz w:val="24"/>
          <w:szCs w:val="24"/>
          <w:lang w:eastAsia="ru-RU"/>
        </w:rPr>
      </w:pPr>
      <w:r>
        <w:rPr>
          <w:rFonts w:ascii="Times New Roman" w:hAnsi="Times New Roman"/>
          <w:sz w:val="24"/>
          <w:szCs w:val="24"/>
          <w:lang w:eastAsia="ru-RU"/>
        </w:rPr>
        <w:t>Мордкович, А.Г. Алгебра и начала математического анализа. 10 класс: В 2 ч. Ч. 1. Учебник для учащихся общеобразовательных учреждений (профильный уровень) / А.Г. Мордкович, П.В. Семенов. - М. : Мнемозина, 2020. - 457 с. – ISBN: 978-5-346-01200-9 / - Текст : непосредственный</w:t>
      </w:r>
    </w:p>
    <w:p w14:paraId="150CDC79" w14:textId="77777777" w:rsidR="00CE0E0E" w:rsidRDefault="00CE0E0E" w:rsidP="00CE0E0E">
      <w:pPr>
        <w:pStyle w:val="aff3"/>
        <w:numPr>
          <w:ilvl w:val="0"/>
          <w:numId w:val="20"/>
        </w:numPr>
        <w:suppressAutoHyphens w:val="0"/>
        <w:spacing w:after="0"/>
        <w:ind w:left="0" w:firstLine="567"/>
        <w:contextualSpacing/>
        <w:jc w:val="both"/>
        <w:rPr>
          <w:rFonts w:ascii="Times New Roman" w:hAnsi="Times New Roman"/>
          <w:sz w:val="24"/>
          <w:szCs w:val="24"/>
          <w:lang w:eastAsia="ru-RU"/>
        </w:rPr>
      </w:pPr>
      <w:r>
        <w:rPr>
          <w:rFonts w:ascii="Times New Roman" w:hAnsi="Times New Roman"/>
          <w:sz w:val="24"/>
          <w:szCs w:val="24"/>
          <w:lang w:eastAsia="ru-RU"/>
        </w:rPr>
        <w:t>Мордкович, А.Г. Алгебра и начала математического анализа. 11 класс: В 2 ч. Ч. 1. Учебник для учащихся общеобразовательных учреждений (профильный уровень) / А.Г. Мордкович, П.В. Семенов. - М. : Мнемозина, 2020. - 351 с. – ISBN 978-5-346-03199-4/ - Текст : непосредственный</w:t>
      </w:r>
    </w:p>
    <w:p w14:paraId="2972C94D" w14:textId="77777777" w:rsidR="00CE0E0E" w:rsidRDefault="00CE0E0E" w:rsidP="00CE0E0E">
      <w:pPr>
        <w:pStyle w:val="aff3"/>
        <w:numPr>
          <w:ilvl w:val="0"/>
          <w:numId w:val="20"/>
        </w:numPr>
        <w:suppressAutoHyphens w:val="0"/>
        <w:spacing w:after="0"/>
        <w:ind w:left="0" w:firstLine="567"/>
        <w:contextualSpacing/>
        <w:jc w:val="both"/>
        <w:rPr>
          <w:rFonts w:ascii="Times New Roman" w:hAnsi="Times New Roman"/>
          <w:sz w:val="24"/>
          <w:szCs w:val="24"/>
          <w:lang w:eastAsia="ru-RU"/>
        </w:rPr>
      </w:pPr>
      <w:r>
        <w:rPr>
          <w:rFonts w:ascii="Times New Roman" w:hAnsi="Times New Roman"/>
          <w:sz w:val="24"/>
          <w:szCs w:val="24"/>
          <w:lang w:eastAsia="ru-RU"/>
        </w:rPr>
        <w:t>Мордкович, А.Г. Алгебра и начала математического анализа. 10 класс: В 2 ч. Ч. 2. Задачник для учащихся общеобразовательных учреждений (профильный уровень) /</w:t>
      </w:r>
      <w:r>
        <w:rPr>
          <w:sz w:val="24"/>
          <w:szCs w:val="24"/>
        </w:rPr>
        <w:t xml:space="preserve"> </w:t>
      </w:r>
      <w:r>
        <w:rPr>
          <w:rFonts w:ascii="Times New Roman" w:hAnsi="Times New Roman"/>
          <w:sz w:val="24"/>
          <w:szCs w:val="24"/>
          <w:lang w:eastAsia="ru-RU"/>
        </w:rPr>
        <w:t>А.Г. Мордкович, Л.О. Денищева, Л.И. Звавич [и др.] - М. : Мнемозина, 2020. - 336 с. – ISBN: 978-5-346-01202-3/ - Текст : непосредственный</w:t>
      </w:r>
    </w:p>
    <w:p w14:paraId="33A1636B" w14:textId="77777777" w:rsidR="00CE0E0E" w:rsidRDefault="00CE0E0E" w:rsidP="00CE0E0E">
      <w:pPr>
        <w:pStyle w:val="aff3"/>
        <w:numPr>
          <w:ilvl w:val="0"/>
          <w:numId w:val="20"/>
        </w:numPr>
        <w:suppressAutoHyphens w:val="0"/>
        <w:spacing w:after="0" w:line="256" w:lineRule="auto"/>
        <w:ind w:left="0" w:firstLine="567"/>
        <w:contextualSpacing/>
        <w:rPr>
          <w:rFonts w:ascii="Times New Roman" w:hAnsi="Times New Roman"/>
          <w:sz w:val="24"/>
          <w:szCs w:val="24"/>
          <w:lang w:eastAsia="ru-RU"/>
        </w:rPr>
      </w:pPr>
      <w:r>
        <w:rPr>
          <w:rFonts w:ascii="Times New Roman" w:hAnsi="Times New Roman"/>
          <w:sz w:val="24"/>
          <w:szCs w:val="24"/>
          <w:lang w:eastAsia="ru-RU"/>
        </w:rPr>
        <w:t>Мордкович, А.Г. Алгебра и начала математического анализа. 11 класс: В 2 ч. Ч. 2. Задачник для учащихся общеобразовательных учреждений (профильный уровень) / А.Г. Мордкович, Л.О. Денищева, Л.И. Звавич [и др.],- М. : Мнемозина, 2020. - 137 с. – ISBN: 978-5-346-02411-8/ - Текст : непосредственный</w:t>
      </w:r>
    </w:p>
    <w:p w14:paraId="516FCE8C" w14:textId="77777777" w:rsidR="00CE0E0E" w:rsidRDefault="00CE0E0E" w:rsidP="00CE0E0E">
      <w:pPr>
        <w:pStyle w:val="aff3"/>
        <w:spacing w:after="0"/>
        <w:ind w:left="0" w:firstLine="567"/>
        <w:jc w:val="both"/>
        <w:rPr>
          <w:rFonts w:ascii="Times New Roman" w:hAnsi="Times New Roman"/>
          <w:sz w:val="24"/>
          <w:szCs w:val="24"/>
          <w:lang w:eastAsia="ru-RU"/>
        </w:rPr>
      </w:pPr>
    </w:p>
    <w:p w14:paraId="4953A00F" w14:textId="77777777" w:rsidR="00CE0E0E" w:rsidRDefault="00CE0E0E" w:rsidP="00CE0E0E">
      <w:pPr>
        <w:tabs>
          <w:tab w:val="num" w:pos="644"/>
        </w:tabs>
        <w:suppressAutoHyphens/>
        <w:spacing w:line="276" w:lineRule="auto"/>
        <w:ind w:firstLine="567"/>
        <w:contextualSpacing/>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3.2.2. Дополнительные источники </w:t>
      </w:r>
    </w:p>
    <w:p w14:paraId="28303911" w14:textId="77777777" w:rsidR="00CE0E0E" w:rsidRDefault="00CE0E0E" w:rsidP="00CE0E0E">
      <w:pPr>
        <w:tabs>
          <w:tab w:val="num" w:pos="644"/>
        </w:tabs>
        <w:suppressAutoHyphens/>
        <w:spacing w:line="276" w:lineRule="auto"/>
        <w:ind w:firstLine="567"/>
        <w:contextualSpacing/>
        <w:rPr>
          <w:rFonts w:ascii="Times New Roman" w:eastAsia="Times New Roman" w:hAnsi="Times New Roman" w:cs="Times New Roman"/>
          <w:b/>
          <w:bCs/>
          <w:sz w:val="24"/>
          <w:szCs w:val="24"/>
          <w:lang w:eastAsia="ru-RU"/>
        </w:rPr>
      </w:pPr>
    </w:p>
    <w:p w14:paraId="5D09FDF1" w14:textId="77777777" w:rsidR="00CE0E0E" w:rsidRDefault="00CE0E0E" w:rsidP="00CE0E0E">
      <w:pPr>
        <w:tabs>
          <w:tab w:val="num" w:pos="644"/>
        </w:tabs>
        <w:suppressAutoHyphens/>
        <w:spacing w:line="276"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lastRenderedPageBreak/>
        <w:t xml:space="preserve">1. </w:t>
      </w:r>
      <w:r>
        <w:rPr>
          <w:rFonts w:ascii="Times New Roman" w:eastAsia="Times New Roman" w:hAnsi="Times New Roman" w:cs="Times New Roman"/>
          <w:sz w:val="24"/>
          <w:szCs w:val="24"/>
          <w:lang w:eastAsia="ru-RU"/>
        </w:rPr>
        <w:t xml:space="preserve">Всероссийские интернет-олимпиады. - </w:t>
      </w:r>
      <w:r>
        <w:rPr>
          <w:rFonts w:ascii="Times New Roman" w:eastAsia="Times New Roman" w:hAnsi="Times New Roman" w:cs="Times New Roman"/>
          <w:sz w:val="24"/>
          <w:szCs w:val="24"/>
          <w:lang w:val="en-US" w:eastAsia="ru-RU"/>
        </w:rPr>
        <w:t>URL</w:t>
      </w:r>
      <w:r>
        <w:rPr>
          <w:rFonts w:ascii="Times New Roman" w:eastAsia="Times New Roman" w:hAnsi="Times New Roman" w:cs="Times New Roman"/>
          <w:sz w:val="24"/>
          <w:szCs w:val="24"/>
          <w:lang w:eastAsia="ru-RU"/>
        </w:rPr>
        <w:t xml:space="preserve">: </w:t>
      </w:r>
      <w:hyperlink r:id="rId30" w:history="1">
        <w:r>
          <w:rPr>
            <w:rStyle w:val="a5"/>
            <w:rFonts w:ascii="Times New Roman" w:hAnsi="Times New Roman"/>
            <w:sz w:val="24"/>
            <w:szCs w:val="24"/>
          </w:rPr>
          <w:t>https://online-olympiad.ru</w:t>
        </w:r>
      </w:hyperlink>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 (дата обращения: 12.07.2021). - Текст: электронный.</w:t>
      </w:r>
    </w:p>
    <w:p w14:paraId="635FEC4D" w14:textId="77777777" w:rsidR="00CE0E0E" w:rsidRDefault="00CE0E0E" w:rsidP="00CE0E0E">
      <w:pPr>
        <w:pStyle w:val="aff3"/>
        <w:numPr>
          <w:ilvl w:val="0"/>
          <w:numId w:val="19"/>
        </w:numPr>
        <w:tabs>
          <w:tab w:val="num" w:pos="644"/>
        </w:tabs>
        <w:suppressAutoHyphens w:val="0"/>
        <w:spacing w:after="0" w:line="240" w:lineRule="auto"/>
        <w:ind w:left="0" w:firstLine="567"/>
        <w:contextualSpacing/>
        <w:jc w:val="both"/>
        <w:rPr>
          <w:rFonts w:ascii="Times New Roman" w:hAnsi="Times New Roman"/>
          <w:sz w:val="24"/>
          <w:szCs w:val="24"/>
          <w:lang w:eastAsia="ru-RU"/>
        </w:rPr>
      </w:pPr>
      <w:r>
        <w:rPr>
          <w:rFonts w:ascii="Times New Roman" w:hAnsi="Times New Roman"/>
          <w:sz w:val="24"/>
          <w:szCs w:val="24"/>
          <w:lang w:eastAsia="ru-RU"/>
        </w:rPr>
        <w:t xml:space="preserve">Единая коллекция цифровых образовательных ресурсов. - </w:t>
      </w:r>
      <w:r>
        <w:rPr>
          <w:rFonts w:ascii="Times New Roman" w:hAnsi="Times New Roman"/>
          <w:sz w:val="24"/>
          <w:szCs w:val="24"/>
          <w:lang w:val="en-US" w:eastAsia="ru-RU"/>
        </w:rPr>
        <w:t>URL</w:t>
      </w:r>
      <w:r>
        <w:rPr>
          <w:rFonts w:ascii="Times New Roman" w:hAnsi="Times New Roman"/>
          <w:sz w:val="24"/>
          <w:szCs w:val="24"/>
          <w:lang w:eastAsia="ru-RU"/>
        </w:rPr>
        <w:t xml:space="preserve">: </w:t>
      </w:r>
      <w:hyperlink w:history="1">
        <w:r>
          <w:rPr>
            <w:rStyle w:val="a5"/>
            <w:rFonts w:ascii="Times New Roman" w:eastAsiaTheme="majorEastAsia" w:hAnsi="Times New Roman"/>
            <w:sz w:val="24"/>
            <w:szCs w:val="24"/>
            <w:lang w:eastAsia="ru-RU"/>
          </w:rPr>
          <w:t>http://school-collection.edu.ru /</w:t>
        </w:r>
      </w:hyperlink>
      <w:r>
        <w:rPr>
          <w:rFonts w:ascii="Times New Roman" w:hAnsi="Times New Roman"/>
          <w:sz w:val="24"/>
          <w:szCs w:val="24"/>
          <w:lang w:eastAsia="ru-RU"/>
        </w:rPr>
        <w:t xml:space="preserve"> (дата обращения: 08.07.2021). - Текст: электронный.</w:t>
      </w:r>
    </w:p>
    <w:p w14:paraId="71F9396F" w14:textId="77777777" w:rsidR="00CE0E0E" w:rsidRDefault="00CE0E0E" w:rsidP="00CE0E0E">
      <w:pPr>
        <w:numPr>
          <w:ilvl w:val="0"/>
          <w:numId w:val="19"/>
        </w:numPr>
        <w:tabs>
          <w:tab w:val="num" w:pos="644"/>
        </w:tabs>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Информационная система «Единое окно доступа к образовательным ресурсам». - </w:t>
      </w:r>
      <w:r>
        <w:rPr>
          <w:rFonts w:ascii="Times New Roman" w:eastAsia="Times New Roman" w:hAnsi="Times New Roman" w:cs="Times New Roman"/>
          <w:sz w:val="24"/>
          <w:szCs w:val="24"/>
          <w:lang w:val="en-US" w:eastAsia="ru-RU"/>
        </w:rPr>
        <w:t>URL</w:t>
      </w:r>
      <w:r>
        <w:rPr>
          <w:rFonts w:ascii="Times New Roman" w:eastAsia="Times New Roman" w:hAnsi="Times New Roman" w:cs="Times New Roman"/>
          <w:sz w:val="24"/>
          <w:szCs w:val="24"/>
          <w:lang w:eastAsia="ru-RU"/>
        </w:rPr>
        <w:t xml:space="preserve">:  </w:t>
      </w:r>
      <w:hyperlink w:history="1">
        <w:r>
          <w:rPr>
            <w:rStyle w:val="a5"/>
            <w:rFonts w:ascii="Times New Roman" w:hAnsi="Times New Roman"/>
            <w:sz w:val="24"/>
            <w:szCs w:val="24"/>
            <w:lang w:eastAsia="ru-RU"/>
          </w:rPr>
          <w:t>http://window.edu.ru /</w:t>
        </w:r>
      </w:hyperlink>
      <w:r>
        <w:rPr>
          <w:rFonts w:ascii="Times New Roman" w:eastAsia="Times New Roman" w:hAnsi="Times New Roman" w:cs="Times New Roman"/>
          <w:sz w:val="24"/>
          <w:szCs w:val="24"/>
          <w:lang w:eastAsia="ru-RU"/>
        </w:rPr>
        <w:t xml:space="preserve"> (дата обращения: 02.07.2021). - Текст: электронный.</w:t>
      </w:r>
    </w:p>
    <w:p w14:paraId="011D5402" w14:textId="77777777" w:rsidR="00CE0E0E" w:rsidRDefault="00CE0E0E" w:rsidP="00CE0E0E">
      <w:pPr>
        <w:numPr>
          <w:ilvl w:val="0"/>
          <w:numId w:val="19"/>
        </w:numPr>
        <w:tabs>
          <w:tab w:val="num" w:pos="644"/>
        </w:tabs>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Научная электронная библиотека (НЭБ). - </w:t>
      </w:r>
      <w:r>
        <w:rPr>
          <w:rFonts w:ascii="Times New Roman" w:eastAsia="Times New Roman" w:hAnsi="Times New Roman" w:cs="Times New Roman"/>
          <w:sz w:val="24"/>
          <w:szCs w:val="24"/>
          <w:lang w:val="en-US" w:eastAsia="ru-RU"/>
        </w:rPr>
        <w:t>URL</w:t>
      </w:r>
      <w:r>
        <w:rPr>
          <w:rFonts w:ascii="Times New Roman" w:eastAsia="Times New Roman" w:hAnsi="Times New Roman" w:cs="Times New Roman"/>
          <w:sz w:val="24"/>
          <w:szCs w:val="24"/>
          <w:lang w:eastAsia="ru-RU"/>
        </w:rPr>
        <w:t xml:space="preserve">: </w:t>
      </w:r>
      <w:hyperlink r:id="rId31" w:history="1">
        <w:r>
          <w:rPr>
            <w:rStyle w:val="a5"/>
            <w:rFonts w:ascii="Times New Roman" w:hAnsi="Times New Roman"/>
            <w:sz w:val="24"/>
            <w:szCs w:val="24"/>
            <w:lang w:eastAsia="ru-RU"/>
          </w:rPr>
          <w:t>http://www.elibrary.ru</w:t>
        </w:r>
      </w:hyperlink>
      <w:r>
        <w:rPr>
          <w:rFonts w:ascii="Times New Roman" w:eastAsia="Times New Roman" w:hAnsi="Times New Roman" w:cs="Times New Roman"/>
          <w:sz w:val="24"/>
          <w:szCs w:val="24"/>
          <w:lang w:eastAsia="ru-RU"/>
        </w:rPr>
        <w:t xml:space="preserve"> (дата обращения: 12.07.2021). - Текст: электронный.</w:t>
      </w:r>
    </w:p>
    <w:p w14:paraId="5D2C8DCB" w14:textId="77777777" w:rsidR="00CE0E0E" w:rsidRDefault="00CE0E0E" w:rsidP="00CE0E0E">
      <w:pPr>
        <w:numPr>
          <w:ilvl w:val="0"/>
          <w:numId w:val="19"/>
        </w:numPr>
        <w:tabs>
          <w:tab w:val="num" w:pos="644"/>
        </w:tabs>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Открытый колледж. Математика. - </w:t>
      </w:r>
      <w:r>
        <w:rPr>
          <w:rFonts w:ascii="Times New Roman" w:eastAsia="Times New Roman" w:hAnsi="Times New Roman" w:cs="Times New Roman"/>
          <w:sz w:val="24"/>
          <w:szCs w:val="24"/>
          <w:lang w:val="en-US" w:eastAsia="ru-RU"/>
        </w:rPr>
        <w:t>URL</w:t>
      </w:r>
      <w:r>
        <w:rPr>
          <w:rFonts w:ascii="Times New Roman" w:eastAsia="Times New Roman" w:hAnsi="Times New Roman" w:cs="Times New Roman"/>
          <w:sz w:val="24"/>
          <w:szCs w:val="24"/>
          <w:lang w:eastAsia="ru-RU"/>
        </w:rPr>
        <w:t xml:space="preserve">: </w:t>
      </w:r>
      <w:hyperlink r:id="rId32" w:history="1">
        <w:r>
          <w:rPr>
            <w:rStyle w:val="a5"/>
            <w:rFonts w:ascii="Times New Roman" w:hAnsi="Times New Roman"/>
            <w:sz w:val="24"/>
            <w:szCs w:val="24"/>
          </w:rPr>
          <w:t>https://mathematics.ru</w:t>
        </w:r>
      </w:hyperlink>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 (дата обращения: 08.06.2021). - Текст: электронный.</w:t>
      </w:r>
    </w:p>
    <w:p w14:paraId="11488003" w14:textId="77777777" w:rsidR="00CE0E0E" w:rsidRDefault="00CE0E0E" w:rsidP="00CE0E0E">
      <w:pPr>
        <w:numPr>
          <w:ilvl w:val="0"/>
          <w:numId w:val="19"/>
        </w:numPr>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Повторим математику. - </w:t>
      </w:r>
      <w:r>
        <w:rPr>
          <w:rFonts w:ascii="Times New Roman" w:eastAsia="Times New Roman" w:hAnsi="Times New Roman" w:cs="Times New Roman"/>
          <w:sz w:val="24"/>
          <w:szCs w:val="24"/>
          <w:lang w:val="en-US" w:eastAsia="ru-RU"/>
        </w:rPr>
        <w:t>URL</w:t>
      </w:r>
      <w:r>
        <w:rPr>
          <w:rFonts w:ascii="Times New Roman" w:eastAsia="Times New Roman" w:hAnsi="Times New Roman" w:cs="Times New Roman"/>
          <w:sz w:val="24"/>
          <w:szCs w:val="24"/>
          <w:lang w:eastAsia="ru-RU"/>
        </w:rPr>
        <w:t xml:space="preserve">: </w:t>
      </w:r>
      <w:hyperlink r:id="rId33" w:history="1">
        <w:r>
          <w:rPr>
            <w:rStyle w:val="a5"/>
            <w:rFonts w:ascii="Times New Roman" w:hAnsi="Times New Roman"/>
            <w:sz w:val="24"/>
            <w:szCs w:val="24"/>
          </w:rPr>
          <w:t>http://www.mathteachers.narod.ru</w:t>
        </w:r>
      </w:hyperlink>
      <w:r>
        <w:rPr>
          <w:rStyle w:val="c3"/>
        </w:rPr>
        <w:t xml:space="preserve"> / </w:t>
      </w:r>
      <w:r>
        <w:rPr>
          <w:rFonts w:ascii="Times New Roman" w:eastAsia="Times New Roman" w:hAnsi="Times New Roman" w:cs="Times New Roman"/>
          <w:sz w:val="24"/>
          <w:szCs w:val="24"/>
          <w:lang w:eastAsia="ru-RU"/>
        </w:rPr>
        <w:t>(дата обращения: 12.07.2021). - Текст: электронный.</w:t>
      </w:r>
    </w:p>
    <w:p w14:paraId="2563BB2C" w14:textId="77777777" w:rsidR="00CE0E0E" w:rsidRDefault="00CE0E0E" w:rsidP="00CE0E0E">
      <w:pPr>
        <w:numPr>
          <w:ilvl w:val="0"/>
          <w:numId w:val="19"/>
        </w:numPr>
        <w:tabs>
          <w:tab w:val="num" w:pos="644"/>
        </w:tabs>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Справочник по математике для школьников. - </w:t>
      </w:r>
      <w:r>
        <w:rPr>
          <w:rFonts w:ascii="Times New Roman" w:eastAsia="Times New Roman" w:hAnsi="Times New Roman" w:cs="Times New Roman"/>
          <w:sz w:val="24"/>
          <w:szCs w:val="24"/>
          <w:lang w:val="en-US" w:eastAsia="ru-RU"/>
        </w:rPr>
        <w:t>URL</w:t>
      </w:r>
      <w:r>
        <w:rPr>
          <w:rFonts w:ascii="Times New Roman" w:eastAsia="Times New Roman" w:hAnsi="Times New Roman" w:cs="Times New Roman"/>
          <w:sz w:val="24"/>
          <w:szCs w:val="24"/>
          <w:lang w:eastAsia="ru-RU"/>
        </w:rPr>
        <w:t xml:space="preserve">: </w:t>
      </w:r>
      <w:hyperlink r:id="rId34" w:history="1">
        <w:r>
          <w:rPr>
            <w:rStyle w:val="a5"/>
            <w:rFonts w:ascii="Times New Roman" w:hAnsi="Times New Roman"/>
            <w:sz w:val="24"/>
            <w:szCs w:val="24"/>
            <w:lang w:val="en-US" w:eastAsia="ru-RU"/>
          </w:rPr>
          <w:t>https</w:t>
        </w:r>
        <w:r>
          <w:rPr>
            <w:rStyle w:val="a5"/>
            <w:rFonts w:ascii="Times New Roman" w:hAnsi="Times New Roman"/>
            <w:sz w:val="24"/>
            <w:szCs w:val="24"/>
            <w:lang w:eastAsia="ru-RU"/>
          </w:rPr>
          <w:t>://</w:t>
        </w:r>
        <w:r>
          <w:rPr>
            <w:rStyle w:val="a5"/>
            <w:rFonts w:ascii="Times New Roman" w:hAnsi="Times New Roman"/>
            <w:sz w:val="24"/>
            <w:szCs w:val="24"/>
            <w:lang w:val="en-US" w:eastAsia="ru-RU"/>
          </w:rPr>
          <w:t>www</w:t>
        </w:r>
        <w:r>
          <w:rPr>
            <w:rStyle w:val="a5"/>
            <w:rFonts w:ascii="Times New Roman" w:hAnsi="Times New Roman"/>
            <w:sz w:val="24"/>
            <w:szCs w:val="24"/>
            <w:lang w:eastAsia="ru-RU"/>
          </w:rPr>
          <w:t>.</w:t>
        </w:r>
        <w:r>
          <w:rPr>
            <w:rStyle w:val="a5"/>
            <w:rFonts w:ascii="Times New Roman" w:hAnsi="Times New Roman"/>
            <w:sz w:val="24"/>
            <w:szCs w:val="24"/>
            <w:lang w:val="en-US" w:eastAsia="ru-RU"/>
          </w:rPr>
          <w:t>resolventa</w:t>
        </w:r>
        <w:r>
          <w:rPr>
            <w:rStyle w:val="a5"/>
            <w:rFonts w:ascii="Times New Roman" w:hAnsi="Times New Roman"/>
            <w:sz w:val="24"/>
            <w:szCs w:val="24"/>
            <w:lang w:eastAsia="ru-RU"/>
          </w:rPr>
          <w:t>.</w:t>
        </w:r>
        <w:r>
          <w:rPr>
            <w:rStyle w:val="a5"/>
            <w:rFonts w:ascii="Times New Roman" w:hAnsi="Times New Roman"/>
            <w:sz w:val="24"/>
            <w:szCs w:val="24"/>
            <w:lang w:val="en-US" w:eastAsia="ru-RU"/>
          </w:rPr>
          <w:t>ru</w:t>
        </w:r>
        <w:r>
          <w:rPr>
            <w:rStyle w:val="a5"/>
            <w:rFonts w:ascii="Times New Roman" w:hAnsi="Times New Roman"/>
            <w:sz w:val="24"/>
            <w:szCs w:val="24"/>
            <w:lang w:eastAsia="ru-RU"/>
          </w:rPr>
          <w:t>/</w:t>
        </w:r>
        <w:r>
          <w:rPr>
            <w:rStyle w:val="a5"/>
            <w:rFonts w:ascii="Times New Roman" w:hAnsi="Times New Roman"/>
            <w:sz w:val="24"/>
            <w:szCs w:val="24"/>
            <w:lang w:val="en-US" w:eastAsia="ru-RU"/>
          </w:rPr>
          <w:t>demo</w:t>
        </w:r>
        <w:r>
          <w:rPr>
            <w:rStyle w:val="a5"/>
            <w:rFonts w:ascii="Times New Roman" w:hAnsi="Times New Roman"/>
            <w:sz w:val="24"/>
            <w:szCs w:val="24"/>
            <w:lang w:eastAsia="ru-RU"/>
          </w:rPr>
          <w:t>/</w:t>
        </w:r>
        <w:r>
          <w:rPr>
            <w:rStyle w:val="a5"/>
            <w:rFonts w:ascii="Times New Roman" w:hAnsi="Times New Roman"/>
            <w:sz w:val="24"/>
            <w:szCs w:val="24"/>
            <w:lang w:val="en-US" w:eastAsia="ru-RU"/>
          </w:rPr>
          <w:t>demomath</w:t>
        </w:r>
        <w:r>
          <w:rPr>
            <w:rStyle w:val="a5"/>
            <w:rFonts w:ascii="Times New Roman" w:hAnsi="Times New Roman"/>
            <w:sz w:val="24"/>
            <w:szCs w:val="24"/>
            <w:lang w:eastAsia="ru-RU"/>
          </w:rPr>
          <w:t>.</w:t>
        </w:r>
        <w:r>
          <w:rPr>
            <w:rStyle w:val="a5"/>
            <w:rFonts w:ascii="Times New Roman" w:hAnsi="Times New Roman"/>
            <w:sz w:val="24"/>
            <w:szCs w:val="24"/>
            <w:lang w:val="en-US" w:eastAsia="ru-RU"/>
          </w:rPr>
          <w:t>htm</w:t>
        </w:r>
      </w:hyperlink>
      <w:r>
        <w:rPr>
          <w:rFonts w:ascii="Times New Roman" w:eastAsia="Times New Roman" w:hAnsi="Times New Roman" w:cs="Times New Roman"/>
          <w:sz w:val="24"/>
          <w:szCs w:val="24"/>
          <w:lang w:eastAsia="ru-RU"/>
        </w:rPr>
        <w:t xml:space="preserve"> / (дата обращения: 12.07.2021). - Текст: электронный.</w:t>
      </w:r>
    </w:p>
    <w:p w14:paraId="7E1056C8" w14:textId="77777777" w:rsidR="00CE0E0E" w:rsidRDefault="00CE0E0E" w:rsidP="00CE0E0E">
      <w:pPr>
        <w:numPr>
          <w:ilvl w:val="0"/>
          <w:numId w:val="19"/>
        </w:numPr>
        <w:tabs>
          <w:tab w:val="num" w:pos="644"/>
        </w:tabs>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Средняя математическая интернет школа. - </w:t>
      </w:r>
      <w:r>
        <w:rPr>
          <w:rFonts w:ascii="Times New Roman" w:eastAsia="Times New Roman" w:hAnsi="Times New Roman" w:cs="Times New Roman"/>
          <w:sz w:val="24"/>
          <w:szCs w:val="24"/>
          <w:lang w:val="en-US" w:eastAsia="ru-RU"/>
        </w:rPr>
        <w:t>URL</w:t>
      </w:r>
      <w:r>
        <w:rPr>
          <w:rFonts w:ascii="Times New Roman" w:eastAsia="Times New Roman" w:hAnsi="Times New Roman" w:cs="Times New Roman"/>
          <w:sz w:val="24"/>
          <w:szCs w:val="24"/>
          <w:lang w:eastAsia="ru-RU"/>
        </w:rPr>
        <w:t xml:space="preserve">: </w:t>
      </w:r>
      <w:hyperlink w:history="1">
        <w:r>
          <w:rPr>
            <w:rStyle w:val="a5"/>
            <w:rFonts w:ascii="Times New Roman" w:hAnsi="Times New Roman"/>
            <w:sz w:val="24"/>
            <w:szCs w:val="24"/>
            <w:lang w:eastAsia="ru-RU"/>
          </w:rPr>
          <w:t>http://www.bymath.net /</w:t>
        </w:r>
      </w:hyperlink>
      <w:r>
        <w:rPr>
          <w:rFonts w:ascii="Times New Roman" w:eastAsia="Times New Roman" w:hAnsi="Times New Roman" w:cs="Times New Roman"/>
          <w:sz w:val="24"/>
          <w:szCs w:val="24"/>
          <w:lang w:eastAsia="ru-RU"/>
        </w:rPr>
        <w:t xml:space="preserve"> (дата обращения: 12.07.2021). - Текст: электронный.</w:t>
      </w:r>
    </w:p>
    <w:p w14:paraId="53DE21A7" w14:textId="77777777" w:rsidR="00CE0E0E" w:rsidRDefault="00CE0E0E" w:rsidP="00CE0E0E">
      <w:pPr>
        <w:numPr>
          <w:ilvl w:val="0"/>
          <w:numId w:val="19"/>
        </w:numPr>
        <w:tabs>
          <w:tab w:val="num" w:pos="644"/>
        </w:tabs>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Федеральный портал «Российское образование». - </w:t>
      </w:r>
      <w:r>
        <w:rPr>
          <w:rFonts w:ascii="Times New Roman" w:eastAsia="Times New Roman" w:hAnsi="Times New Roman" w:cs="Times New Roman"/>
          <w:sz w:val="24"/>
          <w:szCs w:val="24"/>
          <w:lang w:val="en-US" w:eastAsia="ru-RU"/>
        </w:rPr>
        <w:t>URL</w:t>
      </w:r>
      <w:r>
        <w:rPr>
          <w:rFonts w:ascii="Times New Roman" w:eastAsia="Times New Roman" w:hAnsi="Times New Roman" w:cs="Times New Roman"/>
          <w:sz w:val="24"/>
          <w:szCs w:val="24"/>
          <w:lang w:eastAsia="ru-RU"/>
        </w:rPr>
        <w:t xml:space="preserve">:  </w:t>
      </w:r>
      <w:hyperlink w:history="1">
        <w:r>
          <w:rPr>
            <w:rStyle w:val="a5"/>
            <w:rFonts w:ascii="Times New Roman" w:hAnsi="Times New Roman"/>
            <w:sz w:val="24"/>
            <w:szCs w:val="24"/>
            <w:lang w:val="en-US" w:eastAsia="ru-RU"/>
          </w:rPr>
          <w:t>http</w:t>
        </w:r>
        <w:r>
          <w:rPr>
            <w:rStyle w:val="a5"/>
            <w:rFonts w:ascii="Times New Roman" w:hAnsi="Times New Roman"/>
            <w:sz w:val="24"/>
            <w:szCs w:val="24"/>
            <w:lang w:eastAsia="ru-RU"/>
          </w:rPr>
          <w:t>://</w:t>
        </w:r>
        <w:r>
          <w:rPr>
            <w:rStyle w:val="a5"/>
            <w:rFonts w:ascii="Times New Roman" w:hAnsi="Times New Roman"/>
            <w:sz w:val="24"/>
            <w:szCs w:val="24"/>
            <w:lang w:val="en-US" w:eastAsia="ru-RU"/>
          </w:rPr>
          <w:t>www</w:t>
        </w:r>
        <w:r>
          <w:rPr>
            <w:rStyle w:val="a5"/>
            <w:rFonts w:ascii="Times New Roman" w:hAnsi="Times New Roman"/>
            <w:sz w:val="24"/>
            <w:szCs w:val="24"/>
            <w:lang w:eastAsia="ru-RU"/>
          </w:rPr>
          <w:t>.</w:t>
        </w:r>
        <w:r>
          <w:rPr>
            <w:rStyle w:val="a5"/>
            <w:rFonts w:ascii="Times New Roman" w:hAnsi="Times New Roman"/>
            <w:sz w:val="24"/>
            <w:szCs w:val="24"/>
            <w:lang w:val="en-US" w:eastAsia="ru-RU"/>
          </w:rPr>
          <w:t>edu</w:t>
        </w:r>
        <w:r>
          <w:rPr>
            <w:rStyle w:val="a5"/>
            <w:rFonts w:ascii="Times New Roman" w:hAnsi="Times New Roman"/>
            <w:sz w:val="24"/>
            <w:szCs w:val="24"/>
            <w:lang w:eastAsia="ru-RU"/>
          </w:rPr>
          <w:t>.</w:t>
        </w:r>
        <w:r>
          <w:rPr>
            <w:rStyle w:val="a5"/>
            <w:rFonts w:ascii="Times New Roman" w:hAnsi="Times New Roman"/>
            <w:sz w:val="24"/>
            <w:szCs w:val="24"/>
            <w:lang w:val="en-US" w:eastAsia="ru-RU"/>
          </w:rPr>
          <w:t>ru</w:t>
        </w:r>
        <w:r>
          <w:rPr>
            <w:rStyle w:val="a5"/>
            <w:rFonts w:ascii="Times New Roman" w:hAnsi="Times New Roman"/>
            <w:sz w:val="24"/>
            <w:szCs w:val="24"/>
            <w:lang w:eastAsia="ru-RU"/>
          </w:rPr>
          <w:t xml:space="preserve"> /</w:t>
        </w:r>
      </w:hyperlink>
      <w:r>
        <w:rPr>
          <w:rFonts w:ascii="Times New Roman" w:eastAsia="Times New Roman" w:hAnsi="Times New Roman" w:cs="Times New Roman"/>
          <w:sz w:val="24"/>
          <w:szCs w:val="24"/>
          <w:lang w:eastAsia="ru-RU"/>
        </w:rPr>
        <w:t xml:space="preserve"> (дата обращения: 02.07.2021). - Текст: электронный.</w:t>
      </w:r>
    </w:p>
    <w:p w14:paraId="0BBDEC32" w14:textId="77777777" w:rsidR="00CE0E0E" w:rsidRDefault="00CE0E0E" w:rsidP="00CE0E0E">
      <w:pPr>
        <w:numPr>
          <w:ilvl w:val="0"/>
          <w:numId w:val="19"/>
        </w:numPr>
        <w:tabs>
          <w:tab w:val="num" w:pos="644"/>
        </w:tabs>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Федеральный центр информационно-образовательных ресурсов. - </w:t>
      </w:r>
      <w:r>
        <w:rPr>
          <w:rFonts w:ascii="Times New Roman" w:eastAsia="Times New Roman" w:hAnsi="Times New Roman" w:cs="Times New Roman"/>
          <w:sz w:val="24"/>
          <w:szCs w:val="24"/>
          <w:lang w:val="en-US" w:eastAsia="ru-RU"/>
        </w:rPr>
        <w:t>URL</w:t>
      </w:r>
      <w:r>
        <w:rPr>
          <w:rFonts w:ascii="Times New Roman" w:eastAsia="Times New Roman" w:hAnsi="Times New Roman" w:cs="Times New Roman"/>
          <w:sz w:val="24"/>
          <w:szCs w:val="24"/>
          <w:lang w:eastAsia="ru-RU"/>
        </w:rPr>
        <w:t xml:space="preserve">: </w:t>
      </w:r>
      <w:hyperlink w:history="1">
        <w:r>
          <w:rPr>
            <w:rStyle w:val="a5"/>
            <w:rFonts w:ascii="Times New Roman" w:hAnsi="Times New Roman"/>
            <w:sz w:val="24"/>
            <w:szCs w:val="24"/>
            <w:lang w:eastAsia="ru-RU"/>
          </w:rPr>
          <w:t>http://fcior.edu.ru /</w:t>
        </w:r>
      </w:hyperlink>
      <w:r>
        <w:rPr>
          <w:rFonts w:ascii="Times New Roman" w:eastAsia="Times New Roman" w:hAnsi="Times New Roman" w:cs="Times New Roman"/>
          <w:sz w:val="24"/>
          <w:szCs w:val="24"/>
          <w:lang w:eastAsia="ru-RU"/>
        </w:rPr>
        <w:t xml:space="preserve"> (дата обращения: 01.07.2021). - Текст: электронный.</w:t>
      </w:r>
    </w:p>
    <w:p w14:paraId="101AFC8E" w14:textId="77777777" w:rsidR="00CE0E0E" w:rsidRDefault="00CE0E0E" w:rsidP="00CE0E0E">
      <w:pPr>
        <w:spacing w:after="0" w:line="240" w:lineRule="auto"/>
        <w:ind w:firstLine="567"/>
        <w:jc w:val="both"/>
        <w:rPr>
          <w:rFonts w:ascii="Times New Roman" w:eastAsia="Calibri" w:hAnsi="Times New Roman" w:cs="Times New Roman"/>
          <w:sz w:val="24"/>
          <w:szCs w:val="24"/>
        </w:rPr>
      </w:pPr>
    </w:p>
    <w:p w14:paraId="76578483" w14:textId="77777777" w:rsidR="00CE0E0E" w:rsidRDefault="00CE0E0E" w:rsidP="00CE0E0E">
      <w:pPr>
        <w:spacing w:after="0" w:line="240" w:lineRule="auto"/>
        <w:ind w:firstLine="709"/>
        <w:jc w:val="both"/>
        <w:rPr>
          <w:rFonts w:ascii="Times New Roman" w:eastAsia="Calibri" w:hAnsi="Times New Roman" w:cs="Times New Roman"/>
          <w:sz w:val="24"/>
          <w:szCs w:val="24"/>
        </w:rPr>
      </w:pPr>
    </w:p>
    <w:p w14:paraId="168386E2" w14:textId="77777777" w:rsidR="00CE0E0E" w:rsidRDefault="00CE0E0E" w:rsidP="00CE0E0E">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4EDA5827" w14:textId="77777777" w:rsidR="00CE0E0E" w:rsidRDefault="00CE0E0E" w:rsidP="00CE0E0E">
      <w:pPr>
        <w:spacing w:line="276"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Pr>
          <w:rFonts w:ascii="Times New Roman" w:eastAsia="Times New Roman" w:hAnsi="Times New Roman" w:cs="Times New Roman"/>
          <w:b/>
          <w:sz w:val="24"/>
          <w:szCs w:val="24"/>
          <w:lang w:eastAsia="ru-RU"/>
        </w:rPr>
        <w:br/>
        <w:t xml:space="preserve">ОБЩЕОБРАЗОВАТЕЛЬНОЙ ДИСЦИПЛИНЫ </w:t>
      </w:r>
    </w:p>
    <w:p w14:paraId="2974B805" w14:textId="77777777" w:rsidR="00CE0E0E" w:rsidRDefault="00CE0E0E" w:rsidP="00CE0E0E">
      <w:pPr>
        <w:spacing w:line="276" w:lineRule="auto"/>
        <w:contextualSpacing/>
        <w:jc w:val="center"/>
        <w:rPr>
          <w:rFonts w:ascii="Times New Roman" w:eastAsia="Times New Roman" w:hAnsi="Times New Roman" w:cs="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3"/>
        <w:gridCol w:w="4702"/>
      </w:tblGrid>
      <w:tr w:rsidR="00CE0E0E" w14:paraId="6AAAB38E" w14:textId="77777777" w:rsidTr="00CE0E0E">
        <w:tc>
          <w:tcPr>
            <w:tcW w:w="2457" w:type="pct"/>
            <w:tcBorders>
              <w:top w:val="single" w:sz="4" w:space="0" w:color="auto"/>
              <w:left w:val="single" w:sz="4" w:space="0" w:color="auto"/>
              <w:bottom w:val="single" w:sz="4" w:space="0" w:color="auto"/>
              <w:right w:val="single" w:sz="4" w:space="0" w:color="auto"/>
            </w:tcBorders>
            <w:hideMark/>
          </w:tcPr>
          <w:p w14:paraId="7DC46836" w14:textId="77777777" w:rsidR="00CE0E0E" w:rsidRDefault="00CE0E0E">
            <w:pPr>
              <w:spacing w:after="20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Результаты обучения</w:t>
            </w:r>
          </w:p>
        </w:tc>
        <w:tc>
          <w:tcPr>
            <w:tcW w:w="2543" w:type="pct"/>
            <w:tcBorders>
              <w:top w:val="single" w:sz="4" w:space="0" w:color="auto"/>
              <w:left w:val="single" w:sz="4" w:space="0" w:color="auto"/>
              <w:bottom w:val="single" w:sz="4" w:space="0" w:color="auto"/>
              <w:right w:val="single" w:sz="4" w:space="0" w:color="auto"/>
            </w:tcBorders>
            <w:hideMark/>
          </w:tcPr>
          <w:p w14:paraId="72DEDBFF" w14:textId="77777777" w:rsidR="00CE0E0E" w:rsidRDefault="00CE0E0E">
            <w:pPr>
              <w:spacing w:after="20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Методы оценки</w:t>
            </w:r>
          </w:p>
        </w:tc>
      </w:tr>
      <w:tr w:rsidR="00CE0E0E" w14:paraId="592F4B93" w14:textId="77777777" w:rsidTr="00CE0E0E">
        <w:tc>
          <w:tcPr>
            <w:tcW w:w="2457" w:type="pct"/>
            <w:tcBorders>
              <w:top w:val="single" w:sz="4" w:space="0" w:color="auto"/>
              <w:left w:val="single" w:sz="4" w:space="0" w:color="auto"/>
              <w:bottom w:val="single" w:sz="4" w:space="0" w:color="auto"/>
              <w:right w:val="single" w:sz="4" w:space="0" w:color="auto"/>
            </w:tcBorders>
            <w:hideMark/>
          </w:tcPr>
          <w:p w14:paraId="31B73A69"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01</w:t>
            </w:r>
          </w:p>
          <w:p w14:paraId="5D48903B"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02</w:t>
            </w:r>
          </w:p>
          <w:p w14:paraId="43D20937"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03</w:t>
            </w:r>
          </w:p>
          <w:p w14:paraId="6BB85E64"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04</w:t>
            </w:r>
          </w:p>
          <w:p w14:paraId="1B0A133F"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05</w:t>
            </w:r>
          </w:p>
          <w:p w14:paraId="6C912788"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06</w:t>
            </w:r>
          </w:p>
          <w:p w14:paraId="17A68FD5"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07</w:t>
            </w:r>
          </w:p>
          <w:p w14:paraId="6BE8A8EE"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08</w:t>
            </w:r>
          </w:p>
          <w:p w14:paraId="57A5A866"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ПРу 01</w:t>
            </w:r>
          </w:p>
          <w:p w14:paraId="093A274D"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ПРу 02</w:t>
            </w:r>
          </w:p>
          <w:p w14:paraId="17026B13"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ПРу 03</w:t>
            </w:r>
          </w:p>
          <w:p w14:paraId="52D270EC"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ПРу 04</w:t>
            </w:r>
          </w:p>
          <w:p w14:paraId="6E42F056"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ПРу 05</w:t>
            </w:r>
          </w:p>
        </w:tc>
        <w:tc>
          <w:tcPr>
            <w:tcW w:w="2543" w:type="pct"/>
            <w:tcBorders>
              <w:top w:val="single" w:sz="4" w:space="0" w:color="auto"/>
              <w:left w:val="single" w:sz="4" w:space="0" w:color="auto"/>
              <w:bottom w:val="single" w:sz="4" w:space="0" w:color="auto"/>
              <w:right w:val="single" w:sz="4" w:space="0" w:color="auto"/>
            </w:tcBorders>
            <w:hideMark/>
          </w:tcPr>
          <w:p w14:paraId="190B14F2" w14:textId="77777777" w:rsidR="00CE0E0E" w:rsidRDefault="00CE0E0E">
            <w:pPr>
              <w:spacing w:after="20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Оценка результатов устных ответов, решения задач (в том числе профессионально ориентированных), контрольных работ, заданий экзамена</w:t>
            </w:r>
          </w:p>
        </w:tc>
      </w:tr>
    </w:tbl>
    <w:p w14:paraId="06732112" w14:textId="77777777" w:rsidR="00CE0E0E" w:rsidRDefault="00CE0E0E" w:rsidP="00CE0E0E">
      <w:pPr>
        <w:rPr>
          <w:sz w:val="24"/>
          <w:szCs w:val="24"/>
        </w:rPr>
      </w:pPr>
    </w:p>
    <w:p w14:paraId="09C85AC7" w14:textId="77777777" w:rsidR="00CE0E0E" w:rsidRDefault="00CE0E0E" w:rsidP="00CE0E0E">
      <w:pPr>
        <w:rPr>
          <w:sz w:val="24"/>
          <w:szCs w:val="24"/>
        </w:rPr>
      </w:pPr>
    </w:p>
    <w:p w14:paraId="664F3059" w14:textId="77777777" w:rsidR="00CE0E0E" w:rsidRDefault="00CE0E0E" w:rsidP="00CE0E0E">
      <w:pPr>
        <w:rPr>
          <w:sz w:val="24"/>
          <w:szCs w:val="24"/>
        </w:rPr>
      </w:pPr>
    </w:p>
    <w:p w14:paraId="06FEBF0C" w14:textId="77777777" w:rsidR="00CE0E0E" w:rsidRDefault="00CE0E0E" w:rsidP="00CE0E0E">
      <w:pPr>
        <w:rPr>
          <w:sz w:val="24"/>
          <w:szCs w:val="24"/>
        </w:rPr>
      </w:pPr>
    </w:p>
    <w:p w14:paraId="75F3D45F" w14:textId="77777777" w:rsidR="00CE0E0E" w:rsidRDefault="00CE0E0E" w:rsidP="00CE0E0E">
      <w:pPr>
        <w:rPr>
          <w:sz w:val="24"/>
          <w:szCs w:val="24"/>
        </w:rPr>
      </w:pPr>
    </w:p>
    <w:p w14:paraId="26273660" w14:textId="77777777" w:rsidR="00CE0E0E" w:rsidRDefault="00CE0E0E" w:rsidP="00CE0E0E">
      <w:pPr>
        <w:rPr>
          <w:sz w:val="24"/>
          <w:szCs w:val="24"/>
        </w:rPr>
      </w:pPr>
    </w:p>
    <w:p w14:paraId="495DD013" w14:textId="77777777" w:rsidR="00CE0E0E" w:rsidRDefault="00CE0E0E" w:rsidP="00CE0E0E">
      <w:pPr>
        <w:rPr>
          <w:sz w:val="24"/>
          <w:szCs w:val="24"/>
        </w:rPr>
      </w:pPr>
    </w:p>
    <w:p w14:paraId="2F044285" w14:textId="77777777" w:rsidR="00CE0E0E" w:rsidRDefault="00CE0E0E" w:rsidP="00CE0E0E">
      <w:pPr>
        <w:rPr>
          <w:sz w:val="24"/>
          <w:szCs w:val="24"/>
        </w:rPr>
      </w:pPr>
    </w:p>
    <w:p w14:paraId="5178A515" w14:textId="77777777" w:rsidR="00CE0E0E" w:rsidRDefault="00CE0E0E" w:rsidP="00CE0E0E">
      <w:pPr>
        <w:rPr>
          <w:sz w:val="24"/>
          <w:szCs w:val="24"/>
        </w:rPr>
      </w:pPr>
    </w:p>
    <w:p w14:paraId="1C61FC62" w14:textId="77777777" w:rsidR="00CE0E0E" w:rsidRDefault="00CE0E0E" w:rsidP="00CE0E0E">
      <w:pPr>
        <w:rPr>
          <w:sz w:val="24"/>
          <w:szCs w:val="24"/>
        </w:rPr>
      </w:pPr>
    </w:p>
    <w:p w14:paraId="761C08B3" w14:textId="77777777" w:rsidR="00CE0E0E" w:rsidRDefault="00CE0E0E" w:rsidP="00CE0E0E">
      <w:pPr>
        <w:rPr>
          <w:sz w:val="24"/>
          <w:szCs w:val="24"/>
        </w:rPr>
      </w:pPr>
    </w:p>
    <w:p w14:paraId="2C86B7B6" w14:textId="77777777" w:rsidR="00CE0E0E" w:rsidRDefault="00CE0E0E" w:rsidP="00CE0E0E">
      <w:pPr>
        <w:rPr>
          <w:sz w:val="24"/>
          <w:szCs w:val="24"/>
        </w:rPr>
      </w:pPr>
    </w:p>
    <w:p w14:paraId="47427E2F" w14:textId="77777777" w:rsidR="00CE0E0E" w:rsidRDefault="00CE0E0E" w:rsidP="00CE0E0E">
      <w:pPr>
        <w:rPr>
          <w:sz w:val="24"/>
          <w:szCs w:val="24"/>
        </w:rPr>
      </w:pPr>
    </w:p>
    <w:p w14:paraId="5CEFAC56" w14:textId="77777777" w:rsidR="00CE0E0E" w:rsidRDefault="00CE0E0E" w:rsidP="00CE0E0E">
      <w:pPr>
        <w:rPr>
          <w:sz w:val="24"/>
          <w:szCs w:val="24"/>
        </w:rPr>
      </w:pPr>
    </w:p>
    <w:p w14:paraId="71B34238" w14:textId="77777777" w:rsidR="00CE0E0E" w:rsidRDefault="00CE0E0E" w:rsidP="00CE0E0E">
      <w:pPr>
        <w:rPr>
          <w:sz w:val="24"/>
          <w:szCs w:val="24"/>
        </w:rPr>
      </w:pPr>
    </w:p>
    <w:p w14:paraId="05005C87" w14:textId="77777777" w:rsidR="00CE0E0E" w:rsidRDefault="00CE0E0E" w:rsidP="00CE0E0E">
      <w:pPr>
        <w:rPr>
          <w:sz w:val="24"/>
          <w:szCs w:val="24"/>
        </w:rPr>
      </w:pPr>
    </w:p>
    <w:p w14:paraId="79EA5605" w14:textId="77777777" w:rsidR="00CE0E0E" w:rsidRDefault="00CE0E0E" w:rsidP="00CE0E0E">
      <w:pPr>
        <w:rPr>
          <w:sz w:val="24"/>
          <w:szCs w:val="24"/>
        </w:rPr>
      </w:pPr>
    </w:p>
    <w:p w14:paraId="2DF2F9C0" w14:textId="77777777" w:rsidR="00CE0E0E" w:rsidRDefault="00CE0E0E" w:rsidP="00CE0E0E"/>
    <w:p w14:paraId="5D63FF02" w14:textId="77777777" w:rsidR="00CE0E0E" w:rsidRDefault="00CE0E0E" w:rsidP="00CE0E0E"/>
    <w:p w14:paraId="603ADBC6" w14:textId="77777777" w:rsidR="00CE0E0E" w:rsidRDefault="00CE0E0E" w:rsidP="00CE0E0E"/>
    <w:p w14:paraId="4D0E11EC" w14:textId="77777777" w:rsidR="00CE0E0E" w:rsidRDefault="00CE0E0E" w:rsidP="00CE0E0E"/>
    <w:p w14:paraId="2FD26027" w14:textId="77777777" w:rsidR="00CE0E0E" w:rsidRDefault="00CE0E0E" w:rsidP="00CE0E0E"/>
    <w:p w14:paraId="34BF94B5" w14:textId="77777777" w:rsidR="00CE0E0E" w:rsidRDefault="00CE0E0E" w:rsidP="00CE0E0E"/>
    <w:p w14:paraId="34B8A3BE" w14:textId="77777777" w:rsidR="00CE0E0E" w:rsidRDefault="00CE0E0E" w:rsidP="00CE0E0E"/>
    <w:p w14:paraId="2A6E8E82" w14:textId="77777777" w:rsidR="00CE0E0E" w:rsidRDefault="00CE0E0E" w:rsidP="00CE0E0E"/>
    <w:p w14:paraId="6E5DECF0" w14:textId="77777777" w:rsidR="00CE0E0E" w:rsidRDefault="00CE0E0E" w:rsidP="00CE0E0E"/>
    <w:p w14:paraId="2457999E" w14:textId="77777777" w:rsidR="00CE0E0E" w:rsidRDefault="00CE0E0E" w:rsidP="00CE0E0E">
      <w:pPr>
        <w:rPr>
          <w:sz w:val="28"/>
          <w:szCs w:val="28"/>
        </w:rPr>
      </w:pPr>
    </w:p>
    <w:p w14:paraId="4FAD0190" w14:textId="77777777" w:rsidR="00CE0E0E" w:rsidRDefault="00CE0E0E" w:rsidP="00CE0E0E">
      <w:pPr>
        <w:spacing w:after="0" w:line="240" w:lineRule="auto"/>
        <w:jc w:val="center"/>
        <w:rPr>
          <w:rFonts w:ascii="Times New Roman" w:hAnsi="Times New Roman"/>
          <w:b/>
          <w:sz w:val="24"/>
          <w:szCs w:val="24"/>
        </w:rPr>
      </w:pPr>
      <w:r>
        <w:rPr>
          <w:rFonts w:ascii="Times New Roman" w:hAnsi="Times New Roman"/>
          <w:b/>
          <w:sz w:val="24"/>
          <w:szCs w:val="24"/>
        </w:rPr>
        <w:t xml:space="preserve">ПРИМЕРНЫЕ ФОНДЫ ОЦЕНОЧНЫХ СРЕДСТВ </w:t>
      </w:r>
    </w:p>
    <w:p w14:paraId="3B21CFDF" w14:textId="77777777" w:rsidR="00CE0E0E" w:rsidRDefault="00CE0E0E" w:rsidP="00CE0E0E">
      <w:pPr>
        <w:spacing w:after="0" w:line="240" w:lineRule="auto"/>
        <w:jc w:val="center"/>
        <w:rPr>
          <w:rFonts w:ascii="Times New Roman" w:hAnsi="Times New Roman"/>
          <w:color w:val="000000"/>
          <w:sz w:val="24"/>
          <w:szCs w:val="24"/>
        </w:rPr>
      </w:pPr>
      <w:r>
        <w:rPr>
          <w:rFonts w:ascii="Times New Roman" w:hAnsi="Times New Roman"/>
          <w:bCs/>
          <w:sz w:val="24"/>
          <w:szCs w:val="24"/>
        </w:rPr>
        <w:t>(ПРОМЕЖУТОЧНАЯ АТТЕСТАЦИЯ)</w:t>
      </w:r>
      <w:r>
        <w:rPr>
          <w:rFonts w:ascii="Times New Roman" w:hAnsi="Times New Roman"/>
          <w:color w:val="000000"/>
          <w:sz w:val="24"/>
          <w:szCs w:val="24"/>
        </w:rPr>
        <w:t xml:space="preserve"> </w:t>
      </w:r>
    </w:p>
    <w:p w14:paraId="1B3080B2" w14:textId="77777777" w:rsidR="00CE0E0E" w:rsidRDefault="00CE0E0E" w:rsidP="00CE0E0E">
      <w:pPr>
        <w:spacing w:after="0" w:line="240" w:lineRule="auto"/>
        <w:jc w:val="center"/>
        <w:rPr>
          <w:rFonts w:ascii="Times New Roman" w:hAnsi="Times New Roman"/>
          <w:b/>
          <w:i/>
          <w:sz w:val="24"/>
          <w:szCs w:val="24"/>
        </w:rPr>
      </w:pPr>
      <w:r>
        <w:rPr>
          <w:rFonts w:ascii="Times New Roman" w:hAnsi="Times New Roman"/>
          <w:color w:val="000000"/>
          <w:sz w:val="24"/>
          <w:szCs w:val="24"/>
        </w:rPr>
        <w:t>для профессиональных образовательных организаций</w:t>
      </w:r>
    </w:p>
    <w:p w14:paraId="2EC5E89C" w14:textId="77777777" w:rsidR="00CE0E0E" w:rsidRDefault="00CE0E0E" w:rsidP="00CE0E0E">
      <w:pPr>
        <w:spacing w:after="0" w:line="240" w:lineRule="auto"/>
        <w:jc w:val="center"/>
        <w:rPr>
          <w:rFonts w:ascii="Times New Roman" w:hAnsi="Times New Roman"/>
          <w:bCs/>
          <w:sz w:val="24"/>
          <w:szCs w:val="24"/>
        </w:rPr>
      </w:pPr>
    </w:p>
    <w:p w14:paraId="79796822" w14:textId="77777777" w:rsidR="00CE0E0E" w:rsidRDefault="00CE0E0E" w:rsidP="00CE0E0E">
      <w:pPr>
        <w:spacing w:after="0" w:line="240" w:lineRule="auto"/>
        <w:jc w:val="center"/>
        <w:rPr>
          <w:rFonts w:ascii="Times New Roman" w:hAnsi="Times New Roman"/>
          <w:b/>
          <w:sz w:val="24"/>
          <w:szCs w:val="24"/>
        </w:rPr>
      </w:pPr>
      <w:r>
        <w:rPr>
          <w:rFonts w:ascii="Times New Roman" w:hAnsi="Times New Roman"/>
          <w:b/>
          <w:sz w:val="24"/>
          <w:szCs w:val="24"/>
        </w:rPr>
        <w:t xml:space="preserve">К ПРИМЕРНОЙ РАБОЧЕЙ ПРОГРАММЕ ОБЩЕОБРАЗОВАТЕЛЬНОЙ ДИСЦИПЛИНЫ </w:t>
      </w:r>
    </w:p>
    <w:p w14:paraId="419CDAC9" w14:textId="77777777" w:rsidR="00CE0E0E" w:rsidRDefault="00CE0E0E" w:rsidP="00CE0E0E">
      <w:pPr>
        <w:spacing w:after="0" w:line="240" w:lineRule="auto"/>
        <w:rPr>
          <w:rFonts w:ascii="Times New Roman" w:hAnsi="Times New Roman"/>
          <w:b/>
          <w:i/>
          <w:sz w:val="24"/>
          <w:szCs w:val="24"/>
        </w:rPr>
      </w:pPr>
    </w:p>
    <w:p w14:paraId="3982235E" w14:textId="77777777" w:rsidR="00CE0E0E" w:rsidRDefault="00CE0E0E" w:rsidP="00CE0E0E">
      <w:pPr>
        <w:spacing w:after="0"/>
        <w:jc w:val="center"/>
        <w:rPr>
          <w:rFonts w:ascii="Times New Roman" w:eastAsia="Times New Roman" w:hAnsi="Times New Roman" w:cs="Times New Roman"/>
          <w:b/>
          <w:iCs/>
          <w:sz w:val="24"/>
          <w:szCs w:val="24"/>
          <w:vertAlign w:val="subscript"/>
        </w:rPr>
      </w:pPr>
      <w:r>
        <w:rPr>
          <w:rFonts w:ascii="Times New Roman" w:hAnsi="Times New Roman"/>
          <w:b/>
          <w:iCs/>
          <w:sz w:val="24"/>
          <w:szCs w:val="24"/>
        </w:rPr>
        <w:t>ООД.04 У «Математика» (углубленный уровень)</w:t>
      </w:r>
    </w:p>
    <w:p w14:paraId="50939887" w14:textId="77777777" w:rsidR="00CE0E0E" w:rsidRDefault="00CE0E0E" w:rsidP="00CE0E0E">
      <w:pPr>
        <w:spacing w:after="0" w:line="240" w:lineRule="auto"/>
        <w:jc w:val="center"/>
        <w:rPr>
          <w:rFonts w:ascii="Times New Roman" w:eastAsiaTheme="minorEastAsia" w:hAnsi="Times New Roman"/>
          <w:sz w:val="24"/>
          <w:szCs w:val="24"/>
        </w:rPr>
      </w:pPr>
    </w:p>
    <w:p w14:paraId="494F428B" w14:textId="77777777" w:rsidR="00CE0E0E" w:rsidRDefault="00CE0E0E" w:rsidP="00CE0E0E">
      <w:pPr>
        <w:spacing w:after="0" w:line="240" w:lineRule="auto"/>
        <w:jc w:val="center"/>
        <w:rPr>
          <w:rFonts w:ascii="Times New Roman" w:hAnsi="Times New Roman"/>
          <w:sz w:val="24"/>
          <w:szCs w:val="24"/>
        </w:rPr>
      </w:pPr>
    </w:p>
    <w:p w14:paraId="00B89DA0" w14:textId="77777777" w:rsidR="00CE0E0E" w:rsidRDefault="00CE0E0E" w:rsidP="00CE0E0E">
      <w:pPr>
        <w:spacing w:after="0" w:line="240" w:lineRule="auto"/>
        <w:jc w:val="center"/>
        <w:rPr>
          <w:rFonts w:ascii="Times New Roman" w:hAnsi="Times New Roman"/>
          <w:sz w:val="24"/>
          <w:szCs w:val="24"/>
        </w:rPr>
      </w:pPr>
      <w:r>
        <w:rPr>
          <w:rFonts w:ascii="Times New Roman" w:hAnsi="Times New Roman"/>
          <w:sz w:val="24"/>
          <w:szCs w:val="24"/>
        </w:rPr>
        <w:t xml:space="preserve">Специальности </w:t>
      </w:r>
      <w:r>
        <w:rPr>
          <w:rFonts w:ascii="Times New Roman" w:hAnsi="Times New Roman"/>
          <w:bCs/>
          <w:iCs/>
          <w:sz w:val="24"/>
          <w:szCs w:val="24"/>
        </w:rPr>
        <w:t xml:space="preserve">естественно-научного </w:t>
      </w:r>
      <w:r>
        <w:rPr>
          <w:rFonts w:ascii="Times New Roman" w:hAnsi="Times New Roman"/>
          <w:sz w:val="24"/>
          <w:szCs w:val="24"/>
        </w:rPr>
        <w:t>профиля обучения</w:t>
      </w:r>
    </w:p>
    <w:p w14:paraId="4583AF68" w14:textId="77777777" w:rsidR="00CE0E0E" w:rsidRDefault="00CE0E0E" w:rsidP="00CE0E0E">
      <w:pPr>
        <w:spacing w:after="0" w:line="240" w:lineRule="auto"/>
        <w:jc w:val="center"/>
        <w:rPr>
          <w:rFonts w:ascii="Times New Roman" w:hAnsi="Times New Roman"/>
          <w:sz w:val="24"/>
          <w:szCs w:val="24"/>
        </w:rPr>
      </w:pPr>
      <w:r>
        <w:rPr>
          <w:rFonts w:ascii="Times New Roman" w:hAnsi="Times New Roman"/>
          <w:b/>
          <w:bCs/>
          <w:sz w:val="24"/>
          <w:szCs w:val="24"/>
        </w:rPr>
        <w:t>36.02.01 «Ветеринария»</w:t>
      </w:r>
    </w:p>
    <w:p w14:paraId="67ED1008" w14:textId="77777777" w:rsidR="00CE0E0E" w:rsidRDefault="00CE0E0E" w:rsidP="00CE0E0E">
      <w:pPr>
        <w:spacing w:after="0" w:line="240" w:lineRule="auto"/>
        <w:rPr>
          <w:rFonts w:ascii="Times New Roman" w:hAnsi="Times New Roman"/>
          <w:b/>
          <w:i/>
          <w:sz w:val="24"/>
          <w:szCs w:val="24"/>
        </w:rPr>
      </w:pPr>
    </w:p>
    <w:p w14:paraId="0C8CF3C0" w14:textId="77777777" w:rsidR="00CE0E0E" w:rsidRDefault="00CE0E0E" w:rsidP="00CE0E0E"/>
    <w:p w14:paraId="166FD55C" w14:textId="77777777" w:rsidR="00CE0E0E" w:rsidRDefault="00CE0E0E" w:rsidP="00CE0E0E"/>
    <w:p w14:paraId="5B58DE45" w14:textId="77777777" w:rsidR="00CE0E0E" w:rsidRDefault="00CE0E0E" w:rsidP="00CE0E0E"/>
    <w:p w14:paraId="7B53F194" w14:textId="77777777" w:rsidR="00CE0E0E" w:rsidRDefault="00CE0E0E" w:rsidP="00CE0E0E"/>
    <w:p w14:paraId="5E67A5E9" w14:textId="77777777" w:rsidR="00CE0E0E" w:rsidRDefault="00CE0E0E" w:rsidP="00CE0E0E"/>
    <w:p w14:paraId="4954D241" w14:textId="77777777" w:rsidR="00CE0E0E" w:rsidRDefault="00CE0E0E" w:rsidP="00CE0E0E"/>
    <w:p w14:paraId="5612F60E" w14:textId="77777777" w:rsidR="00CE0E0E" w:rsidRDefault="00CE0E0E" w:rsidP="00CE0E0E"/>
    <w:p w14:paraId="30766D40" w14:textId="77777777" w:rsidR="00CE0E0E" w:rsidRDefault="00CE0E0E" w:rsidP="00CE0E0E"/>
    <w:p w14:paraId="4A49F4E2" w14:textId="77777777" w:rsidR="00CE0E0E" w:rsidRDefault="00CE0E0E" w:rsidP="00CE0E0E"/>
    <w:p w14:paraId="12446AA1" w14:textId="77777777" w:rsidR="00CE0E0E" w:rsidRDefault="00CE0E0E" w:rsidP="00CE0E0E"/>
    <w:p w14:paraId="65BB64DF" w14:textId="77777777" w:rsidR="00CE0E0E" w:rsidRDefault="00CE0E0E" w:rsidP="00CE0E0E"/>
    <w:p w14:paraId="6119BCAA" w14:textId="77777777" w:rsidR="00CE0E0E" w:rsidRDefault="00CE0E0E" w:rsidP="00CE0E0E"/>
    <w:p w14:paraId="3367B70D" w14:textId="77777777" w:rsidR="00CE0E0E" w:rsidRDefault="00CE0E0E" w:rsidP="00CE0E0E"/>
    <w:p w14:paraId="2CE639C7" w14:textId="77777777" w:rsidR="00CE0E0E" w:rsidRDefault="00CE0E0E" w:rsidP="00CE0E0E"/>
    <w:p w14:paraId="174348C8" w14:textId="77777777" w:rsidR="00CE0E0E" w:rsidRDefault="00CE0E0E" w:rsidP="00CE0E0E">
      <w:pPr>
        <w:spacing w:after="0" w:line="240" w:lineRule="auto"/>
        <w:jc w:val="center"/>
        <w:rPr>
          <w:rFonts w:ascii="Times New Roman" w:hAnsi="Times New Roman"/>
          <w:b/>
          <w:iCs/>
          <w:sz w:val="24"/>
          <w:szCs w:val="24"/>
        </w:rPr>
      </w:pPr>
    </w:p>
    <w:p w14:paraId="0B4BF10F" w14:textId="77777777" w:rsidR="00CE0E0E" w:rsidRDefault="00CE0E0E" w:rsidP="00CE0E0E">
      <w:pPr>
        <w:spacing w:after="0" w:line="240" w:lineRule="auto"/>
        <w:jc w:val="center"/>
        <w:rPr>
          <w:rFonts w:ascii="Times New Roman" w:hAnsi="Times New Roman"/>
          <w:b/>
          <w:iCs/>
          <w:sz w:val="24"/>
          <w:szCs w:val="24"/>
        </w:rPr>
      </w:pPr>
    </w:p>
    <w:p w14:paraId="7B6B7C1A" w14:textId="77777777" w:rsidR="00CE0E0E" w:rsidRDefault="00CE0E0E" w:rsidP="00CE0E0E">
      <w:pPr>
        <w:spacing w:after="0" w:line="240" w:lineRule="auto"/>
        <w:jc w:val="center"/>
        <w:rPr>
          <w:rFonts w:ascii="Times New Roman" w:hAnsi="Times New Roman"/>
          <w:b/>
          <w:iCs/>
          <w:sz w:val="24"/>
          <w:szCs w:val="24"/>
        </w:rPr>
      </w:pPr>
    </w:p>
    <w:p w14:paraId="6584DF5D" w14:textId="77777777" w:rsidR="00CE0E0E" w:rsidRDefault="00CE0E0E" w:rsidP="00CE0E0E">
      <w:pPr>
        <w:spacing w:after="0" w:line="240" w:lineRule="auto"/>
        <w:ind w:firstLine="567"/>
        <w:jc w:val="both"/>
        <w:rPr>
          <w:rFonts w:ascii="Times New Roman" w:eastAsia="Calibri" w:hAnsi="Times New Roman"/>
          <w:color w:val="000000" w:themeColor="text1"/>
          <w:sz w:val="28"/>
          <w:szCs w:val="28"/>
        </w:rPr>
      </w:pPr>
    </w:p>
    <w:p w14:paraId="3579DE9C" w14:textId="77777777" w:rsidR="00CE0E0E" w:rsidRDefault="00CE0E0E" w:rsidP="00CE0E0E">
      <w:pPr>
        <w:spacing w:after="0" w:line="240" w:lineRule="auto"/>
        <w:jc w:val="center"/>
        <w:rPr>
          <w:rFonts w:ascii="Times New Roman" w:hAnsi="Times New Roman"/>
          <w:iCs/>
          <w:sz w:val="24"/>
          <w:szCs w:val="24"/>
        </w:rPr>
      </w:pPr>
      <w:r>
        <w:rPr>
          <w:rFonts w:ascii="Times New Roman" w:hAnsi="Times New Roman"/>
          <w:iCs/>
          <w:sz w:val="24"/>
          <w:szCs w:val="24"/>
        </w:rPr>
        <w:t>Содержание</w:t>
      </w:r>
    </w:p>
    <w:p w14:paraId="1F5DC8C3" w14:textId="77777777" w:rsidR="00CE0E0E" w:rsidRDefault="00CE0E0E" w:rsidP="00CE0E0E">
      <w:pPr>
        <w:spacing w:after="0" w:line="240" w:lineRule="auto"/>
        <w:jc w:val="center"/>
        <w:rPr>
          <w:rFonts w:ascii="Times New Roman" w:hAnsi="Times New Roman"/>
          <w:iCs/>
          <w:sz w:val="24"/>
          <w:szCs w:val="24"/>
        </w:rPr>
      </w:pPr>
    </w:p>
    <w:p w14:paraId="6BEB9C41" w14:textId="77777777" w:rsidR="00CE0E0E" w:rsidRDefault="00CE0E0E" w:rsidP="00CE0E0E">
      <w:pPr>
        <w:spacing w:after="0" w:line="240" w:lineRule="auto"/>
        <w:ind w:firstLine="709"/>
        <w:jc w:val="both"/>
        <w:rPr>
          <w:rFonts w:ascii="Times New Roman" w:hAnsi="Times New Roman"/>
          <w:iCs/>
          <w:sz w:val="24"/>
          <w:szCs w:val="24"/>
        </w:rPr>
      </w:pPr>
      <w:r>
        <w:rPr>
          <w:rFonts w:ascii="Times New Roman" w:hAnsi="Times New Roman"/>
          <w:iCs/>
          <w:sz w:val="24"/>
          <w:szCs w:val="24"/>
        </w:rPr>
        <w:t>1.</w:t>
      </w:r>
      <w:r>
        <w:rPr>
          <w:rFonts w:ascii="Times New Roman" w:hAnsi="Times New Roman"/>
          <w:iCs/>
          <w:sz w:val="24"/>
          <w:szCs w:val="24"/>
        </w:rPr>
        <w:tab/>
        <w:t>Результаты обучения, регламентированные ФГОС СОО и с учетом примерной основной образовательной программой среднего общего образования (ПООП СОО).</w:t>
      </w:r>
      <w:r>
        <w:rPr>
          <w:rFonts w:ascii="Times New Roman" w:hAnsi="Times New Roman"/>
          <w:iCs/>
          <w:sz w:val="24"/>
          <w:szCs w:val="24"/>
        </w:rPr>
        <w:tab/>
      </w:r>
    </w:p>
    <w:p w14:paraId="48D66B64" w14:textId="77777777" w:rsidR="00CE0E0E" w:rsidRDefault="00CE0E0E" w:rsidP="00CE0E0E">
      <w:pPr>
        <w:spacing w:after="0" w:line="240" w:lineRule="auto"/>
        <w:ind w:firstLine="709"/>
        <w:jc w:val="both"/>
        <w:rPr>
          <w:rFonts w:ascii="Times New Roman" w:hAnsi="Times New Roman"/>
          <w:iCs/>
          <w:sz w:val="24"/>
          <w:szCs w:val="24"/>
        </w:rPr>
      </w:pPr>
      <w:r>
        <w:rPr>
          <w:rFonts w:ascii="Times New Roman" w:hAnsi="Times New Roman"/>
          <w:iCs/>
          <w:sz w:val="24"/>
          <w:szCs w:val="24"/>
        </w:rPr>
        <w:t>2.</w:t>
      </w:r>
      <w:r>
        <w:rPr>
          <w:rFonts w:ascii="Times New Roman" w:hAnsi="Times New Roman"/>
          <w:iCs/>
          <w:sz w:val="24"/>
          <w:szCs w:val="24"/>
        </w:rPr>
        <w:tab/>
        <w:t>Фонды оценочных средств по специальности 36.02.01 «Ветеринария».</w:t>
      </w:r>
    </w:p>
    <w:p w14:paraId="64E2A5E1" w14:textId="77777777" w:rsidR="00CE0E0E" w:rsidRDefault="00CE0E0E" w:rsidP="00CE0E0E">
      <w:pPr>
        <w:spacing w:after="0" w:line="240" w:lineRule="auto"/>
        <w:jc w:val="center"/>
        <w:rPr>
          <w:rFonts w:ascii="Times New Roman" w:hAnsi="Times New Roman"/>
          <w:b/>
          <w:i/>
          <w:sz w:val="24"/>
          <w:szCs w:val="24"/>
        </w:rPr>
      </w:pPr>
    </w:p>
    <w:p w14:paraId="66029EAC" w14:textId="77777777" w:rsidR="00CE0E0E" w:rsidRDefault="00CE0E0E" w:rsidP="00CE0E0E">
      <w:pPr>
        <w:spacing w:after="0" w:line="240" w:lineRule="auto"/>
        <w:ind w:firstLine="709"/>
        <w:rPr>
          <w:rFonts w:ascii="Times New Roman" w:hAnsi="Times New Roman"/>
          <w:b/>
          <w:i/>
          <w:sz w:val="24"/>
          <w:szCs w:val="24"/>
        </w:rPr>
      </w:pPr>
    </w:p>
    <w:p w14:paraId="0D8E28F2" w14:textId="77777777" w:rsidR="00CE0E0E" w:rsidRDefault="00CE0E0E" w:rsidP="00CE0E0E">
      <w:pPr>
        <w:spacing w:after="0" w:line="240" w:lineRule="auto"/>
        <w:jc w:val="both"/>
        <w:rPr>
          <w:rFonts w:ascii="Times New Roman" w:hAnsi="Times New Roman"/>
          <w:sz w:val="28"/>
          <w:szCs w:val="28"/>
        </w:rPr>
      </w:pPr>
    </w:p>
    <w:p w14:paraId="21C57414" w14:textId="77777777" w:rsidR="00CE0E0E" w:rsidRDefault="00CE0E0E" w:rsidP="00CE0E0E">
      <w:pPr>
        <w:keepNext/>
        <w:spacing w:before="240" w:after="60" w:line="240" w:lineRule="auto"/>
        <w:jc w:val="center"/>
        <w:outlineLvl w:val="1"/>
        <w:rPr>
          <w:rFonts w:ascii="Times New Roman" w:eastAsiaTheme="majorEastAsia" w:hAnsi="Times New Roman" w:cs="Times New Roman"/>
          <w:b/>
          <w:bCs/>
          <w:kern w:val="32"/>
          <w:sz w:val="24"/>
          <w:szCs w:val="32"/>
          <w:lang w:eastAsia="ru-RU"/>
        </w:rPr>
      </w:pPr>
      <w:r>
        <w:rPr>
          <w:rFonts w:ascii="Times New Roman" w:eastAsiaTheme="majorEastAsia" w:hAnsi="Times New Roman" w:cs="Times New Roman"/>
          <w:kern w:val="32"/>
          <w:sz w:val="24"/>
          <w:szCs w:val="32"/>
          <w:lang w:eastAsia="ru-RU"/>
        </w:rPr>
        <w:t>1.Результаты обучения, регламентированные ФГОС СОО.</w:t>
      </w:r>
    </w:p>
    <w:p w14:paraId="2F02E488" w14:textId="77777777" w:rsidR="00CE0E0E" w:rsidRDefault="00CE0E0E" w:rsidP="00CE0E0E">
      <w:pPr>
        <w:jc w:val="center"/>
        <w:rPr>
          <w:rFonts w:ascii="Times New Roman" w:hAnsi="Times New Roman" w:cs="Times New Roman"/>
          <w:b/>
          <w:bCs/>
          <w:sz w:val="24"/>
          <w:szCs w:val="28"/>
        </w:rPr>
      </w:pPr>
    </w:p>
    <w:p w14:paraId="1D05F0E7"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olor w:val="000000" w:themeColor="text1"/>
          <w:sz w:val="24"/>
          <w:szCs w:val="28"/>
        </w:rPr>
      </w:pPr>
      <w:r>
        <w:rPr>
          <w:rFonts w:ascii="Times New Roman" w:hAnsi="Times New Roman"/>
          <w:color w:val="000000" w:themeColor="text1"/>
          <w:sz w:val="24"/>
          <w:szCs w:val="28"/>
        </w:rPr>
        <w:t>Содержание общеобразовательной дисциплины «Математика» (базовый уровень)</w:t>
      </w:r>
      <w:r>
        <w:rPr>
          <w:rFonts w:ascii="Times New Roman" w:hAnsi="Times New Roman"/>
          <w:sz w:val="24"/>
          <w:szCs w:val="28"/>
        </w:rPr>
        <w:t xml:space="preserve"> </w:t>
      </w:r>
      <w:r>
        <w:rPr>
          <w:rFonts w:ascii="Times New Roman" w:hAnsi="Times New Roman"/>
          <w:color w:val="000000" w:themeColor="text1"/>
          <w:sz w:val="24"/>
          <w:szCs w:val="28"/>
        </w:rPr>
        <w:t>направлено на достижение всех личностных (</w:t>
      </w:r>
      <w:r>
        <w:rPr>
          <w:rFonts w:ascii="Times New Roman" w:hAnsi="Times New Roman"/>
          <w:sz w:val="24"/>
          <w:szCs w:val="28"/>
        </w:rPr>
        <w:t xml:space="preserve">далее – </w:t>
      </w:r>
      <w:r>
        <w:rPr>
          <w:rFonts w:ascii="Times New Roman" w:hAnsi="Times New Roman"/>
          <w:color w:val="000000" w:themeColor="text1"/>
          <w:sz w:val="24"/>
          <w:szCs w:val="28"/>
        </w:rPr>
        <w:t>ЛР), метапредметных (</w:t>
      </w:r>
      <w:r>
        <w:rPr>
          <w:rFonts w:ascii="Times New Roman" w:hAnsi="Times New Roman"/>
          <w:sz w:val="24"/>
          <w:szCs w:val="28"/>
        </w:rPr>
        <w:t xml:space="preserve">далее – </w:t>
      </w:r>
      <w:r>
        <w:rPr>
          <w:rFonts w:ascii="Times New Roman" w:hAnsi="Times New Roman"/>
          <w:color w:val="000000" w:themeColor="text1"/>
          <w:sz w:val="24"/>
          <w:szCs w:val="28"/>
        </w:rPr>
        <w:t>МР) и предметных (</w:t>
      </w:r>
      <w:r>
        <w:rPr>
          <w:rFonts w:ascii="Times New Roman" w:hAnsi="Times New Roman"/>
          <w:sz w:val="24"/>
          <w:szCs w:val="28"/>
        </w:rPr>
        <w:t xml:space="preserve">далее – </w:t>
      </w:r>
      <w:r>
        <w:rPr>
          <w:rFonts w:ascii="Times New Roman" w:hAnsi="Times New Roman"/>
          <w:color w:val="000000" w:themeColor="text1"/>
          <w:sz w:val="24"/>
          <w:szCs w:val="28"/>
        </w:rPr>
        <w:t xml:space="preserve">ПР) результатов обучения, регламентированных ФГОС СОО и с учетом примерной основной образовательной программой среднего общего образования (ПООП СОО). </w:t>
      </w:r>
    </w:p>
    <w:p w14:paraId="07F789F0" w14:textId="77777777" w:rsidR="00CE0E0E" w:rsidRDefault="00CE0E0E" w:rsidP="00CE0E0E">
      <w:pPr>
        <w:autoSpaceDE w:val="0"/>
        <w:autoSpaceDN w:val="0"/>
        <w:adjustRightInd w:val="0"/>
        <w:spacing w:after="0" w:line="240" w:lineRule="auto"/>
        <w:ind w:firstLine="709"/>
        <w:jc w:val="both"/>
        <w:rPr>
          <w:rFonts w:ascii="Times New Roman" w:hAnsi="Times New Roman"/>
          <w:color w:val="000000" w:themeColor="text1"/>
          <w:sz w:val="24"/>
          <w:szCs w:val="28"/>
        </w:rPr>
      </w:pPr>
    </w:p>
    <w:p w14:paraId="3E73829F" w14:textId="77777777" w:rsidR="00CE0E0E" w:rsidRDefault="00CE0E0E" w:rsidP="00CE0E0E">
      <w:pPr>
        <w:autoSpaceDE w:val="0"/>
        <w:autoSpaceDN w:val="0"/>
        <w:adjustRightInd w:val="0"/>
        <w:spacing w:after="0" w:line="240" w:lineRule="auto"/>
        <w:ind w:firstLine="709"/>
        <w:jc w:val="both"/>
        <w:rPr>
          <w:rFonts w:ascii="Times New Roman" w:hAnsi="Times New Roman"/>
          <w:b/>
          <w:sz w:val="24"/>
          <w:szCs w:val="28"/>
        </w:rPr>
      </w:pPr>
      <w:r>
        <w:rPr>
          <w:rFonts w:ascii="Times New Roman" w:hAnsi="Times New Roman"/>
          <w:b/>
          <w:sz w:val="24"/>
          <w:szCs w:val="28"/>
        </w:rPr>
        <w:t>Личностные результаты отражают:</w:t>
      </w:r>
    </w:p>
    <w:p w14:paraId="7066DDB5"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355461B0"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01347D60"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03 готовность к служению Отечеству, его защите.</w:t>
      </w:r>
    </w:p>
    <w:p w14:paraId="55BA7695"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6D64207F"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353FA2CC"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65552CEC"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0FA93826"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08. нравственное сознание и поведение на основе усвоения общечеловеческих ценностей.</w:t>
      </w:r>
    </w:p>
    <w:p w14:paraId="69DBB82F"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2D35CDA0"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10. эстетическое отношение к миру, включая эстетику быта, научного и технического творчества, спорта, общественных отношений.</w:t>
      </w:r>
    </w:p>
    <w:p w14:paraId="041E31D8"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156AE039"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40289963"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70914B05"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lastRenderedPageBreak/>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10F7F9C7"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ЛР 15. ответственное отношение к созданию семьи на основе осознанного принятия ценностей семейной жизни.</w:t>
      </w:r>
    </w:p>
    <w:p w14:paraId="1435FD9E" w14:textId="77777777" w:rsidR="00CE0E0E" w:rsidRDefault="00CE0E0E" w:rsidP="00CE0E0E">
      <w:pPr>
        <w:autoSpaceDE w:val="0"/>
        <w:autoSpaceDN w:val="0"/>
        <w:adjustRightInd w:val="0"/>
        <w:spacing w:after="0" w:line="240" w:lineRule="auto"/>
        <w:ind w:firstLine="709"/>
        <w:jc w:val="both"/>
        <w:rPr>
          <w:rFonts w:ascii="Times New Roman" w:hAnsi="Times New Roman"/>
          <w:b/>
          <w:sz w:val="24"/>
          <w:szCs w:val="28"/>
        </w:rPr>
      </w:pPr>
    </w:p>
    <w:p w14:paraId="764F6452" w14:textId="77777777" w:rsidR="00CE0E0E" w:rsidRDefault="00CE0E0E" w:rsidP="00CE0E0E">
      <w:pPr>
        <w:autoSpaceDE w:val="0"/>
        <w:autoSpaceDN w:val="0"/>
        <w:adjustRightInd w:val="0"/>
        <w:spacing w:after="0" w:line="240" w:lineRule="auto"/>
        <w:ind w:firstLine="709"/>
        <w:jc w:val="both"/>
        <w:rPr>
          <w:rFonts w:ascii="Times New Roman" w:hAnsi="Times New Roman"/>
          <w:b/>
          <w:sz w:val="24"/>
          <w:szCs w:val="28"/>
        </w:rPr>
      </w:pPr>
      <w:r>
        <w:rPr>
          <w:rFonts w:ascii="Times New Roman" w:hAnsi="Times New Roman"/>
          <w:b/>
          <w:sz w:val="24"/>
          <w:szCs w:val="28"/>
        </w:rPr>
        <w:t>Метапредметные результаты отражают:</w:t>
      </w:r>
    </w:p>
    <w:p w14:paraId="5EC89A65"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50D7F13A"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074E246D"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5BD821B8"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0D926B8F"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5350D03"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МР 06. умение определять назначение и функции различных социальных институтов.</w:t>
      </w:r>
    </w:p>
    <w:p w14:paraId="1F41118C"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МР 07. умение самостоятельно оценивать и принимать решения, определяющие стратегию поведения, с учетом гражданских и нравственных ценностей.</w:t>
      </w:r>
    </w:p>
    <w:p w14:paraId="1E4AD917"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МР 08. владение языковыми средствами - умение ясно, логично и точно излагать свою точку зрения, использовать адекватные языковые средства.</w:t>
      </w:r>
    </w:p>
    <w:p w14:paraId="387707CB"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r>
        <w:rPr>
          <w:rFonts w:ascii="Times New Roman" w:hAnsi="Times New Roman"/>
          <w:bCs/>
          <w:sz w:val="24"/>
          <w:szCs w:val="28"/>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4972D8AD" w14:textId="77777777" w:rsidR="00CE0E0E" w:rsidRDefault="00CE0E0E" w:rsidP="00CE0E0E">
      <w:pPr>
        <w:autoSpaceDE w:val="0"/>
        <w:autoSpaceDN w:val="0"/>
        <w:adjustRightInd w:val="0"/>
        <w:spacing w:after="0" w:line="240" w:lineRule="auto"/>
        <w:ind w:firstLine="709"/>
        <w:jc w:val="both"/>
        <w:rPr>
          <w:rFonts w:ascii="Times New Roman" w:hAnsi="Times New Roman"/>
          <w:bCs/>
          <w:sz w:val="24"/>
          <w:szCs w:val="28"/>
        </w:rPr>
      </w:pPr>
    </w:p>
    <w:p w14:paraId="55EF4E32" w14:textId="77777777" w:rsidR="00CE0E0E" w:rsidRDefault="00CE0E0E" w:rsidP="00CE0E0E">
      <w:pPr>
        <w:autoSpaceDE w:val="0"/>
        <w:autoSpaceDN w:val="0"/>
        <w:adjustRightInd w:val="0"/>
        <w:spacing w:after="0" w:line="240" w:lineRule="auto"/>
        <w:ind w:firstLine="709"/>
        <w:jc w:val="both"/>
        <w:rPr>
          <w:rFonts w:ascii="Times New Roman" w:hAnsi="Times New Roman"/>
          <w:b/>
          <w:sz w:val="24"/>
          <w:szCs w:val="28"/>
        </w:rPr>
      </w:pPr>
      <w:r>
        <w:rPr>
          <w:rFonts w:ascii="Times New Roman" w:hAnsi="Times New Roman"/>
          <w:b/>
          <w:sz w:val="24"/>
          <w:szCs w:val="28"/>
        </w:rPr>
        <w:t>Предметные результаты на базовом уровне отражают:</w:t>
      </w:r>
    </w:p>
    <w:p w14:paraId="5897BCD6" w14:textId="77777777" w:rsidR="00CE0E0E" w:rsidRDefault="00CE0E0E" w:rsidP="00CE0E0E">
      <w:pPr>
        <w:shd w:val="clear" w:color="auto" w:fill="FFFFFF"/>
        <w:spacing w:after="0" w:line="240" w:lineRule="auto"/>
        <w:ind w:firstLine="709"/>
        <w:jc w:val="both"/>
        <w:rPr>
          <w:rFonts w:ascii="Times New Roman" w:hAnsi="Times New Roman"/>
          <w:spacing w:val="2"/>
          <w:sz w:val="24"/>
          <w:szCs w:val="28"/>
        </w:rPr>
      </w:pPr>
      <w:r>
        <w:rPr>
          <w:rFonts w:ascii="Times New Roman" w:hAnsi="Times New Roman"/>
          <w:sz w:val="24"/>
          <w:szCs w:val="28"/>
        </w:rPr>
        <w:t>ПРб 0</w:t>
      </w:r>
      <w:r>
        <w:rPr>
          <w:rFonts w:ascii="Times New Roman" w:hAnsi="Times New Roman"/>
          <w:spacing w:val="2"/>
          <w:sz w:val="24"/>
          <w:szCs w:val="28"/>
        </w:rPr>
        <w:t>1 сформированность понятий о нормах русского литературного языка и применение знаний о них в речевой практике;</w:t>
      </w:r>
    </w:p>
    <w:p w14:paraId="5034546E" w14:textId="77777777" w:rsidR="00CE0E0E" w:rsidRDefault="00CE0E0E" w:rsidP="00CE0E0E">
      <w:pPr>
        <w:shd w:val="clear" w:color="auto" w:fill="FFFFFF"/>
        <w:spacing w:after="0" w:line="240" w:lineRule="auto"/>
        <w:ind w:firstLine="709"/>
        <w:jc w:val="both"/>
        <w:rPr>
          <w:rFonts w:ascii="Times New Roman" w:hAnsi="Times New Roman"/>
          <w:spacing w:val="2"/>
          <w:sz w:val="24"/>
          <w:szCs w:val="28"/>
        </w:rPr>
      </w:pPr>
      <w:r>
        <w:rPr>
          <w:rFonts w:ascii="Times New Roman" w:hAnsi="Times New Roman"/>
          <w:sz w:val="24"/>
          <w:szCs w:val="28"/>
        </w:rPr>
        <w:t>ПРб 0</w:t>
      </w:r>
      <w:r>
        <w:rPr>
          <w:rFonts w:ascii="Times New Roman" w:hAnsi="Times New Roman"/>
          <w:spacing w:val="2"/>
          <w:sz w:val="24"/>
          <w:szCs w:val="28"/>
        </w:rPr>
        <w:t>2 владение навыками самоанализа и самооценки на основе наблюдений за собственной речью;</w:t>
      </w:r>
    </w:p>
    <w:p w14:paraId="0297CF04" w14:textId="77777777" w:rsidR="00CE0E0E" w:rsidRDefault="00CE0E0E" w:rsidP="00CE0E0E">
      <w:pPr>
        <w:shd w:val="clear" w:color="auto" w:fill="FFFFFF"/>
        <w:spacing w:after="0" w:line="240" w:lineRule="auto"/>
        <w:ind w:firstLine="709"/>
        <w:jc w:val="both"/>
        <w:rPr>
          <w:rFonts w:ascii="Times New Roman" w:hAnsi="Times New Roman"/>
          <w:spacing w:val="2"/>
          <w:sz w:val="24"/>
          <w:szCs w:val="28"/>
        </w:rPr>
      </w:pPr>
      <w:r>
        <w:rPr>
          <w:rFonts w:ascii="Times New Roman" w:hAnsi="Times New Roman"/>
          <w:sz w:val="24"/>
          <w:szCs w:val="28"/>
        </w:rPr>
        <w:t>ПРб 0</w:t>
      </w:r>
      <w:r>
        <w:rPr>
          <w:rFonts w:ascii="Times New Roman" w:hAnsi="Times New Roman"/>
          <w:spacing w:val="2"/>
          <w:sz w:val="24"/>
          <w:szCs w:val="28"/>
        </w:rPr>
        <w:t>3 владение умением анализировать текст с точки зрения наличия в нем явной и скрытой, основной и второстепенной информации;</w:t>
      </w:r>
    </w:p>
    <w:p w14:paraId="14ED71C5" w14:textId="77777777" w:rsidR="00CE0E0E" w:rsidRDefault="00CE0E0E" w:rsidP="00CE0E0E">
      <w:pPr>
        <w:shd w:val="clear" w:color="auto" w:fill="FFFFFF"/>
        <w:spacing w:after="0" w:line="240" w:lineRule="auto"/>
        <w:ind w:firstLine="709"/>
        <w:jc w:val="both"/>
        <w:rPr>
          <w:rFonts w:ascii="Times New Roman" w:hAnsi="Times New Roman"/>
          <w:spacing w:val="2"/>
          <w:sz w:val="24"/>
          <w:szCs w:val="28"/>
        </w:rPr>
      </w:pPr>
      <w:r>
        <w:rPr>
          <w:rFonts w:ascii="Times New Roman" w:hAnsi="Times New Roman"/>
          <w:sz w:val="24"/>
          <w:szCs w:val="28"/>
        </w:rPr>
        <w:t>ПРб 0</w:t>
      </w:r>
      <w:r>
        <w:rPr>
          <w:rFonts w:ascii="Times New Roman" w:hAnsi="Times New Roman"/>
          <w:spacing w:val="2"/>
          <w:sz w:val="24"/>
          <w:szCs w:val="28"/>
        </w:rPr>
        <w:t>4 владение умением представлять тексты в виде тезисов, конспектов, аннотаций, рефератов, сочинений различных жанров;</w:t>
      </w:r>
    </w:p>
    <w:p w14:paraId="74325793" w14:textId="77777777" w:rsidR="00CE0E0E" w:rsidRDefault="00CE0E0E" w:rsidP="00CE0E0E">
      <w:pPr>
        <w:shd w:val="clear" w:color="auto" w:fill="FFFFFF"/>
        <w:spacing w:after="0" w:line="240" w:lineRule="auto"/>
        <w:ind w:firstLine="709"/>
        <w:jc w:val="both"/>
        <w:rPr>
          <w:rFonts w:ascii="Times New Roman" w:hAnsi="Times New Roman"/>
          <w:spacing w:val="2"/>
          <w:sz w:val="24"/>
          <w:szCs w:val="28"/>
        </w:rPr>
      </w:pPr>
      <w:r>
        <w:rPr>
          <w:rFonts w:ascii="Times New Roman" w:hAnsi="Times New Roman"/>
          <w:sz w:val="24"/>
          <w:szCs w:val="28"/>
        </w:rPr>
        <w:t>ПРб 0</w:t>
      </w:r>
      <w:r>
        <w:rPr>
          <w:rFonts w:ascii="Times New Roman" w:hAnsi="Times New Roman"/>
          <w:spacing w:val="2"/>
          <w:sz w:val="24"/>
          <w:szCs w:val="28"/>
        </w:rPr>
        <w:t>5 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p w14:paraId="4A569E69" w14:textId="77777777" w:rsidR="00CE0E0E" w:rsidRDefault="00CE0E0E" w:rsidP="00CE0E0E">
      <w:pPr>
        <w:shd w:val="clear" w:color="auto" w:fill="FFFFFF"/>
        <w:spacing w:after="0" w:line="240" w:lineRule="auto"/>
        <w:ind w:firstLine="709"/>
        <w:jc w:val="both"/>
        <w:rPr>
          <w:rFonts w:ascii="Times New Roman" w:hAnsi="Times New Roman"/>
          <w:spacing w:val="2"/>
          <w:sz w:val="24"/>
          <w:szCs w:val="28"/>
        </w:rPr>
      </w:pPr>
      <w:r>
        <w:rPr>
          <w:rFonts w:ascii="Times New Roman" w:hAnsi="Times New Roman"/>
          <w:sz w:val="24"/>
          <w:szCs w:val="28"/>
        </w:rPr>
        <w:t>ПРб 0</w:t>
      </w:r>
      <w:r>
        <w:rPr>
          <w:rFonts w:ascii="Times New Roman" w:hAnsi="Times New Roman"/>
          <w:spacing w:val="2"/>
          <w:sz w:val="24"/>
          <w:szCs w:val="28"/>
        </w:rPr>
        <w:t>6 сформированность представлений об изобразительно-выразительных возможностях русского языка;</w:t>
      </w:r>
    </w:p>
    <w:p w14:paraId="7807ED4B" w14:textId="77777777" w:rsidR="00CE0E0E" w:rsidRDefault="00CE0E0E" w:rsidP="00CE0E0E">
      <w:pPr>
        <w:shd w:val="clear" w:color="auto" w:fill="FFFFFF"/>
        <w:spacing w:after="0" w:line="240" w:lineRule="auto"/>
        <w:ind w:firstLine="709"/>
        <w:jc w:val="both"/>
        <w:rPr>
          <w:rFonts w:ascii="Times New Roman" w:hAnsi="Times New Roman"/>
          <w:spacing w:val="2"/>
          <w:sz w:val="24"/>
          <w:szCs w:val="28"/>
        </w:rPr>
      </w:pPr>
      <w:r>
        <w:rPr>
          <w:rFonts w:ascii="Times New Roman" w:hAnsi="Times New Roman"/>
          <w:sz w:val="24"/>
          <w:szCs w:val="28"/>
        </w:rPr>
        <w:t>ПРб 0</w:t>
      </w:r>
      <w:r>
        <w:rPr>
          <w:rFonts w:ascii="Times New Roman" w:hAnsi="Times New Roman"/>
          <w:spacing w:val="2"/>
          <w:sz w:val="24"/>
          <w:szCs w:val="28"/>
        </w:rPr>
        <w:t>7 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14:paraId="63275D91" w14:textId="77777777" w:rsidR="00CE0E0E" w:rsidRDefault="00CE0E0E" w:rsidP="00CE0E0E">
      <w:pPr>
        <w:shd w:val="clear" w:color="auto" w:fill="FFFFFF"/>
        <w:spacing w:after="0" w:line="240" w:lineRule="auto"/>
        <w:ind w:firstLine="709"/>
        <w:jc w:val="both"/>
        <w:rPr>
          <w:rFonts w:ascii="Times New Roman" w:hAnsi="Times New Roman"/>
          <w:spacing w:val="2"/>
          <w:sz w:val="24"/>
          <w:szCs w:val="28"/>
        </w:rPr>
      </w:pPr>
      <w:r>
        <w:rPr>
          <w:rFonts w:ascii="Times New Roman" w:hAnsi="Times New Roman"/>
          <w:sz w:val="24"/>
          <w:szCs w:val="28"/>
        </w:rPr>
        <w:lastRenderedPageBreak/>
        <w:t>ПРб 0</w:t>
      </w:r>
      <w:r>
        <w:rPr>
          <w:rFonts w:ascii="Times New Roman" w:hAnsi="Times New Roman"/>
          <w:spacing w:val="2"/>
          <w:sz w:val="24"/>
          <w:szCs w:val="28"/>
        </w:rPr>
        <w:t>8 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14:paraId="783D5F4F" w14:textId="77777777" w:rsidR="00CE0E0E" w:rsidRDefault="00CE0E0E" w:rsidP="00CE0E0E">
      <w:pPr>
        <w:shd w:val="clear" w:color="auto" w:fill="FFFFFF"/>
        <w:spacing w:after="0" w:line="240" w:lineRule="auto"/>
        <w:ind w:firstLine="709"/>
        <w:jc w:val="both"/>
        <w:rPr>
          <w:rFonts w:ascii="Times New Roman" w:hAnsi="Times New Roman"/>
          <w:spacing w:val="2"/>
          <w:sz w:val="24"/>
          <w:szCs w:val="28"/>
        </w:rPr>
      </w:pPr>
      <w:r>
        <w:rPr>
          <w:rFonts w:ascii="Times New Roman" w:hAnsi="Times New Roman"/>
          <w:sz w:val="24"/>
          <w:szCs w:val="28"/>
        </w:rPr>
        <w:t>ПРб 0</w:t>
      </w:r>
      <w:r>
        <w:rPr>
          <w:rFonts w:ascii="Times New Roman" w:hAnsi="Times New Roman"/>
          <w:spacing w:val="2"/>
          <w:sz w:val="24"/>
          <w:szCs w:val="28"/>
        </w:rPr>
        <w:t>9 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657E5F85" w14:textId="77777777" w:rsidR="00CE0E0E" w:rsidRDefault="00CE0E0E" w:rsidP="00CE0E0E">
      <w:pPr>
        <w:autoSpaceDE w:val="0"/>
        <w:autoSpaceDN w:val="0"/>
        <w:adjustRightInd w:val="0"/>
        <w:spacing w:after="0" w:line="240" w:lineRule="auto"/>
        <w:ind w:firstLine="709"/>
        <w:jc w:val="both"/>
        <w:rPr>
          <w:rFonts w:ascii="Times New Roman" w:hAnsi="Times New Roman"/>
          <w:spacing w:val="2"/>
          <w:sz w:val="24"/>
          <w:szCs w:val="28"/>
        </w:rPr>
      </w:pPr>
      <w:r>
        <w:rPr>
          <w:rFonts w:ascii="Times New Roman" w:hAnsi="Times New Roman"/>
          <w:sz w:val="24"/>
          <w:szCs w:val="28"/>
        </w:rPr>
        <w:t xml:space="preserve">ПРб </w:t>
      </w:r>
      <w:r>
        <w:rPr>
          <w:rFonts w:ascii="Times New Roman" w:hAnsi="Times New Roman"/>
          <w:spacing w:val="2"/>
          <w:sz w:val="24"/>
          <w:szCs w:val="28"/>
        </w:rPr>
        <w:t>10 сформированность представлений о системе стилей языка художественной литературы.</w:t>
      </w:r>
    </w:p>
    <w:p w14:paraId="3C235B0A" w14:textId="77777777" w:rsidR="00CE0E0E" w:rsidRDefault="00CE0E0E" w:rsidP="00CE0E0E">
      <w:pPr>
        <w:autoSpaceDE w:val="0"/>
        <w:autoSpaceDN w:val="0"/>
        <w:adjustRightInd w:val="0"/>
        <w:spacing w:after="0" w:line="240" w:lineRule="auto"/>
        <w:ind w:firstLine="709"/>
        <w:jc w:val="both"/>
        <w:rPr>
          <w:rFonts w:ascii="Times New Roman" w:hAnsi="Times New Roman"/>
          <w:spacing w:val="2"/>
          <w:sz w:val="24"/>
          <w:szCs w:val="28"/>
        </w:rPr>
      </w:pPr>
    </w:p>
    <w:p w14:paraId="336873C9" w14:textId="77777777" w:rsidR="00CE0E0E" w:rsidRDefault="00CE0E0E" w:rsidP="00CE0E0E">
      <w:pPr>
        <w:keepNext/>
        <w:spacing w:before="240" w:after="60" w:line="240" w:lineRule="auto"/>
        <w:jc w:val="center"/>
        <w:outlineLvl w:val="1"/>
        <w:rPr>
          <w:rFonts w:ascii="Times New Roman" w:eastAsia="Calibri" w:hAnsi="Times New Roman" w:cs="Times New Roman"/>
          <w:b/>
          <w:bCs/>
          <w:iCs/>
          <w:sz w:val="24"/>
          <w:szCs w:val="28"/>
          <w:lang w:eastAsia="ru-RU"/>
        </w:rPr>
      </w:pPr>
      <w:r>
        <w:rPr>
          <w:rFonts w:ascii="Times New Roman" w:eastAsia="Times New Roman" w:hAnsi="Times New Roman" w:cs="Times New Roman"/>
          <w:b/>
          <w:iCs/>
          <w:sz w:val="24"/>
          <w:szCs w:val="28"/>
          <w:lang w:eastAsia="ru-RU"/>
        </w:rPr>
        <w:t xml:space="preserve">2.Фонды оценочных средств </w:t>
      </w:r>
      <w:r>
        <w:rPr>
          <w:rFonts w:ascii="Times New Roman" w:eastAsia="Times New Roman" w:hAnsi="Times New Roman" w:cs="Times New Roman"/>
          <w:b/>
          <w:iCs/>
          <w:sz w:val="24"/>
          <w:szCs w:val="28"/>
          <w:shd w:val="clear" w:color="auto" w:fill="FFFFFF"/>
          <w:lang w:eastAsia="ru-RU"/>
        </w:rPr>
        <w:t>по специальности 36</w:t>
      </w:r>
      <w:r>
        <w:rPr>
          <w:rFonts w:ascii="Times New Roman" w:eastAsia="Times New Roman" w:hAnsi="Times New Roman" w:cs="Times New Roman"/>
          <w:b/>
          <w:sz w:val="24"/>
          <w:szCs w:val="28"/>
          <w:lang w:eastAsia="ru-RU"/>
        </w:rPr>
        <w:t>.02.01 – Ветеринария.</w:t>
      </w:r>
    </w:p>
    <w:p w14:paraId="492EC81A" w14:textId="77777777" w:rsidR="00CE0E0E" w:rsidRDefault="00CE0E0E" w:rsidP="00CE0E0E">
      <w:pPr>
        <w:spacing w:after="0" w:line="240" w:lineRule="auto"/>
        <w:ind w:firstLine="567"/>
        <w:jc w:val="both"/>
        <w:rPr>
          <w:rFonts w:ascii="Times New Roman" w:eastAsia="Calibri" w:hAnsi="Times New Roman"/>
          <w:color w:val="000000" w:themeColor="text1"/>
          <w:sz w:val="24"/>
          <w:szCs w:val="28"/>
        </w:rPr>
      </w:pPr>
      <w:r>
        <w:rPr>
          <w:rFonts w:ascii="Times New Roman" w:eastAsia="Calibri" w:hAnsi="Times New Roman"/>
          <w:color w:val="000000" w:themeColor="text1"/>
          <w:sz w:val="24"/>
          <w:szCs w:val="28"/>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ООД.04 У «Математика» и профессиональной направленности образовательной программы по специальности 36.02.01 «Ветеринария»</w:t>
      </w:r>
    </w:p>
    <w:p w14:paraId="22BF5E5F" w14:textId="77777777" w:rsidR="00CE0E0E" w:rsidRDefault="00CE0E0E" w:rsidP="00CE0E0E">
      <w:pPr>
        <w:spacing w:after="0" w:line="240" w:lineRule="auto"/>
        <w:rPr>
          <w:rFonts w:ascii="Times New Roman" w:eastAsia="Times New Roman" w:hAnsi="Times New Roman"/>
          <w:color w:val="000000" w:themeColor="text1"/>
          <w:sz w:val="28"/>
          <w:szCs w:val="28"/>
        </w:rPr>
      </w:pPr>
    </w:p>
    <w:tbl>
      <w:tblPr>
        <w:tblStyle w:val="44"/>
        <w:tblW w:w="9465" w:type="dxa"/>
        <w:tblInd w:w="0" w:type="dxa"/>
        <w:tblLayout w:type="fixed"/>
        <w:tblLook w:val="04A0" w:firstRow="1" w:lastRow="0" w:firstColumn="1" w:lastColumn="0" w:noHBand="0" w:noVBand="1"/>
      </w:tblPr>
      <w:tblGrid>
        <w:gridCol w:w="2150"/>
        <w:gridCol w:w="2108"/>
        <w:gridCol w:w="5207"/>
      </w:tblGrid>
      <w:tr w:rsidR="00CE0E0E" w14:paraId="2D7D15B9" w14:textId="77777777" w:rsidTr="00CE0E0E">
        <w:trPr>
          <w:trHeight w:val="887"/>
        </w:trPr>
        <w:tc>
          <w:tcPr>
            <w:tcW w:w="2150" w:type="dxa"/>
            <w:tcBorders>
              <w:top w:val="single" w:sz="4" w:space="0" w:color="auto"/>
              <w:left w:val="single" w:sz="4" w:space="0" w:color="auto"/>
              <w:bottom w:val="single" w:sz="4" w:space="0" w:color="auto"/>
              <w:right w:val="single" w:sz="4" w:space="0" w:color="auto"/>
            </w:tcBorders>
            <w:hideMark/>
          </w:tcPr>
          <w:p w14:paraId="22941C95" w14:textId="77777777" w:rsidR="00CE0E0E" w:rsidRDefault="00CE0E0E">
            <w:pPr>
              <w:spacing w:line="240" w:lineRule="auto"/>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раздела, темы</w:t>
            </w:r>
          </w:p>
        </w:tc>
        <w:tc>
          <w:tcPr>
            <w:tcW w:w="2108" w:type="dxa"/>
            <w:tcBorders>
              <w:top w:val="single" w:sz="4" w:space="0" w:color="auto"/>
              <w:left w:val="single" w:sz="4" w:space="0" w:color="auto"/>
              <w:bottom w:val="single" w:sz="4" w:space="0" w:color="auto"/>
              <w:right w:val="single" w:sz="4" w:space="0" w:color="auto"/>
            </w:tcBorders>
            <w:hideMark/>
          </w:tcPr>
          <w:p w14:paraId="27195134" w14:textId="77777777" w:rsidR="00CE0E0E" w:rsidRDefault="00CE0E0E">
            <w:pPr>
              <w:spacing w:line="240" w:lineRule="auto"/>
              <w:jc w:val="center"/>
              <w:rPr>
                <w:rFonts w:ascii="Times New Roman" w:eastAsia="Times New Roman" w:hAnsi="Times New Roman"/>
                <w:b/>
                <w:bCs/>
                <w:color w:val="000000" w:themeColor="text1"/>
                <w:sz w:val="24"/>
                <w:szCs w:val="24"/>
              </w:rPr>
            </w:pPr>
            <w:r>
              <w:rPr>
                <w:rFonts w:ascii="Times New Roman" w:hAnsi="Times New Roman"/>
                <w:b/>
                <w:bCs/>
                <w:color w:val="000000" w:themeColor="text1"/>
                <w:sz w:val="24"/>
                <w:szCs w:val="24"/>
              </w:rPr>
              <w:t>Коды образовательных результатов</w:t>
            </w:r>
          </w:p>
          <w:p w14:paraId="114CFFE6" w14:textId="77777777" w:rsidR="00CE0E0E" w:rsidRDefault="00CE0E0E">
            <w:pPr>
              <w:spacing w:line="240" w:lineRule="auto"/>
              <w:jc w:val="center"/>
              <w:rPr>
                <w:rFonts w:ascii="Times New Roman" w:eastAsia="Calibri" w:hAnsi="Times New Roman"/>
                <w:b/>
                <w:bCs/>
                <w:color w:val="000000" w:themeColor="text1"/>
                <w:sz w:val="24"/>
                <w:szCs w:val="24"/>
              </w:rPr>
            </w:pPr>
            <w:r>
              <w:rPr>
                <w:rFonts w:ascii="Times New Roman" w:hAnsi="Times New Roman"/>
                <w:b/>
                <w:bCs/>
                <w:color w:val="000000" w:themeColor="text1"/>
                <w:sz w:val="24"/>
                <w:szCs w:val="24"/>
              </w:rPr>
              <w:t>(ЛР, МТР, ПР, ОК, ПК)</w:t>
            </w:r>
          </w:p>
        </w:tc>
        <w:tc>
          <w:tcPr>
            <w:tcW w:w="5206" w:type="dxa"/>
            <w:tcBorders>
              <w:top w:val="single" w:sz="4" w:space="0" w:color="auto"/>
              <w:left w:val="single" w:sz="4" w:space="0" w:color="auto"/>
              <w:bottom w:val="single" w:sz="4" w:space="0" w:color="auto"/>
              <w:right w:val="single" w:sz="4" w:space="0" w:color="auto"/>
            </w:tcBorders>
            <w:hideMark/>
          </w:tcPr>
          <w:p w14:paraId="5201E362" w14:textId="77777777" w:rsidR="00CE0E0E" w:rsidRDefault="00CE0E0E">
            <w:pPr>
              <w:spacing w:line="240" w:lineRule="auto"/>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Варианты междисциплинарных заданий</w:t>
            </w:r>
          </w:p>
        </w:tc>
      </w:tr>
      <w:tr w:rsidR="00CE0E0E" w14:paraId="4F0B3052" w14:textId="77777777" w:rsidTr="00CE0E0E">
        <w:trPr>
          <w:trHeight w:val="1047"/>
        </w:trPr>
        <w:tc>
          <w:tcPr>
            <w:tcW w:w="2150" w:type="dxa"/>
            <w:tcBorders>
              <w:top w:val="single" w:sz="4" w:space="0" w:color="auto"/>
              <w:left w:val="single" w:sz="4" w:space="0" w:color="auto"/>
              <w:bottom w:val="single" w:sz="4" w:space="0" w:color="auto"/>
              <w:right w:val="single" w:sz="4" w:space="0" w:color="auto"/>
            </w:tcBorders>
            <w:hideMark/>
          </w:tcPr>
          <w:p w14:paraId="32B71BFF" w14:textId="77777777" w:rsidR="00CE0E0E" w:rsidRDefault="00CE0E0E">
            <w:pPr>
              <w:spacing w:line="240" w:lineRule="auto"/>
              <w:rPr>
                <w:rFonts w:ascii="Times New Roman" w:eastAsia="Times New Roman" w:hAnsi="Times New Roman"/>
                <w:color w:val="000000" w:themeColor="text1"/>
              </w:rPr>
            </w:pPr>
            <w:r>
              <w:rPr>
                <w:rFonts w:ascii="Times New Roman" w:hAnsi="Times New Roman"/>
                <w:b/>
                <w:bCs/>
                <w:color w:val="000000" w:themeColor="text1"/>
              </w:rPr>
              <w:t xml:space="preserve">Раздел 1. </w:t>
            </w:r>
            <w:r>
              <w:rPr>
                <w:rFonts w:ascii="Times New Roman" w:hAnsi="Times New Roman"/>
                <w:b/>
                <w:color w:val="000000" w:themeColor="text1"/>
              </w:rPr>
              <w:t>Повторение курса математики основной школы.</w:t>
            </w:r>
          </w:p>
        </w:tc>
        <w:tc>
          <w:tcPr>
            <w:tcW w:w="2108" w:type="dxa"/>
            <w:vMerge w:val="restart"/>
            <w:tcBorders>
              <w:top w:val="single" w:sz="4" w:space="0" w:color="auto"/>
              <w:left w:val="single" w:sz="4" w:space="0" w:color="auto"/>
              <w:bottom w:val="single" w:sz="4" w:space="0" w:color="auto"/>
              <w:right w:val="single" w:sz="4" w:space="0" w:color="auto"/>
            </w:tcBorders>
            <w:hideMark/>
          </w:tcPr>
          <w:p w14:paraId="35B9CB8C" w14:textId="77777777" w:rsidR="00CE0E0E" w:rsidRDefault="00CE0E0E">
            <w:pPr>
              <w:spacing w:line="240" w:lineRule="auto"/>
              <w:jc w:val="both"/>
              <w:rPr>
                <w:rFonts w:ascii="Times New Roman" w:eastAsiaTheme="minorEastAsia" w:hAnsi="Times New Roman"/>
                <w:color w:val="000000" w:themeColor="text1"/>
                <w:sz w:val="24"/>
                <w:szCs w:val="24"/>
              </w:rPr>
            </w:pPr>
            <w:r>
              <w:rPr>
                <w:rFonts w:ascii="Times New Roman" w:hAnsi="Times New Roman"/>
                <w:color w:val="000000" w:themeColor="text1"/>
                <w:sz w:val="24"/>
                <w:szCs w:val="24"/>
              </w:rPr>
              <w:t>ПРБ 1</w:t>
            </w:r>
          </w:p>
          <w:p w14:paraId="33C27F65"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ПРБ 6</w:t>
            </w:r>
          </w:p>
          <w:p w14:paraId="479E0EBF"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ПРБ 8</w:t>
            </w:r>
          </w:p>
          <w:p w14:paraId="15A8930D"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ПРУ 3</w:t>
            </w:r>
          </w:p>
          <w:p w14:paraId="7F1E0F25"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ЛР 09</w:t>
            </w:r>
          </w:p>
          <w:p w14:paraId="3F37EBD6"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ЛР 13</w:t>
            </w:r>
          </w:p>
          <w:p w14:paraId="5F5F5213"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МР 03</w:t>
            </w:r>
          </w:p>
          <w:p w14:paraId="66DC7ADE"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МР 05</w:t>
            </w:r>
          </w:p>
          <w:p w14:paraId="336279EE"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МР 07</w:t>
            </w:r>
          </w:p>
          <w:p w14:paraId="63EC6CC9"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016463F"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ОК 09</w:t>
            </w:r>
          </w:p>
          <w:p w14:paraId="71918F96"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ПК 1.1</w:t>
            </w:r>
          </w:p>
          <w:p w14:paraId="783E703E" w14:textId="77777777" w:rsidR="00CE0E0E" w:rsidRDefault="00CE0E0E">
            <w:pPr>
              <w:spacing w:line="240" w:lineRule="auto"/>
              <w:jc w:val="both"/>
              <w:rPr>
                <w:rFonts w:ascii="Times New Roman" w:hAnsi="Times New Roman"/>
                <w:iCs/>
                <w:color w:val="000000" w:themeColor="text1"/>
                <w:sz w:val="24"/>
                <w:szCs w:val="24"/>
              </w:rPr>
            </w:pPr>
            <w:r>
              <w:rPr>
                <w:rFonts w:ascii="Times New Roman" w:hAnsi="Times New Roman"/>
                <w:color w:val="000000" w:themeColor="text1"/>
                <w:sz w:val="24"/>
                <w:szCs w:val="24"/>
              </w:rPr>
              <w:t>ПК 2.3</w:t>
            </w:r>
          </w:p>
        </w:tc>
        <w:tc>
          <w:tcPr>
            <w:tcW w:w="5206" w:type="dxa"/>
            <w:tcBorders>
              <w:top w:val="single" w:sz="4" w:space="0" w:color="auto"/>
              <w:left w:val="single" w:sz="4" w:space="0" w:color="auto"/>
              <w:bottom w:val="single" w:sz="4" w:space="0" w:color="auto"/>
              <w:right w:val="single" w:sz="4" w:space="0" w:color="auto"/>
            </w:tcBorders>
          </w:tcPr>
          <w:p w14:paraId="0E64E0A7" w14:textId="77777777" w:rsidR="00CE0E0E" w:rsidRDefault="00CE0E0E">
            <w:pPr>
              <w:spacing w:line="240" w:lineRule="auto"/>
              <w:jc w:val="both"/>
              <w:rPr>
                <w:rFonts w:ascii="Times New Roman" w:eastAsia="Calibri" w:hAnsi="Times New Roman"/>
                <w:i/>
                <w:iCs/>
                <w:color w:val="000000" w:themeColor="text1"/>
                <w:sz w:val="24"/>
                <w:szCs w:val="24"/>
              </w:rPr>
            </w:pPr>
          </w:p>
        </w:tc>
      </w:tr>
      <w:tr w:rsidR="00CE0E0E" w14:paraId="07C2703A" w14:textId="77777777" w:rsidTr="00CE0E0E">
        <w:trPr>
          <w:trHeight w:val="3825"/>
        </w:trPr>
        <w:tc>
          <w:tcPr>
            <w:tcW w:w="2150" w:type="dxa"/>
            <w:tcBorders>
              <w:top w:val="single" w:sz="4" w:space="0" w:color="auto"/>
              <w:left w:val="single" w:sz="4" w:space="0" w:color="auto"/>
              <w:bottom w:val="single" w:sz="4" w:space="0" w:color="auto"/>
              <w:right w:val="single" w:sz="4" w:space="0" w:color="auto"/>
            </w:tcBorders>
            <w:hideMark/>
          </w:tcPr>
          <w:p w14:paraId="7B49A8D4" w14:textId="77777777" w:rsidR="00CE0E0E" w:rsidRDefault="00CE0E0E">
            <w:pPr>
              <w:spacing w:line="240" w:lineRule="auto"/>
              <w:rPr>
                <w:rFonts w:ascii="Times New Roman" w:eastAsia="Times New Roman" w:hAnsi="Times New Roman"/>
                <w:b/>
                <w:bCs/>
                <w:color w:val="000000" w:themeColor="text1"/>
              </w:rPr>
            </w:pPr>
            <w:r>
              <w:rPr>
                <w:rFonts w:ascii="Times New Roman" w:hAnsi="Times New Roman"/>
                <w:bCs/>
                <w:color w:val="000000" w:themeColor="text1"/>
              </w:rPr>
              <w:t>Тема «Развитие понятия о числе»</w:t>
            </w:r>
          </w:p>
        </w:tc>
        <w:tc>
          <w:tcPr>
            <w:tcW w:w="2108" w:type="dxa"/>
            <w:vMerge/>
            <w:tcBorders>
              <w:top w:val="single" w:sz="4" w:space="0" w:color="auto"/>
              <w:left w:val="single" w:sz="4" w:space="0" w:color="auto"/>
              <w:bottom w:val="single" w:sz="4" w:space="0" w:color="auto"/>
              <w:right w:val="single" w:sz="4" w:space="0" w:color="auto"/>
            </w:tcBorders>
            <w:vAlign w:val="center"/>
            <w:hideMark/>
          </w:tcPr>
          <w:p w14:paraId="53DED48F" w14:textId="77777777" w:rsidR="00CE0E0E" w:rsidRDefault="00CE0E0E">
            <w:pPr>
              <w:spacing w:line="240" w:lineRule="auto"/>
              <w:rPr>
                <w:rFonts w:ascii="Times New Roman" w:hAnsi="Times New Roman"/>
                <w:iCs/>
                <w:color w:val="000000" w:themeColor="text1"/>
                <w:sz w:val="24"/>
                <w:szCs w:val="24"/>
              </w:rPr>
            </w:pPr>
          </w:p>
        </w:tc>
        <w:tc>
          <w:tcPr>
            <w:tcW w:w="5206" w:type="dxa"/>
            <w:tcBorders>
              <w:top w:val="single" w:sz="4" w:space="0" w:color="auto"/>
              <w:left w:val="single" w:sz="4" w:space="0" w:color="auto"/>
              <w:bottom w:val="single" w:sz="4" w:space="0" w:color="auto"/>
              <w:right w:val="single" w:sz="4" w:space="0" w:color="auto"/>
            </w:tcBorders>
            <w:hideMark/>
          </w:tcPr>
          <w:p w14:paraId="268D626B" w14:textId="77777777" w:rsidR="00CE0E0E" w:rsidRDefault="00CE0E0E">
            <w:pPr>
              <w:spacing w:line="240" w:lineRule="auto"/>
              <w:jc w:val="both"/>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Задание 1</w:t>
            </w:r>
          </w:p>
          <w:p w14:paraId="19056F00"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Стойловое помещение коровника на 200 животных имеет прямоугольную форму и  следующие размеры: длина – 66 м, ширина – 21 м. Вычислите площадь коровника. Определите, сколько м2 приходится на одно животное.</w:t>
            </w:r>
          </w:p>
          <w:p w14:paraId="00801B76" w14:textId="77777777" w:rsidR="00CE0E0E" w:rsidRDefault="00CE0E0E">
            <w:pPr>
              <w:spacing w:line="240" w:lineRule="auto"/>
              <w:jc w:val="both"/>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Задание 2*</w:t>
            </w:r>
          </w:p>
          <w:p w14:paraId="4DAA23C8" w14:textId="77777777" w:rsidR="00CE0E0E" w:rsidRDefault="00CE0E0E">
            <w:pPr>
              <w:spacing w:line="240" w:lineRule="auto"/>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rPr>
              <w:t>Лекарственный препарат стоит 500 рублей. В следующем месяце скидка на него составит 10%. Какая цена будет у препарата в следующем месяце?*</w:t>
            </w:r>
          </w:p>
          <w:p w14:paraId="132B860E" w14:textId="77777777" w:rsidR="00CE0E0E" w:rsidRDefault="00CE0E0E">
            <w:pPr>
              <w:spacing w:line="240" w:lineRule="auto"/>
              <w:jc w:val="both"/>
              <w:rPr>
                <w:rFonts w:ascii="Times New Roman" w:eastAsiaTheme="minorEastAsia" w:hAnsi="Times New Roman"/>
                <w:color w:val="000000" w:themeColor="text1"/>
                <w:sz w:val="24"/>
                <w:szCs w:val="24"/>
                <w:u w:val="single"/>
              </w:rPr>
            </w:pPr>
            <w:r>
              <w:rPr>
                <w:rFonts w:ascii="Times New Roman" w:hAnsi="Times New Roman"/>
                <w:color w:val="000000" w:themeColor="text1"/>
                <w:sz w:val="24"/>
                <w:szCs w:val="24"/>
              </w:rPr>
              <w:t xml:space="preserve">*Допустимо выполнение задания с использованием программного продукта </w:t>
            </w:r>
            <w:r>
              <w:rPr>
                <w:rFonts w:ascii="Times New Roman" w:hAnsi="Times New Roman"/>
                <w:color w:val="000000" w:themeColor="text1"/>
                <w:sz w:val="24"/>
                <w:szCs w:val="24"/>
                <w:lang w:val="en-US"/>
              </w:rPr>
              <w:t>MSExcel</w:t>
            </w:r>
          </w:p>
        </w:tc>
      </w:tr>
      <w:tr w:rsidR="00CE0E0E" w14:paraId="6EB5E461" w14:textId="77777777" w:rsidTr="00CE0E0E">
        <w:trPr>
          <w:trHeight w:val="1134"/>
        </w:trPr>
        <w:tc>
          <w:tcPr>
            <w:tcW w:w="2150" w:type="dxa"/>
            <w:tcBorders>
              <w:top w:val="single" w:sz="4" w:space="0" w:color="auto"/>
              <w:left w:val="single" w:sz="4" w:space="0" w:color="auto"/>
              <w:bottom w:val="single" w:sz="4" w:space="0" w:color="auto"/>
              <w:right w:val="single" w:sz="4" w:space="0" w:color="auto"/>
            </w:tcBorders>
            <w:hideMark/>
          </w:tcPr>
          <w:p w14:paraId="495809D5" w14:textId="77777777" w:rsidR="00CE0E0E" w:rsidRDefault="00CE0E0E">
            <w:pPr>
              <w:spacing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t xml:space="preserve">Раздел 4. Логарифмы. Логарифмическая функция. </w:t>
            </w:r>
          </w:p>
        </w:tc>
        <w:tc>
          <w:tcPr>
            <w:tcW w:w="2108" w:type="dxa"/>
            <w:vMerge w:val="restart"/>
            <w:tcBorders>
              <w:top w:val="single" w:sz="4" w:space="0" w:color="auto"/>
              <w:left w:val="single" w:sz="4" w:space="0" w:color="auto"/>
              <w:bottom w:val="single" w:sz="4" w:space="0" w:color="auto"/>
              <w:right w:val="single" w:sz="4" w:space="0" w:color="auto"/>
            </w:tcBorders>
            <w:hideMark/>
          </w:tcPr>
          <w:p w14:paraId="517E0306"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ПРБ 1</w:t>
            </w:r>
          </w:p>
          <w:p w14:paraId="6A46E46E"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ПРУ 3</w:t>
            </w:r>
          </w:p>
          <w:p w14:paraId="3CB63557"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ЛР 09</w:t>
            </w:r>
          </w:p>
          <w:p w14:paraId="35291B3B"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ЛР 13</w:t>
            </w:r>
          </w:p>
          <w:p w14:paraId="05066AFF"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МР 01</w:t>
            </w:r>
          </w:p>
          <w:p w14:paraId="624373D4"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МР 07</w:t>
            </w:r>
          </w:p>
          <w:p w14:paraId="50BF78E3"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5C8D7361" w14:textId="77777777" w:rsidR="00CE0E0E" w:rsidRDefault="00CE0E0E">
            <w:pPr>
              <w:spacing w:line="240" w:lineRule="auto"/>
              <w:jc w:val="both"/>
              <w:rPr>
                <w:rFonts w:ascii="Times New Roman" w:hAnsi="Times New Roman"/>
                <w:iCs/>
                <w:color w:val="000000" w:themeColor="text1"/>
                <w:sz w:val="24"/>
                <w:szCs w:val="24"/>
              </w:rPr>
            </w:pPr>
            <w:r>
              <w:rPr>
                <w:rFonts w:ascii="Times New Roman" w:hAnsi="Times New Roman"/>
                <w:color w:val="000000" w:themeColor="text1"/>
                <w:sz w:val="24"/>
                <w:szCs w:val="24"/>
              </w:rPr>
              <w:t>ПК 2.3</w:t>
            </w:r>
          </w:p>
        </w:tc>
        <w:tc>
          <w:tcPr>
            <w:tcW w:w="5206" w:type="dxa"/>
            <w:tcBorders>
              <w:top w:val="single" w:sz="4" w:space="0" w:color="auto"/>
              <w:left w:val="single" w:sz="4" w:space="0" w:color="auto"/>
              <w:bottom w:val="single" w:sz="4" w:space="0" w:color="auto"/>
              <w:right w:val="single" w:sz="4" w:space="0" w:color="auto"/>
            </w:tcBorders>
          </w:tcPr>
          <w:p w14:paraId="3990450D" w14:textId="77777777" w:rsidR="00CE0E0E" w:rsidRDefault="00CE0E0E">
            <w:pPr>
              <w:spacing w:line="240" w:lineRule="auto"/>
              <w:jc w:val="both"/>
              <w:rPr>
                <w:rFonts w:ascii="Times New Roman" w:eastAsia="Calibri" w:hAnsi="Times New Roman"/>
                <w:b/>
                <w:color w:val="000000" w:themeColor="text1"/>
                <w:sz w:val="24"/>
                <w:szCs w:val="24"/>
              </w:rPr>
            </w:pPr>
          </w:p>
        </w:tc>
      </w:tr>
      <w:tr w:rsidR="00CE0E0E" w14:paraId="5D3944DE" w14:textId="77777777" w:rsidTr="00CE0E0E">
        <w:trPr>
          <w:trHeight w:val="2258"/>
        </w:trPr>
        <w:tc>
          <w:tcPr>
            <w:tcW w:w="2150" w:type="dxa"/>
            <w:tcBorders>
              <w:top w:val="single" w:sz="4" w:space="0" w:color="auto"/>
              <w:left w:val="single" w:sz="4" w:space="0" w:color="auto"/>
              <w:bottom w:val="single" w:sz="4" w:space="0" w:color="auto"/>
              <w:right w:val="single" w:sz="4" w:space="0" w:color="auto"/>
            </w:tcBorders>
            <w:hideMark/>
          </w:tcPr>
          <w:p w14:paraId="53074337" w14:textId="77777777" w:rsidR="00CE0E0E" w:rsidRDefault="00CE0E0E">
            <w:pPr>
              <w:spacing w:line="240" w:lineRule="auto"/>
              <w:rPr>
                <w:rFonts w:ascii="Times New Roman" w:eastAsia="Times New Roman" w:hAnsi="Times New Roman"/>
                <w:b/>
                <w:i/>
                <w:color w:val="000000" w:themeColor="text1"/>
                <w:sz w:val="24"/>
                <w:szCs w:val="24"/>
              </w:rPr>
            </w:pPr>
            <w:r>
              <w:rPr>
                <w:rFonts w:ascii="Times New Roman" w:hAnsi="Times New Roman"/>
                <w:color w:val="000000" w:themeColor="text1"/>
                <w:sz w:val="24"/>
                <w:szCs w:val="24"/>
              </w:rPr>
              <w:t>Логарифм числа. Применение логарифма при решении задач.</w:t>
            </w:r>
          </w:p>
        </w:tc>
        <w:tc>
          <w:tcPr>
            <w:tcW w:w="2108" w:type="dxa"/>
            <w:vMerge/>
            <w:tcBorders>
              <w:top w:val="single" w:sz="4" w:space="0" w:color="auto"/>
              <w:left w:val="single" w:sz="4" w:space="0" w:color="auto"/>
              <w:bottom w:val="single" w:sz="4" w:space="0" w:color="auto"/>
              <w:right w:val="single" w:sz="4" w:space="0" w:color="auto"/>
            </w:tcBorders>
            <w:vAlign w:val="center"/>
            <w:hideMark/>
          </w:tcPr>
          <w:p w14:paraId="58AA770F" w14:textId="77777777" w:rsidR="00CE0E0E" w:rsidRDefault="00CE0E0E">
            <w:pPr>
              <w:spacing w:line="240" w:lineRule="auto"/>
              <w:rPr>
                <w:rFonts w:ascii="Times New Roman" w:hAnsi="Times New Roman"/>
                <w:iCs/>
                <w:color w:val="000000" w:themeColor="text1"/>
                <w:sz w:val="24"/>
                <w:szCs w:val="24"/>
              </w:rPr>
            </w:pPr>
          </w:p>
        </w:tc>
        <w:tc>
          <w:tcPr>
            <w:tcW w:w="5206" w:type="dxa"/>
            <w:tcBorders>
              <w:top w:val="single" w:sz="4" w:space="0" w:color="auto"/>
              <w:left w:val="single" w:sz="4" w:space="0" w:color="auto"/>
              <w:bottom w:val="single" w:sz="4" w:space="0" w:color="auto"/>
              <w:right w:val="single" w:sz="4" w:space="0" w:color="auto"/>
            </w:tcBorders>
            <w:hideMark/>
          </w:tcPr>
          <w:p w14:paraId="1EA671BD" w14:textId="77777777" w:rsidR="00CE0E0E" w:rsidRDefault="00CE0E0E">
            <w:pPr>
              <w:spacing w:line="240" w:lineRule="auto"/>
              <w:jc w:val="both"/>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Задание 1</w:t>
            </w:r>
          </w:p>
          <w:p w14:paraId="726619BA" w14:textId="77777777" w:rsidR="00CE0E0E" w:rsidRDefault="00CE0E0E">
            <w:pPr>
              <w:spacing w:line="240" w:lineRule="auto"/>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rPr>
              <w:t>В начальный момент времени было 8 бактерий, через 2 ч после помещения бактерий в питательную среду их число возросло до 100. Через сколько времени с момента помещения в питательную среду следует ожидать колонию в 500 бактерий?</w:t>
            </w:r>
          </w:p>
          <w:p w14:paraId="51F5EC01" w14:textId="77777777" w:rsidR="00CE0E0E" w:rsidRDefault="00CE0E0E">
            <w:pPr>
              <w:spacing w:line="240" w:lineRule="auto"/>
              <w:jc w:val="both"/>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Задание 2</w:t>
            </w:r>
          </w:p>
          <w:p w14:paraId="626BD0E1" w14:textId="77777777" w:rsidR="00CE0E0E" w:rsidRDefault="00CE0E0E">
            <w:pPr>
              <w:spacing w:line="240" w:lineRule="auto"/>
              <w:jc w:val="both"/>
              <w:rPr>
                <w:rFonts w:ascii="Times New Roman" w:eastAsia="Calibri" w:hAnsi="Times New Roman"/>
                <w:b/>
                <w:color w:val="000000" w:themeColor="text1"/>
                <w:sz w:val="24"/>
                <w:szCs w:val="24"/>
              </w:rPr>
            </w:pPr>
            <w:r>
              <w:rPr>
                <w:rFonts w:ascii="Times New Roman" w:hAnsi="Times New Roman"/>
                <w:color w:val="000000" w:themeColor="text1"/>
                <w:sz w:val="24"/>
                <w:szCs w:val="24"/>
              </w:rPr>
              <w:lastRenderedPageBreak/>
              <w:t>Количество так называемого "поддерживающего" корма (т. е. то наименьшее количество его, которое лишь пополняет траты организма на теплоотдачу, работу внутренних органов, восстановление отмирающих клеток и т. п.) В отличие от "продуктивного" корма, т. е. части корма, идущей на выработку продукции животного, ради которой оно содержится.] пропорционально наружной поверхности тела животного. Зная это, определите калорийность поддерживающего корма для вола, весящего 420 кг, если при тех же условиях вол 630 кг весом нуждается в 13 500 калориях.</w:t>
            </w:r>
          </w:p>
        </w:tc>
      </w:tr>
      <w:tr w:rsidR="00CE0E0E" w14:paraId="41501660" w14:textId="77777777" w:rsidTr="00CE0E0E">
        <w:trPr>
          <w:trHeight w:val="1407"/>
        </w:trPr>
        <w:tc>
          <w:tcPr>
            <w:tcW w:w="2150" w:type="dxa"/>
            <w:tcBorders>
              <w:top w:val="single" w:sz="4" w:space="0" w:color="auto"/>
              <w:left w:val="single" w:sz="4" w:space="0" w:color="auto"/>
              <w:bottom w:val="single" w:sz="4" w:space="0" w:color="auto"/>
              <w:right w:val="single" w:sz="4" w:space="0" w:color="auto"/>
            </w:tcBorders>
            <w:hideMark/>
          </w:tcPr>
          <w:p w14:paraId="7913DF86" w14:textId="77777777" w:rsidR="00CE0E0E" w:rsidRDefault="00CE0E0E">
            <w:pPr>
              <w:spacing w:line="240" w:lineRule="auto"/>
              <w:rPr>
                <w:rFonts w:ascii="Times New Roman" w:eastAsia="Calibri" w:hAnsi="Times New Roman"/>
                <w:b/>
                <w:color w:val="000000" w:themeColor="text1"/>
                <w:sz w:val="24"/>
                <w:szCs w:val="24"/>
              </w:rPr>
            </w:pPr>
            <w:r>
              <w:rPr>
                <w:rFonts w:ascii="Times New Roman" w:hAnsi="Times New Roman"/>
                <w:b/>
                <w:i/>
                <w:color w:val="000000" w:themeColor="text1"/>
                <w:sz w:val="24"/>
                <w:szCs w:val="24"/>
              </w:rPr>
              <w:lastRenderedPageBreak/>
              <w:t xml:space="preserve">Раздел 5. Прямые и плоскости в пространстве. </w:t>
            </w:r>
          </w:p>
        </w:tc>
        <w:tc>
          <w:tcPr>
            <w:tcW w:w="2108" w:type="dxa"/>
            <w:vMerge w:val="restart"/>
            <w:tcBorders>
              <w:top w:val="single" w:sz="4" w:space="0" w:color="auto"/>
              <w:left w:val="single" w:sz="4" w:space="0" w:color="auto"/>
              <w:bottom w:val="single" w:sz="4" w:space="0" w:color="auto"/>
              <w:right w:val="single" w:sz="4" w:space="0" w:color="auto"/>
            </w:tcBorders>
            <w:hideMark/>
          </w:tcPr>
          <w:p w14:paraId="0A730095" w14:textId="77777777" w:rsidR="00CE0E0E" w:rsidRDefault="00CE0E0E">
            <w:pPr>
              <w:spacing w:line="240" w:lineRule="auto"/>
              <w:rPr>
                <w:rFonts w:ascii="Times New Roman" w:eastAsia="Times New Roman" w:hAnsi="Times New Roman"/>
                <w:color w:val="000000" w:themeColor="text1"/>
                <w:sz w:val="24"/>
                <w:szCs w:val="24"/>
              </w:rPr>
            </w:pPr>
            <w:r>
              <w:rPr>
                <w:rFonts w:ascii="Times New Roman" w:hAnsi="Times New Roman"/>
                <w:color w:val="000000" w:themeColor="text1"/>
                <w:sz w:val="24"/>
                <w:szCs w:val="24"/>
              </w:rPr>
              <w:t>ПРБ 1</w:t>
            </w:r>
          </w:p>
          <w:p w14:paraId="78EA12FE" w14:textId="77777777" w:rsidR="00CE0E0E" w:rsidRDefault="00CE0E0E">
            <w:pPr>
              <w:spacing w:line="240" w:lineRule="auto"/>
              <w:rPr>
                <w:rFonts w:ascii="Times New Roman" w:eastAsiaTheme="minorEastAsia" w:hAnsi="Times New Roman"/>
                <w:color w:val="000000" w:themeColor="text1"/>
                <w:sz w:val="24"/>
                <w:szCs w:val="24"/>
              </w:rPr>
            </w:pPr>
            <w:r>
              <w:rPr>
                <w:rFonts w:ascii="Times New Roman" w:hAnsi="Times New Roman"/>
                <w:color w:val="000000" w:themeColor="text1"/>
                <w:sz w:val="24"/>
                <w:szCs w:val="24"/>
              </w:rPr>
              <w:t>ПРБ 2</w:t>
            </w:r>
          </w:p>
          <w:p w14:paraId="46E78353" w14:textId="77777777" w:rsidR="00CE0E0E" w:rsidRDefault="00CE0E0E">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ПРБ 3</w:t>
            </w:r>
          </w:p>
          <w:p w14:paraId="3AA5D41B" w14:textId="77777777" w:rsidR="00CE0E0E" w:rsidRDefault="00CE0E0E">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ПРБ 4</w:t>
            </w:r>
          </w:p>
          <w:p w14:paraId="06C6D831" w14:textId="77777777" w:rsidR="00CE0E0E" w:rsidRDefault="00CE0E0E">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ПРБ 5</w:t>
            </w:r>
          </w:p>
          <w:p w14:paraId="1560951D" w14:textId="77777777" w:rsidR="00CE0E0E" w:rsidRDefault="00CE0E0E">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ПРБ 6</w:t>
            </w:r>
          </w:p>
          <w:p w14:paraId="35452DB0" w14:textId="77777777" w:rsidR="00CE0E0E" w:rsidRDefault="00CE0E0E">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ПРБ 7</w:t>
            </w:r>
          </w:p>
          <w:p w14:paraId="39F67C99" w14:textId="77777777" w:rsidR="00CE0E0E" w:rsidRDefault="00CE0E0E">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ПРБ 8</w:t>
            </w:r>
          </w:p>
          <w:p w14:paraId="4016D43F" w14:textId="77777777" w:rsidR="00CE0E0E" w:rsidRDefault="00CE0E0E">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ПРУ 1</w:t>
            </w:r>
          </w:p>
          <w:p w14:paraId="46D9467C" w14:textId="77777777" w:rsidR="00CE0E0E" w:rsidRDefault="00CE0E0E">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ПРУ 2</w:t>
            </w:r>
          </w:p>
          <w:p w14:paraId="1871D579" w14:textId="77777777" w:rsidR="00CE0E0E" w:rsidRDefault="00CE0E0E">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ПРУ 3</w:t>
            </w:r>
          </w:p>
          <w:p w14:paraId="62172EF0" w14:textId="77777777" w:rsidR="00CE0E0E" w:rsidRDefault="00CE0E0E">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ПРУ 4</w:t>
            </w:r>
          </w:p>
          <w:p w14:paraId="2E709EEE" w14:textId="77777777" w:rsidR="00CE0E0E" w:rsidRDefault="00CE0E0E">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ПРУ 5</w:t>
            </w:r>
          </w:p>
          <w:p w14:paraId="318DDFF6" w14:textId="77777777" w:rsidR="00CE0E0E" w:rsidRDefault="00CE0E0E">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09</w:t>
            </w:r>
          </w:p>
          <w:p w14:paraId="2AD5AF7E" w14:textId="77777777" w:rsidR="00CE0E0E" w:rsidRDefault="00CE0E0E">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13</w:t>
            </w:r>
          </w:p>
          <w:p w14:paraId="62BA476B" w14:textId="77777777" w:rsidR="00CE0E0E" w:rsidRDefault="00CE0E0E">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МР 03</w:t>
            </w:r>
          </w:p>
          <w:p w14:paraId="1F52BB20" w14:textId="77777777" w:rsidR="00CE0E0E" w:rsidRDefault="00CE0E0E">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МР 04</w:t>
            </w:r>
          </w:p>
          <w:p w14:paraId="43E179A4" w14:textId="77777777" w:rsidR="00CE0E0E" w:rsidRDefault="00CE0E0E">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МР 07</w:t>
            </w:r>
          </w:p>
          <w:p w14:paraId="3C045934" w14:textId="77777777" w:rsidR="00CE0E0E" w:rsidRDefault="00CE0E0E">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DDEE474" w14:textId="77777777" w:rsidR="00CE0E0E" w:rsidRDefault="00CE0E0E">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3AEEF156" w14:textId="77777777" w:rsidR="00CE0E0E" w:rsidRDefault="00CE0E0E">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ОК 11 </w:t>
            </w:r>
          </w:p>
          <w:p w14:paraId="7BAD36BF" w14:textId="77777777" w:rsidR="00CE0E0E" w:rsidRDefault="00CE0E0E">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ПК 2.3</w:t>
            </w:r>
          </w:p>
        </w:tc>
        <w:tc>
          <w:tcPr>
            <w:tcW w:w="5206" w:type="dxa"/>
            <w:vMerge w:val="restart"/>
            <w:tcBorders>
              <w:top w:val="single" w:sz="4" w:space="0" w:color="auto"/>
              <w:left w:val="single" w:sz="4" w:space="0" w:color="auto"/>
              <w:bottom w:val="single" w:sz="4" w:space="0" w:color="auto"/>
              <w:right w:val="single" w:sz="4" w:space="0" w:color="auto"/>
            </w:tcBorders>
            <w:hideMark/>
          </w:tcPr>
          <w:p w14:paraId="3F1A3AAB" w14:textId="77777777" w:rsidR="00CE0E0E" w:rsidRDefault="00CE0E0E">
            <w:pPr>
              <w:spacing w:line="240" w:lineRule="auto"/>
              <w:jc w:val="both"/>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Задание 1.</w:t>
            </w:r>
          </w:p>
          <w:p w14:paraId="6C498092"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Прочитать текст, выписать все математические термины</w:t>
            </w:r>
          </w:p>
          <w:p w14:paraId="5AD641B2"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«Термином сгибание, flexio, обозначают движение одного из костных рычагов вокруг фронтальной оси, при котором угол между сочленяющимися костями уменьшается. Например, когда человек садится, при сгибании в коленном суставе уменьшается угол между </w:t>
            </w:r>
            <w:hyperlink r:id="rId35" w:history="1">
              <w:r>
                <w:rPr>
                  <w:rStyle w:val="a5"/>
                  <w:rFonts w:ascii="Times New Roman" w:eastAsia="Calibri" w:hAnsi="Times New Roman"/>
                  <w:color w:val="000000" w:themeColor="text1"/>
                  <w:sz w:val="24"/>
                  <w:szCs w:val="24"/>
                </w:rPr>
                <w:t>бедром</w:t>
              </w:r>
            </w:hyperlink>
            <w:r>
              <w:rPr>
                <w:rFonts w:ascii="Times New Roman" w:eastAsia="Calibri" w:hAnsi="Times New Roman"/>
                <w:color w:val="000000" w:themeColor="text1"/>
                <w:sz w:val="24"/>
                <w:szCs w:val="24"/>
              </w:rPr>
              <w:t xml:space="preserve"> и </w:t>
            </w:r>
            <w:hyperlink r:id="rId36" w:history="1">
              <w:r>
                <w:rPr>
                  <w:rStyle w:val="a5"/>
                  <w:rFonts w:ascii="Times New Roman" w:eastAsia="Calibri" w:hAnsi="Times New Roman"/>
                  <w:color w:val="000000" w:themeColor="text1"/>
                  <w:sz w:val="24"/>
                  <w:szCs w:val="24"/>
                </w:rPr>
                <w:t>голенью</w:t>
              </w:r>
            </w:hyperlink>
            <w:r>
              <w:rPr>
                <w:rFonts w:ascii="Times New Roman" w:eastAsia="Calibri" w:hAnsi="Times New Roman"/>
                <w:color w:val="000000" w:themeColor="text1"/>
                <w:sz w:val="24"/>
                <w:szCs w:val="24"/>
              </w:rPr>
              <w:t>. Движение в противоположном направлении, то есть, когда происходит выпрямление конечности или туловища, а угол между костными рычагами увеличивается, называется разгибанием, extensio</w:t>
            </w:r>
          </w:p>
          <w:p w14:paraId="68A32FCA"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 В зависимости от геометрии сустава различают плоские, блоковидные, цилиндрические, мыщелковые, шаровидные и другие типы суставов»</w:t>
            </w:r>
          </w:p>
          <w:p w14:paraId="576D4853" w14:textId="77777777" w:rsidR="00CE0E0E" w:rsidRDefault="00CE0E0E">
            <w:pPr>
              <w:spacing w:line="240" w:lineRule="auto"/>
              <w:jc w:val="both"/>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Задание 2.</w:t>
            </w:r>
          </w:p>
          <w:p w14:paraId="167C803B"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При лечении животного можно применять следующие медикаменты: таблетки, микстура, капли. Сколькими способами можно составить лечение заболевшего животного таблетками (2 наименования), микстурой (1 наименование), каплями (3 наименования), если всего имеется: таблетки – 7 наименований, микстура – 9 наименований, капли – 4 наименования.</w:t>
            </w:r>
          </w:p>
        </w:tc>
      </w:tr>
      <w:tr w:rsidR="00CE0E0E" w14:paraId="46D1AD60" w14:textId="77777777" w:rsidTr="00CE0E0E">
        <w:trPr>
          <w:trHeight w:val="1935"/>
        </w:trPr>
        <w:tc>
          <w:tcPr>
            <w:tcW w:w="2150" w:type="dxa"/>
            <w:tcBorders>
              <w:top w:val="single" w:sz="4" w:space="0" w:color="auto"/>
              <w:left w:val="single" w:sz="4" w:space="0" w:color="auto"/>
              <w:bottom w:val="single" w:sz="4" w:space="0" w:color="auto"/>
              <w:right w:val="single" w:sz="4" w:space="0" w:color="auto"/>
            </w:tcBorders>
            <w:hideMark/>
          </w:tcPr>
          <w:p w14:paraId="38772A88" w14:textId="77777777" w:rsidR="00CE0E0E" w:rsidRDefault="00CE0E0E">
            <w:pPr>
              <w:spacing w:line="240" w:lineRule="auto"/>
              <w:rPr>
                <w:rFonts w:ascii="Times New Roman" w:eastAsia="Calibri" w:hAnsi="Times New Roman"/>
                <w:b/>
                <w:color w:val="000000" w:themeColor="text1"/>
                <w:sz w:val="24"/>
                <w:szCs w:val="24"/>
              </w:rPr>
            </w:pPr>
            <w:r>
              <w:rPr>
                <w:rFonts w:ascii="Times New Roman" w:eastAsia="Calibri" w:hAnsi="Times New Roman"/>
                <w:color w:val="000000" w:themeColor="text1"/>
                <w:sz w:val="24"/>
                <w:szCs w:val="24"/>
              </w:rPr>
              <w:t>Тема «</w:t>
            </w:r>
            <w:r>
              <w:rPr>
                <w:rFonts w:ascii="Times New Roman" w:hAnsi="Times New Roman"/>
                <w:color w:val="000000" w:themeColor="text1"/>
                <w:sz w:val="24"/>
                <w:szCs w:val="24"/>
              </w:rPr>
              <w:t>Основные понятия стереометрии</w:t>
            </w:r>
            <w:r>
              <w:rPr>
                <w:rFonts w:ascii="Times New Roman" w:eastAsia="Calibri" w:hAnsi="Times New Roman"/>
                <w:iCs/>
                <w:color w:val="000000" w:themeColor="text1"/>
              </w:rPr>
              <w:t>»</w:t>
            </w:r>
          </w:p>
        </w:tc>
        <w:tc>
          <w:tcPr>
            <w:tcW w:w="2108" w:type="dxa"/>
            <w:vMerge/>
            <w:tcBorders>
              <w:top w:val="single" w:sz="4" w:space="0" w:color="auto"/>
              <w:left w:val="single" w:sz="4" w:space="0" w:color="auto"/>
              <w:bottom w:val="single" w:sz="4" w:space="0" w:color="auto"/>
              <w:right w:val="single" w:sz="4" w:space="0" w:color="auto"/>
            </w:tcBorders>
            <w:vAlign w:val="center"/>
            <w:hideMark/>
          </w:tcPr>
          <w:p w14:paraId="4EA76C16" w14:textId="77777777" w:rsidR="00CE0E0E" w:rsidRDefault="00CE0E0E">
            <w:pPr>
              <w:spacing w:line="240" w:lineRule="auto"/>
              <w:rPr>
                <w:rFonts w:ascii="Times New Roman" w:hAnsi="Times New Roman"/>
                <w:color w:val="000000" w:themeColor="text1"/>
                <w:sz w:val="24"/>
                <w:szCs w:val="24"/>
              </w:rPr>
            </w:pPr>
          </w:p>
        </w:tc>
        <w:tc>
          <w:tcPr>
            <w:tcW w:w="5206" w:type="dxa"/>
            <w:vMerge/>
            <w:tcBorders>
              <w:top w:val="single" w:sz="4" w:space="0" w:color="auto"/>
              <w:left w:val="single" w:sz="4" w:space="0" w:color="auto"/>
              <w:bottom w:val="single" w:sz="4" w:space="0" w:color="auto"/>
              <w:right w:val="single" w:sz="4" w:space="0" w:color="auto"/>
            </w:tcBorders>
            <w:vAlign w:val="center"/>
            <w:hideMark/>
          </w:tcPr>
          <w:p w14:paraId="07EA692E" w14:textId="77777777" w:rsidR="00CE0E0E" w:rsidRDefault="00CE0E0E">
            <w:pPr>
              <w:spacing w:line="240" w:lineRule="auto"/>
              <w:rPr>
                <w:rFonts w:ascii="Times New Roman" w:eastAsia="Calibri" w:hAnsi="Times New Roman"/>
                <w:color w:val="000000" w:themeColor="text1"/>
                <w:sz w:val="24"/>
                <w:szCs w:val="24"/>
              </w:rPr>
            </w:pPr>
          </w:p>
        </w:tc>
      </w:tr>
      <w:tr w:rsidR="00CE0E0E" w14:paraId="5D28FA95" w14:textId="77777777" w:rsidTr="00CE0E0E">
        <w:trPr>
          <w:trHeight w:val="557"/>
        </w:trPr>
        <w:tc>
          <w:tcPr>
            <w:tcW w:w="2150" w:type="dxa"/>
            <w:tcBorders>
              <w:top w:val="single" w:sz="4" w:space="0" w:color="auto"/>
              <w:left w:val="single" w:sz="4" w:space="0" w:color="auto"/>
              <w:bottom w:val="single" w:sz="4" w:space="0" w:color="auto"/>
              <w:right w:val="single" w:sz="4" w:space="0" w:color="auto"/>
            </w:tcBorders>
            <w:hideMark/>
          </w:tcPr>
          <w:p w14:paraId="74F52765" w14:textId="77777777" w:rsidR="00CE0E0E" w:rsidRDefault="00CE0E0E">
            <w:pPr>
              <w:spacing w:line="240" w:lineRule="auto"/>
              <w:jc w:val="both"/>
              <w:rPr>
                <w:rFonts w:ascii="Times New Roman" w:eastAsia="Calibri" w:hAnsi="Times New Roman"/>
                <w:b/>
                <w:color w:val="000000" w:themeColor="text1"/>
                <w:sz w:val="24"/>
                <w:szCs w:val="24"/>
              </w:rPr>
            </w:pPr>
            <w:r>
              <w:rPr>
                <w:rFonts w:ascii="Times New Roman" w:eastAsia="Calibri" w:hAnsi="Times New Roman"/>
                <w:color w:val="000000" w:themeColor="text1"/>
                <w:sz w:val="24"/>
                <w:szCs w:val="24"/>
              </w:rPr>
              <w:t>Тема «Событие, вероятность события»</w:t>
            </w:r>
          </w:p>
        </w:tc>
        <w:tc>
          <w:tcPr>
            <w:tcW w:w="2108" w:type="dxa"/>
            <w:vMerge/>
            <w:tcBorders>
              <w:top w:val="single" w:sz="4" w:space="0" w:color="auto"/>
              <w:left w:val="single" w:sz="4" w:space="0" w:color="auto"/>
              <w:bottom w:val="single" w:sz="4" w:space="0" w:color="auto"/>
              <w:right w:val="single" w:sz="4" w:space="0" w:color="auto"/>
            </w:tcBorders>
            <w:vAlign w:val="center"/>
            <w:hideMark/>
          </w:tcPr>
          <w:p w14:paraId="7BF540A1" w14:textId="77777777" w:rsidR="00CE0E0E" w:rsidRDefault="00CE0E0E">
            <w:pPr>
              <w:spacing w:line="240" w:lineRule="auto"/>
              <w:rPr>
                <w:rFonts w:ascii="Times New Roman" w:hAnsi="Times New Roman"/>
                <w:color w:val="000000" w:themeColor="text1"/>
                <w:sz w:val="24"/>
                <w:szCs w:val="24"/>
              </w:rPr>
            </w:pPr>
          </w:p>
        </w:tc>
        <w:tc>
          <w:tcPr>
            <w:tcW w:w="5206" w:type="dxa"/>
            <w:tcBorders>
              <w:top w:val="single" w:sz="4" w:space="0" w:color="auto"/>
              <w:left w:val="single" w:sz="4" w:space="0" w:color="auto"/>
              <w:bottom w:val="single" w:sz="4" w:space="0" w:color="auto"/>
              <w:right w:val="single" w:sz="4" w:space="0" w:color="auto"/>
            </w:tcBorders>
            <w:hideMark/>
          </w:tcPr>
          <w:p w14:paraId="0ABD52E8" w14:textId="77777777" w:rsidR="00CE0E0E" w:rsidRDefault="00CE0E0E">
            <w:pPr>
              <w:spacing w:line="240" w:lineRule="auto"/>
              <w:jc w:val="both"/>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Задание 1.</w:t>
            </w:r>
          </w:p>
          <w:p w14:paraId="1C224FD9"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Из слова «ВЕТЕРИНАРИЯ» наугад выбирается одна буква. Какова вероятность того, что это согласная буква?</w:t>
            </w:r>
          </w:p>
          <w:p w14:paraId="6B5DE8D5" w14:textId="77777777" w:rsidR="00CE0E0E" w:rsidRDefault="00CE0E0E">
            <w:pPr>
              <w:spacing w:line="240" w:lineRule="auto"/>
              <w:jc w:val="both"/>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Задание 2.</w:t>
            </w:r>
          </w:p>
          <w:p w14:paraId="0CBA2BA4"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В помещении ветеринарной клиники находятся 12 посетителей с собаками, 6 посетителей с котятами и 2 посетителя с черепахами. Определить вероятность того, следующий посетитель, обратившийся к ветеринару, будет с котенком.</w:t>
            </w:r>
          </w:p>
        </w:tc>
      </w:tr>
      <w:tr w:rsidR="00CE0E0E" w14:paraId="246A6F89" w14:textId="77777777" w:rsidTr="00CE0E0E">
        <w:tc>
          <w:tcPr>
            <w:tcW w:w="2150" w:type="dxa"/>
            <w:tcBorders>
              <w:top w:val="single" w:sz="4" w:space="0" w:color="auto"/>
              <w:left w:val="single" w:sz="4" w:space="0" w:color="auto"/>
              <w:bottom w:val="single" w:sz="4" w:space="0" w:color="auto"/>
              <w:right w:val="single" w:sz="4" w:space="0" w:color="auto"/>
            </w:tcBorders>
            <w:hideMark/>
          </w:tcPr>
          <w:p w14:paraId="08221554" w14:textId="77777777" w:rsidR="00CE0E0E" w:rsidRDefault="00CE0E0E">
            <w:pPr>
              <w:spacing w:line="240" w:lineRule="auto"/>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Тема «Задачи математической статистики»</w:t>
            </w:r>
          </w:p>
        </w:tc>
        <w:tc>
          <w:tcPr>
            <w:tcW w:w="2108" w:type="dxa"/>
            <w:vMerge/>
            <w:tcBorders>
              <w:top w:val="single" w:sz="4" w:space="0" w:color="auto"/>
              <w:left w:val="single" w:sz="4" w:space="0" w:color="auto"/>
              <w:bottom w:val="single" w:sz="4" w:space="0" w:color="auto"/>
              <w:right w:val="single" w:sz="4" w:space="0" w:color="auto"/>
            </w:tcBorders>
            <w:vAlign w:val="center"/>
            <w:hideMark/>
          </w:tcPr>
          <w:p w14:paraId="1E98D9E9" w14:textId="77777777" w:rsidR="00CE0E0E" w:rsidRDefault="00CE0E0E">
            <w:pPr>
              <w:spacing w:line="240" w:lineRule="auto"/>
              <w:rPr>
                <w:rFonts w:ascii="Times New Roman" w:hAnsi="Times New Roman"/>
                <w:color w:val="000000" w:themeColor="text1"/>
                <w:sz w:val="24"/>
                <w:szCs w:val="24"/>
              </w:rPr>
            </w:pPr>
          </w:p>
        </w:tc>
        <w:tc>
          <w:tcPr>
            <w:tcW w:w="5206" w:type="dxa"/>
            <w:tcBorders>
              <w:top w:val="single" w:sz="4" w:space="0" w:color="auto"/>
              <w:left w:val="single" w:sz="4" w:space="0" w:color="auto"/>
              <w:bottom w:val="single" w:sz="4" w:space="0" w:color="auto"/>
              <w:right w:val="single" w:sz="4" w:space="0" w:color="auto"/>
            </w:tcBorders>
          </w:tcPr>
          <w:p w14:paraId="68EC816E" w14:textId="77777777" w:rsidR="00CE0E0E" w:rsidRDefault="00CE0E0E">
            <w:pPr>
              <w:spacing w:line="240" w:lineRule="auto"/>
              <w:jc w:val="both"/>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Задание 1.</w:t>
            </w:r>
          </w:p>
          <w:p w14:paraId="542E453B" w14:textId="77777777" w:rsidR="00CE0E0E" w:rsidRDefault="00CE0E0E">
            <w:pPr>
              <w:spacing w:line="240" w:lineRule="auto"/>
              <w:jc w:val="both"/>
              <w:rPr>
                <w:rFonts w:ascii="Times New Roman" w:eastAsia="Times New Roman" w:hAnsi="Times New Roman"/>
                <w:color w:val="000000" w:themeColor="text1"/>
                <w:sz w:val="21"/>
                <w:szCs w:val="21"/>
                <w:shd w:val="clear" w:color="auto" w:fill="FAFAFA"/>
              </w:rPr>
            </w:pPr>
            <w:r>
              <w:rPr>
                <w:rFonts w:ascii="Times New Roman" w:hAnsi="Times New Roman"/>
                <w:color w:val="000000" w:themeColor="text1"/>
                <w:sz w:val="21"/>
                <w:szCs w:val="21"/>
                <w:shd w:val="clear" w:color="auto" w:fill="FAFAFA"/>
              </w:rPr>
              <w:t>На основании данных за отчетный год о производстве молока и количестве коров на молочно-товарных фермах определите:</w:t>
            </w:r>
          </w:p>
          <w:p w14:paraId="0E22D455" w14:textId="77777777" w:rsidR="00CE0E0E" w:rsidRDefault="00CE0E0E">
            <w:pPr>
              <w:spacing w:line="240" w:lineRule="auto"/>
              <w:jc w:val="both"/>
              <w:rPr>
                <w:rFonts w:ascii="Times New Roman" w:eastAsiaTheme="minorEastAsia" w:hAnsi="Times New Roman"/>
                <w:color w:val="000000" w:themeColor="text1"/>
                <w:sz w:val="21"/>
                <w:szCs w:val="21"/>
                <w:shd w:val="clear" w:color="auto" w:fill="FAFAFA"/>
              </w:rPr>
            </w:pPr>
            <w:r>
              <w:rPr>
                <w:rFonts w:ascii="Times New Roman" w:hAnsi="Times New Roman"/>
                <w:color w:val="000000" w:themeColor="text1"/>
                <w:sz w:val="21"/>
                <w:szCs w:val="21"/>
                <w:shd w:val="clear" w:color="auto" w:fill="FAFAFA"/>
              </w:rPr>
              <w:t>а) средний удой на одну корову;</w:t>
            </w:r>
          </w:p>
          <w:p w14:paraId="693889EF" w14:textId="77777777" w:rsidR="00CE0E0E" w:rsidRDefault="00CE0E0E">
            <w:pPr>
              <w:spacing w:line="240" w:lineRule="auto"/>
              <w:jc w:val="both"/>
              <w:rPr>
                <w:rFonts w:ascii="Times New Roman" w:hAnsi="Times New Roman"/>
                <w:color w:val="000000" w:themeColor="text1"/>
                <w:sz w:val="21"/>
                <w:szCs w:val="21"/>
                <w:shd w:val="clear" w:color="auto" w:fill="FAFAFA"/>
              </w:rPr>
            </w:pPr>
            <w:r>
              <w:rPr>
                <w:rFonts w:ascii="Times New Roman" w:hAnsi="Times New Roman"/>
                <w:color w:val="000000" w:themeColor="text1"/>
                <w:sz w:val="21"/>
                <w:szCs w:val="21"/>
                <w:shd w:val="clear" w:color="auto" w:fill="FAFAFA"/>
              </w:rPr>
              <w:lastRenderedPageBreak/>
              <w:t>б) среднее число коров, закрепленных за одной дояркой.</w:t>
            </w:r>
          </w:p>
          <w:p w14:paraId="3910737C" w14:textId="77777777" w:rsidR="00CE0E0E" w:rsidRDefault="00CE0E0E">
            <w:pPr>
              <w:spacing w:line="240" w:lineRule="auto"/>
              <w:jc w:val="both"/>
              <w:rPr>
                <w:rFonts w:ascii="Times New Roman" w:hAnsi="Times New Roman"/>
                <w:color w:val="000000" w:themeColor="text1"/>
                <w:sz w:val="21"/>
                <w:szCs w:val="21"/>
                <w:shd w:val="clear" w:color="auto" w:fill="FAFAFA"/>
              </w:rPr>
            </w:pPr>
          </w:p>
          <w:tbl>
            <w:tblPr>
              <w:tblW w:w="4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FAFA"/>
              <w:tblLayout w:type="fixed"/>
              <w:tblCellMar>
                <w:left w:w="0" w:type="dxa"/>
                <w:right w:w="0" w:type="dxa"/>
              </w:tblCellMar>
              <w:tblLook w:val="04A0" w:firstRow="1" w:lastRow="0" w:firstColumn="1" w:lastColumn="0" w:noHBand="0" w:noVBand="1"/>
            </w:tblPr>
            <w:tblGrid>
              <w:gridCol w:w="698"/>
              <w:gridCol w:w="1262"/>
              <w:gridCol w:w="1275"/>
              <w:gridCol w:w="1700"/>
            </w:tblGrid>
            <w:tr w:rsidR="00CE0E0E" w14:paraId="3F7F81C4" w14:textId="77777777">
              <w:tc>
                <w:tcPr>
                  <w:tcW w:w="697" w:type="dxa"/>
                  <w:tcBorders>
                    <w:top w:val="single" w:sz="4" w:space="0" w:color="auto"/>
                    <w:left w:val="single" w:sz="4" w:space="0" w:color="auto"/>
                    <w:bottom w:val="single" w:sz="4" w:space="0" w:color="auto"/>
                    <w:right w:val="single" w:sz="4" w:space="0" w:color="auto"/>
                  </w:tcBorders>
                  <w:shd w:val="clear" w:color="auto" w:fill="auto"/>
                  <w:tcMar>
                    <w:top w:w="120" w:type="dxa"/>
                    <w:left w:w="60" w:type="dxa"/>
                    <w:bottom w:w="120" w:type="dxa"/>
                    <w:right w:w="60" w:type="dxa"/>
                  </w:tcMar>
                  <w:hideMark/>
                </w:tcPr>
                <w:p w14:paraId="472B37D5" w14:textId="77777777" w:rsidR="00CE0E0E" w:rsidRDefault="00CE0E0E">
                  <w:pPr>
                    <w:spacing w:after="0" w:line="240" w:lineRule="auto"/>
                    <w:jc w:val="center"/>
                    <w:rPr>
                      <w:rFonts w:ascii="Times New Roman" w:hAnsi="Times New Roman"/>
                      <w:b/>
                      <w:bCs/>
                      <w:color w:val="000000" w:themeColor="text1"/>
                      <w:sz w:val="16"/>
                      <w:szCs w:val="16"/>
                    </w:rPr>
                  </w:pPr>
                  <w:r>
                    <w:rPr>
                      <w:rFonts w:ascii="Times New Roman" w:hAnsi="Times New Roman"/>
                      <w:b/>
                      <w:bCs/>
                      <w:color w:val="000000" w:themeColor="text1"/>
                      <w:sz w:val="16"/>
                      <w:szCs w:val="16"/>
                    </w:rPr>
                    <w:t>№ фермы</w:t>
                  </w:r>
                </w:p>
              </w:tc>
              <w:tc>
                <w:tcPr>
                  <w:tcW w:w="1263" w:type="dxa"/>
                  <w:tcBorders>
                    <w:top w:val="single" w:sz="4" w:space="0" w:color="auto"/>
                    <w:left w:val="single" w:sz="4" w:space="0" w:color="auto"/>
                    <w:bottom w:val="single" w:sz="4" w:space="0" w:color="auto"/>
                    <w:right w:val="single" w:sz="4" w:space="0" w:color="auto"/>
                  </w:tcBorders>
                  <w:shd w:val="clear" w:color="auto" w:fill="auto"/>
                  <w:tcMar>
                    <w:top w:w="120" w:type="dxa"/>
                    <w:left w:w="60" w:type="dxa"/>
                    <w:bottom w:w="120" w:type="dxa"/>
                    <w:right w:w="60" w:type="dxa"/>
                  </w:tcMar>
                  <w:hideMark/>
                </w:tcPr>
                <w:p w14:paraId="6009D3C6" w14:textId="77777777" w:rsidR="00CE0E0E" w:rsidRDefault="00CE0E0E">
                  <w:pPr>
                    <w:spacing w:after="0" w:line="240" w:lineRule="auto"/>
                    <w:jc w:val="center"/>
                    <w:rPr>
                      <w:rFonts w:ascii="Times New Roman" w:hAnsi="Times New Roman"/>
                      <w:b/>
                      <w:bCs/>
                      <w:color w:val="000000" w:themeColor="text1"/>
                      <w:sz w:val="16"/>
                      <w:szCs w:val="16"/>
                    </w:rPr>
                  </w:pPr>
                  <w:r>
                    <w:rPr>
                      <w:rFonts w:ascii="Times New Roman" w:hAnsi="Times New Roman"/>
                      <w:b/>
                      <w:bCs/>
                      <w:color w:val="000000" w:themeColor="text1"/>
                      <w:sz w:val="16"/>
                      <w:szCs w:val="16"/>
                    </w:rPr>
                    <w:t>Валовой надой молока, ц</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20" w:type="dxa"/>
                    <w:left w:w="60" w:type="dxa"/>
                    <w:bottom w:w="120" w:type="dxa"/>
                    <w:right w:w="60" w:type="dxa"/>
                  </w:tcMar>
                  <w:hideMark/>
                </w:tcPr>
                <w:p w14:paraId="740E3442" w14:textId="77777777" w:rsidR="00CE0E0E" w:rsidRDefault="00CE0E0E">
                  <w:pPr>
                    <w:spacing w:after="0" w:line="240" w:lineRule="auto"/>
                    <w:jc w:val="center"/>
                    <w:rPr>
                      <w:rFonts w:ascii="Times New Roman" w:hAnsi="Times New Roman"/>
                      <w:b/>
                      <w:bCs/>
                      <w:color w:val="000000" w:themeColor="text1"/>
                      <w:sz w:val="16"/>
                      <w:szCs w:val="16"/>
                    </w:rPr>
                  </w:pPr>
                  <w:r>
                    <w:rPr>
                      <w:rFonts w:ascii="Times New Roman" w:hAnsi="Times New Roman"/>
                      <w:b/>
                      <w:bCs/>
                      <w:color w:val="000000" w:themeColor="text1"/>
                      <w:sz w:val="16"/>
                      <w:szCs w:val="16"/>
                    </w:rPr>
                    <w:t>Удой молока на одну корову, кг</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120" w:type="dxa"/>
                    <w:left w:w="60" w:type="dxa"/>
                    <w:bottom w:w="120" w:type="dxa"/>
                    <w:right w:w="60" w:type="dxa"/>
                  </w:tcMar>
                  <w:hideMark/>
                </w:tcPr>
                <w:p w14:paraId="5FF7C64E" w14:textId="77777777" w:rsidR="00CE0E0E" w:rsidRDefault="00CE0E0E">
                  <w:pPr>
                    <w:spacing w:after="0" w:line="240" w:lineRule="auto"/>
                    <w:jc w:val="center"/>
                    <w:rPr>
                      <w:rFonts w:ascii="Times New Roman" w:hAnsi="Times New Roman"/>
                      <w:b/>
                      <w:bCs/>
                      <w:color w:val="000000" w:themeColor="text1"/>
                      <w:sz w:val="16"/>
                      <w:szCs w:val="16"/>
                    </w:rPr>
                  </w:pPr>
                  <w:r>
                    <w:rPr>
                      <w:rFonts w:ascii="Times New Roman" w:hAnsi="Times New Roman"/>
                      <w:b/>
                      <w:bCs/>
                      <w:color w:val="000000" w:themeColor="text1"/>
                      <w:sz w:val="16"/>
                      <w:szCs w:val="16"/>
                    </w:rPr>
                    <w:t>Число коров, закрепленных за одной дояркой, голов</w:t>
                  </w:r>
                </w:p>
              </w:tc>
            </w:tr>
            <w:tr w:rsidR="00CE0E0E" w14:paraId="1156B6C4" w14:textId="77777777">
              <w:tc>
                <w:tcPr>
                  <w:tcW w:w="697" w:type="dxa"/>
                  <w:tcBorders>
                    <w:top w:val="single" w:sz="4" w:space="0" w:color="auto"/>
                    <w:left w:val="single" w:sz="4" w:space="0" w:color="auto"/>
                    <w:bottom w:val="single" w:sz="4" w:space="0" w:color="auto"/>
                    <w:right w:val="single" w:sz="4" w:space="0" w:color="auto"/>
                  </w:tcBorders>
                  <w:shd w:val="clear" w:color="auto" w:fill="auto"/>
                  <w:tcMar>
                    <w:top w:w="120" w:type="dxa"/>
                    <w:left w:w="60" w:type="dxa"/>
                    <w:bottom w:w="120" w:type="dxa"/>
                    <w:right w:w="60" w:type="dxa"/>
                  </w:tcMar>
                  <w:hideMark/>
                </w:tcPr>
                <w:p w14:paraId="19A21778" w14:textId="77777777" w:rsidR="00CE0E0E" w:rsidRDefault="00CE0E0E">
                  <w:pPr>
                    <w:spacing w:after="0" w:line="240" w:lineRule="auto"/>
                    <w:jc w:val="center"/>
                    <w:rPr>
                      <w:rFonts w:ascii="Times New Roman" w:hAnsi="Times New Roman"/>
                      <w:b/>
                      <w:bCs/>
                      <w:color w:val="000000" w:themeColor="text1"/>
                      <w:sz w:val="16"/>
                      <w:szCs w:val="16"/>
                    </w:rPr>
                  </w:pPr>
                  <w:r>
                    <w:rPr>
                      <w:rFonts w:ascii="Times New Roman" w:hAnsi="Times New Roman"/>
                      <w:b/>
                      <w:bCs/>
                      <w:color w:val="000000" w:themeColor="text1"/>
                      <w:sz w:val="16"/>
                      <w:szCs w:val="16"/>
                    </w:rPr>
                    <w:t>1</w:t>
                  </w:r>
                </w:p>
              </w:tc>
              <w:tc>
                <w:tcPr>
                  <w:tcW w:w="1263" w:type="dxa"/>
                  <w:tcBorders>
                    <w:top w:val="single" w:sz="4" w:space="0" w:color="auto"/>
                    <w:left w:val="single" w:sz="4" w:space="0" w:color="auto"/>
                    <w:bottom w:val="single" w:sz="4" w:space="0" w:color="auto"/>
                    <w:right w:val="single" w:sz="4" w:space="0" w:color="auto"/>
                  </w:tcBorders>
                  <w:shd w:val="clear" w:color="auto" w:fill="auto"/>
                  <w:tcMar>
                    <w:top w:w="120" w:type="dxa"/>
                    <w:left w:w="60" w:type="dxa"/>
                    <w:bottom w:w="120" w:type="dxa"/>
                    <w:right w:w="60" w:type="dxa"/>
                  </w:tcMar>
                  <w:hideMark/>
                </w:tcPr>
                <w:p w14:paraId="7A6B1335" w14:textId="77777777" w:rsidR="00CE0E0E" w:rsidRDefault="00CE0E0E">
                  <w:pPr>
                    <w:spacing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650</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20" w:type="dxa"/>
                    <w:left w:w="60" w:type="dxa"/>
                    <w:bottom w:w="120" w:type="dxa"/>
                    <w:right w:w="60" w:type="dxa"/>
                  </w:tcMar>
                  <w:hideMark/>
                </w:tcPr>
                <w:p w14:paraId="78CCD66E" w14:textId="77777777" w:rsidR="00CE0E0E" w:rsidRDefault="00CE0E0E">
                  <w:pPr>
                    <w:spacing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3200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120" w:type="dxa"/>
                    <w:left w:w="60" w:type="dxa"/>
                    <w:bottom w:w="120" w:type="dxa"/>
                    <w:right w:w="60" w:type="dxa"/>
                  </w:tcMar>
                  <w:hideMark/>
                </w:tcPr>
                <w:p w14:paraId="654B35AA" w14:textId="77777777" w:rsidR="00CE0E0E" w:rsidRDefault="00CE0E0E">
                  <w:pPr>
                    <w:spacing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30</w:t>
                  </w:r>
                </w:p>
              </w:tc>
            </w:tr>
            <w:tr w:rsidR="00CE0E0E" w14:paraId="4EC90FFC" w14:textId="77777777">
              <w:tc>
                <w:tcPr>
                  <w:tcW w:w="697" w:type="dxa"/>
                  <w:tcBorders>
                    <w:top w:val="single" w:sz="4" w:space="0" w:color="auto"/>
                    <w:left w:val="single" w:sz="4" w:space="0" w:color="auto"/>
                    <w:bottom w:val="single" w:sz="4" w:space="0" w:color="auto"/>
                    <w:right w:val="single" w:sz="4" w:space="0" w:color="auto"/>
                  </w:tcBorders>
                  <w:shd w:val="clear" w:color="auto" w:fill="auto"/>
                  <w:tcMar>
                    <w:top w:w="120" w:type="dxa"/>
                    <w:left w:w="60" w:type="dxa"/>
                    <w:bottom w:w="120" w:type="dxa"/>
                    <w:right w:w="60" w:type="dxa"/>
                  </w:tcMar>
                  <w:hideMark/>
                </w:tcPr>
                <w:p w14:paraId="46AE4848" w14:textId="77777777" w:rsidR="00CE0E0E" w:rsidRDefault="00CE0E0E">
                  <w:pPr>
                    <w:spacing w:after="0" w:line="240" w:lineRule="auto"/>
                    <w:jc w:val="center"/>
                    <w:rPr>
                      <w:rFonts w:ascii="Times New Roman" w:hAnsi="Times New Roman"/>
                      <w:b/>
                      <w:bCs/>
                      <w:color w:val="000000" w:themeColor="text1"/>
                      <w:sz w:val="16"/>
                      <w:szCs w:val="16"/>
                    </w:rPr>
                  </w:pPr>
                  <w:r>
                    <w:rPr>
                      <w:rFonts w:ascii="Times New Roman" w:hAnsi="Times New Roman"/>
                      <w:b/>
                      <w:bCs/>
                      <w:color w:val="000000" w:themeColor="text1"/>
                      <w:sz w:val="16"/>
                      <w:szCs w:val="16"/>
                    </w:rPr>
                    <w:t>2</w:t>
                  </w:r>
                </w:p>
              </w:tc>
              <w:tc>
                <w:tcPr>
                  <w:tcW w:w="1263" w:type="dxa"/>
                  <w:tcBorders>
                    <w:top w:val="single" w:sz="4" w:space="0" w:color="auto"/>
                    <w:left w:val="single" w:sz="4" w:space="0" w:color="auto"/>
                    <w:bottom w:val="single" w:sz="4" w:space="0" w:color="auto"/>
                    <w:right w:val="single" w:sz="4" w:space="0" w:color="auto"/>
                  </w:tcBorders>
                  <w:shd w:val="clear" w:color="auto" w:fill="auto"/>
                  <w:tcMar>
                    <w:top w:w="120" w:type="dxa"/>
                    <w:left w:w="60" w:type="dxa"/>
                    <w:bottom w:w="120" w:type="dxa"/>
                    <w:right w:w="60" w:type="dxa"/>
                  </w:tcMar>
                  <w:hideMark/>
                </w:tcPr>
                <w:p w14:paraId="2717CC26" w14:textId="77777777" w:rsidR="00CE0E0E" w:rsidRDefault="00CE0E0E">
                  <w:pPr>
                    <w:spacing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600</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20" w:type="dxa"/>
                    <w:left w:w="60" w:type="dxa"/>
                    <w:bottom w:w="120" w:type="dxa"/>
                    <w:right w:w="60" w:type="dxa"/>
                  </w:tcMar>
                  <w:hideMark/>
                </w:tcPr>
                <w:p w14:paraId="56FF870D" w14:textId="77777777" w:rsidR="00CE0E0E" w:rsidRDefault="00CE0E0E">
                  <w:pPr>
                    <w:spacing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2800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120" w:type="dxa"/>
                    <w:left w:w="60" w:type="dxa"/>
                    <w:bottom w:w="120" w:type="dxa"/>
                    <w:right w:w="60" w:type="dxa"/>
                  </w:tcMar>
                  <w:hideMark/>
                </w:tcPr>
                <w:p w14:paraId="23ECCEDF" w14:textId="77777777" w:rsidR="00CE0E0E" w:rsidRDefault="00CE0E0E">
                  <w:pPr>
                    <w:spacing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22</w:t>
                  </w:r>
                </w:p>
              </w:tc>
            </w:tr>
            <w:tr w:rsidR="00CE0E0E" w14:paraId="1584E357" w14:textId="77777777">
              <w:tc>
                <w:tcPr>
                  <w:tcW w:w="697" w:type="dxa"/>
                  <w:tcBorders>
                    <w:top w:val="single" w:sz="4" w:space="0" w:color="auto"/>
                    <w:left w:val="single" w:sz="4" w:space="0" w:color="auto"/>
                    <w:bottom w:val="single" w:sz="4" w:space="0" w:color="auto"/>
                    <w:right w:val="single" w:sz="4" w:space="0" w:color="auto"/>
                  </w:tcBorders>
                  <w:shd w:val="clear" w:color="auto" w:fill="auto"/>
                  <w:tcMar>
                    <w:top w:w="120" w:type="dxa"/>
                    <w:left w:w="60" w:type="dxa"/>
                    <w:bottom w:w="120" w:type="dxa"/>
                    <w:right w:w="60" w:type="dxa"/>
                  </w:tcMar>
                  <w:hideMark/>
                </w:tcPr>
                <w:p w14:paraId="1277219F" w14:textId="77777777" w:rsidR="00CE0E0E" w:rsidRDefault="00CE0E0E">
                  <w:pPr>
                    <w:spacing w:after="0" w:line="240" w:lineRule="auto"/>
                    <w:jc w:val="center"/>
                    <w:rPr>
                      <w:rFonts w:ascii="Times New Roman" w:hAnsi="Times New Roman"/>
                      <w:b/>
                      <w:bCs/>
                      <w:color w:val="000000" w:themeColor="text1"/>
                      <w:sz w:val="16"/>
                      <w:szCs w:val="16"/>
                    </w:rPr>
                  </w:pPr>
                  <w:r>
                    <w:rPr>
                      <w:rFonts w:ascii="Times New Roman" w:hAnsi="Times New Roman"/>
                      <w:b/>
                      <w:bCs/>
                      <w:color w:val="000000" w:themeColor="text1"/>
                      <w:sz w:val="16"/>
                      <w:szCs w:val="16"/>
                    </w:rPr>
                    <w:t>3</w:t>
                  </w:r>
                </w:p>
              </w:tc>
              <w:tc>
                <w:tcPr>
                  <w:tcW w:w="1263" w:type="dxa"/>
                  <w:tcBorders>
                    <w:top w:val="single" w:sz="4" w:space="0" w:color="auto"/>
                    <w:left w:val="single" w:sz="4" w:space="0" w:color="auto"/>
                    <w:bottom w:val="single" w:sz="4" w:space="0" w:color="auto"/>
                    <w:right w:val="single" w:sz="4" w:space="0" w:color="auto"/>
                  </w:tcBorders>
                  <w:shd w:val="clear" w:color="auto" w:fill="auto"/>
                  <w:tcMar>
                    <w:top w:w="120" w:type="dxa"/>
                    <w:left w:w="60" w:type="dxa"/>
                    <w:bottom w:w="120" w:type="dxa"/>
                    <w:right w:w="60" w:type="dxa"/>
                  </w:tcMar>
                  <w:hideMark/>
                </w:tcPr>
                <w:p w14:paraId="7F5199E3" w14:textId="77777777" w:rsidR="00CE0E0E" w:rsidRDefault="00CE0E0E">
                  <w:pPr>
                    <w:spacing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400</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20" w:type="dxa"/>
                    <w:left w:w="60" w:type="dxa"/>
                    <w:bottom w:w="120" w:type="dxa"/>
                    <w:right w:w="60" w:type="dxa"/>
                  </w:tcMar>
                  <w:hideMark/>
                </w:tcPr>
                <w:p w14:paraId="7889A474" w14:textId="77777777" w:rsidR="00CE0E0E" w:rsidRDefault="00CE0E0E">
                  <w:pPr>
                    <w:spacing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2500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120" w:type="dxa"/>
                    <w:left w:w="60" w:type="dxa"/>
                    <w:bottom w:w="120" w:type="dxa"/>
                    <w:right w:w="60" w:type="dxa"/>
                  </w:tcMar>
                  <w:hideMark/>
                </w:tcPr>
                <w:p w14:paraId="5376F43E" w14:textId="77777777" w:rsidR="00CE0E0E" w:rsidRDefault="00CE0E0E">
                  <w:pPr>
                    <w:spacing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20</w:t>
                  </w:r>
                </w:p>
              </w:tc>
            </w:tr>
          </w:tbl>
          <w:p w14:paraId="26123AE7" w14:textId="77777777" w:rsidR="00CE0E0E" w:rsidRDefault="00CE0E0E">
            <w:pPr>
              <w:spacing w:line="240" w:lineRule="auto"/>
            </w:pPr>
          </w:p>
        </w:tc>
      </w:tr>
      <w:tr w:rsidR="00CE0E0E" w14:paraId="74A5593C" w14:textId="77777777" w:rsidTr="00CE0E0E">
        <w:tc>
          <w:tcPr>
            <w:tcW w:w="2150" w:type="dxa"/>
            <w:tcBorders>
              <w:top w:val="single" w:sz="4" w:space="0" w:color="auto"/>
              <w:left w:val="single" w:sz="4" w:space="0" w:color="auto"/>
              <w:bottom w:val="single" w:sz="4" w:space="0" w:color="auto"/>
              <w:right w:val="single" w:sz="4" w:space="0" w:color="auto"/>
            </w:tcBorders>
            <w:hideMark/>
          </w:tcPr>
          <w:p w14:paraId="2245966A" w14:textId="77777777" w:rsidR="00CE0E0E" w:rsidRDefault="00CE0E0E">
            <w:pPr>
              <w:spacing w:line="240" w:lineRule="auto"/>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lastRenderedPageBreak/>
              <w:t>Тема «Задачи математической статистики»</w:t>
            </w:r>
          </w:p>
        </w:tc>
        <w:tc>
          <w:tcPr>
            <w:tcW w:w="2108" w:type="dxa"/>
            <w:tcBorders>
              <w:top w:val="single" w:sz="4" w:space="0" w:color="auto"/>
              <w:left w:val="single" w:sz="4" w:space="0" w:color="auto"/>
              <w:bottom w:val="single" w:sz="4" w:space="0" w:color="auto"/>
              <w:right w:val="single" w:sz="4" w:space="0" w:color="auto"/>
            </w:tcBorders>
            <w:hideMark/>
          </w:tcPr>
          <w:p w14:paraId="62A82A76" w14:textId="77777777" w:rsidR="00CE0E0E" w:rsidRDefault="00CE0E0E">
            <w:pPr>
              <w:spacing w:line="240" w:lineRule="auto"/>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rPr>
              <w:t>ЛР 05</w:t>
            </w:r>
          </w:p>
          <w:p w14:paraId="6871D56B" w14:textId="77777777" w:rsidR="00CE0E0E" w:rsidRDefault="00CE0E0E">
            <w:pPr>
              <w:spacing w:line="240" w:lineRule="auto"/>
              <w:jc w:val="both"/>
              <w:rPr>
                <w:rFonts w:ascii="Times New Roman" w:eastAsiaTheme="minorEastAsia" w:hAnsi="Times New Roman"/>
                <w:color w:val="000000" w:themeColor="text1"/>
                <w:sz w:val="24"/>
                <w:szCs w:val="24"/>
              </w:rPr>
            </w:pPr>
            <w:r>
              <w:rPr>
                <w:rFonts w:ascii="Times New Roman" w:hAnsi="Times New Roman"/>
                <w:color w:val="000000" w:themeColor="text1"/>
                <w:sz w:val="24"/>
                <w:szCs w:val="24"/>
              </w:rPr>
              <w:t>ЛР 06</w:t>
            </w:r>
          </w:p>
          <w:p w14:paraId="721560EE"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ЛР 07</w:t>
            </w:r>
          </w:p>
          <w:p w14:paraId="39347C5A"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ЛР 09</w:t>
            </w:r>
          </w:p>
          <w:p w14:paraId="2D936622"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ЛР 13</w:t>
            </w:r>
          </w:p>
          <w:p w14:paraId="0AC1ED3D"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МР 01</w:t>
            </w:r>
          </w:p>
          <w:p w14:paraId="4CB6EA31"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МР 02</w:t>
            </w:r>
          </w:p>
          <w:p w14:paraId="20433A03"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МР 03</w:t>
            </w:r>
          </w:p>
          <w:p w14:paraId="4E154142"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МР 04</w:t>
            </w:r>
          </w:p>
          <w:p w14:paraId="20755559"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МР 05</w:t>
            </w:r>
          </w:p>
          <w:p w14:paraId="5057FF0A"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МР 07</w:t>
            </w:r>
          </w:p>
          <w:p w14:paraId="5ADFF5F4"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МР 08</w:t>
            </w:r>
          </w:p>
          <w:p w14:paraId="5CEB6AE1"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МР 09</w:t>
            </w:r>
          </w:p>
          <w:p w14:paraId="4E702064"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E977053"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52BCEB61"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349ED02A"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4BA4B2A0"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ОК 09</w:t>
            </w:r>
          </w:p>
          <w:p w14:paraId="08657606"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ОК 11</w:t>
            </w:r>
          </w:p>
          <w:p w14:paraId="376D8C1D" w14:textId="77777777" w:rsidR="00CE0E0E" w:rsidRDefault="00CE0E0E">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ПК 2.3</w:t>
            </w:r>
          </w:p>
        </w:tc>
        <w:tc>
          <w:tcPr>
            <w:tcW w:w="5206" w:type="dxa"/>
            <w:tcBorders>
              <w:top w:val="single" w:sz="4" w:space="0" w:color="auto"/>
              <w:left w:val="single" w:sz="4" w:space="0" w:color="auto"/>
              <w:bottom w:val="single" w:sz="4" w:space="0" w:color="auto"/>
              <w:right w:val="single" w:sz="4" w:space="0" w:color="auto"/>
            </w:tcBorders>
            <w:hideMark/>
          </w:tcPr>
          <w:p w14:paraId="00A4F667" w14:textId="77777777" w:rsidR="00CE0E0E" w:rsidRDefault="00CE0E0E">
            <w:pPr>
              <w:spacing w:line="240" w:lineRule="auto"/>
              <w:jc w:val="both"/>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Деловая игра «Один день ветеринара» *</w:t>
            </w:r>
          </w:p>
          <w:p w14:paraId="538D73EE" w14:textId="77777777" w:rsidR="00CE0E0E" w:rsidRDefault="00CE0E0E">
            <w:pPr>
              <w:spacing w:line="240" w:lineRule="auto"/>
              <w:jc w:val="both"/>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w:t>
            </w:r>
            <w:r>
              <w:rPr>
                <w:rFonts w:ascii="Times New Roman" w:eastAsia="Calibri" w:hAnsi="Times New Roman"/>
                <w:color w:val="000000" w:themeColor="text1"/>
                <w:sz w:val="24"/>
                <w:szCs w:val="24"/>
              </w:rPr>
              <w:t>Обоснованное использование компьютерных программ обязательно</w:t>
            </w:r>
          </w:p>
        </w:tc>
      </w:tr>
    </w:tbl>
    <w:p w14:paraId="065D4E0F" w14:textId="77777777" w:rsidR="00CE0E0E" w:rsidRDefault="00CE0E0E" w:rsidP="00CE0E0E">
      <w:pPr>
        <w:spacing w:after="0"/>
        <w:rPr>
          <w:rFonts w:ascii="Times New Roman" w:eastAsia="Times New Roman" w:hAnsi="Times New Roman"/>
          <w:color w:val="000000" w:themeColor="text1"/>
          <w:lang w:eastAsia="ru-RU"/>
        </w:rPr>
        <w:sectPr w:rsidR="00CE0E0E">
          <w:pgSz w:w="11906" w:h="16838"/>
          <w:pgMar w:top="1134" w:right="851" w:bottom="142" w:left="1701" w:header="709" w:footer="709" w:gutter="0"/>
          <w:cols w:space="720"/>
        </w:sectPr>
      </w:pPr>
    </w:p>
    <w:p w14:paraId="44884148"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3.5</w:t>
      </w:r>
    </w:p>
    <w:p w14:paraId="3A3D4AF6" w14:textId="77777777" w:rsidR="00CE0E0E" w:rsidRDefault="00CE0E0E" w:rsidP="00CE0E0E">
      <w:pPr>
        <w:spacing w:after="0" w:line="276" w:lineRule="auto"/>
        <w:jc w:val="right"/>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к ПООП-П по профессии/специальности</w:t>
      </w:r>
      <w:r>
        <w:rPr>
          <w:rFonts w:ascii="Times New Roman" w:eastAsia="Times New Roman" w:hAnsi="Times New Roman" w:cs="Times New Roman"/>
          <w:bCs/>
          <w:i/>
          <w:sz w:val="24"/>
          <w:szCs w:val="24"/>
          <w:lang w:eastAsia="ru-RU"/>
        </w:rPr>
        <w:t xml:space="preserve"> </w:t>
      </w:r>
    </w:p>
    <w:p w14:paraId="5C71971B" w14:textId="77777777" w:rsidR="00CE0E0E" w:rsidRDefault="00CE0E0E" w:rsidP="00CE0E0E">
      <w:pPr>
        <w:spacing w:after="0" w:line="276" w:lineRule="auto"/>
        <w:jc w:val="right"/>
        <w:rPr>
          <w:rFonts w:ascii="Times New Roman" w:eastAsia="Times New Roman" w:hAnsi="Times New Roman" w:cs="Times New Roman"/>
          <w:i/>
          <w:sz w:val="24"/>
          <w:szCs w:val="24"/>
          <w:u w:val="single"/>
          <w:lang w:eastAsia="ru-RU"/>
        </w:rPr>
      </w:pPr>
      <w:r>
        <w:rPr>
          <w:rFonts w:ascii="Times New Roman" w:eastAsia="Times New Roman" w:hAnsi="Times New Roman" w:cs="Times New Roman"/>
          <w:i/>
          <w:sz w:val="24"/>
          <w:szCs w:val="24"/>
          <w:u w:val="single"/>
          <w:lang w:eastAsia="ru-RU"/>
        </w:rPr>
        <w:t>36.02.01 Ветеринария</w:t>
      </w:r>
    </w:p>
    <w:p w14:paraId="0CBEDB8D" w14:textId="77777777" w:rsidR="00CE0E0E" w:rsidRDefault="00CE0E0E" w:rsidP="00CE0E0E">
      <w:pPr>
        <w:spacing w:after="200" w:line="276" w:lineRule="auto"/>
        <w:jc w:val="right"/>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Код и наименование профессии/специальности</w:t>
      </w:r>
    </w:p>
    <w:p w14:paraId="10F9638D" w14:textId="77777777" w:rsidR="00CE0E0E" w:rsidRDefault="00CE0E0E" w:rsidP="00CE0E0E">
      <w:pPr>
        <w:jc w:val="center"/>
        <w:rPr>
          <w:rFonts w:ascii="Times New Roman" w:hAnsi="Times New Roman"/>
          <w:b/>
          <w:iCs/>
          <w:sz w:val="24"/>
          <w:szCs w:val="24"/>
        </w:rPr>
      </w:pPr>
    </w:p>
    <w:p w14:paraId="4A6CDBF5" w14:textId="77777777" w:rsidR="00CE0E0E" w:rsidRDefault="00CE0E0E" w:rsidP="00CE0E0E">
      <w:pPr>
        <w:spacing w:after="0" w:line="240" w:lineRule="auto"/>
        <w:ind w:firstLine="709"/>
        <w:jc w:val="center"/>
        <w:rPr>
          <w:rFonts w:ascii="Times New Roman" w:eastAsia="Times New Roman" w:hAnsi="Times New Roman" w:cs="Times New Roman"/>
          <w:b/>
          <w:i/>
          <w:sz w:val="24"/>
          <w:szCs w:val="24"/>
          <w:vertAlign w:val="superscript"/>
          <w:lang w:eastAsia="ru-RU"/>
        </w:rPr>
      </w:pPr>
    </w:p>
    <w:p w14:paraId="4D3F27A3" w14:textId="77777777" w:rsidR="00CE0E0E" w:rsidRDefault="00CE0E0E" w:rsidP="00CE0E0E">
      <w:pPr>
        <w:spacing w:line="360" w:lineRule="auto"/>
        <w:jc w:val="center"/>
        <w:rPr>
          <w:rFonts w:ascii="Times New Roman" w:hAnsi="Times New Roman"/>
          <w:b/>
          <w:iCs/>
          <w:sz w:val="24"/>
          <w:szCs w:val="24"/>
        </w:rPr>
      </w:pPr>
    </w:p>
    <w:p w14:paraId="0AE065B2" w14:textId="77777777" w:rsidR="00CE0E0E" w:rsidRDefault="00CE0E0E" w:rsidP="00CE0E0E">
      <w:pPr>
        <w:spacing w:line="360" w:lineRule="auto"/>
        <w:jc w:val="center"/>
        <w:rPr>
          <w:rFonts w:ascii="Times New Roman" w:hAnsi="Times New Roman"/>
          <w:b/>
          <w:iCs/>
          <w:sz w:val="24"/>
          <w:szCs w:val="24"/>
        </w:rPr>
      </w:pPr>
    </w:p>
    <w:p w14:paraId="5DAA0A18" w14:textId="77777777" w:rsidR="00CE0E0E" w:rsidRDefault="00CE0E0E" w:rsidP="00CE0E0E">
      <w:pPr>
        <w:spacing w:line="360" w:lineRule="auto"/>
        <w:jc w:val="center"/>
        <w:rPr>
          <w:rFonts w:ascii="Times New Roman" w:hAnsi="Times New Roman"/>
          <w:b/>
          <w:iCs/>
          <w:sz w:val="24"/>
          <w:szCs w:val="24"/>
        </w:rPr>
      </w:pPr>
    </w:p>
    <w:p w14:paraId="5F522FE8" w14:textId="77777777" w:rsidR="00CE0E0E" w:rsidRDefault="00CE0E0E" w:rsidP="00CE0E0E">
      <w:pPr>
        <w:spacing w:line="360" w:lineRule="auto"/>
        <w:jc w:val="center"/>
        <w:rPr>
          <w:rFonts w:ascii="Times New Roman" w:hAnsi="Times New Roman"/>
          <w:b/>
          <w:iCs/>
          <w:sz w:val="24"/>
          <w:szCs w:val="24"/>
        </w:rPr>
      </w:pPr>
    </w:p>
    <w:p w14:paraId="6F04B46A" w14:textId="77777777" w:rsidR="00CE0E0E" w:rsidRDefault="00CE0E0E" w:rsidP="00CE0E0E">
      <w:pPr>
        <w:jc w:val="center"/>
        <w:rPr>
          <w:rFonts w:ascii="Times New Roman" w:hAnsi="Times New Roman"/>
          <w:b/>
          <w:sz w:val="28"/>
          <w:szCs w:val="28"/>
        </w:rPr>
      </w:pPr>
    </w:p>
    <w:p w14:paraId="228A3E3F" w14:textId="77777777" w:rsidR="00CE0E0E" w:rsidRDefault="00CE0E0E" w:rsidP="00CE0E0E">
      <w:pPr>
        <w:jc w:val="center"/>
        <w:rPr>
          <w:rFonts w:ascii="Times New Roman" w:hAnsi="Times New Roman"/>
          <w:b/>
          <w:sz w:val="28"/>
          <w:szCs w:val="28"/>
        </w:rPr>
      </w:pPr>
    </w:p>
    <w:p w14:paraId="2C82B48E" w14:textId="77777777" w:rsidR="00CE0E0E" w:rsidRDefault="00CE0E0E" w:rsidP="00CE0E0E">
      <w:pPr>
        <w:jc w:val="center"/>
        <w:rPr>
          <w:rFonts w:ascii="Times New Roman" w:hAnsi="Times New Roman"/>
          <w:b/>
          <w:sz w:val="24"/>
          <w:szCs w:val="28"/>
        </w:rPr>
      </w:pPr>
      <w:r>
        <w:rPr>
          <w:rFonts w:ascii="Times New Roman" w:hAnsi="Times New Roman"/>
          <w:b/>
          <w:sz w:val="24"/>
          <w:szCs w:val="28"/>
        </w:rPr>
        <w:t xml:space="preserve">ПРИМЕРНАЯ РАБОЧАЯ ПРОГРАММА </w:t>
      </w:r>
    </w:p>
    <w:p w14:paraId="2D5571DF" w14:textId="77777777" w:rsidR="00CE0E0E" w:rsidRDefault="00CE0E0E" w:rsidP="00CE0E0E">
      <w:pPr>
        <w:jc w:val="center"/>
        <w:rPr>
          <w:rFonts w:ascii="Times New Roman" w:hAnsi="Times New Roman"/>
          <w:b/>
          <w:sz w:val="24"/>
          <w:szCs w:val="28"/>
        </w:rPr>
      </w:pPr>
      <w:r>
        <w:rPr>
          <w:rFonts w:ascii="Times New Roman" w:hAnsi="Times New Roman"/>
          <w:b/>
          <w:sz w:val="24"/>
          <w:szCs w:val="28"/>
        </w:rPr>
        <w:t>ОБЩЕОБРАЗОВАТЕЛЬНОЙ ОБЩЕОБРАЗОВАТЕЛЬНОЙ ДИСЦИПЛИНЫ</w:t>
      </w:r>
    </w:p>
    <w:p w14:paraId="41FE3A06" w14:textId="77777777" w:rsidR="00CE0E0E" w:rsidRDefault="00CE0E0E" w:rsidP="00CE0E0E">
      <w:pPr>
        <w:spacing w:after="0"/>
        <w:jc w:val="center"/>
        <w:rPr>
          <w:rFonts w:ascii="Times New Roman" w:hAnsi="Times New Roman"/>
          <w:b/>
          <w:sz w:val="24"/>
          <w:szCs w:val="28"/>
        </w:rPr>
      </w:pPr>
      <w:r>
        <w:rPr>
          <w:rFonts w:ascii="Times New Roman" w:hAnsi="Times New Roman"/>
          <w:b/>
          <w:sz w:val="24"/>
          <w:szCs w:val="28"/>
        </w:rPr>
        <w:t>«Россия в мире» (базовый уровень)</w:t>
      </w:r>
    </w:p>
    <w:p w14:paraId="5104D2FE" w14:textId="77777777" w:rsidR="00CE0E0E" w:rsidRDefault="00CE0E0E" w:rsidP="00CE0E0E">
      <w:pPr>
        <w:spacing w:after="0" w:line="240" w:lineRule="auto"/>
        <w:jc w:val="center"/>
        <w:rPr>
          <w:rFonts w:ascii="Times New Roman" w:hAnsi="Times New Roman"/>
          <w:b/>
          <w:i/>
          <w:sz w:val="24"/>
          <w:szCs w:val="28"/>
          <w:vertAlign w:val="superscript"/>
        </w:rPr>
      </w:pPr>
    </w:p>
    <w:p w14:paraId="411F39CF" w14:textId="77777777" w:rsidR="00CE0E0E" w:rsidRDefault="00CE0E0E" w:rsidP="00CE0E0E">
      <w:pPr>
        <w:ind w:firstLine="567"/>
        <w:jc w:val="center"/>
        <w:rPr>
          <w:rFonts w:ascii="Times New Roman" w:hAnsi="Times New Roman"/>
          <w:sz w:val="24"/>
          <w:szCs w:val="28"/>
        </w:rPr>
      </w:pPr>
      <w:r>
        <w:rPr>
          <w:rFonts w:ascii="Times New Roman" w:hAnsi="Times New Roman"/>
          <w:b/>
          <w:bCs/>
          <w:i/>
          <w:iCs/>
          <w:sz w:val="24"/>
          <w:szCs w:val="28"/>
        </w:rPr>
        <w:t>профиль обучения:</w:t>
      </w:r>
      <w:r>
        <w:rPr>
          <w:rFonts w:ascii="Times New Roman" w:hAnsi="Times New Roman"/>
          <w:sz w:val="24"/>
          <w:szCs w:val="28"/>
        </w:rPr>
        <w:t xml:space="preserve"> естественно-научный </w:t>
      </w:r>
    </w:p>
    <w:p w14:paraId="65F98460" w14:textId="77777777" w:rsidR="00CE0E0E" w:rsidRDefault="00CE0E0E" w:rsidP="00CE0E0E">
      <w:pPr>
        <w:jc w:val="center"/>
        <w:rPr>
          <w:rFonts w:ascii="Times New Roman" w:hAnsi="Times New Roman"/>
          <w:color w:val="000000"/>
          <w:sz w:val="24"/>
          <w:szCs w:val="28"/>
        </w:rPr>
      </w:pPr>
    </w:p>
    <w:p w14:paraId="30585056" w14:textId="77777777" w:rsidR="00CE0E0E" w:rsidRDefault="00CE0E0E" w:rsidP="00CE0E0E">
      <w:pPr>
        <w:jc w:val="center"/>
        <w:rPr>
          <w:rFonts w:ascii="Times New Roman" w:hAnsi="Times New Roman"/>
          <w:b/>
          <w:i/>
          <w:sz w:val="24"/>
          <w:szCs w:val="28"/>
        </w:rPr>
      </w:pPr>
      <w:r>
        <w:rPr>
          <w:rFonts w:ascii="Times New Roman" w:hAnsi="Times New Roman"/>
          <w:color w:val="000000"/>
          <w:sz w:val="24"/>
          <w:szCs w:val="28"/>
        </w:rPr>
        <w:t>для профессиональных образовательных организаций</w:t>
      </w:r>
    </w:p>
    <w:p w14:paraId="470EB794" w14:textId="77777777" w:rsidR="00CE0E0E" w:rsidRDefault="00CE0E0E" w:rsidP="00CE0E0E">
      <w:pPr>
        <w:rPr>
          <w:rFonts w:ascii="Times New Roman" w:hAnsi="Times New Roman"/>
          <w:b/>
          <w:i/>
          <w:sz w:val="24"/>
          <w:szCs w:val="28"/>
        </w:rPr>
      </w:pPr>
    </w:p>
    <w:p w14:paraId="1AA5756B" w14:textId="77777777" w:rsidR="00CE0E0E" w:rsidRDefault="00CE0E0E" w:rsidP="00CE0E0E">
      <w:pPr>
        <w:rPr>
          <w:rFonts w:ascii="Times New Roman" w:hAnsi="Times New Roman"/>
          <w:b/>
          <w:i/>
          <w:sz w:val="20"/>
        </w:rPr>
      </w:pPr>
    </w:p>
    <w:p w14:paraId="58965CBE" w14:textId="77777777" w:rsidR="00CE0E0E" w:rsidRDefault="00CE0E0E" w:rsidP="00CE0E0E">
      <w:pPr>
        <w:rPr>
          <w:rFonts w:ascii="Times New Roman" w:hAnsi="Times New Roman"/>
          <w:b/>
          <w:i/>
        </w:rPr>
      </w:pPr>
    </w:p>
    <w:p w14:paraId="1B70BAD2" w14:textId="77777777" w:rsidR="00CE0E0E" w:rsidRDefault="00CE0E0E" w:rsidP="00CE0E0E">
      <w:pPr>
        <w:rPr>
          <w:rFonts w:ascii="Times New Roman" w:hAnsi="Times New Roman"/>
          <w:b/>
          <w:i/>
        </w:rPr>
      </w:pPr>
    </w:p>
    <w:p w14:paraId="4EBBBCF1" w14:textId="77777777" w:rsidR="00CE0E0E" w:rsidRDefault="00CE0E0E" w:rsidP="00CE0E0E">
      <w:pPr>
        <w:rPr>
          <w:rFonts w:ascii="Times New Roman" w:hAnsi="Times New Roman"/>
          <w:b/>
          <w:i/>
        </w:rPr>
      </w:pPr>
    </w:p>
    <w:p w14:paraId="134C3B4D" w14:textId="77777777" w:rsidR="00CE0E0E" w:rsidRDefault="00CE0E0E" w:rsidP="00CE0E0E">
      <w:pPr>
        <w:rPr>
          <w:rFonts w:ascii="Times New Roman" w:hAnsi="Times New Roman"/>
          <w:b/>
          <w:i/>
        </w:rPr>
      </w:pPr>
    </w:p>
    <w:p w14:paraId="6E8BB2F7" w14:textId="77777777" w:rsidR="00CE0E0E" w:rsidRDefault="00CE0E0E" w:rsidP="00CE0E0E">
      <w:pPr>
        <w:rPr>
          <w:rFonts w:ascii="Times New Roman" w:hAnsi="Times New Roman"/>
          <w:b/>
          <w:i/>
        </w:rPr>
      </w:pPr>
    </w:p>
    <w:p w14:paraId="005D9E34" w14:textId="77777777" w:rsidR="00CE0E0E" w:rsidRDefault="00CE0E0E" w:rsidP="00CE0E0E">
      <w:pPr>
        <w:rPr>
          <w:rFonts w:ascii="Times New Roman" w:hAnsi="Times New Roman"/>
          <w:b/>
          <w:i/>
        </w:rPr>
      </w:pPr>
    </w:p>
    <w:p w14:paraId="228AD6BB" w14:textId="77777777" w:rsidR="00CE0E0E" w:rsidRDefault="00CE0E0E" w:rsidP="00CE0E0E">
      <w:pPr>
        <w:rPr>
          <w:rFonts w:ascii="Times New Roman" w:hAnsi="Times New Roman"/>
          <w:b/>
          <w:i/>
        </w:rPr>
      </w:pPr>
    </w:p>
    <w:p w14:paraId="435C935C" w14:textId="77777777" w:rsidR="00CE0E0E" w:rsidRDefault="00CE0E0E" w:rsidP="00CE0E0E">
      <w:pPr>
        <w:rPr>
          <w:rFonts w:ascii="Times New Roman" w:hAnsi="Times New Roman"/>
          <w:b/>
          <w:i/>
        </w:rPr>
      </w:pPr>
    </w:p>
    <w:p w14:paraId="518E06F7" w14:textId="77777777" w:rsidR="00CE0E0E" w:rsidRDefault="00CE0E0E" w:rsidP="00CE0E0E">
      <w:pPr>
        <w:rPr>
          <w:rFonts w:ascii="Times New Roman" w:hAnsi="Times New Roman"/>
          <w:b/>
          <w:i/>
        </w:rPr>
      </w:pPr>
    </w:p>
    <w:p w14:paraId="50AE03B4" w14:textId="77777777" w:rsidR="00CE0E0E" w:rsidRDefault="00CE0E0E" w:rsidP="00CE0E0E">
      <w:pPr>
        <w:rPr>
          <w:rFonts w:ascii="Times New Roman" w:hAnsi="Times New Roman"/>
          <w:b/>
          <w:i/>
        </w:rPr>
      </w:pPr>
    </w:p>
    <w:p w14:paraId="3ED0DF4A" w14:textId="77777777" w:rsidR="00CE0E0E" w:rsidRDefault="00CE0E0E" w:rsidP="00CE0E0E">
      <w:pPr>
        <w:rPr>
          <w:rFonts w:ascii="Times New Roman" w:hAnsi="Times New Roman"/>
          <w:b/>
          <w:i/>
        </w:rPr>
      </w:pPr>
    </w:p>
    <w:p w14:paraId="6E12FDFC" w14:textId="77777777" w:rsidR="00CE0E0E" w:rsidRDefault="00CE0E0E" w:rsidP="00CE0E0E">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
          <w:sz w:val="24"/>
          <w:szCs w:val="24"/>
          <w:lang w:eastAsia="ru-RU"/>
        </w:rPr>
        <w:t>2022 г.</w:t>
      </w:r>
      <w:r>
        <w:rPr>
          <w:rFonts w:ascii="Times New Roman" w:eastAsia="Times New Roman" w:hAnsi="Times New Roman" w:cs="Times New Roman"/>
          <w:b/>
          <w:i/>
          <w:sz w:val="24"/>
          <w:szCs w:val="24"/>
          <w:lang w:eastAsia="ru-RU"/>
        </w:rPr>
        <w:br w:type="page"/>
      </w:r>
    </w:p>
    <w:p w14:paraId="69A6A029" w14:textId="77777777" w:rsidR="00CE0E0E" w:rsidRDefault="00CE0E0E" w:rsidP="00CE0E0E">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lastRenderedPageBreak/>
        <w:t>СОДЕРЖАНИЕ</w:t>
      </w:r>
    </w:p>
    <w:tbl>
      <w:tblPr>
        <w:tblStyle w:val="affffffff"/>
        <w:tblW w:w="867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CE0E0E" w14:paraId="418BD1D8" w14:textId="77777777" w:rsidTr="00CE0E0E">
        <w:tc>
          <w:tcPr>
            <w:tcW w:w="739" w:type="dxa"/>
            <w:hideMark/>
          </w:tcPr>
          <w:p w14:paraId="385B2939" w14:textId="77777777" w:rsidR="00CE0E0E" w:rsidRDefault="00CE0E0E">
            <w:pPr>
              <w:suppressAutoHyphens/>
              <w:spacing w:line="240" w:lineRule="auto"/>
              <w:rPr>
                <w:rFonts w:ascii="Times New Roman" w:hAnsi="Times New Roman"/>
                <w:bCs/>
                <w:sz w:val="24"/>
                <w:szCs w:val="24"/>
                <w:lang w:eastAsia="ru-RU"/>
              </w:rPr>
            </w:pPr>
            <w:r>
              <w:rPr>
                <w:rFonts w:ascii="Times New Roman" w:hAnsi="Times New Roman"/>
                <w:bCs/>
                <w:sz w:val="24"/>
                <w:szCs w:val="24"/>
                <w:lang w:eastAsia="ru-RU"/>
              </w:rPr>
              <w:t>1.</w:t>
            </w:r>
          </w:p>
        </w:tc>
        <w:tc>
          <w:tcPr>
            <w:tcW w:w="6946" w:type="dxa"/>
          </w:tcPr>
          <w:p w14:paraId="1C4951DE" w14:textId="77777777" w:rsidR="00CE0E0E" w:rsidRDefault="00CE0E0E">
            <w:pPr>
              <w:suppressAutoHyphens/>
              <w:spacing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ОБЩАЯ ХАРАКТЕРИСТИКА ПРИМЕРНОЙ РАБОЧЕЙ ПРОГРАММЫ ОБЩЕОБРАЗОВАТЕЛЬНОЙ ДИСЦИПЛИНЫ</w:t>
            </w:r>
          </w:p>
          <w:p w14:paraId="43D6632D" w14:textId="77777777" w:rsidR="00CE0E0E" w:rsidRDefault="00CE0E0E">
            <w:pPr>
              <w:suppressAutoHyphens/>
              <w:spacing w:line="240" w:lineRule="auto"/>
              <w:rPr>
                <w:rFonts w:ascii="Times New Roman" w:hAnsi="Times New Roman"/>
                <w:bCs/>
                <w:sz w:val="24"/>
                <w:szCs w:val="24"/>
                <w:lang w:eastAsia="ru-RU"/>
              </w:rPr>
            </w:pPr>
          </w:p>
        </w:tc>
        <w:tc>
          <w:tcPr>
            <w:tcW w:w="992" w:type="dxa"/>
          </w:tcPr>
          <w:p w14:paraId="12A791AA" w14:textId="77777777" w:rsidR="00CE0E0E" w:rsidRDefault="00CE0E0E">
            <w:pPr>
              <w:suppressAutoHyphens/>
              <w:spacing w:line="240" w:lineRule="auto"/>
              <w:jc w:val="right"/>
              <w:rPr>
                <w:rFonts w:ascii="Times New Roman" w:hAnsi="Times New Roman"/>
                <w:b/>
                <w:sz w:val="24"/>
                <w:szCs w:val="24"/>
                <w:lang w:eastAsia="ru-RU"/>
              </w:rPr>
            </w:pPr>
          </w:p>
        </w:tc>
      </w:tr>
      <w:tr w:rsidR="00CE0E0E" w14:paraId="0771645C" w14:textId="77777777" w:rsidTr="00CE0E0E">
        <w:tc>
          <w:tcPr>
            <w:tcW w:w="739" w:type="dxa"/>
            <w:hideMark/>
          </w:tcPr>
          <w:p w14:paraId="2BFE0FF4" w14:textId="77777777" w:rsidR="00CE0E0E" w:rsidRDefault="00CE0E0E">
            <w:pPr>
              <w:suppressAutoHyphens/>
              <w:spacing w:line="240" w:lineRule="auto"/>
              <w:rPr>
                <w:rFonts w:ascii="Times New Roman" w:hAnsi="Times New Roman"/>
                <w:bCs/>
                <w:sz w:val="24"/>
                <w:szCs w:val="24"/>
                <w:lang w:eastAsia="ru-RU"/>
              </w:rPr>
            </w:pPr>
            <w:r>
              <w:rPr>
                <w:rFonts w:ascii="Times New Roman" w:hAnsi="Times New Roman"/>
                <w:bCs/>
                <w:sz w:val="24"/>
                <w:szCs w:val="24"/>
                <w:lang w:eastAsia="ru-RU"/>
              </w:rPr>
              <w:t>2.</w:t>
            </w:r>
          </w:p>
        </w:tc>
        <w:tc>
          <w:tcPr>
            <w:tcW w:w="6946" w:type="dxa"/>
            <w:hideMark/>
          </w:tcPr>
          <w:p w14:paraId="4CB6DE3A" w14:textId="77777777" w:rsidR="00CE0E0E" w:rsidRDefault="00CE0E0E">
            <w:pPr>
              <w:suppressAutoHyphens/>
              <w:spacing w:after="200" w:line="276"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СТРУКТУРА И СОДЕРЖАНИЕ ОБЩЕОБРАЗОВАТЕЛЬНОЙ ДИСЦИПЛИНЫ                                                                                                                                                                 </w:t>
            </w:r>
          </w:p>
        </w:tc>
        <w:tc>
          <w:tcPr>
            <w:tcW w:w="992" w:type="dxa"/>
          </w:tcPr>
          <w:p w14:paraId="1E784811" w14:textId="77777777" w:rsidR="00CE0E0E" w:rsidRDefault="00CE0E0E">
            <w:pPr>
              <w:suppressAutoHyphens/>
              <w:spacing w:line="240" w:lineRule="auto"/>
              <w:jc w:val="right"/>
              <w:rPr>
                <w:rFonts w:ascii="Times New Roman" w:hAnsi="Times New Roman"/>
                <w:b/>
                <w:sz w:val="24"/>
                <w:szCs w:val="24"/>
                <w:lang w:eastAsia="ru-RU"/>
              </w:rPr>
            </w:pPr>
          </w:p>
        </w:tc>
      </w:tr>
      <w:tr w:rsidR="00CE0E0E" w14:paraId="72660EB9" w14:textId="77777777" w:rsidTr="00CE0E0E">
        <w:tc>
          <w:tcPr>
            <w:tcW w:w="739" w:type="dxa"/>
            <w:hideMark/>
          </w:tcPr>
          <w:p w14:paraId="2423C908" w14:textId="77777777" w:rsidR="00CE0E0E" w:rsidRDefault="00CE0E0E">
            <w:pPr>
              <w:suppressAutoHyphens/>
              <w:spacing w:line="240" w:lineRule="auto"/>
              <w:rPr>
                <w:rFonts w:ascii="Times New Roman" w:hAnsi="Times New Roman"/>
                <w:bCs/>
                <w:sz w:val="24"/>
                <w:szCs w:val="24"/>
                <w:lang w:eastAsia="ru-RU"/>
              </w:rPr>
            </w:pPr>
            <w:r>
              <w:rPr>
                <w:rFonts w:ascii="Times New Roman" w:hAnsi="Times New Roman"/>
                <w:bCs/>
                <w:sz w:val="24"/>
                <w:szCs w:val="24"/>
                <w:lang w:eastAsia="ru-RU"/>
              </w:rPr>
              <w:t>3.</w:t>
            </w:r>
          </w:p>
        </w:tc>
        <w:tc>
          <w:tcPr>
            <w:tcW w:w="6946" w:type="dxa"/>
          </w:tcPr>
          <w:p w14:paraId="0BE406CF" w14:textId="77777777" w:rsidR="00CE0E0E" w:rsidRDefault="00CE0E0E">
            <w:pPr>
              <w:suppressAutoHyphens/>
              <w:spacing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УСЛОВИЯ РЕАЛИЗАЦИИ ОБЩЕОБРАЗОВАТЕЛЬНОЙ ДИСЦИПЛИНЫ</w:t>
            </w:r>
          </w:p>
          <w:p w14:paraId="45E5F0F1" w14:textId="77777777" w:rsidR="00CE0E0E" w:rsidRDefault="00CE0E0E">
            <w:pPr>
              <w:suppressAutoHyphens/>
              <w:spacing w:line="240" w:lineRule="auto"/>
              <w:rPr>
                <w:rFonts w:ascii="Times New Roman" w:hAnsi="Times New Roman"/>
                <w:bCs/>
                <w:sz w:val="24"/>
                <w:szCs w:val="24"/>
                <w:lang w:eastAsia="ru-RU"/>
              </w:rPr>
            </w:pPr>
          </w:p>
        </w:tc>
        <w:tc>
          <w:tcPr>
            <w:tcW w:w="992" w:type="dxa"/>
          </w:tcPr>
          <w:p w14:paraId="21591ACE" w14:textId="77777777" w:rsidR="00CE0E0E" w:rsidRDefault="00CE0E0E">
            <w:pPr>
              <w:suppressAutoHyphens/>
              <w:spacing w:line="240" w:lineRule="auto"/>
              <w:jc w:val="right"/>
              <w:rPr>
                <w:rFonts w:ascii="Times New Roman" w:hAnsi="Times New Roman"/>
                <w:b/>
                <w:sz w:val="24"/>
                <w:szCs w:val="24"/>
                <w:lang w:eastAsia="ru-RU"/>
              </w:rPr>
            </w:pPr>
          </w:p>
        </w:tc>
      </w:tr>
      <w:tr w:rsidR="00CE0E0E" w14:paraId="4AF55E31" w14:textId="77777777" w:rsidTr="00CE0E0E">
        <w:tc>
          <w:tcPr>
            <w:tcW w:w="739" w:type="dxa"/>
            <w:hideMark/>
          </w:tcPr>
          <w:p w14:paraId="504FD0C2" w14:textId="77777777" w:rsidR="00CE0E0E" w:rsidRDefault="00CE0E0E">
            <w:pPr>
              <w:suppressAutoHyphens/>
              <w:spacing w:line="240" w:lineRule="auto"/>
              <w:rPr>
                <w:rFonts w:ascii="Times New Roman" w:hAnsi="Times New Roman"/>
                <w:bCs/>
                <w:sz w:val="24"/>
                <w:szCs w:val="24"/>
                <w:lang w:eastAsia="ru-RU"/>
              </w:rPr>
            </w:pPr>
            <w:r>
              <w:rPr>
                <w:rFonts w:ascii="Times New Roman" w:hAnsi="Times New Roman"/>
                <w:bCs/>
                <w:sz w:val="24"/>
                <w:szCs w:val="24"/>
                <w:lang w:eastAsia="ru-RU"/>
              </w:rPr>
              <w:t>4.</w:t>
            </w:r>
          </w:p>
        </w:tc>
        <w:tc>
          <w:tcPr>
            <w:tcW w:w="6946" w:type="dxa"/>
            <w:hideMark/>
          </w:tcPr>
          <w:p w14:paraId="21087E91" w14:textId="77777777" w:rsidR="00CE0E0E" w:rsidRDefault="00CE0E0E">
            <w:pPr>
              <w:suppressAutoHyphens/>
              <w:spacing w:after="200" w:line="276" w:lineRule="auto"/>
              <w:rPr>
                <w:rFonts w:ascii="Times New Roman" w:hAnsi="Times New Roman"/>
                <w:bCs/>
                <w:sz w:val="24"/>
                <w:szCs w:val="24"/>
                <w:lang w:eastAsia="ru-RU"/>
              </w:rPr>
            </w:pPr>
            <w:r>
              <w:rPr>
                <w:rFonts w:ascii="Times New Roman" w:eastAsia="Times New Roman" w:hAnsi="Times New Roman"/>
                <w:b/>
                <w:sz w:val="24"/>
                <w:szCs w:val="24"/>
                <w:lang w:eastAsia="ru-RU"/>
              </w:rPr>
              <w:t>КОНТРОЛЬ И ОЦЕНКА РЕЗУЛЬТАТОВ ОСВОЕНИЯ ОБЩЕОБРАЗОВАТЕЛЬНОЙ ДИСЦИПЛИНЫ</w:t>
            </w:r>
          </w:p>
        </w:tc>
        <w:tc>
          <w:tcPr>
            <w:tcW w:w="992" w:type="dxa"/>
          </w:tcPr>
          <w:p w14:paraId="5DEC3D37" w14:textId="77777777" w:rsidR="00CE0E0E" w:rsidRDefault="00CE0E0E">
            <w:pPr>
              <w:suppressAutoHyphens/>
              <w:spacing w:line="240" w:lineRule="auto"/>
              <w:jc w:val="right"/>
              <w:rPr>
                <w:rFonts w:ascii="Times New Roman" w:hAnsi="Times New Roman"/>
                <w:b/>
                <w:sz w:val="24"/>
                <w:szCs w:val="24"/>
                <w:lang w:eastAsia="ru-RU"/>
              </w:rPr>
            </w:pPr>
          </w:p>
        </w:tc>
      </w:tr>
      <w:tr w:rsidR="00CE0E0E" w14:paraId="1B55A2BF" w14:textId="77777777" w:rsidTr="00CE0E0E">
        <w:tc>
          <w:tcPr>
            <w:tcW w:w="739" w:type="dxa"/>
            <w:hideMark/>
          </w:tcPr>
          <w:p w14:paraId="422B5744" w14:textId="77777777" w:rsidR="00CE0E0E" w:rsidRDefault="00CE0E0E">
            <w:pPr>
              <w:suppressAutoHyphens/>
              <w:spacing w:line="240" w:lineRule="auto"/>
              <w:rPr>
                <w:rFonts w:ascii="Times New Roman" w:hAnsi="Times New Roman"/>
                <w:bCs/>
                <w:sz w:val="24"/>
                <w:szCs w:val="24"/>
                <w:lang w:eastAsia="ru-RU"/>
              </w:rPr>
            </w:pPr>
            <w:r>
              <w:rPr>
                <w:rFonts w:ascii="Times New Roman" w:hAnsi="Times New Roman"/>
                <w:bCs/>
                <w:sz w:val="24"/>
                <w:szCs w:val="24"/>
                <w:lang w:eastAsia="ru-RU"/>
              </w:rPr>
              <w:t>5.</w:t>
            </w:r>
          </w:p>
        </w:tc>
        <w:tc>
          <w:tcPr>
            <w:tcW w:w="6946" w:type="dxa"/>
          </w:tcPr>
          <w:p w14:paraId="13BFA0E6" w14:textId="77777777" w:rsidR="00CE0E0E" w:rsidRDefault="00CE0E0E">
            <w:pPr>
              <w:spacing w:after="200" w:line="276"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ПРИМЕРНЫЕ ФОНДЫ ОЦЕНОЧНЫХ СРЕДСТВ </w:t>
            </w:r>
          </w:p>
          <w:p w14:paraId="398C5F30" w14:textId="77777777" w:rsidR="00CE0E0E" w:rsidRDefault="00CE0E0E">
            <w:pPr>
              <w:suppressAutoHyphens/>
              <w:spacing w:after="200" w:line="276" w:lineRule="auto"/>
              <w:rPr>
                <w:rFonts w:ascii="Times New Roman" w:eastAsia="Times New Roman" w:hAnsi="Times New Roman"/>
                <w:b/>
                <w:sz w:val="24"/>
                <w:szCs w:val="24"/>
                <w:lang w:eastAsia="ru-RU"/>
              </w:rPr>
            </w:pPr>
          </w:p>
        </w:tc>
        <w:tc>
          <w:tcPr>
            <w:tcW w:w="992" w:type="dxa"/>
          </w:tcPr>
          <w:p w14:paraId="592C80CA" w14:textId="77777777" w:rsidR="00CE0E0E" w:rsidRDefault="00CE0E0E">
            <w:pPr>
              <w:suppressAutoHyphens/>
              <w:spacing w:line="240" w:lineRule="auto"/>
              <w:jc w:val="right"/>
              <w:rPr>
                <w:rFonts w:ascii="Times New Roman" w:hAnsi="Times New Roman"/>
                <w:b/>
                <w:sz w:val="24"/>
                <w:szCs w:val="24"/>
                <w:lang w:eastAsia="ru-RU"/>
              </w:rPr>
            </w:pPr>
          </w:p>
        </w:tc>
      </w:tr>
    </w:tbl>
    <w:p w14:paraId="3F51394D" w14:textId="77777777" w:rsidR="00CE0E0E" w:rsidRDefault="00CE0E0E" w:rsidP="00CE0E0E">
      <w:pPr>
        <w:suppressAutoHyphens/>
        <w:spacing w:after="0" w:line="240" w:lineRule="auto"/>
        <w:rPr>
          <w:rFonts w:ascii="Times New Roman" w:eastAsia="Times New Roman" w:hAnsi="Times New Roman" w:cs="Times New Roman"/>
          <w:b/>
          <w:sz w:val="24"/>
          <w:szCs w:val="24"/>
          <w:lang w:eastAsia="ru-RU"/>
        </w:rPr>
      </w:pPr>
    </w:p>
    <w:p w14:paraId="2A10167E"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463B993E"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7772C593"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09128161"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25FA2C26"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097C7358"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066199AA"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6950C60D"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5ACAE2DF"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346E7268"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0C27E11E"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70F3ED80"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58EB2AC7"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50D5080E"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17A2F348"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615BBDBD"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178AD86D"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449D7C21"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68AFD01C"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3BCF9F02"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2713EB97"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4241CDDB"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718327C4"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4F9988E8"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50260C1D"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5EAB9A96"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78565577"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2319A26E"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29791487"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25154C39"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3D19DDA1"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245848CD"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69ED95BF"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5A969FD8" w14:textId="77777777" w:rsidR="00CE0E0E" w:rsidRDefault="00CE0E0E" w:rsidP="00CE0E0E">
      <w:pPr>
        <w:suppressAutoHyphens/>
        <w:spacing w:after="0" w:line="240" w:lineRule="auto"/>
        <w:rPr>
          <w:rFonts w:ascii="Times New Roman" w:eastAsia="Times New Roman" w:hAnsi="Times New Roman" w:cs="Times New Roman"/>
          <w:b/>
          <w:sz w:val="24"/>
          <w:szCs w:val="24"/>
          <w:lang w:eastAsia="ru-RU"/>
        </w:rPr>
      </w:pPr>
    </w:p>
    <w:p w14:paraId="5F7F0B0B" w14:textId="77777777" w:rsidR="00CE0E0E" w:rsidRDefault="00CE0E0E" w:rsidP="00CE0E0E">
      <w:pPr>
        <w:suppressAutoHyphens/>
        <w:spacing w:after="0" w:line="240" w:lineRule="auto"/>
        <w:jc w:val="center"/>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t xml:space="preserve">1. ОБЩАЯ ХАРАКТЕРИСТИКА ПРИМЕРНОЙ РАБОЧЕЙ ПРОГРАММЫ ОБЩЕОБРАЗОВАТЕЛЬНОЙ ДИСЦИПЛИНЫ </w:t>
      </w:r>
    </w:p>
    <w:p w14:paraId="27D77C37" w14:textId="77777777" w:rsidR="00CE0E0E" w:rsidRDefault="00CE0E0E" w:rsidP="00CE0E0E">
      <w:pPr>
        <w:suppressAutoHyphens/>
        <w:spacing w:after="0" w:line="240" w:lineRule="auto"/>
        <w:ind w:firstLine="709"/>
        <w:jc w:val="both"/>
        <w:rPr>
          <w:rFonts w:ascii="Times New Roman" w:eastAsia="Times New Roman" w:hAnsi="Times New Roman" w:cs="Times New Roman"/>
          <w:b/>
          <w:sz w:val="24"/>
          <w:szCs w:val="28"/>
          <w:lang w:eastAsia="ru-RU"/>
        </w:rPr>
      </w:pPr>
    </w:p>
    <w:p w14:paraId="10C50DF2" w14:textId="77777777" w:rsidR="00CE0E0E" w:rsidRDefault="00CE0E0E" w:rsidP="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2B4A6B9"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Общеобразовательная дисциплина «ООД 05 </w:t>
      </w:r>
      <w:r>
        <w:rPr>
          <w:rFonts w:ascii="Times New Roman" w:eastAsia="Times New Roman" w:hAnsi="Times New Roman" w:cs="Times New Roman"/>
          <w:b/>
          <w:sz w:val="24"/>
          <w:szCs w:val="28"/>
          <w:lang w:eastAsia="ru-RU"/>
        </w:rPr>
        <w:t>Россия в мире</w:t>
      </w:r>
      <w:r>
        <w:rPr>
          <w:rFonts w:ascii="Times New Roman" w:eastAsia="Times New Roman" w:hAnsi="Times New Roman" w:cs="Times New Roman"/>
          <w:sz w:val="24"/>
          <w:szCs w:val="28"/>
          <w:lang w:eastAsia="ru-RU"/>
        </w:rPr>
        <w:t xml:space="preserve">» является обязательной частью является обязательной частью общеобразовательного цикла основной образовательной программы в соответствии с ФГОС по </w:t>
      </w:r>
      <w:r>
        <w:rPr>
          <w:rFonts w:ascii="Times New Roman" w:eastAsia="Times New Roman" w:hAnsi="Times New Roman" w:cs="Times New Roman"/>
          <w:i/>
          <w:color w:val="000000"/>
          <w:sz w:val="24"/>
          <w:szCs w:val="28"/>
          <w:lang w:eastAsia="ru-RU"/>
        </w:rPr>
        <w:t xml:space="preserve">специальности </w:t>
      </w:r>
      <w:r>
        <w:rPr>
          <w:rFonts w:ascii="Times New Roman" w:eastAsia="Times New Roman" w:hAnsi="Times New Roman" w:cs="Times New Roman"/>
          <w:b/>
          <w:i/>
          <w:color w:val="000000"/>
          <w:sz w:val="24"/>
          <w:szCs w:val="28"/>
          <w:lang w:eastAsia="ru-RU"/>
        </w:rPr>
        <w:t>36.02.01 Ветеринария</w:t>
      </w:r>
    </w:p>
    <w:p w14:paraId="176CEEB0"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Особое значение дисциплина имеет при формировании и развитии ОК: ОК 01 ОК 02 ОК 03 ОК 04 ОК 05 ОК 06 ОК 09 ОК 10. </w:t>
      </w:r>
    </w:p>
    <w:p w14:paraId="490D8392" w14:textId="77777777" w:rsidR="00CE0E0E" w:rsidRDefault="00CE0E0E" w:rsidP="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sz w:val="28"/>
          <w:szCs w:val="28"/>
          <w:lang w:eastAsia="ru-RU"/>
        </w:rPr>
      </w:pPr>
    </w:p>
    <w:p w14:paraId="267D4345" w14:textId="77777777" w:rsidR="00CE0E0E" w:rsidRDefault="00CE0E0E" w:rsidP="00CE0E0E">
      <w:pPr>
        <w:spacing w:after="0" w:line="276" w:lineRule="auto"/>
        <w:ind w:firstLine="709"/>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t>1.2. Цель и планируемые результаты освоения дисциплины:</w:t>
      </w:r>
    </w:p>
    <w:p w14:paraId="2E8A6FA1" w14:textId="77777777" w:rsidR="00CE0E0E" w:rsidRDefault="00CE0E0E" w:rsidP="00CE0E0E">
      <w:pPr>
        <w:suppressAutoHyphens/>
        <w:spacing w:after="0" w:line="240" w:lineRule="auto"/>
        <w:ind w:firstLine="709"/>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В рамках программы ОБЩЕОБРАЗОВАТЕЛЬНОЙ дисциплины обучающимися осваиваются умения и знания</w:t>
      </w:r>
    </w:p>
    <w:tbl>
      <w:tblPr>
        <w:tblStyle w:val="121"/>
        <w:tblW w:w="0" w:type="auto"/>
        <w:tblInd w:w="0" w:type="dxa"/>
        <w:tblLook w:val="04A0" w:firstRow="1" w:lastRow="0" w:firstColumn="1" w:lastColumn="0" w:noHBand="0" w:noVBand="1"/>
      </w:tblPr>
      <w:tblGrid>
        <w:gridCol w:w="1447"/>
        <w:gridCol w:w="7898"/>
      </w:tblGrid>
      <w:tr w:rsidR="00CE0E0E" w14:paraId="30B1A170"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0FE94ADC"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sz w:val="24"/>
                <w:szCs w:val="24"/>
              </w:rPr>
            </w:pPr>
            <w:r>
              <w:rPr>
                <w:rFonts w:ascii="Times New Roman" w:eastAsia="Times New Roman" w:hAnsi="Times New Roman"/>
                <w:sz w:val="24"/>
                <w:szCs w:val="24"/>
              </w:rPr>
              <w:t>ОК 1</w:t>
            </w:r>
          </w:p>
        </w:tc>
        <w:tc>
          <w:tcPr>
            <w:tcW w:w="7898" w:type="dxa"/>
            <w:tcBorders>
              <w:top w:val="single" w:sz="4" w:space="0" w:color="auto"/>
              <w:left w:val="single" w:sz="4" w:space="0" w:color="auto"/>
              <w:bottom w:val="single" w:sz="4" w:space="0" w:color="auto"/>
              <w:right w:val="single" w:sz="4" w:space="0" w:color="auto"/>
            </w:tcBorders>
            <w:hideMark/>
          </w:tcPr>
          <w:p w14:paraId="03E98576"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r>
      <w:tr w:rsidR="00CE0E0E" w14:paraId="7B0B9BDB"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298B078D"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sz w:val="24"/>
                <w:szCs w:val="24"/>
              </w:rPr>
            </w:pPr>
            <w:r>
              <w:rPr>
                <w:rFonts w:ascii="Times New Roman" w:eastAsia="Times New Roman" w:hAnsi="Times New Roman"/>
                <w:sz w:val="24"/>
                <w:szCs w:val="24"/>
              </w:rPr>
              <w:t>ОК 2</w:t>
            </w:r>
          </w:p>
        </w:tc>
        <w:tc>
          <w:tcPr>
            <w:tcW w:w="7898" w:type="dxa"/>
            <w:tcBorders>
              <w:top w:val="single" w:sz="4" w:space="0" w:color="auto"/>
              <w:left w:val="single" w:sz="4" w:space="0" w:color="auto"/>
              <w:bottom w:val="single" w:sz="4" w:space="0" w:color="auto"/>
              <w:right w:val="single" w:sz="4" w:space="0" w:color="auto"/>
            </w:tcBorders>
            <w:hideMark/>
          </w:tcPr>
          <w:p w14:paraId="55AD7919"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olor w:val="000000"/>
                <w:sz w:val="24"/>
                <w:szCs w:val="24"/>
              </w:rPr>
            </w:pPr>
            <w:r>
              <w:rPr>
                <w:rFonts w:ascii="Times New Roman" w:eastAsia="Times New Roman" w:hAnsi="Times New Roman"/>
                <w:color w:val="000000"/>
                <w:spacing w:val="2"/>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CE0E0E" w14:paraId="333DA6ED"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0767105B"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sz w:val="24"/>
                <w:szCs w:val="24"/>
              </w:rPr>
            </w:pPr>
            <w:r>
              <w:rPr>
                <w:rFonts w:ascii="Times New Roman" w:eastAsia="Times New Roman" w:hAnsi="Times New Roman"/>
                <w:sz w:val="24"/>
                <w:szCs w:val="24"/>
              </w:rPr>
              <w:t>ОК 3</w:t>
            </w:r>
          </w:p>
        </w:tc>
        <w:tc>
          <w:tcPr>
            <w:tcW w:w="7898" w:type="dxa"/>
            <w:tcBorders>
              <w:top w:val="single" w:sz="4" w:space="0" w:color="auto"/>
              <w:left w:val="single" w:sz="4" w:space="0" w:color="auto"/>
              <w:bottom w:val="single" w:sz="4" w:space="0" w:color="auto"/>
              <w:right w:val="single" w:sz="4" w:space="0" w:color="auto"/>
            </w:tcBorders>
            <w:hideMark/>
          </w:tcPr>
          <w:p w14:paraId="17EB26D6"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olor w:val="000000"/>
                <w:sz w:val="24"/>
                <w:szCs w:val="24"/>
              </w:rPr>
            </w:pPr>
            <w:r>
              <w:rPr>
                <w:rFonts w:ascii="Times New Roman" w:eastAsia="Times New Roman" w:hAnsi="Times New Roman"/>
                <w:color w:val="000000"/>
                <w:spacing w:val="2"/>
                <w:sz w:val="24"/>
                <w:szCs w:val="24"/>
              </w:rPr>
              <w:t>Планировать и реализовывать собственное профессиональное и личностное развитие.</w:t>
            </w:r>
          </w:p>
        </w:tc>
      </w:tr>
      <w:tr w:rsidR="00CE0E0E" w14:paraId="4BF34105"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5F399B00"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sz w:val="24"/>
                <w:szCs w:val="24"/>
              </w:rPr>
            </w:pPr>
            <w:r>
              <w:rPr>
                <w:rFonts w:ascii="Times New Roman" w:eastAsia="Times New Roman" w:hAnsi="Times New Roman"/>
                <w:sz w:val="24"/>
                <w:szCs w:val="24"/>
              </w:rPr>
              <w:t>ОК 4</w:t>
            </w:r>
          </w:p>
        </w:tc>
        <w:tc>
          <w:tcPr>
            <w:tcW w:w="7898" w:type="dxa"/>
            <w:tcBorders>
              <w:top w:val="single" w:sz="4" w:space="0" w:color="auto"/>
              <w:left w:val="single" w:sz="4" w:space="0" w:color="auto"/>
              <w:bottom w:val="single" w:sz="4" w:space="0" w:color="auto"/>
              <w:right w:val="single" w:sz="4" w:space="0" w:color="auto"/>
            </w:tcBorders>
            <w:hideMark/>
          </w:tcPr>
          <w:p w14:paraId="3FFC4516"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olor w:val="000000"/>
                <w:sz w:val="24"/>
                <w:szCs w:val="24"/>
              </w:rPr>
            </w:pPr>
            <w:r>
              <w:rPr>
                <w:rFonts w:ascii="Times New Roman" w:eastAsia="Times New Roman" w:hAnsi="Times New Roman"/>
                <w:color w:val="000000"/>
                <w:spacing w:val="2"/>
                <w:sz w:val="24"/>
                <w:szCs w:val="24"/>
              </w:rPr>
              <w:t>Работать в коллективе и команде, эффективно взаимодействовать с коллегами, руководством, клиентами.</w:t>
            </w:r>
          </w:p>
        </w:tc>
      </w:tr>
      <w:tr w:rsidR="00CE0E0E" w14:paraId="42DD5156"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4E124976"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sz w:val="24"/>
                <w:szCs w:val="24"/>
              </w:rPr>
            </w:pPr>
            <w:r>
              <w:rPr>
                <w:rFonts w:ascii="Times New Roman" w:eastAsia="Times New Roman" w:hAnsi="Times New Roman"/>
                <w:sz w:val="24"/>
                <w:szCs w:val="24"/>
              </w:rPr>
              <w:t>ОК 5</w:t>
            </w:r>
          </w:p>
        </w:tc>
        <w:tc>
          <w:tcPr>
            <w:tcW w:w="7898" w:type="dxa"/>
            <w:tcBorders>
              <w:top w:val="single" w:sz="4" w:space="0" w:color="auto"/>
              <w:left w:val="single" w:sz="4" w:space="0" w:color="auto"/>
              <w:bottom w:val="single" w:sz="4" w:space="0" w:color="auto"/>
              <w:right w:val="single" w:sz="4" w:space="0" w:color="auto"/>
            </w:tcBorders>
            <w:hideMark/>
          </w:tcPr>
          <w:p w14:paraId="2E991C3E"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E0E0E" w14:paraId="4ECF880D"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3F862FC7"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sz w:val="24"/>
                <w:szCs w:val="24"/>
              </w:rPr>
            </w:pPr>
            <w:r>
              <w:rPr>
                <w:rFonts w:ascii="Times New Roman" w:eastAsia="Times New Roman" w:hAnsi="Times New Roman"/>
                <w:sz w:val="24"/>
                <w:szCs w:val="24"/>
              </w:rPr>
              <w:t>ОК 6</w:t>
            </w:r>
          </w:p>
        </w:tc>
        <w:tc>
          <w:tcPr>
            <w:tcW w:w="7898" w:type="dxa"/>
            <w:tcBorders>
              <w:top w:val="single" w:sz="4" w:space="0" w:color="auto"/>
              <w:left w:val="single" w:sz="4" w:space="0" w:color="auto"/>
              <w:bottom w:val="single" w:sz="4" w:space="0" w:color="auto"/>
              <w:right w:val="single" w:sz="4" w:space="0" w:color="auto"/>
            </w:tcBorders>
            <w:hideMark/>
          </w:tcPr>
          <w:p w14:paraId="19E3AF7A"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CE0E0E" w14:paraId="211A3356"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0AA3456D"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sz w:val="24"/>
                <w:szCs w:val="24"/>
              </w:rPr>
            </w:pPr>
            <w:r>
              <w:rPr>
                <w:rFonts w:ascii="Times New Roman" w:eastAsia="Times New Roman" w:hAnsi="Times New Roman"/>
                <w:sz w:val="24"/>
                <w:szCs w:val="24"/>
              </w:rPr>
              <w:t>ОК 9</w:t>
            </w:r>
          </w:p>
        </w:tc>
        <w:tc>
          <w:tcPr>
            <w:tcW w:w="7898" w:type="dxa"/>
            <w:tcBorders>
              <w:top w:val="single" w:sz="4" w:space="0" w:color="auto"/>
              <w:left w:val="single" w:sz="4" w:space="0" w:color="auto"/>
              <w:bottom w:val="single" w:sz="4" w:space="0" w:color="auto"/>
              <w:right w:val="single" w:sz="4" w:space="0" w:color="auto"/>
            </w:tcBorders>
            <w:hideMark/>
          </w:tcPr>
          <w:p w14:paraId="34AB0CE3"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olor w:val="000000"/>
                <w:sz w:val="24"/>
                <w:szCs w:val="24"/>
              </w:rPr>
            </w:pPr>
            <w:r>
              <w:rPr>
                <w:rFonts w:ascii="Times New Roman" w:eastAsia="Times New Roman" w:hAnsi="Times New Roman"/>
                <w:color w:val="000000"/>
                <w:spacing w:val="2"/>
                <w:sz w:val="24"/>
                <w:szCs w:val="24"/>
              </w:rPr>
              <w:t>Использовать информационные технологии в профессиональной деятельности.</w:t>
            </w:r>
          </w:p>
        </w:tc>
      </w:tr>
      <w:tr w:rsidR="00CE0E0E" w14:paraId="7CCE2C43"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0530400A"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sz w:val="24"/>
                <w:szCs w:val="24"/>
              </w:rPr>
            </w:pPr>
            <w:r>
              <w:rPr>
                <w:rFonts w:ascii="Times New Roman" w:eastAsia="Times New Roman" w:hAnsi="Times New Roman"/>
                <w:sz w:val="24"/>
                <w:szCs w:val="24"/>
              </w:rPr>
              <w:t>ОК 10</w:t>
            </w:r>
          </w:p>
        </w:tc>
        <w:tc>
          <w:tcPr>
            <w:tcW w:w="7898" w:type="dxa"/>
            <w:tcBorders>
              <w:top w:val="single" w:sz="4" w:space="0" w:color="auto"/>
              <w:left w:val="single" w:sz="4" w:space="0" w:color="auto"/>
              <w:bottom w:val="single" w:sz="4" w:space="0" w:color="auto"/>
              <w:right w:val="single" w:sz="4" w:space="0" w:color="auto"/>
            </w:tcBorders>
            <w:hideMark/>
          </w:tcPr>
          <w:p w14:paraId="27157249"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olor w:val="000000"/>
                <w:sz w:val="24"/>
                <w:szCs w:val="24"/>
              </w:rPr>
            </w:pPr>
            <w:r>
              <w:rPr>
                <w:rFonts w:ascii="Times New Roman" w:eastAsia="Times New Roman" w:hAnsi="Times New Roman"/>
                <w:color w:val="000000"/>
                <w:spacing w:val="2"/>
                <w:sz w:val="24"/>
                <w:szCs w:val="24"/>
              </w:rPr>
              <w:t>Пользоваться профессиональной документацией на государственном и иностранном языках.</w:t>
            </w:r>
          </w:p>
        </w:tc>
      </w:tr>
    </w:tbl>
    <w:p w14:paraId="0C850D10" w14:textId="77777777" w:rsidR="00CE0E0E" w:rsidRDefault="00CE0E0E" w:rsidP="00CE0E0E">
      <w:pPr>
        <w:suppressAutoHyphens/>
        <w:spacing w:after="0" w:line="240" w:lineRule="auto"/>
        <w:ind w:firstLine="709"/>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В рамках программы ОБЩЕОБРАЗОВАТЕЛЬНОЙ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14:paraId="6752E910" w14:textId="77777777" w:rsidR="00CE0E0E" w:rsidRDefault="00CE0E0E" w:rsidP="00CE0E0E">
      <w:pPr>
        <w:suppressAutoHyphens/>
        <w:spacing w:after="0" w:line="240" w:lineRule="auto"/>
        <w:ind w:firstLine="709"/>
        <w:jc w:val="both"/>
        <w:rPr>
          <w:rFonts w:ascii="Times New Roman" w:eastAsia="Times New Roman" w:hAnsi="Times New Roman" w:cs="Times New Roman"/>
          <w:sz w:val="24"/>
          <w:szCs w:val="28"/>
          <w:lang w:eastAsia="ru-RU"/>
        </w:rPr>
      </w:pPr>
    </w:p>
    <w:p w14:paraId="72C40B3D" w14:textId="77777777" w:rsidR="00CE0E0E" w:rsidRDefault="00CE0E0E" w:rsidP="00CE0E0E">
      <w:pPr>
        <w:suppressAutoHyphens/>
        <w:spacing w:after="0" w:line="240" w:lineRule="auto"/>
        <w:ind w:firstLine="709"/>
        <w:jc w:val="both"/>
        <w:rPr>
          <w:rFonts w:ascii="Times New Roman" w:eastAsia="Times New Roman" w:hAnsi="Times New Roman" w:cs="Times New Roman"/>
          <w:sz w:val="24"/>
          <w:szCs w:val="28"/>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7811"/>
      </w:tblGrid>
      <w:tr w:rsidR="00CE0E0E" w14:paraId="0AD06329" w14:textId="77777777" w:rsidTr="00CE0E0E">
        <w:trPr>
          <w:trHeight w:val="649"/>
        </w:trPr>
        <w:tc>
          <w:tcPr>
            <w:tcW w:w="1540" w:type="dxa"/>
            <w:tcBorders>
              <w:top w:val="single" w:sz="4" w:space="0" w:color="auto"/>
              <w:left w:val="single" w:sz="4" w:space="0" w:color="auto"/>
              <w:bottom w:val="single" w:sz="4" w:space="0" w:color="auto"/>
              <w:right w:val="single" w:sz="4" w:space="0" w:color="auto"/>
            </w:tcBorders>
            <w:hideMark/>
          </w:tcPr>
          <w:p w14:paraId="65F009BC"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Коды результатов</w:t>
            </w:r>
          </w:p>
        </w:tc>
        <w:tc>
          <w:tcPr>
            <w:tcW w:w="7811" w:type="dxa"/>
            <w:tcBorders>
              <w:top w:val="single" w:sz="4" w:space="0" w:color="auto"/>
              <w:left w:val="single" w:sz="4" w:space="0" w:color="auto"/>
              <w:bottom w:val="single" w:sz="4" w:space="0" w:color="auto"/>
              <w:right w:val="single" w:sz="4" w:space="0" w:color="auto"/>
            </w:tcBorders>
            <w:hideMark/>
          </w:tcPr>
          <w:p w14:paraId="44B264C3"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Планируемые результаты освоения дисциплины включают:</w:t>
            </w:r>
          </w:p>
        </w:tc>
      </w:tr>
      <w:tr w:rsidR="00CE0E0E" w14:paraId="0ADE739F"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7778D8F5"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ЛР 01</w:t>
            </w:r>
          </w:p>
        </w:tc>
        <w:tc>
          <w:tcPr>
            <w:tcW w:w="7811" w:type="dxa"/>
            <w:tcBorders>
              <w:top w:val="single" w:sz="4" w:space="0" w:color="auto"/>
              <w:left w:val="single" w:sz="4" w:space="0" w:color="auto"/>
              <w:bottom w:val="single" w:sz="4" w:space="0" w:color="auto"/>
              <w:right w:val="single" w:sz="4" w:space="0" w:color="auto"/>
            </w:tcBorders>
            <w:hideMark/>
          </w:tcPr>
          <w:p w14:paraId="722830A1"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CE0E0E" w14:paraId="6A103246"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13065A3B"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ЛР 02</w:t>
            </w:r>
          </w:p>
        </w:tc>
        <w:tc>
          <w:tcPr>
            <w:tcW w:w="7811" w:type="dxa"/>
            <w:tcBorders>
              <w:top w:val="single" w:sz="4" w:space="0" w:color="auto"/>
              <w:left w:val="single" w:sz="4" w:space="0" w:color="auto"/>
              <w:bottom w:val="single" w:sz="4" w:space="0" w:color="auto"/>
              <w:right w:val="single" w:sz="4" w:space="0" w:color="auto"/>
            </w:tcBorders>
            <w:hideMark/>
          </w:tcPr>
          <w:p w14:paraId="75C03723"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CE0E0E" w14:paraId="744D6A65"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0A658B50"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ЛР 03</w:t>
            </w:r>
          </w:p>
        </w:tc>
        <w:tc>
          <w:tcPr>
            <w:tcW w:w="7811" w:type="dxa"/>
            <w:tcBorders>
              <w:top w:val="single" w:sz="4" w:space="0" w:color="auto"/>
              <w:left w:val="single" w:sz="4" w:space="0" w:color="auto"/>
              <w:bottom w:val="single" w:sz="4" w:space="0" w:color="auto"/>
              <w:right w:val="single" w:sz="4" w:space="0" w:color="auto"/>
            </w:tcBorders>
            <w:hideMark/>
          </w:tcPr>
          <w:p w14:paraId="749E3468"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готовность к служению Отечеству, его защите;</w:t>
            </w:r>
          </w:p>
        </w:tc>
      </w:tr>
      <w:tr w:rsidR="00CE0E0E" w14:paraId="3DF99D1C"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58F7A531"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ЛР 04</w:t>
            </w:r>
          </w:p>
        </w:tc>
        <w:tc>
          <w:tcPr>
            <w:tcW w:w="7811" w:type="dxa"/>
            <w:tcBorders>
              <w:top w:val="single" w:sz="4" w:space="0" w:color="auto"/>
              <w:left w:val="single" w:sz="4" w:space="0" w:color="auto"/>
              <w:bottom w:val="single" w:sz="4" w:space="0" w:color="auto"/>
              <w:right w:val="single" w:sz="4" w:space="0" w:color="auto"/>
            </w:tcBorders>
            <w:hideMark/>
          </w:tcPr>
          <w:p w14:paraId="2F89366C"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CE0E0E" w14:paraId="7897AC00"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2C0D06C7" w14:textId="77777777" w:rsidR="00CE0E0E" w:rsidRDefault="00CE0E0E">
            <w:pPr>
              <w:suppressAutoHyphens/>
              <w:spacing w:after="0" w:line="240" w:lineRule="auto"/>
              <w:jc w:val="both"/>
              <w:rPr>
                <w:rFonts w:ascii="Times New Roman" w:hAnsi="Times New Roman"/>
                <w:bCs/>
                <w:sz w:val="24"/>
                <w:szCs w:val="24"/>
              </w:rPr>
            </w:pPr>
            <w:r>
              <w:rPr>
                <w:rFonts w:ascii="Times New Roman" w:hAnsi="Times New Roman"/>
                <w:bCs/>
                <w:sz w:val="24"/>
                <w:szCs w:val="24"/>
              </w:rPr>
              <w:t>ЛР 05</w:t>
            </w:r>
          </w:p>
        </w:tc>
        <w:tc>
          <w:tcPr>
            <w:tcW w:w="7811" w:type="dxa"/>
            <w:tcBorders>
              <w:top w:val="single" w:sz="4" w:space="0" w:color="auto"/>
              <w:left w:val="single" w:sz="4" w:space="0" w:color="auto"/>
              <w:bottom w:val="single" w:sz="4" w:space="0" w:color="auto"/>
              <w:right w:val="single" w:sz="4" w:space="0" w:color="auto"/>
            </w:tcBorders>
            <w:hideMark/>
          </w:tcPr>
          <w:p w14:paraId="0AC9BE56"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CE0E0E" w14:paraId="6BE49BD7"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6DAE7621" w14:textId="77777777" w:rsidR="00CE0E0E" w:rsidRDefault="00CE0E0E">
            <w:pPr>
              <w:suppressAutoHyphens/>
              <w:spacing w:after="0" w:line="240" w:lineRule="auto"/>
              <w:jc w:val="both"/>
              <w:rPr>
                <w:rFonts w:ascii="Times New Roman" w:hAnsi="Times New Roman"/>
                <w:bCs/>
                <w:sz w:val="24"/>
                <w:szCs w:val="24"/>
              </w:rPr>
            </w:pPr>
            <w:r>
              <w:rPr>
                <w:rFonts w:ascii="Times New Roman" w:hAnsi="Times New Roman"/>
                <w:bCs/>
                <w:sz w:val="24"/>
                <w:szCs w:val="24"/>
              </w:rPr>
              <w:t>ЛР 06</w:t>
            </w:r>
          </w:p>
        </w:tc>
        <w:tc>
          <w:tcPr>
            <w:tcW w:w="7811" w:type="dxa"/>
            <w:tcBorders>
              <w:top w:val="single" w:sz="4" w:space="0" w:color="auto"/>
              <w:left w:val="single" w:sz="4" w:space="0" w:color="auto"/>
              <w:bottom w:val="single" w:sz="4" w:space="0" w:color="auto"/>
              <w:right w:val="single" w:sz="4" w:space="0" w:color="auto"/>
            </w:tcBorders>
          </w:tcPr>
          <w:p w14:paraId="58F6D330"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1010B461"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p>
        </w:tc>
      </w:tr>
      <w:tr w:rsidR="00CE0E0E" w14:paraId="43AAD9DE"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3C3B868F"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hAnsi="Times New Roman"/>
                <w:bCs/>
                <w:sz w:val="24"/>
                <w:szCs w:val="24"/>
              </w:rPr>
              <w:t>ЛР 07</w:t>
            </w:r>
          </w:p>
        </w:tc>
        <w:tc>
          <w:tcPr>
            <w:tcW w:w="7811" w:type="dxa"/>
            <w:tcBorders>
              <w:top w:val="single" w:sz="4" w:space="0" w:color="auto"/>
              <w:left w:val="single" w:sz="4" w:space="0" w:color="auto"/>
              <w:bottom w:val="single" w:sz="4" w:space="0" w:color="auto"/>
              <w:right w:val="single" w:sz="4" w:space="0" w:color="auto"/>
            </w:tcBorders>
            <w:hideMark/>
          </w:tcPr>
          <w:p w14:paraId="52A5F4BD"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E0E0E" w14:paraId="112A7773"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0C74E002"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bCs/>
                <w:sz w:val="24"/>
                <w:szCs w:val="24"/>
              </w:rPr>
              <w:t>ЛР 08</w:t>
            </w:r>
          </w:p>
        </w:tc>
        <w:tc>
          <w:tcPr>
            <w:tcW w:w="7811" w:type="dxa"/>
            <w:tcBorders>
              <w:top w:val="single" w:sz="4" w:space="0" w:color="auto"/>
              <w:left w:val="single" w:sz="4" w:space="0" w:color="auto"/>
              <w:bottom w:val="single" w:sz="4" w:space="0" w:color="auto"/>
              <w:right w:val="single" w:sz="4" w:space="0" w:color="auto"/>
            </w:tcBorders>
            <w:hideMark/>
          </w:tcPr>
          <w:p w14:paraId="7AC275B4"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нравственное сознание и поведение на основе усвоения общечеловеческих ценностей;</w:t>
            </w:r>
          </w:p>
        </w:tc>
      </w:tr>
      <w:tr w:rsidR="00CE0E0E" w14:paraId="6AD1A1F1"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25353066" w14:textId="77777777" w:rsidR="00CE0E0E" w:rsidRDefault="00CE0E0E">
            <w:pPr>
              <w:suppressAutoHyphens/>
              <w:spacing w:after="0" w:line="240" w:lineRule="auto"/>
              <w:ind w:firstLine="22"/>
              <w:rPr>
                <w:rFonts w:ascii="Times New Roman" w:eastAsia="Times New Roman" w:hAnsi="Times New Roman" w:cs="Times New Roman"/>
                <w:i/>
                <w:sz w:val="24"/>
                <w:szCs w:val="24"/>
                <w:lang w:eastAsia="ru-RU"/>
              </w:rPr>
            </w:pPr>
            <w:r>
              <w:rPr>
                <w:rFonts w:ascii="Times New Roman" w:hAnsi="Times New Roman"/>
                <w:bCs/>
                <w:sz w:val="24"/>
                <w:szCs w:val="24"/>
              </w:rPr>
              <w:t>ЛР 09</w:t>
            </w:r>
          </w:p>
        </w:tc>
        <w:tc>
          <w:tcPr>
            <w:tcW w:w="7811" w:type="dxa"/>
            <w:tcBorders>
              <w:top w:val="single" w:sz="4" w:space="0" w:color="auto"/>
              <w:left w:val="single" w:sz="4" w:space="0" w:color="auto"/>
              <w:bottom w:val="single" w:sz="4" w:space="0" w:color="auto"/>
              <w:right w:val="single" w:sz="4" w:space="0" w:color="auto"/>
            </w:tcBorders>
            <w:hideMark/>
          </w:tcPr>
          <w:p w14:paraId="048E86AF"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CE0E0E" w14:paraId="4490FD40"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073E8780" w14:textId="77777777" w:rsidR="00CE0E0E" w:rsidRDefault="00CE0E0E">
            <w:pPr>
              <w:suppressAutoHyphens/>
              <w:spacing w:after="0" w:line="240" w:lineRule="auto"/>
              <w:ind w:firstLine="22"/>
              <w:rPr>
                <w:rFonts w:ascii="Times New Roman" w:hAnsi="Times New Roman"/>
                <w:bCs/>
                <w:sz w:val="24"/>
                <w:szCs w:val="24"/>
              </w:rPr>
            </w:pPr>
            <w:r>
              <w:rPr>
                <w:rFonts w:ascii="Times New Roman" w:hAnsi="Times New Roman"/>
                <w:bCs/>
                <w:sz w:val="24"/>
                <w:szCs w:val="24"/>
              </w:rPr>
              <w:t>ЛР 10</w:t>
            </w:r>
          </w:p>
        </w:tc>
        <w:tc>
          <w:tcPr>
            <w:tcW w:w="7811" w:type="dxa"/>
            <w:tcBorders>
              <w:top w:val="single" w:sz="4" w:space="0" w:color="auto"/>
              <w:left w:val="single" w:sz="4" w:space="0" w:color="auto"/>
              <w:bottom w:val="single" w:sz="4" w:space="0" w:color="auto"/>
              <w:right w:val="single" w:sz="4" w:space="0" w:color="auto"/>
            </w:tcBorders>
            <w:hideMark/>
          </w:tcPr>
          <w:p w14:paraId="04E0F12D"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эстетическое отношение к миру, включая эстетику быта, научного и технического творчества, спорта, общественных отношений;</w:t>
            </w:r>
          </w:p>
        </w:tc>
      </w:tr>
      <w:tr w:rsidR="00CE0E0E" w14:paraId="1ABD7977"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0950590B" w14:textId="77777777" w:rsidR="00CE0E0E" w:rsidRDefault="00CE0E0E">
            <w:pPr>
              <w:suppressAutoHyphens/>
              <w:spacing w:after="0" w:line="240" w:lineRule="auto"/>
              <w:ind w:firstLine="22"/>
              <w:rPr>
                <w:rFonts w:ascii="Times New Roman" w:eastAsia="Times New Roman" w:hAnsi="Times New Roman" w:cs="Times New Roman"/>
                <w:i/>
                <w:sz w:val="24"/>
                <w:szCs w:val="24"/>
                <w:lang w:eastAsia="ru-RU"/>
              </w:rPr>
            </w:pPr>
            <w:r>
              <w:rPr>
                <w:rFonts w:ascii="Times New Roman" w:hAnsi="Times New Roman"/>
                <w:bCs/>
                <w:sz w:val="24"/>
                <w:szCs w:val="24"/>
              </w:rPr>
              <w:t>ЛР 11</w:t>
            </w:r>
          </w:p>
        </w:tc>
        <w:tc>
          <w:tcPr>
            <w:tcW w:w="7811" w:type="dxa"/>
            <w:tcBorders>
              <w:top w:val="single" w:sz="4" w:space="0" w:color="auto"/>
              <w:left w:val="single" w:sz="4" w:space="0" w:color="auto"/>
              <w:bottom w:val="single" w:sz="4" w:space="0" w:color="auto"/>
              <w:right w:val="single" w:sz="4" w:space="0" w:color="auto"/>
            </w:tcBorders>
            <w:hideMark/>
          </w:tcPr>
          <w:p w14:paraId="6A74B7D6"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CE0E0E" w14:paraId="1BF297AF"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71E99335"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hAnsi="Times New Roman"/>
                <w:bCs/>
                <w:sz w:val="24"/>
                <w:szCs w:val="24"/>
              </w:rPr>
              <w:t>ЛР 12</w:t>
            </w:r>
          </w:p>
        </w:tc>
        <w:tc>
          <w:tcPr>
            <w:tcW w:w="7811" w:type="dxa"/>
            <w:tcBorders>
              <w:top w:val="single" w:sz="4" w:space="0" w:color="auto"/>
              <w:left w:val="single" w:sz="4" w:space="0" w:color="auto"/>
              <w:bottom w:val="single" w:sz="4" w:space="0" w:color="auto"/>
              <w:right w:val="single" w:sz="4" w:space="0" w:color="auto"/>
            </w:tcBorders>
            <w:hideMark/>
          </w:tcPr>
          <w:p w14:paraId="28C15550"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CE0E0E" w14:paraId="5ECD93EC"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44B1E233"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13</w:t>
            </w:r>
          </w:p>
        </w:tc>
        <w:tc>
          <w:tcPr>
            <w:tcW w:w="7811" w:type="dxa"/>
            <w:tcBorders>
              <w:top w:val="single" w:sz="4" w:space="0" w:color="auto"/>
              <w:left w:val="single" w:sz="4" w:space="0" w:color="auto"/>
              <w:bottom w:val="single" w:sz="4" w:space="0" w:color="auto"/>
              <w:right w:val="single" w:sz="4" w:space="0" w:color="auto"/>
            </w:tcBorders>
            <w:hideMark/>
          </w:tcPr>
          <w:p w14:paraId="773F9F42"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CE0E0E" w14:paraId="5AA7BF2B"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0FB0A2C6"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ЛР 14</w:t>
            </w:r>
          </w:p>
        </w:tc>
        <w:tc>
          <w:tcPr>
            <w:tcW w:w="7811" w:type="dxa"/>
            <w:tcBorders>
              <w:top w:val="single" w:sz="4" w:space="0" w:color="auto"/>
              <w:left w:val="single" w:sz="4" w:space="0" w:color="auto"/>
              <w:bottom w:val="single" w:sz="4" w:space="0" w:color="auto"/>
              <w:right w:val="single" w:sz="4" w:space="0" w:color="auto"/>
            </w:tcBorders>
            <w:hideMark/>
          </w:tcPr>
          <w:p w14:paraId="066137D6"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CE0E0E" w14:paraId="099B59EF"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705DB7D3"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15</w:t>
            </w:r>
          </w:p>
        </w:tc>
        <w:tc>
          <w:tcPr>
            <w:tcW w:w="7811" w:type="dxa"/>
            <w:tcBorders>
              <w:top w:val="single" w:sz="4" w:space="0" w:color="auto"/>
              <w:left w:val="single" w:sz="4" w:space="0" w:color="auto"/>
              <w:bottom w:val="single" w:sz="4" w:space="0" w:color="auto"/>
              <w:right w:val="single" w:sz="4" w:space="0" w:color="auto"/>
            </w:tcBorders>
            <w:hideMark/>
          </w:tcPr>
          <w:p w14:paraId="5662065F" w14:textId="77777777" w:rsidR="00CE0E0E" w:rsidRDefault="00CE0E0E">
            <w:pPr>
              <w:widowControl w:val="0"/>
              <w:autoSpaceDE w:val="0"/>
              <w:autoSpaceDN w:val="0"/>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lang w:eastAsia="ru-RU"/>
              </w:rPr>
              <w:t>ответственное отношение к созданию семьи на основе осознанного принятия ценностей семейной жизни.</w:t>
            </w:r>
          </w:p>
        </w:tc>
      </w:tr>
      <w:tr w:rsidR="00CE0E0E" w14:paraId="17A41BC2"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27D5DD20" w14:textId="77777777" w:rsidR="00CE0E0E" w:rsidRDefault="00CE0E0E">
            <w:pPr>
              <w:suppressAutoHyphens/>
              <w:spacing w:after="0" w:line="240" w:lineRule="auto"/>
              <w:ind w:firstLine="22"/>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МР 01</w:t>
            </w:r>
          </w:p>
        </w:tc>
        <w:tc>
          <w:tcPr>
            <w:tcW w:w="7811" w:type="dxa"/>
            <w:tcBorders>
              <w:top w:val="single" w:sz="4" w:space="0" w:color="auto"/>
              <w:left w:val="single" w:sz="4" w:space="0" w:color="auto"/>
              <w:bottom w:val="single" w:sz="4" w:space="0" w:color="auto"/>
              <w:right w:val="single" w:sz="4" w:space="0" w:color="auto"/>
            </w:tcBorders>
            <w:hideMark/>
          </w:tcPr>
          <w:p w14:paraId="5290CA0C" w14:textId="77777777" w:rsidR="00CE0E0E" w:rsidRDefault="00CE0E0E">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CE0E0E" w14:paraId="75A00184"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0DC99C73" w14:textId="77777777" w:rsidR="00CE0E0E" w:rsidRDefault="00CE0E0E">
            <w:pPr>
              <w:suppressAutoHyphens/>
              <w:spacing w:after="0" w:line="240" w:lineRule="auto"/>
              <w:ind w:firstLine="22"/>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МР 02</w:t>
            </w:r>
          </w:p>
        </w:tc>
        <w:tc>
          <w:tcPr>
            <w:tcW w:w="7811" w:type="dxa"/>
            <w:tcBorders>
              <w:top w:val="single" w:sz="4" w:space="0" w:color="auto"/>
              <w:left w:val="single" w:sz="4" w:space="0" w:color="auto"/>
              <w:bottom w:val="single" w:sz="4" w:space="0" w:color="auto"/>
              <w:right w:val="single" w:sz="4" w:space="0" w:color="auto"/>
            </w:tcBorders>
            <w:hideMark/>
          </w:tcPr>
          <w:p w14:paraId="0A839962" w14:textId="77777777" w:rsidR="00CE0E0E" w:rsidRDefault="00CE0E0E">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E0E0E" w14:paraId="24282D8B"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166718A5" w14:textId="77777777" w:rsidR="00CE0E0E" w:rsidRDefault="00CE0E0E">
            <w:pPr>
              <w:suppressAutoHyphens/>
              <w:spacing w:after="0" w:line="240" w:lineRule="auto"/>
              <w:ind w:firstLine="22"/>
              <w:rPr>
                <w:rFonts w:ascii="Times New Roman" w:eastAsia="Times New Roman" w:hAnsi="Times New Roman" w:cs="Times New Roman"/>
                <w:i/>
                <w:color w:val="FF0000"/>
                <w:sz w:val="24"/>
                <w:szCs w:val="24"/>
                <w:lang w:eastAsia="ru-RU"/>
              </w:rPr>
            </w:pPr>
            <w:r>
              <w:rPr>
                <w:rFonts w:ascii="Times New Roman" w:eastAsia="Times New Roman" w:hAnsi="Times New Roman" w:cs="Times New Roman"/>
                <w:sz w:val="24"/>
                <w:szCs w:val="24"/>
                <w:lang w:eastAsia="ru-RU"/>
              </w:rPr>
              <w:t>МР 03</w:t>
            </w:r>
          </w:p>
        </w:tc>
        <w:tc>
          <w:tcPr>
            <w:tcW w:w="7811" w:type="dxa"/>
            <w:tcBorders>
              <w:top w:val="single" w:sz="4" w:space="0" w:color="auto"/>
              <w:left w:val="single" w:sz="4" w:space="0" w:color="auto"/>
              <w:bottom w:val="single" w:sz="4" w:space="0" w:color="auto"/>
              <w:right w:val="single" w:sz="4" w:space="0" w:color="auto"/>
            </w:tcBorders>
            <w:hideMark/>
          </w:tcPr>
          <w:p w14:paraId="0C2936CE" w14:textId="77777777" w:rsidR="00CE0E0E" w:rsidRDefault="00CE0E0E">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E0E0E" w14:paraId="089D15AA"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3467E385" w14:textId="77777777" w:rsidR="00CE0E0E" w:rsidRDefault="00CE0E0E">
            <w:pPr>
              <w:suppressAutoHyphens/>
              <w:spacing w:after="0" w:line="240" w:lineRule="auto"/>
              <w:ind w:firstLine="22"/>
              <w:rPr>
                <w:rFonts w:ascii="Times New Roman" w:eastAsia="Times New Roman" w:hAnsi="Times New Roman" w:cs="Times New Roman"/>
                <w:i/>
                <w:color w:val="FF0000"/>
                <w:sz w:val="24"/>
                <w:szCs w:val="24"/>
                <w:lang w:eastAsia="ru-RU"/>
              </w:rPr>
            </w:pPr>
            <w:r>
              <w:rPr>
                <w:rFonts w:ascii="Times New Roman" w:eastAsia="Times New Roman" w:hAnsi="Times New Roman" w:cs="Times New Roman"/>
                <w:sz w:val="24"/>
                <w:szCs w:val="24"/>
                <w:lang w:eastAsia="ru-RU"/>
              </w:rPr>
              <w:t>МР 04</w:t>
            </w:r>
          </w:p>
        </w:tc>
        <w:tc>
          <w:tcPr>
            <w:tcW w:w="7811" w:type="dxa"/>
            <w:tcBorders>
              <w:top w:val="single" w:sz="4" w:space="0" w:color="auto"/>
              <w:left w:val="single" w:sz="4" w:space="0" w:color="auto"/>
              <w:bottom w:val="single" w:sz="4" w:space="0" w:color="auto"/>
              <w:right w:val="single" w:sz="4" w:space="0" w:color="auto"/>
            </w:tcBorders>
            <w:hideMark/>
          </w:tcPr>
          <w:p w14:paraId="10903DBC" w14:textId="77777777" w:rsidR="00CE0E0E" w:rsidRDefault="00CE0E0E">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E0E0E" w14:paraId="6A90FA57"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0D54CF5C" w14:textId="77777777" w:rsidR="00CE0E0E" w:rsidRDefault="00CE0E0E">
            <w:pPr>
              <w:suppressAutoHyphens/>
              <w:spacing w:after="0" w:line="240" w:lineRule="auto"/>
              <w:ind w:firstLine="22"/>
              <w:rPr>
                <w:rFonts w:ascii="Times New Roman" w:eastAsia="Times New Roman" w:hAnsi="Times New Roman" w:cs="Times New Roman"/>
                <w:i/>
                <w:color w:val="FF0000"/>
                <w:sz w:val="24"/>
                <w:szCs w:val="24"/>
                <w:lang w:eastAsia="ru-RU"/>
              </w:rPr>
            </w:pPr>
            <w:r>
              <w:rPr>
                <w:rFonts w:ascii="Times New Roman" w:eastAsia="Times New Roman" w:hAnsi="Times New Roman" w:cs="Times New Roman"/>
                <w:sz w:val="24"/>
                <w:szCs w:val="24"/>
                <w:lang w:eastAsia="ru-RU"/>
              </w:rPr>
              <w:t>МР 05</w:t>
            </w:r>
          </w:p>
        </w:tc>
        <w:tc>
          <w:tcPr>
            <w:tcW w:w="7811" w:type="dxa"/>
            <w:tcBorders>
              <w:top w:val="single" w:sz="4" w:space="0" w:color="auto"/>
              <w:left w:val="single" w:sz="4" w:space="0" w:color="auto"/>
              <w:bottom w:val="single" w:sz="4" w:space="0" w:color="auto"/>
              <w:right w:val="single" w:sz="4" w:space="0" w:color="auto"/>
            </w:tcBorders>
            <w:hideMark/>
          </w:tcPr>
          <w:p w14:paraId="09A3C388" w14:textId="77777777" w:rsidR="00CE0E0E" w:rsidRDefault="00CE0E0E">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E0E0E" w14:paraId="2318DE26"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56E0D5D0" w14:textId="77777777" w:rsidR="00CE0E0E" w:rsidRDefault="00CE0E0E">
            <w:pPr>
              <w:suppressAutoHyphens/>
              <w:spacing w:after="0" w:line="240" w:lineRule="auto"/>
              <w:ind w:firstLine="22"/>
              <w:rPr>
                <w:rFonts w:ascii="Times New Roman" w:eastAsia="Times New Roman" w:hAnsi="Times New Roman" w:cs="Times New Roman"/>
                <w:i/>
                <w:color w:val="FF0000"/>
                <w:sz w:val="24"/>
                <w:szCs w:val="24"/>
                <w:lang w:eastAsia="ru-RU"/>
              </w:rPr>
            </w:pPr>
            <w:r>
              <w:rPr>
                <w:rFonts w:ascii="Times New Roman" w:eastAsia="Times New Roman" w:hAnsi="Times New Roman" w:cs="Times New Roman"/>
                <w:sz w:val="24"/>
                <w:szCs w:val="24"/>
                <w:lang w:eastAsia="ru-RU"/>
              </w:rPr>
              <w:t>МР 06</w:t>
            </w:r>
          </w:p>
        </w:tc>
        <w:tc>
          <w:tcPr>
            <w:tcW w:w="7811" w:type="dxa"/>
            <w:tcBorders>
              <w:top w:val="single" w:sz="4" w:space="0" w:color="auto"/>
              <w:left w:val="single" w:sz="4" w:space="0" w:color="auto"/>
              <w:bottom w:val="single" w:sz="4" w:space="0" w:color="auto"/>
              <w:right w:val="single" w:sz="4" w:space="0" w:color="auto"/>
            </w:tcBorders>
            <w:hideMark/>
          </w:tcPr>
          <w:p w14:paraId="0A777039" w14:textId="77777777" w:rsidR="00CE0E0E" w:rsidRDefault="00CE0E0E">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tc>
      </w:tr>
      <w:tr w:rsidR="00CE0E0E" w14:paraId="42B08F20"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0C0F2E6D" w14:textId="77777777" w:rsidR="00CE0E0E" w:rsidRDefault="00CE0E0E">
            <w:pPr>
              <w:suppressAutoHyphens/>
              <w:spacing w:after="0" w:line="240" w:lineRule="auto"/>
              <w:ind w:firstLine="22"/>
              <w:rPr>
                <w:rFonts w:ascii="Times New Roman" w:eastAsia="Times New Roman" w:hAnsi="Times New Roman" w:cs="Times New Roman"/>
                <w:i/>
                <w:color w:val="FF0000"/>
                <w:sz w:val="24"/>
                <w:szCs w:val="24"/>
                <w:lang w:eastAsia="ru-RU"/>
              </w:rPr>
            </w:pPr>
            <w:r>
              <w:rPr>
                <w:rFonts w:ascii="Times New Roman" w:eastAsia="Times New Roman" w:hAnsi="Times New Roman" w:cs="Times New Roman"/>
                <w:sz w:val="24"/>
                <w:szCs w:val="24"/>
                <w:lang w:eastAsia="ru-RU"/>
              </w:rPr>
              <w:t>МР 07</w:t>
            </w:r>
          </w:p>
        </w:tc>
        <w:tc>
          <w:tcPr>
            <w:tcW w:w="7811" w:type="dxa"/>
            <w:tcBorders>
              <w:top w:val="single" w:sz="4" w:space="0" w:color="auto"/>
              <w:left w:val="single" w:sz="4" w:space="0" w:color="auto"/>
              <w:bottom w:val="single" w:sz="4" w:space="0" w:color="auto"/>
              <w:right w:val="single" w:sz="4" w:space="0" w:color="auto"/>
            </w:tcBorders>
            <w:hideMark/>
          </w:tcPr>
          <w:p w14:paraId="3D74BE2D" w14:textId="77777777" w:rsidR="00CE0E0E" w:rsidRDefault="00CE0E0E">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CE0E0E" w14:paraId="29DAD9C9"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0A6FA31C" w14:textId="77777777" w:rsidR="00CE0E0E" w:rsidRDefault="00CE0E0E">
            <w:pPr>
              <w:suppressAutoHyphens/>
              <w:spacing w:after="0" w:line="240" w:lineRule="auto"/>
              <w:ind w:firstLine="22"/>
              <w:rPr>
                <w:rFonts w:ascii="Times New Roman" w:eastAsia="Times New Roman" w:hAnsi="Times New Roman" w:cs="Times New Roman"/>
                <w:i/>
                <w:color w:val="FF0000"/>
                <w:sz w:val="24"/>
                <w:szCs w:val="24"/>
                <w:lang w:eastAsia="ru-RU"/>
              </w:rPr>
            </w:pPr>
            <w:r>
              <w:rPr>
                <w:rFonts w:ascii="Times New Roman" w:eastAsia="Times New Roman" w:hAnsi="Times New Roman" w:cs="Times New Roman"/>
                <w:sz w:val="24"/>
                <w:szCs w:val="24"/>
                <w:lang w:eastAsia="ru-RU"/>
              </w:rPr>
              <w:t>МР 08</w:t>
            </w:r>
          </w:p>
        </w:tc>
        <w:tc>
          <w:tcPr>
            <w:tcW w:w="7811" w:type="dxa"/>
            <w:tcBorders>
              <w:top w:val="single" w:sz="4" w:space="0" w:color="auto"/>
              <w:left w:val="single" w:sz="4" w:space="0" w:color="auto"/>
              <w:bottom w:val="single" w:sz="4" w:space="0" w:color="auto"/>
              <w:right w:val="single" w:sz="4" w:space="0" w:color="auto"/>
            </w:tcBorders>
            <w:hideMark/>
          </w:tcPr>
          <w:p w14:paraId="77D10C89" w14:textId="77777777" w:rsidR="00CE0E0E" w:rsidRDefault="00CE0E0E">
            <w:pPr>
              <w:suppressAutoHyphens/>
              <w:spacing w:after="0" w:line="240" w:lineRule="auto"/>
              <w:ind w:firstLine="22"/>
              <w:rPr>
                <w:sz w:val="24"/>
                <w:szCs w:val="24"/>
                <w:lang w:eastAsia="ru-RU"/>
              </w:rPr>
            </w:pPr>
            <w:bookmarkStart w:id="20" w:name="sub_32"/>
            <w:r>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bookmarkEnd w:id="20"/>
          </w:p>
        </w:tc>
      </w:tr>
      <w:tr w:rsidR="00CE0E0E" w14:paraId="698505C7"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4BE1AACB" w14:textId="77777777" w:rsidR="00CE0E0E" w:rsidRDefault="00CE0E0E">
            <w:pPr>
              <w:suppressAutoHyphens/>
              <w:spacing w:after="0" w:line="240" w:lineRule="auto"/>
              <w:ind w:firstLine="22"/>
              <w:rPr>
                <w:rFonts w:ascii="Times New Roman" w:eastAsia="Times New Roman" w:hAnsi="Times New Roman" w:cs="Times New Roman"/>
                <w:i/>
                <w:color w:val="FF0000"/>
                <w:sz w:val="24"/>
                <w:szCs w:val="24"/>
                <w:lang w:eastAsia="ru-RU"/>
              </w:rPr>
            </w:pPr>
            <w:r>
              <w:rPr>
                <w:rFonts w:ascii="Times New Roman" w:eastAsia="Times New Roman" w:hAnsi="Times New Roman" w:cs="Times New Roman"/>
                <w:sz w:val="24"/>
                <w:szCs w:val="24"/>
                <w:lang w:eastAsia="ru-RU"/>
              </w:rPr>
              <w:t>МР 09</w:t>
            </w:r>
          </w:p>
        </w:tc>
        <w:tc>
          <w:tcPr>
            <w:tcW w:w="7811" w:type="dxa"/>
            <w:tcBorders>
              <w:top w:val="single" w:sz="4" w:space="0" w:color="auto"/>
              <w:left w:val="single" w:sz="4" w:space="0" w:color="auto"/>
              <w:bottom w:val="single" w:sz="4" w:space="0" w:color="auto"/>
              <w:right w:val="single" w:sz="4" w:space="0" w:color="auto"/>
            </w:tcBorders>
            <w:hideMark/>
          </w:tcPr>
          <w:p w14:paraId="2B61FF1F" w14:textId="77777777" w:rsidR="00CE0E0E" w:rsidRDefault="00CE0E0E">
            <w:pPr>
              <w:spacing w:after="0" w:line="240" w:lineRule="auto"/>
              <w:jc w:val="both"/>
              <w:rPr>
                <w:sz w:val="24"/>
                <w:szCs w:val="24"/>
                <w:lang w:eastAsia="ru-RU"/>
              </w:rPr>
            </w:pPr>
            <w:bookmarkStart w:id="21" w:name="sub_33"/>
            <w:r>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bookmarkEnd w:id="21"/>
          </w:p>
        </w:tc>
      </w:tr>
      <w:tr w:rsidR="00CE0E0E" w14:paraId="5D2AC976"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2F3B8201" w14:textId="77777777" w:rsidR="00CE0E0E" w:rsidRDefault="00CE0E0E">
            <w:pPr>
              <w:suppressAutoHyphens/>
              <w:spacing w:after="0" w:line="240" w:lineRule="auto"/>
              <w:ind w:firstLine="22"/>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ПРб 01</w:t>
            </w:r>
          </w:p>
        </w:tc>
        <w:tc>
          <w:tcPr>
            <w:tcW w:w="7811" w:type="dxa"/>
            <w:tcBorders>
              <w:top w:val="single" w:sz="4" w:space="0" w:color="auto"/>
              <w:left w:val="single" w:sz="4" w:space="0" w:color="auto"/>
              <w:bottom w:val="single" w:sz="4" w:space="0" w:color="auto"/>
              <w:right w:val="single" w:sz="4" w:space="0" w:color="auto"/>
            </w:tcBorders>
            <w:hideMark/>
          </w:tcPr>
          <w:p w14:paraId="18F72A9F"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представлений о России в разные исторические периоды на основе знаний в области обществознания, истории, географии, культурологии и пр.;</w:t>
            </w:r>
          </w:p>
        </w:tc>
      </w:tr>
      <w:tr w:rsidR="00CE0E0E" w14:paraId="5866C266"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4D7F9A72" w14:textId="77777777" w:rsidR="00CE0E0E" w:rsidRDefault="00CE0E0E">
            <w:pPr>
              <w:suppressAutoHyphens/>
              <w:spacing w:after="0" w:line="240" w:lineRule="auto"/>
              <w:ind w:firstLine="22"/>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ПРб 02</w:t>
            </w:r>
          </w:p>
        </w:tc>
        <w:tc>
          <w:tcPr>
            <w:tcW w:w="7811" w:type="dxa"/>
            <w:tcBorders>
              <w:top w:val="single" w:sz="4" w:space="0" w:color="auto"/>
              <w:left w:val="single" w:sz="4" w:space="0" w:color="auto"/>
              <w:bottom w:val="single" w:sz="4" w:space="0" w:color="auto"/>
              <w:right w:val="single" w:sz="4" w:space="0" w:color="auto"/>
            </w:tcBorders>
            <w:hideMark/>
          </w:tcPr>
          <w:p w14:paraId="3354D471"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знаний о месте и роли России как неотъемлемой части мира в контексте мирового развития, как определяющего компонента формирования российской идентичности;</w:t>
            </w:r>
          </w:p>
        </w:tc>
      </w:tr>
      <w:tr w:rsidR="00CE0E0E" w14:paraId="22717FBE"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793CAA9A" w14:textId="77777777" w:rsidR="00CE0E0E" w:rsidRDefault="00CE0E0E">
            <w:pPr>
              <w:suppressAutoHyphens/>
              <w:spacing w:after="0" w:line="240" w:lineRule="auto"/>
              <w:ind w:firstLine="22"/>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ПРб 03</w:t>
            </w:r>
          </w:p>
        </w:tc>
        <w:tc>
          <w:tcPr>
            <w:tcW w:w="7811" w:type="dxa"/>
            <w:tcBorders>
              <w:top w:val="single" w:sz="4" w:space="0" w:color="auto"/>
              <w:left w:val="single" w:sz="4" w:space="0" w:color="auto"/>
              <w:bottom w:val="single" w:sz="4" w:space="0" w:color="auto"/>
              <w:right w:val="single" w:sz="4" w:space="0" w:color="auto"/>
            </w:tcBorders>
            <w:hideMark/>
          </w:tcPr>
          <w:p w14:paraId="2769D733"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взгляда на современный мир с точки зрения интересов России, понимания ее прошлого и настоящего;</w:t>
            </w:r>
          </w:p>
        </w:tc>
      </w:tr>
      <w:tr w:rsidR="00CE0E0E" w14:paraId="2ABD852B"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773E690C" w14:textId="77777777" w:rsidR="00CE0E0E" w:rsidRDefault="00CE0E0E">
            <w:pPr>
              <w:suppressAutoHyphens/>
              <w:spacing w:after="0" w:line="240" w:lineRule="auto"/>
              <w:ind w:firstLine="22"/>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ПРб 04</w:t>
            </w:r>
          </w:p>
        </w:tc>
        <w:tc>
          <w:tcPr>
            <w:tcW w:w="7811" w:type="dxa"/>
            <w:tcBorders>
              <w:top w:val="single" w:sz="4" w:space="0" w:color="auto"/>
              <w:left w:val="single" w:sz="4" w:space="0" w:color="auto"/>
              <w:bottom w:val="single" w:sz="4" w:space="0" w:color="auto"/>
              <w:right w:val="single" w:sz="4" w:space="0" w:color="auto"/>
            </w:tcBorders>
            <w:hideMark/>
          </w:tcPr>
          <w:p w14:paraId="3050E713"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представлений о единстве и многообразии многонационального российского народа; понимание толерантности и мультикультурализма в мире;</w:t>
            </w:r>
          </w:p>
        </w:tc>
      </w:tr>
      <w:tr w:rsidR="00CE0E0E" w14:paraId="00F0FDCF"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43AA7E1D" w14:textId="77777777" w:rsidR="00CE0E0E" w:rsidRDefault="00CE0E0E">
            <w:pPr>
              <w:suppressAutoHyphens/>
              <w:spacing w:after="0" w:line="240" w:lineRule="auto"/>
              <w:ind w:firstLine="22"/>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ПРб 05</w:t>
            </w:r>
          </w:p>
        </w:tc>
        <w:tc>
          <w:tcPr>
            <w:tcW w:w="7811" w:type="dxa"/>
            <w:tcBorders>
              <w:top w:val="single" w:sz="4" w:space="0" w:color="auto"/>
              <w:left w:val="single" w:sz="4" w:space="0" w:color="auto"/>
              <w:bottom w:val="single" w:sz="4" w:space="0" w:color="auto"/>
              <w:right w:val="single" w:sz="4" w:space="0" w:color="auto"/>
            </w:tcBorders>
            <w:hideMark/>
          </w:tcPr>
          <w:p w14:paraId="7EB500EA"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умений использования широкого спектра социально-экономической информации для анализа и оценки конкретных ситуаций прошлого и настоящего;</w:t>
            </w:r>
          </w:p>
        </w:tc>
      </w:tr>
      <w:tr w:rsidR="00CE0E0E" w14:paraId="11A1A89B"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384597C9" w14:textId="77777777" w:rsidR="00CE0E0E" w:rsidRDefault="00CE0E0E">
            <w:pPr>
              <w:suppressAutoHyphens/>
              <w:spacing w:after="0" w:line="240" w:lineRule="auto"/>
              <w:ind w:firstLine="22"/>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ПРб 06</w:t>
            </w:r>
          </w:p>
        </w:tc>
        <w:tc>
          <w:tcPr>
            <w:tcW w:w="7811" w:type="dxa"/>
            <w:tcBorders>
              <w:top w:val="single" w:sz="4" w:space="0" w:color="auto"/>
              <w:left w:val="single" w:sz="4" w:space="0" w:color="auto"/>
              <w:bottom w:val="single" w:sz="4" w:space="0" w:color="auto"/>
              <w:right w:val="single" w:sz="4" w:space="0" w:color="auto"/>
            </w:tcBorders>
            <w:hideMark/>
          </w:tcPr>
          <w:p w14:paraId="60DCCC97"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умений сравнительного анализа исторических событий, происходивших в один исторический период в разных социокультурных общностях, и аналогичных исторических процессов, протекавших в различные хронологические периоды;</w:t>
            </w:r>
          </w:p>
        </w:tc>
      </w:tr>
      <w:tr w:rsidR="00CE0E0E" w14:paraId="0D051D8B"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01CDFD6E" w14:textId="77777777" w:rsidR="00CE0E0E" w:rsidRDefault="00CE0E0E">
            <w:pPr>
              <w:suppressAutoHyphens/>
              <w:spacing w:after="0" w:line="240" w:lineRule="auto"/>
              <w:ind w:firstLine="22"/>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ПРб 07</w:t>
            </w:r>
          </w:p>
        </w:tc>
        <w:tc>
          <w:tcPr>
            <w:tcW w:w="7811" w:type="dxa"/>
            <w:tcBorders>
              <w:top w:val="single" w:sz="4" w:space="0" w:color="auto"/>
              <w:left w:val="single" w:sz="4" w:space="0" w:color="auto"/>
              <w:bottom w:val="single" w:sz="4" w:space="0" w:color="auto"/>
              <w:right w:val="single" w:sz="4" w:space="0" w:color="auto"/>
            </w:tcBorders>
            <w:hideMark/>
          </w:tcPr>
          <w:p w14:paraId="56802480"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способности отличать интерпретации прошлого, основанные на фактическом материале, от заведомых искажений, не имеющих документального подтверждения;</w:t>
            </w:r>
          </w:p>
        </w:tc>
      </w:tr>
      <w:tr w:rsidR="00CE0E0E" w14:paraId="7855C0F9"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184B1C37" w14:textId="77777777" w:rsidR="00CE0E0E" w:rsidRDefault="00CE0E0E">
            <w:pPr>
              <w:suppressAutoHyphens/>
              <w:spacing w:after="0" w:line="240" w:lineRule="auto"/>
              <w:ind w:firstLine="22"/>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ПРб 08</w:t>
            </w:r>
          </w:p>
        </w:tc>
        <w:tc>
          <w:tcPr>
            <w:tcW w:w="7811" w:type="dxa"/>
            <w:tcBorders>
              <w:top w:val="single" w:sz="4" w:space="0" w:color="auto"/>
              <w:left w:val="single" w:sz="4" w:space="0" w:color="auto"/>
              <w:bottom w:val="single" w:sz="4" w:space="0" w:color="auto"/>
              <w:right w:val="single" w:sz="4" w:space="0" w:color="auto"/>
            </w:tcBorders>
            <w:hideMark/>
          </w:tcPr>
          <w:p w14:paraId="14861EBC"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представлений об особенностях современного глобального общества, информационной политике и механизмах создания образа исторической и современной России в мире;</w:t>
            </w:r>
          </w:p>
        </w:tc>
      </w:tr>
      <w:tr w:rsidR="00CE0E0E" w14:paraId="29807B3C" w14:textId="77777777" w:rsidTr="00CE0E0E">
        <w:trPr>
          <w:trHeight w:val="212"/>
        </w:trPr>
        <w:tc>
          <w:tcPr>
            <w:tcW w:w="1540" w:type="dxa"/>
            <w:tcBorders>
              <w:top w:val="single" w:sz="4" w:space="0" w:color="auto"/>
              <w:left w:val="single" w:sz="4" w:space="0" w:color="auto"/>
              <w:bottom w:val="single" w:sz="4" w:space="0" w:color="auto"/>
              <w:right w:val="single" w:sz="4" w:space="0" w:color="auto"/>
            </w:tcBorders>
            <w:hideMark/>
          </w:tcPr>
          <w:p w14:paraId="0CD916E2" w14:textId="77777777" w:rsidR="00CE0E0E" w:rsidRDefault="00CE0E0E">
            <w:pPr>
              <w:suppressAutoHyphens/>
              <w:spacing w:after="0" w:line="240" w:lineRule="auto"/>
              <w:ind w:firstLine="22"/>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ПРб 09</w:t>
            </w:r>
          </w:p>
        </w:tc>
        <w:tc>
          <w:tcPr>
            <w:tcW w:w="7811" w:type="dxa"/>
            <w:tcBorders>
              <w:top w:val="single" w:sz="4" w:space="0" w:color="auto"/>
              <w:left w:val="single" w:sz="4" w:space="0" w:color="auto"/>
              <w:bottom w:val="single" w:sz="4" w:space="0" w:color="auto"/>
              <w:right w:val="single" w:sz="4" w:space="0" w:color="auto"/>
            </w:tcBorders>
            <w:hideMark/>
          </w:tcPr>
          <w:p w14:paraId="7F4F8A7B" w14:textId="77777777" w:rsidR="00CE0E0E" w:rsidRDefault="00CE0E0E">
            <w:pPr>
              <w:suppressAutoHyphens/>
              <w:spacing w:after="0" w:line="240" w:lineRule="auto"/>
              <w:ind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умений реконструкции и интерпретации прошлого России на основе источников, владение умениями синтеза разнообразной исторической информации для комплексного анализа и моделирования на ее основе вариантов дальнейшего развития России.</w:t>
            </w:r>
          </w:p>
        </w:tc>
      </w:tr>
    </w:tbl>
    <w:p w14:paraId="41046BA9" w14:textId="77777777" w:rsidR="00CE0E0E" w:rsidRDefault="00CE0E0E" w:rsidP="00CE0E0E">
      <w:pPr>
        <w:suppressAutoHyphens/>
        <w:spacing w:after="0" w:line="240" w:lineRule="auto"/>
        <w:rPr>
          <w:rFonts w:ascii="Times New Roman" w:eastAsia="Times New Roman" w:hAnsi="Times New Roman" w:cs="Times New Roman"/>
          <w:b/>
          <w:sz w:val="24"/>
          <w:szCs w:val="24"/>
          <w:lang w:eastAsia="ru-RU"/>
        </w:rPr>
      </w:pPr>
    </w:p>
    <w:p w14:paraId="61A31B71"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4960B137"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1D7B6BCA"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22E2F1F0"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77683796"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7429668E"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73505988"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6C87B1A9"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2CB798F5"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1A73AC86"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62AE4906"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53345BCC"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1AB27B2D"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4C2C2D90"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55DCBA56"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0FE56AF5"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6F44FA30"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443F04B0"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40A3BA84"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643726FA"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32DF3A89"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38D55AF5"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6C0F43E4"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20AC6855"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112B4AF1"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44E6ACA8"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607A9035"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58FB1FAA"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34FA9181"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0BACC60D"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7E369F6F"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108F66CE"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68679B84"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69C5F702"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6AA202AE"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644DD02F"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18388866"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4BD5650E"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p>
    <w:p w14:paraId="5492A62C"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 СТРУКТУРА И СОДЕРЖАНИЕ ОБЩЕОБРАЗОВАТЕЛЬНОЙ ДИСЦИПЛИНЫ</w:t>
      </w:r>
    </w:p>
    <w:p w14:paraId="18FDC8E4"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5B10A3AD" w14:textId="77777777" w:rsidR="00CE0E0E" w:rsidRDefault="00CE0E0E" w:rsidP="00CE0E0E">
      <w:pPr>
        <w:suppressAutoHyphens/>
        <w:spacing w:after="0" w:line="240" w:lineRule="auto"/>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 Объем общеобразовательной дисциплины и виды учебной работы</w:t>
      </w:r>
    </w:p>
    <w:p w14:paraId="2863FD50" w14:textId="77777777" w:rsidR="00CE0E0E" w:rsidRDefault="00CE0E0E" w:rsidP="00CE0E0E">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CE0E0E" w14:paraId="05E51F07"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EF9BB42" w14:textId="77777777" w:rsidR="00CE0E0E" w:rsidRDefault="00CE0E0E">
            <w:pPr>
              <w:suppressAutoHyphen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D919A9B" w14:textId="77777777" w:rsidR="00CE0E0E" w:rsidRDefault="00CE0E0E">
            <w:pPr>
              <w:suppressAutoHyphens/>
              <w:spacing w:after="0" w:line="240"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Объем в часах</w:t>
            </w:r>
          </w:p>
        </w:tc>
      </w:tr>
      <w:tr w:rsidR="00CE0E0E" w14:paraId="6F04778D"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1E4069E" w14:textId="77777777" w:rsidR="00CE0E0E" w:rsidRDefault="00CE0E0E">
            <w:pPr>
              <w:suppressAutoHyphen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Объем образовательной программы общеобразовательной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3DEA247" w14:textId="77777777" w:rsidR="00CE0E0E" w:rsidRDefault="00CE0E0E">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80</w:t>
            </w:r>
          </w:p>
        </w:tc>
      </w:tr>
      <w:tr w:rsidR="00CE0E0E" w14:paraId="353CF825"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196B3C6F" w14:textId="77777777" w:rsidR="00CE0E0E" w:rsidRDefault="00CE0E0E">
            <w:pPr>
              <w:suppressAutoHyphens/>
              <w:spacing w:after="0" w:line="240" w:lineRule="auto"/>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Основное содержание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1FA2A7E" w14:textId="77777777" w:rsidR="00CE0E0E" w:rsidRDefault="00CE0E0E">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78</w:t>
            </w:r>
          </w:p>
        </w:tc>
      </w:tr>
      <w:tr w:rsidR="00CE0E0E" w14:paraId="01036421" w14:textId="77777777" w:rsidTr="00CE0E0E">
        <w:trPr>
          <w:trHeight w:val="51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F086B25"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в т. ч.:</w:t>
            </w:r>
          </w:p>
        </w:tc>
      </w:tr>
      <w:tr w:rsidR="00CE0E0E" w14:paraId="099F02BA"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A24F8DD"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76C1CEF"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25</w:t>
            </w:r>
          </w:p>
        </w:tc>
      </w:tr>
      <w:tr w:rsidR="00CE0E0E" w14:paraId="05A8DE0B"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4383D76"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практические занятия</w:t>
            </w:r>
            <w:r>
              <w:rPr>
                <w:rFonts w:ascii="Times New Roman" w:eastAsia="Times New Roman" w:hAnsi="Times New Roman" w:cs="Times New Roman"/>
                <w:i/>
                <w:sz w:val="24"/>
                <w:szCs w:val="24"/>
                <w:lang w:eastAsia="ru-RU"/>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C9AB1EE"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37</w:t>
            </w:r>
          </w:p>
        </w:tc>
      </w:tr>
      <w:tr w:rsidR="00CE0E0E" w14:paraId="13682678"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A5AF2BC" w14:textId="77777777" w:rsidR="00CE0E0E" w:rsidRDefault="00CE0E0E">
            <w:pPr>
              <w:suppressAutoHyphens/>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Профессионально ориентированное содержание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E1EEC9D" w14:textId="77777777" w:rsidR="00CE0E0E" w:rsidRDefault="00CE0E0E">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16</w:t>
            </w:r>
          </w:p>
        </w:tc>
      </w:tr>
      <w:tr w:rsidR="00CE0E0E" w14:paraId="7E398AC0" w14:textId="77777777" w:rsidTr="00CE0E0E">
        <w:trPr>
          <w:trHeight w:val="48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D987E7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в т. ч.:</w:t>
            </w:r>
          </w:p>
        </w:tc>
      </w:tr>
      <w:tr w:rsidR="00CE0E0E" w14:paraId="7D54A467"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08CE5EF"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85DB0CE"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11</w:t>
            </w:r>
          </w:p>
        </w:tc>
      </w:tr>
      <w:tr w:rsidR="00CE0E0E" w14:paraId="3B4FDC6F"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333F95B"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BF1EE4C"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w:t>
            </w:r>
          </w:p>
        </w:tc>
      </w:tr>
      <w:tr w:rsidR="00CE0E0E" w14:paraId="7752C78A" w14:textId="77777777" w:rsidTr="00CE0E0E">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1C86DDD"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b/>
                <w:iCs/>
                <w:sz w:val="24"/>
                <w:szCs w:val="24"/>
                <w:lang w:eastAsia="ru-RU"/>
              </w:rPr>
              <w:t>Промежуточная аттестация (дифференцированный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12B5B1B" w14:textId="77777777" w:rsidR="00CE0E0E" w:rsidRDefault="00CE0E0E">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w:t>
            </w:r>
          </w:p>
        </w:tc>
      </w:tr>
    </w:tbl>
    <w:p w14:paraId="3DBDFAD4" w14:textId="77777777" w:rsidR="00CE0E0E" w:rsidRDefault="00CE0E0E" w:rsidP="00CE0E0E">
      <w:pPr>
        <w:spacing w:after="0" w:line="240" w:lineRule="auto"/>
        <w:rPr>
          <w:rFonts w:ascii="Times New Roman" w:eastAsia="Times New Roman" w:hAnsi="Times New Roman" w:cs="Times New Roman"/>
          <w:b/>
          <w:i/>
          <w:sz w:val="24"/>
          <w:szCs w:val="24"/>
          <w:lang w:eastAsia="ru-RU"/>
        </w:rPr>
        <w:sectPr w:rsidR="00CE0E0E">
          <w:pgSz w:w="11906" w:h="16838"/>
          <w:pgMar w:top="1134" w:right="850" w:bottom="1134" w:left="1701" w:header="708" w:footer="708" w:gutter="0"/>
          <w:cols w:space="720"/>
        </w:sectPr>
      </w:pPr>
    </w:p>
    <w:p w14:paraId="3C4C6DDC" w14:textId="77777777" w:rsidR="00CE0E0E" w:rsidRDefault="00CE0E0E" w:rsidP="00CE0E0E">
      <w:pPr>
        <w:spacing w:after="0" w:line="240" w:lineRule="auto"/>
        <w:ind w:firstLine="709"/>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lastRenderedPageBreak/>
        <w:t xml:space="preserve">2.2. Тематический план и содержание общеобразовательной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10503"/>
        <w:gridCol w:w="519"/>
        <w:gridCol w:w="1020"/>
      </w:tblGrid>
      <w:tr w:rsidR="00CE0E0E" w14:paraId="2ACF3BA2" w14:textId="77777777" w:rsidTr="00CE0E0E">
        <w:trPr>
          <w:trHeight w:val="20"/>
        </w:trPr>
        <w:tc>
          <w:tcPr>
            <w:tcW w:w="701" w:type="pct"/>
            <w:tcBorders>
              <w:top w:val="single" w:sz="4" w:space="0" w:color="auto"/>
              <w:left w:val="single" w:sz="4" w:space="0" w:color="auto"/>
              <w:bottom w:val="single" w:sz="4" w:space="0" w:color="auto"/>
              <w:right w:val="single" w:sz="4" w:space="0" w:color="auto"/>
            </w:tcBorders>
            <w:vAlign w:val="center"/>
            <w:hideMark/>
          </w:tcPr>
          <w:p w14:paraId="5B1F5867"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3038" w:type="pct"/>
            <w:tcBorders>
              <w:top w:val="single" w:sz="4" w:space="0" w:color="auto"/>
              <w:left w:val="single" w:sz="4" w:space="0" w:color="auto"/>
              <w:bottom w:val="single" w:sz="4" w:space="0" w:color="auto"/>
              <w:right w:val="single" w:sz="4" w:space="0" w:color="auto"/>
            </w:tcBorders>
            <w:vAlign w:val="center"/>
          </w:tcPr>
          <w:p w14:paraId="5C8F4C32"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w:t>
            </w:r>
          </w:p>
          <w:p w14:paraId="006AFFC5" w14:textId="77777777" w:rsidR="00CE0E0E" w:rsidRDefault="00CE0E0E">
            <w:pPr>
              <w:suppressAutoHyphens/>
              <w:spacing w:after="0" w:line="240" w:lineRule="auto"/>
              <w:jc w:val="center"/>
              <w:rPr>
                <w:rFonts w:ascii="Times New Roman" w:hAnsi="Times New Roman"/>
                <w:b/>
                <w:bCs/>
                <w:color w:val="FF0000"/>
                <w:sz w:val="24"/>
                <w:szCs w:val="24"/>
              </w:rPr>
            </w:pPr>
          </w:p>
        </w:tc>
        <w:tc>
          <w:tcPr>
            <w:tcW w:w="380" w:type="pct"/>
            <w:tcBorders>
              <w:top w:val="single" w:sz="4" w:space="0" w:color="auto"/>
              <w:left w:val="single" w:sz="4" w:space="0" w:color="auto"/>
              <w:bottom w:val="single" w:sz="4" w:space="0" w:color="auto"/>
              <w:right w:val="single" w:sz="4" w:space="0" w:color="auto"/>
            </w:tcBorders>
            <w:vAlign w:val="center"/>
            <w:hideMark/>
          </w:tcPr>
          <w:p w14:paraId="23E2E7BC"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w:t>
            </w:r>
          </w:p>
          <w:p w14:paraId="52E0CF7E"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в часах</w:t>
            </w:r>
          </w:p>
        </w:tc>
        <w:tc>
          <w:tcPr>
            <w:tcW w:w="881" w:type="pct"/>
            <w:tcBorders>
              <w:top w:val="single" w:sz="4" w:space="0" w:color="auto"/>
              <w:left w:val="single" w:sz="4" w:space="0" w:color="auto"/>
              <w:bottom w:val="single" w:sz="4" w:space="0" w:color="auto"/>
              <w:right w:val="single" w:sz="4" w:space="0" w:color="auto"/>
            </w:tcBorders>
            <w:vAlign w:val="center"/>
            <w:hideMark/>
          </w:tcPr>
          <w:p w14:paraId="158502F5"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CE0E0E" w14:paraId="6480A4BF" w14:textId="77777777" w:rsidTr="00CE0E0E">
        <w:trPr>
          <w:trHeight w:val="20"/>
        </w:trPr>
        <w:tc>
          <w:tcPr>
            <w:tcW w:w="701" w:type="pct"/>
            <w:tcBorders>
              <w:top w:val="single" w:sz="4" w:space="0" w:color="auto"/>
              <w:left w:val="single" w:sz="4" w:space="0" w:color="auto"/>
              <w:bottom w:val="single" w:sz="4" w:space="0" w:color="auto"/>
              <w:right w:val="single" w:sz="4" w:space="0" w:color="auto"/>
            </w:tcBorders>
            <w:vAlign w:val="center"/>
            <w:hideMark/>
          </w:tcPr>
          <w:p w14:paraId="6B2F8C64" w14:textId="77777777" w:rsidR="00CE0E0E" w:rsidRDefault="00CE0E0E">
            <w:pPr>
              <w:spacing w:after="0" w:line="240" w:lineRule="auto"/>
              <w:jc w:val="center"/>
              <w:rPr>
                <w:rFonts w:ascii="Times New Roman" w:hAnsi="Times New Roman"/>
                <w:b/>
                <w:bCs/>
                <w:i/>
                <w:sz w:val="24"/>
                <w:szCs w:val="24"/>
              </w:rPr>
            </w:pPr>
            <w:r>
              <w:rPr>
                <w:rFonts w:ascii="Times New Roman" w:hAnsi="Times New Roman"/>
                <w:b/>
                <w:bCs/>
                <w:i/>
                <w:sz w:val="24"/>
                <w:szCs w:val="24"/>
              </w:rPr>
              <w:t>1</w:t>
            </w:r>
          </w:p>
        </w:tc>
        <w:tc>
          <w:tcPr>
            <w:tcW w:w="3038" w:type="pct"/>
            <w:tcBorders>
              <w:top w:val="single" w:sz="4" w:space="0" w:color="auto"/>
              <w:left w:val="single" w:sz="4" w:space="0" w:color="auto"/>
              <w:bottom w:val="single" w:sz="4" w:space="0" w:color="auto"/>
              <w:right w:val="single" w:sz="4" w:space="0" w:color="auto"/>
            </w:tcBorders>
            <w:vAlign w:val="center"/>
            <w:hideMark/>
          </w:tcPr>
          <w:p w14:paraId="1A29D0AA" w14:textId="77777777" w:rsidR="00CE0E0E" w:rsidRDefault="00CE0E0E">
            <w:pPr>
              <w:spacing w:after="0" w:line="240" w:lineRule="auto"/>
              <w:jc w:val="center"/>
              <w:rPr>
                <w:rFonts w:ascii="Times New Roman" w:hAnsi="Times New Roman"/>
                <w:b/>
                <w:bCs/>
                <w:i/>
                <w:sz w:val="24"/>
                <w:szCs w:val="24"/>
              </w:rPr>
            </w:pPr>
            <w:r>
              <w:rPr>
                <w:rFonts w:ascii="Times New Roman" w:hAnsi="Times New Roman"/>
                <w:b/>
                <w:bCs/>
                <w:i/>
                <w:sz w:val="24"/>
                <w:szCs w:val="24"/>
              </w:rPr>
              <w:t>2</w:t>
            </w:r>
          </w:p>
        </w:tc>
        <w:tc>
          <w:tcPr>
            <w:tcW w:w="380" w:type="pct"/>
            <w:tcBorders>
              <w:top w:val="single" w:sz="4" w:space="0" w:color="auto"/>
              <w:left w:val="single" w:sz="4" w:space="0" w:color="auto"/>
              <w:bottom w:val="single" w:sz="4" w:space="0" w:color="auto"/>
              <w:right w:val="single" w:sz="4" w:space="0" w:color="auto"/>
            </w:tcBorders>
            <w:vAlign w:val="center"/>
            <w:hideMark/>
          </w:tcPr>
          <w:p w14:paraId="5136D8CE" w14:textId="77777777" w:rsidR="00CE0E0E" w:rsidRDefault="00CE0E0E">
            <w:pPr>
              <w:spacing w:after="0" w:line="240" w:lineRule="auto"/>
              <w:jc w:val="center"/>
              <w:rPr>
                <w:rFonts w:ascii="Times New Roman" w:hAnsi="Times New Roman"/>
                <w:b/>
                <w:bCs/>
                <w:i/>
                <w:sz w:val="24"/>
                <w:szCs w:val="24"/>
              </w:rPr>
            </w:pPr>
            <w:r>
              <w:rPr>
                <w:rFonts w:ascii="Times New Roman" w:hAnsi="Times New Roman"/>
                <w:b/>
                <w:bCs/>
                <w:i/>
                <w:sz w:val="24"/>
                <w:szCs w:val="24"/>
              </w:rPr>
              <w:t>3</w:t>
            </w:r>
          </w:p>
        </w:tc>
        <w:tc>
          <w:tcPr>
            <w:tcW w:w="881" w:type="pct"/>
            <w:tcBorders>
              <w:top w:val="single" w:sz="4" w:space="0" w:color="auto"/>
              <w:left w:val="single" w:sz="4" w:space="0" w:color="auto"/>
              <w:bottom w:val="single" w:sz="4" w:space="0" w:color="auto"/>
              <w:right w:val="single" w:sz="4" w:space="0" w:color="auto"/>
            </w:tcBorders>
            <w:vAlign w:val="center"/>
            <w:hideMark/>
          </w:tcPr>
          <w:p w14:paraId="402848E1" w14:textId="77777777" w:rsidR="00CE0E0E" w:rsidRDefault="00CE0E0E">
            <w:pPr>
              <w:spacing w:after="0" w:line="240" w:lineRule="auto"/>
              <w:jc w:val="center"/>
              <w:rPr>
                <w:rFonts w:ascii="Times New Roman" w:hAnsi="Times New Roman"/>
                <w:b/>
                <w:bCs/>
                <w:i/>
                <w:sz w:val="24"/>
                <w:szCs w:val="24"/>
              </w:rPr>
            </w:pPr>
            <w:r>
              <w:rPr>
                <w:rFonts w:ascii="Times New Roman" w:hAnsi="Times New Roman"/>
                <w:b/>
                <w:bCs/>
                <w:i/>
                <w:sz w:val="24"/>
                <w:szCs w:val="24"/>
              </w:rPr>
              <w:t>4</w:t>
            </w:r>
          </w:p>
        </w:tc>
      </w:tr>
      <w:tr w:rsidR="00CE0E0E" w14:paraId="21EC7BF3"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tcPr>
          <w:p w14:paraId="363D1864" w14:textId="77777777" w:rsidR="00CE0E0E" w:rsidRDefault="00CE0E0E">
            <w:pPr>
              <w:spacing w:after="0" w:line="240" w:lineRule="auto"/>
              <w:rPr>
                <w:rFonts w:ascii="Times New Roman" w:hAnsi="Times New Roman"/>
                <w:b/>
                <w:sz w:val="24"/>
                <w:szCs w:val="24"/>
              </w:rPr>
            </w:pPr>
          </w:p>
          <w:p w14:paraId="60DD8879" w14:textId="77777777" w:rsidR="00CE0E0E" w:rsidRDefault="00CE0E0E">
            <w:pPr>
              <w:spacing w:after="0" w:line="240" w:lineRule="auto"/>
              <w:rPr>
                <w:rFonts w:ascii="Times New Roman" w:hAnsi="Times New Roman"/>
                <w:b/>
                <w:sz w:val="24"/>
                <w:szCs w:val="24"/>
              </w:rPr>
            </w:pPr>
            <w:r>
              <w:rPr>
                <w:rFonts w:ascii="Times New Roman" w:hAnsi="Times New Roman"/>
                <w:b/>
                <w:sz w:val="24"/>
                <w:szCs w:val="24"/>
              </w:rPr>
              <w:t>Всеобщая (Новейшая) история и отечественная история периода 1914–2020 гг. — («История России»)</w:t>
            </w:r>
          </w:p>
          <w:p w14:paraId="2DC96320" w14:textId="77777777" w:rsidR="00CE0E0E" w:rsidRDefault="00CE0E0E">
            <w:pPr>
              <w:spacing w:after="0" w:line="240" w:lineRule="auto"/>
              <w:rPr>
                <w:rFonts w:ascii="Times New Roman" w:hAnsi="Times New Roman"/>
                <w:b/>
                <w:bCs/>
                <w:sz w:val="24"/>
                <w:szCs w:val="24"/>
              </w:rPr>
            </w:pPr>
          </w:p>
        </w:tc>
      </w:tr>
      <w:tr w:rsidR="00CE0E0E" w14:paraId="4488BCC2"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085BCB09" w14:textId="77777777" w:rsidR="00CE0E0E" w:rsidRDefault="00CE0E0E">
            <w:pPr>
              <w:spacing w:after="0" w:line="240" w:lineRule="auto"/>
              <w:rPr>
                <w:rFonts w:ascii="Times New Roman" w:hAnsi="Times New Roman"/>
                <w:b/>
                <w:bCs/>
                <w:i/>
                <w:sz w:val="24"/>
                <w:szCs w:val="24"/>
              </w:rPr>
            </w:pPr>
            <w:r>
              <w:rPr>
                <w:rFonts w:ascii="Times New Roman" w:hAnsi="Times New Roman"/>
                <w:b/>
                <w:bCs/>
                <w:i/>
                <w:sz w:val="24"/>
                <w:szCs w:val="24"/>
              </w:rPr>
              <w:lastRenderedPageBreak/>
              <w:t xml:space="preserve">Основное содержание  </w:t>
            </w:r>
          </w:p>
        </w:tc>
      </w:tr>
      <w:tr w:rsidR="00CE0E0E" w14:paraId="71A079DB" w14:textId="77777777" w:rsidTr="00CE0E0E">
        <w:trPr>
          <w:trHeight w:val="20"/>
        </w:trPr>
        <w:tc>
          <w:tcPr>
            <w:tcW w:w="3739" w:type="pct"/>
            <w:gridSpan w:val="2"/>
            <w:tcBorders>
              <w:top w:val="single" w:sz="4" w:space="0" w:color="auto"/>
              <w:left w:val="single" w:sz="4" w:space="0" w:color="auto"/>
              <w:bottom w:val="single" w:sz="4" w:space="0" w:color="auto"/>
              <w:right w:val="single" w:sz="4" w:space="0" w:color="auto"/>
            </w:tcBorders>
            <w:hideMark/>
          </w:tcPr>
          <w:p w14:paraId="4CBE49EC"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Раздел 1.</w:t>
            </w:r>
          </w:p>
          <w:p w14:paraId="3B26CEB5" w14:textId="77777777" w:rsidR="00CE0E0E" w:rsidRDefault="00CE0E0E">
            <w:pPr>
              <w:spacing w:after="0" w:line="240" w:lineRule="auto"/>
              <w:jc w:val="both"/>
              <w:rPr>
                <w:rFonts w:ascii="Times New Roman" w:hAnsi="Times New Roman"/>
                <w:bCs/>
                <w:sz w:val="24"/>
                <w:szCs w:val="24"/>
              </w:rPr>
            </w:pPr>
            <w:r>
              <w:rPr>
                <w:rFonts w:ascii="Times New Roman" w:hAnsi="Times New Roman"/>
                <w:b/>
                <w:sz w:val="24"/>
                <w:szCs w:val="24"/>
              </w:rPr>
              <w:t>Россия в Первой мировой войне. Мир накануне и в годы Первой мировой войны.</w:t>
            </w:r>
          </w:p>
        </w:tc>
        <w:tc>
          <w:tcPr>
            <w:tcW w:w="380" w:type="pct"/>
            <w:tcBorders>
              <w:top w:val="single" w:sz="4" w:space="0" w:color="auto"/>
              <w:left w:val="single" w:sz="4" w:space="0" w:color="auto"/>
              <w:bottom w:val="single" w:sz="4" w:space="0" w:color="auto"/>
              <w:right w:val="single" w:sz="4" w:space="0" w:color="auto"/>
            </w:tcBorders>
            <w:vAlign w:val="center"/>
            <w:hideMark/>
          </w:tcPr>
          <w:p w14:paraId="5AD4C5C7" w14:textId="77777777" w:rsidR="00CE0E0E" w:rsidRDefault="00CE0E0E">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hideMark/>
          </w:tcPr>
          <w:p w14:paraId="2FB43CD5"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03, ЛР 04, ЛР 05, ЛР 06, ЛР 08, </w:t>
            </w:r>
          </w:p>
          <w:p w14:paraId="308E938B"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13, </w:t>
            </w:r>
          </w:p>
          <w:p w14:paraId="68BEFF01"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03, МР 04, МР 05, МР 07, МР 08, МР 09, </w:t>
            </w:r>
          </w:p>
          <w:p w14:paraId="0249BC75"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02, ПРб 05, </w:t>
            </w:r>
          </w:p>
          <w:p w14:paraId="61CF87FA"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517080C6" w14:textId="77777777" w:rsidTr="00CE0E0E">
        <w:trPr>
          <w:trHeight w:val="276"/>
        </w:trPr>
        <w:tc>
          <w:tcPr>
            <w:tcW w:w="701" w:type="pct"/>
            <w:vMerge w:val="restart"/>
            <w:tcBorders>
              <w:top w:val="single" w:sz="4" w:space="0" w:color="auto"/>
              <w:left w:val="single" w:sz="4" w:space="0" w:color="auto"/>
              <w:bottom w:val="single" w:sz="4" w:space="0" w:color="auto"/>
              <w:right w:val="single" w:sz="4" w:space="0" w:color="auto"/>
            </w:tcBorders>
          </w:tcPr>
          <w:p w14:paraId="346FB6F4" w14:textId="77777777" w:rsidR="00CE0E0E" w:rsidRDefault="00CE0E0E">
            <w:pPr>
              <w:spacing w:after="0" w:line="240" w:lineRule="auto"/>
              <w:rPr>
                <w:rFonts w:ascii="Times New Roman" w:hAnsi="Times New Roman"/>
                <w:b/>
                <w:bCs/>
                <w:sz w:val="24"/>
                <w:szCs w:val="24"/>
              </w:rPr>
            </w:pPr>
            <w:r>
              <w:rPr>
                <w:rFonts w:ascii="Times New Roman" w:hAnsi="Times New Roman"/>
                <w:b/>
                <w:bCs/>
                <w:sz w:val="24"/>
                <w:szCs w:val="24"/>
              </w:rPr>
              <w:t>Тема 1.1.</w:t>
            </w:r>
          </w:p>
          <w:p w14:paraId="3CCA73CD" w14:textId="77777777" w:rsidR="00CE0E0E" w:rsidRDefault="00CE0E0E">
            <w:pPr>
              <w:spacing w:after="0" w:line="240" w:lineRule="auto"/>
              <w:rPr>
                <w:rFonts w:ascii="Times New Roman" w:hAnsi="Times New Roman"/>
                <w:b/>
                <w:bCs/>
                <w:sz w:val="24"/>
                <w:szCs w:val="24"/>
              </w:rPr>
            </w:pPr>
            <w:r>
              <w:rPr>
                <w:rFonts w:ascii="Times New Roman" w:hAnsi="Times New Roman"/>
                <w:b/>
                <w:sz w:val="24"/>
                <w:szCs w:val="24"/>
              </w:rPr>
              <w:t>Введение. Россия и мир в годы Первой мировой войны.</w:t>
            </w:r>
          </w:p>
          <w:p w14:paraId="3DC94C0D" w14:textId="77777777" w:rsidR="00CE0E0E" w:rsidRDefault="00CE0E0E">
            <w:pPr>
              <w:spacing w:after="0" w:line="240" w:lineRule="auto"/>
              <w:rPr>
                <w:rFonts w:ascii="Times New Roman" w:hAnsi="Times New Roman"/>
                <w:b/>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6E775A9F" w14:textId="77777777" w:rsidR="00CE0E0E" w:rsidRDefault="00CE0E0E">
            <w:pPr>
              <w:spacing w:after="0" w:line="240" w:lineRule="auto"/>
              <w:rPr>
                <w:rFonts w:ascii="Times New Roman" w:hAnsi="Times New Roman"/>
                <w:bCs/>
                <w:sz w:val="24"/>
                <w:szCs w:val="24"/>
              </w:rPr>
            </w:pPr>
            <w:r>
              <w:rPr>
                <w:rFonts w:ascii="Times New Roman" w:hAnsi="Times New Roman"/>
                <w:b/>
                <w:bCs/>
                <w:sz w:val="24"/>
                <w:szCs w:val="24"/>
              </w:rPr>
              <w:t xml:space="preserve">Содержание учебного материала: </w:t>
            </w:r>
          </w:p>
        </w:tc>
        <w:tc>
          <w:tcPr>
            <w:tcW w:w="380" w:type="pct"/>
            <w:tcBorders>
              <w:top w:val="single" w:sz="4" w:space="0" w:color="auto"/>
              <w:left w:val="single" w:sz="4" w:space="0" w:color="auto"/>
              <w:bottom w:val="single" w:sz="4" w:space="0" w:color="auto"/>
              <w:right w:val="single" w:sz="4" w:space="0" w:color="auto"/>
            </w:tcBorders>
            <w:vAlign w:val="center"/>
            <w:hideMark/>
          </w:tcPr>
          <w:p w14:paraId="73DC8609"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tcPr>
          <w:p w14:paraId="6E0F0645" w14:textId="77777777" w:rsidR="00CE0E0E" w:rsidRDefault="00CE0E0E">
            <w:pPr>
              <w:suppressAutoHyphens/>
              <w:spacing w:after="0" w:line="240" w:lineRule="auto"/>
              <w:jc w:val="center"/>
              <w:rPr>
                <w:rFonts w:ascii="Times New Roman" w:hAnsi="Times New Roman"/>
                <w:i/>
                <w:sz w:val="24"/>
                <w:szCs w:val="24"/>
              </w:rPr>
            </w:pPr>
          </w:p>
        </w:tc>
      </w:tr>
      <w:tr w:rsidR="00CE0E0E" w14:paraId="0720CCA7"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090192" w14:textId="77777777" w:rsidR="00CE0E0E" w:rsidRDefault="00CE0E0E">
            <w:pPr>
              <w:spacing w:after="0"/>
              <w:rPr>
                <w:rFonts w:ascii="Times New Roman" w:hAnsi="Times New Roman"/>
                <w:b/>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488E2F7B"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Хронологические рамки и периодизация Новейшей истории. Изменение мира в ХХ веке. Ключевые процессы и события. Россия в истории Новейшего времени. Мир в начале ХХ в. Развитие индустриального общества. Технический прогресс. Изменение социальной структуры общества. Политические течения и движения. Континентальные и колониальные империи. Блоки великих держав. Международные конфликты и войны в начале ХХ в. </w:t>
            </w:r>
          </w:p>
          <w:p w14:paraId="11C05BAD"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Россия накануне Первой мировой войны: проблемы внутреннего развития, внешняя политика. </w:t>
            </w:r>
          </w:p>
          <w:p w14:paraId="1B89B518"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Причины Первой мировой войны. Сараевское убийство. Объявление Австро-Венгрией войны Сербии, вступление в войну Германии, России, Франции, Великобритании и других государств. </w:t>
            </w:r>
            <w:r>
              <w:rPr>
                <w:rFonts w:ascii="Times New Roman" w:hAnsi="Times New Roman"/>
                <w:sz w:val="24"/>
                <w:szCs w:val="24"/>
              </w:rPr>
              <w:lastRenderedPageBreak/>
              <w:t xml:space="preserve">Главные военные события на Западном и Восточном фронтах войны. Сражения на Марне, под Верденом, при Сомме. </w:t>
            </w:r>
          </w:p>
          <w:p w14:paraId="0CF52ADF"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Действия российских войск на австро-германском и Кавказском фронтах, Брусиловский прорыв. Власть и общество в годы войны. Милитаризация экономики. Формирование военно-промышленных комитетов. Пропаганда патриотизма. На фронте и в тылу. Героизм в бою и тяготы окопной жизни.  Людские потери. Плен. Изменения в настроениях солдат.</w:t>
            </w:r>
          </w:p>
          <w:p w14:paraId="347A55A0"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Положение населения в тылу (карточная система снабжения, реквизиции). Нарастание экономического кризиса, смена общественных настроений: от патриотического подъема к усталости от войны. Политические партии и война: оборонцы, интернационалисты и «пораженцы». Влияние большевистской пропаганды.</w:t>
            </w:r>
          </w:p>
          <w:p w14:paraId="54339FD5"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Революция 1917 г. и выход России из войны. Бои на Западном фронте. 14 пунктов В. Вильсона.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5B879DDF"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lastRenderedPageBreak/>
              <w:t>2</w:t>
            </w:r>
          </w:p>
        </w:tc>
        <w:tc>
          <w:tcPr>
            <w:tcW w:w="881" w:type="pct"/>
            <w:tcBorders>
              <w:top w:val="single" w:sz="4" w:space="0" w:color="auto"/>
              <w:left w:val="single" w:sz="4" w:space="0" w:color="auto"/>
              <w:bottom w:val="single" w:sz="4" w:space="0" w:color="auto"/>
              <w:right w:val="single" w:sz="4" w:space="0" w:color="auto"/>
            </w:tcBorders>
            <w:vAlign w:val="center"/>
            <w:hideMark/>
          </w:tcPr>
          <w:p w14:paraId="7CC058A3"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03, ЛР 04, ЛР 05, ЛР 06, ЛР 08, </w:t>
            </w:r>
          </w:p>
          <w:p w14:paraId="7A15633E"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13, </w:t>
            </w:r>
          </w:p>
          <w:p w14:paraId="218D2F72"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03, МР 04, </w:t>
            </w:r>
            <w:r>
              <w:rPr>
                <w:rFonts w:ascii="Times New Roman" w:hAnsi="Times New Roman"/>
                <w:bCs/>
                <w:sz w:val="24"/>
                <w:szCs w:val="24"/>
              </w:rPr>
              <w:lastRenderedPageBreak/>
              <w:t xml:space="preserve">МР 05, МР 07, МР 08, МР 09, </w:t>
            </w:r>
          </w:p>
          <w:p w14:paraId="4061EDDF"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02, ПРб 05, </w:t>
            </w:r>
          </w:p>
          <w:p w14:paraId="07EF6C77"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3F738386" w14:textId="77777777" w:rsidTr="00CE0E0E">
        <w:trPr>
          <w:trHeight w:val="20"/>
        </w:trPr>
        <w:tc>
          <w:tcPr>
            <w:tcW w:w="3739" w:type="pct"/>
            <w:gridSpan w:val="2"/>
            <w:tcBorders>
              <w:top w:val="single" w:sz="4" w:space="0" w:color="auto"/>
              <w:left w:val="single" w:sz="4" w:space="0" w:color="auto"/>
              <w:bottom w:val="single" w:sz="4" w:space="0" w:color="auto"/>
              <w:right w:val="single" w:sz="4" w:space="0" w:color="auto"/>
            </w:tcBorders>
            <w:hideMark/>
          </w:tcPr>
          <w:p w14:paraId="1057D7B8" w14:textId="77777777" w:rsidR="00CE0E0E" w:rsidRDefault="00CE0E0E">
            <w:pPr>
              <w:spacing w:after="0" w:line="240" w:lineRule="auto"/>
              <w:jc w:val="both"/>
              <w:rPr>
                <w:rFonts w:ascii="Times New Roman" w:hAnsi="Times New Roman"/>
                <w:b/>
                <w:sz w:val="24"/>
                <w:szCs w:val="24"/>
              </w:rPr>
            </w:pPr>
            <w:r>
              <w:rPr>
                <w:rFonts w:ascii="Times New Roman" w:hAnsi="Times New Roman"/>
                <w:b/>
                <w:sz w:val="24"/>
                <w:szCs w:val="24"/>
              </w:rPr>
              <w:lastRenderedPageBreak/>
              <w:t>Раздел 2. Великая российская революция (1917 - 1922 гг.).</w:t>
            </w:r>
          </w:p>
          <w:p w14:paraId="14FB7866" w14:textId="77777777" w:rsidR="00CE0E0E" w:rsidRDefault="00CE0E0E">
            <w:pPr>
              <w:spacing w:after="0" w:line="240" w:lineRule="auto"/>
              <w:rPr>
                <w:rFonts w:ascii="Times New Roman" w:hAnsi="Times New Roman"/>
                <w:bCs/>
                <w:sz w:val="24"/>
                <w:szCs w:val="24"/>
              </w:rPr>
            </w:pPr>
            <w:r>
              <w:rPr>
                <w:rFonts w:ascii="Times New Roman" w:hAnsi="Times New Roman"/>
                <w:sz w:val="24"/>
                <w:szCs w:val="24"/>
              </w:rPr>
              <w:t>Причины революции. Отречение Николая II от престола. Падение монархии как начало Великой российской революции. Временное правительство и Петроградский совет рабочих и солдатских депутатов: начало двоевластия. Вопросы о войне и земле. «Апрельские тезисы» В. И. Ленина и программа партии большевиков о переходе от буржуазного этапа революции к пролетарскому (социалистическому). Причины апрельского, июньского и июльского кризисов Временного правительства. Конец двоевластия. На пороге экономической катастрофы и распада: Россия в июле — октябре 1917 года. Деятельность А. Ф. Керенского во главе Временного правительства. Выступление Л. Г. Корнилова и его провал. Изменения в революционной части политического поля России: раскол эсеров, рост влияния большевиков в Советах.</w:t>
            </w:r>
          </w:p>
        </w:tc>
        <w:tc>
          <w:tcPr>
            <w:tcW w:w="380" w:type="pct"/>
            <w:tcBorders>
              <w:top w:val="single" w:sz="4" w:space="0" w:color="auto"/>
              <w:left w:val="single" w:sz="4" w:space="0" w:color="auto"/>
              <w:bottom w:val="single" w:sz="4" w:space="0" w:color="auto"/>
              <w:right w:val="single" w:sz="4" w:space="0" w:color="auto"/>
            </w:tcBorders>
            <w:vAlign w:val="center"/>
            <w:hideMark/>
          </w:tcPr>
          <w:p w14:paraId="0E46B0A2"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881" w:type="pct"/>
            <w:tcBorders>
              <w:top w:val="single" w:sz="4" w:space="0" w:color="auto"/>
              <w:left w:val="single" w:sz="4" w:space="0" w:color="auto"/>
              <w:bottom w:val="single" w:sz="4" w:space="0" w:color="auto"/>
              <w:right w:val="single" w:sz="4" w:space="0" w:color="auto"/>
            </w:tcBorders>
            <w:vAlign w:val="center"/>
            <w:hideMark/>
          </w:tcPr>
          <w:p w14:paraId="48F2E695"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ЛР 01, ЛР 02, ЛР 03, ЛР 04, ЛР 05, ЛР 06, ЛР 08, ЛР 13,</w:t>
            </w:r>
          </w:p>
          <w:p w14:paraId="2984B0A8"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01, МР 02, МР 03, МР 04, МР 05, МР 06, МР 07, МР 08, </w:t>
            </w:r>
          </w:p>
          <w:p w14:paraId="6279DE4B"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09, </w:t>
            </w:r>
          </w:p>
          <w:p w14:paraId="7851C519"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lastRenderedPageBreak/>
              <w:t xml:space="preserve">ПРб 01, ПРб 02, ПРб 03, ПРб 04, ПРб 05, </w:t>
            </w:r>
          </w:p>
          <w:p w14:paraId="740358D3"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0FC19C5E"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14:paraId="4D8982AC" w14:textId="77777777" w:rsidR="00CE0E0E" w:rsidRDefault="00CE0E0E">
            <w:pPr>
              <w:spacing w:after="0" w:line="240" w:lineRule="auto"/>
              <w:rPr>
                <w:rFonts w:ascii="Times New Roman" w:hAnsi="Times New Roman"/>
                <w:b/>
                <w:sz w:val="24"/>
                <w:szCs w:val="24"/>
              </w:rPr>
            </w:pPr>
            <w:r>
              <w:rPr>
                <w:rFonts w:ascii="Times New Roman" w:hAnsi="Times New Roman"/>
                <w:b/>
                <w:sz w:val="24"/>
                <w:szCs w:val="24"/>
              </w:rPr>
              <w:lastRenderedPageBreak/>
              <w:t xml:space="preserve">Тема 2.1  </w:t>
            </w:r>
          </w:p>
          <w:p w14:paraId="2F66D5E7" w14:textId="77777777" w:rsidR="00CE0E0E" w:rsidRDefault="00CE0E0E">
            <w:pPr>
              <w:spacing w:after="0" w:line="240" w:lineRule="auto"/>
              <w:jc w:val="both"/>
              <w:rPr>
                <w:rFonts w:ascii="Times New Roman" w:hAnsi="Times New Roman"/>
                <w:b/>
                <w:sz w:val="24"/>
                <w:szCs w:val="24"/>
              </w:rPr>
            </w:pPr>
            <w:r>
              <w:rPr>
                <w:rFonts w:ascii="Times New Roman" w:hAnsi="Times New Roman"/>
                <w:b/>
                <w:sz w:val="24"/>
                <w:szCs w:val="24"/>
              </w:rPr>
              <w:t xml:space="preserve">Введение. Основные этапы и хронология революционных событий 1917 г. </w:t>
            </w:r>
          </w:p>
          <w:p w14:paraId="1728DB75" w14:textId="77777777" w:rsidR="00CE0E0E" w:rsidRDefault="00CE0E0E">
            <w:pPr>
              <w:spacing w:after="0" w:line="240" w:lineRule="auto"/>
              <w:rPr>
                <w:rFonts w:ascii="Times New Roman" w:hAnsi="Times New Roman"/>
                <w:bCs/>
                <w:sz w:val="24"/>
                <w:szCs w:val="24"/>
              </w:rPr>
            </w:pPr>
            <w:r>
              <w:rPr>
                <w:rFonts w:ascii="Times New Roman" w:hAnsi="Times New Roman"/>
                <w:b/>
                <w:sz w:val="24"/>
                <w:szCs w:val="24"/>
              </w:rPr>
              <w:t>Первые революционные преобразования большевиков</w:t>
            </w:r>
          </w:p>
        </w:tc>
        <w:tc>
          <w:tcPr>
            <w:tcW w:w="3038" w:type="pct"/>
            <w:tcBorders>
              <w:top w:val="single" w:sz="4" w:space="0" w:color="auto"/>
              <w:left w:val="single" w:sz="4" w:space="0" w:color="auto"/>
              <w:bottom w:val="single" w:sz="4" w:space="0" w:color="auto"/>
              <w:right w:val="single" w:sz="4" w:space="0" w:color="auto"/>
            </w:tcBorders>
            <w:hideMark/>
          </w:tcPr>
          <w:p w14:paraId="1577D77F" w14:textId="77777777" w:rsidR="00CE0E0E" w:rsidRDefault="00CE0E0E">
            <w:pPr>
              <w:spacing w:after="0" w:line="240" w:lineRule="auto"/>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3192DB42"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tcPr>
          <w:p w14:paraId="69F24EB0" w14:textId="77777777" w:rsidR="00CE0E0E" w:rsidRDefault="00CE0E0E">
            <w:pPr>
              <w:suppressAutoHyphens/>
              <w:spacing w:after="0" w:line="240" w:lineRule="auto"/>
              <w:jc w:val="center"/>
              <w:rPr>
                <w:rFonts w:ascii="Times New Roman" w:hAnsi="Times New Roman"/>
                <w:i/>
                <w:sz w:val="24"/>
                <w:szCs w:val="24"/>
              </w:rPr>
            </w:pPr>
          </w:p>
        </w:tc>
      </w:tr>
      <w:tr w:rsidR="00CE0E0E" w14:paraId="1A087EEE"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98813E"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22A2D8C1" w14:textId="77777777" w:rsidR="00CE0E0E" w:rsidRDefault="00CE0E0E">
            <w:pPr>
              <w:spacing w:after="0" w:line="240" w:lineRule="auto"/>
              <w:rPr>
                <w:rFonts w:ascii="Times New Roman" w:hAnsi="Times New Roman"/>
                <w:sz w:val="24"/>
                <w:szCs w:val="24"/>
              </w:rPr>
            </w:pPr>
            <w:r>
              <w:rPr>
                <w:rFonts w:ascii="Times New Roman" w:hAnsi="Times New Roman"/>
                <w:b/>
                <w:bCs/>
                <w:sz w:val="24"/>
                <w:szCs w:val="24"/>
              </w:rPr>
              <w:t xml:space="preserve"> </w:t>
            </w:r>
            <w:r>
              <w:rPr>
                <w:rFonts w:ascii="Times New Roman" w:hAnsi="Times New Roman"/>
                <w:sz w:val="24"/>
                <w:szCs w:val="24"/>
              </w:rPr>
              <w:t xml:space="preserve">Понятие и этапы Великой российской революции. Российская империя накануне революции. Причины обострения экономического и политического кризиса. Война как революционизирующий фактор. </w:t>
            </w:r>
          </w:p>
          <w:p w14:paraId="5C62248D"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Февраль – март: восстание в Петрограде и падение монархии. Конец российской империи. Формирование Временного правительства. Петроградский Совет рабочих и солдатских депутатов и его декреты. </w:t>
            </w:r>
          </w:p>
          <w:p w14:paraId="3C211728"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Весна – лето: «зыбкое равновесие» политических сил. Июльский кризис и конец двоевластия. </w:t>
            </w:r>
          </w:p>
          <w:p w14:paraId="5C821C84"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Выступление Корнилова против Временного правительства. Провозглашение России республикой. Основные социальные слои, политические партии и их лидеры накануне революции. </w:t>
            </w:r>
          </w:p>
          <w:p w14:paraId="068CDCA2"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Свержение Временного правительства и взятие власти большевиками 25 октября (7 ноября) 1917 г.</w:t>
            </w:r>
          </w:p>
          <w:p w14:paraId="64F8DCCF"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Первые мероприятия большевиков в политической и экономической сферах. Борьба за армию. Декрет о мире. Заключение Брестского мира. Национализация промышленности. «Декрет о земле» и принципы наделения крестьян землей. Отделение церкви от государства. </w:t>
            </w:r>
          </w:p>
          <w:p w14:paraId="3A3BE69D" w14:textId="77777777" w:rsidR="00CE0E0E" w:rsidRDefault="00CE0E0E">
            <w:pPr>
              <w:spacing w:after="0" w:line="240" w:lineRule="auto"/>
              <w:rPr>
                <w:rFonts w:ascii="Times New Roman" w:hAnsi="Times New Roman"/>
                <w:b/>
                <w:bCs/>
                <w:sz w:val="24"/>
                <w:szCs w:val="24"/>
              </w:rPr>
            </w:pPr>
            <w:r>
              <w:rPr>
                <w:rFonts w:ascii="Times New Roman" w:hAnsi="Times New Roman"/>
                <w:sz w:val="24"/>
                <w:szCs w:val="24"/>
              </w:rP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 Первая Конституция России 1918 г.</w:t>
            </w:r>
          </w:p>
        </w:tc>
        <w:tc>
          <w:tcPr>
            <w:tcW w:w="380" w:type="pct"/>
            <w:tcBorders>
              <w:top w:val="single" w:sz="4" w:space="0" w:color="auto"/>
              <w:left w:val="single" w:sz="4" w:space="0" w:color="auto"/>
              <w:bottom w:val="single" w:sz="4" w:space="0" w:color="auto"/>
              <w:right w:val="single" w:sz="4" w:space="0" w:color="auto"/>
            </w:tcBorders>
            <w:vAlign w:val="center"/>
            <w:hideMark/>
          </w:tcPr>
          <w:p w14:paraId="270AE0B7"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hideMark/>
          </w:tcPr>
          <w:p w14:paraId="675B917D"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01, ЛР 02, ЛР 03, ЛР 04, ЛР 05, </w:t>
            </w:r>
          </w:p>
          <w:p w14:paraId="3EE94D6A"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01, МР 02, МР 03, МР 04, МР 05,  </w:t>
            </w:r>
          </w:p>
          <w:p w14:paraId="174BAFA8"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02, </w:t>
            </w:r>
          </w:p>
          <w:p w14:paraId="4D9E72D5"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05, </w:t>
            </w:r>
          </w:p>
          <w:p w14:paraId="52A83510"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 xml:space="preserve">ОК 01 ОК 02 ОК 03 ОК 04 ОК 05 ОК 06 </w:t>
            </w:r>
            <w:r>
              <w:rPr>
                <w:rFonts w:ascii="Times New Roman" w:hAnsi="Times New Roman"/>
                <w:bCs/>
                <w:sz w:val="24"/>
                <w:szCs w:val="24"/>
              </w:rPr>
              <w:lastRenderedPageBreak/>
              <w:t>ОК 09 ОК 10</w:t>
            </w:r>
          </w:p>
        </w:tc>
      </w:tr>
      <w:tr w:rsidR="00CE0E0E" w14:paraId="0D07B0C4"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FA3B50"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64C25782" w14:textId="77777777" w:rsidR="00CE0E0E" w:rsidRDefault="00CE0E0E">
            <w:pPr>
              <w:spacing w:after="0" w:line="240" w:lineRule="auto"/>
              <w:jc w:val="both"/>
              <w:rPr>
                <w:rFonts w:ascii="Times New Roman" w:hAnsi="Times New Roman"/>
                <w:b/>
                <w:bCs/>
                <w:sz w:val="24"/>
                <w:szCs w:val="24"/>
              </w:rPr>
            </w:pPr>
            <w:r>
              <w:rPr>
                <w:rFonts w:ascii="Times New Roman" w:hAnsi="Times New Roman"/>
                <w:b/>
                <w:bCs/>
                <w:sz w:val="24"/>
                <w:szCs w:val="24"/>
              </w:rPr>
              <w:t>Практическое занятие № 1.</w:t>
            </w:r>
          </w:p>
        </w:tc>
        <w:tc>
          <w:tcPr>
            <w:tcW w:w="380" w:type="pct"/>
            <w:tcBorders>
              <w:top w:val="single" w:sz="4" w:space="0" w:color="auto"/>
              <w:left w:val="single" w:sz="4" w:space="0" w:color="auto"/>
              <w:bottom w:val="single" w:sz="4" w:space="0" w:color="auto"/>
              <w:right w:val="single" w:sz="4" w:space="0" w:color="auto"/>
            </w:tcBorders>
            <w:vAlign w:val="center"/>
            <w:hideMark/>
          </w:tcPr>
          <w:p w14:paraId="0EA40234"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tcPr>
          <w:p w14:paraId="44F52E8D" w14:textId="77777777" w:rsidR="00CE0E0E" w:rsidRDefault="00CE0E0E">
            <w:pPr>
              <w:spacing w:after="0" w:line="240" w:lineRule="auto"/>
              <w:jc w:val="center"/>
              <w:rPr>
                <w:rFonts w:ascii="Times New Roman" w:hAnsi="Times New Roman"/>
                <w:bCs/>
                <w:i/>
                <w:sz w:val="24"/>
                <w:szCs w:val="24"/>
              </w:rPr>
            </w:pPr>
          </w:p>
        </w:tc>
      </w:tr>
      <w:tr w:rsidR="00CE0E0E" w14:paraId="096A22B9"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150500"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706DBADF" w14:textId="77777777" w:rsidR="00CE0E0E" w:rsidRDefault="00CE0E0E">
            <w:pPr>
              <w:spacing w:after="0" w:line="240" w:lineRule="auto"/>
              <w:jc w:val="both"/>
              <w:rPr>
                <w:rFonts w:ascii="Times New Roman" w:hAnsi="Times New Roman"/>
                <w:bCs/>
                <w:sz w:val="24"/>
                <w:szCs w:val="24"/>
              </w:rPr>
            </w:pPr>
            <w:r>
              <w:rPr>
                <w:rFonts w:ascii="Times New Roman" w:hAnsi="Times New Roman"/>
                <w:bCs/>
                <w:sz w:val="24"/>
                <w:szCs w:val="24"/>
              </w:rPr>
              <w:t>Анализ исторических источников по теме с целью выявления причин, хода и последствий Февральской революции 1917 года.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3CA6F02D"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hideMark/>
          </w:tcPr>
          <w:p w14:paraId="6B58CF3A"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01, ЛР 02, </w:t>
            </w:r>
          </w:p>
          <w:p w14:paraId="4912DEF4"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МР 01, МР 02, МР 03,</w:t>
            </w:r>
          </w:p>
          <w:p w14:paraId="74000C48"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02, </w:t>
            </w:r>
          </w:p>
          <w:p w14:paraId="40E41799"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319A0548"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14:paraId="47C2DA64" w14:textId="77777777" w:rsidR="00CE0E0E" w:rsidRDefault="00CE0E0E">
            <w:pPr>
              <w:spacing w:after="0" w:line="240" w:lineRule="auto"/>
              <w:rPr>
                <w:rFonts w:ascii="Times New Roman" w:hAnsi="Times New Roman"/>
                <w:b/>
                <w:sz w:val="24"/>
                <w:szCs w:val="24"/>
              </w:rPr>
            </w:pPr>
            <w:r>
              <w:rPr>
                <w:rFonts w:ascii="Times New Roman" w:hAnsi="Times New Roman"/>
                <w:b/>
                <w:sz w:val="24"/>
                <w:szCs w:val="24"/>
              </w:rPr>
              <w:t>Тема 2.2</w:t>
            </w:r>
          </w:p>
          <w:p w14:paraId="1940F73C" w14:textId="77777777" w:rsidR="00CE0E0E" w:rsidRDefault="00CE0E0E">
            <w:pPr>
              <w:spacing w:after="0" w:line="240" w:lineRule="auto"/>
              <w:rPr>
                <w:rFonts w:ascii="Times New Roman" w:hAnsi="Times New Roman"/>
                <w:b/>
                <w:sz w:val="24"/>
                <w:szCs w:val="24"/>
              </w:rPr>
            </w:pPr>
            <w:r>
              <w:rPr>
                <w:rFonts w:ascii="Times New Roman" w:hAnsi="Times New Roman"/>
                <w:b/>
                <w:sz w:val="24"/>
                <w:szCs w:val="24"/>
              </w:rPr>
              <w:t>Гражданская война и ее последствия. Идеология и культура Советской России в период Гражданской войны</w:t>
            </w:r>
          </w:p>
        </w:tc>
        <w:tc>
          <w:tcPr>
            <w:tcW w:w="3038" w:type="pct"/>
            <w:tcBorders>
              <w:top w:val="single" w:sz="4" w:space="0" w:color="auto"/>
              <w:left w:val="single" w:sz="4" w:space="0" w:color="auto"/>
              <w:bottom w:val="single" w:sz="4" w:space="0" w:color="auto"/>
              <w:right w:val="single" w:sz="4" w:space="0" w:color="auto"/>
            </w:tcBorders>
            <w:hideMark/>
          </w:tcPr>
          <w:p w14:paraId="6C598885" w14:textId="77777777" w:rsidR="00CE0E0E" w:rsidRDefault="00CE0E0E">
            <w:pPr>
              <w:spacing w:after="0" w:line="240" w:lineRule="auto"/>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41D73A59"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tcPr>
          <w:p w14:paraId="78E62EB0" w14:textId="77777777" w:rsidR="00CE0E0E" w:rsidRDefault="00CE0E0E">
            <w:pPr>
              <w:suppressAutoHyphens/>
              <w:spacing w:after="0" w:line="240" w:lineRule="auto"/>
              <w:jc w:val="center"/>
              <w:rPr>
                <w:rFonts w:ascii="Times New Roman" w:hAnsi="Times New Roman"/>
                <w:i/>
                <w:sz w:val="24"/>
                <w:szCs w:val="24"/>
              </w:rPr>
            </w:pPr>
          </w:p>
        </w:tc>
      </w:tr>
      <w:tr w:rsidR="00CE0E0E" w14:paraId="0BA5075C"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C971FF" w14:textId="77777777" w:rsidR="00CE0E0E" w:rsidRDefault="00CE0E0E">
            <w:pPr>
              <w:spacing w:after="0"/>
              <w:rPr>
                <w:rFonts w:ascii="Times New Roman" w:hAnsi="Times New Roman"/>
                <w:b/>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5727317B"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Причины, этапы и основные события Гражданской войны. Военная интервенция. Антибольшевистские силы: их характеристика и взаимоотношения (Комуч, Директория, правительства А.В. Колчака, А.И. Деникина и П.Н. Врангеля). Повстанчество в Гражданской войне. Политика «военного коммунизма». Разработка плана ГОЭЛРО. Создание регулярной Красной Армии. Использование военспецов. Выступление левых эсеров.  «Красный» и «белый» террор, их масштабы. </w:t>
            </w:r>
          </w:p>
          <w:p w14:paraId="15A2209D"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Польско-советская война. Поражение армии Врангеля в Крыму. Причины победы Красной Армии в Гражданской войне. Вопрос о земле. Декларация прав народов России и ее значение. Последние отголоски Гражданской войны в регионах в конце 1921–1922 гг. Эмиграция и формирование Русского зарубежья.</w:t>
            </w:r>
          </w:p>
          <w:p w14:paraId="07C9F437"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Создание Государственной комиссии по просвещению и Пролеткульта. Наглядная агитация и массовая пропаганда в годы войны. План монументальной пропаганды. Национализация театров и кинематографа. Изменения в системе образования. Социальная политика власти. Политика в отношении церкви (антирелигиозная пропаганда, изъятие церковных ценностей).   </w:t>
            </w:r>
          </w:p>
          <w:p w14:paraId="69AA98E7" w14:textId="77777777" w:rsidR="00CE0E0E" w:rsidRDefault="00CE0E0E">
            <w:pPr>
              <w:spacing w:after="0" w:line="240" w:lineRule="auto"/>
              <w:rPr>
                <w:rFonts w:ascii="Times New Roman" w:hAnsi="Times New Roman"/>
                <w:b/>
                <w:bCs/>
                <w:sz w:val="24"/>
                <w:szCs w:val="24"/>
              </w:rPr>
            </w:pPr>
            <w:r>
              <w:rPr>
                <w:rFonts w:ascii="Times New Roman" w:hAnsi="Times New Roman"/>
                <w:sz w:val="24"/>
                <w:szCs w:val="24"/>
              </w:rPr>
              <w:lastRenderedPageBreak/>
              <w:t>Повседневная жизнь и общественные настроения. Городской быт. Голод, «черный рынок» и спекуляция. Комитеты бедноты и рост социальной напряженности в деревне. Проблема массовой детской беспризорности.</w:t>
            </w:r>
          </w:p>
        </w:tc>
        <w:tc>
          <w:tcPr>
            <w:tcW w:w="380" w:type="pct"/>
            <w:tcBorders>
              <w:top w:val="single" w:sz="4" w:space="0" w:color="auto"/>
              <w:left w:val="single" w:sz="4" w:space="0" w:color="auto"/>
              <w:bottom w:val="single" w:sz="4" w:space="0" w:color="auto"/>
              <w:right w:val="single" w:sz="4" w:space="0" w:color="auto"/>
            </w:tcBorders>
            <w:vAlign w:val="center"/>
            <w:hideMark/>
          </w:tcPr>
          <w:p w14:paraId="50B8B53A"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lastRenderedPageBreak/>
              <w:t>2</w:t>
            </w:r>
          </w:p>
        </w:tc>
        <w:tc>
          <w:tcPr>
            <w:tcW w:w="881" w:type="pct"/>
            <w:tcBorders>
              <w:top w:val="single" w:sz="4" w:space="0" w:color="auto"/>
              <w:left w:val="single" w:sz="4" w:space="0" w:color="auto"/>
              <w:bottom w:val="single" w:sz="4" w:space="0" w:color="auto"/>
              <w:right w:val="single" w:sz="4" w:space="0" w:color="auto"/>
            </w:tcBorders>
            <w:hideMark/>
          </w:tcPr>
          <w:p w14:paraId="590D4DB5"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01, ЛР 02, ЛР 03, ЛР 04, ЛР 05, </w:t>
            </w:r>
          </w:p>
          <w:p w14:paraId="6E6AF836"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01, МР 02, МР 07, МР 08, МР 09, </w:t>
            </w:r>
          </w:p>
          <w:p w14:paraId="18C11932"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02, </w:t>
            </w:r>
          </w:p>
          <w:p w14:paraId="42F04418"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03, </w:t>
            </w:r>
          </w:p>
          <w:p w14:paraId="167117A6"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lastRenderedPageBreak/>
              <w:t>ОК 01 ОК 02 ОК 03 ОК 04 ОК 05 ОК 06 ОК 09 ОК 10</w:t>
            </w:r>
          </w:p>
        </w:tc>
      </w:tr>
      <w:tr w:rsidR="00CE0E0E" w14:paraId="14499F68" w14:textId="77777777" w:rsidTr="00CE0E0E">
        <w:trPr>
          <w:trHeight w:val="20"/>
        </w:trPr>
        <w:tc>
          <w:tcPr>
            <w:tcW w:w="3739" w:type="pct"/>
            <w:gridSpan w:val="2"/>
            <w:tcBorders>
              <w:top w:val="single" w:sz="4" w:space="0" w:color="auto"/>
              <w:left w:val="single" w:sz="4" w:space="0" w:color="auto"/>
              <w:bottom w:val="single" w:sz="4" w:space="0" w:color="auto"/>
              <w:right w:val="single" w:sz="4" w:space="0" w:color="auto"/>
            </w:tcBorders>
            <w:hideMark/>
          </w:tcPr>
          <w:p w14:paraId="551815E9" w14:textId="77777777" w:rsidR="00CE0E0E" w:rsidRDefault="00CE0E0E">
            <w:pPr>
              <w:spacing w:after="0" w:line="240" w:lineRule="auto"/>
              <w:jc w:val="both"/>
              <w:rPr>
                <w:rFonts w:ascii="Times New Roman" w:hAnsi="Times New Roman"/>
                <w:b/>
                <w:sz w:val="24"/>
                <w:szCs w:val="24"/>
              </w:rPr>
            </w:pPr>
            <w:r>
              <w:rPr>
                <w:rFonts w:ascii="Times New Roman" w:hAnsi="Times New Roman"/>
                <w:b/>
                <w:sz w:val="24"/>
                <w:szCs w:val="24"/>
              </w:rPr>
              <w:lastRenderedPageBreak/>
              <w:t>Раздел 3. Советский Союз в 1920–1930-е годы.</w:t>
            </w:r>
          </w:p>
          <w:p w14:paraId="180D5C0C" w14:textId="77777777" w:rsidR="00CE0E0E" w:rsidRDefault="00CE0E0E">
            <w:pPr>
              <w:spacing w:after="0" w:line="240" w:lineRule="auto"/>
              <w:rPr>
                <w:rFonts w:ascii="Times New Roman" w:hAnsi="Times New Roman"/>
                <w:bCs/>
                <w:sz w:val="24"/>
                <w:szCs w:val="24"/>
              </w:rPr>
            </w:pPr>
            <w:r>
              <w:rPr>
                <w:rFonts w:ascii="Times New Roman" w:hAnsi="Times New Roman"/>
                <w:sz w:val="24"/>
                <w:szCs w:val="24"/>
              </w:rPr>
              <w:t>Обострение внутрипартийных разногласий и борьбы за лидерство в партии и государстве. Советская модель модернизации. Начало индустриализации. Коллективизация сельского хозяйства: формы, методы, экономические и социальные последствия. Индустриализация: цели, методы, экономические и социальные итоги и следствия. Первые пятилетки: задачи и результаты.</w:t>
            </w:r>
          </w:p>
        </w:tc>
        <w:tc>
          <w:tcPr>
            <w:tcW w:w="380" w:type="pct"/>
            <w:tcBorders>
              <w:top w:val="single" w:sz="4" w:space="0" w:color="auto"/>
              <w:left w:val="single" w:sz="4" w:space="0" w:color="auto"/>
              <w:bottom w:val="single" w:sz="4" w:space="0" w:color="auto"/>
              <w:right w:val="single" w:sz="4" w:space="0" w:color="auto"/>
            </w:tcBorders>
            <w:vAlign w:val="center"/>
            <w:hideMark/>
          </w:tcPr>
          <w:p w14:paraId="5390E803"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14</w:t>
            </w:r>
          </w:p>
        </w:tc>
        <w:tc>
          <w:tcPr>
            <w:tcW w:w="881" w:type="pct"/>
            <w:tcBorders>
              <w:top w:val="single" w:sz="4" w:space="0" w:color="auto"/>
              <w:left w:val="single" w:sz="4" w:space="0" w:color="auto"/>
              <w:bottom w:val="single" w:sz="4" w:space="0" w:color="auto"/>
              <w:right w:val="single" w:sz="4" w:space="0" w:color="auto"/>
            </w:tcBorders>
            <w:vAlign w:val="center"/>
            <w:hideMark/>
          </w:tcPr>
          <w:p w14:paraId="7921A902"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01, ЛР 02, ЛР 03, ЛР 04, ЛР 05, ЛР 06, ЛР 08, ЛР 13, </w:t>
            </w:r>
          </w:p>
          <w:p w14:paraId="1B5D9D7A"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01, МР 02, МР 03, МР 04, МР 05, </w:t>
            </w:r>
          </w:p>
          <w:p w14:paraId="716F0C96"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06, МР 07, МР 08, </w:t>
            </w:r>
          </w:p>
          <w:p w14:paraId="4C42CA55"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МР 09,</w:t>
            </w:r>
          </w:p>
          <w:p w14:paraId="3958F1D3"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ПРб 01, ПРб 02, ПРб 03, ПРб 04, ПРб 05,</w:t>
            </w:r>
          </w:p>
          <w:p w14:paraId="2442086A"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 xml:space="preserve">ОК 01 ОК 02 ОК 03 </w:t>
            </w:r>
            <w:r>
              <w:rPr>
                <w:rFonts w:ascii="Times New Roman" w:hAnsi="Times New Roman"/>
                <w:bCs/>
                <w:sz w:val="24"/>
                <w:szCs w:val="24"/>
              </w:rPr>
              <w:lastRenderedPageBreak/>
              <w:t>ОК 04 ОК 05 ОК 06 ОК 09 ОК 10</w:t>
            </w:r>
          </w:p>
        </w:tc>
      </w:tr>
      <w:tr w:rsidR="00CE0E0E" w14:paraId="0F6FDABF"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14:paraId="6775048A" w14:textId="77777777" w:rsidR="00CE0E0E" w:rsidRDefault="00CE0E0E">
            <w:pPr>
              <w:spacing w:after="0" w:line="240" w:lineRule="auto"/>
              <w:rPr>
                <w:rFonts w:ascii="Times New Roman" w:hAnsi="Times New Roman"/>
                <w:b/>
                <w:sz w:val="24"/>
                <w:szCs w:val="24"/>
              </w:rPr>
            </w:pPr>
            <w:r>
              <w:rPr>
                <w:rFonts w:ascii="Times New Roman" w:hAnsi="Times New Roman"/>
                <w:b/>
                <w:sz w:val="24"/>
                <w:szCs w:val="24"/>
              </w:rPr>
              <w:lastRenderedPageBreak/>
              <w:t xml:space="preserve">Тема 3.1  </w:t>
            </w:r>
          </w:p>
          <w:p w14:paraId="0F3BFEF9" w14:textId="77777777" w:rsidR="00CE0E0E" w:rsidRDefault="00CE0E0E">
            <w:pPr>
              <w:spacing w:after="0" w:line="240" w:lineRule="auto"/>
              <w:rPr>
                <w:rFonts w:ascii="Times New Roman" w:hAnsi="Times New Roman"/>
                <w:bCs/>
                <w:sz w:val="24"/>
                <w:szCs w:val="24"/>
              </w:rPr>
            </w:pPr>
            <w:r>
              <w:rPr>
                <w:rFonts w:ascii="Times New Roman" w:hAnsi="Times New Roman"/>
                <w:b/>
                <w:sz w:val="24"/>
                <w:szCs w:val="24"/>
              </w:rPr>
              <w:t>СССР в годы НЭПа. 1921–1928 гг.</w:t>
            </w:r>
          </w:p>
        </w:tc>
        <w:tc>
          <w:tcPr>
            <w:tcW w:w="3038" w:type="pct"/>
            <w:tcBorders>
              <w:top w:val="single" w:sz="4" w:space="0" w:color="auto"/>
              <w:left w:val="single" w:sz="4" w:space="0" w:color="auto"/>
              <w:bottom w:val="single" w:sz="4" w:space="0" w:color="auto"/>
              <w:right w:val="single" w:sz="4" w:space="0" w:color="auto"/>
            </w:tcBorders>
            <w:hideMark/>
          </w:tcPr>
          <w:p w14:paraId="0BB14BF6" w14:textId="77777777" w:rsidR="00CE0E0E" w:rsidRDefault="00CE0E0E">
            <w:pPr>
              <w:spacing w:after="0" w:line="240" w:lineRule="auto"/>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2BBBC401"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tcPr>
          <w:p w14:paraId="5D5B3793" w14:textId="77777777" w:rsidR="00CE0E0E" w:rsidRDefault="00CE0E0E">
            <w:pPr>
              <w:suppressAutoHyphens/>
              <w:spacing w:after="0" w:line="240" w:lineRule="auto"/>
              <w:jc w:val="center"/>
              <w:rPr>
                <w:rFonts w:ascii="Times New Roman" w:hAnsi="Times New Roman"/>
                <w:i/>
                <w:sz w:val="24"/>
                <w:szCs w:val="24"/>
              </w:rPr>
            </w:pPr>
          </w:p>
        </w:tc>
      </w:tr>
      <w:tr w:rsidR="00CE0E0E" w14:paraId="48C9765B"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278AC8"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7503F9BD"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Положение в стране после Гражданской войны. Разруха. Голод 1921–1922 гг. и меры по его преодолению. Крестьянские восстания (Сибирь, Тамбовщина, Поволжье) Кронштадтское восстание. </w:t>
            </w:r>
          </w:p>
          <w:p w14:paraId="3490B4C2"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Переход большевиков к новой экономической политике (нэп). Использование рыночных механизмов и товарно-денежных отношений. Замена продразверстки в деревне единым продналогом. Деревенский социум: кулаки, середняки и бедняки. Стимулирование кооперации. Иностранные концессии.  Финансовая реформа 1922–1924 гг. Создание Госплана, разработка годовых и пятилетних планов развития народного хозяйства. </w:t>
            </w:r>
          </w:p>
          <w:p w14:paraId="2E733BF0"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Предпосылки и значение образования СССР. Принятие Конституции СССР 1924 г. </w:t>
            </w:r>
          </w:p>
          <w:p w14:paraId="15CF2847"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Установление в СССР однопартийной политической системы. Смерть В.И. Ленина и борьба за власть. Возрастание роли партийного аппарата. И.В. Сталин. Ликвидация оппозиции внутри ВКП(б) к концу 1920-х гг. Социальная политика большевиков. Положение основных слоев населения. Эмансипация женщин. Молодежная политика. Становление системы здравоохранения.</w:t>
            </w:r>
          </w:p>
        </w:tc>
        <w:tc>
          <w:tcPr>
            <w:tcW w:w="380" w:type="pct"/>
            <w:tcBorders>
              <w:top w:val="single" w:sz="4" w:space="0" w:color="auto"/>
              <w:left w:val="single" w:sz="4" w:space="0" w:color="auto"/>
              <w:bottom w:val="single" w:sz="4" w:space="0" w:color="auto"/>
              <w:right w:val="single" w:sz="4" w:space="0" w:color="auto"/>
            </w:tcBorders>
            <w:vAlign w:val="center"/>
            <w:hideMark/>
          </w:tcPr>
          <w:p w14:paraId="4748E736"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hideMark/>
          </w:tcPr>
          <w:p w14:paraId="52DADE07"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ЛР 01, ЛР 02, ЛР 03,</w:t>
            </w:r>
          </w:p>
          <w:p w14:paraId="3184A376"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01, МР 02,  </w:t>
            </w:r>
          </w:p>
          <w:p w14:paraId="487FB571"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МР 07, МР 08, МР 09,</w:t>
            </w:r>
          </w:p>
          <w:p w14:paraId="66608624"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02, ПРб 03, ПРб 04, </w:t>
            </w:r>
          </w:p>
          <w:p w14:paraId="200707F8"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459F7CD9"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CE62E9"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4FB58D63" w14:textId="77777777" w:rsidR="00CE0E0E" w:rsidRDefault="00CE0E0E">
            <w:pPr>
              <w:spacing w:after="0" w:line="240" w:lineRule="auto"/>
              <w:rPr>
                <w:rFonts w:ascii="Times New Roman" w:hAnsi="Times New Roman"/>
                <w:b/>
                <w:bCs/>
                <w:sz w:val="24"/>
                <w:szCs w:val="24"/>
              </w:rPr>
            </w:pPr>
            <w:r>
              <w:rPr>
                <w:rFonts w:ascii="Times New Roman" w:hAnsi="Times New Roman"/>
                <w:b/>
                <w:bCs/>
                <w:sz w:val="24"/>
                <w:szCs w:val="24"/>
              </w:rPr>
              <w:t>Практическое занятие №  2.</w:t>
            </w:r>
          </w:p>
        </w:tc>
        <w:tc>
          <w:tcPr>
            <w:tcW w:w="380" w:type="pct"/>
            <w:tcBorders>
              <w:top w:val="single" w:sz="4" w:space="0" w:color="auto"/>
              <w:left w:val="single" w:sz="4" w:space="0" w:color="auto"/>
              <w:bottom w:val="single" w:sz="4" w:space="0" w:color="auto"/>
              <w:right w:val="single" w:sz="4" w:space="0" w:color="auto"/>
            </w:tcBorders>
            <w:vAlign w:val="center"/>
            <w:hideMark/>
          </w:tcPr>
          <w:p w14:paraId="02FDFBD7"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tcPr>
          <w:p w14:paraId="64B317A8" w14:textId="77777777" w:rsidR="00CE0E0E" w:rsidRDefault="00CE0E0E">
            <w:pPr>
              <w:spacing w:after="0" w:line="240" w:lineRule="auto"/>
              <w:jc w:val="center"/>
              <w:rPr>
                <w:rFonts w:ascii="Times New Roman" w:hAnsi="Times New Roman"/>
                <w:bCs/>
                <w:i/>
                <w:sz w:val="24"/>
                <w:szCs w:val="24"/>
              </w:rPr>
            </w:pPr>
          </w:p>
        </w:tc>
      </w:tr>
      <w:tr w:rsidR="00CE0E0E" w14:paraId="6E186A2B"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856222"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221268E7" w14:textId="77777777" w:rsidR="00CE0E0E" w:rsidRDefault="00CE0E0E">
            <w:pPr>
              <w:spacing w:after="0" w:line="240" w:lineRule="auto"/>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sz w:val="24"/>
                <w:szCs w:val="24"/>
              </w:rPr>
              <w:t>Анализ информационных источников</w:t>
            </w:r>
            <w:r>
              <w:rPr>
                <w:rFonts w:ascii="Times New Roman" w:eastAsia="Calibri" w:hAnsi="Times New Roman"/>
                <w:sz w:val="24"/>
                <w:szCs w:val="24"/>
              </w:rPr>
              <w:t xml:space="preserve"> по выделению главной мысли автора, формированию и аргументации собственной позиции</w:t>
            </w:r>
            <w:r>
              <w:rPr>
                <w:rFonts w:ascii="Times New Roman" w:hAnsi="Times New Roman"/>
                <w:sz w:val="24"/>
                <w:szCs w:val="24"/>
              </w:rPr>
              <w:t xml:space="preserve"> по теме «Предпосылки и значение образования СССР. Принятие Конституции СССР 1924 г.».</w:t>
            </w:r>
          </w:p>
        </w:tc>
        <w:tc>
          <w:tcPr>
            <w:tcW w:w="380" w:type="pct"/>
            <w:tcBorders>
              <w:top w:val="single" w:sz="4" w:space="0" w:color="auto"/>
              <w:left w:val="single" w:sz="4" w:space="0" w:color="auto"/>
              <w:bottom w:val="single" w:sz="4" w:space="0" w:color="auto"/>
              <w:right w:val="single" w:sz="4" w:space="0" w:color="auto"/>
            </w:tcBorders>
            <w:vAlign w:val="center"/>
            <w:hideMark/>
          </w:tcPr>
          <w:p w14:paraId="374F2263"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hideMark/>
          </w:tcPr>
          <w:p w14:paraId="71E6F9D7"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02, ЛР 03, </w:t>
            </w:r>
          </w:p>
          <w:p w14:paraId="450BB10E"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МР 08, МР 09,</w:t>
            </w:r>
          </w:p>
          <w:p w14:paraId="6C943AFA"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02, ПРб 03, </w:t>
            </w:r>
          </w:p>
          <w:p w14:paraId="0DA7814F"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lastRenderedPageBreak/>
              <w:t>ОК 01 ОК 02 ОК 03 ОК 04 ОК 05 ОК 06 ОК 09 ОК 10</w:t>
            </w:r>
          </w:p>
        </w:tc>
      </w:tr>
      <w:tr w:rsidR="00CE0E0E" w14:paraId="7EEA608E"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14:paraId="39ADF5D9" w14:textId="77777777" w:rsidR="00CE0E0E" w:rsidRDefault="00CE0E0E">
            <w:pPr>
              <w:spacing w:after="0" w:line="240" w:lineRule="auto"/>
              <w:rPr>
                <w:rFonts w:ascii="Times New Roman" w:hAnsi="Times New Roman"/>
                <w:b/>
                <w:sz w:val="24"/>
                <w:szCs w:val="24"/>
              </w:rPr>
            </w:pPr>
            <w:r>
              <w:rPr>
                <w:rFonts w:ascii="Times New Roman" w:hAnsi="Times New Roman"/>
                <w:b/>
                <w:sz w:val="24"/>
                <w:szCs w:val="24"/>
              </w:rPr>
              <w:lastRenderedPageBreak/>
              <w:t xml:space="preserve">Тема 3.2  </w:t>
            </w:r>
          </w:p>
          <w:p w14:paraId="61BD53FB" w14:textId="77777777" w:rsidR="00CE0E0E" w:rsidRDefault="00CE0E0E">
            <w:pPr>
              <w:spacing w:after="0" w:line="240" w:lineRule="auto"/>
              <w:rPr>
                <w:rFonts w:ascii="Times New Roman" w:hAnsi="Times New Roman"/>
                <w:bCs/>
                <w:sz w:val="24"/>
                <w:szCs w:val="24"/>
              </w:rPr>
            </w:pPr>
            <w:r>
              <w:rPr>
                <w:rFonts w:ascii="Times New Roman" w:hAnsi="Times New Roman"/>
                <w:b/>
                <w:sz w:val="24"/>
                <w:szCs w:val="24"/>
              </w:rPr>
              <w:t>Советский Союз в 1929–1941 гг.</w:t>
            </w:r>
          </w:p>
        </w:tc>
        <w:tc>
          <w:tcPr>
            <w:tcW w:w="3038" w:type="pct"/>
            <w:tcBorders>
              <w:top w:val="single" w:sz="4" w:space="0" w:color="auto"/>
              <w:left w:val="single" w:sz="4" w:space="0" w:color="auto"/>
              <w:bottom w:val="single" w:sz="4" w:space="0" w:color="auto"/>
              <w:right w:val="single" w:sz="4" w:space="0" w:color="auto"/>
            </w:tcBorders>
            <w:hideMark/>
          </w:tcPr>
          <w:p w14:paraId="374BAF55" w14:textId="77777777" w:rsidR="00CE0E0E" w:rsidRDefault="00CE0E0E">
            <w:pPr>
              <w:spacing w:after="0" w:line="240" w:lineRule="auto"/>
              <w:jc w:val="both"/>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6D921FFA"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881" w:type="pct"/>
            <w:tcBorders>
              <w:top w:val="single" w:sz="4" w:space="0" w:color="auto"/>
              <w:left w:val="single" w:sz="4" w:space="0" w:color="auto"/>
              <w:bottom w:val="single" w:sz="4" w:space="0" w:color="auto"/>
              <w:right w:val="single" w:sz="4" w:space="0" w:color="auto"/>
            </w:tcBorders>
            <w:vAlign w:val="center"/>
          </w:tcPr>
          <w:p w14:paraId="19E19A55" w14:textId="77777777" w:rsidR="00CE0E0E" w:rsidRDefault="00CE0E0E">
            <w:pPr>
              <w:suppressAutoHyphens/>
              <w:spacing w:after="0" w:line="240" w:lineRule="auto"/>
              <w:jc w:val="center"/>
              <w:rPr>
                <w:rFonts w:ascii="Times New Roman" w:hAnsi="Times New Roman"/>
                <w:i/>
                <w:sz w:val="24"/>
                <w:szCs w:val="24"/>
              </w:rPr>
            </w:pPr>
          </w:p>
        </w:tc>
      </w:tr>
      <w:tr w:rsidR="00CE0E0E" w14:paraId="1D01E902"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8711D7"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58C40819"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«Великий перелом». Перестройка экономики на основе командного администрирования. Социалистическое соревнование. Ликвидация частной торговли и предпринимательства. Кризис снабжения и введение карточной системы. </w:t>
            </w:r>
          </w:p>
          <w:p w14:paraId="73777A40"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Коллективизация сельского хозяйства, ее итоги и последствия. «Раскулачивание». Сопротивление крестьян. Становление колхозного строя. Создание МТС. Голод в СССР в 1932–1933 гг. </w:t>
            </w:r>
          </w:p>
          <w:p w14:paraId="4999E661"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Условия труда и быта на стройках пятилеток. Жилищная проблема.</w:t>
            </w:r>
          </w:p>
          <w:p w14:paraId="3027FE44"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Ликвидация безработицы. </w:t>
            </w:r>
          </w:p>
          <w:p w14:paraId="0952472E"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Утверждение «культа личности» Сталина.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в регионах и национальных республиках. Репрессии против священнослужителей. ГУЛАГ. Советская социальная и национальная политика 1930-х гг. Пропаганда и реальные достижения. Конституция СССР 1936 г.</w:t>
            </w:r>
          </w:p>
        </w:tc>
        <w:tc>
          <w:tcPr>
            <w:tcW w:w="380" w:type="pct"/>
            <w:tcBorders>
              <w:top w:val="single" w:sz="4" w:space="0" w:color="auto"/>
              <w:left w:val="single" w:sz="4" w:space="0" w:color="auto"/>
              <w:bottom w:val="single" w:sz="4" w:space="0" w:color="auto"/>
              <w:right w:val="single" w:sz="4" w:space="0" w:color="auto"/>
            </w:tcBorders>
            <w:vAlign w:val="center"/>
            <w:hideMark/>
          </w:tcPr>
          <w:p w14:paraId="34816656"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hideMark/>
          </w:tcPr>
          <w:p w14:paraId="633FB4AD"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04, ЛР 05, ЛР 06, </w:t>
            </w:r>
          </w:p>
          <w:p w14:paraId="1E033CF9"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ЛР 08, ЛР 13,</w:t>
            </w:r>
          </w:p>
          <w:p w14:paraId="7D46D40D"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03, МР 04, МР 05, МР 06, МР 07, </w:t>
            </w:r>
          </w:p>
          <w:p w14:paraId="2141EE63"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02, </w:t>
            </w:r>
          </w:p>
          <w:p w14:paraId="79630296"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03, </w:t>
            </w:r>
          </w:p>
          <w:p w14:paraId="66671E4A"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63F0A673"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6D54A952" w14:textId="77777777" w:rsidR="00CE0E0E" w:rsidRDefault="00CE0E0E">
            <w:pPr>
              <w:spacing w:after="0" w:line="240" w:lineRule="auto"/>
              <w:jc w:val="both"/>
              <w:rPr>
                <w:rFonts w:ascii="Times New Roman" w:hAnsi="Times New Roman"/>
                <w:bCs/>
                <w:sz w:val="24"/>
                <w:szCs w:val="24"/>
              </w:rPr>
            </w:pPr>
            <w:r>
              <w:rPr>
                <w:rFonts w:ascii="Times New Roman" w:hAnsi="Times New Roman"/>
                <w:b/>
                <w:bCs/>
                <w:i/>
                <w:sz w:val="24"/>
                <w:szCs w:val="24"/>
              </w:rPr>
              <w:t>Профессионально ориентированное содержание</w:t>
            </w:r>
          </w:p>
        </w:tc>
      </w:tr>
      <w:tr w:rsidR="00CE0E0E" w14:paraId="66A21B14"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222E66C4" w14:textId="77777777" w:rsidR="00CE0E0E" w:rsidRDefault="00CE0E0E">
            <w:pPr>
              <w:spacing w:after="0" w:line="240" w:lineRule="auto"/>
              <w:jc w:val="both"/>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692930A3"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Форсированная индустриализация: региональная и национальная специфика. Подготовка рабочих и инженерных кадров. Крупнейшие стройки первых пятилеток в центре и национальных республиках. Развитие </w:t>
            </w:r>
            <w:r>
              <w:rPr>
                <w:rFonts w:ascii="Times New Roman" w:hAnsi="Times New Roman"/>
                <w:color w:val="000000"/>
                <w:sz w:val="24"/>
                <w:szCs w:val="24"/>
              </w:rPr>
              <w:t>качественной и цветной металлургии (Азовсталь, Запорожсталь); тяжелого машиностроения (Уралмаш, Ново Краматорский); авиационной и автомобильной (в Москве, Горьком, Куйбышеве и др.); химической и шинной (Воронежский завод синтетического каучука, Ярославский шинный завод и др.) и др.</w:t>
            </w:r>
            <w:r>
              <w:rPr>
                <w:color w:val="000000"/>
                <w:sz w:val="30"/>
                <w:szCs w:val="30"/>
              </w:rPr>
              <w:t xml:space="preserve"> </w:t>
            </w:r>
            <w:r>
              <w:rPr>
                <w:rFonts w:ascii="Times New Roman" w:hAnsi="Times New Roman"/>
                <w:color w:val="000000"/>
                <w:sz w:val="24"/>
                <w:szCs w:val="24"/>
              </w:rPr>
              <w:t>Проектирование мощных гидротурбин и угольных комбинатов, открытие промышленных методов получения синтетического каучука, аммиака, метанола, высокооктанового топлива, искусственных удобрений.</w:t>
            </w:r>
          </w:p>
          <w:p w14:paraId="6C3BC956"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Строительство Московского метрополитена. Создание новых отраслей промышленности. Результаты, цена и издержки модернизации. Превращение СССР в аграрно-индустриальную державу.</w:t>
            </w:r>
          </w:p>
        </w:tc>
        <w:tc>
          <w:tcPr>
            <w:tcW w:w="380" w:type="pct"/>
            <w:tcBorders>
              <w:top w:val="single" w:sz="4" w:space="0" w:color="auto"/>
              <w:left w:val="single" w:sz="4" w:space="0" w:color="auto"/>
              <w:bottom w:val="single" w:sz="4" w:space="0" w:color="auto"/>
              <w:right w:val="single" w:sz="4" w:space="0" w:color="auto"/>
            </w:tcBorders>
            <w:vAlign w:val="center"/>
            <w:hideMark/>
          </w:tcPr>
          <w:p w14:paraId="4CA7C634"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hideMark/>
          </w:tcPr>
          <w:p w14:paraId="5B6B8A56"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04, ЛР 05, ЛР 06, </w:t>
            </w:r>
          </w:p>
          <w:p w14:paraId="47A6F017"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ЛР 08, ЛР 13,</w:t>
            </w:r>
          </w:p>
          <w:p w14:paraId="6A557CF1"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03, МР 04, МР 05, МР 06, МР 07, </w:t>
            </w:r>
          </w:p>
          <w:p w14:paraId="6CA71A8A"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02, </w:t>
            </w:r>
          </w:p>
          <w:p w14:paraId="61B21D09"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03, </w:t>
            </w:r>
          </w:p>
          <w:p w14:paraId="0910DAAF"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5AEA65FF"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F5AE3F"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332A9AE0" w14:textId="77777777" w:rsidR="00CE0E0E" w:rsidRDefault="00CE0E0E">
            <w:pPr>
              <w:spacing w:after="0" w:line="240" w:lineRule="auto"/>
              <w:rPr>
                <w:rFonts w:ascii="Times New Roman" w:hAnsi="Times New Roman"/>
                <w:b/>
                <w:bCs/>
                <w:sz w:val="24"/>
                <w:szCs w:val="24"/>
              </w:rPr>
            </w:pPr>
            <w:r>
              <w:rPr>
                <w:rFonts w:ascii="Times New Roman" w:hAnsi="Times New Roman"/>
                <w:b/>
                <w:bCs/>
                <w:sz w:val="24"/>
                <w:szCs w:val="24"/>
              </w:rPr>
              <w:t>Практическое занятие №  3.</w:t>
            </w:r>
          </w:p>
        </w:tc>
        <w:tc>
          <w:tcPr>
            <w:tcW w:w="380" w:type="pct"/>
            <w:tcBorders>
              <w:top w:val="single" w:sz="4" w:space="0" w:color="auto"/>
              <w:left w:val="single" w:sz="4" w:space="0" w:color="auto"/>
              <w:bottom w:val="single" w:sz="4" w:space="0" w:color="auto"/>
              <w:right w:val="single" w:sz="4" w:space="0" w:color="auto"/>
            </w:tcBorders>
            <w:vAlign w:val="center"/>
            <w:hideMark/>
          </w:tcPr>
          <w:p w14:paraId="0484641D"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tcPr>
          <w:p w14:paraId="66014CC1" w14:textId="77777777" w:rsidR="00CE0E0E" w:rsidRDefault="00CE0E0E">
            <w:pPr>
              <w:spacing w:after="0" w:line="240" w:lineRule="auto"/>
              <w:jc w:val="center"/>
              <w:rPr>
                <w:rFonts w:ascii="Times New Roman" w:hAnsi="Times New Roman"/>
                <w:bCs/>
                <w:i/>
                <w:sz w:val="24"/>
                <w:szCs w:val="24"/>
              </w:rPr>
            </w:pPr>
          </w:p>
        </w:tc>
      </w:tr>
      <w:tr w:rsidR="00CE0E0E" w14:paraId="48A6EAA5"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57D854"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5E12EF8C"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Анализ и обобщение информации, использование исторических источников, высказывание и аргументации собственной точки зрения по вопросам темы «Форсированная индустриализация: региональная и национальная специфика». Работа с исторической картой по теме «Крупнейшие стройки первых пятилеток в центре и национальных республиках».</w:t>
            </w:r>
          </w:p>
        </w:tc>
        <w:tc>
          <w:tcPr>
            <w:tcW w:w="380" w:type="pct"/>
            <w:tcBorders>
              <w:top w:val="single" w:sz="4" w:space="0" w:color="auto"/>
              <w:left w:val="single" w:sz="4" w:space="0" w:color="auto"/>
              <w:bottom w:val="single" w:sz="4" w:space="0" w:color="auto"/>
              <w:right w:val="single" w:sz="4" w:space="0" w:color="auto"/>
            </w:tcBorders>
            <w:vAlign w:val="center"/>
            <w:hideMark/>
          </w:tcPr>
          <w:p w14:paraId="177CB065"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hideMark/>
          </w:tcPr>
          <w:p w14:paraId="2587C0B3"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04, ЛР 06, </w:t>
            </w:r>
          </w:p>
          <w:p w14:paraId="63F85ABB"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03, МР 04, МР 05, МР 06, </w:t>
            </w:r>
          </w:p>
          <w:p w14:paraId="49BDB19E"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02, </w:t>
            </w:r>
          </w:p>
          <w:p w14:paraId="0D53D3A4"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03, </w:t>
            </w:r>
          </w:p>
          <w:p w14:paraId="63EAFADD"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 xml:space="preserve">ОК 01 ОК 02 </w:t>
            </w:r>
            <w:r>
              <w:rPr>
                <w:rFonts w:ascii="Times New Roman" w:hAnsi="Times New Roman"/>
                <w:bCs/>
                <w:sz w:val="24"/>
                <w:szCs w:val="24"/>
              </w:rPr>
              <w:lastRenderedPageBreak/>
              <w:t>ОК 03 ОК 04 ОК 05 ОК 06 ОК 09 ОК 10</w:t>
            </w:r>
          </w:p>
        </w:tc>
      </w:tr>
      <w:tr w:rsidR="00CE0E0E" w14:paraId="6542648B"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4684872B" w14:textId="77777777" w:rsidR="00CE0E0E" w:rsidRDefault="00CE0E0E">
            <w:pPr>
              <w:spacing w:after="0" w:line="240" w:lineRule="auto"/>
              <w:rPr>
                <w:rFonts w:ascii="Times New Roman" w:hAnsi="Times New Roman"/>
                <w:b/>
                <w:bCs/>
                <w:i/>
                <w:sz w:val="24"/>
                <w:szCs w:val="24"/>
              </w:rPr>
            </w:pPr>
            <w:r>
              <w:rPr>
                <w:rFonts w:ascii="Times New Roman" w:hAnsi="Times New Roman"/>
                <w:b/>
                <w:bCs/>
                <w:i/>
                <w:sz w:val="24"/>
                <w:szCs w:val="24"/>
              </w:rPr>
              <w:lastRenderedPageBreak/>
              <w:t xml:space="preserve">Основное содержание  </w:t>
            </w:r>
          </w:p>
        </w:tc>
      </w:tr>
      <w:tr w:rsidR="00CE0E0E" w14:paraId="3891CAA9"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14:paraId="3F18263A" w14:textId="77777777" w:rsidR="00CE0E0E" w:rsidRDefault="00CE0E0E">
            <w:pPr>
              <w:spacing w:after="0" w:line="240" w:lineRule="auto"/>
              <w:rPr>
                <w:rFonts w:ascii="Times New Roman" w:hAnsi="Times New Roman"/>
                <w:bCs/>
                <w:sz w:val="24"/>
                <w:szCs w:val="24"/>
              </w:rPr>
            </w:pPr>
            <w:r>
              <w:rPr>
                <w:rFonts w:ascii="Times New Roman" w:hAnsi="Times New Roman"/>
                <w:b/>
                <w:sz w:val="24"/>
                <w:szCs w:val="24"/>
              </w:rPr>
              <w:t>Тема 3.3  Культурное пространство советского общества в 1920–1930-е гг.</w:t>
            </w:r>
          </w:p>
        </w:tc>
        <w:tc>
          <w:tcPr>
            <w:tcW w:w="3038" w:type="pct"/>
            <w:tcBorders>
              <w:top w:val="single" w:sz="4" w:space="0" w:color="auto"/>
              <w:left w:val="single" w:sz="4" w:space="0" w:color="auto"/>
              <w:bottom w:val="single" w:sz="4" w:space="0" w:color="auto"/>
              <w:right w:val="single" w:sz="4" w:space="0" w:color="auto"/>
            </w:tcBorders>
            <w:hideMark/>
          </w:tcPr>
          <w:p w14:paraId="1C7F50F8" w14:textId="77777777" w:rsidR="00CE0E0E" w:rsidRDefault="00CE0E0E">
            <w:pPr>
              <w:spacing w:after="0" w:line="240" w:lineRule="auto"/>
              <w:jc w:val="both"/>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5B520206"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tcPr>
          <w:p w14:paraId="74248867" w14:textId="77777777" w:rsidR="00CE0E0E" w:rsidRDefault="00CE0E0E">
            <w:pPr>
              <w:suppressAutoHyphens/>
              <w:spacing w:after="0" w:line="240" w:lineRule="auto"/>
              <w:jc w:val="center"/>
              <w:rPr>
                <w:rFonts w:ascii="Times New Roman" w:hAnsi="Times New Roman"/>
                <w:i/>
                <w:sz w:val="24"/>
                <w:szCs w:val="24"/>
              </w:rPr>
            </w:pPr>
          </w:p>
        </w:tc>
      </w:tr>
      <w:tr w:rsidR="00CE0E0E" w14:paraId="01F3D35A"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1876F5"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61986C5E"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Повседневная жизнь и общественные настроения в 1920-е гг. Повышение общего уровня жизни в годы нэпа. Развертывание культурной революции. Борьба с безграмотностью. Деятельность Наркомпроса. Утверждение советских обрядов и праздников. Наступление на религию. «Союз воинствующих безбожников». </w:t>
            </w:r>
          </w:p>
          <w:p w14:paraId="2F824A69"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Основные направления в литературе (футуризм) и архитектуре (конструктивизм). Советский авангард. Достижения в области киноискусства. </w:t>
            </w:r>
          </w:p>
          <w:p w14:paraId="346D6614"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Образование, наука и культура в 1930-е гг. Академия наук и научные институты. Выдающиеся ученые, конструкторы и их достижения. Освоение Арктики. Культурная революция и ее особенности в национальных регионах. </w:t>
            </w:r>
          </w:p>
          <w:p w14:paraId="63F1CF20"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Установление государственного контроля над сферой литературы и искусства. Создание творческих союзов. Утверждение метода социалистического реализма. Литература и кинематограф 1930-х годов. Культура русского зарубежья. </w:t>
            </w:r>
          </w:p>
          <w:p w14:paraId="4EA3F1DD"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Воспитание советского патриотизма и интернационализма. Общественный энтузиазм периода первых пятилеток. Развитие спорта. Военно-спортивные организации. Коллективные формы быта и досуга. Пионерия и комсомол. </w:t>
            </w:r>
          </w:p>
        </w:tc>
        <w:tc>
          <w:tcPr>
            <w:tcW w:w="380" w:type="pct"/>
            <w:tcBorders>
              <w:top w:val="single" w:sz="4" w:space="0" w:color="auto"/>
              <w:left w:val="single" w:sz="4" w:space="0" w:color="auto"/>
              <w:bottom w:val="single" w:sz="4" w:space="0" w:color="auto"/>
              <w:right w:val="single" w:sz="4" w:space="0" w:color="auto"/>
            </w:tcBorders>
            <w:vAlign w:val="center"/>
            <w:hideMark/>
          </w:tcPr>
          <w:p w14:paraId="02829311"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hideMark/>
          </w:tcPr>
          <w:p w14:paraId="6650963D"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02, ЛР 03, ЛР 04, ЛР 05, ЛР 06, ЛР 08, </w:t>
            </w:r>
          </w:p>
          <w:p w14:paraId="3CA0A2AA"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МР 05, МР 06, МР 07, МР 08, МР 09,</w:t>
            </w:r>
          </w:p>
          <w:p w14:paraId="798D31F1"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02, ПРб 03, </w:t>
            </w:r>
          </w:p>
          <w:p w14:paraId="38C1D0C1"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 xml:space="preserve">ПРб 04, </w:t>
            </w:r>
          </w:p>
          <w:p w14:paraId="7E724CA8"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ОК 01 ОК 02 ОК 03 ОК 04 ОК 05 ОК 06 ОК 09 ОК 10</w:t>
            </w:r>
          </w:p>
        </w:tc>
      </w:tr>
      <w:tr w:rsidR="00CE0E0E" w14:paraId="3CAE7F27"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14:paraId="01FFE32A" w14:textId="77777777" w:rsidR="00CE0E0E" w:rsidRDefault="00CE0E0E">
            <w:pPr>
              <w:spacing w:after="0" w:line="240" w:lineRule="auto"/>
              <w:rPr>
                <w:rFonts w:ascii="Times New Roman" w:hAnsi="Times New Roman"/>
                <w:b/>
                <w:sz w:val="24"/>
                <w:szCs w:val="24"/>
              </w:rPr>
            </w:pPr>
            <w:r>
              <w:rPr>
                <w:rFonts w:ascii="Times New Roman" w:hAnsi="Times New Roman"/>
                <w:b/>
                <w:sz w:val="24"/>
                <w:szCs w:val="24"/>
              </w:rPr>
              <w:t xml:space="preserve">Тема 3.4 </w:t>
            </w:r>
          </w:p>
          <w:p w14:paraId="50BA6FF7" w14:textId="77777777" w:rsidR="00CE0E0E" w:rsidRDefault="00CE0E0E">
            <w:pPr>
              <w:spacing w:after="0" w:line="240" w:lineRule="auto"/>
              <w:rPr>
                <w:rFonts w:ascii="Times New Roman" w:hAnsi="Times New Roman"/>
                <w:bCs/>
                <w:sz w:val="24"/>
                <w:szCs w:val="24"/>
              </w:rPr>
            </w:pPr>
            <w:r>
              <w:rPr>
                <w:rFonts w:ascii="Times New Roman" w:hAnsi="Times New Roman"/>
                <w:b/>
                <w:sz w:val="24"/>
                <w:szCs w:val="24"/>
              </w:rPr>
              <w:lastRenderedPageBreak/>
              <w:t>Внешняя политика СССР в 1920–1930-е годы.  СССР накануне Великой Отечественной войны.</w:t>
            </w:r>
          </w:p>
        </w:tc>
        <w:tc>
          <w:tcPr>
            <w:tcW w:w="3038" w:type="pct"/>
            <w:tcBorders>
              <w:top w:val="single" w:sz="4" w:space="0" w:color="auto"/>
              <w:left w:val="single" w:sz="4" w:space="0" w:color="auto"/>
              <w:bottom w:val="single" w:sz="4" w:space="0" w:color="auto"/>
              <w:right w:val="single" w:sz="4" w:space="0" w:color="auto"/>
            </w:tcBorders>
            <w:hideMark/>
          </w:tcPr>
          <w:p w14:paraId="1B663FED" w14:textId="77777777" w:rsidR="00CE0E0E" w:rsidRDefault="00CE0E0E">
            <w:pPr>
              <w:spacing w:after="0" w:line="240" w:lineRule="auto"/>
              <w:rPr>
                <w:rFonts w:ascii="Times New Roman" w:hAnsi="Times New Roman"/>
                <w:bCs/>
                <w:sz w:val="24"/>
                <w:szCs w:val="24"/>
              </w:rPr>
            </w:pPr>
            <w:r>
              <w:rPr>
                <w:rFonts w:ascii="Times New Roman" w:hAnsi="Times New Roman"/>
                <w:b/>
                <w:bCs/>
                <w:sz w:val="24"/>
                <w:szCs w:val="24"/>
              </w:rPr>
              <w:lastRenderedPageBreak/>
              <w:t>Содержание учебного материала: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3CAF3A32"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tcPr>
          <w:p w14:paraId="29585480" w14:textId="77777777" w:rsidR="00CE0E0E" w:rsidRDefault="00CE0E0E">
            <w:pPr>
              <w:suppressAutoHyphens/>
              <w:spacing w:after="0" w:line="240" w:lineRule="auto"/>
              <w:jc w:val="center"/>
              <w:rPr>
                <w:rFonts w:ascii="Times New Roman" w:hAnsi="Times New Roman"/>
                <w:i/>
                <w:sz w:val="24"/>
                <w:szCs w:val="24"/>
              </w:rPr>
            </w:pPr>
          </w:p>
        </w:tc>
      </w:tr>
      <w:tr w:rsidR="00CE0E0E" w14:paraId="403B84EE"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50CE0B"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6FFD2B6C"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 От курса на мировую революцию к концепции «построения социализма в одной стране». Договор в Рапалло. Выход СССР из международной изоляции. Вступление СССР в Лигу Наций. Возрастание угрозы мировой войны. Попытки организовать систему коллективной безопасности в Европе. Вооруженные конфликты на озере Хасан, реке Халхин-Гол и ситуация на Дальнем Востоке в конце 1930-х гг.</w:t>
            </w:r>
          </w:p>
          <w:p w14:paraId="5E77CD9C"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СССР накануне Великой Отечественной войны. Форсирование военного производства и освоения новой техники. Ужесточение трудового законодательства. </w:t>
            </w:r>
          </w:p>
          <w:p w14:paraId="3517D1C8" w14:textId="77777777" w:rsidR="00CE0E0E" w:rsidRDefault="00CE0E0E">
            <w:pPr>
              <w:spacing w:after="0" w:line="240" w:lineRule="auto"/>
              <w:rPr>
                <w:rFonts w:ascii="Times New Roman" w:hAnsi="Times New Roman"/>
                <w:b/>
                <w:bCs/>
                <w:sz w:val="24"/>
                <w:szCs w:val="24"/>
              </w:rPr>
            </w:pPr>
            <w:r>
              <w:rPr>
                <w:rFonts w:ascii="Times New Roman" w:hAnsi="Times New Roman"/>
                <w:sz w:val="24"/>
                <w:szCs w:val="24"/>
              </w:rPr>
              <w:t>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w:t>
            </w:r>
          </w:p>
        </w:tc>
        <w:tc>
          <w:tcPr>
            <w:tcW w:w="380" w:type="pct"/>
            <w:tcBorders>
              <w:top w:val="single" w:sz="4" w:space="0" w:color="auto"/>
              <w:left w:val="single" w:sz="4" w:space="0" w:color="auto"/>
              <w:bottom w:val="single" w:sz="4" w:space="0" w:color="auto"/>
              <w:right w:val="single" w:sz="4" w:space="0" w:color="auto"/>
            </w:tcBorders>
            <w:vAlign w:val="center"/>
            <w:hideMark/>
          </w:tcPr>
          <w:p w14:paraId="6DD7C603"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hideMark/>
          </w:tcPr>
          <w:p w14:paraId="09D45190"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05, ЛР 06, ЛР 08, </w:t>
            </w:r>
          </w:p>
          <w:p w14:paraId="3149A727"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ЛР 13,</w:t>
            </w:r>
          </w:p>
          <w:p w14:paraId="719E5297"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МР 01, МР 03, МР 04, МР 07, МР 08, МР 09,</w:t>
            </w:r>
          </w:p>
          <w:p w14:paraId="61D3595F"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03, </w:t>
            </w:r>
          </w:p>
          <w:p w14:paraId="04188EB9"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04, </w:t>
            </w:r>
          </w:p>
          <w:p w14:paraId="3D27F053"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65C0B946" w14:textId="77777777" w:rsidTr="00CE0E0E">
        <w:trPr>
          <w:trHeight w:val="20"/>
        </w:trPr>
        <w:tc>
          <w:tcPr>
            <w:tcW w:w="3739" w:type="pct"/>
            <w:gridSpan w:val="2"/>
            <w:tcBorders>
              <w:top w:val="single" w:sz="4" w:space="0" w:color="auto"/>
              <w:left w:val="single" w:sz="4" w:space="0" w:color="auto"/>
              <w:bottom w:val="single" w:sz="4" w:space="0" w:color="auto"/>
              <w:right w:val="single" w:sz="4" w:space="0" w:color="auto"/>
            </w:tcBorders>
            <w:hideMark/>
          </w:tcPr>
          <w:p w14:paraId="46678410" w14:textId="77777777" w:rsidR="00CE0E0E" w:rsidRDefault="00CE0E0E">
            <w:pPr>
              <w:spacing w:after="0" w:line="240" w:lineRule="auto"/>
              <w:jc w:val="both"/>
              <w:rPr>
                <w:rFonts w:ascii="Times New Roman" w:hAnsi="Times New Roman"/>
                <w:b/>
                <w:sz w:val="24"/>
                <w:szCs w:val="24"/>
              </w:rPr>
            </w:pPr>
            <w:r>
              <w:rPr>
                <w:rFonts w:ascii="Times New Roman" w:hAnsi="Times New Roman"/>
                <w:b/>
                <w:sz w:val="24"/>
                <w:szCs w:val="24"/>
              </w:rPr>
              <w:t xml:space="preserve">Раздел 4. Мир в 1918–1939 гг. </w:t>
            </w:r>
          </w:p>
          <w:p w14:paraId="0C423F58"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Деятельность Лиги Наций. Кризис Версальско-Вашингтонской системы. Агрессия Японии на Дальнем Востоке. Начало японо-китайской войны. Столкновения Японии и СССР. События у озера Хасан и реки Халхин-Гол. Агрессия Италии в Эфиопии. Вмешательство Германии и Италии в гражданскую войну в Испании. Складывание союза агрессивных государств «Берлин — Рим — Токио». Западная политика «умиротворения» агрессоров. Аншлюс Австрии. Мюнхенский сговор и разделе Чехословакии. </w:t>
            </w:r>
          </w:p>
          <w:p w14:paraId="6484CB2A" w14:textId="77777777" w:rsidR="00CE0E0E" w:rsidRDefault="00CE0E0E">
            <w:pPr>
              <w:spacing w:after="0" w:line="240" w:lineRule="auto"/>
              <w:rPr>
                <w:rFonts w:ascii="Times New Roman" w:hAnsi="Times New Roman"/>
                <w:bCs/>
                <w:sz w:val="24"/>
                <w:szCs w:val="24"/>
              </w:rPr>
            </w:pPr>
            <w:r>
              <w:rPr>
                <w:rFonts w:ascii="Times New Roman" w:hAnsi="Times New Roman"/>
                <w:sz w:val="24"/>
                <w:szCs w:val="24"/>
              </w:rPr>
              <w:t>Экономический и политический кризис. Крестьянские восстания, Кронштадтский мятеж и др. Переход к новой экономической политике. Сущность нэпа. Достижения и противоречия нэпа, причины его свертывания. Политическая жизнь в 1920-е годы. Образование СССР: предпосылки объединения республик, альтернативные проекты и практические решения. Национальная политика советской власти. Укрепление позиций страны на международной арене.</w:t>
            </w:r>
          </w:p>
        </w:tc>
        <w:tc>
          <w:tcPr>
            <w:tcW w:w="380" w:type="pct"/>
            <w:tcBorders>
              <w:top w:val="single" w:sz="4" w:space="0" w:color="auto"/>
              <w:left w:val="single" w:sz="4" w:space="0" w:color="auto"/>
              <w:bottom w:val="single" w:sz="4" w:space="0" w:color="auto"/>
              <w:right w:val="single" w:sz="4" w:space="0" w:color="auto"/>
            </w:tcBorders>
            <w:vAlign w:val="center"/>
            <w:hideMark/>
          </w:tcPr>
          <w:p w14:paraId="5572ECF0"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881" w:type="pct"/>
            <w:tcBorders>
              <w:top w:val="single" w:sz="4" w:space="0" w:color="auto"/>
              <w:left w:val="single" w:sz="4" w:space="0" w:color="auto"/>
              <w:bottom w:val="single" w:sz="4" w:space="0" w:color="auto"/>
              <w:right w:val="single" w:sz="4" w:space="0" w:color="auto"/>
            </w:tcBorders>
            <w:vAlign w:val="center"/>
            <w:hideMark/>
          </w:tcPr>
          <w:p w14:paraId="34F8957F"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01, ЛР 02, ЛР 03, ЛР 04, ЛР 05, ЛР 06, ЛР 08, ЛР 13, </w:t>
            </w:r>
          </w:p>
          <w:p w14:paraId="3F8BE89A"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01, МР 02, МР 03, МР 04, </w:t>
            </w:r>
            <w:r>
              <w:rPr>
                <w:rFonts w:ascii="Times New Roman" w:hAnsi="Times New Roman"/>
                <w:bCs/>
                <w:sz w:val="24"/>
                <w:szCs w:val="24"/>
              </w:rPr>
              <w:lastRenderedPageBreak/>
              <w:t>МР 05, МР 06, МР 07, МР 08, МР 09.</w:t>
            </w:r>
          </w:p>
          <w:p w14:paraId="75673003"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02, </w:t>
            </w:r>
          </w:p>
          <w:p w14:paraId="12A9DBA7"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ПРб 03, ПРб 04,</w:t>
            </w:r>
          </w:p>
          <w:p w14:paraId="195C5330"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ПРб 05,</w:t>
            </w:r>
          </w:p>
          <w:p w14:paraId="05F010CA"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32C91C23"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14:paraId="2D908C7F" w14:textId="77777777" w:rsidR="00CE0E0E" w:rsidRDefault="00CE0E0E">
            <w:pPr>
              <w:spacing w:after="0" w:line="240" w:lineRule="auto"/>
              <w:rPr>
                <w:rFonts w:ascii="Times New Roman" w:hAnsi="Times New Roman"/>
                <w:bCs/>
                <w:sz w:val="24"/>
                <w:szCs w:val="24"/>
              </w:rPr>
            </w:pPr>
            <w:r>
              <w:rPr>
                <w:rFonts w:ascii="Times New Roman" w:hAnsi="Times New Roman"/>
                <w:b/>
                <w:sz w:val="24"/>
                <w:szCs w:val="24"/>
              </w:rPr>
              <w:lastRenderedPageBreak/>
              <w:t>Тема 4.1  Революционные события 1918 – начала 1920-х гг. Версальско-Вашингтонская система. Мир в 1920-е – 1930-е гг. Нарастание агрессии в мире в 1930-х гг.</w:t>
            </w:r>
          </w:p>
        </w:tc>
        <w:tc>
          <w:tcPr>
            <w:tcW w:w="3038" w:type="pct"/>
            <w:tcBorders>
              <w:top w:val="single" w:sz="4" w:space="0" w:color="auto"/>
              <w:left w:val="single" w:sz="4" w:space="0" w:color="auto"/>
              <w:bottom w:val="single" w:sz="4" w:space="0" w:color="auto"/>
              <w:right w:val="single" w:sz="4" w:space="0" w:color="auto"/>
            </w:tcBorders>
            <w:hideMark/>
          </w:tcPr>
          <w:p w14:paraId="1D6AA45A" w14:textId="77777777" w:rsidR="00CE0E0E" w:rsidRDefault="00CE0E0E">
            <w:pPr>
              <w:spacing w:after="0" w:line="240" w:lineRule="auto"/>
              <w:jc w:val="both"/>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1F2FDDB9"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tcPr>
          <w:p w14:paraId="0A59D18F" w14:textId="77777777" w:rsidR="00CE0E0E" w:rsidRDefault="00CE0E0E">
            <w:pPr>
              <w:suppressAutoHyphens/>
              <w:spacing w:after="0" w:line="240" w:lineRule="auto"/>
              <w:jc w:val="center"/>
              <w:rPr>
                <w:rFonts w:ascii="Times New Roman" w:hAnsi="Times New Roman"/>
                <w:i/>
                <w:sz w:val="24"/>
                <w:szCs w:val="24"/>
              </w:rPr>
            </w:pPr>
          </w:p>
        </w:tc>
      </w:tr>
      <w:tr w:rsidR="00CE0E0E" w14:paraId="4B80FE97"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49459A"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5E000B72"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Образование новых национальных государств. Ноябрьская революция в Германии. Веймарская республика.  Образование Коминтерна. Венгерская советская республика. Образование республики в Турции; кемализм. </w:t>
            </w:r>
          </w:p>
          <w:p w14:paraId="42C400D6"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Планы послевоенного устройства мира. Парижская мирная конференция. Версальская система. Лига Наций. Генуэзская конференция 1922 г. Соглашение в Рапалло. СССР. Вашингтонская конференция. Пацифистское движение. </w:t>
            </w:r>
          </w:p>
          <w:p w14:paraId="7460E536"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Страны Европы и Северной Америки в первой половине 1920-х гг. Реакция на «красную угрозу». Послевоенная стабилизация. Экономический бум. Процветание. Возникновение массового общества. Либеральные политические режимы. Рост влияния социалистических партий и профсоюзов. Приход фашистов к власти в Италии; Б. Муссолини; утверждение тоталитарного режима. Установление авторитарных режимов в странах Европы. </w:t>
            </w:r>
          </w:p>
          <w:p w14:paraId="44462FCB"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Причины и начало мирового экономического кризиса 1929 – 1933 гг. Экономические и социально-политические последствия кризиса. Победа Ф Д. Рузвельта на выборах в США. «Новый курс» Ф.Д. </w:t>
            </w:r>
            <w:r>
              <w:rPr>
                <w:rFonts w:ascii="Times New Roman" w:hAnsi="Times New Roman"/>
                <w:sz w:val="24"/>
                <w:szCs w:val="24"/>
              </w:rPr>
              <w:lastRenderedPageBreak/>
              <w:t xml:space="preserve">Рузвельта. Кейнсианство. Государственное регулирование экономики. Другие стратегии выхода из мирового экономического кризиса. Тоталитарные экономики. </w:t>
            </w:r>
          </w:p>
          <w:p w14:paraId="53A45D3B"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Возникновение и утверждение нацизма в Германии. НСДАП. А. Гитлер. «Пивной» путч. Приход нацистов к власти. Поджог рейхстага. «Ночь длинных ножей». Нюрнбергские законы. Нацистская диктатура в Германии. Подготовка Германии к войне. </w:t>
            </w:r>
          </w:p>
          <w:p w14:paraId="63997C25"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Народный фронт. Борьба против угрозы фашизма. VII Конгресс Коминтерна. Правительства Народного фронта во Франции, Испании. Социальные преобразования в Испании. Франкистский мятеж и Гражданская война в Испании. Позиции европейских держав в отношении Испании. Советская помощь Испании. Ключевые события войны. Поражение Испанской республики. </w:t>
            </w:r>
          </w:p>
          <w:p w14:paraId="123C7DDF"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Страны Восточной и Южной Азии. Китай после Синьхайской революции. Революция 1925 – 1927 гг. в Китае.  Режим Чан Кайши и гражданская война с коммунистами. Национально-освободительное движение в Индии в 1919–1939 гг. Индийский национальный конгресс. М. К. Ганди.</w:t>
            </w:r>
          </w:p>
          <w:p w14:paraId="35B5931A"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Агрессия Японии против Китая в 1931–1933 гг. Инициативы СССР по созданию системы коллективной безопасности. Агрессивная политика нацистской Германии (оккупация Рейнской зоны, аншлюс Австрии). Судетский кризис. Мюнхенское соглашение и его последствия. Политика «умиротворения» агрессора. Ликвидация независимости Чехословакии. Итало-эфиопская война. Японо-китайская война и советско-японские конфликты. Создание оси Берлин–Рим–Токио. Британско-франко-советские переговоры в Москве. Советско-германский договор о ненападении и его последствия.</w:t>
            </w:r>
          </w:p>
        </w:tc>
        <w:tc>
          <w:tcPr>
            <w:tcW w:w="380" w:type="pct"/>
            <w:tcBorders>
              <w:top w:val="single" w:sz="4" w:space="0" w:color="auto"/>
              <w:left w:val="single" w:sz="4" w:space="0" w:color="auto"/>
              <w:bottom w:val="single" w:sz="4" w:space="0" w:color="auto"/>
              <w:right w:val="single" w:sz="4" w:space="0" w:color="auto"/>
            </w:tcBorders>
            <w:vAlign w:val="center"/>
            <w:hideMark/>
          </w:tcPr>
          <w:p w14:paraId="11D9240A"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lastRenderedPageBreak/>
              <w:t>2</w:t>
            </w:r>
          </w:p>
        </w:tc>
        <w:tc>
          <w:tcPr>
            <w:tcW w:w="881" w:type="pct"/>
            <w:tcBorders>
              <w:top w:val="single" w:sz="4" w:space="0" w:color="auto"/>
              <w:left w:val="single" w:sz="4" w:space="0" w:color="auto"/>
              <w:bottom w:val="single" w:sz="4" w:space="0" w:color="auto"/>
              <w:right w:val="single" w:sz="4" w:space="0" w:color="auto"/>
            </w:tcBorders>
            <w:hideMark/>
          </w:tcPr>
          <w:p w14:paraId="52485412"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01, ЛР 02, ЛР 03, </w:t>
            </w:r>
          </w:p>
          <w:p w14:paraId="3BCE1879"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04, ЛР 05, ЛР 06, </w:t>
            </w:r>
          </w:p>
          <w:p w14:paraId="6C8D9CF1"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ЛР 08, ЛР 13,</w:t>
            </w:r>
          </w:p>
          <w:p w14:paraId="0FCAB23B"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01, МР 02, МР 03, МР 04, МР 05, МР 06, </w:t>
            </w:r>
            <w:r>
              <w:rPr>
                <w:rFonts w:ascii="Times New Roman" w:hAnsi="Times New Roman"/>
                <w:bCs/>
                <w:sz w:val="24"/>
                <w:szCs w:val="24"/>
              </w:rPr>
              <w:lastRenderedPageBreak/>
              <w:t xml:space="preserve">МР 07, МР 08, МР 09, </w:t>
            </w:r>
          </w:p>
          <w:p w14:paraId="6E242B77"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02, ПРб 03, ПРб 04, ПРб 05, </w:t>
            </w:r>
          </w:p>
          <w:p w14:paraId="7CA4709C"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2622CB6B"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14:paraId="2EB3D2AE" w14:textId="77777777" w:rsidR="00CE0E0E" w:rsidRDefault="00CE0E0E">
            <w:pPr>
              <w:spacing w:after="0" w:line="240" w:lineRule="auto"/>
              <w:jc w:val="both"/>
              <w:rPr>
                <w:rFonts w:ascii="Times New Roman" w:hAnsi="Times New Roman"/>
                <w:b/>
                <w:sz w:val="24"/>
                <w:szCs w:val="24"/>
              </w:rPr>
            </w:pPr>
            <w:r>
              <w:rPr>
                <w:rFonts w:ascii="Times New Roman" w:hAnsi="Times New Roman"/>
                <w:b/>
                <w:sz w:val="24"/>
                <w:szCs w:val="24"/>
              </w:rPr>
              <w:lastRenderedPageBreak/>
              <w:t xml:space="preserve">Тема 4.2  </w:t>
            </w:r>
          </w:p>
          <w:p w14:paraId="43A61F4C" w14:textId="77777777" w:rsidR="00CE0E0E" w:rsidRDefault="00CE0E0E">
            <w:pPr>
              <w:spacing w:after="0" w:line="240" w:lineRule="auto"/>
              <w:rPr>
                <w:rFonts w:ascii="Times New Roman" w:hAnsi="Times New Roman"/>
                <w:bCs/>
                <w:sz w:val="24"/>
                <w:szCs w:val="24"/>
              </w:rPr>
            </w:pPr>
            <w:r>
              <w:rPr>
                <w:rFonts w:ascii="Times New Roman" w:hAnsi="Times New Roman"/>
                <w:b/>
                <w:sz w:val="24"/>
                <w:szCs w:val="24"/>
              </w:rPr>
              <w:t>Развитие культуры в первой трети ХХ в.</w:t>
            </w:r>
          </w:p>
        </w:tc>
        <w:tc>
          <w:tcPr>
            <w:tcW w:w="3038" w:type="pct"/>
            <w:tcBorders>
              <w:top w:val="single" w:sz="4" w:space="0" w:color="auto"/>
              <w:left w:val="single" w:sz="4" w:space="0" w:color="auto"/>
              <w:bottom w:val="single" w:sz="4" w:space="0" w:color="auto"/>
              <w:right w:val="single" w:sz="4" w:space="0" w:color="auto"/>
            </w:tcBorders>
            <w:hideMark/>
          </w:tcPr>
          <w:p w14:paraId="570B8864" w14:textId="77777777" w:rsidR="00CE0E0E" w:rsidRDefault="00CE0E0E">
            <w:pPr>
              <w:spacing w:after="0" w:line="240" w:lineRule="auto"/>
              <w:jc w:val="both"/>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707C3FBD"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tcPr>
          <w:p w14:paraId="69A62693" w14:textId="77777777" w:rsidR="00CE0E0E" w:rsidRDefault="00CE0E0E">
            <w:pPr>
              <w:suppressAutoHyphens/>
              <w:spacing w:after="0" w:line="240" w:lineRule="auto"/>
              <w:jc w:val="center"/>
              <w:rPr>
                <w:rFonts w:ascii="Times New Roman" w:hAnsi="Times New Roman"/>
                <w:i/>
                <w:sz w:val="24"/>
                <w:szCs w:val="24"/>
              </w:rPr>
            </w:pPr>
          </w:p>
        </w:tc>
      </w:tr>
      <w:tr w:rsidR="00CE0E0E" w14:paraId="541908C7"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E27E92"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4F1E7171"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Развитие кинематографа. Музыкальное искусство. Ведущие деятели культуры первой трети ХХ в. Тоталитаризм и культура. Массовая культура. Олимпийское движение.</w:t>
            </w:r>
          </w:p>
        </w:tc>
        <w:tc>
          <w:tcPr>
            <w:tcW w:w="380" w:type="pct"/>
            <w:tcBorders>
              <w:top w:val="single" w:sz="4" w:space="0" w:color="auto"/>
              <w:left w:val="single" w:sz="4" w:space="0" w:color="auto"/>
              <w:bottom w:val="single" w:sz="4" w:space="0" w:color="auto"/>
              <w:right w:val="single" w:sz="4" w:space="0" w:color="auto"/>
            </w:tcBorders>
            <w:vAlign w:val="center"/>
            <w:hideMark/>
          </w:tcPr>
          <w:p w14:paraId="5DF2E40D"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hideMark/>
          </w:tcPr>
          <w:p w14:paraId="4A23A50F"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01, ЛР 02, ЛР 03, ЛР 04, ЛР 05, ЛР 06, ЛР 08, </w:t>
            </w:r>
          </w:p>
          <w:p w14:paraId="547FFE39"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МР 01, МР 02, МР 03, МР 04, МР 09,</w:t>
            </w:r>
          </w:p>
          <w:p w14:paraId="4D48BF60"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lastRenderedPageBreak/>
              <w:t xml:space="preserve">ПРб 02, ПРб 03, </w:t>
            </w:r>
          </w:p>
          <w:p w14:paraId="7AE2AA93"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ПРб 04, ПРб 05,</w:t>
            </w:r>
          </w:p>
          <w:p w14:paraId="64B6CE66"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534BD195" w14:textId="77777777" w:rsidTr="00CE0E0E">
        <w:trPr>
          <w:trHeight w:val="20"/>
        </w:trPr>
        <w:tc>
          <w:tcPr>
            <w:tcW w:w="3739" w:type="pct"/>
            <w:gridSpan w:val="2"/>
            <w:tcBorders>
              <w:top w:val="single" w:sz="4" w:space="0" w:color="auto"/>
              <w:left w:val="single" w:sz="4" w:space="0" w:color="auto"/>
              <w:bottom w:val="single" w:sz="4" w:space="0" w:color="auto"/>
              <w:right w:val="single" w:sz="4" w:space="0" w:color="auto"/>
            </w:tcBorders>
            <w:hideMark/>
          </w:tcPr>
          <w:p w14:paraId="5F729F72" w14:textId="77777777" w:rsidR="00CE0E0E" w:rsidRDefault="00CE0E0E">
            <w:pPr>
              <w:spacing w:after="0" w:line="240" w:lineRule="auto"/>
              <w:jc w:val="both"/>
              <w:rPr>
                <w:rFonts w:ascii="Times New Roman" w:hAnsi="Times New Roman"/>
                <w:b/>
                <w:sz w:val="24"/>
                <w:szCs w:val="24"/>
              </w:rPr>
            </w:pPr>
            <w:r>
              <w:rPr>
                <w:rFonts w:ascii="Times New Roman" w:hAnsi="Times New Roman"/>
                <w:b/>
                <w:sz w:val="24"/>
                <w:szCs w:val="24"/>
              </w:rPr>
              <w:lastRenderedPageBreak/>
              <w:t xml:space="preserve">Раздел 5. Вторая мировая война 1930 – 1945 гг. Великая Отечественная война 1941 – 1945 гг. </w:t>
            </w:r>
          </w:p>
          <w:p w14:paraId="4B5BBA7F" w14:textId="77777777" w:rsidR="00CE0E0E" w:rsidRDefault="00CE0E0E">
            <w:pPr>
              <w:spacing w:after="0" w:line="240" w:lineRule="auto"/>
              <w:jc w:val="both"/>
              <w:rPr>
                <w:rFonts w:ascii="Times New Roman" w:hAnsi="Times New Roman"/>
                <w:bCs/>
                <w:sz w:val="24"/>
                <w:szCs w:val="24"/>
              </w:rPr>
            </w:pPr>
            <w:r>
              <w:rPr>
                <w:rFonts w:ascii="Arial" w:hAnsi="Arial" w:cs="Arial"/>
                <w:color w:val="181818"/>
                <w:sz w:val="21"/>
                <w:szCs w:val="21"/>
                <w:shd w:val="clear" w:color="auto" w:fill="FFFFFF"/>
              </w:rPr>
              <w:t xml:space="preserve"> </w:t>
            </w:r>
            <w:r>
              <w:rPr>
                <w:rFonts w:ascii="Times New Roman" w:hAnsi="Times New Roman"/>
                <w:sz w:val="24"/>
                <w:szCs w:val="24"/>
              </w:rPr>
              <w:t>Нападение Германии на Польшу. «Странная война» на Западном фронте. Поражение Франции. Оккупация и подчинение Германией стран Европы. Битва за Англию. Укрепление безопасности СССР: присоединение Западной Белоруссии и Западной Украины, Бессарабии и Северной Буковины, Советско-финляндская война, советизация прибалтийских республик. Нацистская программа завоевания СССР. Подготовка СССР и Германии к войне. Соотношение боевых сил к июню 1941 года. Великая Отечественная война как самостоятельный и определяющий этап Второй мировой войны. Цели сторон, соотношение сил.</w:t>
            </w:r>
          </w:p>
        </w:tc>
        <w:tc>
          <w:tcPr>
            <w:tcW w:w="380" w:type="pct"/>
            <w:tcBorders>
              <w:top w:val="single" w:sz="4" w:space="0" w:color="auto"/>
              <w:left w:val="single" w:sz="4" w:space="0" w:color="auto"/>
              <w:bottom w:val="single" w:sz="4" w:space="0" w:color="auto"/>
              <w:right w:val="single" w:sz="4" w:space="0" w:color="auto"/>
            </w:tcBorders>
            <w:vAlign w:val="center"/>
            <w:hideMark/>
          </w:tcPr>
          <w:p w14:paraId="190E6B10"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16</w:t>
            </w:r>
          </w:p>
        </w:tc>
        <w:tc>
          <w:tcPr>
            <w:tcW w:w="881" w:type="pct"/>
            <w:tcBorders>
              <w:top w:val="single" w:sz="4" w:space="0" w:color="auto"/>
              <w:left w:val="single" w:sz="4" w:space="0" w:color="auto"/>
              <w:bottom w:val="single" w:sz="4" w:space="0" w:color="auto"/>
              <w:right w:val="single" w:sz="4" w:space="0" w:color="auto"/>
            </w:tcBorders>
            <w:vAlign w:val="center"/>
            <w:hideMark/>
          </w:tcPr>
          <w:p w14:paraId="592DFEE1"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01, ЛР 02, ЛР 03, ЛР 04, ЛР 05, ЛР 06, ЛР 08, ЛР 13, </w:t>
            </w:r>
          </w:p>
          <w:p w14:paraId="5497F52C"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МР 01, МР 02, МР 03, МР 04, МР 05, МР 06, МР 07, МР 08, МР 09,</w:t>
            </w:r>
          </w:p>
          <w:p w14:paraId="64A5875A"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02, ПРб 03, </w:t>
            </w:r>
            <w:r>
              <w:rPr>
                <w:rFonts w:ascii="Times New Roman" w:hAnsi="Times New Roman"/>
                <w:bCs/>
                <w:sz w:val="24"/>
                <w:szCs w:val="24"/>
              </w:rPr>
              <w:lastRenderedPageBreak/>
              <w:t>ПРб 04, ПРб 05,</w:t>
            </w:r>
          </w:p>
          <w:p w14:paraId="3D4676E4"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ОК 01 ОК 02 ОК 03 ОК 04 ОК 05 ОК 06 ОК 09 ОК 10</w:t>
            </w:r>
          </w:p>
        </w:tc>
      </w:tr>
      <w:tr w:rsidR="00CE0E0E" w14:paraId="607C33EA"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14:paraId="1EB42948" w14:textId="77777777" w:rsidR="00CE0E0E" w:rsidRDefault="00CE0E0E">
            <w:pPr>
              <w:spacing w:after="0" w:line="240" w:lineRule="auto"/>
              <w:rPr>
                <w:rFonts w:ascii="Times New Roman" w:hAnsi="Times New Roman"/>
                <w:b/>
                <w:sz w:val="24"/>
                <w:szCs w:val="24"/>
              </w:rPr>
            </w:pPr>
            <w:r>
              <w:rPr>
                <w:rFonts w:ascii="Times New Roman" w:hAnsi="Times New Roman"/>
                <w:b/>
                <w:sz w:val="24"/>
                <w:szCs w:val="24"/>
              </w:rPr>
              <w:lastRenderedPageBreak/>
              <w:t xml:space="preserve">Тема 5.1  </w:t>
            </w:r>
          </w:p>
          <w:p w14:paraId="00A07512" w14:textId="77777777" w:rsidR="00CE0E0E" w:rsidRDefault="00CE0E0E">
            <w:pPr>
              <w:spacing w:after="0" w:line="240" w:lineRule="auto"/>
              <w:rPr>
                <w:rFonts w:ascii="Times New Roman" w:hAnsi="Times New Roman"/>
                <w:bCs/>
                <w:sz w:val="24"/>
                <w:szCs w:val="24"/>
              </w:rPr>
            </w:pPr>
            <w:r>
              <w:rPr>
                <w:rFonts w:ascii="Times New Roman" w:hAnsi="Times New Roman"/>
                <w:b/>
                <w:sz w:val="24"/>
                <w:szCs w:val="24"/>
              </w:rPr>
              <w:t>Начало Второй мировой войны. Начало и первый период Великой Отечественной войны (июнь 1941 – осень 1942).</w:t>
            </w:r>
          </w:p>
        </w:tc>
        <w:tc>
          <w:tcPr>
            <w:tcW w:w="3038" w:type="pct"/>
            <w:tcBorders>
              <w:top w:val="single" w:sz="4" w:space="0" w:color="auto"/>
              <w:left w:val="single" w:sz="4" w:space="0" w:color="auto"/>
              <w:bottom w:val="single" w:sz="4" w:space="0" w:color="auto"/>
              <w:right w:val="single" w:sz="4" w:space="0" w:color="auto"/>
            </w:tcBorders>
            <w:hideMark/>
          </w:tcPr>
          <w:p w14:paraId="26B7D2B6" w14:textId="77777777" w:rsidR="00CE0E0E" w:rsidRDefault="00CE0E0E">
            <w:pPr>
              <w:spacing w:after="0" w:line="240" w:lineRule="auto"/>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751B592C"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tcPr>
          <w:p w14:paraId="3538D626" w14:textId="77777777" w:rsidR="00CE0E0E" w:rsidRDefault="00CE0E0E">
            <w:pPr>
              <w:suppressAutoHyphens/>
              <w:spacing w:after="0" w:line="240" w:lineRule="auto"/>
              <w:jc w:val="center"/>
              <w:rPr>
                <w:rFonts w:ascii="Times New Roman" w:hAnsi="Times New Roman"/>
                <w:i/>
                <w:sz w:val="24"/>
                <w:szCs w:val="24"/>
              </w:rPr>
            </w:pPr>
          </w:p>
        </w:tc>
      </w:tr>
      <w:tr w:rsidR="00CE0E0E" w14:paraId="4B656DA2"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E0761F"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19203C23"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Причины и начало Второй мировой войны. Стратегические планы главных воюющих сторон. «Странная война», «линия Мажино». Разгром Польши. Присоединение к СССР Западной Белоруссии и Западной Украины. Советско-германский договор о дружбе и границе. Конец независимости стран Балтии, присоединение Бессарабии и Северной Буковины к СССР. Советско-финляндская война и ее международные последствия. Завоевания Германии в Европе. Разгром Франции и ее союзников. Битва за Британию. Рост советско-германских противоречий. </w:t>
            </w:r>
          </w:p>
          <w:p w14:paraId="04AFB906" w14:textId="77777777" w:rsidR="00CE0E0E" w:rsidRDefault="00CE0E0E">
            <w:pPr>
              <w:spacing w:after="0" w:line="240" w:lineRule="auto"/>
              <w:rPr>
                <w:rFonts w:ascii="Times New Roman" w:hAnsi="Times New Roman"/>
                <w:b/>
                <w:bCs/>
                <w:sz w:val="24"/>
                <w:szCs w:val="24"/>
              </w:rPr>
            </w:pPr>
            <w:r>
              <w:rPr>
                <w:rFonts w:ascii="Times New Roman" w:hAnsi="Times New Roman"/>
                <w:sz w:val="24"/>
                <w:szCs w:val="24"/>
              </w:rPr>
              <w:t>План «Барбаросса». Вторжение Германии и ее сателлитов на территорию СССР. Героическое сопротивление врагу (Брестская крепость). Причины поражений Красной армии на начальном этапе войны.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14:paraId="6459D865"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Битва за Москву. Москва на осадном положении. Парад 7 ноября на Красной площади. Переход в контрнаступление и разгром немецкой группировки под Москвой. </w:t>
            </w:r>
          </w:p>
          <w:p w14:paraId="65CF83E4"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Формирование Антигитлеровской коалиции. Нападение Японии на США (операция в Пёрл-Харбор), вступление США в войну. Ленд-лиз. </w:t>
            </w:r>
          </w:p>
          <w:p w14:paraId="65039C90"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Наступательные операции Красной Армии зимой–весной 1942 г. Завершение, итоги и значение Московской битвы. </w:t>
            </w:r>
          </w:p>
          <w:p w14:paraId="569A3F3D"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Блокада Ленинграда. Героизм и трагедия гражданского населения. Эвакуация ленинградцев. «Дорога жизни».</w:t>
            </w:r>
          </w:p>
          <w:p w14:paraId="7678FBD2"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Перестройка экономики на военный лад. Эвакуация предприятий, населения и ресурсов. </w:t>
            </w:r>
          </w:p>
          <w:p w14:paraId="1A61A060"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lastRenderedPageBreak/>
              <w:t xml:space="preserve">Нацистский оккупационный режим. «Генеральный план Ост».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Угон советских людей в Германию. Разграбление и уничтожение культурных ценностей. </w:t>
            </w:r>
          </w:p>
          <w:p w14:paraId="2E524ABC" w14:textId="77777777" w:rsidR="00CE0E0E" w:rsidRDefault="00CE0E0E">
            <w:pPr>
              <w:spacing w:after="0" w:line="240" w:lineRule="auto"/>
              <w:rPr>
                <w:rFonts w:ascii="Times New Roman" w:hAnsi="Times New Roman"/>
                <w:b/>
                <w:bCs/>
                <w:sz w:val="24"/>
                <w:szCs w:val="24"/>
              </w:rPr>
            </w:pPr>
            <w:r>
              <w:rPr>
                <w:rFonts w:ascii="Times New Roman" w:hAnsi="Times New Roman"/>
                <w:sz w:val="24"/>
                <w:szCs w:val="24"/>
              </w:rPr>
              <w:t>Начало массового сопротивления врагу. Восстания в нацистских лагерях. Развертывание партизанского движения.</w:t>
            </w:r>
          </w:p>
        </w:tc>
        <w:tc>
          <w:tcPr>
            <w:tcW w:w="380" w:type="pct"/>
            <w:tcBorders>
              <w:top w:val="single" w:sz="4" w:space="0" w:color="auto"/>
              <w:left w:val="single" w:sz="4" w:space="0" w:color="auto"/>
              <w:bottom w:val="single" w:sz="4" w:space="0" w:color="auto"/>
              <w:right w:val="single" w:sz="4" w:space="0" w:color="auto"/>
            </w:tcBorders>
            <w:vAlign w:val="center"/>
            <w:hideMark/>
          </w:tcPr>
          <w:p w14:paraId="2609C931"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lastRenderedPageBreak/>
              <w:t>2</w:t>
            </w:r>
          </w:p>
        </w:tc>
        <w:tc>
          <w:tcPr>
            <w:tcW w:w="881" w:type="pct"/>
            <w:tcBorders>
              <w:top w:val="single" w:sz="4" w:space="0" w:color="auto"/>
              <w:left w:val="single" w:sz="4" w:space="0" w:color="auto"/>
              <w:bottom w:val="single" w:sz="4" w:space="0" w:color="auto"/>
              <w:right w:val="single" w:sz="4" w:space="0" w:color="auto"/>
            </w:tcBorders>
            <w:hideMark/>
          </w:tcPr>
          <w:p w14:paraId="60782DCC"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03, ЛР 04, ЛР 06, ЛР 08, </w:t>
            </w:r>
          </w:p>
          <w:p w14:paraId="7D81D282"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01, МР 02, МР 05, МР 06, МР 07, </w:t>
            </w:r>
          </w:p>
          <w:p w14:paraId="7875B88A"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02, ПРб 03, </w:t>
            </w:r>
          </w:p>
          <w:p w14:paraId="573574F3"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05, </w:t>
            </w:r>
          </w:p>
          <w:p w14:paraId="38D480FE"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ОК 01 ОК 02 ОК 03 ОК 04 ОК 05 ОК 06 ОК 09 ОК 10</w:t>
            </w:r>
          </w:p>
        </w:tc>
      </w:tr>
      <w:tr w:rsidR="00CE0E0E" w14:paraId="44D7FC14"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14:paraId="0D2BC622" w14:textId="77777777" w:rsidR="00CE0E0E" w:rsidRDefault="00CE0E0E">
            <w:pPr>
              <w:spacing w:after="0" w:line="240" w:lineRule="auto"/>
              <w:rPr>
                <w:rFonts w:ascii="Times New Roman" w:hAnsi="Times New Roman"/>
                <w:b/>
                <w:sz w:val="24"/>
                <w:szCs w:val="24"/>
              </w:rPr>
            </w:pPr>
            <w:r>
              <w:rPr>
                <w:rFonts w:ascii="Times New Roman" w:hAnsi="Times New Roman"/>
                <w:b/>
                <w:sz w:val="24"/>
                <w:szCs w:val="24"/>
              </w:rPr>
              <w:t xml:space="preserve">Тема 5.2 </w:t>
            </w:r>
          </w:p>
          <w:p w14:paraId="635CB781" w14:textId="77777777" w:rsidR="00CE0E0E" w:rsidRDefault="00CE0E0E">
            <w:pPr>
              <w:spacing w:after="0" w:line="240" w:lineRule="auto"/>
              <w:rPr>
                <w:rFonts w:ascii="Times New Roman" w:hAnsi="Times New Roman"/>
                <w:bCs/>
                <w:sz w:val="24"/>
                <w:szCs w:val="24"/>
              </w:rPr>
            </w:pPr>
            <w:r>
              <w:rPr>
                <w:rFonts w:ascii="Times New Roman" w:hAnsi="Times New Roman"/>
                <w:b/>
                <w:sz w:val="24"/>
                <w:szCs w:val="24"/>
              </w:rPr>
              <w:t>Коренной перелом в ходе войны (осень 1942 – 1943 г.).</w:t>
            </w:r>
          </w:p>
        </w:tc>
        <w:tc>
          <w:tcPr>
            <w:tcW w:w="3038" w:type="pct"/>
            <w:tcBorders>
              <w:top w:val="single" w:sz="4" w:space="0" w:color="auto"/>
              <w:left w:val="single" w:sz="4" w:space="0" w:color="auto"/>
              <w:bottom w:val="single" w:sz="4" w:space="0" w:color="auto"/>
              <w:right w:val="single" w:sz="4" w:space="0" w:color="auto"/>
            </w:tcBorders>
            <w:hideMark/>
          </w:tcPr>
          <w:p w14:paraId="76F8AFB2" w14:textId="77777777" w:rsidR="00CE0E0E" w:rsidRDefault="00CE0E0E">
            <w:pPr>
              <w:spacing w:after="0" w:line="240" w:lineRule="auto"/>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3D7925B8"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tcPr>
          <w:p w14:paraId="6BA8C69A" w14:textId="77777777" w:rsidR="00CE0E0E" w:rsidRDefault="00CE0E0E">
            <w:pPr>
              <w:suppressAutoHyphens/>
              <w:spacing w:after="0" w:line="240" w:lineRule="auto"/>
              <w:jc w:val="center"/>
              <w:rPr>
                <w:rFonts w:ascii="Times New Roman" w:hAnsi="Times New Roman"/>
                <w:i/>
                <w:sz w:val="24"/>
                <w:szCs w:val="24"/>
              </w:rPr>
            </w:pPr>
          </w:p>
        </w:tc>
      </w:tr>
      <w:tr w:rsidR="00CE0E0E" w14:paraId="2ECB5F8D"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EE681A"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511C894F"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Германское наступление весной–летом 1942 г. Поражение советских войск в Крыму. Битва за Кавказ. Оборона Сталинграда. Окружение неприятельской группировки под Сталинградом и разгром гитлеровцев. Итоги и значение победы Красной армии под Сталинградом. </w:t>
            </w:r>
          </w:p>
          <w:p w14:paraId="4ECC69B3"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Прорыв блокады Ленинграда в январе 1943 г. Значение героического сопротивления Ленинграда. </w:t>
            </w:r>
          </w:p>
          <w:p w14:paraId="12FFD53E"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Битва на Курской дуге. Соотношение сил. Провал немецкого наступления. Танковые сражения под Прохоровкой и Обоянью. Итоги и значение Курской битвы. </w:t>
            </w:r>
          </w:p>
          <w:p w14:paraId="7BA45D7F"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Битва за Днепр. Освобождение Левобережной Украины и форсирование Днепра. Освобождение Киева. Итоги наступления Красной армии летом–осенью 1943 г. За линией фронта. Развертывание массового партизанского движения. </w:t>
            </w:r>
          </w:p>
          <w:p w14:paraId="6BA3D742"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Сотрудничество с врагом (коллаборационизм): формы, причины, масштабы. Русская освободительная армия и другие антисоветские национальные военные формирования в составе вермахта.</w:t>
            </w:r>
          </w:p>
          <w:p w14:paraId="0785DE37"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Война в Северной Африке. Сражение при Эль-Аламейне. Высадка союзнических войск в Италии и падение режима Муссолини. Перелом в войне на Тихом океане. </w:t>
            </w:r>
          </w:p>
          <w:p w14:paraId="35AA925D" w14:textId="77777777" w:rsidR="00CE0E0E" w:rsidRDefault="00CE0E0E">
            <w:pPr>
              <w:spacing w:after="0" w:line="240" w:lineRule="auto"/>
              <w:rPr>
                <w:rFonts w:ascii="Times New Roman" w:hAnsi="Times New Roman"/>
                <w:b/>
                <w:bCs/>
                <w:sz w:val="24"/>
                <w:szCs w:val="24"/>
              </w:rPr>
            </w:pPr>
            <w:r>
              <w:rPr>
                <w:rFonts w:ascii="Times New Roman" w:hAnsi="Times New Roman"/>
                <w:sz w:val="24"/>
                <w:szCs w:val="24"/>
              </w:rPr>
              <w:t>СССР и союзники. Проблема второго фронта. Тегеранская конференция 1943 г.</w:t>
            </w:r>
          </w:p>
        </w:tc>
        <w:tc>
          <w:tcPr>
            <w:tcW w:w="380" w:type="pct"/>
            <w:tcBorders>
              <w:top w:val="single" w:sz="4" w:space="0" w:color="auto"/>
              <w:left w:val="single" w:sz="4" w:space="0" w:color="auto"/>
              <w:bottom w:val="single" w:sz="4" w:space="0" w:color="auto"/>
              <w:right w:val="single" w:sz="4" w:space="0" w:color="auto"/>
            </w:tcBorders>
            <w:vAlign w:val="center"/>
            <w:hideMark/>
          </w:tcPr>
          <w:p w14:paraId="6BBDBDF8"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hideMark/>
          </w:tcPr>
          <w:p w14:paraId="692DB82B"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02, ЛР 03, ЛР 06, </w:t>
            </w:r>
          </w:p>
          <w:p w14:paraId="19FF4B2D"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ЛР 08, ЛР 13,</w:t>
            </w:r>
          </w:p>
          <w:p w14:paraId="71F3B2FE"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МР 01, МР 02, МР 05, МР 06, МР 07, МР 08,</w:t>
            </w:r>
          </w:p>
          <w:p w14:paraId="2D26BC93"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02, </w:t>
            </w:r>
          </w:p>
          <w:p w14:paraId="421D2872"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ПРб 05,</w:t>
            </w:r>
          </w:p>
          <w:p w14:paraId="73A57D78"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1700A1C9"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1D80E9"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45E73892" w14:textId="77777777" w:rsidR="00CE0E0E" w:rsidRDefault="00CE0E0E">
            <w:pPr>
              <w:spacing w:after="0" w:line="240" w:lineRule="auto"/>
              <w:rPr>
                <w:rFonts w:ascii="Times New Roman" w:hAnsi="Times New Roman"/>
                <w:b/>
                <w:bCs/>
                <w:sz w:val="24"/>
                <w:szCs w:val="24"/>
              </w:rPr>
            </w:pPr>
            <w:r>
              <w:rPr>
                <w:rFonts w:ascii="Times New Roman" w:hAnsi="Times New Roman"/>
                <w:b/>
                <w:bCs/>
                <w:sz w:val="24"/>
                <w:szCs w:val="24"/>
              </w:rPr>
              <w:t>Практическое занятие №  4.</w:t>
            </w:r>
          </w:p>
        </w:tc>
        <w:tc>
          <w:tcPr>
            <w:tcW w:w="380" w:type="pct"/>
            <w:tcBorders>
              <w:top w:val="single" w:sz="4" w:space="0" w:color="auto"/>
              <w:left w:val="single" w:sz="4" w:space="0" w:color="auto"/>
              <w:bottom w:val="single" w:sz="4" w:space="0" w:color="auto"/>
              <w:right w:val="single" w:sz="4" w:space="0" w:color="auto"/>
            </w:tcBorders>
            <w:vAlign w:val="center"/>
            <w:hideMark/>
          </w:tcPr>
          <w:p w14:paraId="52720F48"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tcPr>
          <w:p w14:paraId="7CC1199D" w14:textId="77777777" w:rsidR="00CE0E0E" w:rsidRDefault="00CE0E0E">
            <w:pPr>
              <w:spacing w:after="0" w:line="240" w:lineRule="auto"/>
              <w:rPr>
                <w:rFonts w:ascii="Times New Roman" w:hAnsi="Times New Roman"/>
                <w:bCs/>
                <w:i/>
                <w:sz w:val="24"/>
                <w:szCs w:val="24"/>
              </w:rPr>
            </w:pPr>
          </w:p>
        </w:tc>
      </w:tr>
      <w:tr w:rsidR="00CE0E0E" w14:paraId="568D440D"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4B5857"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7B88BD8B"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Работа с историческими картами по поиску, анализу, обозначению главных стратегических наступательных операций воюющих сторон в годы Великой Отечественной войны 1941-1945 гг.</w:t>
            </w:r>
          </w:p>
        </w:tc>
        <w:tc>
          <w:tcPr>
            <w:tcW w:w="380" w:type="pct"/>
            <w:tcBorders>
              <w:top w:val="single" w:sz="4" w:space="0" w:color="auto"/>
              <w:left w:val="single" w:sz="4" w:space="0" w:color="auto"/>
              <w:bottom w:val="single" w:sz="4" w:space="0" w:color="auto"/>
              <w:right w:val="single" w:sz="4" w:space="0" w:color="auto"/>
            </w:tcBorders>
            <w:vAlign w:val="center"/>
            <w:hideMark/>
          </w:tcPr>
          <w:p w14:paraId="47DC89B0"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hideMark/>
          </w:tcPr>
          <w:p w14:paraId="729AF914"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ЛР 02, ЛР 03, ЛР 06,</w:t>
            </w:r>
          </w:p>
          <w:p w14:paraId="3E5273CB"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lastRenderedPageBreak/>
              <w:t xml:space="preserve">МР 01, МР 02, МР 05, МР 06, </w:t>
            </w:r>
          </w:p>
          <w:p w14:paraId="7C311293"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02, ПРб 05, </w:t>
            </w:r>
          </w:p>
          <w:p w14:paraId="01A29DD2"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7EFA4659"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14:paraId="04787A7F" w14:textId="77777777" w:rsidR="00CE0E0E" w:rsidRDefault="00CE0E0E">
            <w:pPr>
              <w:spacing w:after="0" w:line="240" w:lineRule="auto"/>
              <w:rPr>
                <w:rFonts w:ascii="Times New Roman" w:hAnsi="Times New Roman"/>
                <w:b/>
                <w:sz w:val="24"/>
                <w:szCs w:val="24"/>
              </w:rPr>
            </w:pPr>
            <w:r>
              <w:rPr>
                <w:rFonts w:ascii="Times New Roman" w:hAnsi="Times New Roman"/>
                <w:b/>
                <w:sz w:val="24"/>
                <w:szCs w:val="24"/>
              </w:rPr>
              <w:lastRenderedPageBreak/>
              <w:t xml:space="preserve">Тема 5.3  </w:t>
            </w:r>
          </w:p>
          <w:p w14:paraId="1D001BED" w14:textId="77777777" w:rsidR="00CE0E0E" w:rsidRDefault="00CE0E0E">
            <w:pPr>
              <w:spacing w:after="0" w:line="240" w:lineRule="auto"/>
              <w:rPr>
                <w:rFonts w:ascii="Times New Roman" w:hAnsi="Times New Roman"/>
                <w:bCs/>
                <w:sz w:val="24"/>
                <w:szCs w:val="24"/>
              </w:rPr>
            </w:pPr>
            <w:r>
              <w:rPr>
                <w:rFonts w:ascii="Times New Roman" w:hAnsi="Times New Roman"/>
                <w:b/>
                <w:sz w:val="24"/>
                <w:szCs w:val="24"/>
              </w:rPr>
              <w:t>Человек и культура в годы Великой Отечественной войны.</w:t>
            </w:r>
          </w:p>
        </w:tc>
        <w:tc>
          <w:tcPr>
            <w:tcW w:w="3038" w:type="pct"/>
            <w:tcBorders>
              <w:top w:val="single" w:sz="4" w:space="0" w:color="auto"/>
              <w:left w:val="single" w:sz="4" w:space="0" w:color="auto"/>
              <w:bottom w:val="single" w:sz="4" w:space="0" w:color="auto"/>
              <w:right w:val="single" w:sz="4" w:space="0" w:color="auto"/>
            </w:tcBorders>
            <w:hideMark/>
          </w:tcPr>
          <w:p w14:paraId="283C1902" w14:textId="77777777" w:rsidR="00CE0E0E" w:rsidRDefault="00CE0E0E">
            <w:pPr>
              <w:spacing w:after="0" w:line="240" w:lineRule="auto"/>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24982743"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881" w:type="pct"/>
            <w:tcBorders>
              <w:top w:val="single" w:sz="4" w:space="0" w:color="auto"/>
              <w:left w:val="single" w:sz="4" w:space="0" w:color="auto"/>
              <w:bottom w:val="single" w:sz="4" w:space="0" w:color="auto"/>
              <w:right w:val="single" w:sz="4" w:space="0" w:color="auto"/>
            </w:tcBorders>
            <w:vAlign w:val="center"/>
          </w:tcPr>
          <w:p w14:paraId="7C26FE64" w14:textId="77777777" w:rsidR="00CE0E0E" w:rsidRDefault="00CE0E0E">
            <w:pPr>
              <w:suppressAutoHyphens/>
              <w:spacing w:after="0" w:line="240" w:lineRule="auto"/>
              <w:jc w:val="center"/>
              <w:rPr>
                <w:rFonts w:ascii="Times New Roman" w:hAnsi="Times New Roman"/>
                <w:i/>
                <w:sz w:val="24"/>
                <w:szCs w:val="24"/>
              </w:rPr>
            </w:pPr>
          </w:p>
        </w:tc>
      </w:tr>
      <w:tr w:rsidR="00CE0E0E" w14:paraId="5AF85518"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69C6A1"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tcPr>
          <w:p w14:paraId="0EF609E6"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Советская страна: единство фронта и тыла. «Всё для фронта, всё для победы!». Трудовой подвиг народа. Фронтовая повседневность. Повседневность в советском тылу. Военная дисциплина на производстве. Карточная система и нормы снабжения в городах. Положение в деревне. </w:t>
            </w:r>
          </w:p>
          <w:p w14:paraId="0FE67641"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Культурное пространство войны. Песня «Священная война» – призыв к сопротивлению врагу. Советские писатели, композиторы, художники, ученые в условиях войны. Помощь мастеров культуры фронту. Государство и церковь в годы войны. Патриотическое служение представителей религиозных конфессий. </w:t>
            </w:r>
          </w:p>
          <w:p w14:paraId="175349D9"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Положение населения в оккупированных странах Европы. Коллаборационизм. Движение Сопротивления, его герои. Партизанская война в Югославии. </w:t>
            </w:r>
          </w:p>
          <w:p w14:paraId="7144C014" w14:textId="77777777" w:rsidR="00CE0E0E" w:rsidRDefault="00CE0E0E">
            <w:pPr>
              <w:spacing w:after="0" w:line="240" w:lineRule="auto"/>
              <w:rPr>
                <w:rFonts w:ascii="Times New Roman" w:hAnsi="Times New Roman"/>
                <w:sz w:val="24"/>
                <w:szCs w:val="24"/>
              </w:rPr>
            </w:pPr>
          </w:p>
        </w:tc>
        <w:tc>
          <w:tcPr>
            <w:tcW w:w="380" w:type="pct"/>
            <w:tcBorders>
              <w:top w:val="single" w:sz="4" w:space="0" w:color="auto"/>
              <w:left w:val="single" w:sz="4" w:space="0" w:color="auto"/>
              <w:bottom w:val="single" w:sz="4" w:space="0" w:color="auto"/>
              <w:right w:val="single" w:sz="4" w:space="0" w:color="auto"/>
            </w:tcBorders>
            <w:vAlign w:val="center"/>
            <w:hideMark/>
          </w:tcPr>
          <w:p w14:paraId="7589AC95"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hideMark/>
          </w:tcPr>
          <w:p w14:paraId="3DAED0EE"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01, ЛР 02, ЛР 05, </w:t>
            </w:r>
          </w:p>
          <w:p w14:paraId="76921D97"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06, </w:t>
            </w:r>
          </w:p>
          <w:p w14:paraId="5E860F9B"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МР 01, МР 04, МР 05, МР 08, МР 09, </w:t>
            </w:r>
          </w:p>
          <w:p w14:paraId="5811A0EC"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03, ПРб 04, </w:t>
            </w:r>
          </w:p>
          <w:p w14:paraId="375761FD"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05, </w:t>
            </w:r>
          </w:p>
          <w:p w14:paraId="2E570219"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 xml:space="preserve">ОК 01 ОК 02 ОК 03 ОК 04 ОК 05 ОК 06 </w:t>
            </w:r>
            <w:r>
              <w:rPr>
                <w:rFonts w:ascii="Times New Roman" w:hAnsi="Times New Roman"/>
                <w:bCs/>
                <w:sz w:val="24"/>
                <w:szCs w:val="24"/>
              </w:rPr>
              <w:lastRenderedPageBreak/>
              <w:t>ОК 09 ОК 10</w:t>
            </w:r>
          </w:p>
        </w:tc>
      </w:tr>
      <w:tr w:rsidR="00CE0E0E" w14:paraId="1013E301"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03E555A9" w14:textId="77777777" w:rsidR="00CE0E0E" w:rsidRDefault="00CE0E0E">
            <w:pPr>
              <w:spacing w:after="0" w:line="240" w:lineRule="auto"/>
              <w:jc w:val="both"/>
              <w:rPr>
                <w:rFonts w:ascii="Times New Roman" w:hAnsi="Times New Roman"/>
                <w:bCs/>
                <w:sz w:val="24"/>
                <w:szCs w:val="24"/>
              </w:rPr>
            </w:pPr>
            <w:r>
              <w:rPr>
                <w:rFonts w:ascii="Times New Roman" w:hAnsi="Times New Roman"/>
                <w:b/>
                <w:bCs/>
                <w:i/>
                <w:sz w:val="24"/>
                <w:szCs w:val="24"/>
              </w:rPr>
              <w:lastRenderedPageBreak/>
              <w:t>Профессионально ориентированное содержание</w:t>
            </w:r>
          </w:p>
        </w:tc>
      </w:tr>
      <w:tr w:rsidR="00CE0E0E" w14:paraId="3BF4E544"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65F85016" w14:textId="77777777" w:rsidR="00CE0E0E" w:rsidRDefault="00CE0E0E">
            <w:pPr>
              <w:spacing w:after="0" w:line="240" w:lineRule="auto"/>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02255B13" w14:textId="77777777" w:rsidR="00CE0E0E" w:rsidRDefault="00CE0E0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Теоретические и экспериментальные предпосылки для конструирования новых видов вооружения. Ряд важнейших достижений советских ученых в области военно-прикладных научных знаний модификации военной техники. Разработка новых методов радиолокации (группа академика А. Ф. Иоффе). Создание новых оптических приборов (группа академика СИ. Вавилова). Разработка методов защиты советских кораблей от мин (И. В. Курчатов, И. Е. Тамм, А. П. Александров и др.). Развитие ядерной физики (Ю. Б. Харитон) и ракетной техники.  Лето 1942 г.  - опыты по разложению нейронов. Создание в 1941 г. радиолокационной системы П-3. Обеспечение в 1943 г. советских войск радиостанциями с частотной модуляцией. Разработка телефонного аппарата ТАИ-43 (О. Репина и др.), обеспечивавший единую индукторную систему вызова. Внедрение в массовое производство образцов военной техники, разработанных в 30-е гг. (самолеты Ил-2, Як-1, ЛАГГ-3, МиГ-3, Пе-2; танки Т-34, КВ; реактивная артиллерийская установка БМ-13 «Катюша» и др.) и освоение новых стандартов вооружения (модификации самолетов Ильюшина, Петлякова, Яковлева, создание в мае 1942 г. реактивного самолета, автомат  Г.С. Шпагина, противотанковые ружья В.А. Дегтярева и С.Г. Смирнова).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6E239DC6"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hideMark/>
          </w:tcPr>
          <w:p w14:paraId="6768A5C6"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02, ЛР 05, </w:t>
            </w:r>
          </w:p>
          <w:p w14:paraId="34AC7C9D"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МР 01, МР 04, МР 05, МР 08, МР 09, </w:t>
            </w:r>
          </w:p>
          <w:p w14:paraId="58356B26"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03, ПРб 04, </w:t>
            </w:r>
          </w:p>
          <w:p w14:paraId="145C8206"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2482B28D"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0C2750"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164CF817" w14:textId="77777777" w:rsidR="00CE0E0E" w:rsidRDefault="00CE0E0E">
            <w:pPr>
              <w:spacing w:after="0" w:line="240" w:lineRule="auto"/>
              <w:rPr>
                <w:rFonts w:ascii="Times New Roman" w:hAnsi="Times New Roman"/>
                <w:b/>
                <w:bCs/>
                <w:sz w:val="24"/>
                <w:szCs w:val="24"/>
              </w:rPr>
            </w:pPr>
            <w:r>
              <w:rPr>
                <w:rFonts w:ascii="Times New Roman" w:hAnsi="Times New Roman"/>
                <w:b/>
                <w:bCs/>
                <w:sz w:val="24"/>
                <w:szCs w:val="24"/>
              </w:rPr>
              <w:t>Практическое занятие №  5.</w:t>
            </w:r>
          </w:p>
        </w:tc>
        <w:tc>
          <w:tcPr>
            <w:tcW w:w="380" w:type="pct"/>
            <w:tcBorders>
              <w:top w:val="single" w:sz="4" w:space="0" w:color="auto"/>
              <w:left w:val="single" w:sz="4" w:space="0" w:color="auto"/>
              <w:bottom w:val="single" w:sz="4" w:space="0" w:color="auto"/>
              <w:right w:val="single" w:sz="4" w:space="0" w:color="auto"/>
            </w:tcBorders>
            <w:vAlign w:val="center"/>
            <w:hideMark/>
          </w:tcPr>
          <w:p w14:paraId="21D63D89"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tcPr>
          <w:p w14:paraId="33036692" w14:textId="77777777" w:rsidR="00CE0E0E" w:rsidRDefault="00CE0E0E">
            <w:pPr>
              <w:spacing w:after="0" w:line="240" w:lineRule="auto"/>
              <w:rPr>
                <w:rFonts w:ascii="Times New Roman" w:hAnsi="Times New Roman"/>
                <w:bCs/>
                <w:i/>
                <w:sz w:val="24"/>
                <w:szCs w:val="24"/>
              </w:rPr>
            </w:pPr>
          </w:p>
        </w:tc>
      </w:tr>
      <w:tr w:rsidR="00CE0E0E" w14:paraId="38EF8BEC"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0897F3"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75BA1F1D" w14:textId="77777777" w:rsidR="00CE0E0E" w:rsidRDefault="00CE0E0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Поиск, анализ и публичное представление информации по теме «</w:t>
            </w:r>
            <w:r>
              <w:rPr>
                <w:rFonts w:ascii="Times New Roman" w:eastAsia="Times New Roman" w:hAnsi="Times New Roman" w:cs="Times New Roman"/>
                <w:color w:val="000000"/>
                <w:sz w:val="24"/>
                <w:szCs w:val="24"/>
                <w:lang w:eastAsia="ru-RU"/>
              </w:rPr>
              <w:t>Ряд важнейших достижений советских ученых в области военно-прикладных научных знаний модификации военной техники.</w:t>
            </w:r>
            <w:r>
              <w:rPr>
                <w:rFonts w:ascii="Times New Roman" w:eastAsia="Times New Roman" w:hAnsi="Times New Roman" w:cs="Times New Roman"/>
                <w:iCs/>
                <w:sz w:val="24"/>
                <w:szCs w:val="24"/>
                <w:lang w:eastAsia="ru-RU"/>
              </w:rPr>
              <w:t xml:space="preserve"> Профессиональная деятельность выдающихся ученых</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Cs/>
                <w:sz w:val="24"/>
                <w:szCs w:val="24"/>
                <w:lang w:eastAsia="ru-RU"/>
              </w:rPr>
              <w:t>конструкторов военной техники</w:t>
            </w:r>
            <w:r>
              <w:rPr>
                <w:rFonts w:ascii="Times New Roman" w:eastAsia="Times New Roman" w:hAnsi="Times New Roman" w:cs="Times New Roman"/>
                <w:sz w:val="24"/>
                <w:szCs w:val="24"/>
                <w:lang w:eastAsia="ru-RU"/>
              </w:rPr>
              <w:t>: В.А. Дегтярев, С.В. Ильюшин, М.И. Кошкин, С.А. Лавочкин, Е.О. Патон, А.Н. Туполев, Г.С. Шпагин, А.С. Яковлев</w:t>
            </w:r>
            <w:r>
              <w:rPr>
                <w:rFonts w:ascii="Times New Roman" w:eastAsia="Times New Roman" w:hAnsi="Times New Roman" w:cs="Times New Roman"/>
                <w:color w:val="000000"/>
                <w:sz w:val="24"/>
                <w:szCs w:val="24"/>
                <w:lang w:eastAsia="ru-RU"/>
              </w:rPr>
              <w:t>».</w:t>
            </w:r>
          </w:p>
        </w:tc>
        <w:tc>
          <w:tcPr>
            <w:tcW w:w="380" w:type="pct"/>
            <w:tcBorders>
              <w:top w:val="single" w:sz="4" w:space="0" w:color="auto"/>
              <w:left w:val="single" w:sz="4" w:space="0" w:color="auto"/>
              <w:bottom w:val="single" w:sz="4" w:space="0" w:color="auto"/>
              <w:right w:val="single" w:sz="4" w:space="0" w:color="auto"/>
            </w:tcBorders>
            <w:vAlign w:val="center"/>
            <w:hideMark/>
          </w:tcPr>
          <w:p w14:paraId="00489393"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hideMark/>
          </w:tcPr>
          <w:p w14:paraId="7B522193"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02, ЛР 05, </w:t>
            </w:r>
          </w:p>
          <w:p w14:paraId="18DF06EE"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МР 01, МР 04, МР 05, МР 08, МР 09, </w:t>
            </w:r>
          </w:p>
          <w:p w14:paraId="3F19AA5C"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03, ПРб 04, </w:t>
            </w:r>
          </w:p>
          <w:p w14:paraId="56A9535A"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 xml:space="preserve">ОК 01 ОК 02 ОК 03 </w:t>
            </w:r>
            <w:r>
              <w:rPr>
                <w:rFonts w:ascii="Times New Roman" w:hAnsi="Times New Roman"/>
                <w:bCs/>
                <w:sz w:val="24"/>
                <w:szCs w:val="24"/>
              </w:rPr>
              <w:lastRenderedPageBreak/>
              <w:t>ОК 04 ОК 05 ОК 06 ОК 09 ОК 10</w:t>
            </w:r>
          </w:p>
        </w:tc>
      </w:tr>
      <w:tr w:rsidR="00CE0E0E" w14:paraId="6492AD72"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58D7A99C" w14:textId="77777777" w:rsidR="00CE0E0E" w:rsidRDefault="00CE0E0E">
            <w:pPr>
              <w:spacing w:after="0" w:line="240" w:lineRule="auto"/>
              <w:rPr>
                <w:rFonts w:ascii="Times New Roman" w:hAnsi="Times New Roman"/>
                <w:b/>
                <w:bCs/>
                <w:i/>
                <w:sz w:val="24"/>
                <w:szCs w:val="24"/>
              </w:rPr>
            </w:pPr>
            <w:r>
              <w:rPr>
                <w:rFonts w:ascii="Times New Roman" w:hAnsi="Times New Roman"/>
                <w:b/>
                <w:bCs/>
                <w:i/>
                <w:sz w:val="24"/>
                <w:szCs w:val="24"/>
              </w:rPr>
              <w:lastRenderedPageBreak/>
              <w:t xml:space="preserve">Основное содержание  </w:t>
            </w:r>
          </w:p>
        </w:tc>
      </w:tr>
      <w:tr w:rsidR="00CE0E0E" w14:paraId="4FE1A8C4"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14:paraId="6A14DE34" w14:textId="77777777" w:rsidR="00CE0E0E" w:rsidRDefault="00CE0E0E">
            <w:pPr>
              <w:spacing w:after="0" w:line="240" w:lineRule="auto"/>
              <w:rPr>
                <w:rFonts w:ascii="Times New Roman" w:hAnsi="Times New Roman"/>
                <w:b/>
                <w:sz w:val="24"/>
                <w:szCs w:val="24"/>
              </w:rPr>
            </w:pPr>
            <w:r>
              <w:rPr>
                <w:rFonts w:ascii="Times New Roman" w:hAnsi="Times New Roman"/>
                <w:b/>
                <w:sz w:val="24"/>
                <w:szCs w:val="24"/>
              </w:rPr>
              <w:t xml:space="preserve">Тема 5.4 </w:t>
            </w:r>
          </w:p>
          <w:p w14:paraId="3D9D7165" w14:textId="77777777" w:rsidR="00CE0E0E" w:rsidRDefault="00CE0E0E">
            <w:pPr>
              <w:spacing w:after="0" w:line="240" w:lineRule="auto"/>
              <w:rPr>
                <w:rFonts w:ascii="Times New Roman" w:hAnsi="Times New Roman"/>
                <w:bCs/>
                <w:sz w:val="24"/>
                <w:szCs w:val="24"/>
              </w:rPr>
            </w:pPr>
            <w:r>
              <w:rPr>
                <w:rFonts w:ascii="Times New Roman" w:hAnsi="Times New Roman"/>
                <w:b/>
                <w:sz w:val="24"/>
                <w:szCs w:val="24"/>
              </w:rPr>
              <w:t>Победа СССР в Великой Отечественной войне. Завершение боевых действий в Европе. Завершение Второй мировой войны.</w:t>
            </w:r>
          </w:p>
        </w:tc>
        <w:tc>
          <w:tcPr>
            <w:tcW w:w="3038" w:type="pct"/>
            <w:tcBorders>
              <w:top w:val="single" w:sz="4" w:space="0" w:color="auto"/>
              <w:left w:val="single" w:sz="4" w:space="0" w:color="auto"/>
              <w:bottom w:val="single" w:sz="4" w:space="0" w:color="auto"/>
              <w:right w:val="single" w:sz="4" w:space="0" w:color="auto"/>
            </w:tcBorders>
            <w:hideMark/>
          </w:tcPr>
          <w:p w14:paraId="5C13F6DF" w14:textId="77777777" w:rsidR="00CE0E0E" w:rsidRDefault="00CE0E0E">
            <w:pPr>
              <w:spacing w:after="0" w:line="240" w:lineRule="auto"/>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04F2B849"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tcPr>
          <w:p w14:paraId="6E9471E1" w14:textId="77777777" w:rsidR="00CE0E0E" w:rsidRDefault="00CE0E0E">
            <w:pPr>
              <w:suppressAutoHyphens/>
              <w:spacing w:after="0" w:line="240" w:lineRule="auto"/>
              <w:jc w:val="center"/>
              <w:rPr>
                <w:rFonts w:ascii="Times New Roman" w:hAnsi="Times New Roman"/>
                <w:i/>
                <w:sz w:val="24"/>
                <w:szCs w:val="24"/>
              </w:rPr>
            </w:pPr>
          </w:p>
        </w:tc>
      </w:tr>
      <w:tr w:rsidR="00CE0E0E" w14:paraId="6C58DD01"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1453ED"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69E47413"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Завершение освобождения территории СССР. Освобождение правобережной Украины и Крыма. Наступление советских войск в Белоруссии и Прибалтике.</w:t>
            </w:r>
          </w:p>
          <w:p w14:paraId="7C45F9F4"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Боевые действия в Восточной и Центральной Европе и освободительная миссия Красной армии. Встреча на Эльбе. </w:t>
            </w:r>
          </w:p>
          <w:p w14:paraId="23930BEA"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Битва за Берлин и окончание войны в Европе. Капитуляция Германии.  Война и общество. Военно-экономическое превосходство СССР над Германией в 1944–1945 гг. Восстановление хозяйства в освобожденных районах. ГУЛАГ. Депортация «репрессированных народов». Взаимоотношения государства и церкви.</w:t>
            </w:r>
          </w:p>
          <w:p w14:paraId="5B3CD6AA"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Антигитлеровская коалиция. Открытие Второго фронта в Европе. Ялтинская конференция 1945 г.: основные решения и дискуссии. Создание ООН (июнь 1945 г.). Потсдамская конференция. Судьба послевоенной Германии. Решение проблемы репараций. </w:t>
            </w:r>
          </w:p>
          <w:p w14:paraId="48041C9C"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Завершение боевых действий в Европе. Итоги Великой Отечественной войны 1941 – 1945 гг. Истоки, цена и историческое значение Победы. </w:t>
            </w:r>
          </w:p>
          <w:p w14:paraId="60CA793E"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Наш край в годы Великой Отечественной войны. </w:t>
            </w:r>
          </w:p>
          <w:p w14:paraId="529A20EE"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Атомные бомбардировки городов Хиросимы и Нагасаки американской авиацией, их последствия. Вступление СССР в войну против Японии. Боевые действия в Маньчжурии, на Сахалине и Курильских островах. Разгром Квантунской армии. Капитуляция Японии. </w:t>
            </w:r>
          </w:p>
          <w:p w14:paraId="7DEE2964"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Нюрнбергский трибунал и Токийский процесс над военными преступниками Германии и Японии. </w:t>
            </w:r>
          </w:p>
          <w:p w14:paraId="34B6E6DA" w14:textId="77777777" w:rsidR="00CE0E0E" w:rsidRDefault="00CE0E0E">
            <w:pPr>
              <w:spacing w:after="0" w:line="240" w:lineRule="auto"/>
              <w:rPr>
                <w:rFonts w:ascii="Times New Roman" w:hAnsi="Times New Roman"/>
                <w:b/>
                <w:bCs/>
                <w:sz w:val="24"/>
                <w:szCs w:val="24"/>
              </w:rPr>
            </w:pPr>
            <w:r>
              <w:rPr>
                <w:rFonts w:ascii="Times New Roman" w:hAnsi="Times New Roman"/>
                <w:sz w:val="24"/>
                <w:szCs w:val="24"/>
              </w:rPr>
              <w:t>Общие итоги Великой Отечественной и Второй мировой войны. Решающий вклад СССР в победу антигитлеровской коалиции. Людские и материальные потери. Изменения на политической карте Европы. Влияние победы на развитие национально-освободительного движения в странах Азии и Африки.</w:t>
            </w:r>
          </w:p>
        </w:tc>
        <w:tc>
          <w:tcPr>
            <w:tcW w:w="380" w:type="pct"/>
            <w:tcBorders>
              <w:top w:val="single" w:sz="4" w:space="0" w:color="auto"/>
              <w:left w:val="single" w:sz="4" w:space="0" w:color="auto"/>
              <w:bottom w:val="single" w:sz="4" w:space="0" w:color="auto"/>
              <w:right w:val="single" w:sz="4" w:space="0" w:color="auto"/>
            </w:tcBorders>
            <w:vAlign w:val="center"/>
            <w:hideMark/>
          </w:tcPr>
          <w:p w14:paraId="67C3070B"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hideMark/>
          </w:tcPr>
          <w:p w14:paraId="3FF226A2"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01, ЛР 02, ЛР 03, ЛР 04, МР 01, МР 02, МР 03, МР 04, МР 05,  </w:t>
            </w:r>
          </w:p>
          <w:p w14:paraId="47C0F56F"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02, ПРб 03, ПРб 04, ПРб 05, </w:t>
            </w:r>
          </w:p>
          <w:p w14:paraId="50948255"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620D8C26"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235F4F"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700C1B8F" w14:textId="77777777" w:rsidR="00CE0E0E" w:rsidRDefault="00CE0E0E">
            <w:pPr>
              <w:spacing w:after="0" w:line="240" w:lineRule="auto"/>
              <w:rPr>
                <w:rFonts w:ascii="Times New Roman" w:hAnsi="Times New Roman"/>
                <w:b/>
                <w:bCs/>
                <w:sz w:val="24"/>
                <w:szCs w:val="24"/>
              </w:rPr>
            </w:pPr>
            <w:r>
              <w:rPr>
                <w:rFonts w:ascii="Times New Roman" w:hAnsi="Times New Roman"/>
                <w:b/>
                <w:bCs/>
                <w:sz w:val="24"/>
                <w:szCs w:val="24"/>
              </w:rPr>
              <w:t>Практическое занятие №  6.</w:t>
            </w:r>
          </w:p>
        </w:tc>
        <w:tc>
          <w:tcPr>
            <w:tcW w:w="380" w:type="pct"/>
            <w:tcBorders>
              <w:top w:val="single" w:sz="4" w:space="0" w:color="auto"/>
              <w:left w:val="single" w:sz="4" w:space="0" w:color="auto"/>
              <w:bottom w:val="single" w:sz="4" w:space="0" w:color="auto"/>
              <w:right w:val="single" w:sz="4" w:space="0" w:color="auto"/>
            </w:tcBorders>
            <w:vAlign w:val="center"/>
            <w:hideMark/>
          </w:tcPr>
          <w:p w14:paraId="1B8A3031"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tcPr>
          <w:p w14:paraId="1F67895E" w14:textId="77777777" w:rsidR="00CE0E0E" w:rsidRDefault="00CE0E0E">
            <w:pPr>
              <w:spacing w:after="0" w:line="240" w:lineRule="auto"/>
              <w:rPr>
                <w:rFonts w:ascii="Times New Roman" w:hAnsi="Times New Roman"/>
                <w:bCs/>
                <w:i/>
                <w:sz w:val="24"/>
                <w:szCs w:val="24"/>
              </w:rPr>
            </w:pPr>
          </w:p>
        </w:tc>
      </w:tr>
      <w:tr w:rsidR="00CE0E0E" w14:paraId="458A5BCB"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C68611"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2712021C" w14:textId="77777777" w:rsidR="00CE0E0E" w:rsidRDefault="00CE0E0E">
            <w:pPr>
              <w:spacing w:after="0" w:line="240" w:lineRule="auto"/>
              <w:rPr>
                <w:rFonts w:ascii="Times New Roman" w:hAnsi="Times New Roman"/>
                <w:b/>
                <w:bCs/>
                <w:sz w:val="24"/>
                <w:szCs w:val="24"/>
              </w:rPr>
            </w:pPr>
            <w:r>
              <w:rPr>
                <w:rFonts w:ascii="Times New Roman" w:hAnsi="Times New Roman"/>
                <w:sz w:val="24"/>
                <w:szCs w:val="24"/>
              </w:rPr>
              <w:t>Анализ и обобщение информации, высказывание и аргументации собственной точки зрения по вопросам темы «Общие итоги Великой Отечественной и Второй мировой войны. Решающий вклад СССР в победу антигитлеровской коалиции».</w:t>
            </w:r>
          </w:p>
        </w:tc>
        <w:tc>
          <w:tcPr>
            <w:tcW w:w="380" w:type="pct"/>
            <w:tcBorders>
              <w:top w:val="single" w:sz="4" w:space="0" w:color="auto"/>
              <w:left w:val="single" w:sz="4" w:space="0" w:color="auto"/>
              <w:bottom w:val="single" w:sz="4" w:space="0" w:color="auto"/>
              <w:right w:val="single" w:sz="4" w:space="0" w:color="auto"/>
            </w:tcBorders>
            <w:vAlign w:val="center"/>
            <w:hideMark/>
          </w:tcPr>
          <w:p w14:paraId="78E7AE08"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hideMark/>
          </w:tcPr>
          <w:p w14:paraId="6B0C5C25"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01, ЛР 13, </w:t>
            </w:r>
          </w:p>
          <w:p w14:paraId="5437DF5E"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lastRenderedPageBreak/>
              <w:t xml:space="preserve">МР 01, МР 05, МР 06, </w:t>
            </w:r>
          </w:p>
          <w:p w14:paraId="7E80F096"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09, </w:t>
            </w:r>
          </w:p>
          <w:p w14:paraId="339AA9B9"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05, </w:t>
            </w:r>
          </w:p>
          <w:p w14:paraId="4F6DE22B"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7011A57A" w14:textId="77777777" w:rsidTr="00CE0E0E">
        <w:trPr>
          <w:trHeight w:val="20"/>
        </w:trPr>
        <w:tc>
          <w:tcPr>
            <w:tcW w:w="3739" w:type="pct"/>
            <w:gridSpan w:val="2"/>
            <w:tcBorders>
              <w:top w:val="single" w:sz="4" w:space="0" w:color="auto"/>
              <w:left w:val="single" w:sz="4" w:space="0" w:color="auto"/>
              <w:bottom w:val="single" w:sz="4" w:space="0" w:color="auto"/>
              <w:right w:val="single" w:sz="4" w:space="0" w:color="auto"/>
            </w:tcBorders>
          </w:tcPr>
          <w:p w14:paraId="67F06238" w14:textId="77777777" w:rsidR="00CE0E0E" w:rsidRDefault="00CE0E0E">
            <w:pPr>
              <w:spacing w:after="0" w:line="240" w:lineRule="auto"/>
              <w:jc w:val="both"/>
              <w:rPr>
                <w:rFonts w:ascii="Times New Roman" w:hAnsi="Times New Roman"/>
                <w:b/>
                <w:sz w:val="24"/>
                <w:szCs w:val="24"/>
              </w:rPr>
            </w:pPr>
            <w:r>
              <w:rPr>
                <w:rFonts w:ascii="Times New Roman" w:hAnsi="Times New Roman"/>
                <w:b/>
                <w:sz w:val="24"/>
                <w:szCs w:val="24"/>
              </w:rPr>
              <w:lastRenderedPageBreak/>
              <w:t>Раздел 6. СССР в 1945–1991 гг .</w:t>
            </w:r>
          </w:p>
          <w:p w14:paraId="0BF4F8A1"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Итоги Второй мировой войны и новая геополитическая ситуация в мире. Решения Потсдамской конференции. Создание ООН и ее деятельность. Раскол антифашистской коалиции. Начало «холодной войны». Создание НАТО и СЭВ. Особая позиция Югославии. Формирование двухполюсного (биполярного) мира. Создание НАТО и ОВД. Берлинский кризис. Раскол Германии. Война в Корее. Гонка вооружений.</w:t>
            </w:r>
          </w:p>
          <w:p w14:paraId="4FF2FCBF" w14:textId="77777777" w:rsidR="00CE0E0E" w:rsidRDefault="00CE0E0E">
            <w:pPr>
              <w:spacing w:after="0" w:line="240" w:lineRule="auto"/>
              <w:jc w:val="both"/>
              <w:rPr>
                <w:rFonts w:ascii="Times New Roman" w:hAnsi="Times New Roman"/>
                <w:bCs/>
                <w:sz w:val="24"/>
                <w:szCs w:val="24"/>
              </w:rPr>
            </w:pPr>
          </w:p>
        </w:tc>
        <w:tc>
          <w:tcPr>
            <w:tcW w:w="380" w:type="pct"/>
            <w:tcBorders>
              <w:top w:val="single" w:sz="4" w:space="0" w:color="auto"/>
              <w:left w:val="single" w:sz="4" w:space="0" w:color="auto"/>
              <w:bottom w:val="single" w:sz="4" w:space="0" w:color="auto"/>
              <w:right w:val="single" w:sz="4" w:space="0" w:color="auto"/>
            </w:tcBorders>
            <w:vAlign w:val="center"/>
            <w:hideMark/>
          </w:tcPr>
          <w:p w14:paraId="37D7176F"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16</w:t>
            </w:r>
          </w:p>
        </w:tc>
        <w:tc>
          <w:tcPr>
            <w:tcW w:w="881" w:type="pct"/>
            <w:tcBorders>
              <w:top w:val="single" w:sz="4" w:space="0" w:color="auto"/>
              <w:left w:val="single" w:sz="4" w:space="0" w:color="auto"/>
              <w:bottom w:val="single" w:sz="4" w:space="0" w:color="auto"/>
              <w:right w:val="single" w:sz="4" w:space="0" w:color="auto"/>
            </w:tcBorders>
            <w:vAlign w:val="center"/>
            <w:hideMark/>
          </w:tcPr>
          <w:p w14:paraId="51AAD451"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ЛР 01, ЛР 02, ЛР 03,</w:t>
            </w:r>
          </w:p>
          <w:p w14:paraId="219FFCD9"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ЛР 04, ЛР 05, ЛР 06,</w:t>
            </w:r>
          </w:p>
          <w:p w14:paraId="11B3C702"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08, ЛР 13, </w:t>
            </w:r>
          </w:p>
          <w:p w14:paraId="38E657B7"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01, МР 02, МР 03, МР 04, МР 05, МР 06, МР 07, МР 08, МР 09, </w:t>
            </w:r>
          </w:p>
          <w:p w14:paraId="77BFE5F6"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02, </w:t>
            </w:r>
            <w:r>
              <w:rPr>
                <w:rFonts w:ascii="Times New Roman" w:hAnsi="Times New Roman"/>
                <w:bCs/>
                <w:sz w:val="24"/>
                <w:szCs w:val="24"/>
              </w:rPr>
              <w:lastRenderedPageBreak/>
              <w:t xml:space="preserve">ПРб 03, ПРб 04, ПРб 05, </w:t>
            </w:r>
          </w:p>
          <w:p w14:paraId="17E61072"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ОК 01 ОК 02 ОК 03 ОК 04 ОК 05 ОК 06 ОК 09 ОК 10</w:t>
            </w:r>
          </w:p>
        </w:tc>
      </w:tr>
      <w:tr w:rsidR="00CE0E0E" w14:paraId="5E644F66"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14:paraId="70061EC5" w14:textId="77777777" w:rsidR="00CE0E0E" w:rsidRDefault="00CE0E0E">
            <w:pPr>
              <w:spacing w:after="0" w:line="240" w:lineRule="auto"/>
              <w:rPr>
                <w:rFonts w:ascii="Times New Roman" w:hAnsi="Times New Roman"/>
                <w:b/>
                <w:sz w:val="24"/>
                <w:szCs w:val="24"/>
              </w:rPr>
            </w:pPr>
            <w:r>
              <w:rPr>
                <w:rFonts w:ascii="Times New Roman" w:hAnsi="Times New Roman"/>
                <w:b/>
                <w:sz w:val="24"/>
                <w:szCs w:val="24"/>
              </w:rPr>
              <w:lastRenderedPageBreak/>
              <w:t xml:space="preserve">Тема 6.1  </w:t>
            </w:r>
          </w:p>
          <w:p w14:paraId="35D769AC" w14:textId="77777777" w:rsidR="00CE0E0E" w:rsidRDefault="00CE0E0E">
            <w:pPr>
              <w:spacing w:after="0" w:line="240" w:lineRule="auto"/>
              <w:rPr>
                <w:rFonts w:ascii="Times New Roman" w:hAnsi="Times New Roman"/>
                <w:bCs/>
                <w:sz w:val="24"/>
                <w:szCs w:val="24"/>
              </w:rPr>
            </w:pPr>
            <w:r>
              <w:rPr>
                <w:rFonts w:ascii="Times New Roman" w:hAnsi="Times New Roman"/>
                <w:b/>
                <w:sz w:val="24"/>
                <w:szCs w:val="24"/>
              </w:rPr>
              <w:t>СССР в 1945–1953 гг.</w:t>
            </w:r>
          </w:p>
        </w:tc>
        <w:tc>
          <w:tcPr>
            <w:tcW w:w="3038" w:type="pct"/>
            <w:tcBorders>
              <w:top w:val="single" w:sz="4" w:space="0" w:color="auto"/>
              <w:left w:val="single" w:sz="4" w:space="0" w:color="auto"/>
              <w:bottom w:val="single" w:sz="4" w:space="0" w:color="auto"/>
              <w:right w:val="single" w:sz="4" w:space="0" w:color="auto"/>
            </w:tcBorders>
            <w:hideMark/>
          </w:tcPr>
          <w:p w14:paraId="23FDB9F0" w14:textId="77777777" w:rsidR="00CE0E0E" w:rsidRDefault="00CE0E0E">
            <w:pPr>
              <w:spacing w:after="0" w:line="240" w:lineRule="auto"/>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57D2E67B"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tcPr>
          <w:p w14:paraId="50E0E2A9" w14:textId="77777777" w:rsidR="00CE0E0E" w:rsidRDefault="00CE0E0E">
            <w:pPr>
              <w:suppressAutoHyphens/>
              <w:spacing w:after="0" w:line="240" w:lineRule="auto"/>
              <w:rPr>
                <w:rFonts w:ascii="Times New Roman" w:hAnsi="Times New Roman"/>
                <w:i/>
                <w:sz w:val="24"/>
                <w:szCs w:val="24"/>
              </w:rPr>
            </w:pPr>
          </w:p>
        </w:tc>
      </w:tr>
      <w:tr w:rsidR="00CE0E0E" w14:paraId="40FE6A10"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46EC5F"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40E6DD11"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Влияние последствий войны на советскую систему и общество. Представления власти и народа о послевоенном развитии страны. Разруха. Обострение жилищной проблемы. </w:t>
            </w:r>
          </w:p>
          <w:p w14:paraId="73BBA5DF"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Ресурсы и приоритеты восстановления. Демилитаризация экономики и переориентация на выпуск гражданской продукции. Сохранение трудового законодательства военного времени на период восстановления разрушенного хозяйства. Восстановление индустриального потенциала страны. Сельское хозяйство и положение деревни. Колхозный рынок. Голод 1946–1947 гг. Денежная реформа и отмена карточной системы (1947 г.). </w:t>
            </w:r>
          </w:p>
          <w:p w14:paraId="00D74DE8"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Сталин и его окружение. Ужесточение административно-командной системы.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w:t>
            </w:r>
          </w:p>
          <w:p w14:paraId="5ED4745A" w14:textId="77777777" w:rsidR="00CE0E0E" w:rsidRDefault="00CE0E0E">
            <w:pPr>
              <w:spacing w:after="0" w:line="240" w:lineRule="auto"/>
              <w:rPr>
                <w:rFonts w:ascii="Times New Roman" w:hAnsi="Times New Roman"/>
                <w:b/>
                <w:bCs/>
                <w:sz w:val="24"/>
                <w:szCs w:val="24"/>
              </w:rPr>
            </w:pPr>
            <w:r>
              <w:rPr>
                <w:rFonts w:ascii="Times New Roman" w:hAnsi="Times New Roman"/>
                <w:sz w:val="24"/>
                <w:szCs w:val="24"/>
              </w:rPr>
              <w:t>Рост влияния СССР на международной арене. Первые шаги ООН. Начало «холодной войны». Советский атомный проект, его значение. Начало гонки вооружений.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СЭВ). Конфликт с Югославией. Организация Североатлантического договора (НАТО). Создание Организации Варшавского договора (ОВД).</w:t>
            </w:r>
          </w:p>
        </w:tc>
        <w:tc>
          <w:tcPr>
            <w:tcW w:w="380" w:type="pct"/>
            <w:tcBorders>
              <w:top w:val="single" w:sz="4" w:space="0" w:color="auto"/>
              <w:left w:val="single" w:sz="4" w:space="0" w:color="auto"/>
              <w:bottom w:val="single" w:sz="4" w:space="0" w:color="auto"/>
              <w:right w:val="single" w:sz="4" w:space="0" w:color="auto"/>
            </w:tcBorders>
            <w:vAlign w:val="center"/>
            <w:hideMark/>
          </w:tcPr>
          <w:p w14:paraId="17808DF2"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hideMark/>
          </w:tcPr>
          <w:p w14:paraId="39D23569"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04, ЛР 05, ЛР 06, ЛР 08, </w:t>
            </w:r>
          </w:p>
          <w:p w14:paraId="5057D556"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МР 01, МР 02, МР 03, МР 06, МР 07, МР 08, </w:t>
            </w:r>
          </w:p>
          <w:p w14:paraId="54A01610"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04, </w:t>
            </w:r>
          </w:p>
          <w:p w14:paraId="1C7B4B24"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11985B57"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14:paraId="7B37B450" w14:textId="77777777" w:rsidR="00CE0E0E" w:rsidRDefault="00CE0E0E">
            <w:pPr>
              <w:spacing w:after="0" w:line="240" w:lineRule="auto"/>
              <w:rPr>
                <w:rFonts w:ascii="Times New Roman" w:hAnsi="Times New Roman"/>
                <w:b/>
                <w:sz w:val="24"/>
                <w:szCs w:val="24"/>
              </w:rPr>
            </w:pPr>
            <w:r>
              <w:rPr>
                <w:rFonts w:ascii="Times New Roman" w:hAnsi="Times New Roman"/>
                <w:b/>
                <w:sz w:val="24"/>
                <w:szCs w:val="24"/>
              </w:rPr>
              <w:t xml:space="preserve">Тема 6.2  </w:t>
            </w:r>
          </w:p>
          <w:p w14:paraId="230D4C5D" w14:textId="77777777" w:rsidR="00CE0E0E" w:rsidRDefault="00CE0E0E">
            <w:pPr>
              <w:spacing w:after="0" w:line="240" w:lineRule="auto"/>
              <w:rPr>
                <w:rFonts w:ascii="Times New Roman" w:hAnsi="Times New Roman"/>
                <w:bCs/>
                <w:sz w:val="24"/>
                <w:szCs w:val="24"/>
              </w:rPr>
            </w:pPr>
            <w:r>
              <w:rPr>
                <w:rFonts w:ascii="Times New Roman" w:hAnsi="Times New Roman"/>
                <w:b/>
                <w:sz w:val="24"/>
                <w:szCs w:val="24"/>
              </w:rPr>
              <w:lastRenderedPageBreak/>
              <w:t>СССР в середине 1950-х – первой половине 1960-х гг.</w:t>
            </w:r>
          </w:p>
        </w:tc>
        <w:tc>
          <w:tcPr>
            <w:tcW w:w="3038" w:type="pct"/>
            <w:tcBorders>
              <w:top w:val="single" w:sz="4" w:space="0" w:color="auto"/>
              <w:left w:val="single" w:sz="4" w:space="0" w:color="auto"/>
              <w:bottom w:val="single" w:sz="4" w:space="0" w:color="auto"/>
              <w:right w:val="single" w:sz="4" w:space="0" w:color="auto"/>
            </w:tcBorders>
            <w:hideMark/>
          </w:tcPr>
          <w:p w14:paraId="50374375" w14:textId="77777777" w:rsidR="00CE0E0E" w:rsidRDefault="00CE0E0E">
            <w:pPr>
              <w:spacing w:after="0" w:line="240" w:lineRule="auto"/>
              <w:jc w:val="both"/>
              <w:rPr>
                <w:rFonts w:ascii="Times New Roman" w:hAnsi="Times New Roman"/>
                <w:bCs/>
                <w:sz w:val="24"/>
                <w:szCs w:val="24"/>
              </w:rPr>
            </w:pPr>
            <w:r>
              <w:rPr>
                <w:rFonts w:ascii="Times New Roman" w:hAnsi="Times New Roman"/>
                <w:b/>
                <w:bCs/>
                <w:sz w:val="24"/>
                <w:szCs w:val="24"/>
              </w:rPr>
              <w:lastRenderedPageBreak/>
              <w:t>Содержание учебного материала: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7323B7C4"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881" w:type="pct"/>
            <w:tcBorders>
              <w:top w:val="single" w:sz="4" w:space="0" w:color="auto"/>
              <w:left w:val="single" w:sz="4" w:space="0" w:color="auto"/>
              <w:bottom w:val="single" w:sz="4" w:space="0" w:color="auto"/>
              <w:right w:val="single" w:sz="4" w:space="0" w:color="auto"/>
            </w:tcBorders>
            <w:vAlign w:val="center"/>
          </w:tcPr>
          <w:p w14:paraId="3C4DD95B" w14:textId="77777777" w:rsidR="00CE0E0E" w:rsidRDefault="00CE0E0E">
            <w:pPr>
              <w:suppressAutoHyphens/>
              <w:spacing w:after="0" w:line="240" w:lineRule="auto"/>
              <w:jc w:val="center"/>
              <w:rPr>
                <w:rFonts w:ascii="Times New Roman" w:hAnsi="Times New Roman"/>
                <w:i/>
                <w:sz w:val="24"/>
                <w:szCs w:val="24"/>
              </w:rPr>
            </w:pPr>
          </w:p>
        </w:tc>
      </w:tr>
      <w:tr w:rsidR="00CE0E0E" w14:paraId="26205D36"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F4E5EF"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7A25C6AE" w14:textId="77777777" w:rsidR="00CE0E0E" w:rsidRDefault="00CE0E0E">
            <w:pPr>
              <w:spacing w:after="0" w:line="240" w:lineRule="auto"/>
              <w:rPr>
                <w:rFonts w:ascii="Times New Roman" w:hAnsi="Times New Roman"/>
                <w:b/>
                <w:bCs/>
                <w:sz w:val="24"/>
                <w:szCs w:val="24"/>
              </w:rPr>
            </w:pPr>
            <w:r>
              <w:rPr>
                <w:rFonts w:ascii="Times New Roman" w:hAnsi="Times New Roman"/>
                <w:sz w:val="24"/>
                <w:szCs w:val="24"/>
              </w:rPr>
              <w:t>Смена политического курса. Смерть Сталина и борьба за власть в советском руководстве. Переход политического лидерства к Н.С. Хрущеву. Признаки наступления «оттепели» в политике, экономике, культурной сфере. Начало критики сталинизма. XX съезд КПСС и разоблачение «культа личности» Сталина.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w:t>
            </w:r>
          </w:p>
          <w:p w14:paraId="1643FEA5"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Экономическое развитие СССР. «Догнать и перегнать Америку». Попытки решения продовольственной проблемы. Освоение целинных земель. Переход от отраслевой системы управления к совнархозам. Расширение прав союзных республик. </w:t>
            </w:r>
          </w:p>
          <w:p w14:paraId="498CB61D"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Изменения в социальной и профессиональной структуре советского общества к началу 1960-х гг. Положение и проблемы рабочего класса, колхозного крестьянства и интеллигенции. ХХII Съезд КПСС и программа построения коммунизма в СССР. Воспитание «нового человека». </w:t>
            </w:r>
          </w:p>
          <w:p w14:paraId="36335CE3"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Всемирный фестиваль молодежи и студентов 1957 г. Учреждение Московского кинофестиваля. Роль телевидения в жизни общества. Неофициальная культура. Стиляги. Хрущев и интеллигенция. Антирелигиозные кампании. Гонения на церковь. Диссиденты.</w:t>
            </w:r>
          </w:p>
          <w:p w14:paraId="6B7F4EF2"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Социальные программы. Реформа системы образования. Пенсионная реформа. Массовое жилищное строительство, хрущевки. Рост доходов населения и дефицит товаров народного потребления. </w:t>
            </w:r>
          </w:p>
          <w:p w14:paraId="0E049BFE"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w:t>
            </w:r>
          </w:p>
          <w:p w14:paraId="61E11F56"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СССР и мировая социалистическая система. Венгерские события 1956 г. Распад колониальных систем и борьба за влияние в странах «третьего мира». </w:t>
            </w:r>
          </w:p>
          <w:p w14:paraId="147C0BB3"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Конец оттепели. Нарастание негативных тенденций в обществе. Кризис доверия власти. Новочеркасские события. Смещение Н.С. Хрущева. </w:t>
            </w:r>
          </w:p>
          <w:p w14:paraId="75D98341" w14:textId="77777777" w:rsidR="00CE0E0E" w:rsidRDefault="00CE0E0E">
            <w:pPr>
              <w:spacing w:after="0" w:line="240" w:lineRule="auto"/>
              <w:rPr>
                <w:rFonts w:ascii="Times New Roman" w:hAnsi="Times New Roman"/>
                <w:b/>
                <w:bCs/>
                <w:sz w:val="24"/>
                <w:szCs w:val="24"/>
              </w:rPr>
            </w:pPr>
            <w:r>
              <w:rPr>
                <w:rFonts w:ascii="Times New Roman" w:hAnsi="Times New Roman"/>
                <w:sz w:val="24"/>
                <w:szCs w:val="24"/>
              </w:rPr>
              <w:t>Наш край в 1953–1964 гг.</w:t>
            </w:r>
          </w:p>
        </w:tc>
        <w:tc>
          <w:tcPr>
            <w:tcW w:w="380" w:type="pct"/>
            <w:tcBorders>
              <w:top w:val="single" w:sz="4" w:space="0" w:color="auto"/>
              <w:left w:val="single" w:sz="4" w:space="0" w:color="auto"/>
              <w:bottom w:val="single" w:sz="4" w:space="0" w:color="auto"/>
              <w:right w:val="single" w:sz="4" w:space="0" w:color="auto"/>
            </w:tcBorders>
            <w:vAlign w:val="center"/>
            <w:hideMark/>
          </w:tcPr>
          <w:p w14:paraId="348D3B6A"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hideMark/>
          </w:tcPr>
          <w:p w14:paraId="292D3371"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01, ЛР 02, ЛР 03, ЛР 08, ЛР 13, </w:t>
            </w:r>
          </w:p>
          <w:p w14:paraId="461B3909"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МР 04, МР 05, МР 06, МР 07, МР 08, </w:t>
            </w:r>
          </w:p>
          <w:p w14:paraId="1D67F6F2"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03, ПРб 04, </w:t>
            </w:r>
          </w:p>
          <w:p w14:paraId="3879723D"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ПРб 05, ОК 01 ОК 02 ОК 03 ОК 04 ОК 05 ОК 06 ОК 09 ОК 10</w:t>
            </w:r>
          </w:p>
        </w:tc>
      </w:tr>
      <w:tr w:rsidR="00CE0E0E" w14:paraId="4272A49E"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42A4AC4C" w14:textId="77777777" w:rsidR="00CE0E0E" w:rsidRDefault="00CE0E0E">
            <w:pPr>
              <w:spacing w:after="0" w:line="240" w:lineRule="auto"/>
              <w:jc w:val="both"/>
              <w:rPr>
                <w:rFonts w:ascii="Times New Roman" w:hAnsi="Times New Roman"/>
                <w:bCs/>
                <w:sz w:val="24"/>
                <w:szCs w:val="24"/>
              </w:rPr>
            </w:pPr>
            <w:r>
              <w:rPr>
                <w:rFonts w:ascii="Times New Roman" w:hAnsi="Times New Roman"/>
                <w:b/>
                <w:bCs/>
                <w:i/>
                <w:sz w:val="24"/>
                <w:szCs w:val="24"/>
              </w:rPr>
              <w:t>Профессионально ориентированное содержание</w:t>
            </w:r>
          </w:p>
        </w:tc>
      </w:tr>
      <w:tr w:rsidR="00CE0E0E" w14:paraId="7D60F508" w14:textId="77777777" w:rsidTr="00CE0E0E">
        <w:trPr>
          <w:trHeight w:val="20"/>
        </w:trPr>
        <w:tc>
          <w:tcPr>
            <w:tcW w:w="701" w:type="pct"/>
            <w:tcBorders>
              <w:top w:val="single" w:sz="4" w:space="0" w:color="auto"/>
              <w:left w:val="single" w:sz="4" w:space="0" w:color="auto"/>
              <w:bottom w:val="single" w:sz="4" w:space="0" w:color="auto"/>
              <w:right w:val="single" w:sz="4" w:space="0" w:color="auto"/>
            </w:tcBorders>
          </w:tcPr>
          <w:p w14:paraId="43222667" w14:textId="77777777" w:rsidR="00CE0E0E" w:rsidRDefault="00CE0E0E">
            <w:pPr>
              <w:spacing w:after="0" w:line="240" w:lineRule="auto"/>
              <w:jc w:val="both"/>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10281191" w14:textId="77777777" w:rsidR="00CE0E0E" w:rsidRDefault="00CE0E0E">
            <w:pPr>
              <w:spacing w:after="0" w:line="240" w:lineRule="auto"/>
              <w:rPr>
                <w:rFonts w:ascii="Times New Roman" w:hAnsi="Times New Roman"/>
                <w:color w:val="000000"/>
                <w:sz w:val="24"/>
                <w:szCs w:val="24"/>
              </w:rPr>
            </w:pPr>
            <w:r>
              <w:rPr>
                <w:rFonts w:ascii="Times New Roman" w:hAnsi="Times New Roman"/>
                <w:sz w:val="24"/>
                <w:szCs w:val="24"/>
              </w:rPr>
              <w:t xml:space="preserve">Научно-техническая революция в СССР. Создание ракетно-ядерного щита. Начало освоения космоса. Запуск первого спутника Земли. Исторические полеты Ю.А. Гагарина и первой в мире </w:t>
            </w:r>
            <w:r>
              <w:rPr>
                <w:rFonts w:ascii="Times New Roman" w:hAnsi="Times New Roman"/>
                <w:sz w:val="24"/>
                <w:szCs w:val="24"/>
              </w:rPr>
              <w:lastRenderedPageBreak/>
              <w:t xml:space="preserve">женщины-космонавта В.В. Терешковой.  </w:t>
            </w:r>
            <w:r>
              <w:rPr>
                <w:rFonts w:ascii="Times New Roman" w:hAnsi="Times New Roman"/>
                <w:color w:val="000000"/>
                <w:sz w:val="24"/>
                <w:szCs w:val="24"/>
              </w:rPr>
              <w:t>Март 1965 г. А.А. Леонов совершил первый выход в открытый космос. Космические экспедиции 1960-х гг.</w:t>
            </w:r>
          </w:p>
          <w:p w14:paraId="6C369A7A"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Первые советские ЭВМ. Влияние НТР на перемены в повседневной жизни людей. Реформы в промышленности. </w:t>
            </w:r>
            <w:r>
              <w:rPr>
                <w:rFonts w:ascii="Times New Roman" w:hAnsi="Times New Roman"/>
                <w:color w:val="000000"/>
                <w:sz w:val="24"/>
                <w:szCs w:val="24"/>
              </w:rPr>
              <w:t>Появление в 1950-60-е гг. научных исследований и разработок советских ученых в области точных и естественных наук были отмечены Нобелевскими премиями: Н. Н. Семенов (за создание теории цепных реакций,1956); П. А. Черенков, И. М. Франк и И. Е. Тамм (за истолкование «эффекта Черенкова-Вавилова», 1958); Л. Д. Ландау («за основополагающие теории конденсированной материи, в особенности жидкого гелия», 1961); Н. Г. Басов и А. М. Прохоров (за разработку принципа действия лазера и мазера, 1964).</w:t>
            </w:r>
            <w:r>
              <w:rPr>
                <w:rFonts w:ascii="Times New Roman" w:hAnsi="Times New Roman"/>
                <w:sz w:val="24"/>
                <w:szCs w:val="24"/>
              </w:rPr>
              <w:t xml:space="preserve"> </w:t>
            </w:r>
          </w:p>
        </w:tc>
        <w:tc>
          <w:tcPr>
            <w:tcW w:w="380" w:type="pct"/>
            <w:tcBorders>
              <w:top w:val="single" w:sz="4" w:space="0" w:color="auto"/>
              <w:left w:val="single" w:sz="4" w:space="0" w:color="auto"/>
              <w:bottom w:val="single" w:sz="4" w:space="0" w:color="auto"/>
              <w:right w:val="single" w:sz="4" w:space="0" w:color="auto"/>
            </w:tcBorders>
            <w:vAlign w:val="center"/>
            <w:hideMark/>
          </w:tcPr>
          <w:p w14:paraId="05D11A02"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lastRenderedPageBreak/>
              <w:t>2</w:t>
            </w:r>
          </w:p>
        </w:tc>
        <w:tc>
          <w:tcPr>
            <w:tcW w:w="881" w:type="pct"/>
            <w:tcBorders>
              <w:top w:val="single" w:sz="4" w:space="0" w:color="auto"/>
              <w:left w:val="single" w:sz="4" w:space="0" w:color="auto"/>
              <w:bottom w:val="single" w:sz="4" w:space="0" w:color="auto"/>
              <w:right w:val="single" w:sz="4" w:space="0" w:color="auto"/>
            </w:tcBorders>
            <w:hideMark/>
          </w:tcPr>
          <w:p w14:paraId="41DF708E"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01, ЛР 02, ЛР 03, </w:t>
            </w:r>
            <w:r>
              <w:rPr>
                <w:rFonts w:ascii="Times New Roman" w:hAnsi="Times New Roman"/>
                <w:bCs/>
                <w:sz w:val="24"/>
                <w:szCs w:val="24"/>
              </w:rPr>
              <w:lastRenderedPageBreak/>
              <w:t xml:space="preserve">ЛР 08, ЛР 13, </w:t>
            </w:r>
          </w:p>
          <w:p w14:paraId="33EDC969"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МР 04, МР 05, МР 06, МР 07, МР 08, </w:t>
            </w:r>
          </w:p>
          <w:p w14:paraId="4454821C"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03, ПРб 04, </w:t>
            </w:r>
          </w:p>
          <w:p w14:paraId="79103227"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ПРб 05, ОК 01 ОК 02 ОК 03 ОК 04 ОК 05 ОК 06 ОК 09 ОК 10</w:t>
            </w:r>
          </w:p>
        </w:tc>
      </w:tr>
      <w:tr w:rsidR="00CE0E0E" w14:paraId="58ADCBDF"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0BA51F48" w14:textId="77777777" w:rsidR="00CE0E0E" w:rsidRDefault="00CE0E0E">
            <w:pPr>
              <w:spacing w:after="0" w:line="240" w:lineRule="auto"/>
              <w:rPr>
                <w:rFonts w:ascii="Times New Roman" w:hAnsi="Times New Roman"/>
                <w:b/>
                <w:bCs/>
                <w:i/>
                <w:sz w:val="24"/>
                <w:szCs w:val="24"/>
              </w:rPr>
            </w:pPr>
            <w:r>
              <w:rPr>
                <w:rFonts w:ascii="Times New Roman" w:hAnsi="Times New Roman"/>
                <w:b/>
                <w:bCs/>
                <w:i/>
                <w:sz w:val="24"/>
                <w:szCs w:val="24"/>
              </w:rPr>
              <w:lastRenderedPageBreak/>
              <w:t xml:space="preserve">Основное содержание  </w:t>
            </w:r>
          </w:p>
        </w:tc>
      </w:tr>
      <w:tr w:rsidR="00CE0E0E" w14:paraId="4BA10F3C"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14:paraId="1E730520" w14:textId="77777777" w:rsidR="00CE0E0E" w:rsidRDefault="00CE0E0E">
            <w:pPr>
              <w:spacing w:after="0" w:line="240" w:lineRule="auto"/>
              <w:rPr>
                <w:rFonts w:ascii="Times New Roman" w:hAnsi="Times New Roman"/>
                <w:b/>
                <w:sz w:val="24"/>
                <w:szCs w:val="24"/>
              </w:rPr>
            </w:pPr>
            <w:r>
              <w:rPr>
                <w:rFonts w:ascii="Times New Roman" w:hAnsi="Times New Roman"/>
                <w:b/>
                <w:sz w:val="24"/>
                <w:szCs w:val="24"/>
              </w:rPr>
              <w:t xml:space="preserve">Тема 6.3  </w:t>
            </w:r>
          </w:p>
          <w:p w14:paraId="3D9871AB" w14:textId="77777777" w:rsidR="00CE0E0E" w:rsidRDefault="00CE0E0E">
            <w:pPr>
              <w:spacing w:after="0" w:line="240" w:lineRule="auto"/>
              <w:rPr>
                <w:rFonts w:ascii="Times New Roman" w:hAnsi="Times New Roman"/>
                <w:bCs/>
                <w:sz w:val="24"/>
                <w:szCs w:val="24"/>
              </w:rPr>
            </w:pPr>
            <w:r>
              <w:rPr>
                <w:rFonts w:ascii="Times New Roman" w:hAnsi="Times New Roman"/>
                <w:b/>
                <w:sz w:val="24"/>
                <w:szCs w:val="24"/>
              </w:rPr>
              <w:t>Советское общество в середине 1960-х – начале 1980-х гг.</w:t>
            </w:r>
          </w:p>
        </w:tc>
        <w:tc>
          <w:tcPr>
            <w:tcW w:w="3038" w:type="pct"/>
            <w:tcBorders>
              <w:top w:val="single" w:sz="4" w:space="0" w:color="auto"/>
              <w:left w:val="single" w:sz="4" w:space="0" w:color="auto"/>
              <w:bottom w:val="single" w:sz="4" w:space="0" w:color="auto"/>
              <w:right w:val="single" w:sz="4" w:space="0" w:color="auto"/>
            </w:tcBorders>
            <w:hideMark/>
          </w:tcPr>
          <w:p w14:paraId="1C4D8D2F" w14:textId="77777777" w:rsidR="00CE0E0E" w:rsidRDefault="00CE0E0E">
            <w:pPr>
              <w:spacing w:after="0" w:line="240" w:lineRule="auto"/>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662DF24E"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881" w:type="pct"/>
            <w:tcBorders>
              <w:top w:val="single" w:sz="4" w:space="0" w:color="auto"/>
              <w:left w:val="single" w:sz="4" w:space="0" w:color="auto"/>
              <w:bottom w:val="single" w:sz="4" w:space="0" w:color="auto"/>
              <w:right w:val="single" w:sz="4" w:space="0" w:color="auto"/>
            </w:tcBorders>
            <w:vAlign w:val="center"/>
          </w:tcPr>
          <w:p w14:paraId="0BB576F3" w14:textId="77777777" w:rsidR="00CE0E0E" w:rsidRDefault="00CE0E0E">
            <w:pPr>
              <w:suppressAutoHyphens/>
              <w:spacing w:after="0" w:line="240" w:lineRule="auto"/>
              <w:rPr>
                <w:rFonts w:ascii="Times New Roman" w:hAnsi="Times New Roman"/>
                <w:i/>
                <w:sz w:val="24"/>
                <w:szCs w:val="24"/>
              </w:rPr>
            </w:pPr>
          </w:p>
        </w:tc>
      </w:tr>
      <w:tr w:rsidR="00CE0E0E" w14:paraId="2FF6E915"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D24B28"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2A9A3FFC"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Приход к власти Л.И. Брежнева: его окружение и смена политического курса. Преобразования в экономике. Косыгинская реформа 1965 г. Новые ориентиры аграрной политики. Конституция СССР 1977 г. Концепция «развитого социализма». Попытки изменения вектора социальной политики. Уровень жизни: достижения и проблемы. </w:t>
            </w:r>
          </w:p>
          <w:p w14:paraId="7A956329"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Нарастание застойных тенденций в экономике и кризис идеологии. Рост теневой экономики. Замедление темпов развития. Отставание от Запада в производительности труда. Исчерпание потенциала экстенсивной индустриальной модели. Новые попытки реформирования экономики. Рост масштабов и роли ВПК. Трудности развития агропромышленного комплекса. </w:t>
            </w:r>
          </w:p>
          <w:p w14:paraId="500A1A13"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Культурное пространство и повседневная жизнь. Повседневность в городе и в деревне. Миграция населения в крупные города и проблема «неперспективных деревень». Популярные формы досуга населения. Уровень жизни разных социальных слоев. Дефициты и очереди.</w:t>
            </w:r>
          </w:p>
          <w:p w14:paraId="2E97203F"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Идейная и духовная жизнь советского общества. Развитие физкультуры и спорта в СССР. XXII летние Олимпийские игры 1980 г. в Москве. Литература и искусство: поиски новых путей. </w:t>
            </w:r>
            <w:r>
              <w:rPr>
                <w:rFonts w:ascii="Times New Roman" w:hAnsi="Times New Roman"/>
                <w:sz w:val="24"/>
                <w:szCs w:val="24"/>
              </w:rPr>
              <w:lastRenderedPageBreak/>
              <w:t>Авторское кино. Авангардное искусство. Диссидентский вызов. Первые правозащитные выступления. Борьба с инакомыслием. Цензура и самиздат.</w:t>
            </w:r>
          </w:p>
          <w:p w14:paraId="76BCE674"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Кризис просоветских режимов в Восточной Европе. </w:t>
            </w:r>
          </w:p>
          <w:p w14:paraId="47E1DA9D" w14:textId="77777777" w:rsidR="00CE0E0E" w:rsidRDefault="00CE0E0E">
            <w:pPr>
              <w:spacing w:after="0" w:line="240" w:lineRule="auto"/>
              <w:rPr>
                <w:rFonts w:ascii="Times New Roman" w:hAnsi="Times New Roman"/>
                <w:b/>
                <w:bCs/>
                <w:sz w:val="24"/>
                <w:szCs w:val="24"/>
              </w:rPr>
            </w:pPr>
            <w:r>
              <w:rPr>
                <w:rFonts w:ascii="Times New Roman" w:hAnsi="Times New Roman"/>
                <w:sz w:val="24"/>
                <w:szCs w:val="24"/>
              </w:rPr>
              <w:t>Наш край в 1964–1985 гг.</w:t>
            </w:r>
          </w:p>
        </w:tc>
        <w:tc>
          <w:tcPr>
            <w:tcW w:w="380" w:type="pct"/>
            <w:tcBorders>
              <w:top w:val="single" w:sz="4" w:space="0" w:color="auto"/>
              <w:left w:val="single" w:sz="4" w:space="0" w:color="auto"/>
              <w:bottom w:val="single" w:sz="4" w:space="0" w:color="auto"/>
              <w:right w:val="single" w:sz="4" w:space="0" w:color="auto"/>
            </w:tcBorders>
            <w:vAlign w:val="center"/>
            <w:hideMark/>
          </w:tcPr>
          <w:p w14:paraId="3E8C9738"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lastRenderedPageBreak/>
              <w:t>2</w:t>
            </w:r>
          </w:p>
        </w:tc>
        <w:tc>
          <w:tcPr>
            <w:tcW w:w="881" w:type="pct"/>
            <w:tcBorders>
              <w:top w:val="single" w:sz="4" w:space="0" w:color="auto"/>
              <w:left w:val="single" w:sz="4" w:space="0" w:color="auto"/>
              <w:bottom w:val="single" w:sz="4" w:space="0" w:color="auto"/>
              <w:right w:val="single" w:sz="4" w:space="0" w:color="auto"/>
            </w:tcBorders>
            <w:hideMark/>
          </w:tcPr>
          <w:p w14:paraId="3292258C"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01, ЛР 02, ЛР 03, ЛР 05, ЛР 06, ЛР 13, </w:t>
            </w:r>
          </w:p>
          <w:p w14:paraId="2BB73C69"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01, МР 02, МР 03, МР 04, МР 07, МР 08, </w:t>
            </w:r>
          </w:p>
          <w:p w14:paraId="2F9545BD"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lastRenderedPageBreak/>
              <w:t xml:space="preserve">ПРб 02, ПРб 03, </w:t>
            </w:r>
          </w:p>
          <w:p w14:paraId="0CA122FA"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04, ПРб 05, </w:t>
            </w:r>
          </w:p>
          <w:p w14:paraId="1CC796F5"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154C3394"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2E588752" w14:textId="77777777" w:rsidR="00CE0E0E" w:rsidRDefault="00CE0E0E">
            <w:pPr>
              <w:spacing w:after="0" w:line="240" w:lineRule="auto"/>
              <w:jc w:val="both"/>
              <w:rPr>
                <w:rFonts w:ascii="Times New Roman" w:hAnsi="Times New Roman"/>
                <w:bCs/>
                <w:sz w:val="24"/>
                <w:szCs w:val="24"/>
              </w:rPr>
            </w:pPr>
            <w:r>
              <w:rPr>
                <w:rFonts w:ascii="Times New Roman" w:hAnsi="Times New Roman"/>
                <w:b/>
                <w:bCs/>
                <w:i/>
                <w:sz w:val="24"/>
                <w:szCs w:val="24"/>
              </w:rPr>
              <w:lastRenderedPageBreak/>
              <w:t>Профессионально ориентированное содержание</w:t>
            </w:r>
          </w:p>
        </w:tc>
      </w:tr>
      <w:tr w:rsidR="00CE0E0E" w14:paraId="4AFA3047" w14:textId="77777777" w:rsidTr="00CE0E0E">
        <w:trPr>
          <w:trHeight w:val="20"/>
        </w:trPr>
        <w:tc>
          <w:tcPr>
            <w:tcW w:w="701" w:type="pct"/>
            <w:tcBorders>
              <w:top w:val="single" w:sz="4" w:space="0" w:color="auto"/>
              <w:left w:val="single" w:sz="4" w:space="0" w:color="auto"/>
              <w:bottom w:val="single" w:sz="4" w:space="0" w:color="auto"/>
              <w:right w:val="single" w:sz="4" w:space="0" w:color="auto"/>
            </w:tcBorders>
          </w:tcPr>
          <w:p w14:paraId="27635FA0" w14:textId="77777777" w:rsidR="00CE0E0E" w:rsidRDefault="00CE0E0E">
            <w:pPr>
              <w:spacing w:after="0" w:line="240" w:lineRule="auto"/>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2A585312" w14:textId="77777777" w:rsidR="00CE0E0E" w:rsidRDefault="00CE0E0E">
            <w:pPr>
              <w:spacing w:after="0" w:line="240" w:lineRule="auto"/>
              <w:rPr>
                <w:rFonts w:ascii="Times New Roman" w:hAnsi="Times New Roman"/>
                <w:color w:val="000000"/>
                <w:sz w:val="24"/>
                <w:szCs w:val="24"/>
              </w:rPr>
            </w:pPr>
            <w:r>
              <w:rPr>
                <w:rFonts w:ascii="Times New Roman" w:hAnsi="Times New Roman"/>
                <w:sz w:val="24"/>
                <w:szCs w:val="24"/>
              </w:rPr>
              <w:t xml:space="preserve">Советские научные и технические приоритеты. Замедление научно-технического прогресса в СССР. Лунная гонка с США.  </w:t>
            </w:r>
            <w:r>
              <w:rPr>
                <w:rFonts w:ascii="Times New Roman" w:hAnsi="Times New Roman"/>
                <w:color w:val="000000"/>
                <w:sz w:val="24"/>
                <w:szCs w:val="24"/>
              </w:rPr>
              <w:t>Запуски пилотируемых космических кораблей, для изучения Луны и космического пространства в 1959-1976 гг. Полеты автоматических межпланетных станций. 1970 г.  доставка на Луну первой в мире автоматической лунной станции ─ «Луноход-1». Состыковка 17 июля 1975 г. советского и американского космических кораблей ─ работа на орбите первого международного космического комплекса «Союз-Апполон» ─ прообраз будущих международных станций. Впервые в истории пилотируемых полетов женщина-космонавт С. Савицкая 25 июля 1984 г. вышла в открытый космос.</w:t>
            </w:r>
          </w:p>
          <w:p w14:paraId="19779A21"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Создание топливно-энергетического комплекса (ТЭК).</w:t>
            </w:r>
          </w:p>
        </w:tc>
        <w:tc>
          <w:tcPr>
            <w:tcW w:w="380" w:type="pct"/>
            <w:tcBorders>
              <w:top w:val="single" w:sz="4" w:space="0" w:color="auto"/>
              <w:left w:val="single" w:sz="4" w:space="0" w:color="auto"/>
              <w:bottom w:val="single" w:sz="4" w:space="0" w:color="auto"/>
              <w:right w:val="single" w:sz="4" w:space="0" w:color="auto"/>
            </w:tcBorders>
            <w:vAlign w:val="center"/>
            <w:hideMark/>
          </w:tcPr>
          <w:p w14:paraId="1C60AD7F"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hideMark/>
          </w:tcPr>
          <w:p w14:paraId="43EC9BE1"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01, ЛР 02, ЛР 03, ЛР 05, ЛР 06, ЛР 13, </w:t>
            </w:r>
          </w:p>
          <w:p w14:paraId="6724F029"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01, МР 02, МР 03, МР 04, МР 07, МР 08, </w:t>
            </w:r>
          </w:p>
          <w:p w14:paraId="0F1E448A"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02, ПРб 03, </w:t>
            </w:r>
          </w:p>
          <w:p w14:paraId="17382E56"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04, ПРб 05, </w:t>
            </w:r>
          </w:p>
          <w:p w14:paraId="615668AA"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 xml:space="preserve">ОК 01 ОК 02 ОК 03 ОК 04 </w:t>
            </w:r>
            <w:r>
              <w:rPr>
                <w:rFonts w:ascii="Times New Roman" w:hAnsi="Times New Roman"/>
                <w:bCs/>
                <w:sz w:val="24"/>
                <w:szCs w:val="24"/>
              </w:rPr>
              <w:lastRenderedPageBreak/>
              <w:t>ОК 05 ОК 06 ОК 09 ОК 10</w:t>
            </w:r>
          </w:p>
        </w:tc>
      </w:tr>
      <w:tr w:rsidR="00CE0E0E" w14:paraId="52A556D3"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7B1AEA8F" w14:textId="77777777" w:rsidR="00CE0E0E" w:rsidRDefault="00CE0E0E">
            <w:pPr>
              <w:spacing w:after="0" w:line="240" w:lineRule="auto"/>
              <w:rPr>
                <w:rFonts w:ascii="Times New Roman" w:hAnsi="Times New Roman"/>
                <w:b/>
                <w:bCs/>
                <w:i/>
                <w:sz w:val="24"/>
                <w:szCs w:val="24"/>
              </w:rPr>
            </w:pPr>
            <w:r>
              <w:rPr>
                <w:rFonts w:ascii="Times New Roman" w:hAnsi="Times New Roman"/>
                <w:b/>
                <w:bCs/>
                <w:i/>
                <w:sz w:val="24"/>
                <w:szCs w:val="24"/>
              </w:rPr>
              <w:lastRenderedPageBreak/>
              <w:t xml:space="preserve">Основное содержание  </w:t>
            </w:r>
          </w:p>
        </w:tc>
      </w:tr>
      <w:tr w:rsidR="00CE0E0E" w14:paraId="485E3AC1"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14:paraId="2C00C5A1" w14:textId="77777777" w:rsidR="00CE0E0E" w:rsidRDefault="00CE0E0E">
            <w:pPr>
              <w:spacing w:after="0" w:line="240" w:lineRule="auto"/>
              <w:rPr>
                <w:rFonts w:ascii="Times New Roman" w:hAnsi="Times New Roman"/>
                <w:b/>
                <w:sz w:val="24"/>
                <w:szCs w:val="24"/>
              </w:rPr>
            </w:pPr>
            <w:r>
              <w:rPr>
                <w:rFonts w:ascii="Times New Roman" w:hAnsi="Times New Roman"/>
                <w:b/>
                <w:sz w:val="24"/>
                <w:szCs w:val="24"/>
              </w:rPr>
              <w:t xml:space="preserve">Тема 6.4  </w:t>
            </w:r>
          </w:p>
          <w:p w14:paraId="34AA7753" w14:textId="77777777" w:rsidR="00CE0E0E" w:rsidRDefault="00CE0E0E">
            <w:pPr>
              <w:spacing w:after="0" w:line="240" w:lineRule="auto"/>
              <w:rPr>
                <w:rFonts w:ascii="Times New Roman" w:hAnsi="Times New Roman"/>
                <w:bCs/>
                <w:sz w:val="24"/>
                <w:szCs w:val="24"/>
              </w:rPr>
            </w:pPr>
            <w:r>
              <w:rPr>
                <w:rFonts w:ascii="Times New Roman" w:hAnsi="Times New Roman"/>
                <w:b/>
                <w:sz w:val="24"/>
                <w:szCs w:val="24"/>
              </w:rPr>
              <w:t>Политика «перестройки». Распад СССР (1985–1991 гг.)</w:t>
            </w:r>
          </w:p>
        </w:tc>
        <w:tc>
          <w:tcPr>
            <w:tcW w:w="3038" w:type="pct"/>
            <w:tcBorders>
              <w:top w:val="single" w:sz="4" w:space="0" w:color="auto"/>
              <w:left w:val="single" w:sz="4" w:space="0" w:color="auto"/>
              <w:bottom w:val="single" w:sz="4" w:space="0" w:color="auto"/>
              <w:right w:val="single" w:sz="4" w:space="0" w:color="auto"/>
            </w:tcBorders>
            <w:hideMark/>
          </w:tcPr>
          <w:p w14:paraId="0AB069B9" w14:textId="77777777" w:rsidR="00CE0E0E" w:rsidRDefault="00CE0E0E">
            <w:pPr>
              <w:spacing w:after="0" w:line="240" w:lineRule="auto"/>
              <w:jc w:val="both"/>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2CD48505"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881" w:type="pct"/>
            <w:tcBorders>
              <w:top w:val="single" w:sz="4" w:space="0" w:color="auto"/>
              <w:left w:val="single" w:sz="4" w:space="0" w:color="auto"/>
              <w:bottom w:val="single" w:sz="4" w:space="0" w:color="auto"/>
              <w:right w:val="single" w:sz="4" w:space="0" w:color="auto"/>
            </w:tcBorders>
            <w:vAlign w:val="center"/>
          </w:tcPr>
          <w:p w14:paraId="6FFFEE19" w14:textId="77777777" w:rsidR="00CE0E0E" w:rsidRDefault="00CE0E0E">
            <w:pPr>
              <w:suppressAutoHyphens/>
              <w:spacing w:after="0" w:line="240" w:lineRule="auto"/>
              <w:jc w:val="center"/>
              <w:rPr>
                <w:rFonts w:ascii="Times New Roman" w:hAnsi="Times New Roman"/>
                <w:i/>
                <w:sz w:val="24"/>
                <w:szCs w:val="24"/>
              </w:rPr>
            </w:pPr>
          </w:p>
        </w:tc>
      </w:tr>
      <w:tr w:rsidR="00CE0E0E" w14:paraId="53236526"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00D9C0"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55AE7A35"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Нарастание кризисных явлений в социально-экономической и идейно-политической сферах. М.С. Горбачев и его окружение: курс на реформы. Чернобыльская трагедия. Реформы в экономике, в политической и государственной сферах. Принятие закона о приватизации государственных предприятий.</w:t>
            </w:r>
          </w:p>
          <w:p w14:paraId="21932CD4"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 Гласность и плюрализм. Политизация жизни и подъем гражданской активности населения. Либерализация цензуры. Отказ от догматизма в идеологии. История страны как фактор политической жизни. Отношение к войне в Афганистане. </w:t>
            </w:r>
          </w:p>
          <w:p w14:paraId="262B983C"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Демократизация советской политической системы. Альтернативные выборы народных депутатов. Первый съезд народных депутатов СССР и его значение. Раскол в КПСС. </w:t>
            </w:r>
          </w:p>
          <w:p w14:paraId="717BF9C1"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«Новое мышление» М.С. Горбачева. Отказ от идеологической конфронтации двух систем, провозглашение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w:t>
            </w:r>
          </w:p>
          <w:p w14:paraId="3C2957A7" w14:textId="77777777" w:rsidR="00CE0E0E" w:rsidRDefault="00CE0E0E">
            <w:pPr>
              <w:spacing w:after="0" w:line="240" w:lineRule="auto"/>
              <w:jc w:val="both"/>
              <w:rPr>
                <w:rFonts w:ascii="Times New Roman" w:hAnsi="Times New Roman"/>
                <w:b/>
                <w:bCs/>
                <w:sz w:val="24"/>
                <w:szCs w:val="24"/>
              </w:rPr>
            </w:pPr>
            <w:r>
              <w:rPr>
                <w:rFonts w:ascii="Times New Roman" w:hAnsi="Times New Roman"/>
                <w:sz w:val="24"/>
                <w:szCs w:val="24"/>
              </w:rPr>
              <w:t>Подъем национальных движений в СCCР, нагнетание националистических и сепаратистских настроений. Обострение межнационального противостояния: Закавказье, Прибалтика, Украина, Молдавия.</w:t>
            </w:r>
          </w:p>
        </w:tc>
        <w:tc>
          <w:tcPr>
            <w:tcW w:w="380" w:type="pct"/>
            <w:tcBorders>
              <w:top w:val="single" w:sz="4" w:space="0" w:color="auto"/>
              <w:left w:val="single" w:sz="4" w:space="0" w:color="auto"/>
              <w:bottom w:val="single" w:sz="4" w:space="0" w:color="auto"/>
              <w:right w:val="single" w:sz="4" w:space="0" w:color="auto"/>
            </w:tcBorders>
            <w:vAlign w:val="center"/>
            <w:hideMark/>
          </w:tcPr>
          <w:p w14:paraId="191462EF"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hideMark/>
          </w:tcPr>
          <w:p w14:paraId="3E242651"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01, ЛР 02, ЛР 03, ЛР 08, ЛР 13, </w:t>
            </w:r>
          </w:p>
          <w:p w14:paraId="0BDED3CF"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01, МР 05, МР 06, МР 07, МР 08, </w:t>
            </w:r>
          </w:p>
          <w:p w14:paraId="7E7072A1"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03, ПРб 04, </w:t>
            </w:r>
          </w:p>
          <w:p w14:paraId="3AEA80CD"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05, </w:t>
            </w:r>
          </w:p>
          <w:p w14:paraId="515C0B1E"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6E256DF2"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EC4830"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769A03B2" w14:textId="77777777" w:rsidR="00CE0E0E" w:rsidRDefault="00CE0E0E">
            <w:pPr>
              <w:spacing w:after="0" w:line="240" w:lineRule="auto"/>
              <w:jc w:val="both"/>
              <w:rPr>
                <w:rFonts w:ascii="Times New Roman" w:hAnsi="Times New Roman"/>
                <w:b/>
                <w:bCs/>
                <w:sz w:val="24"/>
                <w:szCs w:val="24"/>
              </w:rPr>
            </w:pPr>
            <w:r>
              <w:rPr>
                <w:rFonts w:ascii="Times New Roman" w:hAnsi="Times New Roman"/>
                <w:sz w:val="24"/>
                <w:szCs w:val="24"/>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Дестабилизирующая роль «войны законов» (союзного и республиканского законодательства). </w:t>
            </w:r>
          </w:p>
          <w:p w14:paraId="0D8CAE97"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Усиление центробежных тенденций и угрозы распада СССР. Провозглашение независимости Литвой, Эстонией и Латвией. Декларация о государственном суверенитете РСФСР. Парад суверенитетов. Референдум о сохранении СССР и введении поста президента РСФСР. </w:t>
            </w:r>
          </w:p>
          <w:p w14:paraId="6912921F"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Превращение экономического положения в стране в ведущий политический фактор. Введение карточной системы снабжения. Радикализация общественных настроений. Забастовочное движение. </w:t>
            </w:r>
          </w:p>
          <w:p w14:paraId="087CA31B"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Попытка государственного переворота в августе 1991 г. Планы ГКЧП и защитники Белого дома. Победа Б.Н. Ельцина и его сторонников.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w:t>
            </w:r>
          </w:p>
          <w:p w14:paraId="3089EF3E" w14:textId="77777777" w:rsidR="00CE0E0E" w:rsidRDefault="00CE0E0E">
            <w:pPr>
              <w:spacing w:after="0" w:line="240" w:lineRule="auto"/>
              <w:jc w:val="both"/>
              <w:rPr>
                <w:rFonts w:ascii="Times New Roman" w:hAnsi="Times New Roman"/>
                <w:b/>
                <w:bCs/>
                <w:sz w:val="24"/>
                <w:szCs w:val="24"/>
              </w:rPr>
            </w:pPr>
            <w:r>
              <w:rPr>
                <w:rFonts w:ascii="Times New Roman" w:hAnsi="Times New Roman"/>
                <w:sz w:val="24"/>
                <w:szCs w:val="24"/>
              </w:rPr>
              <w:t>Наш край в 1985–1991 гг.</w:t>
            </w:r>
          </w:p>
        </w:tc>
        <w:tc>
          <w:tcPr>
            <w:tcW w:w="380" w:type="pct"/>
            <w:tcBorders>
              <w:top w:val="single" w:sz="4" w:space="0" w:color="auto"/>
              <w:left w:val="single" w:sz="4" w:space="0" w:color="auto"/>
              <w:bottom w:val="single" w:sz="4" w:space="0" w:color="auto"/>
              <w:right w:val="single" w:sz="4" w:space="0" w:color="auto"/>
            </w:tcBorders>
            <w:vAlign w:val="center"/>
            <w:hideMark/>
          </w:tcPr>
          <w:p w14:paraId="36ABEC59"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lastRenderedPageBreak/>
              <w:t>2</w:t>
            </w:r>
          </w:p>
        </w:tc>
        <w:tc>
          <w:tcPr>
            <w:tcW w:w="881" w:type="pct"/>
            <w:tcBorders>
              <w:top w:val="single" w:sz="4" w:space="0" w:color="auto"/>
              <w:left w:val="single" w:sz="4" w:space="0" w:color="auto"/>
              <w:bottom w:val="single" w:sz="4" w:space="0" w:color="auto"/>
              <w:right w:val="single" w:sz="4" w:space="0" w:color="auto"/>
            </w:tcBorders>
            <w:hideMark/>
          </w:tcPr>
          <w:p w14:paraId="7C96EF77"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01, ЛР 02, ЛР 03, </w:t>
            </w:r>
          </w:p>
          <w:p w14:paraId="456D9FF7"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ЛР 04, ЛР 06, ЛР 13,</w:t>
            </w:r>
          </w:p>
          <w:p w14:paraId="199EAAC3"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lastRenderedPageBreak/>
              <w:t>МР 01, МР 02, МР 03, МР 06, МР 07, МР 08,</w:t>
            </w:r>
          </w:p>
          <w:p w14:paraId="7709C11F"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02, </w:t>
            </w:r>
          </w:p>
          <w:p w14:paraId="4C42AAA3"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05, </w:t>
            </w:r>
          </w:p>
          <w:p w14:paraId="34990A1B"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ОК 01 ОК 02 ОК 03 ОК 04 ОК 05 ОК 06 ОК 09 ОК 10</w:t>
            </w:r>
          </w:p>
        </w:tc>
      </w:tr>
      <w:tr w:rsidR="00CE0E0E" w14:paraId="40D51D0E"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F7C956"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38F3BBCA" w14:textId="77777777" w:rsidR="00CE0E0E" w:rsidRDefault="00CE0E0E">
            <w:pPr>
              <w:spacing w:after="0" w:line="240" w:lineRule="auto"/>
              <w:jc w:val="both"/>
              <w:rPr>
                <w:rFonts w:ascii="Times New Roman" w:hAnsi="Times New Roman"/>
                <w:b/>
                <w:bCs/>
                <w:sz w:val="24"/>
                <w:szCs w:val="24"/>
              </w:rPr>
            </w:pPr>
            <w:r>
              <w:rPr>
                <w:rFonts w:ascii="Times New Roman" w:hAnsi="Times New Roman"/>
                <w:b/>
                <w:bCs/>
                <w:sz w:val="24"/>
                <w:szCs w:val="24"/>
              </w:rPr>
              <w:t>Практическое занятие  №  7.</w:t>
            </w:r>
          </w:p>
        </w:tc>
        <w:tc>
          <w:tcPr>
            <w:tcW w:w="380" w:type="pct"/>
            <w:tcBorders>
              <w:top w:val="single" w:sz="4" w:space="0" w:color="auto"/>
              <w:left w:val="single" w:sz="4" w:space="0" w:color="auto"/>
              <w:bottom w:val="single" w:sz="4" w:space="0" w:color="auto"/>
              <w:right w:val="single" w:sz="4" w:space="0" w:color="auto"/>
            </w:tcBorders>
            <w:vAlign w:val="center"/>
            <w:hideMark/>
          </w:tcPr>
          <w:p w14:paraId="7977FC29"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tcPr>
          <w:p w14:paraId="0B11B18D" w14:textId="77777777" w:rsidR="00CE0E0E" w:rsidRDefault="00CE0E0E">
            <w:pPr>
              <w:spacing w:after="0" w:line="240" w:lineRule="auto"/>
              <w:rPr>
                <w:rFonts w:ascii="Times New Roman" w:hAnsi="Times New Roman"/>
                <w:bCs/>
                <w:i/>
                <w:sz w:val="24"/>
                <w:szCs w:val="24"/>
              </w:rPr>
            </w:pPr>
          </w:p>
        </w:tc>
      </w:tr>
      <w:tr w:rsidR="00CE0E0E" w14:paraId="07BC3315"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C869B8"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058C8433" w14:textId="77777777" w:rsidR="00CE0E0E" w:rsidRDefault="00CE0E0E">
            <w:pPr>
              <w:spacing w:after="0" w:line="240" w:lineRule="auto"/>
              <w:rPr>
                <w:rFonts w:ascii="Times New Roman" w:hAnsi="Times New Roman"/>
                <w:b/>
                <w:bCs/>
                <w:sz w:val="24"/>
                <w:szCs w:val="24"/>
              </w:rPr>
            </w:pPr>
            <w:r>
              <w:rPr>
                <w:rFonts w:ascii="Times New Roman" w:hAnsi="Times New Roman"/>
                <w:sz w:val="24"/>
                <w:szCs w:val="24"/>
              </w:rPr>
              <w:t>А</w:t>
            </w:r>
            <w:r>
              <w:rPr>
                <w:rFonts w:ascii="Times New Roman" w:eastAsia="Calibri" w:hAnsi="Times New Roman"/>
                <w:sz w:val="24"/>
                <w:szCs w:val="24"/>
              </w:rPr>
              <w:t>нализ и обобщение информа</w:t>
            </w:r>
            <w:r>
              <w:rPr>
                <w:rFonts w:ascii="Times New Roman" w:hAnsi="Times New Roman"/>
                <w:sz w:val="24"/>
                <w:szCs w:val="24"/>
              </w:rPr>
              <w:t>ции, высказывание и аргументация</w:t>
            </w:r>
            <w:r>
              <w:rPr>
                <w:rFonts w:ascii="Times New Roman" w:eastAsia="Calibri" w:hAnsi="Times New Roman"/>
                <w:sz w:val="24"/>
                <w:szCs w:val="24"/>
              </w:rPr>
              <w:t xml:space="preserve"> собственной точки зрения по вопросам темы</w:t>
            </w:r>
            <w:r>
              <w:rPr>
                <w:rFonts w:ascii="Times New Roman" w:hAnsi="Times New Roman"/>
                <w:sz w:val="24"/>
                <w:szCs w:val="24"/>
              </w:rPr>
              <w:t xml:space="preserve"> «Причины, ход, итоги и последствия политики «перестройки». Распад СССР». </w:t>
            </w:r>
          </w:p>
        </w:tc>
        <w:tc>
          <w:tcPr>
            <w:tcW w:w="380" w:type="pct"/>
            <w:tcBorders>
              <w:top w:val="single" w:sz="4" w:space="0" w:color="auto"/>
              <w:left w:val="single" w:sz="4" w:space="0" w:color="auto"/>
              <w:bottom w:val="single" w:sz="4" w:space="0" w:color="auto"/>
              <w:right w:val="single" w:sz="4" w:space="0" w:color="auto"/>
            </w:tcBorders>
            <w:vAlign w:val="center"/>
            <w:hideMark/>
          </w:tcPr>
          <w:p w14:paraId="7AB84F85"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hideMark/>
          </w:tcPr>
          <w:p w14:paraId="0BCFADF6"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02, ЛР 03, ЛР 04, </w:t>
            </w:r>
          </w:p>
          <w:p w14:paraId="39516799"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06, </w:t>
            </w:r>
          </w:p>
          <w:p w14:paraId="03001906"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МР 01, МР 02, МР 03, МР 06, МР 07, МР 08, </w:t>
            </w:r>
          </w:p>
          <w:p w14:paraId="35CCB6C0"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ПРб 01, ПРб 02,</w:t>
            </w:r>
          </w:p>
          <w:p w14:paraId="098BA6BE"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ПРб 05,</w:t>
            </w:r>
          </w:p>
          <w:p w14:paraId="4D8879F9"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 xml:space="preserve">ОК 01 ОК 02 </w:t>
            </w:r>
            <w:r>
              <w:rPr>
                <w:rFonts w:ascii="Times New Roman" w:hAnsi="Times New Roman"/>
                <w:bCs/>
                <w:sz w:val="24"/>
                <w:szCs w:val="24"/>
              </w:rPr>
              <w:lastRenderedPageBreak/>
              <w:t>ОК 03 ОК 04 ОК 05 ОК 06 ОК 09 ОК 10</w:t>
            </w:r>
          </w:p>
        </w:tc>
      </w:tr>
      <w:tr w:rsidR="00CE0E0E" w14:paraId="70950EA1" w14:textId="77777777" w:rsidTr="00CE0E0E">
        <w:trPr>
          <w:trHeight w:val="20"/>
        </w:trPr>
        <w:tc>
          <w:tcPr>
            <w:tcW w:w="3739" w:type="pct"/>
            <w:gridSpan w:val="2"/>
            <w:tcBorders>
              <w:top w:val="single" w:sz="4" w:space="0" w:color="auto"/>
              <w:left w:val="single" w:sz="4" w:space="0" w:color="auto"/>
              <w:bottom w:val="single" w:sz="4" w:space="0" w:color="auto"/>
              <w:right w:val="single" w:sz="4" w:space="0" w:color="auto"/>
            </w:tcBorders>
            <w:hideMark/>
          </w:tcPr>
          <w:p w14:paraId="5A005623" w14:textId="77777777" w:rsidR="00CE0E0E" w:rsidRDefault="00CE0E0E">
            <w:pPr>
              <w:spacing w:after="0" w:line="240" w:lineRule="auto"/>
              <w:jc w:val="both"/>
              <w:rPr>
                <w:rFonts w:ascii="Times New Roman" w:hAnsi="Times New Roman"/>
                <w:b/>
                <w:sz w:val="24"/>
                <w:szCs w:val="24"/>
              </w:rPr>
            </w:pPr>
            <w:r>
              <w:rPr>
                <w:rFonts w:ascii="Times New Roman" w:hAnsi="Times New Roman"/>
                <w:b/>
                <w:sz w:val="24"/>
                <w:szCs w:val="24"/>
              </w:rPr>
              <w:lastRenderedPageBreak/>
              <w:t xml:space="preserve">Раздел 7. Российская Федерация в 1992–2020 гг. </w:t>
            </w:r>
          </w:p>
          <w:p w14:paraId="59F56EAE" w14:textId="77777777" w:rsidR="00CE0E0E" w:rsidRDefault="00CE0E0E">
            <w:pPr>
              <w:spacing w:after="0" w:line="240" w:lineRule="auto"/>
              <w:jc w:val="both"/>
              <w:rPr>
                <w:rFonts w:ascii="Times New Roman" w:hAnsi="Times New Roman"/>
                <w:bCs/>
                <w:sz w:val="24"/>
                <w:szCs w:val="24"/>
              </w:rPr>
            </w:pPr>
            <w:r>
              <w:rPr>
                <w:rFonts w:ascii="Times New Roman" w:hAnsi="Times New Roman"/>
                <w:b/>
                <w:sz w:val="24"/>
                <w:szCs w:val="24"/>
              </w:rPr>
              <w:t xml:space="preserve">    </w:t>
            </w:r>
            <w:r>
              <w:rPr>
                <w:rFonts w:ascii="Times New Roman" w:hAnsi="Times New Roman"/>
                <w:sz w:val="24"/>
                <w:szCs w:val="24"/>
              </w:rPr>
              <w:t>Деятельность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Приоритетные национальные проекты и федеральные программы. Политические лидеры и общественные деятели современной России. Президентские выборы 2008 года. Президент России Д. А. Медведев. Государственная политика в условиях экономического кризиса, начавшегося в 2008 году. Президентские выборы 2012 года. Разработка и реализация планов дальнейшего развития России. Геополитическое положение и внешняя политика России в 1990-е годы. Россия и Запад. Балканский кризис 1999 года. Отношения со странами СНГ. Восточное направление внешней политики.</w:t>
            </w:r>
            <w:r>
              <w:rPr>
                <w:rFonts w:ascii="Times New Roman" w:hAnsi="Times New Roman"/>
                <w:b/>
                <w:sz w:val="24"/>
                <w:szCs w:val="24"/>
              </w:rPr>
              <w:t xml:space="preserve">      </w:t>
            </w:r>
          </w:p>
        </w:tc>
        <w:tc>
          <w:tcPr>
            <w:tcW w:w="380" w:type="pct"/>
            <w:tcBorders>
              <w:top w:val="single" w:sz="4" w:space="0" w:color="auto"/>
              <w:left w:val="single" w:sz="4" w:space="0" w:color="auto"/>
              <w:bottom w:val="single" w:sz="4" w:space="0" w:color="auto"/>
              <w:right w:val="single" w:sz="4" w:space="0" w:color="auto"/>
            </w:tcBorders>
            <w:vAlign w:val="center"/>
            <w:hideMark/>
          </w:tcPr>
          <w:p w14:paraId="37A3ED9E"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881" w:type="pct"/>
            <w:tcBorders>
              <w:top w:val="single" w:sz="4" w:space="0" w:color="auto"/>
              <w:left w:val="single" w:sz="4" w:space="0" w:color="auto"/>
              <w:bottom w:val="single" w:sz="4" w:space="0" w:color="auto"/>
              <w:right w:val="single" w:sz="4" w:space="0" w:color="auto"/>
            </w:tcBorders>
            <w:vAlign w:val="center"/>
            <w:hideMark/>
          </w:tcPr>
          <w:p w14:paraId="26DF8929"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ЛР 01, ЛР 02, ЛР 03, ЛР 04, ЛР 05, ЛР 06, ЛР 08, ЛР 13,</w:t>
            </w:r>
          </w:p>
          <w:p w14:paraId="689DBDAA"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МР 01, МР 02, МР 03, МР 04, МР 05, МР 06, МР 07, МР 08, МР 09,</w:t>
            </w:r>
          </w:p>
          <w:p w14:paraId="0681FF73"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02, </w:t>
            </w:r>
          </w:p>
          <w:p w14:paraId="44318657"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03, ПРб 04, </w:t>
            </w:r>
          </w:p>
          <w:p w14:paraId="3AFB8DD9"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05, </w:t>
            </w:r>
          </w:p>
          <w:p w14:paraId="5F7D9A4B"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 xml:space="preserve">ОК 01 ОК 02 ОК 03 ОК 04 ОК 05 </w:t>
            </w:r>
            <w:r>
              <w:rPr>
                <w:rFonts w:ascii="Times New Roman" w:hAnsi="Times New Roman"/>
                <w:bCs/>
                <w:sz w:val="24"/>
                <w:szCs w:val="24"/>
              </w:rPr>
              <w:lastRenderedPageBreak/>
              <w:t>ОК 06 ОК 09 ОК 10</w:t>
            </w:r>
          </w:p>
        </w:tc>
      </w:tr>
      <w:tr w:rsidR="00CE0E0E" w14:paraId="3A84DD86"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14:paraId="215F1919" w14:textId="77777777" w:rsidR="00CE0E0E" w:rsidRDefault="00CE0E0E">
            <w:pPr>
              <w:spacing w:after="0" w:line="240" w:lineRule="auto"/>
              <w:rPr>
                <w:rFonts w:ascii="Times New Roman" w:hAnsi="Times New Roman"/>
                <w:bCs/>
                <w:sz w:val="24"/>
                <w:szCs w:val="24"/>
              </w:rPr>
            </w:pPr>
            <w:r>
              <w:rPr>
                <w:rFonts w:ascii="Times New Roman" w:hAnsi="Times New Roman"/>
                <w:b/>
                <w:sz w:val="24"/>
                <w:szCs w:val="24"/>
              </w:rPr>
              <w:lastRenderedPageBreak/>
              <w:t>Тема 7. 1  Становление новой России (1992–1999 гг.).</w:t>
            </w:r>
          </w:p>
        </w:tc>
        <w:tc>
          <w:tcPr>
            <w:tcW w:w="3038" w:type="pct"/>
            <w:tcBorders>
              <w:top w:val="single" w:sz="4" w:space="0" w:color="auto"/>
              <w:left w:val="single" w:sz="4" w:space="0" w:color="auto"/>
              <w:bottom w:val="single" w:sz="4" w:space="0" w:color="auto"/>
              <w:right w:val="single" w:sz="4" w:space="0" w:color="auto"/>
            </w:tcBorders>
            <w:hideMark/>
          </w:tcPr>
          <w:p w14:paraId="5852890E" w14:textId="77777777" w:rsidR="00CE0E0E" w:rsidRDefault="00CE0E0E">
            <w:pPr>
              <w:spacing w:after="0" w:line="240" w:lineRule="auto"/>
              <w:jc w:val="both"/>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7160C808"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tcPr>
          <w:p w14:paraId="28E6D4F7" w14:textId="77777777" w:rsidR="00CE0E0E" w:rsidRDefault="00CE0E0E">
            <w:pPr>
              <w:suppressAutoHyphens/>
              <w:spacing w:after="0" w:line="240" w:lineRule="auto"/>
              <w:jc w:val="center"/>
              <w:rPr>
                <w:rFonts w:ascii="Times New Roman" w:hAnsi="Times New Roman"/>
                <w:i/>
                <w:sz w:val="24"/>
                <w:szCs w:val="24"/>
              </w:rPr>
            </w:pPr>
          </w:p>
        </w:tc>
      </w:tr>
      <w:tr w:rsidR="00CE0E0E" w14:paraId="2AF16B6D"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3336B3"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45C61C69"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Безработица. Рост цен, падение жизненного уровня населения.  Нарастание политико-конституционного кризиса в условиях ухудшения экономической ситуации. События осени 1993 г. в Москве. Принятие Конституции России 1993 года и ее значение. Становление российского парламентаризма. Утверждение государственной символики. Итоги радикальных преобразований 1992–1993 гг. </w:t>
            </w:r>
          </w:p>
          <w:p w14:paraId="5C3CC880"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(договор с Татарстаном 1994 г. и др.). Взаимоотношения Центра и субъектов Федерации. Опасность исламского фундаментализма. Восстановление конституционного порядка в Чеченской Республике. </w:t>
            </w:r>
          </w:p>
          <w:p w14:paraId="22E4C6F8"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Корректировка курса реформ и попытки стабилизации экономики. Ситуация в российском сельском хозяйстве, увеличение зависимости от экспорта продовольствия. Финансовые пирамиды и залоговые аукционы. Дефолт 1998 г. и его последствия. </w:t>
            </w:r>
          </w:p>
          <w:p w14:paraId="3DB1E439"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Проблемы русскоязычного населения в бывших республиках СССР. </w:t>
            </w:r>
          </w:p>
          <w:p w14:paraId="6C8D2729"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Российская многопартийность в 1990-х гг. и строительство гражданского общества. Президентские выборы 1996 г. Обострение ситуации на Северном Кавказе. Вторжение террористических группировок в Дагестан. Выборы в Государственную Думу 1999 г. </w:t>
            </w:r>
          </w:p>
          <w:p w14:paraId="7E244288"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1990-х гг. </w:t>
            </w:r>
          </w:p>
          <w:p w14:paraId="50195850"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Добровольная отставка Б.Н. Ельцина (1999 г.).</w:t>
            </w:r>
          </w:p>
          <w:p w14:paraId="775DC71B"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Наш край в 1992–1999 гг.</w:t>
            </w:r>
          </w:p>
        </w:tc>
        <w:tc>
          <w:tcPr>
            <w:tcW w:w="380" w:type="pct"/>
            <w:tcBorders>
              <w:top w:val="single" w:sz="4" w:space="0" w:color="auto"/>
              <w:left w:val="single" w:sz="4" w:space="0" w:color="auto"/>
              <w:bottom w:val="single" w:sz="4" w:space="0" w:color="auto"/>
              <w:right w:val="single" w:sz="4" w:space="0" w:color="auto"/>
            </w:tcBorders>
            <w:vAlign w:val="center"/>
            <w:hideMark/>
          </w:tcPr>
          <w:p w14:paraId="63AC530A"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hideMark/>
          </w:tcPr>
          <w:p w14:paraId="64FA86C4"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01, ЛР 02, ЛР 03, ЛР 04, ЛР 05, ЛР 06, ЛР 08, ЛР 13, </w:t>
            </w:r>
          </w:p>
          <w:p w14:paraId="7A10E8C3"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МР 01, МР 02, МР 03, МР 04, МР 05, МР 06, МР 07, МР 08, МР 09,</w:t>
            </w:r>
          </w:p>
          <w:p w14:paraId="75BE7FB1"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02, ПРб 03, ПРб 04, ПРб 05, </w:t>
            </w:r>
          </w:p>
          <w:p w14:paraId="28359713"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 xml:space="preserve">ОК 01 ОК 02 ОК 03 ОК 04 ОК 05 ОК 06 </w:t>
            </w:r>
            <w:r>
              <w:rPr>
                <w:rFonts w:ascii="Times New Roman" w:hAnsi="Times New Roman"/>
                <w:bCs/>
                <w:sz w:val="24"/>
                <w:szCs w:val="24"/>
              </w:rPr>
              <w:lastRenderedPageBreak/>
              <w:t>ОК 09 ОК 10</w:t>
            </w:r>
          </w:p>
        </w:tc>
      </w:tr>
      <w:tr w:rsidR="00CE0E0E" w14:paraId="792A790E"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14:paraId="0AB2FEEE" w14:textId="77777777" w:rsidR="00CE0E0E" w:rsidRDefault="00CE0E0E">
            <w:pPr>
              <w:spacing w:after="0" w:line="240" w:lineRule="auto"/>
              <w:jc w:val="both"/>
              <w:rPr>
                <w:rFonts w:ascii="Times New Roman" w:hAnsi="Times New Roman"/>
                <w:b/>
                <w:sz w:val="24"/>
                <w:szCs w:val="24"/>
              </w:rPr>
            </w:pPr>
            <w:r>
              <w:rPr>
                <w:rFonts w:ascii="Times New Roman" w:hAnsi="Times New Roman"/>
                <w:b/>
                <w:sz w:val="24"/>
                <w:szCs w:val="24"/>
              </w:rPr>
              <w:lastRenderedPageBreak/>
              <w:t xml:space="preserve">Тема 7.2  </w:t>
            </w:r>
          </w:p>
          <w:p w14:paraId="0FEAAB22" w14:textId="77777777" w:rsidR="00CE0E0E" w:rsidRDefault="00CE0E0E">
            <w:pPr>
              <w:spacing w:after="0" w:line="240" w:lineRule="auto"/>
              <w:rPr>
                <w:rFonts w:ascii="Times New Roman" w:hAnsi="Times New Roman"/>
                <w:bCs/>
                <w:sz w:val="24"/>
                <w:szCs w:val="24"/>
              </w:rPr>
            </w:pPr>
            <w:r>
              <w:rPr>
                <w:rFonts w:ascii="Times New Roman" w:hAnsi="Times New Roman"/>
                <w:b/>
                <w:sz w:val="24"/>
                <w:szCs w:val="24"/>
              </w:rPr>
              <w:t>Россия в XXI веке: вызовы времени и задачи модернизации.</w:t>
            </w:r>
          </w:p>
        </w:tc>
        <w:tc>
          <w:tcPr>
            <w:tcW w:w="3038" w:type="pct"/>
            <w:tcBorders>
              <w:top w:val="single" w:sz="4" w:space="0" w:color="auto"/>
              <w:left w:val="single" w:sz="4" w:space="0" w:color="auto"/>
              <w:bottom w:val="single" w:sz="4" w:space="0" w:color="auto"/>
              <w:right w:val="single" w:sz="4" w:space="0" w:color="auto"/>
            </w:tcBorders>
            <w:hideMark/>
          </w:tcPr>
          <w:p w14:paraId="38B3F372" w14:textId="77777777" w:rsidR="00CE0E0E" w:rsidRDefault="00CE0E0E">
            <w:pPr>
              <w:spacing w:after="0" w:line="240" w:lineRule="auto"/>
              <w:jc w:val="both"/>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6A8F29D0"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881" w:type="pct"/>
            <w:tcBorders>
              <w:top w:val="single" w:sz="4" w:space="0" w:color="auto"/>
              <w:left w:val="single" w:sz="4" w:space="0" w:color="auto"/>
              <w:bottom w:val="single" w:sz="4" w:space="0" w:color="auto"/>
              <w:right w:val="single" w:sz="4" w:space="0" w:color="auto"/>
            </w:tcBorders>
            <w:vAlign w:val="center"/>
          </w:tcPr>
          <w:p w14:paraId="114402C2" w14:textId="77777777" w:rsidR="00CE0E0E" w:rsidRDefault="00CE0E0E">
            <w:pPr>
              <w:suppressAutoHyphens/>
              <w:spacing w:after="0" w:line="240" w:lineRule="auto"/>
              <w:jc w:val="center"/>
              <w:rPr>
                <w:rFonts w:ascii="Times New Roman" w:hAnsi="Times New Roman"/>
                <w:i/>
                <w:sz w:val="24"/>
                <w:szCs w:val="24"/>
              </w:rPr>
            </w:pPr>
          </w:p>
        </w:tc>
      </w:tr>
      <w:tr w:rsidR="00CE0E0E" w14:paraId="71FAA52A"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731135"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726819A8"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Вступление в должность Президента В.В. Путина и связанные с этим ожидания. Основные направления внутренней и внешней политики. Федерализм и сепаратизм.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w:t>
            </w:r>
          </w:p>
          <w:p w14:paraId="1EAD4888"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Экономическое развитие в 2000-е годы. Финансовое положение. Рыночная экономика и монополии. Экономический подъем 1999–2007 гг. и кризис 2008 г. Сельское хозяйство. Россия в системе мировой рыночной экономики. </w:t>
            </w:r>
          </w:p>
          <w:p w14:paraId="78C43EAD"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Начало (2005 г.) и продолжение (2018 г.) реализации приоритетных национальных проектов. Президент Д.А. Медведев, премьер-министр В.В. Путин. Проблема стабильности и преемственности власти. </w:t>
            </w:r>
          </w:p>
          <w:p w14:paraId="1BA578AC"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Избрание В.В. Путина Президентом РФ (2012 г., 2018 г.). Вхождение Крыма в состав России. Начало конституционной реформы (2020). </w:t>
            </w:r>
          </w:p>
          <w:p w14:paraId="361321D9"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Изменения в российском обществе в конце XX – начале XXI в.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(здравоохранение, социальное обеспечение, образование). </w:t>
            </w:r>
          </w:p>
          <w:p w14:paraId="170640A0"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Демографическая ситуация в стране. Государственные программы демографического возрождения России. Пропаганда спорта и здорового образа жизни. XXII Олимпийские и XI параолимпийские зимние игры 2014 г. в Сочи. </w:t>
            </w:r>
          </w:p>
          <w:p w14:paraId="65E9F5D7"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Повседневная жизнь. Социальная дифференциация. Военно-патриотические движения. Марш «Бессмертный полк». Празднование 75-летия Победы в Великой Отечественной войне (2020).</w:t>
            </w:r>
          </w:p>
          <w:p w14:paraId="5B893064"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Мир и процессы глобализации в новых условиях. Россия в борьбе с коронавирусной пандемией, оказание помощи зарубежным странам. </w:t>
            </w:r>
          </w:p>
          <w:p w14:paraId="39124CC3"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 xml:space="preserve">Наука, религии и культура России в конце XX – начале XXI в. Образование и наука: реформа Академии наук; модернизация образовательной системы. Достижения российских учёных и недостаточная востребованность результатов их научной деятельности. Модернизация бытовой сферы. Использование достижений прикладных наук в повседневности человека. Россиянин в глобальном информационном пространстве: СМИ, компьютеризация, Интернет. Повышение общественной роли СМИ и Интернета. Коммерциализация культуры. Повышение роли религиозных </w:t>
            </w:r>
            <w:r>
              <w:rPr>
                <w:rFonts w:ascii="Times New Roman" w:hAnsi="Times New Roman"/>
                <w:sz w:val="24"/>
                <w:szCs w:val="24"/>
              </w:rPr>
              <w:lastRenderedPageBreak/>
              <w:t>конфессий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0E17A5EA"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lastRenderedPageBreak/>
              <w:t>2</w:t>
            </w:r>
          </w:p>
        </w:tc>
        <w:tc>
          <w:tcPr>
            <w:tcW w:w="881" w:type="pct"/>
            <w:tcBorders>
              <w:top w:val="single" w:sz="4" w:space="0" w:color="auto"/>
              <w:left w:val="single" w:sz="4" w:space="0" w:color="auto"/>
              <w:bottom w:val="single" w:sz="4" w:space="0" w:color="auto"/>
              <w:right w:val="single" w:sz="4" w:space="0" w:color="auto"/>
            </w:tcBorders>
            <w:hideMark/>
          </w:tcPr>
          <w:p w14:paraId="3C44CA04"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ЛР 06, ЛР 08, ЛР 13,</w:t>
            </w:r>
          </w:p>
          <w:p w14:paraId="3606C449"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МР 01, МР 02, МР 07, МР 08, МР 09,</w:t>
            </w:r>
          </w:p>
          <w:p w14:paraId="3CA4ED47"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04, </w:t>
            </w:r>
          </w:p>
          <w:p w14:paraId="1E2F7E95"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05, </w:t>
            </w:r>
          </w:p>
          <w:p w14:paraId="1F17E00A"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60579908"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9F2BAD"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tcPr>
          <w:p w14:paraId="705B6995"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Внешняя политика РФ в конце XX – начале XXI в. Восстановление лидирующих позиций России в международных отношениях. Участие в международной борьбе с терроризмом и в урегулировании локальных конфликтов. Приближение военной инфраструктуры НАТО к российским границам и ответные меры. Создание Россией нового высокоточного оружия и реакция в мире. Центробежные и партнёрские тенденции в СНГ. Союзное государство России и Беларуси. Россия в Евразийском экономическом сообществе (ЕврАзЭС). Отношения РФ с США и Евросоюзом. Сотрудничество России со странами ШОС (Шанхайской организации сотрудничества) и БРИКС. Дальневосточное и другие направления политики России. </w:t>
            </w:r>
          </w:p>
          <w:p w14:paraId="7DEE5BE2"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Государственный переворот на Украине 2014 г. и позиция России. Воссоединение Крыма и Севастополя с Россией.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w:t>
            </w:r>
          </w:p>
          <w:p w14:paraId="3C47D687"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Наш край в 2000–2020 гг.</w:t>
            </w:r>
          </w:p>
          <w:p w14:paraId="2AFDC266" w14:textId="77777777" w:rsidR="00CE0E0E" w:rsidRDefault="00CE0E0E">
            <w:pPr>
              <w:spacing w:after="0" w:line="240" w:lineRule="auto"/>
              <w:rPr>
                <w:rFonts w:ascii="Times New Roman" w:hAnsi="Times New Roman"/>
                <w:sz w:val="24"/>
                <w:szCs w:val="24"/>
              </w:rPr>
            </w:pPr>
          </w:p>
          <w:p w14:paraId="64179639" w14:textId="77777777" w:rsidR="00CE0E0E" w:rsidRDefault="00CE0E0E">
            <w:pPr>
              <w:spacing w:after="0" w:line="240" w:lineRule="auto"/>
              <w:rPr>
                <w:rFonts w:ascii="Times New Roman" w:hAnsi="Times New Roman"/>
                <w:b/>
                <w:bCs/>
                <w:sz w:val="24"/>
                <w:szCs w:val="24"/>
              </w:rPr>
            </w:pPr>
          </w:p>
        </w:tc>
        <w:tc>
          <w:tcPr>
            <w:tcW w:w="380" w:type="pct"/>
            <w:tcBorders>
              <w:top w:val="single" w:sz="4" w:space="0" w:color="auto"/>
              <w:left w:val="single" w:sz="4" w:space="0" w:color="auto"/>
              <w:bottom w:val="single" w:sz="4" w:space="0" w:color="auto"/>
              <w:right w:val="single" w:sz="4" w:space="0" w:color="auto"/>
            </w:tcBorders>
            <w:vAlign w:val="center"/>
            <w:hideMark/>
          </w:tcPr>
          <w:p w14:paraId="77EAFA5F"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hideMark/>
          </w:tcPr>
          <w:p w14:paraId="0C93FD69"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01, ЛР 02, ЛР 03, </w:t>
            </w:r>
          </w:p>
          <w:p w14:paraId="246D5207"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04, </w:t>
            </w:r>
          </w:p>
          <w:p w14:paraId="10F0A8D1"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03, МР 04, МР 05,  МР 06, МР 07, </w:t>
            </w:r>
          </w:p>
          <w:p w14:paraId="7B891E55"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02, ПРб 03, ПРб 04, </w:t>
            </w:r>
          </w:p>
          <w:p w14:paraId="565D9CDC"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0D52C355" w14:textId="77777777" w:rsidTr="00CE0E0E">
        <w:trPr>
          <w:trHeight w:val="20"/>
        </w:trPr>
        <w:tc>
          <w:tcPr>
            <w:tcW w:w="3739" w:type="pct"/>
            <w:gridSpan w:val="2"/>
            <w:tcBorders>
              <w:top w:val="single" w:sz="4" w:space="0" w:color="auto"/>
              <w:left w:val="single" w:sz="4" w:space="0" w:color="auto"/>
              <w:bottom w:val="single" w:sz="4" w:space="0" w:color="auto"/>
              <w:right w:val="single" w:sz="4" w:space="0" w:color="auto"/>
            </w:tcBorders>
          </w:tcPr>
          <w:p w14:paraId="1B96C471" w14:textId="77777777" w:rsidR="00CE0E0E" w:rsidRDefault="00CE0E0E">
            <w:pPr>
              <w:spacing w:after="0" w:line="240" w:lineRule="auto"/>
              <w:jc w:val="both"/>
              <w:rPr>
                <w:rFonts w:ascii="Times New Roman" w:hAnsi="Times New Roman"/>
                <w:b/>
                <w:sz w:val="24"/>
                <w:szCs w:val="24"/>
              </w:rPr>
            </w:pPr>
            <w:r>
              <w:rPr>
                <w:rFonts w:ascii="Times New Roman" w:hAnsi="Times New Roman"/>
                <w:b/>
                <w:sz w:val="24"/>
                <w:szCs w:val="24"/>
              </w:rPr>
              <w:t xml:space="preserve">Раздел 8.  Мир во второй половине ХХ в. </w:t>
            </w:r>
          </w:p>
          <w:p w14:paraId="01FAD22F" w14:textId="77777777" w:rsidR="00CE0E0E" w:rsidRDefault="00CE0E0E">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Укрепление статуса СССР как великой мировой державы. Начало «холодной войны». Атомная монополия США; создание атомного оружия и средств его доставки в СССР. Конверсия, возрождение и развитие промышленности. Положение в сельском хозяйстве. Голод 1946</w:t>
            </w:r>
          </w:p>
          <w:p w14:paraId="0E5E1238" w14:textId="77777777" w:rsidR="00CE0E0E" w:rsidRDefault="00CE0E0E">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года. Послевоенное общество, духовный подъем людей. Противоречия социально-политического развития. Усиление роли государства во всех сферах жизни общества. Власть и общество. Репрессии. Идеология и культура в послевоенный период; идеологические кампании и научные дискуссии 1940-х годов.</w:t>
            </w:r>
          </w:p>
          <w:p w14:paraId="49EDAA37" w14:textId="77777777" w:rsidR="00CE0E0E" w:rsidRDefault="00CE0E0E">
            <w:pPr>
              <w:spacing w:after="0" w:line="240" w:lineRule="auto"/>
              <w:jc w:val="both"/>
              <w:rPr>
                <w:rFonts w:ascii="Times New Roman" w:hAnsi="Times New Roman"/>
                <w:b/>
                <w:sz w:val="24"/>
                <w:szCs w:val="24"/>
              </w:rPr>
            </w:pPr>
          </w:p>
        </w:tc>
        <w:tc>
          <w:tcPr>
            <w:tcW w:w="380" w:type="pct"/>
            <w:tcBorders>
              <w:top w:val="single" w:sz="4" w:space="0" w:color="auto"/>
              <w:left w:val="single" w:sz="4" w:space="0" w:color="auto"/>
              <w:bottom w:val="single" w:sz="4" w:space="0" w:color="auto"/>
              <w:right w:val="single" w:sz="4" w:space="0" w:color="auto"/>
            </w:tcBorders>
            <w:vAlign w:val="center"/>
            <w:hideMark/>
          </w:tcPr>
          <w:p w14:paraId="3DA7CF7B"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881" w:type="pct"/>
            <w:tcBorders>
              <w:top w:val="single" w:sz="4" w:space="0" w:color="auto"/>
              <w:left w:val="single" w:sz="4" w:space="0" w:color="auto"/>
              <w:bottom w:val="single" w:sz="4" w:space="0" w:color="auto"/>
              <w:right w:val="single" w:sz="4" w:space="0" w:color="auto"/>
            </w:tcBorders>
            <w:hideMark/>
          </w:tcPr>
          <w:p w14:paraId="69CF70CE"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ЛР 01, ЛР 02, ЛР 03, ЛР 04, ЛР 05, ЛР 06, ЛР 08, ЛР 13,</w:t>
            </w:r>
          </w:p>
          <w:p w14:paraId="562787D8"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01, МР 02, </w:t>
            </w:r>
            <w:r>
              <w:rPr>
                <w:rFonts w:ascii="Times New Roman" w:hAnsi="Times New Roman"/>
                <w:bCs/>
                <w:sz w:val="24"/>
                <w:szCs w:val="24"/>
              </w:rPr>
              <w:lastRenderedPageBreak/>
              <w:t xml:space="preserve">МР 03, МР 04, МР 05, МР 06, МР 07, МР 08, МР 09, </w:t>
            </w:r>
          </w:p>
          <w:p w14:paraId="459350B8"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ПРб 01, ПРб 02, ПРб 03, ПРб 04, ПРб 05,</w:t>
            </w:r>
          </w:p>
          <w:p w14:paraId="3F8C8839"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2052135A"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14:paraId="3B1C5870" w14:textId="77777777" w:rsidR="00CE0E0E" w:rsidRDefault="00CE0E0E">
            <w:pPr>
              <w:spacing w:after="0" w:line="240" w:lineRule="auto"/>
              <w:rPr>
                <w:rFonts w:ascii="Times New Roman" w:hAnsi="Times New Roman"/>
                <w:b/>
                <w:sz w:val="24"/>
                <w:szCs w:val="24"/>
              </w:rPr>
            </w:pPr>
            <w:r>
              <w:rPr>
                <w:rFonts w:ascii="Times New Roman" w:hAnsi="Times New Roman"/>
                <w:b/>
                <w:sz w:val="24"/>
                <w:szCs w:val="24"/>
              </w:rPr>
              <w:lastRenderedPageBreak/>
              <w:t xml:space="preserve">Тема 8.1  </w:t>
            </w:r>
          </w:p>
          <w:p w14:paraId="4979A23E" w14:textId="77777777" w:rsidR="00CE0E0E" w:rsidRDefault="00CE0E0E">
            <w:pPr>
              <w:spacing w:after="0" w:line="240" w:lineRule="auto"/>
              <w:rPr>
                <w:rFonts w:ascii="Times New Roman" w:hAnsi="Times New Roman"/>
                <w:b/>
                <w:sz w:val="24"/>
                <w:szCs w:val="24"/>
              </w:rPr>
            </w:pPr>
            <w:r>
              <w:rPr>
                <w:rFonts w:ascii="Times New Roman" w:hAnsi="Times New Roman"/>
                <w:b/>
                <w:sz w:val="24"/>
                <w:szCs w:val="24"/>
              </w:rPr>
              <w:t xml:space="preserve">Мир и международные отношения в годы холодной войны (с опорой на материал о внешней политике СССР). </w:t>
            </w:r>
          </w:p>
          <w:p w14:paraId="5A521165" w14:textId="77777777" w:rsidR="00CE0E0E" w:rsidRDefault="00CE0E0E">
            <w:pPr>
              <w:spacing w:after="0" w:line="240" w:lineRule="auto"/>
              <w:rPr>
                <w:rFonts w:ascii="Times New Roman" w:hAnsi="Times New Roman"/>
                <w:bCs/>
                <w:sz w:val="24"/>
                <w:szCs w:val="24"/>
              </w:rPr>
            </w:pPr>
            <w:r>
              <w:rPr>
                <w:rFonts w:ascii="Times New Roman" w:hAnsi="Times New Roman"/>
                <w:b/>
                <w:sz w:val="24"/>
                <w:szCs w:val="24"/>
              </w:rPr>
              <w:t>Страны Западной Европы и Северной Америки во второй половине ХХ века.</w:t>
            </w:r>
          </w:p>
        </w:tc>
        <w:tc>
          <w:tcPr>
            <w:tcW w:w="3038" w:type="pct"/>
            <w:tcBorders>
              <w:top w:val="single" w:sz="4" w:space="0" w:color="auto"/>
              <w:left w:val="single" w:sz="4" w:space="0" w:color="auto"/>
              <w:bottom w:val="single" w:sz="4" w:space="0" w:color="auto"/>
              <w:right w:val="single" w:sz="4" w:space="0" w:color="auto"/>
            </w:tcBorders>
            <w:hideMark/>
          </w:tcPr>
          <w:p w14:paraId="1972269C" w14:textId="77777777" w:rsidR="00CE0E0E" w:rsidRDefault="00CE0E0E">
            <w:pPr>
              <w:spacing w:after="0" w:line="240" w:lineRule="auto"/>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4B3FFD1F"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tcPr>
          <w:p w14:paraId="70DE6EEB" w14:textId="77777777" w:rsidR="00CE0E0E" w:rsidRDefault="00CE0E0E">
            <w:pPr>
              <w:suppressAutoHyphens/>
              <w:spacing w:after="0" w:line="240" w:lineRule="auto"/>
              <w:jc w:val="center"/>
              <w:rPr>
                <w:rFonts w:ascii="Times New Roman" w:hAnsi="Times New Roman"/>
                <w:i/>
                <w:sz w:val="24"/>
                <w:szCs w:val="24"/>
              </w:rPr>
            </w:pPr>
          </w:p>
        </w:tc>
      </w:tr>
      <w:tr w:rsidR="00CE0E0E" w14:paraId="41A44A50"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BD1F6B"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7D6AF66D"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Причины «холодной войны». План Маршалла. Доктрина Трумэна. Политика сдерживания. «Народная демократия» и установление коммунистических режимов в Восточной Европе. Раскол Германии. Советско-югославский конфликт. Создание военно-политических блоков. НАТО.  Гонка вооружений. Испытания атомного и термоядерного оружия в СССР. Ослабление международной напряженности после смерти И. Сталина. Нормализация советско-югославских отношений. Создание Организации Варшавского договора. Ракетно-космическое соперничество. «Доктрина Эйзенхауэра». Берлинский кризис. Карибский кризис. Договор о запрещении ядерных испытаний в трех средах.</w:t>
            </w:r>
          </w:p>
          <w:p w14:paraId="0B7CBA66"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Освободительные движения и революции в странах Азии. Гражданские войны. Война в Корее. Крушение колониальной системы. Выбор освободившимися странами путей и моделей развития. Движение неприсоединения. Война во Вьетнаме; поражение США и их союзников. </w:t>
            </w:r>
          </w:p>
          <w:p w14:paraId="4B0785D7"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lastRenderedPageBreak/>
              <w:t xml:space="preserve">«Разрядка» международной напряженности: предпосылки и направления (договоры ОСВ-1, 2 и об ограничении ПРО; урегулирование отношений между ФРГ и ГДР; Хельсинкский акт Совещания по безопасности и сотрудничеству в Европе). </w:t>
            </w:r>
          </w:p>
          <w:p w14:paraId="7AA65814"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Ввод советских войск в Афганистан. Возвращение к политике «холодной войны». Концепция нового политического мышления в 1980-х гг.</w:t>
            </w:r>
          </w:p>
          <w:p w14:paraId="5A8DE256" w14:textId="77777777" w:rsidR="00CE0E0E" w:rsidRDefault="00CE0E0E">
            <w:pPr>
              <w:spacing w:after="0" w:line="240" w:lineRule="auto"/>
              <w:rPr>
                <w:rFonts w:ascii="Times New Roman" w:hAnsi="Times New Roman"/>
                <w:b/>
                <w:bCs/>
                <w:sz w:val="24"/>
                <w:szCs w:val="24"/>
              </w:rPr>
            </w:pPr>
            <w:r>
              <w:rPr>
                <w:rFonts w:ascii="Times New Roman" w:hAnsi="Times New Roman"/>
                <w:sz w:val="24"/>
                <w:szCs w:val="24"/>
              </w:rPr>
              <w:t>Экономическая и политическая ситуация в первые послевоенные годы. Превращение США в лидера «западного мира». Научно-техническая революция. Становление социально-ориентированной рыночной экономики.  «Общество потребления». Германское «экономическое чудо». Установление V республики во Франции. Лейбористы и консерваторы в Великобритании. Начало европейской интеграции (ЕЭС). «Скандинавская модель» политического и социально-экономического развития. «Бурные шестидесятые». Движение за гражданские права в США. Информационная революция. Постиндустриальное общество. Экологический кризис и движение «зеленых». Экономические кризисы 1970-х – начала 1980-х гг. Падение диктатур в Греции, Португалии, Испании. Неоконсерватизм.</w:t>
            </w:r>
          </w:p>
        </w:tc>
        <w:tc>
          <w:tcPr>
            <w:tcW w:w="380" w:type="pct"/>
            <w:tcBorders>
              <w:top w:val="single" w:sz="4" w:space="0" w:color="auto"/>
              <w:left w:val="single" w:sz="4" w:space="0" w:color="auto"/>
              <w:bottom w:val="single" w:sz="4" w:space="0" w:color="auto"/>
              <w:right w:val="single" w:sz="4" w:space="0" w:color="auto"/>
            </w:tcBorders>
            <w:vAlign w:val="center"/>
            <w:hideMark/>
          </w:tcPr>
          <w:p w14:paraId="1030ECD0"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lastRenderedPageBreak/>
              <w:t>2</w:t>
            </w:r>
          </w:p>
        </w:tc>
        <w:tc>
          <w:tcPr>
            <w:tcW w:w="881" w:type="pct"/>
            <w:tcBorders>
              <w:top w:val="single" w:sz="4" w:space="0" w:color="auto"/>
              <w:left w:val="single" w:sz="4" w:space="0" w:color="auto"/>
              <w:bottom w:val="single" w:sz="4" w:space="0" w:color="auto"/>
              <w:right w:val="single" w:sz="4" w:space="0" w:color="auto"/>
            </w:tcBorders>
            <w:hideMark/>
          </w:tcPr>
          <w:p w14:paraId="3FF9ACCC"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ЛР 01, ЛР 02, ЛР 03, ЛР 04, ЛР 05, ЛР 06, ЛР 08, ЛР 13,</w:t>
            </w:r>
          </w:p>
          <w:p w14:paraId="6866E1A7"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01, МР 02, МР 03, МР 04, </w:t>
            </w:r>
            <w:r>
              <w:rPr>
                <w:rFonts w:ascii="Times New Roman" w:hAnsi="Times New Roman"/>
                <w:bCs/>
                <w:sz w:val="24"/>
                <w:szCs w:val="24"/>
              </w:rPr>
              <w:lastRenderedPageBreak/>
              <w:t>МР 05, МР 06, МР 07, МР 08, МР 09,</w:t>
            </w:r>
          </w:p>
          <w:p w14:paraId="4DEBB1D0"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ПРб 01, ПРб 02, ПРб 03, ПРб 04, ПРб 05,</w:t>
            </w:r>
          </w:p>
          <w:p w14:paraId="661152D9"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6D75C1EF"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14:paraId="56C3C616" w14:textId="77777777" w:rsidR="00CE0E0E" w:rsidRDefault="00CE0E0E">
            <w:pPr>
              <w:spacing w:after="0" w:line="240" w:lineRule="auto"/>
              <w:rPr>
                <w:rFonts w:ascii="Times New Roman" w:hAnsi="Times New Roman"/>
                <w:b/>
                <w:sz w:val="24"/>
                <w:szCs w:val="24"/>
              </w:rPr>
            </w:pPr>
            <w:r>
              <w:rPr>
                <w:rFonts w:ascii="Times New Roman" w:hAnsi="Times New Roman"/>
                <w:b/>
                <w:sz w:val="24"/>
                <w:szCs w:val="24"/>
              </w:rPr>
              <w:lastRenderedPageBreak/>
              <w:t xml:space="preserve">Тема 8.2  </w:t>
            </w:r>
          </w:p>
          <w:p w14:paraId="2F9330D4" w14:textId="77777777" w:rsidR="00CE0E0E" w:rsidRDefault="00CE0E0E">
            <w:pPr>
              <w:spacing w:after="0" w:line="240" w:lineRule="auto"/>
              <w:rPr>
                <w:rFonts w:ascii="Times New Roman" w:hAnsi="Times New Roman"/>
                <w:b/>
                <w:sz w:val="24"/>
                <w:szCs w:val="24"/>
              </w:rPr>
            </w:pPr>
            <w:r>
              <w:rPr>
                <w:rFonts w:ascii="Times New Roman" w:hAnsi="Times New Roman"/>
                <w:b/>
                <w:sz w:val="24"/>
                <w:szCs w:val="24"/>
              </w:rPr>
              <w:t xml:space="preserve">Страны Восточной Европы во второй половине ХХ в. </w:t>
            </w:r>
          </w:p>
          <w:p w14:paraId="3CC51201" w14:textId="77777777" w:rsidR="00CE0E0E" w:rsidRDefault="00CE0E0E">
            <w:pPr>
              <w:spacing w:after="0" w:line="240" w:lineRule="auto"/>
              <w:rPr>
                <w:rFonts w:ascii="Times New Roman" w:hAnsi="Times New Roman"/>
                <w:bCs/>
                <w:sz w:val="24"/>
                <w:szCs w:val="24"/>
              </w:rPr>
            </w:pPr>
            <w:r>
              <w:rPr>
                <w:rFonts w:ascii="Times New Roman" w:hAnsi="Times New Roman"/>
                <w:b/>
                <w:sz w:val="24"/>
                <w:szCs w:val="24"/>
              </w:rPr>
              <w:t>Страны Азии, Африки и Латинской Америки во второй половине ХХ в.:  проблемы и пути модернизации.</w:t>
            </w:r>
          </w:p>
        </w:tc>
        <w:tc>
          <w:tcPr>
            <w:tcW w:w="3038" w:type="pct"/>
            <w:tcBorders>
              <w:top w:val="single" w:sz="4" w:space="0" w:color="auto"/>
              <w:left w:val="single" w:sz="4" w:space="0" w:color="auto"/>
              <w:bottom w:val="single" w:sz="4" w:space="0" w:color="auto"/>
              <w:right w:val="single" w:sz="4" w:space="0" w:color="auto"/>
            </w:tcBorders>
            <w:hideMark/>
          </w:tcPr>
          <w:p w14:paraId="6F5073CC" w14:textId="77777777" w:rsidR="00CE0E0E" w:rsidRDefault="00CE0E0E">
            <w:pPr>
              <w:spacing w:after="0" w:line="240" w:lineRule="auto"/>
              <w:jc w:val="both"/>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7C77453A"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tcPr>
          <w:p w14:paraId="06A7C679" w14:textId="77777777" w:rsidR="00CE0E0E" w:rsidRDefault="00CE0E0E">
            <w:pPr>
              <w:suppressAutoHyphens/>
              <w:spacing w:after="0" w:line="240" w:lineRule="auto"/>
              <w:jc w:val="center"/>
              <w:rPr>
                <w:rFonts w:ascii="Times New Roman" w:hAnsi="Times New Roman"/>
                <w:i/>
                <w:sz w:val="24"/>
                <w:szCs w:val="24"/>
              </w:rPr>
            </w:pPr>
          </w:p>
        </w:tc>
      </w:tr>
      <w:tr w:rsidR="00CE0E0E" w14:paraId="37BAE47A"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9DCD95"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tcPr>
          <w:p w14:paraId="15E4AC5E"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Приход коммунистов к власти в странах Восточной и Центральной Европы. Достижения и проблемы 1950-х гг. Волнения в ГДР в 1953 г. Кризисы и восстания в Польше и Венгрии (1956 г.). Югославская модель социализма. «Пражская весна» 1968 г. и ее подавление.  Движение «Солидарность» в Польше.</w:t>
            </w:r>
          </w:p>
          <w:p w14:paraId="00B54075"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Перестройка в СССР и страны «восточного блока».  Демократические революции в странах Восточной Европы. Распад Варшавского договора, СЭВ. Образование новых независимых государств на постсоветском пространстве. Разделение Чехословакии. Распад Югославии и войны на Балканах. Агрессия НАТО против Югославии. Опыт демократического развития восточноевропейских государств. Проблемы внешнеполитической ориентации, участия в интеграционных процессах. </w:t>
            </w:r>
          </w:p>
          <w:p w14:paraId="447685B8"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Япония после Второй мировой войны. Восстановление суверенитета страны. Проблема Курильских островов. Японское экономическое чудо. Новые индустриальные страны (Сингапур, Гонконг, Южная Корея, Тайвань). </w:t>
            </w:r>
          </w:p>
          <w:p w14:paraId="11F4CD0C"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lastRenderedPageBreak/>
              <w:t xml:space="preserve">Китай. Гражданская война. Образование КНР. Строительство социализма в Китае. Мао Цзэдун и маоизм. «Культурная революция». Рыночные реформы в Китае конца 1970-х – 1980-х гг., их экономические следствия. </w:t>
            </w:r>
          </w:p>
          <w:p w14:paraId="776B0532"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Вьетнам и Корея: судьбы разделенных стран. </w:t>
            </w:r>
          </w:p>
          <w:p w14:paraId="5FB34613"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Обретение независимости странами Южной Азии. Индия; провозглашение независимости, курс Неру (внутренняя и внешняя политика). Индонезия при Сукарно и Сухарто. Страны Юго-Восточной Азии после войны в Индокитае.</w:t>
            </w:r>
          </w:p>
          <w:p w14:paraId="7B942AEE"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Модернизация в Турции и Иране. Исламская революция в Иране. Кризис в Персидском заливе и войны в Ираке.</w:t>
            </w:r>
          </w:p>
          <w:p w14:paraId="7E3FD91A"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Арабские страны и возникновение государства Израиль. Суэцкий конфликт. Арабо-израильские войны и попытки урегулирования на Ближнем Востоке. Палестинская проблема. </w:t>
            </w:r>
          </w:p>
          <w:p w14:paraId="7278C955"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Страны Тропической и Южной Африки. Провозглашение независимости и выбор путей развития. Попытки утверждения демократических режимов и возникновение диктатур. Система апартеида на юге Африки и ее падение. Сепаратизм. Гражданские войны и этнические конфликты в Африке</w:t>
            </w:r>
            <w:r>
              <w:rPr>
                <w:rFonts w:ascii="Times New Roman" w:hAnsi="Times New Roman"/>
                <w:b/>
                <w:sz w:val="24"/>
                <w:szCs w:val="24"/>
              </w:rPr>
              <w:tab/>
            </w:r>
          </w:p>
          <w:p w14:paraId="1ED0AAB5"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Положение стран Латинской Америки в середине ХХ века. Аграрные реформы и импортзамещающая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p w14:paraId="463199BA" w14:textId="77777777" w:rsidR="00CE0E0E" w:rsidRDefault="00CE0E0E">
            <w:pPr>
              <w:spacing w:after="0" w:line="240" w:lineRule="auto"/>
              <w:jc w:val="both"/>
              <w:rPr>
                <w:rFonts w:ascii="Times New Roman" w:hAnsi="Times New Roman"/>
                <w:b/>
                <w:bCs/>
                <w:sz w:val="24"/>
                <w:szCs w:val="24"/>
              </w:rPr>
            </w:pPr>
          </w:p>
        </w:tc>
        <w:tc>
          <w:tcPr>
            <w:tcW w:w="380" w:type="pct"/>
            <w:tcBorders>
              <w:top w:val="single" w:sz="4" w:space="0" w:color="auto"/>
              <w:left w:val="single" w:sz="4" w:space="0" w:color="auto"/>
              <w:bottom w:val="single" w:sz="4" w:space="0" w:color="auto"/>
              <w:right w:val="single" w:sz="4" w:space="0" w:color="auto"/>
            </w:tcBorders>
            <w:vAlign w:val="center"/>
            <w:hideMark/>
          </w:tcPr>
          <w:p w14:paraId="77E34258"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lastRenderedPageBreak/>
              <w:t>2</w:t>
            </w:r>
          </w:p>
        </w:tc>
        <w:tc>
          <w:tcPr>
            <w:tcW w:w="881" w:type="pct"/>
            <w:tcBorders>
              <w:top w:val="single" w:sz="4" w:space="0" w:color="auto"/>
              <w:left w:val="single" w:sz="4" w:space="0" w:color="auto"/>
              <w:bottom w:val="single" w:sz="4" w:space="0" w:color="auto"/>
              <w:right w:val="single" w:sz="4" w:space="0" w:color="auto"/>
            </w:tcBorders>
            <w:hideMark/>
          </w:tcPr>
          <w:p w14:paraId="647518A3"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03, ЛР 04, ЛР 05, ЛР 06, ЛР 08, </w:t>
            </w:r>
          </w:p>
          <w:p w14:paraId="7B3F09FD"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01, МР 02, МР 05, МР 06, МР 07, МР 08, </w:t>
            </w:r>
          </w:p>
          <w:p w14:paraId="3C6F3AE0"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04, </w:t>
            </w:r>
          </w:p>
          <w:p w14:paraId="123288E8"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lastRenderedPageBreak/>
              <w:t>ОК 01 ОК 02 ОК 03 ОК 04 ОК 05 ОК 06 ОК 09 ОК 10</w:t>
            </w:r>
          </w:p>
        </w:tc>
      </w:tr>
      <w:tr w:rsidR="00CE0E0E" w14:paraId="1C2512A9" w14:textId="77777777" w:rsidTr="00CE0E0E">
        <w:trPr>
          <w:trHeight w:val="20"/>
        </w:trPr>
        <w:tc>
          <w:tcPr>
            <w:tcW w:w="3739" w:type="pct"/>
            <w:gridSpan w:val="2"/>
            <w:tcBorders>
              <w:top w:val="single" w:sz="4" w:space="0" w:color="auto"/>
              <w:left w:val="single" w:sz="4" w:space="0" w:color="auto"/>
              <w:bottom w:val="single" w:sz="4" w:space="0" w:color="auto"/>
              <w:right w:val="single" w:sz="4" w:space="0" w:color="auto"/>
            </w:tcBorders>
            <w:hideMark/>
          </w:tcPr>
          <w:p w14:paraId="17DBFF01" w14:textId="77777777" w:rsidR="00CE0E0E" w:rsidRDefault="00CE0E0E">
            <w:pPr>
              <w:spacing w:after="0" w:line="240" w:lineRule="auto"/>
              <w:jc w:val="both"/>
              <w:rPr>
                <w:rFonts w:ascii="Times New Roman" w:hAnsi="Times New Roman"/>
                <w:b/>
                <w:sz w:val="24"/>
                <w:szCs w:val="24"/>
              </w:rPr>
            </w:pPr>
            <w:r>
              <w:rPr>
                <w:rFonts w:ascii="Times New Roman" w:hAnsi="Times New Roman"/>
                <w:b/>
                <w:sz w:val="24"/>
                <w:szCs w:val="24"/>
              </w:rPr>
              <w:lastRenderedPageBreak/>
              <w:t xml:space="preserve">Раздел 9. Развитие науки и культуры в Новейшую эпоху. </w:t>
            </w:r>
          </w:p>
          <w:p w14:paraId="6DD2854E" w14:textId="77777777" w:rsidR="00CE0E0E" w:rsidRDefault="00CE0E0E">
            <w:pPr>
              <w:spacing w:after="0" w:line="240" w:lineRule="auto"/>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sz w:val="24"/>
                <w:szCs w:val="24"/>
              </w:rPr>
              <w:t>Международные конфликты и кризисы в 1950 – 1960-е годы. Борьба сверхдержав — СССР и США. Суэцкий кризис. Берлинский кризис. Карибский кризис — порог ядерной войны. Война США во Вьетнаме. Ближневосточный конфликт. Образование государства Израиль. Арабо-израильские войны. Палестинская проблема. Достижение примерного военно-стратегического паритета СССР и США. Разрядка международной напряженности в 1970-е годы. Хельсинкское совещание по безопасности и сотрудничеству в Европе. Введение ограниченного контингента советских войск в Афганистан. Кризис разрядки. Новое политическое мышление. Конец двухполярного мира и превращение США в единственную сверхдержаву. Расширение НАТО на Восток. Войны США и их союзников в Афганистане, Ираке, вмешательство в события в Ливии, Сирии. Многополярный мир, его основные центры</w:t>
            </w:r>
          </w:p>
        </w:tc>
        <w:tc>
          <w:tcPr>
            <w:tcW w:w="380" w:type="pct"/>
            <w:tcBorders>
              <w:top w:val="single" w:sz="4" w:space="0" w:color="auto"/>
              <w:left w:val="single" w:sz="4" w:space="0" w:color="auto"/>
              <w:bottom w:val="single" w:sz="4" w:space="0" w:color="auto"/>
              <w:right w:val="single" w:sz="4" w:space="0" w:color="auto"/>
            </w:tcBorders>
            <w:vAlign w:val="center"/>
            <w:hideMark/>
          </w:tcPr>
          <w:p w14:paraId="4050E72A"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881" w:type="pct"/>
            <w:tcBorders>
              <w:top w:val="single" w:sz="4" w:space="0" w:color="auto"/>
              <w:left w:val="single" w:sz="4" w:space="0" w:color="auto"/>
              <w:bottom w:val="single" w:sz="4" w:space="0" w:color="auto"/>
              <w:right w:val="single" w:sz="4" w:space="0" w:color="auto"/>
            </w:tcBorders>
            <w:hideMark/>
          </w:tcPr>
          <w:p w14:paraId="7AC10A66"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06, ЛР 08, ЛР 13, </w:t>
            </w:r>
          </w:p>
          <w:p w14:paraId="5AB8EA95"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МР 05, МР 06, МР 07, МР 08, МР 09,</w:t>
            </w:r>
          </w:p>
          <w:p w14:paraId="030C35F7"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04, </w:t>
            </w:r>
          </w:p>
          <w:p w14:paraId="067F046C"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05, </w:t>
            </w:r>
          </w:p>
          <w:p w14:paraId="51D965D9"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 xml:space="preserve">ОК 01 ОК 02 ОК 03 </w:t>
            </w:r>
            <w:r>
              <w:rPr>
                <w:rFonts w:ascii="Times New Roman" w:hAnsi="Times New Roman"/>
                <w:bCs/>
                <w:sz w:val="24"/>
                <w:szCs w:val="24"/>
              </w:rPr>
              <w:lastRenderedPageBreak/>
              <w:t>ОК 04 ОК 05 ОК 06 ОК 09 ОК 10</w:t>
            </w:r>
          </w:p>
        </w:tc>
      </w:tr>
      <w:tr w:rsidR="00CE0E0E" w14:paraId="2D3E651D"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14:paraId="5549A9F8" w14:textId="77777777" w:rsidR="00CE0E0E" w:rsidRDefault="00CE0E0E">
            <w:pPr>
              <w:spacing w:after="0" w:line="240" w:lineRule="auto"/>
              <w:rPr>
                <w:rFonts w:ascii="Times New Roman" w:hAnsi="Times New Roman"/>
                <w:b/>
                <w:bCs/>
                <w:sz w:val="24"/>
                <w:szCs w:val="24"/>
              </w:rPr>
            </w:pPr>
            <w:r>
              <w:rPr>
                <w:rFonts w:ascii="Times New Roman" w:hAnsi="Times New Roman"/>
                <w:b/>
                <w:bCs/>
                <w:sz w:val="24"/>
                <w:szCs w:val="24"/>
              </w:rPr>
              <w:lastRenderedPageBreak/>
              <w:t>Тема  9.1</w:t>
            </w:r>
          </w:p>
          <w:p w14:paraId="060A815D" w14:textId="77777777" w:rsidR="00CE0E0E" w:rsidRDefault="00CE0E0E">
            <w:pPr>
              <w:spacing w:after="0" w:line="240" w:lineRule="auto"/>
              <w:rPr>
                <w:rFonts w:ascii="Times New Roman" w:hAnsi="Times New Roman"/>
                <w:bCs/>
                <w:sz w:val="24"/>
                <w:szCs w:val="24"/>
              </w:rPr>
            </w:pPr>
            <w:r>
              <w:rPr>
                <w:rFonts w:ascii="Times New Roman" w:hAnsi="Times New Roman"/>
                <w:b/>
                <w:sz w:val="24"/>
                <w:szCs w:val="24"/>
              </w:rPr>
              <w:t>Развитие науки и культуры в Новейшую эпоху. Глобализация культуры.</w:t>
            </w:r>
          </w:p>
        </w:tc>
        <w:tc>
          <w:tcPr>
            <w:tcW w:w="3038" w:type="pct"/>
            <w:tcBorders>
              <w:top w:val="single" w:sz="4" w:space="0" w:color="auto"/>
              <w:left w:val="single" w:sz="4" w:space="0" w:color="auto"/>
              <w:bottom w:val="single" w:sz="4" w:space="0" w:color="auto"/>
              <w:right w:val="single" w:sz="4" w:space="0" w:color="auto"/>
            </w:tcBorders>
            <w:hideMark/>
          </w:tcPr>
          <w:p w14:paraId="5C118056" w14:textId="77777777" w:rsidR="00CE0E0E" w:rsidRDefault="00CE0E0E">
            <w:pPr>
              <w:spacing w:after="0" w:line="240" w:lineRule="auto"/>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26753BE2"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881" w:type="pct"/>
            <w:tcBorders>
              <w:top w:val="single" w:sz="4" w:space="0" w:color="auto"/>
              <w:left w:val="single" w:sz="4" w:space="0" w:color="auto"/>
              <w:bottom w:val="single" w:sz="4" w:space="0" w:color="auto"/>
              <w:right w:val="single" w:sz="4" w:space="0" w:color="auto"/>
            </w:tcBorders>
            <w:vAlign w:val="center"/>
          </w:tcPr>
          <w:p w14:paraId="7A87225E" w14:textId="77777777" w:rsidR="00CE0E0E" w:rsidRDefault="00CE0E0E">
            <w:pPr>
              <w:suppressAutoHyphens/>
              <w:spacing w:after="0" w:line="240" w:lineRule="auto"/>
              <w:jc w:val="center"/>
              <w:rPr>
                <w:rFonts w:ascii="Times New Roman" w:hAnsi="Times New Roman"/>
                <w:i/>
                <w:sz w:val="24"/>
                <w:szCs w:val="24"/>
              </w:rPr>
            </w:pPr>
          </w:p>
        </w:tc>
      </w:tr>
      <w:tr w:rsidR="00CE0E0E" w14:paraId="6E36EF4B"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B9D1D7"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6CB409CF"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Научные открытия (физика, химия, биология, медицина и др.) и технический прогресс в первой трети ХХ в. и послевоенный период. Многообразие течений и стилей в художественной культуре ХХ – начала XXI в.: от авангардизма к постмодернизму. Литература: поколения и индивидуальности писателей. Живопись. Архитектура. Дизайн. Музыка: развитие традиций и авангардные течения. Джаз. Рок-музыка. Массовая культура. Молодёжная культура. Глобализация культуры и национальные традиции.</w:t>
            </w:r>
          </w:p>
        </w:tc>
        <w:tc>
          <w:tcPr>
            <w:tcW w:w="380" w:type="pct"/>
            <w:tcBorders>
              <w:top w:val="single" w:sz="4" w:space="0" w:color="auto"/>
              <w:left w:val="single" w:sz="4" w:space="0" w:color="auto"/>
              <w:bottom w:val="single" w:sz="4" w:space="0" w:color="auto"/>
              <w:right w:val="single" w:sz="4" w:space="0" w:color="auto"/>
            </w:tcBorders>
            <w:vAlign w:val="center"/>
            <w:hideMark/>
          </w:tcPr>
          <w:p w14:paraId="51E928D5"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hideMark/>
          </w:tcPr>
          <w:p w14:paraId="78D05D19"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ЛР 06, ЛР 08, ЛР 13,</w:t>
            </w:r>
          </w:p>
          <w:p w14:paraId="6C909399"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05, МР 06, МР 07, МР 08, МР 09, </w:t>
            </w:r>
          </w:p>
          <w:p w14:paraId="017B36D1"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04, ПРб 05, </w:t>
            </w:r>
          </w:p>
          <w:p w14:paraId="6EF2A87E"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7477DE8E"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4C870FD9" w14:textId="77777777" w:rsidR="00CE0E0E" w:rsidRDefault="00CE0E0E">
            <w:pPr>
              <w:spacing w:after="0" w:line="240" w:lineRule="auto"/>
              <w:jc w:val="both"/>
              <w:rPr>
                <w:rFonts w:ascii="Times New Roman" w:hAnsi="Times New Roman"/>
                <w:bCs/>
                <w:sz w:val="24"/>
                <w:szCs w:val="24"/>
              </w:rPr>
            </w:pPr>
            <w:r>
              <w:rPr>
                <w:rFonts w:ascii="Times New Roman" w:hAnsi="Times New Roman"/>
                <w:b/>
                <w:bCs/>
                <w:i/>
                <w:sz w:val="24"/>
                <w:szCs w:val="24"/>
              </w:rPr>
              <w:t>Профессионально ориентированное содержание</w:t>
            </w:r>
          </w:p>
        </w:tc>
      </w:tr>
      <w:tr w:rsidR="00CE0E0E" w14:paraId="6E4E9146"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35A1EEEA" w14:textId="77777777" w:rsidR="00CE0E0E" w:rsidRDefault="00CE0E0E">
            <w:pPr>
              <w:spacing w:after="0" w:line="240" w:lineRule="auto"/>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20574E44"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 xml:space="preserve">Развитие ракетной техники, создание ядерного оружия в годы Второй мировой войны. Использование ядерной энергии в мирных целях. Достижения в области космонавтики (СССР, США). Развитие электротехники и робототехники. Компьютерная революция. Интернет. Научные открытия (физика, химия, биология, медицина и др.) и технический прогресс в первой трети ХХ в. и послевоенный период. </w:t>
            </w:r>
            <w:r>
              <w:rPr>
                <w:rFonts w:ascii="Times New Roman" w:hAnsi="Times New Roman"/>
                <w:bCs/>
                <w:color w:val="000000"/>
                <w:sz w:val="24"/>
                <w:szCs w:val="24"/>
              </w:rPr>
              <w:t>Развитие генетики. Комбинаторная химия и фармацевтический взрыв. Робототехника и производство роботов</w:t>
            </w:r>
            <w:r>
              <w:rPr>
                <w:rFonts w:ascii="Times New Roman" w:hAnsi="Times New Roman"/>
                <w:color w:val="000000"/>
                <w:sz w:val="24"/>
                <w:szCs w:val="24"/>
              </w:rPr>
              <w:t> их использование в промышленности и быту.</w:t>
            </w:r>
          </w:p>
        </w:tc>
        <w:tc>
          <w:tcPr>
            <w:tcW w:w="380" w:type="pct"/>
            <w:tcBorders>
              <w:top w:val="single" w:sz="4" w:space="0" w:color="auto"/>
              <w:left w:val="single" w:sz="4" w:space="0" w:color="auto"/>
              <w:bottom w:val="single" w:sz="4" w:space="0" w:color="auto"/>
              <w:right w:val="single" w:sz="4" w:space="0" w:color="auto"/>
            </w:tcBorders>
            <w:vAlign w:val="center"/>
            <w:hideMark/>
          </w:tcPr>
          <w:p w14:paraId="50625693"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hideMark/>
          </w:tcPr>
          <w:p w14:paraId="67A0375E"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ЛР 06, ЛР 08, ЛР 13,</w:t>
            </w:r>
          </w:p>
          <w:p w14:paraId="0878F58E"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05, МР 06, МР 07, </w:t>
            </w:r>
            <w:r>
              <w:rPr>
                <w:rFonts w:ascii="Times New Roman" w:hAnsi="Times New Roman"/>
                <w:bCs/>
                <w:sz w:val="24"/>
                <w:szCs w:val="24"/>
              </w:rPr>
              <w:lastRenderedPageBreak/>
              <w:t xml:space="preserve">МР 08, МР 09, </w:t>
            </w:r>
          </w:p>
          <w:p w14:paraId="23710B59"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04, </w:t>
            </w:r>
          </w:p>
          <w:p w14:paraId="42CD291A"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05, </w:t>
            </w:r>
          </w:p>
          <w:p w14:paraId="53AEA721"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0BAA3973"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282709"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3A6E60CE" w14:textId="77777777" w:rsidR="00CE0E0E" w:rsidRDefault="00CE0E0E">
            <w:pPr>
              <w:spacing w:after="0" w:line="240" w:lineRule="auto"/>
              <w:jc w:val="both"/>
              <w:rPr>
                <w:rFonts w:ascii="Times New Roman" w:hAnsi="Times New Roman"/>
                <w:b/>
                <w:bCs/>
                <w:sz w:val="24"/>
                <w:szCs w:val="24"/>
              </w:rPr>
            </w:pPr>
            <w:r>
              <w:rPr>
                <w:rFonts w:ascii="Times New Roman" w:hAnsi="Times New Roman"/>
                <w:b/>
                <w:bCs/>
                <w:sz w:val="24"/>
                <w:szCs w:val="24"/>
              </w:rPr>
              <w:t>Практическое занятие  №  8.</w:t>
            </w:r>
          </w:p>
        </w:tc>
        <w:tc>
          <w:tcPr>
            <w:tcW w:w="380" w:type="pct"/>
            <w:tcBorders>
              <w:top w:val="single" w:sz="4" w:space="0" w:color="auto"/>
              <w:left w:val="single" w:sz="4" w:space="0" w:color="auto"/>
              <w:bottom w:val="single" w:sz="4" w:space="0" w:color="auto"/>
              <w:right w:val="single" w:sz="4" w:space="0" w:color="auto"/>
            </w:tcBorders>
            <w:vAlign w:val="center"/>
            <w:hideMark/>
          </w:tcPr>
          <w:p w14:paraId="3784A530"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tcPr>
          <w:p w14:paraId="76C200EB" w14:textId="77777777" w:rsidR="00CE0E0E" w:rsidRDefault="00CE0E0E">
            <w:pPr>
              <w:spacing w:after="0" w:line="240" w:lineRule="auto"/>
              <w:rPr>
                <w:rFonts w:ascii="Times New Roman" w:hAnsi="Times New Roman"/>
                <w:bCs/>
                <w:i/>
                <w:sz w:val="24"/>
                <w:szCs w:val="24"/>
              </w:rPr>
            </w:pPr>
          </w:p>
        </w:tc>
      </w:tr>
      <w:tr w:rsidR="00CE0E0E" w14:paraId="3E42B757"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6AB0D8"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440F0D8F"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Выделение главного и второстепенного информационного материала, самостоятельное формулирование определения научных категорий по теме «Развитие электротехники и робототехники. Компьютерная революция. Интернет. Научные открытия (физика, химия, биология, медицина и др.) и технический прогресс в первой трети ХХ в. и послевоенный период».</w:t>
            </w:r>
          </w:p>
        </w:tc>
        <w:tc>
          <w:tcPr>
            <w:tcW w:w="380" w:type="pct"/>
            <w:tcBorders>
              <w:top w:val="single" w:sz="4" w:space="0" w:color="auto"/>
              <w:left w:val="single" w:sz="4" w:space="0" w:color="auto"/>
              <w:bottom w:val="single" w:sz="4" w:space="0" w:color="auto"/>
              <w:right w:val="single" w:sz="4" w:space="0" w:color="auto"/>
            </w:tcBorders>
            <w:vAlign w:val="center"/>
            <w:hideMark/>
          </w:tcPr>
          <w:p w14:paraId="1087FE8B"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81" w:type="pct"/>
            <w:tcBorders>
              <w:top w:val="single" w:sz="4" w:space="0" w:color="auto"/>
              <w:left w:val="single" w:sz="4" w:space="0" w:color="auto"/>
              <w:bottom w:val="single" w:sz="4" w:space="0" w:color="auto"/>
              <w:right w:val="single" w:sz="4" w:space="0" w:color="auto"/>
            </w:tcBorders>
            <w:hideMark/>
          </w:tcPr>
          <w:p w14:paraId="4C3CDAEF"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ЛР 06, ЛР 08, ЛР 13,</w:t>
            </w:r>
          </w:p>
          <w:p w14:paraId="55A7E4C1"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05, МР 06, МР 07, МР 08, МР 09, </w:t>
            </w:r>
          </w:p>
          <w:p w14:paraId="24FFA977"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04, </w:t>
            </w:r>
          </w:p>
          <w:p w14:paraId="7F14FC8A"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05, </w:t>
            </w:r>
          </w:p>
          <w:p w14:paraId="632930D1"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ОК 01 ОК 02 ОК 03 ОК 04 ОК 05 ОК 06 ОК 09 ОК 10</w:t>
            </w:r>
          </w:p>
        </w:tc>
      </w:tr>
      <w:tr w:rsidR="00CE0E0E" w14:paraId="7594C587"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20805049" w14:textId="77777777" w:rsidR="00CE0E0E" w:rsidRDefault="00CE0E0E">
            <w:pPr>
              <w:spacing w:after="0" w:line="240" w:lineRule="auto"/>
              <w:rPr>
                <w:rFonts w:ascii="Times New Roman" w:hAnsi="Times New Roman"/>
                <w:b/>
                <w:bCs/>
                <w:i/>
                <w:sz w:val="24"/>
                <w:szCs w:val="24"/>
              </w:rPr>
            </w:pPr>
            <w:r>
              <w:rPr>
                <w:rFonts w:ascii="Times New Roman" w:hAnsi="Times New Roman"/>
                <w:b/>
                <w:bCs/>
                <w:i/>
                <w:sz w:val="24"/>
                <w:szCs w:val="24"/>
              </w:rPr>
              <w:lastRenderedPageBreak/>
              <w:t xml:space="preserve">Основное содержание  </w:t>
            </w:r>
          </w:p>
        </w:tc>
      </w:tr>
      <w:tr w:rsidR="00CE0E0E" w14:paraId="0D75C325" w14:textId="77777777" w:rsidTr="00CE0E0E">
        <w:trPr>
          <w:trHeight w:val="20"/>
        </w:trPr>
        <w:tc>
          <w:tcPr>
            <w:tcW w:w="3739" w:type="pct"/>
            <w:gridSpan w:val="2"/>
            <w:tcBorders>
              <w:top w:val="single" w:sz="4" w:space="0" w:color="auto"/>
              <w:left w:val="single" w:sz="4" w:space="0" w:color="auto"/>
              <w:bottom w:val="single" w:sz="4" w:space="0" w:color="auto"/>
              <w:right w:val="single" w:sz="4" w:space="0" w:color="auto"/>
            </w:tcBorders>
          </w:tcPr>
          <w:p w14:paraId="676AB10B" w14:textId="77777777" w:rsidR="00CE0E0E" w:rsidRDefault="00CE0E0E">
            <w:pPr>
              <w:spacing w:after="0" w:line="240" w:lineRule="auto"/>
              <w:jc w:val="both"/>
              <w:rPr>
                <w:rFonts w:ascii="Times New Roman" w:hAnsi="Times New Roman"/>
                <w:b/>
                <w:sz w:val="24"/>
                <w:szCs w:val="24"/>
              </w:rPr>
            </w:pPr>
            <w:r>
              <w:rPr>
                <w:rFonts w:ascii="Times New Roman" w:hAnsi="Times New Roman"/>
                <w:b/>
                <w:sz w:val="24"/>
                <w:szCs w:val="24"/>
              </w:rPr>
              <w:t>Раздел 10. Современный мир.</w:t>
            </w:r>
          </w:p>
          <w:p w14:paraId="0316ED82"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 Культура и духовная жизнь общества в конце ХХ — начале XXI века. Распространение информационных технологий в различных сферах жизни общества. Многообразие стилей художественной культуры. Достижения и противоречия культурного развития.</w:t>
            </w:r>
          </w:p>
          <w:p w14:paraId="21A24708" w14:textId="77777777" w:rsidR="00CE0E0E" w:rsidRDefault="00CE0E0E">
            <w:pPr>
              <w:spacing w:after="0" w:line="240" w:lineRule="auto"/>
              <w:jc w:val="both"/>
              <w:rPr>
                <w:rFonts w:ascii="Times New Roman" w:hAnsi="Times New Roman"/>
                <w:bCs/>
                <w:sz w:val="24"/>
                <w:szCs w:val="24"/>
              </w:rPr>
            </w:pPr>
          </w:p>
        </w:tc>
        <w:tc>
          <w:tcPr>
            <w:tcW w:w="380" w:type="pct"/>
            <w:tcBorders>
              <w:top w:val="single" w:sz="4" w:space="0" w:color="auto"/>
              <w:left w:val="single" w:sz="4" w:space="0" w:color="auto"/>
              <w:bottom w:val="single" w:sz="4" w:space="0" w:color="auto"/>
              <w:right w:val="single" w:sz="4" w:space="0" w:color="auto"/>
            </w:tcBorders>
            <w:vAlign w:val="center"/>
            <w:hideMark/>
          </w:tcPr>
          <w:p w14:paraId="698BB73A"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hideMark/>
          </w:tcPr>
          <w:p w14:paraId="30011B31"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 xml:space="preserve">ЛР 01, ЛР 02, ЛР 03, ЛР 06, ЛР 08, ЛР 13,  </w:t>
            </w:r>
          </w:p>
          <w:p w14:paraId="357CE897"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03, МР 04, МР 05, </w:t>
            </w:r>
          </w:p>
          <w:p w14:paraId="13F3AEC4"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МР 06, МР 07, МР 08, </w:t>
            </w:r>
          </w:p>
          <w:p w14:paraId="06845ABE"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 xml:space="preserve">ПРб 01, ПРб 02, ПРб 03, ПРб 04, </w:t>
            </w:r>
          </w:p>
          <w:p w14:paraId="1E99CDB8"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ОК 01 ОК 02 ОК 03 ОК 04 ОК 05 ОК 06 ОК 09 ОК 10</w:t>
            </w:r>
          </w:p>
        </w:tc>
      </w:tr>
      <w:tr w:rsidR="00CE0E0E" w14:paraId="6A819F21" w14:textId="77777777" w:rsidTr="00CE0E0E">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14:paraId="79CC17DD" w14:textId="77777777" w:rsidR="00CE0E0E" w:rsidRDefault="00CE0E0E">
            <w:pPr>
              <w:spacing w:after="0" w:line="240" w:lineRule="auto"/>
              <w:rPr>
                <w:rFonts w:ascii="Times New Roman" w:hAnsi="Times New Roman"/>
                <w:b/>
                <w:bCs/>
                <w:sz w:val="24"/>
                <w:szCs w:val="24"/>
              </w:rPr>
            </w:pPr>
            <w:r>
              <w:rPr>
                <w:rFonts w:ascii="Times New Roman" w:hAnsi="Times New Roman"/>
                <w:b/>
                <w:bCs/>
                <w:sz w:val="24"/>
                <w:szCs w:val="24"/>
              </w:rPr>
              <w:t>Тема 10.1</w:t>
            </w:r>
          </w:p>
          <w:p w14:paraId="25BC66AF" w14:textId="77777777" w:rsidR="00CE0E0E" w:rsidRDefault="00CE0E0E">
            <w:pPr>
              <w:spacing w:after="0" w:line="240" w:lineRule="auto"/>
              <w:rPr>
                <w:rFonts w:ascii="Times New Roman" w:hAnsi="Times New Roman"/>
                <w:bCs/>
                <w:sz w:val="24"/>
                <w:szCs w:val="24"/>
              </w:rPr>
            </w:pPr>
            <w:r>
              <w:rPr>
                <w:rFonts w:ascii="Times New Roman" w:hAnsi="Times New Roman"/>
                <w:b/>
                <w:sz w:val="24"/>
                <w:szCs w:val="24"/>
              </w:rPr>
              <w:t>Современный мир. Глобальные проблемы человечества.</w:t>
            </w:r>
          </w:p>
        </w:tc>
        <w:tc>
          <w:tcPr>
            <w:tcW w:w="3038" w:type="pct"/>
            <w:tcBorders>
              <w:top w:val="single" w:sz="4" w:space="0" w:color="auto"/>
              <w:left w:val="single" w:sz="4" w:space="0" w:color="auto"/>
              <w:bottom w:val="single" w:sz="4" w:space="0" w:color="auto"/>
              <w:right w:val="single" w:sz="4" w:space="0" w:color="auto"/>
            </w:tcBorders>
            <w:hideMark/>
          </w:tcPr>
          <w:p w14:paraId="47BC028B" w14:textId="77777777" w:rsidR="00CE0E0E" w:rsidRDefault="00CE0E0E">
            <w:pPr>
              <w:spacing w:after="0" w:line="240" w:lineRule="auto"/>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380" w:type="pct"/>
            <w:tcBorders>
              <w:top w:val="single" w:sz="4" w:space="0" w:color="auto"/>
              <w:left w:val="single" w:sz="4" w:space="0" w:color="auto"/>
              <w:bottom w:val="single" w:sz="4" w:space="0" w:color="auto"/>
              <w:right w:val="single" w:sz="4" w:space="0" w:color="auto"/>
            </w:tcBorders>
            <w:vAlign w:val="center"/>
            <w:hideMark/>
          </w:tcPr>
          <w:p w14:paraId="12BA6677" w14:textId="77777777" w:rsidR="00CE0E0E" w:rsidRDefault="00CE0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81" w:type="pct"/>
            <w:tcBorders>
              <w:top w:val="single" w:sz="4" w:space="0" w:color="auto"/>
              <w:left w:val="single" w:sz="4" w:space="0" w:color="auto"/>
              <w:bottom w:val="single" w:sz="4" w:space="0" w:color="auto"/>
              <w:right w:val="single" w:sz="4" w:space="0" w:color="auto"/>
            </w:tcBorders>
            <w:vAlign w:val="center"/>
          </w:tcPr>
          <w:p w14:paraId="13F9A026" w14:textId="77777777" w:rsidR="00CE0E0E" w:rsidRDefault="00CE0E0E">
            <w:pPr>
              <w:suppressAutoHyphens/>
              <w:spacing w:after="0" w:line="240" w:lineRule="auto"/>
              <w:jc w:val="center"/>
              <w:rPr>
                <w:rFonts w:ascii="Times New Roman" w:hAnsi="Times New Roman"/>
                <w:i/>
                <w:sz w:val="24"/>
                <w:szCs w:val="24"/>
              </w:rPr>
            </w:pPr>
          </w:p>
        </w:tc>
      </w:tr>
      <w:tr w:rsidR="00CE0E0E" w14:paraId="6C39407C"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C2A037" w14:textId="77777777" w:rsidR="00CE0E0E" w:rsidRDefault="00CE0E0E">
            <w:pPr>
              <w:spacing w:after="0"/>
              <w:rPr>
                <w:rFonts w:ascii="Times New Roman" w:hAnsi="Times New Roman"/>
                <w:bCs/>
                <w:sz w:val="24"/>
                <w:szCs w:val="24"/>
              </w:rPr>
            </w:pPr>
          </w:p>
        </w:tc>
        <w:tc>
          <w:tcPr>
            <w:tcW w:w="3038" w:type="pct"/>
            <w:tcBorders>
              <w:top w:val="single" w:sz="4" w:space="0" w:color="auto"/>
              <w:left w:val="single" w:sz="4" w:space="0" w:color="auto"/>
              <w:bottom w:val="single" w:sz="4" w:space="0" w:color="auto"/>
              <w:right w:val="single" w:sz="4" w:space="0" w:color="auto"/>
            </w:tcBorders>
            <w:hideMark/>
          </w:tcPr>
          <w:p w14:paraId="0A890EB0"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От биполярного к многополюсному миру. Организации международного сотрудничества. Глобализация экономики. Мировые экономические кризисы. Достижения и проблемы интеграции. Политическое развитие: смена политических режимов, «арабская весна». Международный терроризм. Региональные конфликты и войны. Постсоветское пространство: политическое и социально-экономическое развитие, интеграционные процессы, кризисы и военные конфликты. Россия в современном мире.</w:t>
            </w:r>
          </w:p>
          <w:p w14:paraId="47052BF6" w14:textId="77777777" w:rsidR="00CE0E0E" w:rsidRDefault="00CE0E0E">
            <w:pPr>
              <w:spacing w:after="0" w:line="240" w:lineRule="auto"/>
              <w:rPr>
                <w:rFonts w:ascii="Times New Roman" w:hAnsi="Times New Roman"/>
                <w:b/>
                <w:bCs/>
                <w:sz w:val="24"/>
                <w:szCs w:val="24"/>
              </w:rPr>
            </w:pPr>
            <w:r>
              <w:rPr>
                <w:rFonts w:ascii="Times New Roman" w:hAnsi="Times New Roman"/>
                <w:sz w:val="24"/>
                <w:szCs w:val="24"/>
              </w:rPr>
              <w:lastRenderedPageBreak/>
              <w:t>Глобальные проблемы человечества. Существование и распространения ядерного оружия. Проблема природных ресурсов и экологии. Проблема беженцев.</w:t>
            </w:r>
          </w:p>
        </w:tc>
        <w:tc>
          <w:tcPr>
            <w:tcW w:w="380" w:type="pct"/>
            <w:tcBorders>
              <w:top w:val="single" w:sz="4" w:space="0" w:color="auto"/>
              <w:left w:val="single" w:sz="4" w:space="0" w:color="auto"/>
              <w:bottom w:val="single" w:sz="4" w:space="0" w:color="auto"/>
              <w:right w:val="single" w:sz="4" w:space="0" w:color="auto"/>
            </w:tcBorders>
            <w:vAlign w:val="center"/>
            <w:hideMark/>
          </w:tcPr>
          <w:p w14:paraId="2C7454C9" w14:textId="77777777" w:rsidR="00CE0E0E" w:rsidRDefault="00CE0E0E">
            <w:pPr>
              <w:suppressAutoHyphens/>
              <w:spacing w:after="0" w:line="240" w:lineRule="auto"/>
              <w:jc w:val="center"/>
              <w:rPr>
                <w:rFonts w:ascii="Times New Roman" w:hAnsi="Times New Roman"/>
                <w:bCs/>
                <w:sz w:val="24"/>
                <w:szCs w:val="24"/>
              </w:rPr>
            </w:pPr>
            <w:r>
              <w:rPr>
                <w:rFonts w:ascii="Times New Roman" w:hAnsi="Times New Roman"/>
                <w:bCs/>
                <w:sz w:val="24"/>
                <w:szCs w:val="24"/>
              </w:rPr>
              <w:lastRenderedPageBreak/>
              <w:t>2</w:t>
            </w:r>
          </w:p>
        </w:tc>
        <w:tc>
          <w:tcPr>
            <w:tcW w:w="881" w:type="pct"/>
            <w:tcBorders>
              <w:top w:val="single" w:sz="4" w:space="0" w:color="auto"/>
              <w:left w:val="single" w:sz="4" w:space="0" w:color="auto"/>
              <w:bottom w:val="single" w:sz="4" w:space="0" w:color="auto"/>
              <w:right w:val="single" w:sz="4" w:space="0" w:color="auto"/>
            </w:tcBorders>
            <w:hideMark/>
          </w:tcPr>
          <w:p w14:paraId="05E56363" w14:textId="77777777" w:rsidR="00CE0E0E" w:rsidRDefault="00CE0E0E">
            <w:pPr>
              <w:spacing w:after="0" w:line="240" w:lineRule="auto"/>
              <w:rPr>
                <w:rFonts w:ascii="Times New Roman" w:hAnsi="Times New Roman"/>
                <w:bCs/>
                <w:sz w:val="24"/>
                <w:szCs w:val="24"/>
              </w:rPr>
            </w:pPr>
            <w:r>
              <w:rPr>
                <w:rFonts w:ascii="Times New Roman" w:hAnsi="Times New Roman"/>
                <w:bCs/>
                <w:sz w:val="24"/>
                <w:szCs w:val="24"/>
              </w:rPr>
              <w:t>ЛР 01, ЛР 02, ЛР 03, ЛР 06, ЛР 08, ЛР 13,</w:t>
            </w:r>
          </w:p>
          <w:p w14:paraId="4C228190"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lastRenderedPageBreak/>
              <w:t xml:space="preserve">МР 03, МР 04, МР 05, МР 06, МР 07, МР 08, </w:t>
            </w:r>
          </w:p>
          <w:p w14:paraId="62D15EC8"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ПРб 01, ПРб 02, </w:t>
            </w:r>
          </w:p>
          <w:p w14:paraId="152E06F6" w14:textId="77777777" w:rsidR="00CE0E0E" w:rsidRDefault="00CE0E0E">
            <w:pPr>
              <w:autoSpaceDE w:val="0"/>
              <w:autoSpaceDN w:val="0"/>
              <w:adjustRightInd w:val="0"/>
              <w:spacing w:after="0" w:line="240" w:lineRule="auto"/>
              <w:rPr>
                <w:rFonts w:ascii="Times New Roman" w:hAnsi="Times New Roman"/>
                <w:bCs/>
                <w:i/>
                <w:sz w:val="24"/>
                <w:szCs w:val="24"/>
              </w:rPr>
            </w:pPr>
            <w:r>
              <w:rPr>
                <w:rFonts w:ascii="Times New Roman" w:hAnsi="Times New Roman"/>
                <w:bCs/>
                <w:sz w:val="24"/>
                <w:szCs w:val="24"/>
              </w:rPr>
              <w:t xml:space="preserve">ПРб 03, ПРб 04, </w:t>
            </w:r>
          </w:p>
          <w:p w14:paraId="21CDB8DA" w14:textId="77777777" w:rsidR="00CE0E0E" w:rsidRDefault="00CE0E0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ОК 01 ОК 02 ОК 03 ОК 04 ОК 05 ОК 06 ОК 09 ОК 10</w:t>
            </w:r>
          </w:p>
        </w:tc>
      </w:tr>
      <w:tr w:rsidR="00CE0E0E" w14:paraId="75D59777" w14:textId="77777777" w:rsidTr="00CE0E0E">
        <w:tc>
          <w:tcPr>
            <w:tcW w:w="1" w:type="pct"/>
            <w:gridSpan w:val="4"/>
            <w:tcBorders>
              <w:top w:val="single" w:sz="4" w:space="0" w:color="auto"/>
              <w:left w:val="single" w:sz="4" w:space="0" w:color="auto"/>
              <w:bottom w:val="single" w:sz="4" w:space="0" w:color="auto"/>
              <w:right w:val="single" w:sz="4" w:space="0" w:color="auto"/>
            </w:tcBorders>
            <w:hideMark/>
          </w:tcPr>
          <w:p w14:paraId="6B6BC536" w14:textId="77777777" w:rsidR="00CE0E0E" w:rsidRDefault="00CE0E0E">
            <w:pPr>
              <w:suppressAutoHyphens/>
              <w:spacing w:after="0" w:line="240" w:lineRule="auto"/>
              <w:rPr>
                <w:rFonts w:ascii="Times New Roman" w:hAnsi="Times New Roman"/>
                <w:b/>
                <w:sz w:val="24"/>
                <w:szCs w:val="24"/>
              </w:rPr>
            </w:pPr>
            <w:r>
              <w:rPr>
                <w:rFonts w:ascii="Times New Roman" w:hAnsi="Times New Roman"/>
                <w:b/>
                <w:sz w:val="24"/>
                <w:szCs w:val="24"/>
              </w:rPr>
              <w:lastRenderedPageBreak/>
              <w:t>Промежуточная аттестация (дифференцированный зачёт)</w:t>
            </w:r>
          </w:p>
          <w:p w14:paraId="2079A5AD" w14:textId="77777777" w:rsidR="00CE0E0E" w:rsidRDefault="00CE0E0E">
            <w:pPr>
              <w:spacing w:after="0" w:line="240" w:lineRule="auto"/>
              <w:jc w:val="both"/>
              <w:rPr>
                <w:rFonts w:ascii="Times New Roman" w:hAnsi="Times New Roman"/>
                <w:b/>
                <w:sz w:val="24"/>
                <w:szCs w:val="24"/>
              </w:rPr>
            </w:pPr>
            <w:r>
              <w:rPr>
                <w:rFonts w:ascii="Times New Roman" w:hAnsi="Times New Roman"/>
                <w:b/>
                <w:sz w:val="24"/>
                <w:szCs w:val="24"/>
              </w:rPr>
              <w:t xml:space="preserve"> </w:t>
            </w:r>
          </w:p>
        </w:tc>
      </w:tr>
      <w:tr w:rsidR="00CE0E0E" w14:paraId="6548D913" w14:textId="77777777" w:rsidTr="00CE0E0E">
        <w:tc>
          <w:tcPr>
            <w:tcW w:w="1" w:type="pct"/>
            <w:gridSpan w:val="4"/>
            <w:tcBorders>
              <w:top w:val="single" w:sz="4" w:space="0" w:color="auto"/>
              <w:left w:val="single" w:sz="4" w:space="0" w:color="auto"/>
              <w:bottom w:val="single" w:sz="4" w:space="0" w:color="auto"/>
              <w:right w:val="single" w:sz="4" w:space="0" w:color="auto"/>
            </w:tcBorders>
            <w:hideMark/>
          </w:tcPr>
          <w:p w14:paraId="1E20A439" w14:textId="77777777" w:rsidR="00CE0E0E" w:rsidRDefault="00CE0E0E">
            <w:pPr>
              <w:suppressAutoHyphens/>
              <w:spacing w:after="0" w:line="240" w:lineRule="auto"/>
              <w:rPr>
                <w:rFonts w:ascii="Times New Roman" w:hAnsi="Times New Roman"/>
                <w:b/>
                <w:sz w:val="24"/>
                <w:szCs w:val="24"/>
              </w:rPr>
            </w:pPr>
            <w:r>
              <w:rPr>
                <w:rFonts w:ascii="Times New Roman" w:hAnsi="Times New Roman"/>
                <w:b/>
                <w:sz w:val="24"/>
                <w:szCs w:val="24"/>
              </w:rPr>
              <w:t>Самостоятельная работа обучающегося - 2</w:t>
            </w:r>
          </w:p>
        </w:tc>
      </w:tr>
      <w:tr w:rsidR="00CE0E0E" w14:paraId="54F7E12C" w14:textId="77777777" w:rsidTr="00CE0E0E">
        <w:trPr>
          <w:trHeight w:val="20"/>
        </w:trPr>
        <w:tc>
          <w:tcPr>
            <w:tcW w:w="3739" w:type="pct"/>
            <w:gridSpan w:val="2"/>
            <w:tcBorders>
              <w:top w:val="single" w:sz="4" w:space="0" w:color="auto"/>
              <w:left w:val="single" w:sz="4" w:space="0" w:color="auto"/>
              <w:bottom w:val="single" w:sz="4" w:space="0" w:color="auto"/>
              <w:right w:val="single" w:sz="4" w:space="0" w:color="auto"/>
            </w:tcBorders>
            <w:hideMark/>
          </w:tcPr>
          <w:p w14:paraId="36BC9AD9" w14:textId="77777777" w:rsidR="00CE0E0E" w:rsidRDefault="00CE0E0E">
            <w:pPr>
              <w:spacing w:after="0" w:line="240" w:lineRule="auto"/>
              <w:rPr>
                <w:rFonts w:ascii="Times New Roman" w:hAnsi="Times New Roman"/>
                <w:b/>
                <w:bCs/>
                <w:sz w:val="24"/>
                <w:szCs w:val="24"/>
              </w:rPr>
            </w:pPr>
            <w:r>
              <w:rPr>
                <w:rFonts w:ascii="Times New Roman" w:hAnsi="Times New Roman"/>
                <w:b/>
                <w:bCs/>
                <w:sz w:val="24"/>
                <w:szCs w:val="24"/>
              </w:rPr>
              <w:t>Всего:</w:t>
            </w:r>
          </w:p>
        </w:tc>
        <w:tc>
          <w:tcPr>
            <w:tcW w:w="1261" w:type="pct"/>
            <w:gridSpan w:val="2"/>
            <w:tcBorders>
              <w:top w:val="single" w:sz="4" w:space="0" w:color="auto"/>
              <w:left w:val="single" w:sz="4" w:space="0" w:color="auto"/>
              <w:bottom w:val="single" w:sz="4" w:space="0" w:color="auto"/>
              <w:right w:val="single" w:sz="4" w:space="0" w:color="auto"/>
            </w:tcBorders>
            <w:vAlign w:val="center"/>
            <w:hideMark/>
          </w:tcPr>
          <w:p w14:paraId="7C8D54B7" w14:textId="77777777" w:rsidR="00CE0E0E" w:rsidRDefault="00CE0E0E">
            <w:pPr>
              <w:spacing w:after="0" w:line="240" w:lineRule="auto"/>
              <w:jc w:val="both"/>
              <w:rPr>
                <w:rFonts w:ascii="Times New Roman" w:hAnsi="Times New Roman"/>
                <w:b/>
                <w:bCs/>
                <w:sz w:val="24"/>
                <w:szCs w:val="24"/>
              </w:rPr>
            </w:pPr>
            <w:r>
              <w:rPr>
                <w:rFonts w:ascii="Times New Roman" w:hAnsi="Times New Roman"/>
                <w:b/>
                <w:bCs/>
                <w:sz w:val="24"/>
                <w:szCs w:val="24"/>
              </w:rPr>
              <w:t>80</w:t>
            </w:r>
          </w:p>
        </w:tc>
      </w:tr>
    </w:tbl>
    <w:p w14:paraId="44863604" w14:textId="77777777" w:rsidR="00CE0E0E" w:rsidRDefault="00CE0E0E" w:rsidP="00CE0E0E">
      <w:pPr>
        <w:spacing w:after="0" w:line="240" w:lineRule="auto"/>
        <w:ind w:firstLine="709"/>
        <w:rPr>
          <w:rFonts w:ascii="Times New Roman" w:eastAsia="Times New Roman" w:hAnsi="Times New Roman" w:cs="Times New Roman"/>
          <w:b/>
          <w:bCs/>
          <w:sz w:val="24"/>
          <w:szCs w:val="24"/>
          <w:lang w:eastAsia="ru-RU"/>
        </w:rPr>
      </w:pPr>
    </w:p>
    <w:p w14:paraId="6BD319E8" w14:textId="77777777" w:rsidR="00CE0E0E" w:rsidRDefault="00CE0E0E" w:rsidP="00CE0E0E">
      <w:pPr>
        <w:spacing w:after="0" w:line="240" w:lineRule="auto"/>
        <w:rPr>
          <w:rFonts w:ascii="Times New Roman" w:eastAsia="Times New Roman" w:hAnsi="Times New Roman" w:cs="Times New Roman"/>
          <w:i/>
          <w:sz w:val="24"/>
          <w:szCs w:val="24"/>
          <w:lang w:eastAsia="ru-RU"/>
        </w:rPr>
        <w:sectPr w:rsidR="00CE0E0E">
          <w:pgSz w:w="16840" w:h="11907" w:orient="landscape"/>
          <w:pgMar w:top="1701" w:right="1134" w:bottom="851" w:left="1134" w:header="709" w:footer="709" w:gutter="0"/>
          <w:cols w:space="720"/>
        </w:sectPr>
      </w:pPr>
    </w:p>
    <w:p w14:paraId="1C95CD0C" w14:textId="77777777" w:rsidR="00CE0E0E" w:rsidRDefault="00CE0E0E" w:rsidP="00CE0E0E">
      <w:pPr>
        <w:spacing w:after="0" w:line="240" w:lineRule="auto"/>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lastRenderedPageBreak/>
        <w:t>3. УСЛОВИЯ РЕАЛИЗАЦИИ ПРОГРАММЫ ОБЩЕОБРАЗОВАТЕЛЬНОЙ ДИСЦИПЛИНЫ</w:t>
      </w:r>
    </w:p>
    <w:p w14:paraId="39E81143" w14:textId="77777777" w:rsidR="00CE0E0E" w:rsidRDefault="00CE0E0E" w:rsidP="00CE0E0E">
      <w:pPr>
        <w:spacing w:line="240" w:lineRule="auto"/>
        <w:ind w:firstLine="709"/>
        <w:contextualSpacing/>
        <w:jc w:val="both"/>
        <w:rPr>
          <w:rFonts w:ascii="Times New Roman" w:eastAsia="Times New Roman" w:hAnsi="Times New Roman" w:cs="Times New Roman"/>
          <w:bCs/>
          <w:sz w:val="24"/>
          <w:szCs w:val="28"/>
          <w:lang w:eastAsia="ru-RU"/>
        </w:rPr>
      </w:pPr>
    </w:p>
    <w:p w14:paraId="16EB1142" w14:textId="77777777" w:rsidR="00CE0E0E" w:rsidRDefault="00CE0E0E" w:rsidP="00CE0E0E">
      <w:pPr>
        <w:suppressAutoHyphens/>
        <w:spacing w:after="0" w:line="240" w:lineRule="auto"/>
        <w:ind w:firstLine="709"/>
        <w:jc w:val="both"/>
        <w:rPr>
          <w:rFonts w:ascii="Times New Roman" w:hAnsi="Times New Roman"/>
          <w:sz w:val="24"/>
          <w:szCs w:val="28"/>
        </w:rPr>
      </w:pPr>
      <w:r>
        <w:rPr>
          <w:rFonts w:ascii="Times New Roman" w:eastAsia="Times New Roman" w:hAnsi="Times New Roman" w:cs="Times New Roman"/>
          <w:b/>
          <w:bCs/>
          <w:sz w:val="24"/>
          <w:szCs w:val="28"/>
          <w:lang w:eastAsia="ru-RU"/>
        </w:rPr>
        <w:t>3.1.</w:t>
      </w:r>
      <w:r>
        <w:rPr>
          <w:rFonts w:ascii="Times New Roman" w:eastAsia="Times New Roman" w:hAnsi="Times New Roman" w:cs="Times New Roman"/>
          <w:bCs/>
          <w:sz w:val="24"/>
          <w:szCs w:val="28"/>
          <w:lang w:eastAsia="ru-RU"/>
        </w:rPr>
        <w:t xml:space="preserve"> Для реализации программы общеобразовательной дисциплины должны быть предусмотрены следующее специальное помещение: Кабинет для гуманитарных дисциплин. </w:t>
      </w:r>
      <w:r>
        <w:rPr>
          <w:rFonts w:ascii="Times New Roman" w:eastAsia="Times New Roman" w:hAnsi="Times New Roman" w:cs="Times New Roman"/>
          <w:sz w:val="24"/>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Pr>
          <w:rFonts w:ascii="Times New Roman" w:hAnsi="Times New Roman"/>
          <w:sz w:val="24"/>
          <w:szCs w:val="28"/>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14:paraId="5301C341" w14:textId="77777777" w:rsidR="00CE0E0E" w:rsidRDefault="00CE0E0E" w:rsidP="00CE0E0E">
      <w:pPr>
        <w:spacing w:line="240" w:lineRule="auto"/>
        <w:ind w:firstLine="709"/>
        <w:contextualSpacing/>
        <w:jc w:val="both"/>
        <w:rPr>
          <w:rFonts w:ascii="Times New Roman" w:eastAsia="Times New Roman" w:hAnsi="Times New Roman" w:cs="Times New Roman"/>
          <w:sz w:val="24"/>
          <w:szCs w:val="28"/>
        </w:rPr>
      </w:pPr>
    </w:p>
    <w:p w14:paraId="05AC69E3" w14:textId="77777777" w:rsidR="00CE0E0E" w:rsidRDefault="00CE0E0E" w:rsidP="00CE0E0E">
      <w:pPr>
        <w:spacing w:line="240" w:lineRule="auto"/>
        <w:ind w:firstLine="709"/>
        <w:contextualSpacing/>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Оборудование учебного кабинета:</w:t>
      </w:r>
    </w:p>
    <w:p w14:paraId="4266D1B4" w14:textId="77777777" w:rsidR="00CE0E0E" w:rsidRDefault="00CE0E0E" w:rsidP="00CE0E0E">
      <w:pPr>
        <w:numPr>
          <w:ilvl w:val="0"/>
          <w:numId w:val="21"/>
        </w:numPr>
        <w:suppressAutoHyphens/>
        <w:spacing w:after="0" w:line="240" w:lineRule="auto"/>
        <w:ind w:left="0" w:firstLine="709"/>
        <w:contextualSpacing/>
        <w:jc w:val="both"/>
        <w:rPr>
          <w:rFonts w:ascii="Times New Roman" w:eastAsia="Times New Roman" w:hAnsi="Times New Roman" w:cs="Times New Roman"/>
          <w:sz w:val="24"/>
          <w:szCs w:val="28"/>
          <w:lang w:eastAsia="ar-SA"/>
        </w:rPr>
      </w:pPr>
      <w:r>
        <w:rPr>
          <w:rFonts w:ascii="Times New Roman" w:eastAsia="Times New Roman" w:hAnsi="Times New Roman" w:cs="Times New Roman"/>
          <w:sz w:val="24"/>
          <w:szCs w:val="28"/>
          <w:lang w:eastAsia="ar-SA"/>
        </w:rPr>
        <w:t>посадочные места по количеству обучающихся;</w:t>
      </w:r>
    </w:p>
    <w:p w14:paraId="7D87AE9E" w14:textId="77777777" w:rsidR="00CE0E0E" w:rsidRDefault="00CE0E0E" w:rsidP="00CE0E0E">
      <w:pPr>
        <w:numPr>
          <w:ilvl w:val="0"/>
          <w:numId w:val="21"/>
        </w:numPr>
        <w:suppressAutoHyphens/>
        <w:spacing w:after="0" w:line="240" w:lineRule="auto"/>
        <w:ind w:left="0" w:firstLine="709"/>
        <w:contextualSpacing/>
        <w:jc w:val="both"/>
        <w:rPr>
          <w:rFonts w:ascii="Times New Roman" w:eastAsia="Times New Roman" w:hAnsi="Times New Roman" w:cs="Times New Roman"/>
          <w:sz w:val="24"/>
          <w:szCs w:val="28"/>
          <w:lang w:eastAsia="ar-SA"/>
        </w:rPr>
      </w:pPr>
      <w:r>
        <w:rPr>
          <w:rFonts w:ascii="Times New Roman" w:eastAsia="Times New Roman" w:hAnsi="Times New Roman" w:cs="Times New Roman"/>
          <w:sz w:val="24"/>
          <w:szCs w:val="28"/>
          <w:lang w:eastAsia="ar-SA"/>
        </w:rPr>
        <w:t>рабочее место преподавателя;</w:t>
      </w:r>
    </w:p>
    <w:p w14:paraId="5942E77F" w14:textId="77777777" w:rsidR="00CE0E0E" w:rsidRDefault="00CE0E0E" w:rsidP="00CE0E0E">
      <w:pPr>
        <w:numPr>
          <w:ilvl w:val="0"/>
          <w:numId w:val="21"/>
        </w:numPr>
        <w:suppressAutoHyphens/>
        <w:spacing w:after="0" w:line="240" w:lineRule="auto"/>
        <w:ind w:left="0" w:firstLine="709"/>
        <w:contextualSpacing/>
        <w:jc w:val="both"/>
        <w:rPr>
          <w:rFonts w:ascii="Times New Roman" w:eastAsia="Times New Roman" w:hAnsi="Times New Roman" w:cs="Times New Roman"/>
          <w:sz w:val="24"/>
          <w:szCs w:val="28"/>
          <w:lang w:eastAsia="ar-SA"/>
        </w:rPr>
      </w:pPr>
      <w:r>
        <w:rPr>
          <w:rFonts w:ascii="Times New Roman" w:eastAsia="Times New Roman" w:hAnsi="Times New Roman" w:cs="Times New Roman"/>
          <w:sz w:val="24"/>
          <w:szCs w:val="28"/>
          <w:lang w:eastAsia="ar-SA"/>
        </w:rPr>
        <w:t>комплект учебно-наглядных пособий;</w:t>
      </w:r>
    </w:p>
    <w:p w14:paraId="76B7D5F7" w14:textId="77777777" w:rsidR="00CE0E0E" w:rsidRDefault="00CE0E0E" w:rsidP="00CE0E0E">
      <w:pPr>
        <w:numPr>
          <w:ilvl w:val="0"/>
          <w:numId w:val="21"/>
        </w:numPr>
        <w:suppressAutoHyphens/>
        <w:spacing w:after="0" w:line="240" w:lineRule="auto"/>
        <w:ind w:left="0" w:firstLine="709"/>
        <w:contextualSpacing/>
        <w:jc w:val="both"/>
        <w:rPr>
          <w:rFonts w:ascii="Times New Roman" w:eastAsia="Times New Roman" w:hAnsi="Times New Roman" w:cs="Times New Roman"/>
          <w:sz w:val="24"/>
          <w:szCs w:val="28"/>
          <w:lang w:eastAsia="ar-SA"/>
        </w:rPr>
      </w:pPr>
      <w:r>
        <w:rPr>
          <w:rFonts w:ascii="Times New Roman" w:eastAsia="Times New Roman" w:hAnsi="Times New Roman" w:cs="Times New Roman"/>
          <w:sz w:val="24"/>
          <w:szCs w:val="28"/>
          <w:lang w:eastAsia="ar-SA"/>
        </w:rPr>
        <w:t>комплект электронных видеоматериалов;</w:t>
      </w:r>
    </w:p>
    <w:p w14:paraId="059854FA" w14:textId="77777777" w:rsidR="00CE0E0E" w:rsidRDefault="00CE0E0E" w:rsidP="00CE0E0E">
      <w:pPr>
        <w:numPr>
          <w:ilvl w:val="0"/>
          <w:numId w:val="21"/>
        </w:numPr>
        <w:suppressAutoHyphens/>
        <w:spacing w:after="0" w:line="240" w:lineRule="auto"/>
        <w:ind w:left="0" w:firstLine="709"/>
        <w:contextualSpacing/>
        <w:jc w:val="both"/>
        <w:rPr>
          <w:rFonts w:ascii="Times New Roman" w:eastAsia="Times New Roman" w:hAnsi="Times New Roman" w:cs="Times New Roman"/>
          <w:sz w:val="24"/>
          <w:szCs w:val="28"/>
          <w:lang w:eastAsia="ar-SA"/>
        </w:rPr>
      </w:pPr>
      <w:r>
        <w:rPr>
          <w:rFonts w:ascii="Times New Roman" w:eastAsia="Times New Roman" w:hAnsi="Times New Roman" w:cs="Times New Roman"/>
          <w:sz w:val="24"/>
          <w:szCs w:val="28"/>
          <w:lang w:eastAsia="ar-SA"/>
        </w:rPr>
        <w:t>задания для контрольных работ;</w:t>
      </w:r>
    </w:p>
    <w:p w14:paraId="4000B231" w14:textId="77777777" w:rsidR="00CE0E0E" w:rsidRDefault="00CE0E0E" w:rsidP="00CE0E0E">
      <w:pPr>
        <w:numPr>
          <w:ilvl w:val="0"/>
          <w:numId w:val="21"/>
        </w:numPr>
        <w:suppressAutoHyphens/>
        <w:spacing w:after="0" w:line="240" w:lineRule="auto"/>
        <w:ind w:left="0" w:firstLine="709"/>
        <w:contextualSpacing/>
        <w:jc w:val="both"/>
        <w:rPr>
          <w:rFonts w:ascii="Times New Roman" w:eastAsia="Times New Roman" w:hAnsi="Times New Roman" w:cs="Times New Roman"/>
          <w:sz w:val="24"/>
          <w:szCs w:val="28"/>
          <w:lang w:eastAsia="ar-SA"/>
        </w:rPr>
      </w:pPr>
      <w:r>
        <w:rPr>
          <w:rFonts w:ascii="Times New Roman" w:eastAsia="Times New Roman" w:hAnsi="Times New Roman" w:cs="Times New Roman"/>
          <w:sz w:val="24"/>
          <w:szCs w:val="28"/>
          <w:lang w:eastAsia="ar-SA"/>
        </w:rPr>
        <w:t>профессионально ориентированные задания;</w:t>
      </w:r>
    </w:p>
    <w:p w14:paraId="75C0E48E" w14:textId="77777777" w:rsidR="00CE0E0E" w:rsidRDefault="00CE0E0E" w:rsidP="00CE0E0E">
      <w:pPr>
        <w:numPr>
          <w:ilvl w:val="0"/>
          <w:numId w:val="21"/>
        </w:numPr>
        <w:suppressAutoHyphens/>
        <w:spacing w:after="0" w:line="240" w:lineRule="auto"/>
        <w:ind w:left="0" w:firstLine="709"/>
        <w:contextualSpacing/>
        <w:jc w:val="both"/>
        <w:rPr>
          <w:rFonts w:ascii="Times New Roman" w:eastAsia="Times New Roman" w:hAnsi="Times New Roman" w:cs="Times New Roman"/>
          <w:sz w:val="24"/>
          <w:szCs w:val="28"/>
          <w:lang w:eastAsia="ar-SA"/>
        </w:rPr>
      </w:pPr>
      <w:r>
        <w:rPr>
          <w:rFonts w:ascii="Times New Roman" w:eastAsia="Times New Roman" w:hAnsi="Times New Roman" w:cs="Times New Roman"/>
          <w:sz w:val="24"/>
          <w:szCs w:val="28"/>
          <w:lang w:eastAsia="ar-SA"/>
        </w:rPr>
        <w:t>материалы зачета.</w:t>
      </w:r>
    </w:p>
    <w:p w14:paraId="040D04DD" w14:textId="77777777" w:rsidR="00CE0E0E" w:rsidRDefault="00CE0E0E" w:rsidP="00CE0E0E">
      <w:pPr>
        <w:spacing w:line="240" w:lineRule="auto"/>
        <w:ind w:firstLine="709"/>
        <w:contextualSpacing/>
        <w:jc w:val="both"/>
        <w:rPr>
          <w:rFonts w:ascii="Times New Roman" w:eastAsia="Times New Roman" w:hAnsi="Times New Roman" w:cs="Times New Roman"/>
          <w:sz w:val="24"/>
          <w:szCs w:val="28"/>
        </w:rPr>
      </w:pPr>
    </w:p>
    <w:p w14:paraId="02804DB5" w14:textId="77777777" w:rsidR="00CE0E0E" w:rsidRDefault="00CE0E0E" w:rsidP="00CE0E0E">
      <w:pPr>
        <w:spacing w:line="240" w:lineRule="auto"/>
        <w:ind w:firstLine="709"/>
        <w:contextualSpacing/>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Технические средства обучения:</w:t>
      </w:r>
    </w:p>
    <w:p w14:paraId="0F31CDCE" w14:textId="77777777" w:rsidR="00CE0E0E" w:rsidRDefault="00CE0E0E" w:rsidP="00CE0E0E">
      <w:pPr>
        <w:numPr>
          <w:ilvl w:val="0"/>
          <w:numId w:val="21"/>
        </w:numPr>
        <w:suppressAutoHyphens/>
        <w:spacing w:after="0" w:line="240" w:lineRule="auto"/>
        <w:ind w:left="0" w:firstLine="709"/>
        <w:contextualSpacing/>
        <w:jc w:val="both"/>
        <w:rPr>
          <w:rFonts w:ascii="Times New Roman" w:eastAsia="Times New Roman" w:hAnsi="Times New Roman" w:cs="Times New Roman"/>
          <w:sz w:val="24"/>
          <w:szCs w:val="28"/>
          <w:lang w:eastAsia="ar-SA"/>
        </w:rPr>
      </w:pPr>
      <w:r>
        <w:rPr>
          <w:rFonts w:ascii="Times New Roman" w:eastAsia="Times New Roman" w:hAnsi="Times New Roman" w:cs="Times New Roman"/>
          <w:sz w:val="24"/>
          <w:szCs w:val="28"/>
          <w:lang w:eastAsia="ar-SA"/>
        </w:rPr>
        <w:t>персональный компьютер с лицензионным программным обеспечением;</w:t>
      </w:r>
    </w:p>
    <w:p w14:paraId="04B12265" w14:textId="77777777" w:rsidR="00CE0E0E" w:rsidRDefault="00CE0E0E" w:rsidP="00CE0E0E">
      <w:pPr>
        <w:numPr>
          <w:ilvl w:val="0"/>
          <w:numId w:val="21"/>
        </w:numPr>
        <w:suppressAutoHyphens/>
        <w:spacing w:after="0" w:line="240" w:lineRule="auto"/>
        <w:ind w:left="0" w:firstLine="709"/>
        <w:contextualSpacing/>
        <w:jc w:val="both"/>
        <w:rPr>
          <w:rFonts w:ascii="Times New Roman" w:eastAsia="Times New Roman" w:hAnsi="Times New Roman" w:cs="Times New Roman"/>
          <w:sz w:val="24"/>
          <w:szCs w:val="28"/>
          <w:lang w:eastAsia="ar-SA"/>
        </w:rPr>
      </w:pPr>
      <w:r>
        <w:rPr>
          <w:rFonts w:ascii="Times New Roman" w:eastAsia="Times New Roman" w:hAnsi="Times New Roman" w:cs="Times New Roman"/>
          <w:sz w:val="24"/>
          <w:szCs w:val="28"/>
          <w:lang w:eastAsia="ar-SA"/>
        </w:rPr>
        <w:t>проектор с экраном.</w:t>
      </w:r>
    </w:p>
    <w:p w14:paraId="1A813CE8" w14:textId="77777777" w:rsidR="00CE0E0E" w:rsidRDefault="00CE0E0E" w:rsidP="00CE0E0E">
      <w:pPr>
        <w:spacing w:line="240" w:lineRule="auto"/>
        <w:ind w:firstLine="709"/>
        <w:contextualSpacing/>
        <w:jc w:val="both"/>
        <w:rPr>
          <w:rFonts w:ascii="Times New Roman" w:eastAsia="Times New Roman" w:hAnsi="Times New Roman" w:cs="Times New Roman"/>
          <w:sz w:val="24"/>
          <w:szCs w:val="28"/>
        </w:rPr>
      </w:pPr>
    </w:p>
    <w:p w14:paraId="6B0A5D4E" w14:textId="77777777" w:rsidR="00CE0E0E" w:rsidRDefault="00CE0E0E" w:rsidP="00CE0E0E">
      <w:pPr>
        <w:spacing w:line="240" w:lineRule="auto"/>
        <w:ind w:firstLine="709"/>
        <w:contextualSpacing/>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Залы:</w:t>
      </w:r>
    </w:p>
    <w:p w14:paraId="07AA6F0D" w14:textId="77777777" w:rsidR="00CE0E0E" w:rsidRDefault="00CE0E0E" w:rsidP="00CE0E0E">
      <w:pPr>
        <w:spacing w:line="240" w:lineRule="auto"/>
        <w:ind w:firstLine="709"/>
        <w:contextualSpacing/>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Библиотека, читальный зал с выходом в сеть Интернет.</w:t>
      </w:r>
    </w:p>
    <w:p w14:paraId="307306FD" w14:textId="77777777" w:rsidR="00CE0E0E" w:rsidRDefault="00CE0E0E" w:rsidP="00CE0E0E">
      <w:pPr>
        <w:spacing w:line="240" w:lineRule="auto"/>
        <w:ind w:firstLine="709"/>
        <w:contextualSpacing/>
        <w:jc w:val="both"/>
        <w:rPr>
          <w:rFonts w:ascii="Times New Roman" w:eastAsia="Times New Roman" w:hAnsi="Times New Roman" w:cs="Times New Roman"/>
          <w:sz w:val="24"/>
          <w:szCs w:val="28"/>
        </w:rPr>
      </w:pPr>
    </w:p>
    <w:p w14:paraId="47DFD367" w14:textId="77777777" w:rsidR="00CE0E0E" w:rsidRDefault="00CE0E0E" w:rsidP="00CE0E0E">
      <w:pPr>
        <w:spacing w:line="240" w:lineRule="auto"/>
        <w:ind w:firstLine="709"/>
        <w:contextualSpacing/>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3.2. Информационное обеспечение реализации программы</w:t>
      </w:r>
    </w:p>
    <w:p w14:paraId="70BDF8CC" w14:textId="77777777" w:rsidR="00CE0E0E" w:rsidRDefault="00CE0E0E" w:rsidP="00CE0E0E">
      <w:pPr>
        <w:spacing w:line="240" w:lineRule="auto"/>
        <w:ind w:firstLine="709"/>
        <w:contextualSpacing/>
        <w:jc w:val="both"/>
        <w:rPr>
          <w:rFonts w:ascii="Times New Roman" w:eastAsia="Times New Roman" w:hAnsi="Times New Roman" w:cs="Times New Roman"/>
          <w:b/>
          <w:sz w:val="24"/>
          <w:szCs w:val="28"/>
          <w:lang w:val="x-none" w:eastAsia="x-none"/>
        </w:rPr>
      </w:pPr>
    </w:p>
    <w:p w14:paraId="42FE96E8" w14:textId="77777777" w:rsidR="00CE0E0E" w:rsidRDefault="00CE0E0E" w:rsidP="00CE0E0E">
      <w:pPr>
        <w:spacing w:line="240" w:lineRule="auto"/>
        <w:ind w:firstLine="709"/>
        <w:contextualSpacing/>
        <w:jc w:val="both"/>
        <w:rPr>
          <w:rFonts w:ascii="Times New Roman" w:eastAsia="Times New Roman" w:hAnsi="Times New Roman" w:cs="Times New Roman"/>
          <w:b/>
          <w:sz w:val="24"/>
          <w:szCs w:val="28"/>
          <w:lang w:val="x-none" w:eastAsia="x-none"/>
        </w:rPr>
      </w:pPr>
      <w:r>
        <w:rPr>
          <w:rFonts w:ascii="Times New Roman" w:eastAsia="Times New Roman" w:hAnsi="Times New Roman" w:cs="Times New Roman"/>
          <w:b/>
          <w:sz w:val="24"/>
          <w:szCs w:val="28"/>
          <w:lang w:val="x-none" w:eastAsia="x-none"/>
        </w:rPr>
        <w:t xml:space="preserve">3.2.1. </w:t>
      </w:r>
      <w:r>
        <w:rPr>
          <w:rFonts w:ascii="Times New Roman" w:eastAsia="Times New Roman" w:hAnsi="Times New Roman" w:cs="Times New Roman"/>
          <w:b/>
          <w:sz w:val="24"/>
          <w:szCs w:val="28"/>
          <w:lang w:eastAsia="x-none"/>
        </w:rPr>
        <w:t>Основные печатные</w:t>
      </w:r>
      <w:r>
        <w:rPr>
          <w:rFonts w:ascii="Times New Roman" w:eastAsia="Times New Roman" w:hAnsi="Times New Roman" w:cs="Times New Roman"/>
          <w:b/>
          <w:sz w:val="24"/>
          <w:szCs w:val="28"/>
          <w:lang w:val="x-none" w:eastAsia="x-none"/>
        </w:rPr>
        <w:t xml:space="preserve"> издания</w:t>
      </w:r>
    </w:p>
    <w:p w14:paraId="3BF0123B"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1. Артемов, В. В. История : учебник для всех специальностей СПО / В. В. Артемов, Ю. Н. Лубченков. - 7-е изд., испр. - Москва : Академия, 2018. - 256 с. - (Профессиональное образование). - ISBN 978-5-4468-6562-8 : 746 р. 22 к.</w:t>
      </w:r>
    </w:p>
    <w:p w14:paraId="03F83402"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bCs/>
          <w:sz w:val="24"/>
          <w:szCs w:val="28"/>
          <w:lang w:eastAsia="ru-RU"/>
        </w:rPr>
      </w:pPr>
    </w:p>
    <w:p w14:paraId="63EFEAA5"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b/>
          <w:bCs/>
          <w:sz w:val="24"/>
          <w:szCs w:val="28"/>
          <w:lang w:eastAsia="ru-RU"/>
        </w:rPr>
      </w:pPr>
      <w:r>
        <w:rPr>
          <w:rFonts w:ascii="Times New Roman" w:eastAsia="Times New Roman" w:hAnsi="Times New Roman" w:cs="Times New Roman"/>
          <w:b/>
          <w:bCs/>
          <w:sz w:val="24"/>
          <w:szCs w:val="28"/>
          <w:lang w:eastAsia="ru-RU"/>
        </w:rPr>
        <w:t xml:space="preserve">3.2.2. Дополнительные источники </w:t>
      </w:r>
    </w:p>
    <w:p w14:paraId="0609A572"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1. ЭБС "ЮРАЙТ": Кириллов, В. В. История России : учебник для среднего профессионального образования / В. В. Кириллов, М. А. Бравина. — 3-е изд., перераб. и доп. — Москва : Издательство Юрайт, 2018. — 502 с. — (Профессиональное образование). — ISBN 978-5-534-08560-0. — Режим доступа: https://biblio-online.ru/bcode/425590 </w:t>
      </w:r>
    </w:p>
    <w:p w14:paraId="3B1CB04D"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2.  ЭБС "ЮРАЙТ": Федоров, Б. И. Обществознание : учебник для среднего профессионального образования / Б. И. Федоров ; под редакцией Б. И. Федорова. — Москва : Издательство Юрайт, 2018. — 412 с. — (Профессиональное образование). — ISBN 978-5-534-00420-5. — Режим доступа: https://biblio-online.ru/bcode/413659 </w:t>
      </w:r>
    </w:p>
    <w:p w14:paraId="56A4420D" w14:textId="77777777" w:rsidR="00CE0E0E" w:rsidRDefault="00CE0E0E" w:rsidP="00CE0E0E">
      <w:pPr>
        <w:suppressAutoHyphens/>
        <w:spacing w:line="240" w:lineRule="auto"/>
        <w:ind w:firstLine="709"/>
        <w:contextualSpacing/>
        <w:jc w:val="both"/>
        <w:rPr>
          <w:rFonts w:ascii="Times New Roman" w:eastAsia="Times New Roman" w:hAnsi="Times New Roman" w:cs="Times New Roman"/>
          <w:bCs/>
          <w:sz w:val="24"/>
          <w:szCs w:val="28"/>
          <w:lang w:eastAsia="ru-RU"/>
        </w:rPr>
      </w:pPr>
    </w:p>
    <w:p w14:paraId="7686E2E2" w14:textId="77777777" w:rsidR="00CE0E0E" w:rsidRDefault="00CE0E0E" w:rsidP="00CE0E0E">
      <w:pPr>
        <w:suppressAutoHyphens/>
        <w:spacing w:line="240" w:lineRule="auto"/>
        <w:contextualSpacing/>
        <w:rPr>
          <w:rFonts w:ascii="Times New Roman" w:eastAsia="Times New Roman" w:hAnsi="Times New Roman" w:cs="Times New Roman"/>
          <w:b/>
          <w:sz w:val="24"/>
          <w:szCs w:val="24"/>
          <w:lang w:eastAsia="ru-RU"/>
        </w:rPr>
      </w:pPr>
    </w:p>
    <w:p w14:paraId="2FBAE31A" w14:textId="77777777" w:rsidR="00CE0E0E" w:rsidRDefault="00CE0E0E" w:rsidP="00CE0E0E">
      <w:pPr>
        <w:rPr>
          <w:rFonts w:ascii="Times New Roman" w:eastAsia="Times New Roman" w:hAnsi="Times New Roman" w:cs="Times New Roman"/>
          <w:b/>
          <w:sz w:val="24"/>
          <w:szCs w:val="24"/>
          <w:lang w:eastAsia="ru-RU"/>
        </w:rPr>
      </w:pPr>
      <w:r>
        <w:rPr>
          <w:rFonts w:ascii="Times New Roman" w:hAnsi="Times New Roman"/>
          <w:b/>
          <w:sz w:val="24"/>
          <w:szCs w:val="24"/>
          <w:lang w:eastAsia="ru-RU"/>
        </w:rPr>
        <w:br w:type="page"/>
      </w:r>
    </w:p>
    <w:p w14:paraId="2FA71E9C" w14:textId="77777777" w:rsidR="00CE0E0E" w:rsidRDefault="00CE0E0E" w:rsidP="00CE0E0E">
      <w:pPr>
        <w:numPr>
          <w:ilvl w:val="0"/>
          <w:numId w:val="4"/>
        </w:numPr>
        <w:suppressAutoHyphens/>
        <w:spacing w:after="0" w:line="240" w:lineRule="auto"/>
        <w:ind w:left="0" w:firstLine="0"/>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КОНТРОЛЬ И ОЦЕНКА РЕЗУЛЬТАТОВ ОСВОЕНИЯ ОБЩЕОБРАЗОВАТЕЛЬНОЙ ДИСЦИПЛИНЫ</w:t>
      </w:r>
    </w:p>
    <w:p w14:paraId="394E090F" w14:textId="77777777" w:rsidR="00CE0E0E" w:rsidRDefault="00CE0E0E" w:rsidP="00CE0E0E">
      <w:pPr>
        <w:suppressAutoHyphens/>
        <w:spacing w:after="0" w:line="240" w:lineRule="auto"/>
        <w:ind w:left="720"/>
        <w:contextualSpacing/>
        <w:rPr>
          <w:rFonts w:ascii="Times New Roman" w:eastAsia="Times New Roman" w:hAnsi="Times New Roman" w:cs="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3"/>
        <w:gridCol w:w="4703"/>
      </w:tblGrid>
      <w:tr w:rsidR="00CE0E0E" w14:paraId="65C526B1" w14:textId="77777777" w:rsidTr="00CE0E0E">
        <w:tc>
          <w:tcPr>
            <w:tcW w:w="2457" w:type="pct"/>
            <w:tcBorders>
              <w:top w:val="single" w:sz="4" w:space="0" w:color="auto"/>
              <w:left w:val="single" w:sz="4" w:space="0" w:color="auto"/>
              <w:bottom w:val="single" w:sz="4" w:space="0" w:color="auto"/>
              <w:right w:val="single" w:sz="4" w:space="0" w:color="auto"/>
            </w:tcBorders>
            <w:vAlign w:val="center"/>
            <w:hideMark/>
          </w:tcPr>
          <w:p w14:paraId="01BE5BBF"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Результаты обучения</w:t>
            </w:r>
          </w:p>
        </w:tc>
        <w:tc>
          <w:tcPr>
            <w:tcW w:w="2543" w:type="pct"/>
            <w:tcBorders>
              <w:top w:val="single" w:sz="4" w:space="0" w:color="auto"/>
              <w:left w:val="single" w:sz="4" w:space="0" w:color="auto"/>
              <w:bottom w:val="single" w:sz="4" w:space="0" w:color="auto"/>
              <w:right w:val="single" w:sz="4" w:space="0" w:color="auto"/>
            </w:tcBorders>
            <w:vAlign w:val="center"/>
            <w:hideMark/>
          </w:tcPr>
          <w:p w14:paraId="7ED252F3"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Методы оценки</w:t>
            </w:r>
          </w:p>
        </w:tc>
      </w:tr>
      <w:tr w:rsidR="00CE0E0E" w14:paraId="0F83F62E" w14:textId="77777777" w:rsidTr="00CE0E0E">
        <w:tc>
          <w:tcPr>
            <w:tcW w:w="2457" w:type="pct"/>
            <w:tcBorders>
              <w:top w:val="single" w:sz="4" w:space="0" w:color="auto"/>
              <w:left w:val="single" w:sz="4" w:space="0" w:color="auto"/>
              <w:bottom w:val="single" w:sz="4" w:space="0" w:color="auto"/>
              <w:right w:val="single" w:sz="4" w:space="0" w:color="auto"/>
            </w:tcBorders>
          </w:tcPr>
          <w:p w14:paraId="576A5327"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01</w:t>
            </w:r>
          </w:p>
          <w:p w14:paraId="2504ECDD"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02</w:t>
            </w:r>
          </w:p>
          <w:p w14:paraId="48FFB120"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03</w:t>
            </w:r>
          </w:p>
          <w:p w14:paraId="143B0679"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04</w:t>
            </w:r>
          </w:p>
          <w:p w14:paraId="37740E60"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05</w:t>
            </w:r>
          </w:p>
          <w:p w14:paraId="7A58381C"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06</w:t>
            </w:r>
          </w:p>
          <w:p w14:paraId="256D9611"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07</w:t>
            </w:r>
          </w:p>
          <w:p w14:paraId="7822C272"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08</w:t>
            </w:r>
          </w:p>
          <w:p w14:paraId="688A7910"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09</w:t>
            </w:r>
          </w:p>
          <w:p w14:paraId="23533926" w14:textId="77777777" w:rsidR="00CE0E0E" w:rsidRDefault="00CE0E0E">
            <w:pPr>
              <w:spacing w:after="0" w:line="240" w:lineRule="auto"/>
              <w:jc w:val="center"/>
              <w:rPr>
                <w:rFonts w:ascii="Times New Roman" w:eastAsia="Times New Roman" w:hAnsi="Times New Roman" w:cs="Times New Roman"/>
                <w:bCs/>
                <w:sz w:val="24"/>
                <w:szCs w:val="24"/>
                <w:lang w:eastAsia="ru-RU"/>
              </w:rPr>
            </w:pPr>
          </w:p>
          <w:p w14:paraId="4AC43494" w14:textId="77777777" w:rsidR="00CE0E0E" w:rsidRDefault="00CE0E0E">
            <w:pPr>
              <w:spacing w:after="0" w:line="240" w:lineRule="auto"/>
              <w:jc w:val="center"/>
              <w:rPr>
                <w:rFonts w:ascii="Times New Roman" w:eastAsia="Times New Roman" w:hAnsi="Times New Roman" w:cs="Times New Roman"/>
                <w:bCs/>
                <w:sz w:val="24"/>
                <w:szCs w:val="24"/>
                <w:lang w:eastAsia="ru-RU"/>
              </w:rPr>
            </w:pPr>
          </w:p>
          <w:p w14:paraId="6422006F" w14:textId="77777777" w:rsidR="00CE0E0E" w:rsidRDefault="00CE0E0E">
            <w:pPr>
              <w:spacing w:after="0" w:line="240" w:lineRule="auto"/>
              <w:jc w:val="center"/>
              <w:rPr>
                <w:rFonts w:ascii="Times New Roman" w:eastAsia="Times New Roman" w:hAnsi="Times New Roman" w:cs="Times New Roman"/>
                <w:bCs/>
                <w:sz w:val="24"/>
                <w:szCs w:val="24"/>
                <w:lang w:eastAsia="ru-RU"/>
              </w:rPr>
            </w:pPr>
          </w:p>
        </w:tc>
        <w:tc>
          <w:tcPr>
            <w:tcW w:w="2543" w:type="pct"/>
            <w:tcBorders>
              <w:top w:val="single" w:sz="4" w:space="0" w:color="auto"/>
              <w:left w:val="single" w:sz="4" w:space="0" w:color="auto"/>
              <w:bottom w:val="single" w:sz="4" w:space="0" w:color="auto"/>
              <w:right w:val="single" w:sz="4" w:space="0" w:color="auto"/>
            </w:tcBorders>
            <w:hideMark/>
          </w:tcPr>
          <w:p w14:paraId="07778708" w14:textId="77777777" w:rsidR="00CE0E0E" w:rsidRDefault="00CE0E0E">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Оценка результатов устных ответов, аналитической работы с историческими источниками  разных стилей, представления текстов в виде тезисов, конспектов, аннотаций, рефератов, сочинений различных исторических жанров, сформированности понятий о нормах истории России и применения знаний о них в речевой практике, сочинений, эссе (в том числе профессионально ориентированных), заданий зачета</w:t>
            </w:r>
          </w:p>
        </w:tc>
      </w:tr>
    </w:tbl>
    <w:p w14:paraId="548805FF"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015AE5D3"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172F8F7E"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16A0A553"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2BF32A3F"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2AA880DA"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1D63F1BE"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1E3DCD3F"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43F7A318"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0E38B091"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2FDA6891"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68EA5DDD"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021FC34D"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1794168D"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2731CDD5"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3CB22E1C"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1A9FB7D3"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7C5BD059"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6954D719"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76CCC228" w14:textId="77777777" w:rsidR="00CE0E0E" w:rsidRDefault="00CE0E0E" w:rsidP="00CE0E0E">
      <w:pPr>
        <w:spacing w:after="0" w:line="240" w:lineRule="auto"/>
        <w:jc w:val="both"/>
        <w:rPr>
          <w:rFonts w:ascii="Times New Roman" w:eastAsia="Times New Roman" w:hAnsi="Times New Roman" w:cs="Times New Roman"/>
          <w:b/>
          <w:sz w:val="24"/>
          <w:szCs w:val="24"/>
          <w:lang w:eastAsia="ru-RU"/>
        </w:rPr>
      </w:pPr>
    </w:p>
    <w:p w14:paraId="28415DD6" w14:textId="77777777" w:rsidR="00CE0E0E" w:rsidRDefault="00CE0E0E" w:rsidP="00CE0E0E">
      <w:pP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br w:type="page"/>
      </w:r>
    </w:p>
    <w:p w14:paraId="6EB9A465" w14:textId="77777777" w:rsidR="00CE0E0E" w:rsidRDefault="00CE0E0E" w:rsidP="00CE0E0E">
      <w:pPr>
        <w:keepNext/>
        <w:keepLines/>
        <w:spacing w:before="240" w:after="0"/>
        <w:ind w:left="644"/>
        <w:outlineLvl w:val="0"/>
        <w:rPr>
          <w:rFonts w:ascii="Times New Roman" w:eastAsia="Times New Roman" w:hAnsi="Times New Roman" w:cs="Times New Roman"/>
          <w:b/>
          <w:bCs/>
          <w:color w:val="000000" w:themeColor="text1"/>
          <w:sz w:val="24"/>
          <w:szCs w:val="24"/>
          <w:lang w:eastAsia="ru-RU"/>
        </w:rPr>
      </w:pPr>
    </w:p>
    <w:p w14:paraId="62E4A5BC"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78B6FEA0"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1F533E75"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578FCB92"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42817B4D"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7C641BF3"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27913775"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090958DA"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46A25266"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5C3FFD87"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1DEE0228"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4ED57167"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6D6C5116" w14:textId="77777777" w:rsidR="00CE0E0E" w:rsidRDefault="00CE0E0E" w:rsidP="00CE0E0E">
      <w:pPr>
        <w:spacing w:after="0" w:line="240" w:lineRule="auto"/>
        <w:rPr>
          <w:rFonts w:ascii="Times New Roman" w:eastAsia="Times New Roman" w:hAnsi="Times New Roman" w:cs="Times New Roman"/>
          <w:b/>
          <w:sz w:val="24"/>
          <w:szCs w:val="24"/>
          <w:lang w:eastAsia="ru-RU"/>
        </w:rPr>
      </w:pPr>
    </w:p>
    <w:p w14:paraId="6F6F9C92"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27D67651" w14:textId="77777777" w:rsidR="00CE0E0E" w:rsidRDefault="00CE0E0E" w:rsidP="00CE0E0E">
      <w:pPr>
        <w:spacing w:after="0" w:line="240" w:lineRule="auto"/>
        <w:jc w:val="center"/>
        <w:rPr>
          <w:rFonts w:ascii="Times New Roman" w:eastAsia="Times New Roman" w:hAnsi="Times New Roman" w:cs="Times New Roman"/>
          <w:b/>
          <w:sz w:val="24"/>
          <w:szCs w:val="28"/>
          <w:lang w:eastAsia="ru-RU"/>
        </w:rPr>
      </w:pPr>
    </w:p>
    <w:p w14:paraId="6985BCD7" w14:textId="77777777" w:rsidR="00CE0E0E" w:rsidRDefault="00CE0E0E" w:rsidP="00CE0E0E">
      <w:pPr>
        <w:spacing w:after="0" w:line="240" w:lineRule="auto"/>
        <w:jc w:val="center"/>
        <w:rPr>
          <w:rFonts w:ascii="Times New Roman" w:eastAsia="Times New Roman" w:hAnsi="Times New Roman" w:cs="Times New Roman"/>
          <w:b/>
          <w:sz w:val="24"/>
          <w:szCs w:val="28"/>
          <w:lang w:eastAsia="ru-RU"/>
        </w:rPr>
      </w:pPr>
    </w:p>
    <w:p w14:paraId="4AAA85E2" w14:textId="77777777" w:rsidR="00CE0E0E" w:rsidRDefault="00CE0E0E" w:rsidP="00CE0E0E">
      <w:pPr>
        <w:spacing w:after="0" w:line="240" w:lineRule="auto"/>
        <w:jc w:val="center"/>
        <w:rPr>
          <w:rFonts w:ascii="Times New Roman" w:eastAsia="Times New Roman" w:hAnsi="Times New Roman" w:cs="Times New Roman"/>
          <w:b/>
          <w:sz w:val="24"/>
          <w:szCs w:val="28"/>
          <w:lang w:eastAsia="ru-RU"/>
        </w:rPr>
      </w:pPr>
    </w:p>
    <w:p w14:paraId="0ADEF9A9" w14:textId="77777777" w:rsidR="00CE0E0E" w:rsidRDefault="00CE0E0E" w:rsidP="00CE0E0E">
      <w:pPr>
        <w:spacing w:after="0" w:line="240" w:lineRule="auto"/>
        <w:jc w:val="center"/>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t xml:space="preserve">ПРИМЕРНЫЕ ФОНДЫ ОЦЕНОЧНЫХ СРЕДСТВ </w:t>
      </w:r>
    </w:p>
    <w:p w14:paraId="271C719B" w14:textId="77777777" w:rsidR="00CE0E0E" w:rsidRDefault="00CE0E0E" w:rsidP="00CE0E0E">
      <w:pPr>
        <w:spacing w:after="0" w:line="240" w:lineRule="auto"/>
        <w:jc w:val="center"/>
        <w:rPr>
          <w:rFonts w:ascii="Times New Roman" w:eastAsia="Times New Roman" w:hAnsi="Times New Roman" w:cs="Times New Roman"/>
          <w:color w:val="000000"/>
          <w:sz w:val="24"/>
          <w:szCs w:val="28"/>
          <w:lang w:eastAsia="ru-RU"/>
        </w:rPr>
      </w:pPr>
      <w:r>
        <w:rPr>
          <w:rFonts w:ascii="Times New Roman" w:eastAsia="Times New Roman" w:hAnsi="Times New Roman" w:cs="Times New Roman"/>
          <w:bCs/>
          <w:sz w:val="24"/>
          <w:szCs w:val="28"/>
          <w:lang w:eastAsia="ru-RU"/>
        </w:rPr>
        <w:t>(ПРОМЕЖУТОЧНАЯ АТТЕСТАЦИЯ)</w:t>
      </w:r>
      <w:r>
        <w:rPr>
          <w:rFonts w:ascii="Times New Roman" w:eastAsia="Times New Roman" w:hAnsi="Times New Roman" w:cs="Times New Roman"/>
          <w:color w:val="000000"/>
          <w:sz w:val="24"/>
          <w:szCs w:val="28"/>
          <w:lang w:eastAsia="ru-RU"/>
        </w:rPr>
        <w:t xml:space="preserve"> </w:t>
      </w:r>
    </w:p>
    <w:p w14:paraId="093F1D68" w14:textId="77777777" w:rsidR="00CE0E0E" w:rsidRDefault="00CE0E0E" w:rsidP="00CE0E0E">
      <w:pPr>
        <w:spacing w:after="0" w:line="240" w:lineRule="auto"/>
        <w:jc w:val="center"/>
        <w:rPr>
          <w:rFonts w:ascii="Times New Roman" w:eastAsia="Times New Roman" w:hAnsi="Times New Roman" w:cs="Times New Roman"/>
          <w:b/>
          <w:i/>
          <w:sz w:val="24"/>
          <w:szCs w:val="28"/>
          <w:lang w:eastAsia="ru-RU"/>
        </w:rPr>
      </w:pPr>
      <w:r>
        <w:rPr>
          <w:rFonts w:ascii="Times New Roman" w:eastAsia="Times New Roman" w:hAnsi="Times New Roman" w:cs="Times New Roman"/>
          <w:color w:val="000000"/>
          <w:sz w:val="24"/>
          <w:szCs w:val="28"/>
          <w:lang w:eastAsia="ru-RU"/>
        </w:rPr>
        <w:t>для профессиональных образовательных организаций</w:t>
      </w:r>
    </w:p>
    <w:p w14:paraId="5557C6F1" w14:textId="77777777" w:rsidR="00CE0E0E" w:rsidRDefault="00CE0E0E" w:rsidP="00CE0E0E">
      <w:pPr>
        <w:spacing w:after="0" w:line="240" w:lineRule="auto"/>
        <w:jc w:val="center"/>
        <w:rPr>
          <w:rFonts w:ascii="Times New Roman" w:eastAsia="Times New Roman" w:hAnsi="Times New Roman" w:cs="Times New Roman"/>
          <w:bCs/>
          <w:sz w:val="24"/>
          <w:szCs w:val="28"/>
          <w:lang w:eastAsia="ru-RU"/>
        </w:rPr>
      </w:pPr>
    </w:p>
    <w:p w14:paraId="2377F32E" w14:textId="77777777" w:rsidR="00CE0E0E" w:rsidRDefault="00CE0E0E" w:rsidP="00CE0E0E">
      <w:pPr>
        <w:spacing w:after="0" w:line="240" w:lineRule="auto"/>
        <w:jc w:val="center"/>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t xml:space="preserve">К ПРИМЕРНОЙ РАБОЧЕЙ ПРОГРАММЕ ОБЩЕОБРАЗОВАТЕЛЬНОЙ ДИСЦИПЛИНЫ </w:t>
      </w:r>
    </w:p>
    <w:p w14:paraId="4BB8E734" w14:textId="77777777" w:rsidR="00CE0E0E" w:rsidRDefault="00CE0E0E" w:rsidP="00CE0E0E">
      <w:pPr>
        <w:spacing w:after="0" w:line="240" w:lineRule="auto"/>
        <w:jc w:val="center"/>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t>«Россия в мире» (базовый уровень)</w:t>
      </w:r>
    </w:p>
    <w:p w14:paraId="0F8A9846" w14:textId="77777777" w:rsidR="00CE0E0E" w:rsidRDefault="00CE0E0E" w:rsidP="00CE0E0E">
      <w:pPr>
        <w:spacing w:after="0" w:line="240" w:lineRule="auto"/>
        <w:jc w:val="center"/>
        <w:rPr>
          <w:rFonts w:ascii="Times New Roman" w:eastAsia="Times New Roman" w:hAnsi="Times New Roman" w:cs="Times New Roman"/>
          <w:b/>
          <w:i/>
          <w:sz w:val="24"/>
          <w:szCs w:val="28"/>
          <w:vertAlign w:val="superscript"/>
          <w:lang w:eastAsia="ru-RU"/>
        </w:rPr>
      </w:pPr>
    </w:p>
    <w:p w14:paraId="53007BDD" w14:textId="77777777" w:rsidR="00CE0E0E" w:rsidRDefault="00CE0E0E" w:rsidP="00CE0E0E">
      <w:pPr>
        <w:spacing w:after="0" w:line="240" w:lineRule="auto"/>
        <w:jc w:val="center"/>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Специальностей естественно-научного профиля обучения</w:t>
      </w:r>
    </w:p>
    <w:p w14:paraId="549C9D3C" w14:textId="77777777" w:rsidR="00CE0E0E" w:rsidRDefault="00CE0E0E" w:rsidP="00CE0E0E">
      <w:pPr>
        <w:spacing w:after="200" w:line="276" w:lineRule="auto"/>
        <w:rPr>
          <w:rFonts w:ascii="Calibri" w:eastAsia="Times New Roman" w:hAnsi="Calibri" w:cs="Times New Roman"/>
          <w:sz w:val="28"/>
          <w:szCs w:val="28"/>
          <w:lang w:eastAsia="ru-RU"/>
        </w:rPr>
      </w:pPr>
    </w:p>
    <w:p w14:paraId="1748D95F" w14:textId="77777777" w:rsidR="00CE0E0E" w:rsidRDefault="00CE0E0E" w:rsidP="00CE0E0E">
      <w:pPr>
        <w:spacing w:after="200" w:line="276" w:lineRule="auto"/>
        <w:rPr>
          <w:rFonts w:ascii="Calibri" w:eastAsia="Times New Roman" w:hAnsi="Calibri" w:cs="Times New Roman"/>
          <w:sz w:val="28"/>
          <w:szCs w:val="28"/>
          <w:lang w:eastAsia="ru-RU"/>
        </w:rPr>
      </w:pPr>
    </w:p>
    <w:p w14:paraId="60C7CB6E" w14:textId="77777777" w:rsidR="00CE0E0E" w:rsidRDefault="00CE0E0E" w:rsidP="00CE0E0E">
      <w:pPr>
        <w:spacing w:after="200" w:line="276" w:lineRule="auto"/>
        <w:rPr>
          <w:rFonts w:ascii="Calibri" w:eastAsia="Times New Roman" w:hAnsi="Calibri" w:cs="Times New Roman"/>
          <w:sz w:val="28"/>
          <w:szCs w:val="28"/>
          <w:lang w:eastAsia="ru-RU"/>
        </w:rPr>
      </w:pPr>
    </w:p>
    <w:p w14:paraId="6BD42475" w14:textId="77777777" w:rsidR="00CE0E0E" w:rsidRDefault="00CE0E0E" w:rsidP="00CE0E0E">
      <w:pPr>
        <w:spacing w:after="200" w:line="276" w:lineRule="auto"/>
        <w:rPr>
          <w:rFonts w:ascii="Calibri" w:eastAsia="Times New Roman" w:hAnsi="Calibri" w:cs="Times New Roman"/>
          <w:lang w:eastAsia="ru-RU"/>
        </w:rPr>
      </w:pPr>
    </w:p>
    <w:p w14:paraId="4487931E" w14:textId="77777777" w:rsidR="00CE0E0E" w:rsidRDefault="00CE0E0E" w:rsidP="00CE0E0E">
      <w:pPr>
        <w:spacing w:after="200" w:line="276" w:lineRule="auto"/>
        <w:rPr>
          <w:rFonts w:ascii="Calibri" w:eastAsia="Times New Roman" w:hAnsi="Calibri" w:cs="Times New Roman"/>
          <w:lang w:eastAsia="ru-RU"/>
        </w:rPr>
      </w:pPr>
    </w:p>
    <w:p w14:paraId="2023AE0F" w14:textId="77777777" w:rsidR="00CE0E0E" w:rsidRDefault="00CE0E0E" w:rsidP="00CE0E0E">
      <w:pPr>
        <w:spacing w:after="200" w:line="276" w:lineRule="auto"/>
        <w:rPr>
          <w:rFonts w:ascii="Calibri" w:eastAsia="Times New Roman" w:hAnsi="Calibri" w:cs="Times New Roman"/>
          <w:lang w:eastAsia="ru-RU"/>
        </w:rPr>
      </w:pPr>
    </w:p>
    <w:p w14:paraId="13D925DB" w14:textId="77777777" w:rsidR="00CE0E0E" w:rsidRDefault="00CE0E0E" w:rsidP="00CE0E0E">
      <w:pPr>
        <w:spacing w:after="200" w:line="276" w:lineRule="auto"/>
        <w:rPr>
          <w:rFonts w:ascii="Calibri" w:eastAsia="Times New Roman" w:hAnsi="Calibri" w:cs="Times New Roman"/>
          <w:lang w:eastAsia="ru-RU"/>
        </w:rPr>
      </w:pPr>
    </w:p>
    <w:p w14:paraId="0C8E0313" w14:textId="77777777" w:rsidR="00CE0E0E" w:rsidRDefault="00CE0E0E" w:rsidP="00CE0E0E">
      <w:pPr>
        <w:spacing w:after="200" w:line="276" w:lineRule="auto"/>
        <w:rPr>
          <w:rFonts w:ascii="Calibri" w:eastAsia="Times New Roman" w:hAnsi="Calibri" w:cs="Times New Roman"/>
          <w:lang w:eastAsia="ru-RU"/>
        </w:rPr>
      </w:pPr>
    </w:p>
    <w:p w14:paraId="3F18B270" w14:textId="77777777" w:rsidR="00CE0E0E" w:rsidRDefault="00CE0E0E" w:rsidP="00CE0E0E">
      <w:pPr>
        <w:spacing w:after="200" w:line="276" w:lineRule="auto"/>
        <w:rPr>
          <w:rFonts w:ascii="Times New Roman" w:eastAsia="Times New Roman" w:hAnsi="Times New Roman" w:cs="Times New Roman"/>
          <w:sz w:val="24"/>
          <w:szCs w:val="24"/>
          <w:lang w:eastAsia="ru-RU"/>
        </w:rPr>
      </w:pPr>
    </w:p>
    <w:p w14:paraId="318257EB" w14:textId="77777777" w:rsidR="00CE0E0E" w:rsidRDefault="00CE0E0E" w:rsidP="00CE0E0E">
      <w:pPr>
        <w:spacing w:after="200" w:line="276" w:lineRule="auto"/>
        <w:rPr>
          <w:rFonts w:ascii="Times New Roman" w:eastAsia="Times New Roman" w:hAnsi="Times New Roman" w:cs="Times New Roman"/>
          <w:sz w:val="24"/>
          <w:szCs w:val="24"/>
          <w:lang w:eastAsia="ru-RU"/>
        </w:rPr>
      </w:pPr>
    </w:p>
    <w:p w14:paraId="7073950E" w14:textId="77777777" w:rsidR="00CE0E0E" w:rsidRDefault="00CE0E0E" w:rsidP="00CE0E0E">
      <w:pPr>
        <w:spacing w:after="200" w:line="276" w:lineRule="auto"/>
        <w:rPr>
          <w:rFonts w:ascii="Times New Roman" w:eastAsia="Times New Roman" w:hAnsi="Times New Roman" w:cs="Times New Roman"/>
          <w:sz w:val="24"/>
          <w:szCs w:val="24"/>
          <w:lang w:eastAsia="ru-RU"/>
        </w:rPr>
      </w:pPr>
    </w:p>
    <w:p w14:paraId="1D2A2D41"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2022 г.</w:t>
      </w:r>
    </w:p>
    <w:sdt>
      <w:sdtPr>
        <w:rPr>
          <w:rFonts w:ascii="Calibri" w:eastAsia="Times New Roman" w:hAnsi="Calibri" w:cs="Times New Roman"/>
          <w:sz w:val="28"/>
          <w:szCs w:val="28"/>
          <w:lang w:eastAsia="ru-RU"/>
        </w:rPr>
        <w:id w:val="-2108022041"/>
        <w:docPartObj>
          <w:docPartGallery w:val="Table of Contents"/>
          <w:docPartUnique/>
        </w:docPartObj>
      </w:sdtPr>
      <w:sdtContent>
        <w:p w14:paraId="7616D121" w14:textId="77777777" w:rsidR="00CE0E0E" w:rsidRDefault="00CE0E0E" w:rsidP="00CE0E0E">
          <w:pPr>
            <w:keepNext/>
            <w:keepLines/>
            <w:spacing w:before="240" w:after="0"/>
            <w:jc w:val="center"/>
            <w:rPr>
              <w:rFonts w:ascii="Times New Roman" w:eastAsiaTheme="majorEastAsia" w:hAnsi="Times New Roman" w:cs="Times New Roman"/>
              <w:b/>
              <w:bCs/>
              <w:sz w:val="24"/>
              <w:szCs w:val="24"/>
              <w:lang w:eastAsia="ru-RU"/>
            </w:rPr>
          </w:pPr>
          <w:r>
            <w:rPr>
              <w:rFonts w:ascii="Times New Roman" w:eastAsiaTheme="majorEastAsia" w:hAnsi="Times New Roman" w:cs="Times New Roman"/>
              <w:b/>
              <w:bCs/>
              <w:sz w:val="24"/>
              <w:szCs w:val="24"/>
              <w:lang w:eastAsia="ru-RU"/>
            </w:rPr>
            <w:t>Оглавление</w:t>
          </w:r>
        </w:p>
        <w:p w14:paraId="6461D9DE" w14:textId="77777777" w:rsidR="00CE0E0E" w:rsidRDefault="00CE0E0E" w:rsidP="00CE0E0E">
          <w:pPr>
            <w:spacing w:after="200" w:line="276" w:lineRule="auto"/>
            <w:rPr>
              <w:rFonts w:ascii="Calibri" w:eastAsia="Times New Roman" w:hAnsi="Calibri" w:cs="Times New Roman"/>
              <w:sz w:val="24"/>
              <w:szCs w:val="24"/>
              <w:lang w:eastAsia="ru-RU"/>
            </w:rPr>
          </w:pPr>
        </w:p>
        <w:p w14:paraId="18F015A8" w14:textId="77777777" w:rsidR="00CE0E0E" w:rsidRDefault="00CE0E0E" w:rsidP="00CE0E0E">
          <w:pPr>
            <w:tabs>
              <w:tab w:val="left" w:pos="440"/>
              <w:tab w:val="right" w:leader="dot" w:pos="9345"/>
            </w:tabs>
            <w:spacing w:after="100" w:line="276" w:lineRule="auto"/>
            <w:rPr>
              <w:rFonts w:ascii="Times New Roman" w:eastAsiaTheme="minorEastAsia" w:hAnsi="Times New Roman" w:cs="Times New Roman"/>
              <w:noProof/>
              <w:sz w:val="24"/>
              <w:szCs w:val="24"/>
              <w:lang w:eastAsia="ru-RU"/>
            </w:rPr>
          </w:pP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TOC \o "1-3" \h \z \u </w:instrText>
          </w:r>
          <w:r>
            <w:rPr>
              <w:rFonts w:ascii="Times New Roman" w:eastAsia="Times New Roman" w:hAnsi="Times New Roman" w:cs="Times New Roman"/>
              <w:sz w:val="24"/>
              <w:szCs w:val="24"/>
              <w:lang w:eastAsia="ru-RU"/>
            </w:rPr>
            <w:fldChar w:fldCharType="separate"/>
          </w:r>
          <w:hyperlink r:id="rId37" w:anchor="_Toc95746750" w:history="1">
            <w:r>
              <w:rPr>
                <w:rStyle w:val="a5"/>
                <w:rFonts w:ascii="Times New Roman" w:eastAsia="Times New Roman" w:hAnsi="Times New Roman" w:cs="Times New Roman"/>
                <w:noProof/>
                <w:color w:val="auto"/>
                <w:sz w:val="24"/>
                <w:szCs w:val="24"/>
                <w:lang w:eastAsia="ru-RU"/>
              </w:rPr>
              <w:t>1.</w:t>
            </w:r>
            <w:r>
              <w:rPr>
                <w:rStyle w:val="a5"/>
                <w:rFonts w:ascii="Times New Roman" w:eastAsiaTheme="minorEastAsia" w:hAnsi="Times New Roman" w:cs="Times New Roman"/>
                <w:noProof/>
                <w:color w:val="auto"/>
                <w:sz w:val="24"/>
                <w:szCs w:val="24"/>
                <w:lang w:eastAsia="ru-RU"/>
              </w:rPr>
              <w:t xml:space="preserve"> </w:t>
            </w:r>
            <w:r>
              <w:rPr>
                <w:rStyle w:val="a5"/>
                <w:rFonts w:ascii="Times New Roman" w:eastAsia="Times New Roman" w:hAnsi="Times New Roman" w:cs="Times New Roman"/>
                <w:noProof/>
                <w:color w:val="auto"/>
                <w:sz w:val="24"/>
                <w:szCs w:val="24"/>
                <w:lang w:eastAsia="ru-RU"/>
              </w:rPr>
              <w:t>Результаты обучения, регламентированные ФГОС СОО</w:t>
            </w:r>
            <w:r>
              <w:rPr>
                <w:rStyle w:val="a5"/>
                <w:rFonts w:ascii="Times New Roman" w:eastAsia="Times New Roman" w:hAnsi="Times New Roman" w:cs="Times New Roman"/>
                <w:noProof/>
                <w:webHidden/>
                <w:color w:val="auto"/>
                <w:sz w:val="24"/>
                <w:szCs w:val="24"/>
                <w:lang w:eastAsia="ru-RU"/>
              </w:rPr>
              <w:tab/>
            </w:r>
            <w:r>
              <w:rPr>
                <w:rStyle w:val="a5"/>
                <w:rFonts w:ascii="Times New Roman" w:eastAsia="Times New Roman" w:hAnsi="Times New Roman" w:cs="Times New Roman"/>
                <w:noProof/>
                <w:webHidden/>
                <w:color w:val="auto"/>
                <w:sz w:val="24"/>
                <w:szCs w:val="24"/>
                <w:lang w:eastAsia="ru-RU"/>
              </w:rPr>
              <w:fldChar w:fldCharType="begin"/>
            </w:r>
            <w:r>
              <w:rPr>
                <w:rStyle w:val="a5"/>
                <w:rFonts w:ascii="Times New Roman" w:eastAsia="Times New Roman" w:hAnsi="Times New Roman" w:cs="Times New Roman"/>
                <w:noProof/>
                <w:webHidden/>
                <w:color w:val="auto"/>
                <w:sz w:val="24"/>
                <w:szCs w:val="24"/>
                <w:lang w:eastAsia="ru-RU"/>
              </w:rPr>
              <w:instrText xml:space="preserve"> PAGEREF _Toc95746750 \h </w:instrText>
            </w:r>
            <w:r>
              <w:rPr>
                <w:rStyle w:val="a5"/>
                <w:rFonts w:ascii="Times New Roman" w:eastAsia="Times New Roman" w:hAnsi="Times New Roman" w:cs="Times New Roman"/>
                <w:noProof/>
                <w:webHidden/>
                <w:color w:val="auto"/>
                <w:sz w:val="24"/>
                <w:szCs w:val="24"/>
                <w:lang w:eastAsia="ru-RU"/>
              </w:rPr>
            </w:r>
            <w:r>
              <w:rPr>
                <w:rStyle w:val="a5"/>
                <w:rFonts w:ascii="Times New Roman" w:eastAsia="Times New Roman" w:hAnsi="Times New Roman" w:cs="Times New Roman"/>
                <w:noProof/>
                <w:webHidden/>
                <w:color w:val="auto"/>
                <w:sz w:val="24"/>
                <w:szCs w:val="24"/>
                <w:lang w:eastAsia="ru-RU"/>
              </w:rPr>
              <w:fldChar w:fldCharType="separate"/>
            </w:r>
            <w:r>
              <w:rPr>
                <w:rStyle w:val="a5"/>
                <w:rFonts w:ascii="Times New Roman" w:eastAsia="Times New Roman" w:hAnsi="Times New Roman" w:cs="Times New Roman"/>
                <w:noProof/>
                <w:webHidden/>
                <w:color w:val="auto"/>
                <w:sz w:val="24"/>
                <w:szCs w:val="24"/>
                <w:lang w:eastAsia="ru-RU"/>
              </w:rPr>
              <w:t>24</w:t>
            </w:r>
            <w:r>
              <w:rPr>
                <w:rStyle w:val="a5"/>
                <w:rFonts w:ascii="Times New Roman" w:eastAsia="Times New Roman" w:hAnsi="Times New Roman" w:cs="Times New Roman"/>
                <w:noProof/>
                <w:webHidden/>
                <w:color w:val="auto"/>
                <w:sz w:val="24"/>
                <w:szCs w:val="24"/>
                <w:lang w:eastAsia="ru-RU"/>
              </w:rPr>
              <w:fldChar w:fldCharType="end"/>
            </w:r>
          </w:hyperlink>
        </w:p>
        <w:p w14:paraId="4D7B991C" w14:textId="77777777" w:rsidR="00CE0E0E" w:rsidRDefault="00CE0E0E" w:rsidP="00CE0E0E">
          <w:pPr>
            <w:tabs>
              <w:tab w:val="right" w:leader="dot" w:pos="9345"/>
            </w:tabs>
            <w:spacing w:after="100" w:line="276" w:lineRule="auto"/>
            <w:rPr>
              <w:rFonts w:ascii="Times New Roman" w:eastAsia="Times New Roman" w:hAnsi="Times New Roman" w:cs="Times New Roman"/>
              <w:noProof/>
              <w:sz w:val="24"/>
              <w:szCs w:val="24"/>
              <w:u w:val="single"/>
              <w:lang w:eastAsia="ru-RU"/>
            </w:rPr>
          </w:pPr>
          <w:r>
            <w:rPr>
              <w:rFonts w:ascii="Times New Roman" w:eastAsia="Times New Roman" w:hAnsi="Times New Roman" w:cs="Times New Roman"/>
              <w:noProof/>
              <w:sz w:val="24"/>
              <w:szCs w:val="24"/>
              <w:u w:val="single"/>
              <w:lang w:eastAsia="ru-RU"/>
            </w:rPr>
            <w:lastRenderedPageBreak/>
            <w:t>2. Фонд оценочных средств по специальности 36.02.01 «Ветеринария»</w:t>
          </w:r>
          <w:r>
            <w:rPr>
              <w:rFonts w:ascii="Times New Roman" w:eastAsia="Times New Roman" w:hAnsi="Times New Roman" w:cs="Times New Roman"/>
              <w:noProof/>
              <w:webHidden/>
              <w:sz w:val="24"/>
              <w:szCs w:val="24"/>
              <w:u w:val="single"/>
              <w:lang w:eastAsia="ru-RU"/>
            </w:rPr>
            <w:tab/>
          </w:r>
          <w:r>
            <w:rPr>
              <w:rFonts w:ascii="Times New Roman" w:eastAsia="Times New Roman" w:hAnsi="Times New Roman" w:cs="Times New Roman"/>
              <w:noProof/>
              <w:webHidden/>
              <w:sz w:val="24"/>
              <w:szCs w:val="24"/>
              <w:u w:val="single"/>
              <w:lang w:eastAsia="ru-RU"/>
            </w:rPr>
            <w:fldChar w:fldCharType="begin"/>
          </w:r>
          <w:r>
            <w:rPr>
              <w:rFonts w:ascii="Times New Roman" w:eastAsia="Times New Roman" w:hAnsi="Times New Roman" w:cs="Times New Roman"/>
              <w:noProof/>
              <w:webHidden/>
              <w:sz w:val="24"/>
              <w:szCs w:val="24"/>
              <w:u w:val="single"/>
              <w:lang w:eastAsia="ru-RU"/>
            </w:rPr>
            <w:instrText xml:space="preserve"> PAGEREF _Toc95746758 \h </w:instrText>
          </w:r>
          <w:r>
            <w:rPr>
              <w:rFonts w:ascii="Times New Roman" w:eastAsia="Times New Roman" w:hAnsi="Times New Roman" w:cs="Times New Roman"/>
              <w:noProof/>
              <w:webHidden/>
              <w:sz w:val="24"/>
              <w:szCs w:val="24"/>
              <w:u w:val="single"/>
              <w:lang w:eastAsia="ru-RU"/>
            </w:rPr>
          </w:r>
          <w:r>
            <w:rPr>
              <w:rFonts w:ascii="Times New Roman" w:eastAsia="Times New Roman" w:hAnsi="Times New Roman" w:cs="Times New Roman"/>
              <w:noProof/>
              <w:webHidden/>
              <w:sz w:val="24"/>
              <w:szCs w:val="24"/>
              <w:u w:val="single"/>
              <w:lang w:eastAsia="ru-RU"/>
            </w:rPr>
            <w:fldChar w:fldCharType="separate"/>
          </w:r>
          <w:r>
            <w:rPr>
              <w:rFonts w:ascii="Times New Roman" w:eastAsia="Times New Roman" w:hAnsi="Times New Roman" w:cs="Times New Roman"/>
              <w:noProof/>
              <w:webHidden/>
              <w:sz w:val="24"/>
              <w:szCs w:val="24"/>
              <w:u w:val="single"/>
              <w:lang w:eastAsia="ru-RU"/>
            </w:rPr>
            <w:t>38</w:t>
          </w:r>
          <w:r>
            <w:rPr>
              <w:rFonts w:ascii="Times New Roman" w:eastAsia="Times New Roman" w:hAnsi="Times New Roman" w:cs="Times New Roman"/>
              <w:noProof/>
              <w:webHidden/>
              <w:sz w:val="24"/>
              <w:szCs w:val="24"/>
              <w:u w:val="single"/>
              <w:lang w:eastAsia="ru-RU"/>
            </w:rPr>
            <w:fldChar w:fldCharType="end"/>
          </w:r>
        </w:p>
        <w:p w14:paraId="19ADA12A" w14:textId="77777777" w:rsidR="00CE0E0E" w:rsidRDefault="00CE0E0E" w:rsidP="00CE0E0E">
          <w:pPr>
            <w:tabs>
              <w:tab w:val="right" w:leader="dot" w:pos="9345"/>
            </w:tabs>
            <w:spacing w:after="100" w:line="276" w:lineRule="auto"/>
            <w:rPr>
              <w:rFonts w:ascii="Times New Roman" w:eastAsiaTheme="minorEastAsia" w:hAnsi="Times New Roman" w:cs="Times New Roman"/>
              <w:noProof/>
              <w:sz w:val="24"/>
              <w:szCs w:val="24"/>
              <w:lang w:eastAsia="ru-RU"/>
            </w:rPr>
          </w:pPr>
        </w:p>
        <w:p w14:paraId="350C8181" w14:textId="77777777" w:rsidR="00CE0E0E" w:rsidRDefault="00CE0E0E" w:rsidP="00CE0E0E">
          <w:pPr>
            <w:spacing w:after="200" w:line="276" w:lineRule="auto"/>
            <w:rPr>
              <w:rFonts w:ascii="Calibri" w:eastAsia="Times New Roman" w:hAnsi="Calibri" w:cs="Times New Roman"/>
              <w:sz w:val="28"/>
              <w:szCs w:val="28"/>
              <w:lang w:eastAsia="ru-RU"/>
            </w:rPr>
          </w:pPr>
          <w:r>
            <w:rPr>
              <w:rFonts w:ascii="Times New Roman" w:eastAsia="Times New Roman" w:hAnsi="Times New Roman" w:cs="Times New Roman"/>
              <w:sz w:val="24"/>
              <w:szCs w:val="24"/>
              <w:lang w:eastAsia="ru-RU"/>
            </w:rPr>
            <w:fldChar w:fldCharType="end"/>
          </w:r>
        </w:p>
      </w:sdtContent>
    </w:sdt>
    <w:p w14:paraId="3BD10303" w14:textId="77777777" w:rsidR="00CE0E0E" w:rsidRDefault="00CE0E0E" w:rsidP="00CE0E0E">
      <w:pPr>
        <w:spacing w:after="200" w:line="276" w:lineRule="auto"/>
        <w:jc w:val="center"/>
        <w:rPr>
          <w:rFonts w:ascii="Times New Roman" w:eastAsia="Times New Roman" w:hAnsi="Times New Roman" w:cs="Times New Roman"/>
          <w:sz w:val="28"/>
          <w:szCs w:val="28"/>
          <w:lang w:eastAsia="ru-RU"/>
        </w:rPr>
      </w:pPr>
    </w:p>
    <w:p w14:paraId="5C6D5910"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69FEA5E2"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692EBE98"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4152B1D9"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1C7DA980"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1BDC5AE9"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6F985417"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41DEE014"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1E47447F"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2F1B7ED3"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4CDD3174"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5CBF0FF2"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28D3AAD4"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5B4D60C7"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4286A35C"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4235DDEF"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278FE7AD"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56B7A71F"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5E9330D8"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4FC5AD7A"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6D9D0772"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3C33905C"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2135DB49" w14:textId="77777777" w:rsidR="00CE0E0E" w:rsidRDefault="00CE0E0E" w:rsidP="00CE0E0E">
      <w:pPr>
        <w:spacing w:after="200" w:line="276" w:lineRule="auto"/>
        <w:jc w:val="center"/>
        <w:rPr>
          <w:rFonts w:ascii="Times New Roman" w:eastAsia="Times New Roman" w:hAnsi="Times New Roman" w:cs="Times New Roman"/>
          <w:sz w:val="24"/>
          <w:szCs w:val="24"/>
          <w:lang w:eastAsia="ru-RU"/>
        </w:rPr>
      </w:pPr>
    </w:p>
    <w:p w14:paraId="2A2A4C66" w14:textId="77777777" w:rsidR="00CE0E0E" w:rsidRDefault="00CE0E0E" w:rsidP="00CE0E0E">
      <w:pPr>
        <w:numPr>
          <w:ilvl w:val="0"/>
          <w:numId w:val="22"/>
        </w:numPr>
        <w:spacing w:after="0" w:line="240" w:lineRule="auto"/>
        <w:ind w:left="0" w:firstLine="0"/>
        <w:contextualSpacing/>
        <w:jc w:val="center"/>
        <w:rPr>
          <w:rFonts w:ascii="Times New Roman" w:eastAsiaTheme="majorEastAsia" w:hAnsi="Times New Roman" w:cstheme="majorBidi"/>
          <w:b/>
          <w:bCs/>
          <w:sz w:val="24"/>
          <w:szCs w:val="24"/>
          <w:lang w:eastAsia="ru-RU"/>
        </w:rPr>
      </w:pPr>
      <w:r>
        <w:rPr>
          <w:rFonts w:ascii="Times New Roman" w:eastAsiaTheme="majorEastAsia" w:hAnsi="Times New Roman" w:cstheme="majorBidi"/>
          <w:b/>
          <w:bCs/>
          <w:sz w:val="24"/>
          <w:szCs w:val="24"/>
          <w:lang w:eastAsia="ru-RU"/>
        </w:rPr>
        <w:t xml:space="preserve">Результаты обучения, регламентированные ФГОС СОО </w:t>
      </w:r>
    </w:p>
    <w:p w14:paraId="33C1A678" w14:textId="77777777" w:rsidR="00CE0E0E" w:rsidRDefault="00CE0E0E" w:rsidP="00CE0E0E">
      <w:pPr>
        <w:spacing w:line="240" w:lineRule="auto"/>
        <w:contextualSpacing/>
        <w:rPr>
          <w:rFonts w:ascii="Times New Roman" w:eastAsia="Times New Roman" w:hAnsi="Times New Roman" w:cs="Times New Roman"/>
          <w:sz w:val="24"/>
          <w:szCs w:val="24"/>
          <w:lang w:eastAsia="ru-RU"/>
        </w:rPr>
      </w:pPr>
    </w:p>
    <w:p w14:paraId="271C1306" w14:textId="77777777" w:rsidR="00CE0E0E" w:rsidRDefault="00CE0E0E" w:rsidP="00CE0E0E">
      <w:pPr>
        <w:spacing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Содержание общеобразовательной дисциплины «Россия в мире» (базовый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w:t>
      </w:r>
      <w:r>
        <w:rPr>
          <w:rFonts w:ascii="Times New Roman" w:eastAsia="Times New Roman" w:hAnsi="Times New Roman" w:cs="Times New Roman"/>
          <w:sz w:val="24"/>
          <w:szCs w:val="24"/>
          <w:lang w:eastAsia="ru-RU"/>
        </w:rPr>
        <w:lastRenderedPageBreak/>
        <w:t>учетом примерной основной образовательной программой среднего общего образования (ПООП СОО).</w:t>
      </w:r>
    </w:p>
    <w:p w14:paraId="7B12A751"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Личностные результаты отражают:</w:t>
      </w:r>
    </w:p>
    <w:p w14:paraId="15A9BBF9"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bookmarkStart w:id="22" w:name="sub_9"/>
      <w:r>
        <w:rPr>
          <w:rFonts w:ascii="Times New Roman" w:eastAsia="Times New Roman" w:hAnsi="Times New Roman" w:cs="Times New Roman"/>
          <w:bCs/>
          <w:sz w:val="24"/>
          <w:szCs w:val="24"/>
          <w:lang w:eastAsia="ru-RU"/>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2B9D0884"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bookmarkStart w:id="23" w:name="sub_10"/>
      <w:bookmarkEnd w:id="22"/>
      <w:r>
        <w:rPr>
          <w:rFonts w:ascii="Times New Roman" w:eastAsia="Times New Roman" w:hAnsi="Times New Roman" w:cs="Times New Roman"/>
          <w:bCs/>
          <w:sz w:val="24"/>
          <w:szCs w:val="24"/>
          <w:lang w:eastAsia="ru-RU"/>
        </w:rPr>
        <w:t>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425C6740"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bookmarkStart w:id="24" w:name="sub_11"/>
      <w:bookmarkEnd w:id="23"/>
      <w:r>
        <w:rPr>
          <w:rFonts w:ascii="Times New Roman" w:eastAsia="Times New Roman" w:hAnsi="Times New Roman" w:cs="Times New Roman"/>
          <w:bCs/>
          <w:sz w:val="24"/>
          <w:szCs w:val="24"/>
          <w:lang w:eastAsia="ru-RU"/>
        </w:rPr>
        <w:t>ЛР 03. готовность к служению Отечеству, его защите;</w:t>
      </w:r>
    </w:p>
    <w:p w14:paraId="6DF1DE09"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bookmarkStart w:id="25" w:name="sub_12"/>
      <w:bookmarkEnd w:id="24"/>
      <w:r>
        <w:rPr>
          <w:rFonts w:ascii="Times New Roman" w:eastAsia="Times New Roman" w:hAnsi="Times New Roman" w:cs="Times New Roman"/>
          <w:bCs/>
          <w:sz w:val="24"/>
          <w:szCs w:val="24"/>
          <w:lang w:eastAsia="ru-RU"/>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72DFECA9"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bookmarkStart w:id="26" w:name="sub_13"/>
      <w:bookmarkEnd w:id="25"/>
      <w:r>
        <w:rPr>
          <w:rFonts w:ascii="Times New Roman" w:eastAsia="Times New Roman" w:hAnsi="Times New Roman" w:cs="Times New Roman"/>
          <w:bCs/>
          <w:sz w:val="24"/>
          <w:szCs w:val="24"/>
          <w:lang w:eastAsia="ru-RU"/>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bookmarkEnd w:id="26"/>
    <w:p w14:paraId="13871718"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408DA566"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bookmarkStart w:id="27" w:name="sub_15"/>
      <w:r>
        <w:rPr>
          <w:rFonts w:ascii="Times New Roman" w:eastAsia="Times New Roman" w:hAnsi="Times New Roman" w:cs="Times New Roman"/>
          <w:bCs/>
          <w:sz w:val="24"/>
          <w:szCs w:val="24"/>
          <w:lang w:eastAsia="ru-RU"/>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150EFDF1"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bookmarkStart w:id="28" w:name="sub_16"/>
      <w:bookmarkEnd w:id="27"/>
      <w:r>
        <w:rPr>
          <w:rFonts w:ascii="Times New Roman" w:eastAsia="Times New Roman" w:hAnsi="Times New Roman" w:cs="Times New Roman"/>
          <w:bCs/>
          <w:sz w:val="24"/>
          <w:szCs w:val="24"/>
          <w:lang w:eastAsia="ru-RU"/>
        </w:rPr>
        <w:t>ЛР 08. нравственное сознание и поведение на основе усвоения общечеловеческих ценностей;</w:t>
      </w:r>
    </w:p>
    <w:p w14:paraId="7B30CFC1"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bookmarkStart w:id="29" w:name="sub_17"/>
      <w:bookmarkEnd w:id="28"/>
      <w:r>
        <w:rPr>
          <w:rFonts w:ascii="Times New Roman" w:eastAsia="Times New Roman" w:hAnsi="Times New Roman" w:cs="Times New Roman"/>
          <w:bCs/>
          <w:sz w:val="24"/>
          <w:szCs w:val="24"/>
          <w:lang w:eastAsia="ru-RU"/>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1A9F0AB7"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bookmarkStart w:id="30" w:name="sub_18"/>
      <w:bookmarkEnd w:id="29"/>
      <w:r>
        <w:rPr>
          <w:rFonts w:ascii="Times New Roman" w:eastAsia="Times New Roman" w:hAnsi="Times New Roman" w:cs="Times New Roman"/>
          <w:bCs/>
          <w:sz w:val="24"/>
          <w:szCs w:val="24"/>
          <w:lang w:eastAsia="ru-RU"/>
        </w:rPr>
        <w:t>ЛР 10. эстетическое отношение к миру, включая эстетику быта, научного и технического творчества, спорта, общественных отношений;</w:t>
      </w:r>
    </w:p>
    <w:p w14:paraId="626ABBA9"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bookmarkStart w:id="31" w:name="sub_19"/>
      <w:bookmarkEnd w:id="30"/>
      <w:r>
        <w:rPr>
          <w:rFonts w:ascii="Times New Roman" w:eastAsia="Times New Roman" w:hAnsi="Times New Roman" w:cs="Times New Roman"/>
          <w:bCs/>
          <w:sz w:val="24"/>
          <w:szCs w:val="24"/>
          <w:lang w:eastAsia="ru-RU"/>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33AE308A"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bookmarkStart w:id="32" w:name="sub_20"/>
      <w:bookmarkEnd w:id="31"/>
      <w:r>
        <w:rPr>
          <w:rFonts w:ascii="Times New Roman" w:eastAsia="Times New Roman" w:hAnsi="Times New Roman" w:cs="Times New Roman"/>
          <w:bCs/>
          <w:sz w:val="24"/>
          <w:szCs w:val="24"/>
          <w:lang w:eastAsia="ru-RU"/>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3C88F86C"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bookmarkStart w:id="33" w:name="sub_21"/>
      <w:bookmarkEnd w:id="32"/>
      <w:r>
        <w:rPr>
          <w:rFonts w:ascii="Times New Roman" w:eastAsia="Times New Roman" w:hAnsi="Times New Roman" w:cs="Times New Roman"/>
          <w:bCs/>
          <w:sz w:val="24"/>
          <w:szCs w:val="24"/>
          <w:lang w:eastAsia="ru-RU"/>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6DAF1C5A"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bookmarkStart w:id="34" w:name="sub_22"/>
      <w:bookmarkEnd w:id="33"/>
      <w:r>
        <w:rPr>
          <w:rFonts w:ascii="Times New Roman" w:eastAsia="Times New Roman" w:hAnsi="Times New Roman" w:cs="Times New Roman"/>
          <w:bCs/>
          <w:sz w:val="24"/>
          <w:szCs w:val="24"/>
          <w:lang w:eastAsia="ru-RU"/>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71DF8FB8"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bookmarkStart w:id="35" w:name="sub_23"/>
      <w:bookmarkEnd w:id="34"/>
      <w:r>
        <w:rPr>
          <w:rFonts w:ascii="Times New Roman" w:eastAsia="Times New Roman" w:hAnsi="Times New Roman" w:cs="Times New Roman"/>
          <w:bCs/>
          <w:sz w:val="24"/>
          <w:szCs w:val="24"/>
          <w:lang w:eastAsia="ru-RU"/>
        </w:rPr>
        <w:t>ЛР 15. ответственное отношение к созданию семьи на основе осознанного принятия ценностей семейной жизни.</w:t>
      </w:r>
    </w:p>
    <w:bookmarkEnd w:id="35"/>
    <w:p w14:paraId="28997CC2"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Метапредметные результаты отражают:</w:t>
      </w:r>
    </w:p>
    <w:p w14:paraId="2353DC25"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63313DB9"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7319CA94"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3F7D90F1"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4F2E4D15"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3E500F2C"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06. умение определять назначение и функции различных социальных институтов.</w:t>
      </w:r>
    </w:p>
    <w:p w14:paraId="2062DE15"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07. умение самостоятельно оценивать и принимать решения, определяющие стратегию поведения, с учетом гражданских и нравственных ценностей.</w:t>
      </w:r>
    </w:p>
    <w:p w14:paraId="0BEE8FF8"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08. владение языковыми средствами – умение ясно, логично и точно излагать свою точку зрения, использовать адекватные языковые средства.</w:t>
      </w:r>
    </w:p>
    <w:p w14:paraId="5A15C361"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0FF5597A"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Предметные результаты на базовом уровне отражают:</w:t>
      </w:r>
    </w:p>
    <w:p w14:paraId="52764CC0"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01. сформированность представлений о России в разные исторические периоды на основе знаний в области обществознания, истории, географии, культурологии и пр.;</w:t>
      </w:r>
    </w:p>
    <w:p w14:paraId="1F6B3AC4"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02.  сформированность знаний о месте и роли России как неотъемлемой части мира в контексте мирового развития, как определяющего компонента формирования российской идентичности;</w:t>
      </w:r>
    </w:p>
    <w:p w14:paraId="6FBA42F3"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03. сформированность взгляда на современный мир с точки зрения интересов России, понимания ее прошлого и настоящего;</w:t>
      </w:r>
    </w:p>
    <w:p w14:paraId="57A744A2"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04. сформированность представлений о единстве и многообразии многонационального российского народа; понимание толерантности и мультикультурализма в мире;</w:t>
      </w:r>
    </w:p>
    <w:p w14:paraId="4700EB78"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05. сформированность умений использования широкого спектра социально-экономической информации для анализа и оценки конкретных ситуаций прошлого и настоящего;</w:t>
      </w:r>
    </w:p>
    <w:p w14:paraId="095634A9"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06. сформированность умений сравнительного анализа исторических событий, происходивших в один исторический период в разных социокультурных общностях, и аналогичных исторических процессов, протекавших в различные хронологические периоды;</w:t>
      </w:r>
    </w:p>
    <w:p w14:paraId="4B2EF79C"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07. сформированность способности отличать интерпретации прошлого, основанные на фактическом материале, от заведомых искажений, не имеющих документального подтверждения;</w:t>
      </w:r>
    </w:p>
    <w:p w14:paraId="63DDE8B2"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08. сформированность представлений об особенностях современного глобального общества, информационной политике и механизмах создания образа исторической и современной России в мире;</w:t>
      </w:r>
    </w:p>
    <w:p w14:paraId="5334EA60"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09. сформированность умений реконструкции и интерпретации прошлого России на основе источников, владение умениями синтеза разнообразной исторической информации для комплексного анализа и моделирования на ее основе вариантов дальнейшего развития России.</w:t>
      </w:r>
    </w:p>
    <w:p w14:paraId="30104C6D" w14:textId="77777777" w:rsidR="00CE0E0E" w:rsidRDefault="00CE0E0E" w:rsidP="00CE0E0E">
      <w:pPr>
        <w:keepNext/>
        <w:keepLines/>
        <w:spacing w:after="0" w:line="276" w:lineRule="auto"/>
        <w:ind w:firstLine="709"/>
        <w:jc w:val="center"/>
        <w:outlineLvl w:val="0"/>
        <w:rPr>
          <w:rFonts w:ascii="Times New Roman" w:eastAsiaTheme="majorEastAsia" w:hAnsi="Times New Roman" w:cs="Times New Roman"/>
          <w:b/>
          <w:bCs/>
          <w:sz w:val="24"/>
          <w:szCs w:val="24"/>
          <w:shd w:val="clear" w:color="auto" w:fill="FFFFFF"/>
          <w:lang w:eastAsia="ru-RU"/>
        </w:rPr>
      </w:pPr>
      <w:r>
        <w:rPr>
          <w:rFonts w:ascii="Times New Roman" w:eastAsiaTheme="majorEastAsia" w:hAnsi="Times New Roman" w:cs="Times New Roman"/>
          <w:b/>
          <w:bCs/>
          <w:sz w:val="24"/>
          <w:szCs w:val="24"/>
          <w:lang w:eastAsia="ru-RU"/>
        </w:rPr>
        <w:t xml:space="preserve">2. Фонд оценочных средств </w:t>
      </w:r>
      <w:r>
        <w:rPr>
          <w:rFonts w:ascii="Times New Roman" w:eastAsiaTheme="majorEastAsia" w:hAnsi="Times New Roman" w:cs="Times New Roman"/>
          <w:b/>
          <w:bCs/>
          <w:sz w:val="24"/>
          <w:szCs w:val="24"/>
          <w:shd w:val="clear" w:color="auto" w:fill="FFFFFF"/>
          <w:lang w:eastAsia="ru-RU"/>
        </w:rPr>
        <w:t>по специальности 36.02.01 «Ветеринария»</w:t>
      </w:r>
    </w:p>
    <w:p w14:paraId="7C50CC7B" w14:textId="77777777" w:rsidR="00CE0E0E" w:rsidRDefault="00CE0E0E" w:rsidP="00CE0E0E">
      <w:pPr>
        <w:spacing w:after="0" w:line="240" w:lineRule="auto"/>
        <w:ind w:firstLine="709"/>
        <w:jc w:val="both"/>
        <w:rPr>
          <w:rFonts w:ascii="Times New Roman" w:eastAsia="Times New Roman" w:hAnsi="Times New Roman" w:cs="Times New Roman"/>
          <w:sz w:val="24"/>
          <w:szCs w:val="24"/>
          <w:lang w:eastAsia="ru-RU"/>
        </w:rPr>
      </w:pPr>
    </w:p>
    <w:p w14:paraId="42C1978D" w14:textId="77777777" w:rsidR="00CE0E0E" w:rsidRDefault="00CE0E0E" w:rsidP="00CE0E0E">
      <w:pPr>
        <w:spacing w:after="0" w:line="240" w:lineRule="auto"/>
        <w:ind w:firstLine="709"/>
        <w:jc w:val="both"/>
        <w:rPr>
          <w:rFonts w:ascii="Times New Roman" w:eastAsia="Times New Roman" w:hAnsi="Times New Roman" w:cs="Times New Roman"/>
          <w:bCs/>
          <w:sz w:val="24"/>
          <w:szCs w:val="24"/>
          <w:shd w:val="clear" w:color="auto" w:fill="FFFFFF"/>
          <w:lang w:eastAsia="ru-RU"/>
        </w:rPr>
      </w:pPr>
      <w:r>
        <w:rPr>
          <w:rFonts w:ascii="Times New Roman" w:eastAsia="Times New Roman" w:hAnsi="Times New Roman" w:cs="Times New Roman"/>
          <w:sz w:val="24"/>
          <w:szCs w:val="24"/>
          <w:lang w:eastAsia="ru-RU"/>
        </w:rPr>
        <w:lastRenderedPageBreak/>
        <w:t xml:space="preserve">Фонд оценочных средств (далее – ФОС) представлены в виде междисциплинарных заданий, направленные </w:t>
      </w:r>
      <w:r>
        <w:rPr>
          <w:rFonts w:ascii="Times New Roman" w:eastAsia="Times New Roman" w:hAnsi="Times New Roman" w:cs="Times New Roman"/>
          <w:sz w:val="24"/>
          <w:szCs w:val="24"/>
          <w:shd w:val="clear" w:color="auto" w:fill="FFFFFF"/>
          <w:lang w:eastAsia="ru-RU"/>
        </w:rPr>
        <w:t xml:space="preserve">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«Россия в мире» и профессиональной направленности образовательной программы по специальности </w:t>
      </w:r>
      <w:r>
        <w:rPr>
          <w:rFonts w:ascii="Times New Roman" w:eastAsia="Times New Roman" w:hAnsi="Times New Roman" w:cs="Times New Roman"/>
          <w:bCs/>
          <w:sz w:val="24"/>
          <w:szCs w:val="24"/>
          <w:shd w:val="clear" w:color="auto" w:fill="FFFFFF"/>
          <w:lang w:eastAsia="ru-RU"/>
        </w:rPr>
        <w:t>36.02.01 «Ветеринария»</w:t>
      </w:r>
    </w:p>
    <w:p w14:paraId="17DFC249" w14:textId="77777777" w:rsidR="00CE0E0E" w:rsidRDefault="00CE0E0E" w:rsidP="00CE0E0E">
      <w:pPr>
        <w:spacing w:after="0" w:line="240" w:lineRule="auto"/>
        <w:jc w:val="right"/>
        <w:rPr>
          <w:rFonts w:ascii="Times New Roman" w:eastAsia="Times New Roman" w:hAnsi="Times New Roman" w:cs="Times New Roman"/>
          <w:color w:val="000000" w:themeColor="text1"/>
          <w:sz w:val="28"/>
          <w:szCs w:val="28"/>
          <w:lang w:eastAsia="ru-RU"/>
        </w:rPr>
      </w:pPr>
    </w:p>
    <w:p w14:paraId="7E2D179F" w14:textId="77777777" w:rsidR="00CE0E0E" w:rsidRDefault="00CE0E0E" w:rsidP="00CE0E0E">
      <w:pPr>
        <w:spacing w:after="0" w:line="240" w:lineRule="auto"/>
        <w:jc w:val="right"/>
        <w:rPr>
          <w:rFonts w:ascii="Times New Roman" w:eastAsia="Times New Roman" w:hAnsi="Times New Roman" w:cs="Times New Roman"/>
          <w:color w:val="000000" w:themeColor="text1"/>
          <w:sz w:val="24"/>
          <w:szCs w:val="28"/>
          <w:lang w:eastAsia="ru-RU"/>
        </w:rPr>
      </w:pPr>
      <w:r>
        <w:rPr>
          <w:rFonts w:ascii="Times New Roman" w:eastAsia="Times New Roman" w:hAnsi="Times New Roman" w:cs="Times New Roman"/>
          <w:color w:val="000000" w:themeColor="text1"/>
          <w:sz w:val="24"/>
          <w:szCs w:val="28"/>
          <w:lang w:eastAsia="ru-RU"/>
        </w:rPr>
        <w:t xml:space="preserve">Таблица </w:t>
      </w:r>
    </w:p>
    <w:p w14:paraId="22F03C4E" w14:textId="77777777" w:rsidR="00CE0E0E" w:rsidRDefault="00CE0E0E" w:rsidP="00CE0E0E">
      <w:pPr>
        <w:spacing w:after="0" w:line="240" w:lineRule="auto"/>
        <w:jc w:val="right"/>
        <w:rPr>
          <w:rFonts w:ascii="Times New Roman" w:eastAsia="Times New Roman" w:hAnsi="Times New Roman" w:cs="Times New Roman"/>
          <w:color w:val="000000" w:themeColor="text1"/>
          <w:sz w:val="28"/>
          <w:szCs w:val="28"/>
          <w:lang w:eastAsia="ru-RU"/>
        </w:rPr>
      </w:pPr>
    </w:p>
    <w:tbl>
      <w:tblPr>
        <w:tblStyle w:val="44"/>
        <w:tblW w:w="9493" w:type="dxa"/>
        <w:tblInd w:w="0" w:type="dxa"/>
        <w:tblLook w:val="04A0" w:firstRow="1" w:lastRow="0" w:firstColumn="1" w:lastColumn="0" w:noHBand="0" w:noVBand="1"/>
      </w:tblPr>
      <w:tblGrid>
        <w:gridCol w:w="2612"/>
        <w:gridCol w:w="2108"/>
        <w:gridCol w:w="4773"/>
      </w:tblGrid>
      <w:tr w:rsidR="00CE0E0E" w14:paraId="18D23064" w14:textId="77777777" w:rsidTr="00CE0E0E">
        <w:trPr>
          <w:trHeight w:val="887"/>
        </w:trPr>
        <w:tc>
          <w:tcPr>
            <w:tcW w:w="2612" w:type="dxa"/>
            <w:tcBorders>
              <w:top w:val="single" w:sz="4" w:space="0" w:color="auto"/>
              <w:left w:val="single" w:sz="4" w:space="0" w:color="auto"/>
              <w:bottom w:val="single" w:sz="4" w:space="0" w:color="auto"/>
              <w:right w:val="single" w:sz="4" w:space="0" w:color="auto"/>
            </w:tcBorders>
            <w:hideMark/>
          </w:tcPr>
          <w:p w14:paraId="75463474" w14:textId="77777777" w:rsidR="00CE0E0E" w:rsidRDefault="00CE0E0E">
            <w:pPr>
              <w:spacing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раздела, темы</w:t>
            </w:r>
          </w:p>
        </w:tc>
        <w:tc>
          <w:tcPr>
            <w:tcW w:w="2108" w:type="dxa"/>
            <w:tcBorders>
              <w:top w:val="single" w:sz="4" w:space="0" w:color="auto"/>
              <w:left w:val="single" w:sz="4" w:space="0" w:color="auto"/>
              <w:bottom w:val="single" w:sz="4" w:space="0" w:color="auto"/>
              <w:right w:val="single" w:sz="4" w:space="0" w:color="auto"/>
            </w:tcBorders>
            <w:hideMark/>
          </w:tcPr>
          <w:p w14:paraId="21574838" w14:textId="77777777" w:rsidR="00CE0E0E" w:rsidRDefault="00CE0E0E">
            <w:pPr>
              <w:spacing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Коды образовательных результатов</w:t>
            </w:r>
          </w:p>
          <w:p w14:paraId="2C7A4C69" w14:textId="77777777" w:rsidR="00CE0E0E" w:rsidRDefault="00CE0E0E">
            <w:pPr>
              <w:spacing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(ЛР, МР, ПР, ОК, ПК)</w:t>
            </w:r>
          </w:p>
        </w:tc>
        <w:tc>
          <w:tcPr>
            <w:tcW w:w="4773" w:type="dxa"/>
            <w:tcBorders>
              <w:top w:val="single" w:sz="4" w:space="0" w:color="auto"/>
              <w:left w:val="single" w:sz="4" w:space="0" w:color="auto"/>
              <w:bottom w:val="single" w:sz="4" w:space="0" w:color="auto"/>
              <w:right w:val="single" w:sz="4" w:space="0" w:color="auto"/>
            </w:tcBorders>
            <w:hideMark/>
          </w:tcPr>
          <w:p w14:paraId="6AD2173B" w14:textId="77777777" w:rsidR="00CE0E0E" w:rsidRDefault="00CE0E0E">
            <w:pPr>
              <w:spacing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Варианты междисциплинарных заданий</w:t>
            </w:r>
          </w:p>
        </w:tc>
      </w:tr>
      <w:tr w:rsidR="00CE0E0E" w14:paraId="1437F525" w14:textId="77777777" w:rsidTr="00CE0E0E">
        <w:trPr>
          <w:trHeight w:val="887"/>
        </w:trPr>
        <w:tc>
          <w:tcPr>
            <w:tcW w:w="2612" w:type="dxa"/>
            <w:tcBorders>
              <w:top w:val="single" w:sz="4" w:space="0" w:color="auto"/>
              <w:left w:val="single" w:sz="4" w:space="0" w:color="auto"/>
              <w:bottom w:val="single" w:sz="4" w:space="0" w:color="auto"/>
              <w:right w:val="single" w:sz="4" w:space="0" w:color="auto"/>
            </w:tcBorders>
            <w:hideMark/>
          </w:tcPr>
          <w:p w14:paraId="52972CD7" w14:textId="77777777" w:rsidR="00CE0E0E" w:rsidRDefault="00CE0E0E">
            <w:pPr>
              <w:spacing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Раздел 2. От Древней Руси к Российскому государству</w:t>
            </w:r>
          </w:p>
          <w:p w14:paraId="0CA01D02" w14:textId="77777777" w:rsidR="00CE0E0E" w:rsidRDefault="00CE0E0E">
            <w:pPr>
              <w:spacing w:line="240" w:lineRule="auto"/>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 xml:space="preserve">Тема № 2.1. </w:t>
            </w:r>
            <w:r>
              <w:rPr>
                <w:rFonts w:ascii="Times New Roman" w:hAnsi="Times New Roman" w:cs="Times New Roman"/>
                <w:bCs/>
                <w:sz w:val="24"/>
                <w:szCs w:val="24"/>
                <w:lang w:eastAsia="ru-RU"/>
              </w:rPr>
              <w:t>Образование Древнерусского государства</w:t>
            </w:r>
          </w:p>
        </w:tc>
        <w:tc>
          <w:tcPr>
            <w:tcW w:w="2108" w:type="dxa"/>
            <w:tcBorders>
              <w:top w:val="single" w:sz="4" w:space="0" w:color="auto"/>
              <w:left w:val="single" w:sz="4" w:space="0" w:color="auto"/>
              <w:bottom w:val="single" w:sz="4" w:space="0" w:color="auto"/>
              <w:right w:val="single" w:sz="4" w:space="0" w:color="auto"/>
            </w:tcBorders>
          </w:tcPr>
          <w:p w14:paraId="75859497"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ОК 4</w:t>
            </w:r>
          </w:p>
          <w:p w14:paraId="20A24DE8"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ПК 3.1</w:t>
            </w:r>
          </w:p>
          <w:p w14:paraId="0D938A3C"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ЛР 01</w:t>
            </w:r>
          </w:p>
          <w:p w14:paraId="702AE82D"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МР 01</w:t>
            </w:r>
          </w:p>
          <w:p w14:paraId="3919F205"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ПРб. 01</w:t>
            </w:r>
          </w:p>
          <w:p w14:paraId="33668468"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ПРб. 04</w:t>
            </w:r>
          </w:p>
          <w:p w14:paraId="7EF25468" w14:textId="77777777" w:rsidR="00CE0E0E" w:rsidRDefault="00CE0E0E">
            <w:pPr>
              <w:spacing w:line="240" w:lineRule="auto"/>
              <w:jc w:val="both"/>
              <w:rPr>
                <w:rFonts w:ascii="Times New Roman" w:hAnsi="Times New Roman" w:cs="Times New Roman"/>
                <w:b/>
                <w:bCs/>
                <w:color w:val="000000" w:themeColor="text1"/>
                <w:sz w:val="24"/>
                <w:szCs w:val="24"/>
              </w:rPr>
            </w:pPr>
          </w:p>
        </w:tc>
        <w:tc>
          <w:tcPr>
            <w:tcW w:w="4773" w:type="dxa"/>
            <w:tcBorders>
              <w:top w:val="single" w:sz="4" w:space="0" w:color="auto"/>
              <w:left w:val="single" w:sz="4" w:space="0" w:color="auto"/>
              <w:bottom w:val="single" w:sz="4" w:space="0" w:color="auto"/>
              <w:right w:val="single" w:sz="4" w:space="0" w:color="auto"/>
            </w:tcBorders>
            <w:hideMark/>
          </w:tcPr>
          <w:p w14:paraId="319D16B0" w14:textId="77777777" w:rsidR="00CE0E0E" w:rsidRDefault="00CE0E0E">
            <w:pPr>
              <w:spacing w:line="240" w:lineRule="auto"/>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Изучите теоретический материал и выполните следующие задания: </w:t>
            </w:r>
          </w:p>
          <w:p w14:paraId="727C2FFB" w14:textId="77777777" w:rsidR="00CE0E0E" w:rsidRDefault="00CE0E0E">
            <w:pPr>
              <w:shd w:val="clear" w:color="auto" w:fill="FFFFFF"/>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  посетить краеведческий музей города и написать эссе на тему «Как жили люди в древнее времена»; </w:t>
            </w:r>
          </w:p>
          <w:p w14:paraId="2149AC6B" w14:textId="77777777" w:rsidR="00CE0E0E" w:rsidRDefault="00CE0E0E">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 отметить на контурной карте границы и территорию Древнерусского государства, а также земли соседние, остров Рюген, Скандинавия, названия крупных рек;</w:t>
            </w:r>
          </w:p>
          <w:p w14:paraId="22683EA5" w14:textId="77777777" w:rsidR="00CE0E0E" w:rsidRDefault="00CE0E0E">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составить таблицу предпосылок государственности у восточных славян в VIII-IX вв. </w:t>
            </w:r>
          </w:p>
        </w:tc>
      </w:tr>
      <w:tr w:rsidR="00CE0E0E" w14:paraId="21DEB5AC" w14:textId="77777777" w:rsidTr="00CE0E0E">
        <w:tc>
          <w:tcPr>
            <w:tcW w:w="2612" w:type="dxa"/>
            <w:tcBorders>
              <w:top w:val="single" w:sz="4" w:space="0" w:color="auto"/>
              <w:left w:val="single" w:sz="4" w:space="0" w:color="auto"/>
              <w:bottom w:val="single" w:sz="4" w:space="0" w:color="auto"/>
              <w:right w:val="single" w:sz="4" w:space="0" w:color="auto"/>
            </w:tcBorders>
            <w:hideMark/>
          </w:tcPr>
          <w:p w14:paraId="41C43E92" w14:textId="77777777" w:rsidR="00CE0E0E" w:rsidRDefault="00CE0E0E">
            <w:pPr>
              <w:spacing w:line="240" w:lineRule="auto"/>
              <w:rPr>
                <w:rFonts w:ascii="Times New Roman" w:hAnsi="Times New Roman" w:cs="Times New Roman"/>
                <w:b/>
                <w:bCs/>
                <w:sz w:val="24"/>
                <w:szCs w:val="24"/>
                <w:lang w:eastAsia="ru-RU"/>
              </w:rPr>
            </w:pPr>
            <w:r>
              <w:rPr>
                <w:rFonts w:ascii="Times New Roman" w:hAnsi="Times New Roman" w:cs="Times New Roman"/>
                <w:b/>
                <w:color w:val="000000" w:themeColor="text1"/>
                <w:sz w:val="24"/>
                <w:szCs w:val="24"/>
              </w:rPr>
              <w:t>Раздел № 2.</w:t>
            </w:r>
            <w:r>
              <w:rPr>
                <w:rFonts w:ascii="Times New Roman" w:hAnsi="Times New Roman" w:cs="Times New Roman"/>
                <w:color w:val="000000" w:themeColor="text1"/>
                <w:sz w:val="24"/>
                <w:szCs w:val="24"/>
              </w:rPr>
              <w:t xml:space="preserve"> </w:t>
            </w:r>
            <w:r>
              <w:rPr>
                <w:rFonts w:ascii="Times New Roman" w:hAnsi="Times New Roman" w:cs="Times New Roman"/>
                <w:b/>
                <w:bCs/>
                <w:sz w:val="24"/>
                <w:szCs w:val="24"/>
                <w:lang w:eastAsia="ru-RU"/>
              </w:rPr>
              <w:t>От Древней Руси к Российскому государству</w:t>
            </w:r>
          </w:p>
          <w:p w14:paraId="20A12E5F" w14:textId="77777777" w:rsidR="00CE0E0E" w:rsidRDefault="00CE0E0E">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Тема № 2.2. </w:t>
            </w:r>
            <w:r>
              <w:rPr>
                <w:rFonts w:ascii="Times New Roman" w:hAnsi="Times New Roman" w:cs="Times New Roman"/>
                <w:bCs/>
                <w:sz w:val="24"/>
                <w:szCs w:val="24"/>
                <w:lang w:eastAsia="ru-RU"/>
              </w:rPr>
              <w:t>Крещение Руси и его значение.</w:t>
            </w:r>
          </w:p>
        </w:tc>
        <w:tc>
          <w:tcPr>
            <w:tcW w:w="2108" w:type="dxa"/>
            <w:tcBorders>
              <w:top w:val="single" w:sz="4" w:space="0" w:color="auto"/>
              <w:left w:val="single" w:sz="4" w:space="0" w:color="auto"/>
              <w:bottom w:val="single" w:sz="4" w:space="0" w:color="auto"/>
              <w:right w:val="single" w:sz="4" w:space="0" w:color="auto"/>
            </w:tcBorders>
          </w:tcPr>
          <w:p w14:paraId="627CC95A"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ОК 4</w:t>
            </w:r>
          </w:p>
          <w:p w14:paraId="68456F8A"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ПК 4.2</w:t>
            </w:r>
          </w:p>
          <w:p w14:paraId="4AD4E5E9"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ЛР 04</w:t>
            </w:r>
          </w:p>
          <w:p w14:paraId="6485013F"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МР 04</w:t>
            </w:r>
          </w:p>
          <w:p w14:paraId="5D8DB36A"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ПРб. 01</w:t>
            </w:r>
          </w:p>
          <w:p w14:paraId="2028C812" w14:textId="77777777" w:rsidR="00CE0E0E" w:rsidRDefault="00CE0E0E">
            <w:pPr>
              <w:spacing w:line="240" w:lineRule="auto"/>
              <w:jc w:val="both"/>
              <w:rPr>
                <w:rFonts w:ascii="Times New Roman" w:hAnsi="Times New Roman" w:cs="Times New Roman"/>
                <w:i/>
                <w:iCs/>
                <w:color w:val="000000" w:themeColor="text1"/>
                <w:sz w:val="24"/>
                <w:szCs w:val="24"/>
              </w:rPr>
            </w:pPr>
          </w:p>
        </w:tc>
        <w:tc>
          <w:tcPr>
            <w:tcW w:w="4773" w:type="dxa"/>
            <w:tcBorders>
              <w:top w:val="single" w:sz="4" w:space="0" w:color="auto"/>
              <w:left w:val="single" w:sz="4" w:space="0" w:color="auto"/>
              <w:bottom w:val="single" w:sz="4" w:space="0" w:color="auto"/>
              <w:right w:val="single" w:sz="4" w:space="0" w:color="auto"/>
            </w:tcBorders>
            <w:hideMark/>
          </w:tcPr>
          <w:p w14:paraId="579016DB" w14:textId="77777777" w:rsidR="00CE0E0E" w:rsidRDefault="00CE0E0E">
            <w:pPr>
              <w:shd w:val="clear" w:color="auto" w:fill="FFFFFF"/>
              <w:spacing w:line="240" w:lineRule="auto"/>
              <w:jc w:val="both"/>
              <w:rPr>
                <w:rFonts w:ascii="Times New Roman" w:hAnsi="Times New Roman" w:cs="Times New Roman"/>
                <w:color w:val="181818"/>
                <w:sz w:val="24"/>
                <w:szCs w:val="24"/>
                <w:lang w:eastAsia="ru-RU"/>
              </w:rPr>
            </w:pPr>
            <w:r>
              <w:rPr>
                <w:rFonts w:ascii="Times New Roman" w:hAnsi="Times New Roman" w:cs="Times New Roman"/>
                <w:color w:val="181818"/>
                <w:spacing w:val="-1"/>
                <w:sz w:val="24"/>
                <w:szCs w:val="24"/>
                <w:lang w:eastAsia="ru-RU"/>
              </w:rPr>
              <w:t>1. Заполнить таблицу: «Значение принятия</w:t>
            </w:r>
          </w:p>
          <w:p w14:paraId="4DC9B1DD" w14:textId="77777777" w:rsidR="00CE0E0E" w:rsidRDefault="00CE0E0E">
            <w:pPr>
              <w:shd w:val="clear" w:color="auto" w:fill="FFFFFF"/>
              <w:spacing w:line="240" w:lineRule="auto"/>
              <w:jc w:val="both"/>
              <w:rPr>
                <w:rFonts w:ascii="Times New Roman" w:hAnsi="Times New Roman" w:cs="Times New Roman"/>
                <w:color w:val="181818"/>
                <w:sz w:val="24"/>
                <w:szCs w:val="24"/>
                <w:lang w:eastAsia="ru-RU"/>
              </w:rPr>
            </w:pPr>
            <w:r>
              <w:rPr>
                <w:rFonts w:ascii="Times New Roman" w:hAnsi="Times New Roman" w:cs="Times New Roman"/>
                <w:color w:val="181818"/>
                <w:spacing w:val="-1"/>
                <w:sz w:val="24"/>
                <w:szCs w:val="24"/>
                <w:lang w:eastAsia="ru-RU"/>
              </w:rPr>
              <w:t>христианства на Руси» (политическое,</w:t>
            </w:r>
          </w:p>
          <w:p w14:paraId="4DB9511D" w14:textId="77777777" w:rsidR="00CE0E0E" w:rsidRDefault="00CE0E0E">
            <w:pPr>
              <w:shd w:val="clear" w:color="auto" w:fill="FFFFFF"/>
              <w:spacing w:line="240" w:lineRule="auto"/>
              <w:jc w:val="both"/>
              <w:rPr>
                <w:rFonts w:ascii="Times New Roman" w:hAnsi="Times New Roman" w:cs="Times New Roman"/>
                <w:color w:val="181818"/>
                <w:sz w:val="24"/>
                <w:szCs w:val="24"/>
                <w:lang w:eastAsia="ru-RU"/>
              </w:rPr>
            </w:pPr>
            <w:r>
              <w:rPr>
                <w:rFonts w:ascii="Times New Roman" w:hAnsi="Times New Roman" w:cs="Times New Roman"/>
                <w:color w:val="181818"/>
                <w:spacing w:val="-1"/>
                <w:sz w:val="24"/>
                <w:szCs w:val="24"/>
                <w:lang w:eastAsia="ru-RU"/>
              </w:rPr>
              <w:t> нравственное, международное, духовное);</w:t>
            </w:r>
          </w:p>
          <w:p w14:paraId="5969999A" w14:textId="77777777" w:rsidR="00CE0E0E" w:rsidRDefault="00CE0E0E">
            <w:pPr>
              <w:shd w:val="clear" w:color="auto" w:fill="FFFFFF"/>
              <w:spacing w:line="240" w:lineRule="auto"/>
              <w:jc w:val="both"/>
              <w:rPr>
                <w:rFonts w:ascii="Times New Roman" w:hAnsi="Times New Roman" w:cs="Times New Roman"/>
                <w:color w:val="181818"/>
                <w:sz w:val="24"/>
                <w:szCs w:val="24"/>
                <w:lang w:eastAsia="ru-RU"/>
              </w:rPr>
            </w:pPr>
            <w:r>
              <w:rPr>
                <w:rFonts w:ascii="Times New Roman" w:hAnsi="Times New Roman" w:cs="Times New Roman"/>
                <w:color w:val="181818"/>
                <w:spacing w:val="-1"/>
                <w:sz w:val="24"/>
                <w:szCs w:val="24"/>
                <w:lang w:eastAsia="ru-RU"/>
              </w:rPr>
              <w:t>2. Составить расширенный план причин крещения Руси, описать ход его;</w:t>
            </w:r>
          </w:p>
          <w:p w14:paraId="4336A181" w14:textId="77777777" w:rsidR="00CE0E0E" w:rsidRDefault="00CE0E0E">
            <w:pPr>
              <w:shd w:val="clear" w:color="auto" w:fill="FFFFFF"/>
              <w:spacing w:line="240" w:lineRule="auto"/>
              <w:jc w:val="both"/>
              <w:rPr>
                <w:rFonts w:ascii="Times New Roman" w:hAnsi="Times New Roman" w:cs="Times New Roman"/>
                <w:i/>
                <w:iCs/>
                <w:color w:val="000000" w:themeColor="text1"/>
                <w:sz w:val="24"/>
                <w:szCs w:val="24"/>
                <w:lang w:eastAsia="ru-RU"/>
              </w:rPr>
            </w:pPr>
            <w:r>
              <w:rPr>
                <w:rFonts w:ascii="Times New Roman" w:hAnsi="Times New Roman" w:cs="Times New Roman"/>
                <w:color w:val="181818"/>
                <w:spacing w:val="-1"/>
                <w:sz w:val="24"/>
                <w:szCs w:val="24"/>
                <w:lang w:eastAsia="ru-RU"/>
              </w:rPr>
              <w:t> 3. П</w:t>
            </w:r>
            <w:r>
              <w:rPr>
                <w:rFonts w:ascii="Times New Roman" w:hAnsi="Times New Roman" w:cs="Times New Roman"/>
                <w:bCs/>
                <w:color w:val="181818"/>
                <w:spacing w:val="-1"/>
                <w:sz w:val="24"/>
                <w:szCs w:val="24"/>
                <w:lang w:eastAsia="ru-RU"/>
              </w:rPr>
              <w:t>росмотр </w:t>
            </w:r>
            <w:r>
              <w:rPr>
                <w:rFonts w:ascii="Times New Roman" w:hAnsi="Times New Roman" w:cs="Times New Roman"/>
                <w:color w:val="000000"/>
                <w:sz w:val="24"/>
                <w:szCs w:val="24"/>
                <w:lang w:eastAsia="ru-RU"/>
              </w:rPr>
              <w:t>репродукций картин по теме «Крещение Руси».</w:t>
            </w:r>
          </w:p>
        </w:tc>
      </w:tr>
      <w:tr w:rsidR="00CE0E0E" w14:paraId="16B06E47" w14:textId="77777777" w:rsidTr="00CE0E0E">
        <w:tc>
          <w:tcPr>
            <w:tcW w:w="2612" w:type="dxa"/>
            <w:tcBorders>
              <w:top w:val="single" w:sz="4" w:space="0" w:color="auto"/>
              <w:left w:val="single" w:sz="4" w:space="0" w:color="auto"/>
              <w:bottom w:val="single" w:sz="4" w:space="0" w:color="auto"/>
              <w:right w:val="single" w:sz="4" w:space="0" w:color="auto"/>
            </w:tcBorders>
            <w:hideMark/>
          </w:tcPr>
          <w:p w14:paraId="77EC38DC" w14:textId="77777777" w:rsidR="00CE0E0E" w:rsidRDefault="00CE0E0E">
            <w:pPr>
              <w:spacing w:line="240" w:lineRule="auto"/>
              <w:rPr>
                <w:rFonts w:ascii="Times New Roman" w:hAnsi="Times New Roman" w:cs="Times New Roman"/>
                <w:b/>
                <w:bCs/>
                <w:sz w:val="24"/>
                <w:szCs w:val="24"/>
                <w:lang w:eastAsia="ru-RU"/>
              </w:rPr>
            </w:pPr>
            <w:r>
              <w:rPr>
                <w:rFonts w:ascii="Times New Roman" w:hAnsi="Times New Roman" w:cs="Times New Roman"/>
                <w:b/>
                <w:color w:val="000000" w:themeColor="text1"/>
                <w:sz w:val="24"/>
                <w:szCs w:val="24"/>
              </w:rPr>
              <w:t>Раздел № 2.</w:t>
            </w:r>
            <w:r>
              <w:rPr>
                <w:rFonts w:ascii="Times New Roman" w:hAnsi="Times New Roman" w:cs="Times New Roman"/>
                <w:color w:val="000000" w:themeColor="text1"/>
                <w:sz w:val="24"/>
                <w:szCs w:val="24"/>
              </w:rPr>
              <w:t xml:space="preserve"> </w:t>
            </w:r>
            <w:r>
              <w:rPr>
                <w:rFonts w:ascii="Times New Roman" w:hAnsi="Times New Roman" w:cs="Times New Roman"/>
                <w:b/>
                <w:bCs/>
                <w:sz w:val="24"/>
                <w:szCs w:val="24"/>
                <w:lang w:eastAsia="ru-RU"/>
              </w:rPr>
              <w:t>От Древней Руси к Российскому государству</w:t>
            </w:r>
          </w:p>
          <w:p w14:paraId="3C4E44A9" w14:textId="77777777" w:rsidR="00CE0E0E" w:rsidRDefault="00CE0E0E">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Тема № 2.3. </w:t>
            </w:r>
            <w:r>
              <w:rPr>
                <w:rFonts w:ascii="Times New Roman" w:hAnsi="Times New Roman" w:cs="Times New Roman"/>
                <w:bCs/>
                <w:sz w:val="24"/>
                <w:szCs w:val="24"/>
                <w:lang w:eastAsia="ru-RU"/>
              </w:rPr>
              <w:t>Общество Древней Руси.</w:t>
            </w:r>
          </w:p>
        </w:tc>
        <w:tc>
          <w:tcPr>
            <w:tcW w:w="2108" w:type="dxa"/>
            <w:tcBorders>
              <w:top w:val="single" w:sz="4" w:space="0" w:color="auto"/>
              <w:left w:val="single" w:sz="4" w:space="0" w:color="auto"/>
              <w:bottom w:val="single" w:sz="4" w:space="0" w:color="auto"/>
              <w:right w:val="single" w:sz="4" w:space="0" w:color="auto"/>
            </w:tcBorders>
            <w:hideMark/>
          </w:tcPr>
          <w:p w14:paraId="21ACE13C"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ОК 4</w:t>
            </w:r>
          </w:p>
          <w:p w14:paraId="00498C79"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ОК 6</w:t>
            </w:r>
          </w:p>
          <w:p w14:paraId="209EB0FC"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ПК 4.3</w:t>
            </w:r>
          </w:p>
          <w:p w14:paraId="02F881C7"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ЛР 06, </w:t>
            </w:r>
          </w:p>
          <w:p w14:paraId="12976312"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МР 02, </w:t>
            </w:r>
          </w:p>
          <w:p w14:paraId="54C070B9"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МР 04</w:t>
            </w:r>
          </w:p>
          <w:p w14:paraId="75B1491D"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iCs/>
                <w:sz w:val="24"/>
                <w:szCs w:val="24"/>
              </w:rPr>
              <w:t>ПРб.06</w:t>
            </w:r>
          </w:p>
        </w:tc>
        <w:tc>
          <w:tcPr>
            <w:tcW w:w="4773" w:type="dxa"/>
            <w:tcBorders>
              <w:top w:val="single" w:sz="4" w:space="0" w:color="auto"/>
              <w:left w:val="single" w:sz="4" w:space="0" w:color="auto"/>
              <w:bottom w:val="single" w:sz="4" w:space="0" w:color="auto"/>
              <w:right w:val="single" w:sz="4" w:space="0" w:color="auto"/>
            </w:tcBorders>
            <w:hideMark/>
          </w:tcPr>
          <w:p w14:paraId="2D4ECA8F" w14:textId="77777777" w:rsidR="00CE0E0E" w:rsidRDefault="00CE0E0E">
            <w:pPr>
              <w:shd w:val="clear" w:color="auto" w:fill="FFFFFF"/>
              <w:spacing w:line="240" w:lineRule="auto"/>
              <w:jc w:val="both"/>
              <w:rPr>
                <w:rFonts w:ascii="Times New Roman" w:hAnsi="Times New Roman" w:cs="Times New Roman"/>
                <w:bCs/>
                <w:color w:val="181818"/>
                <w:spacing w:val="-1"/>
                <w:sz w:val="24"/>
                <w:szCs w:val="24"/>
                <w:lang w:eastAsia="ru-RU"/>
              </w:rPr>
            </w:pPr>
            <w:r>
              <w:rPr>
                <w:rFonts w:ascii="Times New Roman" w:hAnsi="Times New Roman" w:cs="Times New Roman"/>
                <w:bCs/>
                <w:color w:val="181818"/>
                <w:spacing w:val="-1"/>
                <w:sz w:val="24"/>
                <w:szCs w:val="24"/>
                <w:lang w:eastAsia="ru-RU"/>
              </w:rPr>
              <w:t>1. Отметить на контурной карте главные политические центры Руси;</w:t>
            </w:r>
          </w:p>
          <w:p w14:paraId="42BD8E84" w14:textId="77777777" w:rsidR="00CE0E0E" w:rsidRDefault="00CE0E0E">
            <w:pPr>
              <w:shd w:val="clear" w:color="auto" w:fill="FFFFFF"/>
              <w:spacing w:line="240" w:lineRule="auto"/>
              <w:jc w:val="both"/>
              <w:rPr>
                <w:rFonts w:ascii="Times New Roman" w:hAnsi="Times New Roman" w:cs="Times New Roman"/>
                <w:bCs/>
                <w:color w:val="181818"/>
                <w:spacing w:val="-1"/>
                <w:sz w:val="24"/>
                <w:szCs w:val="24"/>
                <w:lang w:eastAsia="ru-RU"/>
              </w:rPr>
            </w:pPr>
            <w:r>
              <w:rPr>
                <w:rFonts w:ascii="Times New Roman" w:hAnsi="Times New Roman" w:cs="Times New Roman"/>
                <w:bCs/>
                <w:color w:val="181818"/>
                <w:spacing w:val="-1"/>
                <w:sz w:val="24"/>
                <w:szCs w:val="24"/>
                <w:lang w:eastAsia="ru-RU"/>
              </w:rPr>
              <w:t>2.Проанализировать причины политической раздробленности на Руси и в Западной Европе;</w:t>
            </w:r>
          </w:p>
          <w:p w14:paraId="7D112B20" w14:textId="77777777" w:rsidR="00CE0E0E" w:rsidRDefault="00CE0E0E">
            <w:pPr>
              <w:shd w:val="clear" w:color="auto" w:fill="FFFFFF"/>
              <w:spacing w:line="240" w:lineRule="auto"/>
              <w:jc w:val="both"/>
              <w:rPr>
                <w:rFonts w:ascii="Times New Roman" w:hAnsi="Times New Roman" w:cs="Times New Roman"/>
                <w:bCs/>
                <w:color w:val="000000" w:themeColor="text1"/>
                <w:sz w:val="24"/>
                <w:szCs w:val="24"/>
                <w:lang w:eastAsia="ru-RU"/>
              </w:rPr>
            </w:pPr>
            <w:r>
              <w:rPr>
                <w:rFonts w:ascii="Times New Roman" w:hAnsi="Times New Roman" w:cs="Times New Roman"/>
                <w:bCs/>
                <w:color w:val="181818"/>
                <w:spacing w:val="-1"/>
                <w:sz w:val="24"/>
                <w:szCs w:val="24"/>
                <w:lang w:eastAsia="ru-RU"/>
              </w:rPr>
              <w:t> 3. Составить родословное древо князей – потомков Владимира Мономаха.</w:t>
            </w:r>
          </w:p>
        </w:tc>
      </w:tr>
      <w:tr w:rsidR="00CE0E0E" w14:paraId="660D28EB" w14:textId="77777777" w:rsidTr="00CE0E0E">
        <w:tc>
          <w:tcPr>
            <w:tcW w:w="2612" w:type="dxa"/>
            <w:tcBorders>
              <w:top w:val="single" w:sz="4" w:space="0" w:color="auto"/>
              <w:left w:val="single" w:sz="4" w:space="0" w:color="auto"/>
              <w:bottom w:val="single" w:sz="4" w:space="0" w:color="auto"/>
              <w:right w:val="single" w:sz="4" w:space="0" w:color="auto"/>
            </w:tcBorders>
            <w:hideMark/>
          </w:tcPr>
          <w:p w14:paraId="098352D1" w14:textId="77777777" w:rsidR="00CE0E0E" w:rsidRDefault="00CE0E0E">
            <w:pPr>
              <w:spacing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Раздел № 3.</w:t>
            </w:r>
            <w:r>
              <w:rPr>
                <w:rFonts w:ascii="Times New Roman" w:hAnsi="Times New Roman" w:cs="Times New Roman"/>
                <w:color w:val="000000" w:themeColor="text1"/>
                <w:sz w:val="24"/>
                <w:szCs w:val="24"/>
              </w:rPr>
              <w:t xml:space="preserve"> </w:t>
            </w:r>
            <w:r>
              <w:rPr>
                <w:rFonts w:ascii="Times New Roman" w:hAnsi="Times New Roman" w:cs="Times New Roman"/>
                <w:b/>
                <w:bCs/>
                <w:sz w:val="24"/>
                <w:szCs w:val="24"/>
                <w:lang w:eastAsia="ru-RU"/>
              </w:rPr>
              <w:t>Россия в ХVI-ХVII веках: от великого княжества к царству</w:t>
            </w:r>
          </w:p>
          <w:p w14:paraId="0E0CD82C" w14:textId="77777777" w:rsidR="00CE0E0E" w:rsidRDefault="00CE0E0E">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Тема № 3.3. </w:t>
            </w:r>
            <w:r>
              <w:rPr>
                <w:rFonts w:ascii="Times New Roman" w:hAnsi="Times New Roman" w:cs="Times New Roman"/>
                <w:bCs/>
                <w:sz w:val="24"/>
                <w:szCs w:val="24"/>
                <w:lang w:eastAsia="ru-RU"/>
              </w:rPr>
              <w:t>Смутное время начала XVII века.</w:t>
            </w:r>
          </w:p>
        </w:tc>
        <w:tc>
          <w:tcPr>
            <w:tcW w:w="2108" w:type="dxa"/>
            <w:tcBorders>
              <w:top w:val="single" w:sz="4" w:space="0" w:color="auto"/>
              <w:left w:val="single" w:sz="4" w:space="0" w:color="auto"/>
              <w:bottom w:val="single" w:sz="4" w:space="0" w:color="auto"/>
              <w:right w:val="single" w:sz="4" w:space="0" w:color="auto"/>
            </w:tcBorders>
          </w:tcPr>
          <w:p w14:paraId="1DCDC4F6"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ОК 4</w:t>
            </w:r>
          </w:p>
          <w:p w14:paraId="7A09D4F3"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ОК 6</w:t>
            </w:r>
          </w:p>
          <w:p w14:paraId="663B6855"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ПК 4.4</w:t>
            </w:r>
          </w:p>
          <w:p w14:paraId="101E810A"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ЛР 04</w:t>
            </w:r>
          </w:p>
          <w:p w14:paraId="7D490F48"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08</w:t>
            </w:r>
          </w:p>
          <w:p w14:paraId="76DC3543"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ПРб. 03</w:t>
            </w:r>
          </w:p>
          <w:p w14:paraId="78F45222" w14:textId="77777777" w:rsidR="00CE0E0E" w:rsidRDefault="00CE0E0E">
            <w:pPr>
              <w:spacing w:line="240" w:lineRule="auto"/>
              <w:jc w:val="both"/>
              <w:rPr>
                <w:rFonts w:ascii="Times New Roman" w:hAnsi="Times New Roman" w:cs="Times New Roman"/>
                <w:color w:val="000000" w:themeColor="text1"/>
                <w:sz w:val="24"/>
                <w:szCs w:val="24"/>
              </w:rPr>
            </w:pPr>
          </w:p>
        </w:tc>
        <w:tc>
          <w:tcPr>
            <w:tcW w:w="4773" w:type="dxa"/>
            <w:tcBorders>
              <w:top w:val="single" w:sz="4" w:space="0" w:color="auto"/>
              <w:left w:val="single" w:sz="4" w:space="0" w:color="auto"/>
              <w:bottom w:val="single" w:sz="4" w:space="0" w:color="auto"/>
              <w:right w:val="single" w:sz="4" w:space="0" w:color="auto"/>
            </w:tcBorders>
            <w:hideMark/>
          </w:tcPr>
          <w:p w14:paraId="4FFFD9DD" w14:textId="77777777" w:rsidR="00CE0E0E" w:rsidRDefault="00CE0E0E">
            <w:pPr>
              <w:shd w:val="clear" w:color="auto" w:fill="FFFFFF"/>
              <w:spacing w:line="240" w:lineRule="auto"/>
              <w:jc w:val="both"/>
              <w:rPr>
                <w:rFonts w:ascii="Times New Roman" w:hAnsi="Times New Roman" w:cs="Times New Roman"/>
                <w:color w:val="181818"/>
                <w:sz w:val="24"/>
                <w:szCs w:val="24"/>
                <w:lang w:eastAsia="ru-RU"/>
              </w:rPr>
            </w:pPr>
            <w:r>
              <w:rPr>
                <w:rFonts w:ascii="Times New Roman" w:hAnsi="Times New Roman" w:cs="Times New Roman"/>
                <w:color w:val="181818"/>
                <w:spacing w:val="-1"/>
                <w:sz w:val="24"/>
                <w:szCs w:val="24"/>
                <w:lang w:eastAsia="ru-RU"/>
              </w:rPr>
              <w:t>1. Заполнить таблицу «Правители и претенденты на власть в России в начале XVII в.» (Годы – кто стоял во главе страны – претенденты на власть);</w:t>
            </w:r>
          </w:p>
          <w:p w14:paraId="2555C256" w14:textId="77777777" w:rsidR="00CE0E0E" w:rsidRDefault="00CE0E0E">
            <w:pPr>
              <w:shd w:val="clear" w:color="auto" w:fill="FFFFFF"/>
              <w:spacing w:line="240" w:lineRule="auto"/>
              <w:jc w:val="both"/>
              <w:rPr>
                <w:rFonts w:ascii="Times New Roman" w:hAnsi="Times New Roman" w:cs="Times New Roman"/>
                <w:color w:val="000000" w:themeColor="text1"/>
                <w:sz w:val="24"/>
                <w:szCs w:val="24"/>
                <w:lang w:eastAsia="ru-RU"/>
              </w:rPr>
            </w:pPr>
            <w:r>
              <w:rPr>
                <w:rFonts w:ascii="Times New Roman" w:hAnsi="Times New Roman" w:cs="Times New Roman"/>
                <w:color w:val="181818"/>
                <w:spacing w:val="-1"/>
                <w:sz w:val="24"/>
                <w:szCs w:val="24"/>
                <w:lang w:eastAsia="ru-RU"/>
              </w:rPr>
              <w:t> 2.Заполнить сравнительную таблицу «Первое и Второе ополчение» (Линии сравнения: Причины создания – центр – руководители – итоги деятельности. Может и собственный вариант).</w:t>
            </w:r>
          </w:p>
        </w:tc>
      </w:tr>
      <w:tr w:rsidR="00CE0E0E" w14:paraId="112A2FDA" w14:textId="77777777" w:rsidTr="00CE0E0E">
        <w:tc>
          <w:tcPr>
            <w:tcW w:w="2612" w:type="dxa"/>
            <w:tcBorders>
              <w:top w:val="single" w:sz="4" w:space="0" w:color="auto"/>
              <w:left w:val="single" w:sz="4" w:space="0" w:color="auto"/>
              <w:bottom w:val="single" w:sz="4" w:space="0" w:color="auto"/>
              <w:right w:val="single" w:sz="4" w:space="0" w:color="auto"/>
            </w:tcBorders>
            <w:hideMark/>
          </w:tcPr>
          <w:p w14:paraId="21E7AABF" w14:textId="77777777" w:rsidR="00CE0E0E" w:rsidRDefault="00CE0E0E">
            <w:pPr>
              <w:spacing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Раздел № 4.</w:t>
            </w:r>
            <w:r>
              <w:rPr>
                <w:rFonts w:ascii="Times New Roman" w:hAnsi="Times New Roman" w:cs="Times New Roman"/>
                <w:color w:val="000000" w:themeColor="text1"/>
                <w:sz w:val="24"/>
                <w:szCs w:val="24"/>
              </w:rPr>
              <w:t xml:space="preserve"> </w:t>
            </w:r>
            <w:r>
              <w:rPr>
                <w:rFonts w:ascii="Times New Roman" w:hAnsi="Times New Roman" w:cs="Times New Roman"/>
                <w:b/>
                <w:bCs/>
                <w:sz w:val="24"/>
                <w:szCs w:val="24"/>
                <w:lang w:eastAsia="ru-RU"/>
              </w:rPr>
              <w:t>Россия в конце ХVII-ХVIII веков: от царства к империи</w:t>
            </w:r>
          </w:p>
          <w:p w14:paraId="4F8E2007" w14:textId="77777777" w:rsidR="00CE0E0E" w:rsidRDefault="00CE0E0E">
            <w:pPr>
              <w:spacing w:line="240" w:lineRule="auto"/>
              <w:rPr>
                <w:rFonts w:ascii="Times New Roman" w:hAnsi="Times New Roman" w:cs="Times New Roman"/>
                <w:bCs/>
                <w:sz w:val="24"/>
                <w:szCs w:val="24"/>
              </w:rPr>
            </w:pPr>
            <w:r>
              <w:rPr>
                <w:rFonts w:ascii="Times New Roman" w:hAnsi="Times New Roman" w:cs="Times New Roman"/>
                <w:color w:val="000000" w:themeColor="text1"/>
                <w:sz w:val="24"/>
                <w:szCs w:val="24"/>
              </w:rPr>
              <w:lastRenderedPageBreak/>
              <w:t xml:space="preserve">Тема № 4.1. </w:t>
            </w:r>
            <w:r>
              <w:rPr>
                <w:rFonts w:ascii="Times New Roman" w:hAnsi="Times New Roman" w:cs="Times New Roman"/>
                <w:bCs/>
                <w:sz w:val="24"/>
                <w:szCs w:val="24"/>
                <w:lang w:eastAsia="ru-RU"/>
              </w:rPr>
              <w:t>Россия в эпоху петровских преобразований.</w:t>
            </w:r>
          </w:p>
        </w:tc>
        <w:tc>
          <w:tcPr>
            <w:tcW w:w="2108" w:type="dxa"/>
            <w:tcBorders>
              <w:top w:val="single" w:sz="4" w:space="0" w:color="auto"/>
              <w:left w:val="single" w:sz="4" w:space="0" w:color="auto"/>
              <w:bottom w:val="single" w:sz="4" w:space="0" w:color="auto"/>
              <w:right w:val="single" w:sz="4" w:space="0" w:color="auto"/>
            </w:tcBorders>
            <w:hideMark/>
          </w:tcPr>
          <w:p w14:paraId="1A6F80B1" w14:textId="77777777" w:rsidR="00CE0E0E" w:rsidRDefault="00CE0E0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ОК 4</w:t>
            </w:r>
          </w:p>
          <w:p w14:paraId="42A8B91A" w14:textId="77777777" w:rsidR="00CE0E0E" w:rsidRDefault="00CE0E0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6</w:t>
            </w:r>
          </w:p>
          <w:p w14:paraId="5DD1FA21" w14:textId="77777777" w:rsidR="00CE0E0E" w:rsidRDefault="00CE0E0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ПК 5.4</w:t>
            </w:r>
          </w:p>
          <w:p w14:paraId="5B759C1A"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ЛР10</w:t>
            </w:r>
          </w:p>
          <w:p w14:paraId="49F282A9"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МР 08</w:t>
            </w:r>
          </w:p>
          <w:p w14:paraId="778B78D7"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lastRenderedPageBreak/>
              <w:t>ПРб. 02</w:t>
            </w:r>
          </w:p>
          <w:p w14:paraId="3CA7BC14"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ПРб. 06</w:t>
            </w:r>
          </w:p>
        </w:tc>
        <w:tc>
          <w:tcPr>
            <w:tcW w:w="4773" w:type="dxa"/>
            <w:tcBorders>
              <w:top w:val="single" w:sz="4" w:space="0" w:color="auto"/>
              <w:left w:val="single" w:sz="4" w:space="0" w:color="auto"/>
              <w:bottom w:val="single" w:sz="4" w:space="0" w:color="auto"/>
              <w:right w:val="single" w:sz="4" w:space="0" w:color="auto"/>
            </w:tcBorders>
            <w:hideMark/>
          </w:tcPr>
          <w:p w14:paraId="09E71B5E" w14:textId="77777777" w:rsidR="00CE0E0E" w:rsidRDefault="00CE0E0E">
            <w:pPr>
              <w:shd w:val="clear" w:color="auto" w:fill="FFFFFF"/>
              <w:spacing w:line="240" w:lineRule="auto"/>
              <w:jc w:val="both"/>
              <w:rPr>
                <w:rFonts w:ascii="Times New Roman" w:hAnsi="Times New Roman" w:cs="Times New Roman"/>
                <w:color w:val="181818"/>
                <w:spacing w:val="-1"/>
                <w:sz w:val="24"/>
                <w:szCs w:val="24"/>
                <w:lang w:eastAsia="ru-RU"/>
              </w:rPr>
            </w:pPr>
            <w:r>
              <w:rPr>
                <w:rFonts w:ascii="Times New Roman" w:hAnsi="Times New Roman" w:cs="Times New Roman"/>
                <w:color w:val="181818"/>
                <w:spacing w:val="-1"/>
                <w:sz w:val="24"/>
                <w:szCs w:val="24"/>
                <w:lang w:eastAsia="ru-RU"/>
              </w:rPr>
              <w:lastRenderedPageBreak/>
              <w:t>1. Отметить на контурной карте места основных сражений в  Северной войне; </w:t>
            </w:r>
          </w:p>
          <w:p w14:paraId="02119F4C" w14:textId="77777777" w:rsidR="00CE0E0E" w:rsidRDefault="00CE0E0E">
            <w:pPr>
              <w:shd w:val="clear" w:color="auto" w:fill="FFFFFF"/>
              <w:spacing w:line="240" w:lineRule="auto"/>
              <w:jc w:val="both"/>
              <w:rPr>
                <w:rFonts w:ascii="Times New Roman" w:hAnsi="Times New Roman" w:cs="Times New Roman"/>
                <w:color w:val="181818"/>
                <w:spacing w:val="-1"/>
                <w:sz w:val="24"/>
                <w:szCs w:val="24"/>
                <w:lang w:eastAsia="ru-RU"/>
              </w:rPr>
            </w:pPr>
            <w:r>
              <w:rPr>
                <w:rFonts w:ascii="Times New Roman" w:hAnsi="Times New Roman" w:cs="Times New Roman"/>
                <w:color w:val="181818"/>
                <w:spacing w:val="-1"/>
                <w:sz w:val="24"/>
                <w:szCs w:val="24"/>
                <w:lang w:eastAsia="ru-RU"/>
              </w:rPr>
              <w:t>2.Заполнить таблицу «Цели сторон в Северной войне 1700-1721 гг.» (Цели России – Цели Швеции»;</w:t>
            </w:r>
          </w:p>
          <w:p w14:paraId="7918D849" w14:textId="77777777" w:rsidR="00CE0E0E" w:rsidRDefault="00CE0E0E">
            <w:pPr>
              <w:shd w:val="clear" w:color="auto" w:fill="FFFFFF"/>
              <w:spacing w:line="240" w:lineRule="auto"/>
              <w:jc w:val="both"/>
              <w:rPr>
                <w:rFonts w:ascii="Times New Roman" w:hAnsi="Times New Roman" w:cs="Times New Roman"/>
                <w:color w:val="181818"/>
                <w:spacing w:val="-1"/>
                <w:sz w:val="24"/>
                <w:szCs w:val="24"/>
                <w:lang w:eastAsia="ru-RU"/>
              </w:rPr>
            </w:pPr>
            <w:r>
              <w:rPr>
                <w:rFonts w:ascii="Times New Roman" w:hAnsi="Times New Roman" w:cs="Times New Roman"/>
                <w:color w:val="181818"/>
                <w:spacing w:val="-1"/>
                <w:sz w:val="24"/>
                <w:szCs w:val="24"/>
                <w:lang w:eastAsia="ru-RU"/>
              </w:rPr>
              <w:lastRenderedPageBreak/>
              <w:t>3. Составить список современников, живших в одно время: (Россия и другие страны);</w:t>
            </w:r>
          </w:p>
          <w:p w14:paraId="492E52C5" w14:textId="77777777" w:rsidR="00CE0E0E" w:rsidRDefault="00CE0E0E">
            <w:pPr>
              <w:shd w:val="clear" w:color="auto" w:fill="FFFFFF"/>
              <w:spacing w:line="240" w:lineRule="auto"/>
              <w:jc w:val="both"/>
              <w:rPr>
                <w:rFonts w:ascii="Times New Roman" w:hAnsi="Times New Roman" w:cs="Times New Roman"/>
                <w:color w:val="181818"/>
                <w:spacing w:val="-1"/>
                <w:sz w:val="24"/>
                <w:szCs w:val="24"/>
                <w:lang w:eastAsia="ru-RU"/>
              </w:rPr>
            </w:pPr>
            <w:r>
              <w:rPr>
                <w:rFonts w:ascii="Times New Roman" w:hAnsi="Times New Roman" w:cs="Times New Roman"/>
                <w:color w:val="181818"/>
                <w:spacing w:val="-1"/>
                <w:sz w:val="24"/>
                <w:szCs w:val="24"/>
                <w:lang w:eastAsia="ru-RU"/>
              </w:rPr>
              <w:t> 4. Подобрать в Интернете высказывания известных людей о Петре I и его преобразованиях (не менее 5).</w:t>
            </w:r>
          </w:p>
        </w:tc>
      </w:tr>
      <w:tr w:rsidR="00CE0E0E" w14:paraId="4A5DABDB" w14:textId="77777777" w:rsidTr="00CE0E0E">
        <w:tc>
          <w:tcPr>
            <w:tcW w:w="2612" w:type="dxa"/>
            <w:tcBorders>
              <w:top w:val="single" w:sz="4" w:space="0" w:color="auto"/>
              <w:left w:val="single" w:sz="4" w:space="0" w:color="auto"/>
              <w:bottom w:val="single" w:sz="4" w:space="0" w:color="auto"/>
              <w:right w:val="single" w:sz="4" w:space="0" w:color="auto"/>
            </w:tcBorders>
            <w:hideMark/>
          </w:tcPr>
          <w:p w14:paraId="1A7A8155" w14:textId="77777777" w:rsidR="00CE0E0E" w:rsidRDefault="00CE0E0E">
            <w:pPr>
              <w:spacing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lastRenderedPageBreak/>
              <w:t>Раздел  4.</w:t>
            </w:r>
            <w:r>
              <w:rPr>
                <w:rFonts w:ascii="Times New Roman" w:hAnsi="Times New Roman" w:cs="Times New Roman"/>
                <w:color w:val="000000" w:themeColor="text1"/>
                <w:sz w:val="24"/>
                <w:szCs w:val="24"/>
              </w:rPr>
              <w:t xml:space="preserve"> </w:t>
            </w:r>
            <w:r>
              <w:rPr>
                <w:rFonts w:ascii="Times New Roman" w:hAnsi="Times New Roman" w:cs="Times New Roman"/>
                <w:b/>
                <w:bCs/>
                <w:sz w:val="24"/>
                <w:szCs w:val="24"/>
                <w:lang w:eastAsia="ru-RU"/>
              </w:rPr>
              <w:t>Россия в конце ХVII-ХVIII веков: от царства к империи</w:t>
            </w:r>
          </w:p>
          <w:p w14:paraId="68C06A20" w14:textId="77777777" w:rsidR="00CE0E0E" w:rsidRDefault="00CE0E0E">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Тема 4.3.</w:t>
            </w:r>
          </w:p>
          <w:p w14:paraId="38B43C12" w14:textId="77777777" w:rsidR="00CE0E0E" w:rsidRDefault="00CE0E0E">
            <w:pPr>
              <w:spacing w:line="240" w:lineRule="auto"/>
              <w:jc w:val="both"/>
              <w:rPr>
                <w:rFonts w:ascii="Times New Roman" w:hAnsi="Times New Roman" w:cs="Times New Roman"/>
                <w:color w:val="000000" w:themeColor="text1"/>
                <w:sz w:val="24"/>
                <w:szCs w:val="24"/>
              </w:rPr>
            </w:pPr>
            <w:r>
              <w:rPr>
                <w:rFonts w:ascii="Times New Roman" w:hAnsi="Times New Roman" w:cs="Times New Roman"/>
                <w:bCs/>
                <w:sz w:val="24"/>
                <w:szCs w:val="24"/>
                <w:lang w:eastAsia="ru-RU"/>
              </w:rPr>
              <w:t>Внутренняя и внешняя политика России в середине - второй половине XVIII века.</w:t>
            </w:r>
          </w:p>
        </w:tc>
        <w:tc>
          <w:tcPr>
            <w:tcW w:w="2108" w:type="dxa"/>
            <w:tcBorders>
              <w:top w:val="single" w:sz="4" w:space="0" w:color="auto"/>
              <w:left w:val="single" w:sz="4" w:space="0" w:color="auto"/>
              <w:bottom w:val="single" w:sz="4" w:space="0" w:color="auto"/>
              <w:right w:val="single" w:sz="4" w:space="0" w:color="auto"/>
            </w:tcBorders>
          </w:tcPr>
          <w:p w14:paraId="75714E56" w14:textId="77777777" w:rsidR="00CE0E0E" w:rsidRDefault="00CE0E0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4</w:t>
            </w:r>
          </w:p>
          <w:p w14:paraId="16D7243E" w14:textId="77777777" w:rsidR="00CE0E0E" w:rsidRDefault="00CE0E0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6</w:t>
            </w:r>
          </w:p>
          <w:p w14:paraId="569620AF" w14:textId="77777777" w:rsidR="00CE0E0E" w:rsidRDefault="00CE0E0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ПК 5.4</w:t>
            </w:r>
          </w:p>
          <w:p w14:paraId="5870C253"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ЛР10</w:t>
            </w:r>
          </w:p>
          <w:p w14:paraId="78DBC171"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МР 08</w:t>
            </w:r>
          </w:p>
          <w:p w14:paraId="2198FD58"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ПРб. 02</w:t>
            </w:r>
          </w:p>
          <w:p w14:paraId="053BE506"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ПРб. 06</w:t>
            </w:r>
          </w:p>
          <w:p w14:paraId="65CDD8AA" w14:textId="77777777" w:rsidR="00CE0E0E" w:rsidRDefault="00CE0E0E">
            <w:pPr>
              <w:spacing w:line="240" w:lineRule="auto"/>
              <w:jc w:val="both"/>
              <w:rPr>
                <w:rFonts w:ascii="Times New Roman" w:hAnsi="Times New Roman" w:cs="Times New Roman"/>
                <w:color w:val="000000" w:themeColor="text1"/>
                <w:sz w:val="24"/>
                <w:szCs w:val="24"/>
              </w:rPr>
            </w:pPr>
          </w:p>
        </w:tc>
        <w:tc>
          <w:tcPr>
            <w:tcW w:w="4773" w:type="dxa"/>
            <w:tcBorders>
              <w:top w:val="single" w:sz="4" w:space="0" w:color="auto"/>
              <w:left w:val="single" w:sz="4" w:space="0" w:color="auto"/>
              <w:bottom w:val="single" w:sz="4" w:space="0" w:color="auto"/>
              <w:right w:val="single" w:sz="4" w:space="0" w:color="auto"/>
            </w:tcBorders>
            <w:hideMark/>
          </w:tcPr>
          <w:p w14:paraId="24FDE885" w14:textId="77777777" w:rsidR="00CE0E0E" w:rsidRDefault="00CE0E0E">
            <w:pPr>
              <w:shd w:val="clear" w:color="auto" w:fill="FFFFFF"/>
              <w:spacing w:line="240" w:lineRule="auto"/>
              <w:jc w:val="both"/>
              <w:rPr>
                <w:rFonts w:ascii="Times New Roman" w:hAnsi="Times New Roman" w:cs="Times New Roman"/>
                <w:color w:val="181818"/>
                <w:sz w:val="24"/>
                <w:szCs w:val="24"/>
                <w:lang w:eastAsia="ru-RU"/>
              </w:rPr>
            </w:pPr>
            <w:r>
              <w:rPr>
                <w:rFonts w:ascii="Times New Roman" w:hAnsi="Times New Roman" w:cs="Times New Roman"/>
                <w:bCs/>
                <w:color w:val="181818"/>
                <w:spacing w:val="-1"/>
                <w:sz w:val="24"/>
                <w:szCs w:val="24"/>
                <w:lang w:eastAsia="ru-RU"/>
              </w:rPr>
              <w:t>1. С</w:t>
            </w:r>
            <w:r>
              <w:rPr>
                <w:rFonts w:ascii="Times New Roman" w:hAnsi="Times New Roman" w:cs="Times New Roman"/>
                <w:color w:val="181818"/>
                <w:spacing w:val="-1"/>
                <w:sz w:val="24"/>
                <w:szCs w:val="24"/>
                <w:lang w:eastAsia="ru-RU"/>
              </w:rPr>
              <w:t>оставить таблицу (с датами) правивших монархов в период эпохи дворцовых переворотов;</w:t>
            </w:r>
          </w:p>
          <w:p w14:paraId="3BCE0C56" w14:textId="77777777" w:rsidR="00CE0E0E" w:rsidRDefault="00CE0E0E">
            <w:pPr>
              <w:shd w:val="clear" w:color="auto" w:fill="FFFFFF"/>
              <w:spacing w:line="240" w:lineRule="auto"/>
              <w:jc w:val="both"/>
              <w:rPr>
                <w:rFonts w:ascii="Times New Roman" w:hAnsi="Times New Roman" w:cs="Times New Roman"/>
                <w:color w:val="181818"/>
                <w:sz w:val="24"/>
                <w:szCs w:val="24"/>
                <w:lang w:eastAsia="ru-RU"/>
              </w:rPr>
            </w:pPr>
            <w:r>
              <w:rPr>
                <w:rFonts w:ascii="Times New Roman" w:hAnsi="Times New Roman" w:cs="Times New Roman"/>
                <w:bCs/>
                <w:color w:val="181818"/>
                <w:spacing w:val="-1"/>
                <w:sz w:val="24"/>
                <w:szCs w:val="24"/>
                <w:lang w:eastAsia="ru-RU"/>
              </w:rPr>
              <w:t>2. Н</w:t>
            </w:r>
            <w:r>
              <w:rPr>
                <w:rFonts w:ascii="Times New Roman" w:hAnsi="Times New Roman" w:cs="Times New Roman"/>
                <w:color w:val="181818"/>
                <w:spacing w:val="-1"/>
                <w:sz w:val="24"/>
                <w:szCs w:val="24"/>
                <w:lang w:eastAsia="ru-RU"/>
              </w:rPr>
              <w:t>аписать историческое эссе об одном из сражений Русско-турецкой войны XVIII в.;</w:t>
            </w:r>
          </w:p>
          <w:p w14:paraId="6ABC06CC" w14:textId="77777777" w:rsidR="00CE0E0E" w:rsidRDefault="00CE0E0E">
            <w:pPr>
              <w:shd w:val="clear" w:color="auto" w:fill="FFFFFF"/>
              <w:spacing w:line="240" w:lineRule="auto"/>
              <w:jc w:val="both"/>
              <w:rPr>
                <w:rFonts w:ascii="Times New Roman" w:hAnsi="Times New Roman" w:cs="Times New Roman"/>
                <w:color w:val="181818"/>
                <w:sz w:val="24"/>
                <w:szCs w:val="24"/>
                <w:lang w:eastAsia="ru-RU"/>
              </w:rPr>
            </w:pPr>
            <w:r>
              <w:rPr>
                <w:rFonts w:ascii="Times New Roman" w:hAnsi="Times New Roman" w:cs="Times New Roman"/>
                <w:color w:val="181818"/>
                <w:spacing w:val="-1"/>
                <w:sz w:val="24"/>
                <w:szCs w:val="24"/>
                <w:lang w:eastAsia="ru-RU"/>
              </w:rPr>
              <w:t>3. Составить план ответа на тему «Участие России в  Семилетней войне», отметить </w:t>
            </w:r>
            <w:r>
              <w:rPr>
                <w:rFonts w:ascii="Times New Roman" w:hAnsi="Times New Roman" w:cs="Times New Roman"/>
                <w:bCs/>
                <w:color w:val="181818"/>
                <w:spacing w:val="-1"/>
                <w:sz w:val="24"/>
                <w:szCs w:val="24"/>
                <w:lang w:eastAsia="ru-RU"/>
              </w:rPr>
              <w:t>на контурной карте</w:t>
            </w:r>
            <w:r>
              <w:rPr>
                <w:rFonts w:ascii="Times New Roman" w:hAnsi="Times New Roman" w:cs="Times New Roman"/>
                <w:color w:val="181818"/>
                <w:spacing w:val="-1"/>
                <w:sz w:val="24"/>
                <w:szCs w:val="24"/>
                <w:lang w:eastAsia="ru-RU"/>
              </w:rPr>
              <w:t> ход войны</w:t>
            </w:r>
          </w:p>
        </w:tc>
      </w:tr>
      <w:tr w:rsidR="00CE0E0E" w14:paraId="7BD980DC" w14:textId="77777777" w:rsidTr="00CE0E0E">
        <w:tc>
          <w:tcPr>
            <w:tcW w:w="2612" w:type="dxa"/>
            <w:tcBorders>
              <w:top w:val="single" w:sz="4" w:space="0" w:color="auto"/>
              <w:left w:val="single" w:sz="4" w:space="0" w:color="auto"/>
              <w:bottom w:val="single" w:sz="4" w:space="0" w:color="auto"/>
              <w:right w:val="single" w:sz="4" w:space="0" w:color="auto"/>
            </w:tcBorders>
          </w:tcPr>
          <w:p w14:paraId="0696D20B" w14:textId="77777777" w:rsidR="00CE0E0E" w:rsidRDefault="00CE0E0E">
            <w:pPr>
              <w:spacing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Раздел 5. Российская империя в ХIХ веке</w:t>
            </w:r>
          </w:p>
          <w:p w14:paraId="6304AF89" w14:textId="77777777" w:rsidR="00CE0E0E" w:rsidRDefault="00CE0E0E">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Тема 5.3. </w:t>
            </w:r>
            <w:r>
              <w:rPr>
                <w:rFonts w:ascii="Times New Roman" w:hAnsi="Times New Roman" w:cs="Times New Roman"/>
                <w:bCs/>
                <w:sz w:val="24"/>
                <w:szCs w:val="24"/>
                <w:lang w:eastAsia="ru-RU"/>
              </w:rPr>
              <w:t>Внутренняя политика Николая I.</w:t>
            </w:r>
          </w:p>
          <w:p w14:paraId="45CEF5CF" w14:textId="77777777" w:rsidR="00CE0E0E" w:rsidRDefault="00CE0E0E">
            <w:pPr>
              <w:spacing w:line="240" w:lineRule="auto"/>
              <w:rPr>
                <w:rFonts w:ascii="Times New Roman" w:hAnsi="Times New Roman" w:cs="Times New Roman"/>
                <w:b/>
                <w:color w:val="000000" w:themeColor="text1"/>
                <w:sz w:val="24"/>
                <w:szCs w:val="24"/>
              </w:rPr>
            </w:pPr>
          </w:p>
        </w:tc>
        <w:tc>
          <w:tcPr>
            <w:tcW w:w="2108" w:type="dxa"/>
            <w:tcBorders>
              <w:top w:val="single" w:sz="4" w:space="0" w:color="auto"/>
              <w:left w:val="single" w:sz="4" w:space="0" w:color="auto"/>
              <w:bottom w:val="single" w:sz="4" w:space="0" w:color="auto"/>
              <w:right w:val="single" w:sz="4" w:space="0" w:color="auto"/>
            </w:tcBorders>
          </w:tcPr>
          <w:p w14:paraId="2FB8D447" w14:textId="77777777" w:rsidR="00CE0E0E" w:rsidRDefault="00CE0E0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4</w:t>
            </w:r>
          </w:p>
          <w:p w14:paraId="60B4659B" w14:textId="77777777" w:rsidR="00CE0E0E" w:rsidRDefault="00CE0E0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6</w:t>
            </w:r>
          </w:p>
          <w:p w14:paraId="03AAE5E5" w14:textId="77777777" w:rsidR="00CE0E0E" w:rsidRDefault="00CE0E0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ПК 5.4</w:t>
            </w:r>
          </w:p>
          <w:p w14:paraId="4E423BF6"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ЛР10</w:t>
            </w:r>
          </w:p>
          <w:p w14:paraId="5E0327EE"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МР 08</w:t>
            </w:r>
          </w:p>
          <w:p w14:paraId="3A1FADF4"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ПРб. 02</w:t>
            </w:r>
          </w:p>
          <w:p w14:paraId="6C6130F8"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ПРб. 06</w:t>
            </w:r>
          </w:p>
          <w:p w14:paraId="67A0974C" w14:textId="77777777" w:rsidR="00CE0E0E" w:rsidRDefault="00CE0E0E">
            <w:pPr>
              <w:spacing w:line="240" w:lineRule="auto"/>
              <w:jc w:val="both"/>
              <w:rPr>
                <w:rFonts w:ascii="Times New Roman" w:hAnsi="Times New Roman" w:cs="Times New Roman"/>
                <w:bCs/>
                <w:sz w:val="24"/>
                <w:szCs w:val="24"/>
              </w:rPr>
            </w:pPr>
          </w:p>
        </w:tc>
        <w:tc>
          <w:tcPr>
            <w:tcW w:w="4773" w:type="dxa"/>
            <w:tcBorders>
              <w:top w:val="single" w:sz="4" w:space="0" w:color="auto"/>
              <w:left w:val="single" w:sz="4" w:space="0" w:color="auto"/>
              <w:bottom w:val="single" w:sz="4" w:space="0" w:color="auto"/>
              <w:right w:val="single" w:sz="4" w:space="0" w:color="auto"/>
            </w:tcBorders>
            <w:hideMark/>
          </w:tcPr>
          <w:p w14:paraId="16D92C88" w14:textId="77777777" w:rsidR="00CE0E0E" w:rsidRDefault="00CE0E0E">
            <w:pPr>
              <w:shd w:val="clear" w:color="auto" w:fill="FFFFFF"/>
              <w:spacing w:line="240" w:lineRule="auto"/>
              <w:jc w:val="both"/>
              <w:rPr>
                <w:rFonts w:ascii="Times New Roman" w:hAnsi="Times New Roman" w:cs="Times New Roman"/>
                <w:color w:val="181818"/>
                <w:sz w:val="24"/>
                <w:szCs w:val="24"/>
                <w:lang w:eastAsia="ru-RU"/>
              </w:rPr>
            </w:pPr>
            <w:r>
              <w:rPr>
                <w:rFonts w:ascii="Times New Roman" w:hAnsi="Times New Roman" w:cs="Times New Roman"/>
                <w:color w:val="181818"/>
                <w:spacing w:val="-1"/>
                <w:sz w:val="24"/>
                <w:szCs w:val="24"/>
                <w:lang w:eastAsia="ru-RU"/>
              </w:rPr>
              <w:t>1. Заполнить таблицу реформ, проводимых  при Николае I, найти в Интернете высказывания историков об этих реформах; </w:t>
            </w:r>
          </w:p>
          <w:p w14:paraId="248E22CB" w14:textId="77777777" w:rsidR="00CE0E0E" w:rsidRDefault="00CE0E0E">
            <w:pPr>
              <w:shd w:val="clear" w:color="auto" w:fill="FFFFFF"/>
              <w:spacing w:line="240" w:lineRule="auto"/>
              <w:jc w:val="both"/>
              <w:rPr>
                <w:rFonts w:ascii="Times New Roman" w:hAnsi="Times New Roman" w:cs="Times New Roman"/>
                <w:bCs/>
                <w:color w:val="181818"/>
                <w:spacing w:val="-1"/>
                <w:sz w:val="24"/>
                <w:szCs w:val="24"/>
                <w:lang w:eastAsia="ru-RU"/>
              </w:rPr>
            </w:pPr>
            <w:r>
              <w:rPr>
                <w:rFonts w:ascii="Times New Roman" w:hAnsi="Times New Roman" w:cs="Times New Roman"/>
                <w:color w:val="181818"/>
                <w:spacing w:val="-1"/>
                <w:sz w:val="24"/>
                <w:szCs w:val="24"/>
                <w:lang w:eastAsia="ru-RU"/>
              </w:rPr>
              <w:t>2. </w:t>
            </w:r>
            <w:r>
              <w:rPr>
                <w:rFonts w:ascii="Times New Roman" w:hAnsi="Times New Roman" w:cs="Times New Roman"/>
                <w:color w:val="000000"/>
                <w:sz w:val="24"/>
                <w:szCs w:val="24"/>
                <w:shd w:val="clear" w:color="auto" w:fill="FFFFFF"/>
                <w:lang w:eastAsia="ru-RU"/>
              </w:rPr>
              <w:t>Составить схему «Теория официальной народности». Объясните содержание ее составных частей. Кто автор теории? Какую функцию должна была выполнять эта теория?</w:t>
            </w:r>
          </w:p>
        </w:tc>
      </w:tr>
      <w:tr w:rsidR="00CE0E0E" w14:paraId="53927A1C" w14:textId="77777777" w:rsidTr="00CE0E0E">
        <w:tc>
          <w:tcPr>
            <w:tcW w:w="2612" w:type="dxa"/>
            <w:tcBorders>
              <w:top w:val="single" w:sz="4" w:space="0" w:color="auto"/>
              <w:left w:val="single" w:sz="4" w:space="0" w:color="auto"/>
              <w:bottom w:val="single" w:sz="4" w:space="0" w:color="auto"/>
              <w:right w:val="single" w:sz="4" w:space="0" w:color="auto"/>
            </w:tcBorders>
            <w:hideMark/>
          </w:tcPr>
          <w:p w14:paraId="62318430" w14:textId="77777777" w:rsidR="00CE0E0E" w:rsidRDefault="00CE0E0E">
            <w:pPr>
              <w:spacing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Раздел 5. Российская империя в ХIХ веке</w:t>
            </w:r>
          </w:p>
          <w:p w14:paraId="20A9007A" w14:textId="77777777" w:rsidR="00CE0E0E" w:rsidRDefault="00CE0E0E">
            <w:pPr>
              <w:spacing w:line="240" w:lineRule="auto"/>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Тема 5.5. </w:t>
            </w:r>
            <w:r>
              <w:rPr>
                <w:rFonts w:ascii="Times New Roman" w:hAnsi="Times New Roman" w:cs="Times New Roman"/>
                <w:bCs/>
                <w:sz w:val="24"/>
                <w:szCs w:val="24"/>
                <w:lang w:eastAsia="ru-RU"/>
              </w:rPr>
              <w:t>Отмена крепостного права и реформы 60-70-х годов XIX века.</w:t>
            </w:r>
          </w:p>
        </w:tc>
        <w:tc>
          <w:tcPr>
            <w:tcW w:w="2108" w:type="dxa"/>
            <w:tcBorders>
              <w:top w:val="single" w:sz="4" w:space="0" w:color="auto"/>
              <w:left w:val="single" w:sz="4" w:space="0" w:color="auto"/>
              <w:bottom w:val="single" w:sz="4" w:space="0" w:color="auto"/>
              <w:right w:val="single" w:sz="4" w:space="0" w:color="auto"/>
            </w:tcBorders>
          </w:tcPr>
          <w:p w14:paraId="0E841666" w14:textId="77777777" w:rsidR="00CE0E0E" w:rsidRDefault="00CE0E0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4</w:t>
            </w:r>
          </w:p>
          <w:p w14:paraId="7C5C04DE" w14:textId="77777777" w:rsidR="00CE0E0E" w:rsidRDefault="00CE0E0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6</w:t>
            </w:r>
          </w:p>
          <w:p w14:paraId="7133B33A" w14:textId="77777777" w:rsidR="00CE0E0E" w:rsidRDefault="00CE0E0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ПК 5.4</w:t>
            </w:r>
          </w:p>
          <w:p w14:paraId="676FBE91"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ЛР10</w:t>
            </w:r>
          </w:p>
          <w:p w14:paraId="44EE9C50"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МР 08</w:t>
            </w:r>
          </w:p>
          <w:p w14:paraId="10EF8886"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ПРб. 02</w:t>
            </w:r>
          </w:p>
          <w:p w14:paraId="50553FE4"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ПРб. 06</w:t>
            </w:r>
          </w:p>
          <w:p w14:paraId="7180E50B" w14:textId="77777777" w:rsidR="00CE0E0E" w:rsidRDefault="00CE0E0E">
            <w:pPr>
              <w:spacing w:line="240" w:lineRule="auto"/>
              <w:jc w:val="both"/>
              <w:rPr>
                <w:rFonts w:ascii="Times New Roman" w:hAnsi="Times New Roman" w:cs="Times New Roman"/>
                <w:bCs/>
                <w:sz w:val="24"/>
                <w:szCs w:val="24"/>
              </w:rPr>
            </w:pPr>
          </w:p>
        </w:tc>
        <w:tc>
          <w:tcPr>
            <w:tcW w:w="4773" w:type="dxa"/>
            <w:tcBorders>
              <w:top w:val="single" w:sz="4" w:space="0" w:color="auto"/>
              <w:left w:val="single" w:sz="4" w:space="0" w:color="auto"/>
              <w:bottom w:val="single" w:sz="4" w:space="0" w:color="auto"/>
              <w:right w:val="single" w:sz="4" w:space="0" w:color="auto"/>
            </w:tcBorders>
          </w:tcPr>
          <w:p w14:paraId="78DFC151" w14:textId="77777777" w:rsidR="00CE0E0E" w:rsidRDefault="00CE0E0E">
            <w:pPr>
              <w:shd w:val="clear" w:color="auto" w:fill="FFFFFF"/>
              <w:spacing w:line="240" w:lineRule="auto"/>
              <w:jc w:val="both"/>
              <w:rPr>
                <w:rFonts w:ascii="Times New Roman" w:hAnsi="Times New Roman" w:cs="Times New Roman"/>
                <w:color w:val="000000"/>
                <w:sz w:val="24"/>
                <w:szCs w:val="24"/>
                <w:shd w:val="clear" w:color="auto" w:fill="FFFFFF"/>
                <w:lang w:eastAsia="ru-RU"/>
              </w:rPr>
            </w:pPr>
            <w:r>
              <w:rPr>
                <w:rFonts w:ascii="Times New Roman" w:hAnsi="Times New Roman" w:cs="Times New Roman"/>
                <w:color w:val="000000"/>
                <w:sz w:val="24"/>
                <w:szCs w:val="24"/>
                <w:shd w:val="clear" w:color="auto" w:fill="FFFFFF"/>
                <w:lang w:eastAsia="ru-RU"/>
              </w:rPr>
              <w:t>«После падения крепостного права государству пришлось решать ещё одну сложную задачу – дать всем «освобождённым» крестьянам фамилии». Способов создания фамилий для крестьян было три:</w:t>
            </w:r>
          </w:p>
          <w:p w14:paraId="3B08370A" w14:textId="77777777" w:rsidR="00CE0E0E" w:rsidRDefault="00CE0E0E">
            <w:pPr>
              <w:shd w:val="clear" w:color="auto" w:fill="FFFFFF"/>
              <w:spacing w:line="240" w:lineRule="auto"/>
              <w:jc w:val="both"/>
              <w:rPr>
                <w:rFonts w:ascii="Times New Roman" w:hAnsi="Times New Roman" w:cs="Times New Roman"/>
                <w:color w:val="000000"/>
                <w:sz w:val="24"/>
                <w:szCs w:val="24"/>
                <w:shd w:val="clear" w:color="auto" w:fill="FFFFFF"/>
                <w:lang w:eastAsia="ru-RU"/>
              </w:rPr>
            </w:pPr>
            <w:r>
              <w:rPr>
                <w:rFonts w:ascii="Times New Roman" w:hAnsi="Times New Roman" w:cs="Times New Roman"/>
                <w:color w:val="000000"/>
                <w:sz w:val="24"/>
                <w:szCs w:val="24"/>
                <w:shd w:val="clear" w:color="auto" w:fill="FFFFFF"/>
                <w:lang w:eastAsia="ru-RU"/>
              </w:rPr>
              <w:t>1. Дать фамилию по имени отца (отчество превратить в фамилию) или по имени деда. Так появились Ивановы, Фёдоровы, Васильевы и т.д.</w:t>
            </w:r>
          </w:p>
          <w:p w14:paraId="453442CA" w14:textId="77777777" w:rsidR="00CE0E0E" w:rsidRDefault="00CE0E0E">
            <w:pPr>
              <w:shd w:val="clear" w:color="auto" w:fill="FFFFFF"/>
              <w:spacing w:line="240" w:lineRule="auto"/>
              <w:jc w:val="both"/>
              <w:rPr>
                <w:rFonts w:ascii="Times New Roman" w:hAnsi="Times New Roman" w:cs="Times New Roman"/>
                <w:color w:val="000000"/>
                <w:sz w:val="24"/>
                <w:szCs w:val="24"/>
                <w:shd w:val="clear" w:color="auto" w:fill="FFFFFF"/>
                <w:lang w:eastAsia="ru-RU"/>
              </w:rPr>
            </w:pPr>
            <w:r>
              <w:rPr>
                <w:rFonts w:ascii="Times New Roman" w:hAnsi="Times New Roman" w:cs="Times New Roman"/>
                <w:color w:val="000000"/>
                <w:sz w:val="24"/>
                <w:szCs w:val="24"/>
                <w:shd w:val="clear" w:color="auto" w:fill="FFFFFF"/>
                <w:lang w:eastAsia="ru-RU"/>
              </w:rPr>
              <w:t>2. Записать всех подряд, иногда целыми деревнями, по фамилии бывшего владельца. Так появились целые сёла, где все были Пушкарёвыми, или Репьевыми.</w:t>
            </w:r>
          </w:p>
          <w:p w14:paraId="00F31627" w14:textId="77777777" w:rsidR="00CE0E0E" w:rsidRDefault="00CE0E0E">
            <w:pPr>
              <w:shd w:val="clear" w:color="auto" w:fill="FFFFFF"/>
              <w:spacing w:line="240" w:lineRule="auto"/>
              <w:jc w:val="both"/>
              <w:rPr>
                <w:rFonts w:ascii="Times New Roman" w:hAnsi="Times New Roman" w:cs="Times New Roman"/>
                <w:color w:val="000000"/>
                <w:sz w:val="24"/>
                <w:szCs w:val="24"/>
                <w:shd w:val="clear" w:color="auto" w:fill="FFFFFF"/>
                <w:lang w:eastAsia="ru-RU"/>
              </w:rPr>
            </w:pPr>
            <w:r>
              <w:rPr>
                <w:rFonts w:ascii="Times New Roman" w:hAnsi="Times New Roman" w:cs="Times New Roman"/>
                <w:color w:val="000000"/>
                <w:sz w:val="24"/>
                <w:szCs w:val="24"/>
                <w:shd w:val="clear" w:color="auto" w:fill="FFFFFF"/>
                <w:lang w:eastAsia="ru-RU"/>
              </w:rPr>
              <w:t>3. Записать «уличную» фамилию, или кличку человека в качестве фамилии. Однако процесс «офамиливания» крестьян  оказался долгим. Перепись 1897 г. застала немало бесфамильных крестьян. Почему после отмены крепостного права в 1861 г. возникла необходимость присуждения фамилий всем крестьянам?</w:t>
            </w:r>
          </w:p>
          <w:p w14:paraId="08A596AF" w14:textId="77777777" w:rsidR="00CE0E0E" w:rsidRDefault="00CE0E0E">
            <w:pPr>
              <w:shd w:val="clear" w:color="auto" w:fill="FFFFFF"/>
              <w:spacing w:line="240" w:lineRule="auto"/>
              <w:jc w:val="both"/>
              <w:rPr>
                <w:rFonts w:ascii="Times New Roman" w:hAnsi="Times New Roman" w:cs="Times New Roman"/>
                <w:bCs/>
                <w:color w:val="181818"/>
                <w:spacing w:val="-1"/>
                <w:sz w:val="24"/>
                <w:szCs w:val="24"/>
                <w:lang w:eastAsia="ru-RU"/>
              </w:rPr>
            </w:pPr>
          </w:p>
        </w:tc>
      </w:tr>
      <w:tr w:rsidR="00CE0E0E" w14:paraId="7A6FC7BD" w14:textId="77777777" w:rsidTr="00CE0E0E">
        <w:tc>
          <w:tcPr>
            <w:tcW w:w="2612" w:type="dxa"/>
            <w:tcBorders>
              <w:top w:val="single" w:sz="4" w:space="0" w:color="auto"/>
              <w:left w:val="single" w:sz="4" w:space="0" w:color="auto"/>
              <w:bottom w:val="single" w:sz="4" w:space="0" w:color="auto"/>
              <w:right w:val="single" w:sz="4" w:space="0" w:color="auto"/>
            </w:tcBorders>
            <w:hideMark/>
          </w:tcPr>
          <w:p w14:paraId="356374E7" w14:textId="77777777" w:rsidR="00CE0E0E" w:rsidRDefault="00CE0E0E">
            <w:pPr>
              <w:spacing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Раздел 6. От Новой истории к Новейшей.</w:t>
            </w:r>
          </w:p>
          <w:p w14:paraId="4388934A" w14:textId="77777777" w:rsidR="00CE0E0E" w:rsidRDefault="00CE0E0E">
            <w:pPr>
              <w:spacing w:line="240" w:lineRule="auto"/>
              <w:jc w:val="both"/>
              <w:rPr>
                <w:rFonts w:ascii="Times New Roman" w:hAnsi="Times New Roman" w:cs="Times New Roman"/>
                <w:color w:val="000000" w:themeColor="text1"/>
                <w:sz w:val="24"/>
                <w:szCs w:val="24"/>
              </w:rPr>
            </w:pPr>
            <w:r>
              <w:rPr>
                <w:rFonts w:ascii="Times New Roman" w:hAnsi="Times New Roman" w:cs="Times New Roman"/>
                <w:bCs/>
                <w:sz w:val="24"/>
                <w:szCs w:val="24"/>
                <w:lang w:eastAsia="ru-RU"/>
              </w:rPr>
              <w:t>Тема 6.2. Россия в период столыпинских реформ.</w:t>
            </w:r>
          </w:p>
        </w:tc>
        <w:tc>
          <w:tcPr>
            <w:tcW w:w="2108" w:type="dxa"/>
            <w:tcBorders>
              <w:top w:val="single" w:sz="4" w:space="0" w:color="auto"/>
              <w:left w:val="single" w:sz="4" w:space="0" w:color="auto"/>
              <w:bottom w:val="single" w:sz="4" w:space="0" w:color="auto"/>
              <w:right w:val="single" w:sz="4" w:space="0" w:color="auto"/>
            </w:tcBorders>
          </w:tcPr>
          <w:p w14:paraId="698761C3" w14:textId="77777777" w:rsidR="00CE0E0E" w:rsidRDefault="00CE0E0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4</w:t>
            </w:r>
          </w:p>
          <w:p w14:paraId="09BE548E" w14:textId="77777777" w:rsidR="00CE0E0E" w:rsidRDefault="00CE0E0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6</w:t>
            </w:r>
          </w:p>
          <w:p w14:paraId="65BE6F7A" w14:textId="77777777" w:rsidR="00CE0E0E" w:rsidRDefault="00CE0E0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ПК 5.4</w:t>
            </w:r>
          </w:p>
          <w:p w14:paraId="55C77562"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ЛР10</w:t>
            </w:r>
          </w:p>
          <w:p w14:paraId="5FEF172D"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МР 08</w:t>
            </w:r>
          </w:p>
          <w:p w14:paraId="72590CBC"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ПРб. 02</w:t>
            </w:r>
          </w:p>
          <w:p w14:paraId="5D4A7E02"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ПРб. 06</w:t>
            </w:r>
          </w:p>
          <w:p w14:paraId="0DD0FA5B" w14:textId="77777777" w:rsidR="00CE0E0E" w:rsidRDefault="00CE0E0E">
            <w:pPr>
              <w:spacing w:line="240" w:lineRule="auto"/>
              <w:jc w:val="both"/>
              <w:rPr>
                <w:rFonts w:ascii="Times New Roman" w:hAnsi="Times New Roman" w:cs="Times New Roman"/>
                <w:bCs/>
                <w:sz w:val="24"/>
                <w:szCs w:val="24"/>
              </w:rPr>
            </w:pPr>
          </w:p>
        </w:tc>
        <w:tc>
          <w:tcPr>
            <w:tcW w:w="4773" w:type="dxa"/>
            <w:tcBorders>
              <w:top w:val="single" w:sz="4" w:space="0" w:color="auto"/>
              <w:left w:val="single" w:sz="4" w:space="0" w:color="auto"/>
              <w:bottom w:val="single" w:sz="4" w:space="0" w:color="auto"/>
              <w:right w:val="single" w:sz="4" w:space="0" w:color="auto"/>
            </w:tcBorders>
            <w:hideMark/>
          </w:tcPr>
          <w:p w14:paraId="2521308E" w14:textId="77777777" w:rsidR="00CE0E0E" w:rsidRDefault="00CE0E0E">
            <w:pPr>
              <w:shd w:val="clear" w:color="auto" w:fill="FFFFFF"/>
              <w:spacing w:line="240" w:lineRule="auto"/>
              <w:jc w:val="both"/>
              <w:rPr>
                <w:rFonts w:ascii="Times New Roman" w:hAnsi="Times New Roman" w:cs="Times New Roman"/>
                <w:color w:val="000000"/>
                <w:sz w:val="24"/>
                <w:szCs w:val="24"/>
                <w:shd w:val="clear" w:color="auto" w:fill="FFFFFF"/>
                <w:lang w:eastAsia="ru-RU"/>
              </w:rPr>
            </w:pPr>
            <w:r>
              <w:rPr>
                <w:rFonts w:ascii="Times New Roman" w:hAnsi="Times New Roman" w:cs="Times New Roman"/>
                <w:color w:val="000000"/>
                <w:sz w:val="24"/>
                <w:szCs w:val="24"/>
                <w:shd w:val="clear" w:color="auto" w:fill="FFFFFF"/>
                <w:lang w:eastAsia="ru-RU"/>
              </w:rPr>
              <w:t xml:space="preserve">1. Изучить аграрную реформу, проведенную П.А. Столыпиным в начале XX века в России и выяснить роль этого преобразования в истории развития российского государства; </w:t>
            </w:r>
          </w:p>
          <w:p w14:paraId="0550739B" w14:textId="77777777" w:rsidR="00CE0E0E" w:rsidRDefault="00CE0E0E">
            <w:pPr>
              <w:shd w:val="clear" w:color="auto" w:fill="FFFFFF"/>
              <w:spacing w:line="240" w:lineRule="auto"/>
              <w:jc w:val="both"/>
              <w:rPr>
                <w:rFonts w:ascii="Times New Roman" w:hAnsi="Times New Roman" w:cs="Times New Roman"/>
                <w:bCs/>
                <w:color w:val="181818"/>
                <w:spacing w:val="-1"/>
                <w:sz w:val="24"/>
                <w:szCs w:val="24"/>
                <w:lang w:eastAsia="ru-RU"/>
              </w:rPr>
            </w:pPr>
            <w:r>
              <w:rPr>
                <w:rFonts w:ascii="Times New Roman" w:hAnsi="Times New Roman" w:cs="Times New Roman"/>
                <w:color w:val="000000"/>
                <w:sz w:val="24"/>
                <w:szCs w:val="24"/>
                <w:shd w:val="clear" w:color="auto" w:fill="FFFFFF"/>
                <w:lang w:eastAsia="ru-RU"/>
              </w:rPr>
              <w:t>2. Заполнить таблицу «Основные мероприятия аграрной реформы»</w:t>
            </w:r>
          </w:p>
        </w:tc>
      </w:tr>
      <w:tr w:rsidR="00CE0E0E" w14:paraId="747EE042" w14:textId="77777777" w:rsidTr="00CE0E0E">
        <w:tc>
          <w:tcPr>
            <w:tcW w:w="2612" w:type="dxa"/>
            <w:tcBorders>
              <w:top w:val="single" w:sz="4" w:space="0" w:color="auto"/>
              <w:left w:val="single" w:sz="4" w:space="0" w:color="auto"/>
              <w:bottom w:val="single" w:sz="4" w:space="0" w:color="auto"/>
              <w:right w:val="single" w:sz="4" w:space="0" w:color="auto"/>
            </w:tcBorders>
            <w:hideMark/>
          </w:tcPr>
          <w:p w14:paraId="2D4E93F9" w14:textId="77777777" w:rsidR="00CE0E0E" w:rsidRDefault="00CE0E0E">
            <w:pPr>
              <w:spacing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lastRenderedPageBreak/>
              <w:t>Раздел 7. Между мировыми войнами.</w:t>
            </w:r>
          </w:p>
          <w:p w14:paraId="3A8F8A1B" w14:textId="77777777" w:rsidR="00CE0E0E" w:rsidRDefault="00CE0E0E">
            <w:pPr>
              <w:spacing w:line="240" w:lineRule="auto"/>
              <w:jc w:val="both"/>
              <w:rPr>
                <w:rFonts w:ascii="Times New Roman" w:hAnsi="Times New Roman" w:cs="Times New Roman"/>
                <w:color w:val="000000" w:themeColor="text1"/>
                <w:sz w:val="24"/>
                <w:szCs w:val="24"/>
              </w:rPr>
            </w:pPr>
            <w:r>
              <w:rPr>
                <w:rFonts w:ascii="Times New Roman" w:hAnsi="Times New Roman" w:cs="Times New Roman"/>
                <w:bCs/>
                <w:sz w:val="24"/>
                <w:szCs w:val="24"/>
                <w:lang w:eastAsia="ru-RU"/>
              </w:rPr>
              <w:t xml:space="preserve">Тема 7.1. </w:t>
            </w:r>
            <w:r>
              <w:rPr>
                <w:rFonts w:ascii="Times New Roman" w:hAnsi="Times New Roman" w:cs="Times New Roman"/>
                <w:bCs/>
                <w:sz w:val="24"/>
                <w:szCs w:val="24"/>
              </w:rPr>
              <w:t>Новая экономическая политика в Советской России. Образование СССР.</w:t>
            </w:r>
          </w:p>
        </w:tc>
        <w:tc>
          <w:tcPr>
            <w:tcW w:w="2108" w:type="dxa"/>
            <w:tcBorders>
              <w:top w:val="single" w:sz="4" w:space="0" w:color="auto"/>
              <w:left w:val="single" w:sz="4" w:space="0" w:color="auto"/>
              <w:bottom w:val="single" w:sz="4" w:space="0" w:color="auto"/>
              <w:right w:val="single" w:sz="4" w:space="0" w:color="auto"/>
            </w:tcBorders>
          </w:tcPr>
          <w:p w14:paraId="2FB1EEB3" w14:textId="77777777" w:rsidR="00CE0E0E" w:rsidRDefault="00CE0E0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4</w:t>
            </w:r>
          </w:p>
          <w:p w14:paraId="581F080A" w14:textId="77777777" w:rsidR="00CE0E0E" w:rsidRDefault="00CE0E0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6</w:t>
            </w:r>
          </w:p>
          <w:p w14:paraId="39845E9F" w14:textId="77777777" w:rsidR="00CE0E0E" w:rsidRDefault="00CE0E0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ПК 5.4</w:t>
            </w:r>
          </w:p>
          <w:p w14:paraId="262EBE53"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ЛР10</w:t>
            </w:r>
          </w:p>
          <w:p w14:paraId="6A483158"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МР 08</w:t>
            </w:r>
          </w:p>
          <w:p w14:paraId="6E99E9D6"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ПРб. 02</w:t>
            </w:r>
          </w:p>
          <w:p w14:paraId="21ACB406"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ПРб. 06</w:t>
            </w:r>
          </w:p>
          <w:p w14:paraId="798318A0" w14:textId="77777777" w:rsidR="00CE0E0E" w:rsidRDefault="00CE0E0E">
            <w:pPr>
              <w:spacing w:line="240" w:lineRule="auto"/>
              <w:jc w:val="both"/>
              <w:rPr>
                <w:rFonts w:ascii="Times New Roman" w:hAnsi="Times New Roman" w:cs="Times New Roman"/>
                <w:bCs/>
                <w:sz w:val="24"/>
                <w:szCs w:val="24"/>
              </w:rPr>
            </w:pPr>
          </w:p>
        </w:tc>
        <w:tc>
          <w:tcPr>
            <w:tcW w:w="4773" w:type="dxa"/>
            <w:tcBorders>
              <w:top w:val="single" w:sz="4" w:space="0" w:color="auto"/>
              <w:left w:val="single" w:sz="4" w:space="0" w:color="auto"/>
              <w:bottom w:val="single" w:sz="4" w:space="0" w:color="auto"/>
              <w:right w:val="single" w:sz="4" w:space="0" w:color="auto"/>
            </w:tcBorders>
            <w:hideMark/>
          </w:tcPr>
          <w:p w14:paraId="3554B926" w14:textId="77777777" w:rsidR="00CE0E0E" w:rsidRDefault="00CE0E0E">
            <w:pPr>
              <w:shd w:val="clear" w:color="auto" w:fill="FFFFFF"/>
              <w:spacing w:line="240" w:lineRule="auto"/>
              <w:jc w:val="both"/>
              <w:rPr>
                <w:rFonts w:ascii="Times New Roman" w:hAnsi="Times New Roman" w:cs="Times New Roman"/>
                <w:color w:val="000000"/>
                <w:sz w:val="24"/>
                <w:szCs w:val="24"/>
                <w:shd w:val="clear" w:color="auto" w:fill="FFFFFF"/>
                <w:lang w:eastAsia="ru-RU"/>
              </w:rPr>
            </w:pPr>
            <w:r>
              <w:rPr>
                <w:rFonts w:ascii="Times New Roman" w:hAnsi="Times New Roman" w:cs="Times New Roman"/>
                <w:bCs/>
                <w:color w:val="181818"/>
                <w:spacing w:val="-1"/>
                <w:sz w:val="24"/>
                <w:szCs w:val="24"/>
                <w:lang w:eastAsia="ru-RU"/>
              </w:rPr>
              <w:t>1.</w:t>
            </w:r>
            <w:r>
              <w:rPr>
                <w:rFonts w:ascii="Times New Roman" w:hAnsi="Times New Roman" w:cs="Times New Roman"/>
                <w:b/>
                <w:bCs/>
                <w:color w:val="181818"/>
                <w:spacing w:val="-1"/>
                <w:sz w:val="24"/>
                <w:szCs w:val="24"/>
                <w:lang w:eastAsia="ru-RU"/>
              </w:rPr>
              <w:t xml:space="preserve"> </w:t>
            </w:r>
            <w:r>
              <w:rPr>
                <w:rFonts w:ascii="Times New Roman" w:hAnsi="Times New Roman" w:cs="Times New Roman"/>
                <w:bCs/>
                <w:color w:val="181818"/>
                <w:spacing w:val="-1"/>
                <w:sz w:val="24"/>
                <w:szCs w:val="24"/>
                <w:lang w:eastAsia="ru-RU"/>
              </w:rPr>
              <w:t>З</w:t>
            </w:r>
            <w:r>
              <w:rPr>
                <w:rFonts w:ascii="Times New Roman" w:hAnsi="Times New Roman" w:cs="Times New Roman"/>
                <w:color w:val="000000"/>
                <w:sz w:val="24"/>
                <w:szCs w:val="24"/>
                <w:shd w:val="clear" w:color="auto" w:fill="FFFFFF"/>
                <w:lang w:eastAsia="ru-RU"/>
              </w:rPr>
              <w:t>аполнить таблицу «Причины образования СССР»; </w:t>
            </w:r>
          </w:p>
          <w:p w14:paraId="0E4FA692" w14:textId="77777777" w:rsidR="00CE0E0E" w:rsidRDefault="00CE0E0E">
            <w:pPr>
              <w:shd w:val="clear" w:color="auto" w:fill="FFFFFF"/>
              <w:spacing w:line="240" w:lineRule="auto"/>
              <w:jc w:val="both"/>
              <w:rPr>
                <w:rFonts w:ascii="Times New Roman" w:hAnsi="Times New Roman" w:cs="Times New Roman"/>
                <w:color w:val="000000"/>
                <w:sz w:val="24"/>
                <w:szCs w:val="24"/>
                <w:shd w:val="clear" w:color="auto" w:fill="FFFFFF"/>
                <w:lang w:eastAsia="ru-RU"/>
              </w:rPr>
            </w:pPr>
            <w:r>
              <w:rPr>
                <w:rFonts w:ascii="Times New Roman" w:hAnsi="Times New Roman" w:cs="Times New Roman"/>
                <w:color w:val="000000"/>
                <w:sz w:val="24"/>
                <w:szCs w:val="24"/>
                <w:shd w:val="clear" w:color="auto" w:fill="FFFFFF"/>
                <w:lang w:eastAsia="ru-RU"/>
              </w:rPr>
              <w:t>2. Отметить на контурной карте новые республики, которые присоединились после образования СССР;</w:t>
            </w:r>
          </w:p>
          <w:p w14:paraId="20B5F89F" w14:textId="77777777" w:rsidR="00CE0E0E" w:rsidRDefault="00CE0E0E">
            <w:pPr>
              <w:shd w:val="clear" w:color="auto" w:fill="FFFFFF"/>
              <w:spacing w:line="240" w:lineRule="auto"/>
              <w:jc w:val="both"/>
              <w:rPr>
                <w:rFonts w:ascii="Times New Roman" w:hAnsi="Times New Roman" w:cs="Times New Roman"/>
                <w:color w:val="000000"/>
                <w:sz w:val="24"/>
                <w:szCs w:val="24"/>
                <w:shd w:val="clear" w:color="auto" w:fill="FFFFFF"/>
                <w:lang w:eastAsia="ru-RU"/>
              </w:rPr>
            </w:pPr>
            <w:r>
              <w:rPr>
                <w:rFonts w:ascii="Times New Roman" w:hAnsi="Times New Roman" w:cs="Times New Roman"/>
                <w:color w:val="000000"/>
                <w:sz w:val="24"/>
                <w:szCs w:val="24"/>
                <w:shd w:val="clear" w:color="auto" w:fill="FFFFFF"/>
                <w:lang w:eastAsia="ru-RU"/>
              </w:rPr>
              <w:t>3. Сформулировать сущность НЭПа и сравнить НЭП с «военным коммунизмом»;</w:t>
            </w:r>
          </w:p>
          <w:p w14:paraId="000FAD7A" w14:textId="77777777" w:rsidR="00CE0E0E" w:rsidRDefault="00CE0E0E">
            <w:pPr>
              <w:shd w:val="clear" w:color="auto" w:fill="FFFFFF"/>
              <w:spacing w:line="240" w:lineRule="auto"/>
              <w:jc w:val="both"/>
              <w:rPr>
                <w:rFonts w:ascii="Times New Roman" w:hAnsi="Times New Roman" w:cs="Times New Roman"/>
                <w:bCs/>
                <w:color w:val="181818"/>
                <w:spacing w:val="-1"/>
                <w:sz w:val="24"/>
                <w:szCs w:val="24"/>
                <w:lang w:eastAsia="ru-RU"/>
              </w:rPr>
            </w:pPr>
            <w:r>
              <w:rPr>
                <w:rFonts w:ascii="Times New Roman" w:hAnsi="Times New Roman" w:cs="Times New Roman"/>
                <w:color w:val="000000"/>
                <w:sz w:val="24"/>
                <w:szCs w:val="24"/>
                <w:shd w:val="clear" w:color="auto" w:fill="FFFFFF"/>
                <w:lang w:eastAsia="ru-RU"/>
              </w:rPr>
              <w:t>4. Объяснить термины, личности: ГОЭЛРО, Г.М. Кржижановский, НЭП, политика военного коммунизма, концессии, кооперация, Г.Я. Сокольников, нэпманы, продналог,  ЦК РКП (б), 30 декабря 1922 г, СССР, ЦИК, Всесоюзный съезд Советов, СНК СССР, ОГПУ, 31 декабря 1924 г, ЦК ВКП (б), ЗСФСР, белая эмиграция, Коминтерн, НКВД, Г.В. Чичерин, М.М. Литвинов.</w:t>
            </w:r>
          </w:p>
        </w:tc>
      </w:tr>
      <w:tr w:rsidR="00CE0E0E" w14:paraId="0E27EDF4" w14:textId="77777777" w:rsidTr="00CE0E0E">
        <w:tc>
          <w:tcPr>
            <w:tcW w:w="2612" w:type="dxa"/>
            <w:tcBorders>
              <w:top w:val="single" w:sz="4" w:space="0" w:color="auto"/>
              <w:left w:val="single" w:sz="4" w:space="0" w:color="auto"/>
              <w:bottom w:val="single" w:sz="4" w:space="0" w:color="auto"/>
              <w:right w:val="single" w:sz="4" w:space="0" w:color="auto"/>
            </w:tcBorders>
            <w:hideMark/>
          </w:tcPr>
          <w:p w14:paraId="426E33FF" w14:textId="77777777" w:rsidR="00CE0E0E" w:rsidRDefault="00CE0E0E">
            <w:pPr>
              <w:spacing w:line="240" w:lineRule="auto"/>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Раздел 8. Вторая мировая война. Великая Отечественная война.</w:t>
            </w:r>
          </w:p>
          <w:p w14:paraId="18CD9408" w14:textId="77777777" w:rsidR="00CE0E0E" w:rsidRDefault="00CE0E0E">
            <w:pPr>
              <w:spacing w:line="240" w:lineRule="auto"/>
              <w:jc w:val="both"/>
              <w:rPr>
                <w:rFonts w:ascii="Times New Roman" w:hAnsi="Times New Roman" w:cs="Times New Roman"/>
                <w:color w:val="000000" w:themeColor="text1"/>
                <w:sz w:val="24"/>
                <w:szCs w:val="24"/>
              </w:rPr>
            </w:pPr>
            <w:r>
              <w:rPr>
                <w:rFonts w:ascii="Times New Roman" w:hAnsi="Times New Roman" w:cs="Times New Roman"/>
                <w:bCs/>
                <w:sz w:val="24"/>
                <w:szCs w:val="24"/>
                <w:lang w:eastAsia="ru-RU"/>
              </w:rPr>
              <w:t xml:space="preserve">Тема 8.2. </w:t>
            </w:r>
            <w:r>
              <w:rPr>
                <w:rFonts w:ascii="Times New Roman" w:hAnsi="Times New Roman" w:cs="Times New Roman"/>
                <w:bCs/>
                <w:sz w:val="24"/>
                <w:szCs w:val="24"/>
              </w:rPr>
              <w:t>Первый период Второй мировой войны.</w:t>
            </w:r>
          </w:p>
        </w:tc>
        <w:tc>
          <w:tcPr>
            <w:tcW w:w="2108" w:type="dxa"/>
            <w:tcBorders>
              <w:top w:val="single" w:sz="4" w:space="0" w:color="auto"/>
              <w:left w:val="single" w:sz="4" w:space="0" w:color="auto"/>
              <w:bottom w:val="single" w:sz="4" w:space="0" w:color="auto"/>
              <w:right w:val="single" w:sz="4" w:space="0" w:color="auto"/>
            </w:tcBorders>
          </w:tcPr>
          <w:p w14:paraId="21B4BAF1" w14:textId="77777777" w:rsidR="00CE0E0E" w:rsidRDefault="00CE0E0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4</w:t>
            </w:r>
          </w:p>
          <w:p w14:paraId="2D7486B2" w14:textId="77777777" w:rsidR="00CE0E0E" w:rsidRDefault="00CE0E0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6</w:t>
            </w:r>
          </w:p>
          <w:p w14:paraId="6A6017A7" w14:textId="77777777" w:rsidR="00CE0E0E" w:rsidRDefault="00CE0E0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ПК 5.4</w:t>
            </w:r>
          </w:p>
          <w:p w14:paraId="03785C54"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ЛР10</w:t>
            </w:r>
          </w:p>
          <w:p w14:paraId="3B7AC341"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МР 08</w:t>
            </w:r>
          </w:p>
          <w:p w14:paraId="6FA16C0D"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ПРб. 02</w:t>
            </w:r>
          </w:p>
          <w:p w14:paraId="1EBB2DF4"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ПРб. 06</w:t>
            </w:r>
          </w:p>
          <w:p w14:paraId="0DDEAD9B" w14:textId="77777777" w:rsidR="00CE0E0E" w:rsidRDefault="00CE0E0E">
            <w:pPr>
              <w:spacing w:line="240" w:lineRule="auto"/>
              <w:jc w:val="both"/>
              <w:rPr>
                <w:rFonts w:ascii="Times New Roman" w:hAnsi="Times New Roman" w:cs="Times New Roman"/>
                <w:bCs/>
                <w:sz w:val="24"/>
                <w:szCs w:val="24"/>
              </w:rPr>
            </w:pPr>
          </w:p>
        </w:tc>
        <w:tc>
          <w:tcPr>
            <w:tcW w:w="4773" w:type="dxa"/>
            <w:tcBorders>
              <w:top w:val="single" w:sz="4" w:space="0" w:color="auto"/>
              <w:left w:val="single" w:sz="4" w:space="0" w:color="auto"/>
              <w:bottom w:val="single" w:sz="4" w:space="0" w:color="auto"/>
              <w:right w:val="single" w:sz="4" w:space="0" w:color="auto"/>
            </w:tcBorders>
          </w:tcPr>
          <w:p w14:paraId="32B6BD1F" w14:textId="77777777" w:rsidR="00CE0E0E" w:rsidRDefault="00CE0E0E">
            <w:pPr>
              <w:shd w:val="clear" w:color="auto" w:fill="FFFFFF"/>
              <w:spacing w:line="240" w:lineRule="auto"/>
              <w:jc w:val="both"/>
              <w:rPr>
                <w:rFonts w:ascii="Times New Roman" w:hAnsi="Times New Roman" w:cs="Times New Roman"/>
                <w:color w:val="000000"/>
                <w:sz w:val="24"/>
                <w:szCs w:val="24"/>
                <w:shd w:val="clear" w:color="auto" w:fill="FFFFFF"/>
                <w:lang w:eastAsia="ru-RU"/>
              </w:rPr>
            </w:pPr>
            <w:r>
              <w:rPr>
                <w:rFonts w:ascii="Times New Roman" w:hAnsi="Times New Roman" w:cs="Times New Roman"/>
                <w:color w:val="000000"/>
                <w:sz w:val="24"/>
                <w:szCs w:val="24"/>
                <w:shd w:val="clear" w:color="auto" w:fill="FFFFFF"/>
                <w:lang w:eastAsia="ru-RU"/>
              </w:rPr>
              <w:t>1. Отметить на контурной карте направление ударов немецкой армии, сражения в первые месяцы войны; </w:t>
            </w:r>
          </w:p>
          <w:p w14:paraId="27820F60" w14:textId="77777777" w:rsidR="00CE0E0E" w:rsidRDefault="00CE0E0E">
            <w:pPr>
              <w:shd w:val="clear" w:color="auto" w:fill="FFFFFF"/>
              <w:spacing w:line="240" w:lineRule="auto"/>
              <w:jc w:val="both"/>
              <w:rPr>
                <w:rFonts w:ascii="Times New Roman" w:hAnsi="Times New Roman" w:cs="Times New Roman"/>
                <w:color w:val="000000"/>
                <w:sz w:val="24"/>
                <w:szCs w:val="24"/>
                <w:shd w:val="clear" w:color="auto" w:fill="FFFFFF"/>
                <w:lang w:eastAsia="ru-RU"/>
              </w:rPr>
            </w:pPr>
            <w:r>
              <w:rPr>
                <w:rFonts w:ascii="Times New Roman" w:hAnsi="Times New Roman" w:cs="Times New Roman"/>
                <w:color w:val="000000"/>
                <w:sz w:val="24"/>
                <w:szCs w:val="24"/>
                <w:shd w:val="clear" w:color="auto" w:fill="FFFFFF"/>
                <w:lang w:eastAsia="ru-RU"/>
              </w:rPr>
              <w:t>2. Составить хронологию важнейших событий войны в 1939-1942 гг. в Европе; </w:t>
            </w:r>
          </w:p>
          <w:p w14:paraId="4394A9CB" w14:textId="77777777" w:rsidR="00CE0E0E" w:rsidRDefault="00CE0E0E">
            <w:pPr>
              <w:shd w:val="clear" w:color="auto" w:fill="FFFFFF"/>
              <w:spacing w:line="240" w:lineRule="auto"/>
              <w:jc w:val="both"/>
              <w:rPr>
                <w:rFonts w:ascii="Times New Roman" w:hAnsi="Times New Roman" w:cs="Times New Roman"/>
                <w:color w:val="000000"/>
                <w:sz w:val="24"/>
                <w:szCs w:val="24"/>
                <w:shd w:val="clear" w:color="auto" w:fill="FFFFFF"/>
                <w:lang w:eastAsia="ru-RU"/>
              </w:rPr>
            </w:pPr>
            <w:r>
              <w:rPr>
                <w:rFonts w:ascii="Times New Roman" w:hAnsi="Times New Roman" w:cs="Times New Roman"/>
                <w:color w:val="000000"/>
                <w:sz w:val="24"/>
                <w:szCs w:val="24"/>
                <w:shd w:val="clear" w:color="auto" w:fill="FFFFFF"/>
                <w:lang w:eastAsia="ru-RU"/>
              </w:rPr>
              <w:t>3. Описать ход боевых действий  в 1941 году;</w:t>
            </w:r>
          </w:p>
          <w:p w14:paraId="3942BB5F" w14:textId="77777777" w:rsidR="00CE0E0E" w:rsidRDefault="00CE0E0E">
            <w:pPr>
              <w:shd w:val="clear" w:color="auto" w:fill="FFFFFF"/>
              <w:spacing w:line="240" w:lineRule="auto"/>
              <w:jc w:val="both"/>
              <w:rPr>
                <w:rFonts w:ascii="Times New Roman" w:hAnsi="Times New Roman" w:cs="Times New Roman"/>
                <w:color w:val="000000"/>
                <w:sz w:val="24"/>
                <w:szCs w:val="24"/>
                <w:shd w:val="clear" w:color="auto" w:fill="FFFFFF"/>
                <w:lang w:eastAsia="ru-RU"/>
              </w:rPr>
            </w:pPr>
            <w:r>
              <w:rPr>
                <w:rFonts w:ascii="Times New Roman" w:hAnsi="Times New Roman" w:cs="Times New Roman"/>
                <w:color w:val="000000"/>
                <w:sz w:val="24"/>
                <w:szCs w:val="24"/>
                <w:shd w:val="clear" w:color="auto" w:fill="FFFFFF"/>
                <w:lang w:eastAsia="ru-RU"/>
              </w:rPr>
              <w:t>4. Посмотреть и проанализировать плакаты времён ВОВ;</w:t>
            </w:r>
          </w:p>
          <w:p w14:paraId="501AF132" w14:textId="77777777" w:rsidR="00CE0E0E" w:rsidRDefault="00CE0E0E">
            <w:pPr>
              <w:shd w:val="clear" w:color="auto" w:fill="FFFFFF"/>
              <w:spacing w:line="240" w:lineRule="auto"/>
              <w:jc w:val="both"/>
              <w:rPr>
                <w:rFonts w:ascii="Times New Roman" w:hAnsi="Times New Roman" w:cs="Times New Roman"/>
                <w:color w:val="000000"/>
                <w:sz w:val="24"/>
                <w:szCs w:val="24"/>
                <w:shd w:val="clear" w:color="auto" w:fill="FFFFFF"/>
                <w:lang w:eastAsia="ru-RU"/>
              </w:rPr>
            </w:pPr>
            <w:r>
              <w:rPr>
                <w:rFonts w:ascii="Times New Roman" w:hAnsi="Times New Roman" w:cs="Times New Roman"/>
                <w:color w:val="000000"/>
                <w:sz w:val="24"/>
                <w:szCs w:val="24"/>
                <w:shd w:val="clear" w:color="auto" w:fill="FFFFFF"/>
                <w:lang w:eastAsia="ru-RU"/>
              </w:rPr>
              <w:t>5. Составить хронологию военных действий на основе стихотворений поэтов о ВОВ.</w:t>
            </w:r>
          </w:p>
          <w:p w14:paraId="34A3E228" w14:textId="77777777" w:rsidR="00CE0E0E" w:rsidRDefault="00CE0E0E">
            <w:pPr>
              <w:shd w:val="clear" w:color="auto" w:fill="FFFFFF"/>
              <w:spacing w:line="240" w:lineRule="auto"/>
              <w:jc w:val="both"/>
              <w:rPr>
                <w:rFonts w:ascii="Times New Roman" w:hAnsi="Times New Roman" w:cs="Times New Roman"/>
                <w:bCs/>
                <w:color w:val="181818"/>
                <w:spacing w:val="-1"/>
                <w:sz w:val="24"/>
                <w:szCs w:val="24"/>
                <w:lang w:eastAsia="ru-RU"/>
              </w:rPr>
            </w:pPr>
          </w:p>
        </w:tc>
      </w:tr>
    </w:tbl>
    <w:p w14:paraId="2CE05FD1"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36C894EA"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3.6</w:t>
      </w:r>
    </w:p>
    <w:p w14:paraId="4805B37E" w14:textId="77777777" w:rsidR="00CE0E0E" w:rsidRDefault="00CE0E0E" w:rsidP="00CE0E0E">
      <w:pPr>
        <w:spacing w:after="0" w:line="276" w:lineRule="auto"/>
        <w:jc w:val="right"/>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к ПООП-П по профессии/специальности</w:t>
      </w:r>
      <w:r>
        <w:rPr>
          <w:rFonts w:ascii="Times New Roman" w:eastAsia="Times New Roman" w:hAnsi="Times New Roman" w:cs="Times New Roman"/>
          <w:bCs/>
          <w:i/>
          <w:sz w:val="24"/>
          <w:szCs w:val="24"/>
          <w:lang w:eastAsia="ru-RU"/>
        </w:rPr>
        <w:t xml:space="preserve"> </w:t>
      </w:r>
    </w:p>
    <w:p w14:paraId="1DC3C47D" w14:textId="77777777" w:rsidR="00CE0E0E" w:rsidRDefault="00CE0E0E" w:rsidP="00CE0E0E">
      <w:pPr>
        <w:spacing w:after="0" w:line="276" w:lineRule="auto"/>
        <w:jc w:val="right"/>
        <w:rPr>
          <w:rFonts w:ascii="Times New Roman" w:eastAsia="Times New Roman" w:hAnsi="Times New Roman" w:cs="Times New Roman"/>
          <w:i/>
          <w:sz w:val="24"/>
          <w:szCs w:val="24"/>
          <w:u w:val="single"/>
          <w:lang w:eastAsia="ru-RU"/>
        </w:rPr>
      </w:pPr>
      <w:r>
        <w:rPr>
          <w:rFonts w:ascii="Times New Roman" w:eastAsia="Times New Roman" w:hAnsi="Times New Roman" w:cs="Times New Roman"/>
          <w:i/>
          <w:sz w:val="24"/>
          <w:szCs w:val="24"/>
          <w:u w:val="single"/>
          <w:lang w:eastAsia="ru-RU"/>
        </w:rPr>
        <w:t>36.02.01 Ветеринария</w:t>
      </w:r>
    </w:p>
    <w:p w14:paraId="7A55AF78" w14:textId="77777777" w:rsidR="00CE0E0E" w:rsidRDefault="00CE0E0E" w:rsidP="00CE0E0E">
      <w:pPr>
        <w:spacing w:after="200" w:line="276" w:lineRule="auto"/>
        <w:jc w:val="right"/>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Код и наименование профессии/специальности</w:t>
      </w:r>
    </w:p>
    <w:p w14:paraId="44399A69" w14:textId="77777777" w:rsidR="00CE0E0E" w:rsidRDefault="00CE0E0E" w:rsidP="00CE0E0E">
      <w:pPr>
        <w:spacing w:line="254" w:lineRule="auto"/>
        <w:jc w:val="center"/>
        <w:rPr>
          <w:rFonts w:ascii="Times New Roman" w:eastAsia="Calibri" w:hAnsi="Times New Roman" w:cs="Times New Roman"/>
          <w:b/>
          <w:sz w:val="28"/>
          <w:szCs w:val="28"/>
        </w:rPr>
      </w:pPr>
    </w:p>
    <w:p w14:paraId="70E585E2" w14:textId="77777777" w:rsidR="00CE0E0E" w:rsidRDefault="00CE0E0E" w:rsidP="00CE0E0E">
      <w:pPr>
        <w:spacing w:line="254" w:lineRule="auto"/>
        <w:jc w:val="center"/>
        <w:rPr>
          <w:rFonts w:ascii="Times New Roman" w:eastAsia="Calibri" w:hAnsi="Times New Roman" w:cs="Times New Roman"/>
          <w:b/>
          <w:sz w:val="28"/>
          <w:szCs w:val="28"/>
        </w:rPr>
      </w:pPr>
    </w:p>
    <w:p w14:paraId="304E23D7" w14:textId="77777777" w:rsidR="00CE0E0E" w:rsidRDefault="00CE0E0E" w:rsidP="00CE0E0E">
      <w:pPr>
        <w:spacing w:line="254" w:lineRule="auto"/>
        <w:jc w:val="center"/>
        <w:rPr>
          <w:rFonts w:ascii="Times New Roman" w:eastAsia="Calibri" w:hAnsi="Times New Roman" w:cs="Times New Roman"/>
          <w:b/>
          <w:sz w:val="28"/>
          <w:szCs w:val="28"/>
        </w:rPr>
      </w:pPr>
    </w:p>
    <w:p w14:paraId="40C1C8F2" w14:textId="77777777" w:rsidR="00CE0E0E" w:rsidRDefault="00CE0E0E" w:rsidP="00CE0E0E">
      <w:pPr>
        <w:spacing w:line="254" w:lineRule="auto"/>
        <w:jc w:val="center"/>
        <w:rPr>
          <w:rFonts w:ascii="Times New Roman" w:eastAsia="Calibri" w:hAnsi="Times New Roman" w:cs="Times New Roman"/>
          <w:b/>
          <w:sz w:val="28"/>
          <w:szCs w:val="28"/>
        </w:rPr>
      </w:pPr>
    </w:p>
    <w:p w14:paraId="6546BD95" w14:textId="77777777" w:rsidR="00CE0E0E" w:rsidRDefault="00CE0E0E" w:rsidP="00CE0E0E">
      <w:pPr>
        <w:spacing w:line="254" w:lineRule="auto"/>
        <w:jc w:val="center"/>
        <w:rPr>
          <w:rFonts w:ascii="Times New Roman" w:eastAsia="Calibri" w:hAnsi="Times New Roman" w:cs="Times New Roman"/>
          <w:b/>
          <w:sz w:val="28"/>
          <w:szCs w:val="28"/>
        </w:rPr>
      </w:pPr>
    </w:p>
    <w:p w14:paraId="65E3FCE1" w14:textId="77777777" w:rsidR="00CE0E0E" w:rsidRDefault="00CE0E0E" w:rsidP="00CE0E0E">
      <w:pPr>
        <w:spacing w:line="254" w:lineRule="auto"/>
        <w:jc w:val="center"/>
        <w:rPr>
          <w:rFonts w:ascii="Times New Roman" w:eastAsia="Calibri" w:hAnsi="Times New Roman" w:cs="Times New Roman"/>
          <w:b/>
          <w:sz w:val="24"/>
          <w:szCs w:val="28"/>
        </w:rPr>
      </w:pPr>
      <w:r>
        <w:rPr>
          <w:rFonts w:ascii="Times New Roman" w:eastAsia="Calibri" w:hAnsi="Times New Roman" w:cs="Times New Roman"/>
          <w:b/>
          <w:sz w:val="24"/>
          <w:szCs w:val="28"/>
        </w:rPr>
        <w:t>РАБОЧАЯ ПРОГРАММА</w:t>
      </w:r>
    </w:p>
    <w:p w14:paraId="76693853" w14:textId="77777777" w:rsidR="00CE0E0E" w:rsidRDefault="00CE0E0E" w:rsidP="00CE0E0E">
      <w:pPr>
        <w:spacing w:line="254" w:lineRule="auto"/>
        <w:jc w:val="center"/>
        <w:rPr>
          <w:rFonts w:ascii="Times New Roman" w:eastAsia="Calibri" w:hAnsi="Times New Roman" w:cs="Times New Roman"/>
          <w:b/>
          <w:sz w:val="24"/>
          <w:szCs w:val="28"/>
        </w:rPr>
      </w:pPr>
      <w:r>
        <w:rPr>
          <w:rFonts w:ascii="Times New Roman" w:eastAsia="Calibri" w:hAnsi="Times New Roman" w:cs="Times New Roman"/>
          <w:b/>
          <w:sz w:val="24"/>
          <w:szCs w:val="28"/>
        </w:rPr>
        <w:t>ОБЩЕОБРАЗОВАТЕЛЬНОЙ ОБЩЕОБРАЗОВАТЕЛЬНОЙ ДИСЦИПЛИНЫ</w:t>
      </w:r>
    </w:p>
    <w:p w14:paraId="3DA2BA45" w14:textId="77777777" w:rsidR="00CE0E0E" w:rsidRDefault="00CE0E0E" w:rsidP="00CE0E0E">
      <w:pPr>
        <w:spacing w:after="0" w:line="254" w:lineRule="auto"/>
        <w:jc w:val="center"/>
        <w:rPr>
          <w:rFonts w:ascii="Times New Roman" w:eastAsia="Calibri" w:hAnsi="Times New Roman" w:cs="Times New Roman"/>
          <w:b/>
          <w:sz w:val="24"/>
          <w:szCs w:val="28"/>
        </w:rPr>
      </w:pPr>
      <w:r>
        <w:rPr>
          <w:rFonts w:ascii="Times New Roman" w:eastAsia="Calibri" w:hAnsi="Times New Roman" w:cs="Times New Roman"/>
          <w:b/>
          <w:sz w:val="24"/>
          <w:szCs w:val="28"/>
        </w:rPr>
        <w:t>«Физическая культура» (базовый уровень)</w:t>
      </w:r>
    </w:p>
    <w:p w14:paraId="26D0B51F" w14:textId="77777777" w:rsidR="00CE0E0E" w:rsidRDefault="00CE0E0E" w:rsidP="00CE0E0E">
      <w:pPr>
        <w:spacing w:after="0" w:line="240" w:lineRule="auto"/>
        <w:jc w:val="center"/>
        <w:rPr>
          <w:rFonts w:ascii="Times New Roman" w:eastAsia="Calibri" w:hAnsi="Times New Roman" w:cs="Times New Roman"/>
          <w:b/>
          <w:i/>
          <w:sz w:val="24"/>
          <w:szCs w:val="28"/>
          <w:vertAlign w:val="superscript"/>
        </w:rPr>
      </w:pPr>
    </w:p>
    <w:p w14:paraId="2FC127C0" w14:textId="77777777" w:rsidR="00CE0E0E" w:rsidRDefault="00CE0E0E" w:rsidP="00CE0E0E">
      <w:pPr>
        <w:spacing w:line="254" w:lineRule="auto"/>
        <w:ind w:firstLine="567"/>
        <w:jc w:val="center"/>
        <w:rPr>
          <w:rFonts w:ascii="Times New Roman" w:eastAsia="Calibri" w:hAnsi="Times New Roman" w:cs="Times New Roman"/>
          <w:bCs/>
          <w:iCs/>
          <w:sz w:val="24"/>
          <w:szCs w:val="28"/>
        </w:rPr>
      </w:pPr>
      <w:r>
        <w:rPr>
          <w:rFonts w:ascii="Times New Roman" w:eastAsia="Calibri" w:hAnsi="Times New Roman" w:cs="Times New Roman"/>
          <w:b/>
          <w:bCs/>
          <w:iCs/>
          <w:sz w:val="24"/>
          <w:szCs w:val="28"/>
        </w:rPr>
        <w:t xml:space="preserve">профиль обучения: </w:t>
      </w:r>
      <w:r>
        <w:rPr>
          <w:rFonts w:ascii="Times New Roman" w:eastAsia="Calibri" w:hAnsi="Times New Roman" w:cs="Times New Roman"/>
          <w:bCs/>
          <w:iCs/>
          <w:sz w:val="24"/>
          <w:szCs w:val="28"/>
        </w:rPr>
        <w:t>естественно-научный</w:t>
      </w:r>
    </w:p>
    <w:p w14:paraId="201EC126" w14:textId="77777777" w:rsidR="00CE0E0E" w:rsidRDefault="00CE0E0E" w:rsidP="00CE0E0E">
      <w:pPr>
        <w:spacing w:after="200"/>
        <w:jc w:val="center"/>
        <w:rPr>
          <w:rFonts w:ascii="Times New Roman" w:hAnsi="Times New Roman"/>
          <w:b/>
          <w:sz w:val="24"/>
          <w:szCs w:val="28"/>
        </w:rPr>
      </w:pPr>
      <w:r>
        <w:rPr>
          <w:rFonts w:ascii="Times New Roman" w:hAnsi="Times New Roman"/>
          <w:b/>
          <w:sz w:val="24"/>
          <w:szCs w:val="28"/>
        </w:rPr>
        <w:t>36.02.01 Ветеринария</w:t>
      </w:r>
    </w:p>
    <w:p w14:paraId="56E4A4D2" w14:textId="77777777" w:rsidR="00CE0E0E" w:rsidRDefault="00CE0E0E" w:rsidP="00CE0E0E">
      <w:pPr>
        <w:spacing w:line="254" w:lineRule="auto"/>
        <w:ind w:firstLine="567"/>
        <w:jc w:val="center"/>
        <w:rPr>
          <w:rFonts w:ascii="Times New Roman" w:eastAsia="Calibri" w:hAnsi="Times New Roman" w:cs="Times New Roman"/>
          <w:sz w:val="24"/>
          <w:szCs w:val="28"/>
        </w:rPr>
      </w:pPr>
      <w:r>
        <w:rPr>
          <w:rFonts w:ascii="Times New Roman" w:eastAsia="Calibri" w:hAnsi="Times New Roman" w:cs="Times New Roman"/>
          <w:sz w:val="24"/>
          <w:szCs w:val="28"/>
        </w:rPr>
        <w:t xml:space="preserve">  </w:t>
      </w:r>
    </w:p>
    <w:p w14:paraId="1C93FA36" w14:textId="77777777" w:rsidR="00CE0E0E" w:rsidRDefault="00CE0E0E" w:rsidP="00CE0E0E">
      <w:pPr>
        <w:spacing w:line="254" w:lineRule="auto"/>
        <w:ind w:firstLine="567"/>
        <w:jc w:val="center"/>
        <w:rPr>
          <w:rFonts w:ascii="Times New Roman" w:eastAsia="Calibri" w:hAnsi="Times New Roman" w:cs="Times New Roman"/>
          <w:sz w:val="24"/>
          <w:szCs w:val="28"/>
        </w:rPr>
      </w:pPr>
    </w:p>
    <w:p w14:paraId="73F2AEFF" w14:textId="77777777" w:rsidR="00CE0E0E" w:rsidRDefault="00CE0E0E" w:rsidP="00CE0E0E">
      <w:pPr>
        <w:spacing w:line="254" w:lineRule="auto"/>
        <w:jc w:val="center"/>
        <w:rPr>
          <w:rFonts w:ascii="Times New Roman" w:eastAsia="Calibri" w:hAnsi="Times New Roman" w:cs="Times New Roman"/>
          <w:b/>
          <w:i/>
          <w:sz w:val="24"/>
          <w:szCs w:val="28"/>
        </w:rPr>
      </w:pPr>
      <w:r>
        <w:rPr>
          <w:rFonts w:ascii="Times New Roman" w:eastAsia="Calibri" w:hAnsi="Times New Roman" w:cs="Times New Roman"/>
          <w:color w:val="000000"/>
          <w:sz w:val="24"/>
          <w:szCs w:val="28"/>
        </w:rPr>
        <w:t>для профессиональных образовательных организаций</w:t>
      </w:r>
    </w:p>
    <w:p w14:paraId="4030747B" w14:textId="77777777" w:rsidR="00CE0E0E" w:rsidRDefault="00CE0E0E" w:rsidP="00CE0E0E">
      <w:pPr>
        <w:spacing w:after="200" w:line="276" w:lineRule="auto"/>
        <w:jc w:val="center"/>
        <w:rPr>
          <w:rFonts w:ascii="Times New Roman" w:eastAsia="Times New Roman" w:hAnsi="Times New Roman" w:cs="Times New Roman"/>
          <w:b/>
          <w:i/>
          <w:sz w:val="24"/>
          <w:szCs w:val="24"/>
          <w:vertAlign w:val="superscript"/>
          <w:lang w:eastAsia="ru-RU"/>
        </w:rPr>
      </w:pPr>
    </w:p>
    <w:p w14:paraId="1DF178AA" w14:textId="77777777" w:rsidR="00CE0E0E" w:rsidRDefault="00CE0E0E" w:rsidP="00CE0E0E">
      <w:pPr>
        <w:spacing w:after="200" w:line="276" w:lineRule="auto"/>
        <w:jc w:val="center"/>
        <w:rPr>
          <w:rFonts w:ascii="Times New Roman" w:eastAsia="Times New Roman" w:hAnsi="Times New Roman" w:cs="Times New Roman"/>
          <w:b/>
          <w:iCs/>
          <w:sz w:val="24"/>
          <w:szCs w:val="24"/>
          <w:lang w:eastAsia="ru-RU"/>
        </w:rPr>
      </w:pPr>
    </w:p>
    <w:p w14:paraId="53AECD66" w14:textId="77777777" w:rsidR="00CE0E0E" w:rsidRDefault="00CE0E0E" w:rsidP="00CE0E0E">
      <w:pPr>
        <w:spacing w:after="200" w:line="276" w:lineRule="auto"/>
        <w:jc w:val="center"/>
        <w:rPr>
          <w:rFonts w:ascii="Times New Roman" w:eastAsia="Times New Roman" w:hAnsi="Times New Roman" w:cs="Times New Roman"/>
          <w:b/>
          <w:iCs/>
          <w:sz w:val="24"/>
          <w:szCs w:val="24"/>
          <w:lang w:eastAsia="ru-RU"/>
        </w:rPr>
      </w:pPr>
    </w:p>
    <w:p w14:paraId="740AB25F" w14:textId="77777777" w:rsidR="00CE0E0E" w:rsidRDefault="00CE0E0E" w:rsidP="00CE0E0E">
      <w:pPr>
        <w:spacing w:after="200" w:line="276" w:lineRule="auto"/>
        <w:jc w:val="center"/>
        <w:rPr>
          <w:rFonts w:ascii="Times New Roman" w:eastAsia="Times New Roman" w:hAnsi="Times New Roman" w:cs="Times New Roman"/>
          <w:b/>
          <w:iCs/>
          <w:sz w:val="24"/>
          <w:szCs w:val="24"/>
          <w:lang w:eastAsia="ru-RU"/>
        </w:rPr>
      </w:pPr>
    </w:p>
    <w:p w14:paraId="5969CB10" w14:textId="77777777" w:rsidR="00CE0E0E" w:rsidRDefault="00CE0E0E" w:rsidP="00CE0E0E">
      <w:pPr>
        <w:spacing w:after="200" w:line="276" w:lineRule="auto"/>
        <w:jc w:val="center"/>
        <w:rPr>
          <w:rFonts w:ascii="Times New Roman" w:eastAsia="Times New Roman" w:hAnsi="Times New Roman" w:cs="Times New Roman"/>
          <w:b/>
          <w:iCs/>
          <w:sz w:val="24"/>
          <w:szCs w:val="24"/>
          <w:lang w:eastAsia="ru-RU"/>
        </w:rPr>
      </w:pPr>
    </w:p>
    <w:p w14:paraId="4AA01C06" w14:textId="77777777" w:rsidR="00CE0E0E" w:rsidRDefault="00CE0E0E" w:rsidP="00CE0E0E">
      <w:pPr>
        <w:spacing w:after="200" w:line="276" w:lineRule="auto"/>
        <w:jc w:val="center"/>
        <w:rPr>
          <w:rFonts w:ascii="Times New Roman" w:eastAsia="Times New Roman" w:hAnsi="Times New Roman" w:cs="Times New Roman"/>
          <w:b/>
          <w:iCs/>
          <w:sz w:val="24"/>
          <w:szCs w:val="24"/>
          <w:lang w:eastAsia="ru-RU"/>
        </w:rPr>
      </w:pPr>
    </w:p>
    <w:p w14:paraId="7B5FEBA4" w14:textId="77777777" w:rsidR="00CE0E0E" w:rsidRDefault="00CE0E0E" w:rsidP="00CE0E0E">
      <w:pPr>
        <w:spacing w:after="200" w:line="276" w:lineRule="auto"/>
        <w:rPr>
          <w:rFonts w:ascii="Times New Roman" w:eastAsia="Times New Roman" w:hAnsi="Times New Roman" w:cs="Times New Roman"/>
          <w:b/>
          <w:iCs/>
          <w:sz w:val="24"/>
          <w:szCs w:val="24"/>
          <w:lang w:eastAsia="ru-RU"/>
        </w:rPr>
      </w:pPr>
    </w:p>
    <w:p w14:paraId="29DFEE23" w14:textId="77777777" w:rsidR="00CE0E0E" w:rsidRDefault="00CE0E0E" w:rsidP="00CE0E0E">
      <w:pPr>
        <w:spacing w:after="200" w:line="276" w:lineRule="auto"/>
        <w:jc w:val="center"/>
        <w:rPr>
          <w:rFonts w:ascii="Times New Roman" w:eastAsia="Times New Roman" w:hAnsi="Times New Roman" w:cs="Times New Roman"/>
          <w:b/>
          <w:iCs/>
          <w:sz w:val="24"/>
          <w:szCs w:val="24"/>
          <w:lang w:eastAsia="ru-RU"/>
        </w:rPr>
      </w:pPr>
    </w:p>
    <w:p w14:paraId="0EBF7C6D" w14:textId="77777777" w:rsidR="00CE0E0E" w:rsidRDefault="00CE0E0E" w:rsidP="00CE0E0E">
      <w:pPr>
        <w:spacing w:after="200" w:line="276" w:lineRule="auto"/>
        <w:jc w:val="center"/>
        <w:rPr>
          <w:rFonts w:ascii="Times New Roman" w:eastAsia="Times New Roman" w:hAnsi="Times New Roman" w:cs="Times New Roman"/>
          <w:b/>
          <w:iCs/>
          <w:sz w:val="24"/>
          <w:szCs w:val="24"/>
          <w:lang w:eastAsia="ru-RU"/>
        </w:rPr>
      </w:pPr>
    </w:p>
    <w:p w14:paraId="63150E8E" w14:textId="77777777" w:rsidR="00CE0E0E" w:rsidRDefault="00CE0E0E" w:rsidP="00CE0E0E">
      <w:pPr>
        <w:spacing w:after="200" w:line="276" w:lineRule="auto"/>
        <w:jc w:val="center"/>
        <w:rPr>
          <w:rFonts w:ascii="Times New Roman" w:eastAsia="Times New Roman" w:hAnsi="Times New Roman" w:cs="Times New Roman"/>
          <w:b/>
          <w:iCs/>
          <w:sz w:val="24"/>
          <w:szCs w:val="24"/>
          <w:lang w:eastAsia="ru-RU"/>
        </w:rPr>
      </w:pPr>
    </w:p>
    <w:p w14:paraId="39DC36D4" w14:textId="77777777" w:rsidR="00CE0E0E" w:rsidRDefault="00CE0E0E" w:rsidP="00CE0E0E">
      <w:pPr>
        <w:spacing w:after="200" w:line="276" w:lineRule="auto"/>
        <w:jc w:val="center"/>
        <w:rPr>
          <w:rFonts w:ascii="Times New Roman" w:eastAsia="Times New Roman" w:hAnsi="Times New Roman" w:cs="Times New Roman"/>
          <w:b/>
          <w:iCs/>
          <w:sz w:val="24"/>
          <w:szCs w:val="24"/>
          <w:lang w:eastAsia="ru-RU"/>
        </w:rPr>
      </w:pPr>
    </w:p>
    <w:p w14:paraId="5030234E" w14:textId="77777777" w:rsidR="00CE0E0E" w:rsidRDefault="00CE0E0E" w:rsidP="00CE0E0E">
      <w:pPr>
        <w:spacing w:after="200" w:line="276" w:lineRule="auto"/>
        <w:jc w:val="center"/>
        <w:rPr>
          <w:rFonts w:ascii="Times New Roman" w:eastAsia="Times New Roman" w:hAnsi="Times New Roman" w:cs="Times New Roman"/>
          <w:b/>
          <w:i/>
          <w:sz w:val="24"/>
          <w:szCs w:val="24"/>
          <w:vertAlign w:val="superscript"/>
          <w:lang w:eastAsia="ru-RU"/>
        </w:rPr>
      </w:pPr>
      <w:bookmarkStart w:id="36" w:name="_Hlk95990947"/>
      <w:r>
        <w:rPr>
          <w:rFonts w:ascii="Times New Roman" w:eastAsia="Calibri" w:hAnsi="Times New Roman" w:cs="Times New Roman"/>
          <w:b/>
          <w:bCs/>
          <w:i/>
          <w:iCs/>
          <w:sz w:val="24"/>
          <w:szCs w:val="24"/>
        </w:rPr>
        <w:t>2022 г.</w:t>
      </w:r>
    </w:p>
    <w:bookmarkEnd w:id="36"/>
    <w:p w14:paraId="61C73B54" w14:textId="77777777" w:rsidR="00CE0E0E" w:rsidRDefault="00CE0E0E" w:rsidP="00CE0E0E">
      <w:pPr>
        <w:spacing w:line="254"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br w:type="page"/>
      </w:r>
    </w:p>
    <w:sdt>
      <w:sdtPr>
        <w:rPr>
          <w:sz w:val="20"/>
        </w:rPr>
        <w:id w:val="-512309441"/>
        <w:docPartObj>
          <w:docPartGallery w:val="Table of Contents"/>
          <w:docPartUnique/>
        </w:docPartObj>
      </w:sdtPr>
      <w:sdtContent>
        <w:p w14:paraId="333BF71C" w14:textId="77777777" w:rsidR="00CE0E0E" w:rsidRDefault="00CE0E0E" w:rsidP="00CE0E0E">
          <w:pPr>
            <w:keepNext/>
            <w:keepLines/>
            <w:spacing w:before="240" w:after="0" w:line="254" w:lineRule="auto"/>
            <w:jc w:val="center"/>
            <w:rPr>
              <w:rFonts w:ascii="Times New Roman" w:eastAsia="Times New Roman" w:hAnsi="Times New Roman" w:cs="Times New Roman"/>
              <w:b/>
              <w:sz w:val="24"/>
              <w:szCs w:val="32"/>
              <w:lang w:eastAsia="ru-RU"/>
            </w:rPr>
          </w:pPr>
          <w:r>
            <w:rPr>
              <w:rFonts w:ascii="Times New Roman" w:eastAsia="Times New Roman" w:hAnsi="Times New Roman" w:cs="Times New Roman"/>
              <w:b/>
              <w:sz w:val="24"/>
              <w:szCs w:val="32"/>
              <w:lang w:eastAsia="ru-RU"/>
            </w:rPr>
            <w:t>СОДЕРЖАНИЕ</w:t>
          </w:r>
        </w:p>
        <w:p w14:paraId="1E83AEBD" w14:textId="77777777" w:rsidR="00CE0E0E" w:rsidRDefault="00CE0E0E" w:rsidP="00CE0E0E">
          <w:pPr>
            <w:rPr>
              <w:sz w:val="20"/>
              <w:lang w:eastAsia="ru-RU"/>
            </w:rPr>
          </w:pPr>
        </w:p>
        <w:p w14:paraId="3CD339AA" w14:textId="77777777" w:rsidR="00CE0E0E" w:rsidRDefault="00CE0E0E" w:rsidP="00CE0E0E">
          <w:pPr>
            <w:tabs>
              <w:tab w:val="left" w:pos="440"/>
              <w:tab w:val="right" w:leader="dot" w:pos="9345"/>
            </w:tabs>
            <w:spacing w:after="0" w:line="360" w:lineRule="auto"/>
            <w:jc w:val="both"/>
            <w:rPr>
              <w:rFonts w:ascii="Times New Roman" w:eastAsiaTheme="minorEastAsia" w:hAnsi="Times New Roman" w:cs="Times New Roman"/>
              <w:noProof/>
              <w:sz w:val="24"/>
              <w:szCs w:val="28"/>
              <w:lang w:eastAsia="ru-RU"/>
            </w:rPr>
          </w:pPr>
          <w:r>
            <w:rPr>
              <w:rFonts w:ascii="Calibri" w:eastAsia="Times New Roman" w:hAnsi="Calibri" w:cs="Times New Roman"/>
              <w:sz w:val="20"/>
              <w:lang w:eastAsia="ru-RU"/>
            </w:rPr>
            <w:fldChar w:fldCharType="begin"/>
          </w:r>
          <w:r>
            <w:rPr>
              <w:rFonts w:ascii="Calibri" w:eastAsia="Times New Roman" w:hAnsi="Calibri" w:cs="Times New Roman"/>
              <w:sz w:val="20"/>
              <w:lang w:eastAsia="ru-RU"/>
            </w:rPr>
            <w:instrText xml:space="preserve"> TOC \o "1-3" \h \z \u </w:instrText>
          </w:r>
          <w:r>
            <w:rPr>
              <w:rFonts w:ascii="Calibri" w:eastAsia="Times New Roman" w:hAnsi="Calibri" w:cs="Times New Roman"/>
              <w:sz w:val="20"/>
              <w:lang w:eastAsia="ru-RU"/>
            </w:rPr>
            <w:fldChar w:fldCharType="separate"/>
          </w:r>
          <w:hyperlink r:id="rId38" w:anchor="_Toc105087607" w:history="1">
            <w:r>
              <w:rPr>
                <w:rStyle w:val="a5"/>
                <w:rFonts w:ascii="Times New Roman" w:eastAsia="Times New Roman" w:hAnsi="Times New Roman" w:cs="Times New Roman"/>
                <w:noProof/>
                <w:color w:val="auto"/>
                <w:sz w:val="24"/>
                <w:szCs w:val="28"/>
                <w:lang w:eastAsia="ru-RU"/>
              </w:rPr>
              <w:t>1.</w:t>
            </w:r>
            <w:r>
              <w:rPr>
                <w:rStyle w:val="a5"/>
                <w:rFonts w:ascii="Times New Roman" w:eastAsiaTheme="minorEastAsia" w:hAnsi="Times New Roman" w:cs="Times New Roman"/>
                <w:noProof/>
                <w:color w:val="auto"/>
                <w:sz w:val="24"/>
                <w:szCs w:val="28"/>
                <w:lang w:eastAsia="ru-RU"/>
              </w:rPr>
              <w:tab/>
            </w:r>
            <w:r>
              <w:rPr>
                <w:rStyle w:val="a5"/>
                <w:rFonts w:ascii="Times New Roman" w:eastAsia="Times New Roman" w:hAnsi="Times New Roman" w:cs="Times New Roman"/>
                <w:noProof/>
                <w:color w:val="auto"/>
                <w:sz w:val="24"/>
                <w:szCs w:val="28"/>
                <w:lang w:eastAsia="ru-RU"/>
              </w:rPr>
              <w:t>ОБЩАЯ ХАРАКТЕРИСТИКА РАБОЧЕЙ ПРОГРАММЫ ОБЩЕОБРАЗОВАТЕЛЬНОЙ ДИСЦИПЛИНЫ «ООД,06 ФИЗИЧЕСКАЯ КУЛЬТУРА» (БАЗОВЫЙ УРОВЕНЬ)</w:t>
            </w:r>
          </w:hyperlink>
          <w:r>
            <w:rPr>
              <w:rFonts w:ascii="Times New Roman" w:eastAsiaTheme="minorEastAsia" w:hAnsi="Times New Roman" w:cs="Times New Roman"/>
              <w:noProof/>
              <w:sz w:val="24"/>
              <w:szCs w:val="28"/>
              <w:lang w:eastAsia="ru-RU"/>
            </w:rPr>
            <w:t xml:space="preserve"> </w:t>
          </w:r>
        </w:p>
        <w:p w14:paraId="0E5800A8" w14:textId="77777777" w:rsidR="00CE0E0E" w:rsidRDefault="00CE0E0E" w:rsidP="00CE0E0E">
          <w:pPr>
            <w:tabs>
              <w:tab w:val="right" w:leader="dot" w:pos="9345"/>
            </w:tabs>
            <w:spacing w:after="0" w:line="360" w:lineRule="auto"/>
            <w:jc w:val="both"/>
            <w:rPr>
              <w:rFonts w:ascii="Times New Roman" w:eastAsiaTheme="minorEastAsia" w:hAnsi="Times New Roman" w:cs="Times New Roman"/>
              <w:noProof/>
              <w:sz w:val="24"/>
              <w:szCs w:val="28"/>
              <w:lang w:eastAsia="ru-RU"/>
            </w:rPr>
          </w:pPr>
          <w:hyperlink r:id="rId39" w:anchor="_Toc105087608" w:history="1">
            <w:r>
              <w:rPr>
                <w:rStyle w:val="a5"/>
                <w:rFonts w:ascii="Times New Roman" w:eastAsia="Times New Roman" w:hAnsi="Times New Roman" w:cs="Times New Roman"/>
                <w:noProof/>
                <w:color w:val="auto"/>
                <w:sz w:val="24"/>
                <w:szCs w:val="28"/>
                <w:lang w:eastAsia="ru-RU"/>
              </w:rPr>
              <w:t>2. СТРУКТУРА И СОДЕРЖАНИЕ ОБЩЕОБРАЗОВАТЕЛЬНОЙ ДИСЦИПЛИНЫ</w:t>
            </w:r>
          </w:hyperlink>
        </w:p>
        <w:p w14:paraId="611DF4F6" w14:textId="77777777" w:rsidR="00CE0E0E" w:rsidRDefault="00CE0E0E" w:rsidP="00CE0E0E">
          <w:pPr>
            <w:tabs>
              <w:tab w:val="right" w:leader="dot" w:pos="9345"/>
            </w:tabs>
            <w:spacing w:after="0" w:line="360" w:lineRule="auto"/>
            <w:jc w:val="both"/>
            <w:rPr>
              <w:rFonts w:ascii="Times New Roman" w:eastAsiaTheme="minorEastAsia" w:hAnsi="Times New Roman" w:cs="Times New Roman"/>
              <w:noProof/>
              <w:sz w:val="24"/>
              <w:szCs w:val="28"/>
              <w:lang w:eastAsia="ru-RU"/>
            </w:rPr>
          </w:pPr>
          <w:hyperlink r:id="rId40" w:anchor="_Toc105087609" w:history="1">
            <w:r>
              <w:rPr>
                <w:rStyle w:val="a5"/>
                <w:rFonts w:ascii="Times New Roman" w:eastAsia="Times New Roman" w:hAnsi="Times New Roman" w:cs="Times New Roman"/>
                <w:noProof/>
                <w:color w:val="auto"/>
                <w:sz w:val="24"/>
                <w:szCs w:val="28"/>
                <w:lang w:eastAsia="ru-RU"/>
              </w:rPr>
              <w:t>3. УСЛОВИЯ РЕАЛИЗАЦИИ ПРОГРАММЫ ОБЩЕОБРАЗОВАТЕЛЬНОЙ ДИСЦИПЛИНЫ</w:t>
            </w:r>
          </w:hyperlink>
        </w:p>
        <w:p w14:paraId="554B6997" w14:textId="77777777" w:rsidR="00CE0E0E" w:rsidRDefault="00CE0E0E" w:rsidP="00CE0E0E">
          <w:pPr>
            <w:tabs>
              <w:tab w:val="right" w:leader="dot" w:pos="9345"/>
            </w:tabs>
            <w:spacing w:after="0" w:line="360" w:lineRule="auto"/>
            <w:jc w:val="both"/>
            <w:rPr>
              <w:rFonts w:ascii="Times New Roman" w:hAnsi="Times New Roman" w:cs="Times New Roman"/>
              <w:noProof/>
              <w:sz w:val="24"/>
              <w:szCs w:val="28"/>
            </w:rPr>
          </w:pPr>
          <w:hyperlink r:id="rId41" w:anchor="_Toc105087610" w:history="1">
            <w:r>
              <w:rPr>
                <w:rStyle w:val="a5"/>
                <w:rFonts w:ascii="Times New Roman" w:hAnsi="Times New Roman" w:cs="Times New Roman"/>
                <w:noProof/>
                <w:color w:val="auto"/>
                <w:sz w:val="24"/>
                <w:szCs w:val="28"/>
              </w:rPr>
              <w:t>4. КОНТРОЛЬ И ОЦЕНКА РЕЗУЛЬТАТОВ ОСВОЕНИЯ  ОБЩЕОБРАЗОВАТЕЛЬНОЙ ДИСЦИПЛИНЫ</w:t>
            </w:r>
          </w:hyperlink>
        </w:p>
        <w:p w14:paraId="491EB918" w14:textId="77777777" w:rsidR="00CE0E0E" w:rsidRDefault="00CE0E0E" w:rsidP="00CE0E0E">
          <w:pPr>
            <w:spacing w:after="0" w:line="360" w:lineRule="auto"/>
            <w:jc w:val="both"/>
            <w:rPr>
              <w:sz w:val="20"/>
            </w:rPr>
          </w:pPr>
          <w:r>
            <w:rPr>
              <w:b/>
              <w:bCs/>
              <w:sz w:val="20"/>
            </w:rPr>
            <w:fldChar w:fldCharType="end"/>
          </w:r>
        </w:p>
      </w:sdtContent>
    </w:sdt>
    <w:p w14:paraId="3AAFB57F" w14:textId="77777777" w:rsidR="00CE0E0E" w:rsidRDefault="00CE0E0E" w:rsidP="00CE0E0E">
      <w:pPr>
        <w:spacing w:after="200" w:line="276" w:lineRule="auto"/>
        <w:jc w:val="center"/>
        <w:rPr>
          <w:rFonts w:ascii="Times New Roman" w:eastAsia="Times New Roman" w:hAnsi="Times New Roman" w:cs="Times New Roman"/>
          <w:b/>
          <w:iCs/>
          <w:sz w:val="28"/>
          <w:szCs w:val="28"/>
          <w:lang w:eastAsia="ru-RU"/>
        </w:rPr>
      </w:pPr>
    </w:p>
    <w:p w14:paraId="01D29292" w14:textId="77777777" w:rsidR="00CE0E0E" w:rsidRDefault="00CE0E0E" w:rsidP="00CE0E0E">
      <w:pPr>
        <w:rPr>
          <w:rFonts w:ascii="Times New Roman" w:eastAsia="Times New Roman" w:hAnsi="Times New Roman" w:cs="Times New Roman"/>
          <w:b/>
          <w:sz w:val="28"/>
          <w:szCs w:val="32"/>
          <w:lang w:eastAsia="ru-RU"/>
        </w:rPr>
      </w:pPr>
      <w:r>
        <w:rPr>
          <w:lang w:eastAsia="ru-RU"/>
        </w:rPr>
        <w:br w:type="page"/>
      </w:r>
      <w:bookmarkStart w:id="37" w:name="_Toc105087607"/>
    </w:p>
    <w:p w14:paraId="064D9ED2" w14:textId="77777777" w:rsidR="00CE0E0E" w:rsidRDefault="00CE0E0E" w:rsidP="00CE0E0E">
      <w:pPr>
        <w:keepNext/>
        <w:keepLines/>
        <w:numPr>
          <w:ilvl w:val="0"/>
          <w:numId w:val="23"/>
        </w:numPr>
        <w:spacing w:before="240" w:after="0" w:line="254" w:lineRule="auto"/>
        <w:jc w:val="center"/>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lang w:eastAsia="ru-RU"/>
        </w:rPr>
        <w:lastRenderedPageBreak/>
        <w:t xml:space="preserve">ОБЩАЯ ХАРАКТЕРИСТИКА РАБОЧЕЙ ПРОГРАММЫ ОБЩЕОБРАЗОВАТЕЛЬНОЙ ДИСЦИПЛИНЫ </w:t>
      </w:r>
      <w:r>
        <w:rPr>
          <w:rFonts w:ascii="Times New Roman" w:eastAsia="Times New Roman" w:hAnsi="Times New Roman" w:cs="Times New Roman"/>
          <w:b/>
          <w:sz w:val="24"/>
          <w:szCs w:val="24"/>
        </w:rPr>
        <w:t>«ООД.06 Физическая культура» (базовый уровень)</w:t>
      </w:r>
      <w:bookmarkEnd w:id="37"/>
    </w:p>
    <w:p w14:paraId="6AD27F1C" w14:textId="77777777" w:rsidR="00CE0E0E" w:rsidRDefault="00CE0E0E" w:rsidP="00CE0E0E">
      <w:pPr>
        <w:rPr>
          <w:sz w:val="24"/>
          <w:szCs w:val="24"/>
        </w:rPr>
      </w:pPr>
    </w:p>
    <w:p w14:paraId="28633513" w14:textId="77777777" w:rsidR="00CE0E0E" w:rsidRDefault="00CE0E0E" w:rsidP="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8"/>
        </w:rPr>
      </w:pPr>
      <w:r>
        <w:rPr>
          <w:rFonts w:ascii="Times New Roman" w:hAnsi="Times New Roman"/>
          <w:b/>
          <w:sz w:val="24"/>
          <w:szCs w:val="28"/>
        </w:rPr>
        <w:t xml:space="preserve">1.1. Место дисциплины в структуре основной образовательной программы: </w:t>
      </w:r>
    </w:p>
    <w:p w14:paraId="00F7D16E"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8"/>
        </w:rPr>
      </w:pPr>
      <w:r>
        <w:rPr>
          <w:rFonts w:ascii="Times New Roman" w:hAnsi="Times New Roman"/>
          <w:sz w:val="24"/>
          <w:szCs w:val="28"/>
        </w:rPr>
        <w:t xml:space="preserve">Общеобразовательная дисциплина </w:t>
      </w:r>
      <w:r>
        <w:rPr>
          <w:rFonts w:ascii="Times New Roman" w:hAnsi="Times New Roman"/>
          <w:b/>
          <w:sz w:val="24"/>
          <w:szCs w:val="28"/>
        </w:rPr>
        <w:t>«ООД.06 Физическая культура»</w:t>
      </w:r>
      <w:r>
        <w:rPr>
          <w:rFonts w:ascii="Times New Roman" w:hAnsi="Times New Roman"/>
          <w:sz w:val="24"/>
          <w:szCs w:val="28"/>
        </w:rPr>
        <w:t xml:space="preserve"> является обязательной частью общеобразовательного цикла основной образовательной программы в соответствии с ФГОС СПО по специальности</w:t>
      </w:r>
      <w:r>
        <w:rPr>
          <w:rFonts w:ascii="Times New Roman" w:hAnsi="Times New Roman"/>
          <w:b/>
          <w:sz w:val="24"/>
          <w:szCs w:val="28"/>
        </w:rPr>
        <w:t xml:space="preserve"> </w:t>
      </w:r>
      <w:r>
        <w:rPr>
          <w:rFonts w:ascii="Times New Roman" w:hAnsi="Times New Roman"/>
          <w:sz w:val="24"/>
          <w:szCs w:val="28"/>
        </w:rPr>
        <w:t xml:space="preserve">среднего профессионального образования </w:t>
      </w:r>
      <w:r>
        <w:rPr>
          <w:rFonts w:ascii="Times New Roman" w:hAnsi="Times New Roman"/>
          <w:b/>
          <w:sz w:val="24"/>
          <w:szCs w:val="28"/>
        </w:rPr>
        <w:t xml:space="preserve">36.02.01 Ветеринария.       </w:t>
      </w:r>
    </w:p>
    <w:p w14:paraId="3E2A0CED"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8"/>
        </w:rPr>
      </w:pPr>
      <w:r>
        <w:rPr>
          <w:rFonts w:ascii="Times New Roman" w:hAnsi="Times New Roman"/>
          <w:b/>
          <w:sz w:val="24"/>
          <w:szCs w:val="28"/>
        </w:rPr>
        <w:t xml:space="preserve">                       </w:t>
      </w:r>
    </w:p>
    <w:p w14:paraId="6E3EC121" w14:textId="77777777" w:rsidR="00CE0E0E" w:rsidRDefault="00CE0E0E" w:rsidP="00CE0E0E">
      <w:pPr>
        <w:spacing w:after="0" w:line="276" w:lineRule="auto"/>
        <w:ind w:firstLine="709"/>
        <w:rPr>
          <w:rFonts w:ascii="Times New Roman" w:hAnsi="Times New Roman"/>
          <w:sz w:val="24"/>
          <w:szCs w:val="28"/>
        </w:rPr>
      </w:pPr>
      <w:r>
        <w:rPr>
          <w:rFonts w:ascii="Times New Roman" w:eastAsia="Times New Roman" w:hAnsi="Times New Roman" w:cs="Times New Roman"/>
          <w:b/>
          <w:sz w:val="24"/>
          <w:szCs w:val="28"/>
          <w:lang w:eastAsia="ru-RU"/>
        </w:rPr>
        <w:t>1.2. Планируемые результаты освоения дисциплины:</w:t>
      </w:r>
      <w:r>
        <w:rPr>
          <w:rFonts w:ascii="Times New Roman" w:hAnsi="Times New Roman"/>
          <w:sz w:val="24"/>
          <w:szCs w:val="28"/>
        </w:rPr>
        <w:t xml:space="preserve"> </w:t>
      </w:r>
    </w:p>
    <w:p w14:paraId="7883FCE8" w14:textId="77777777" w:rsidR="00CE0E0E" w:rsidRDefault="00CE0E0E" w:rsidP="00CE0E0E">
      <w:pPr>
        <w:suppressAutoHyphens/>
        <w:spacing w:after="0" w:line="240" w:lineRule="auto"/>
        <w:ind w:firstLine="709"/>
        <w:jc w:val="both"/>
        <w:rPr>
          <w:rFonts w:ascii="Times New Roman" w:hAnsi="Times New Roman"/>
          <w:sz w:val="24"/>
          <w:szCs w:val="28"/>
        </w:rPr>
      </w:pPr>
      <w:r>
        <w:rPr>
          <w:rFonts w:ascii="Times New Roman" w:hAnsi="Times New Roman"/>
          <w:sz w:val="24"/>
          <w:szCs w:val="28"/>
        </w:rPr>
        <w:t xml:space="preserve">Особое значение дисциплина имеет при формировании и развитии общих компетенций: </w:t>
      </w:r>
    </w:p>
    <w:tbl>
      <w:tblPr>
        <w:tblStyle w:val="130"/>
        <w:tblW w:w="9634" w:type="dxa"/>
        <w:tblInd w:w="0" w:type="dxa"/>
        <w:tblLook w:val="04A0" w:firstRow="1" w:lastRow="0" w:firstColumn="1" w:lastColumn="0" w:noHBand="0" w:noVBand="1"/>
      </w:tblPr>
      <w:tblGrid>
        <w:gridCol w:w="1447"/>
        <w:gridCol w:w="8187"/>
      </w:tblGrid>
      <w:tr w:rsidR="00CE0E0E" w14:paraId="778FA7EA"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7A8A3C1A"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sz w:val="24"/>
                <w:szCs w:val="24"/>
              </w:rPr>
            </w:pPr>
            <w:r>
              <w:rPr>
                <w:rFonts w:ascii="Times New Roman" w:eastAsia="Times New Roman" w:hAnsi="Times New Roman"/>
                <w:sz w:val="24"/>
                <w:szCs w:val="24"/>
              </w:rPr>
              <w:t>ОК 01</w:t>
            </w:r>
          </w:p>
        </w:tc>
        <w:tc>
          <w:tcPr>
            <w:tcW w:w="8187" w:type="dxa"/>
            <w:tcBorders>
              <w:top w:val="single" w:sz="4" w:space="0" w:color="auto"/>
              <w:left w:val="single" w:sz="4" w:space="0" w:color="auto"/>
              <w:bottom w:val="single" w:sz="4" w:space="0" w:color="auto"/>
              <w:right w:val="single" w:sz="4" w:space="0" w:color="auto"/>
            </w:tcBorders>
            <w:hideMark/>
          </w:tcPr>
          <w:p w14:paraId="243099F9"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r>
      <w:tr w:rsidR="00CE0E0E" w14:paraId="30175890"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5D29C0A1"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sz w:val="24"/>
                <w:szCs w:val="24"/>
              </w:rPr>
            </w:pPr>
            <w:r>
              <w:rPr>
                <w:rFonts w:ascii="Times New Roman" w:eastAsia="Times New Roman" w:hAnsi="Times New Roman"/>
                <w:sz w:val="24"/>
                <w:szCs w:val="24"/>
              </w:rPr>
              <w:t>ОК 02</w:t>
            </w:r>
          </w:p>
        </w:tc>
        <w:tc>
          <w:tcPr>
            <w:tcW w:w="8187" w:type="dxa"/>
            <w:tcBorders>
              <w:top w:val="single" w:sz="4" w:space="0" w:color="auto"/>
              <w:left w:val="single" w:sz="4" w:space="0" w:color="auto"/>
              <w:bottom w:val="single" w:sz="4" w:space="0" w:color="auto"/>
              <w:right w:val="single" w:sz="4" w:space="0" w:color="auto"/>
            </w:tcBorders>
            <w:hideMark/>
          </w:tcPr>
          <w:p w14:paraId="25CFCDD0"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4"/>
                <w:szCs w:val="24"/>
              </w:rPr>
            </w:pPr>
            <w:r>
              <w:rPr>
                <w:rFonts w:ascii="Times New Roman" w:eastAsia="Times New Roman" w:hAnsi="Times New Roman"/>
                <w:color w:val="000000"/>
                <w:spacing w:val="2"/>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CE0E0E" w14:paraId="22BDF538"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0AAD6867"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sz w:val="24"/>
                <w:szCs w:val="24"/>
              </w:rPr>
            </w:pPr>
            <w:r>
              <w:rPr>
                <w:rFonts w:ascii="Times New Roman" w:eastAsia="Times New Roman" w:hAnsi="Times New Roman"/>
                <w:sz w:val="24"/>
                <w:szCs w:val="24"/>
              </w:rPr>
              <w:t>ОК 03</w:t>
            </w:r>
          </w:p>
        </w:tc>
        <w:tc>
          <w:tcPr>
            <w:tcW w:w="8187" w:type="dxa"/>
            <w:tcBorders>
              <w:top w:val="single" w:sz="4" w:space="0" w:color="auto"/>
              <w:left w:val="single" w:sz="4" w:space="0" w:color="auto"/>
              <w:bottom w:val="single" w:sz="4" w:space="0" w:color="auto"/>
              <w:right w:val="single" w:sz="4" w:space="0" w:color="auto"/>
            </w:tcBorders>
            <w:hideMark/>
          </w:tcPr>
          <w:p w14:paraId="398AF3F6"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4"/>
                <w:szCs w:val="24"/>
              </w:rPr>
            </w:pPr>
            <w:r>
              <w:rPr>
                <w:rFonts w:ascii="Times New Roman" w:eastAsia="Times New Roman" w:hAnsi="Times New Roman"/>
                <w:color w:val="000000"/>
                <w:spacing w:val="2"/>
                <w:sz w:val="24"/>
                <w:szCs w:val="24"/>
              </w:rPr>
              <w:t>Планировать и реализовывать собственное профессиональное и личностное развитие.</w:t>
            </w:r>
          </w:p>
        </w:tc>
      </w:tr>
      <w:tr w:rsidR="00CE0E0E" w14:paraId="68660260"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6C751871"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sz w:val="24"/>
                <w:szCs w:val="24"/>
              </w:rPr>
            </w:pPr>
            <w:r>
              <w:rPr>
                <w:rFonts w:ascii="Times New Roman" w:eastAsia="Times New Roman" w:hAnsi="Times New Roman"/>
                <w:sz w:val="24"/>
                <w:szCs w:val="24"/>
              </w:rPr>
              <w:t>ОК 04</w:t>
            </w:r>
          </w:p>
        </w:tc>
        <w:tc>
          <w:tcPr>
            <w:tcW w:w="8187" w:type="dxa"/>
            <w:tcBorders>
              <w:top w:val="single" w:sz="4" w:space="0" w:color="auto"/>
              <w:left w:val="single" w:sz="4" w:space="0" w:color="auto"/>
              <w:bottom w:val="single" w:sz="4" w:space="0" w:color="auto"/>
              <w:right w:val="single" w:sz="4" w:space="0" w:color="auto"/>
            </w:tcBorders>
            <w:hideMark/>
          </w:tcPr>
          <w:p w14:paraId="6337A29B"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4"/>
                <w:szCs w:val="24"/>
              </w:rPr>
            </w:pPr>
            <w:r>
              <w:rPr>
                <w:rFonts w:ascii="Times New Roman" w:eastAsia="Times New Roman" w:hAnsi="Times New Roman"/>
                <w:color w:val="000000"/>
                <w:spacing w:val="2"/>
                <w:sz w:val="24"/>
                <w:szCs w:val="24"/>
              </w:rPr>
              <w:t>Работать в коллективе и команде, эффективно взаимодействовать с коллегами, руководством, клиентами.</w:t>
            </w:r>
          </w:p>
        </w:tc>
      </w:tr>
      <w:tr w:rsidR="00CE0E0E" w14:paraId="0E072918"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2C76168F"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sz w:val="24"/>
                <w:szCs w:val="24"/>
              </w:rPr>
            </w:pPr>
            <w:r>
              <w:rPr>
                <w:rFonts w:ascii="Times New Roman" w:eastAsia="Times New Roman" w:hAnsi="Times New Roman"/>
                <w:sz w:val="24"/>
                <w:szCs w:val="24"/>
              </w:rPr>
              <w:t>ОК 06</w:t>
            </w:r>
          </w:p>
        </w:tc>
        <w:tc>
          <w:tcPr>
            <w:tcW w:w="8187" w:type="dxa"/>
            <w:tcBorders>
              <w:top w:val="single" w:sz="4" w:space="0" w:color="auto"/>
              <w:left w:val="single" w:sz="4" w:space="0" w:color="auto"/>
              <w:bottom w:val="single" w:sz="4" w:space="0" w:color="auto"/>
              <w:right w:val="single" w:sz="4" w:space="0" w:color="auto"/>
            </w:tcBorders>
            <w:hideMark/>
          </w:tcPr>
          <w:p w14:paraId="494C4530"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CE0E0E" w14:paraId="00E6D3AA"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43C02B5A"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sz w:val="24"/>
                <w:szCs w:val="24"/>
              </w:rPr>
            </w:pPr>
            <w:r>
              <w:rPr>
                <w:rFonts w:ascii="Times New Roman" w:eastAsia="Times New Roman" w:hAnsi="Times New Roman"/>
                <w:sz w:val="24"/>
                <w:szCs w:val="24"/>
              </w:rPr>
              <w:t>ОК 07</w:t>
            </w:r>
          </w:p>
        </w:tc>
        <w:tc>
          <w:tcPr>
            <w:tcW w:w="8187" w:type="dxa"/>
            <w:tcBorders>
              <w:top w:val="single" w:sz="4" w:space="0" w:color="auto"/>
              <w:left w:val="single" w:sz="4" w:space="0" w:color="auto"/>
              <w:bottom w:val="single" w:sz="4" w:space="0" w:color="auto"/>
              <w:right w:val="single" w:sz="4" w:space="0" w:color="auto"/>
            </w:tcBorders>
            <w:hideMark/>
          </w:tcPr>
          <w:p w14:paraId="3E4BE6EC"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pacing w:val="2"/>
                <w:sz w:val="24"/>
                <w:szCs w:val="24"/>
              </w:rPr>
            </w:pPr>
            <w:r>
              <w:rPr>
                <w:rFonts w:ascii="Times New Roman" w:eastAsia="Times New Roman" w:hAnsi="Times New Roman"/>
                <w:color w:val="000000"/>
                <w:spacing w:val="2"/>
                <w:sz w:val="24"/>
                <w:szCs w:val="24"/>
              </w:rPr>
              <w:t>Содействовать сохранению окружающей среды, ресурсосбережению, эффективно действовать в чрезвычайных ситуациях.</w:t>
            </w:r>
          </w:p>
        </w:tc>
      </w:tr>
      <w:tr w:rsidR="00CE0E0E" w14:paraId="4D3DE118"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3252D1C3"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sz w:val="24"/>
                <w:szCs w:val="24"/>
              </w:rPr>
            </w:pPr>
            <w:r>
              <w:rPr>
                <w:rFonts w:ascii="Times New Roman" w:eastAsia="Times New Roman" w:hAnsi="Times New Roman"/>
                <w:sz w:val="24"/>
                <w:szCs w:val="24"/>
              </w:rPr>
              <w:t>ОК 08</w:t>
            </w:r>
          </w:p>
        </w:tc>
        <w:tc>
          <w:tcPr>
            <w:tcW w:w="8187" w:type="dxa"/>
            <w:tcBorders>
              <w:top w:val="single" w:sz="4" w:space="0" w:color="auto"/>
              <w:left w:val="single" w:sz="4" w:space="0" w:color="auto"/>
              <w:bottom w:val="single" w:sz="4" w:space="0" w:color="auto"/>
              <w:right w:val="single" w:sz="4" w:space="0" w:color="auto"/>
            </w:tcBorders>
            <w:hideMark/>
          </w:tcPr>
          <w:p w14:paraId="2E45F7BD"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4"/>
                <w:szCs w:val="24"/>
              </w:rPr>
            </w:pPr>
            <w:r>
              <w:rPr>
                <w:rFonts w:ascii="Times New Roman" w:eastAsia="Times New Roman" w:hAnsi="Times New Roman"/>
                <w:color w:val="000000"/>
                <w:spacing w:val="2"/>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bl>
    <w:p w14:paraId="59F1263A" w14:textId="77777777" w:rsidR="00CE0E0E" w:rsidRDefault="00CE0E0E" w:rsidP="00CE0E0E">
      <w:pPr>
        <w:suppressAutoHyphens/>
        <w:spacing w:after="0" w:line="240" w:lineRule="auto"/>
        <w:ind w:firstLine="709"/>
        <w:jc w:val="both"/>
        <w:rPr>
          <w:rFonts w:ascii="Times New Roman" w:hAnsi="Times New Roman"/>
          <w:sz w:val="24"/>
          <w:szCs w:val="24"/>
        </w:rPr>
      </w:pPr>
    </w:p>
    <w:p w14:paraId="135472C3" w14:textId="77777777" w:rsidR="00CE0E0E" w:rsidRDefault="00CE0E0E" w:rsidP="00CE0E0E">
      <w:pPr>
        <w:suppressAutoHyphens/>
        <w:spacing w:after="0" w:line="240" w:lineRule="auto"/>
        <w:ind w:firstLine="709"/>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В рамках программы общеобразовательной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8045"/>
      </w:tblGrid>
      <w:tr w:rsidR="00CE0E0E" w14:paraId="422C161B" w14:textId="77777777" w:rsidTr="00CE0E0E">
        <w:trPr>
          <w:trHeight w:val="649"/>
        </w:trPr>
        <w:tc>
          <w:tcPr>
            <w:tcW w:w="1589" w:type="dxa"/>
            <w:tcBorders>
              <w:top w:val="single" w:sz="4" w:space="0" w:color="auto"/>
              <w:left w:val="single" w:sz="4" w:space="0" w:color="auto"/>
              <w:bottom w:val="single" w:sz="4" w:space="0" w:color="auto"/>
              <w:right w:val="single" w:sz="4" w:space="0" w:color="auto"/>
            </w:tcBorders>
            <w:hideMark/>
          </w:tcPr>
          <w:p w14:paraId="29C367B3"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Коды результатов</w:t>
            </w:r>
          </w:p>
        </w:tc>
        <w:tc>
          <w:tcPr>
            <w:tcW w:w="8045" w:type="dxa"/>
            <w:tcBorders>
              <w:top w:val="single" w:sz="4" w:space="0" w:color="auto"/>
              <w:left w:val="single" w:sz="4" w:space="0" w:color="auto"/>
              <w:bottom w:val="single" w:sz="4" w:space="0" w:color="auto"/>
              <w:right w:val="single" w:sz="4" w:space="0" w:color="auto"/>
            </w:tcBorders>
            <w:hideMark/>
          </w:tcPr>
          <w:p w14:paraId="486E1518"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CE0E0E" w14:paraId="5350FC49"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3058E23A"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02</w:t>
            </w:r>
          </w:p>
        </w:tc>
        <w:tc>
          <w:tcPr>
            <w:tcW w:w="8045" w:type="dxa"/>
            <w:tcBorders>
              <w:top w:val="single" w:sz="4" w:space="0" w:color="auto"/>
              <w:left w:val="single" w:sz="4" w:space="0" w:color="auto"/>
              <w:bottom w:val="single" w:sz="4" w:space="0" w:color="auto"/>
              <w:right w:val="single" w:sz="4" w:space="0" w:color="auto"/>
            </w:tcBorders>
            <w:hideMark/>
          </w:tcPr>
          <w:p w14:paraId="5CEB8B6F"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color w:val="000000"/>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CE0E0E" w14:paraId="6811A676"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64EB69FD"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03</w:t>
            </w:r>
          </w:p>
        </w:tc>
        <w:tc>
          <w:tcPr>
            <w:tcW w:w="8045" w:type="dxa"/>
            <w:tcBorders>
              <w:top w:val="single" w:sz="4" w:space="0" w:color="auto"/>
              <w:left w:val="single" w:sz="4" w:space="0" w:color="auto"/>
              <w:bottom w:val="single" w:sz="4" w:space="0" w:color="auto"/>
              <w:right w:val="single" w:sz="4" w:space="0" w:color="auto"/>
            </w:tcBorders>
            <w:hideMark/>
          </w:tcPr>
          <w:p w14:paraId="364DF736" w14:textId="77777777" w:rsidR="00CE0E0E" w:rsidRDefault="00CE0E0E">
            <w:pPr>
              <w:suppressAutoHyphens/>
              <w:spacing w:after="0" w:line="240" w:lineRule="auto"/>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Готовность к служению Отечеству, его защите</w:t>
            </w:r>
          </w:p>
        </w:tc>
      </w:tr>
      <w:tr w:rsidR="00CE0E0E" w14:paraId="45D6F1AA"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082BE087"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bCs/>
                <w:sz w:val="24"/>
                <w:szCs w:val="24"/>
                <w:lang w:eastAsia="ru-RU"/>
              </w:rPr>
              <w:t>ЛР 05</w:t>
            </w:r>
          </w:p>
        </w:tc>
        <w:tc>
          <w:tcPr>
            <w:tcW w:w="8045" w:type="dxa"/>
            <w:tcBorders>
              <w:top w:val="single" w:sz="4" w:space="0" w:color="auto"/>
              <w:left w:val="single" w:sz="4" w:space="0" w:color="auto"/>
              <w:bottom w:val="single" w:sz="4" w:space="0" w:color="auto"/>
              <w:right w:val="single" w:sz="4" w:space="0" w:color="auto"/>
            </w:tcBorders>
            <w:hideMark/>
          </w:tcPr>
          <w:p w14:paraId="16513E7D"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CE0E0E" w14:paraId="0FF8E351"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6201DFB2"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bCs/>
                <w:sz w:val="24"/>
                <w:szCs w:val="24"/>
                <w:lang w:eastAsia="ru-RU"/>
              </w:rPr>
              <w:lastRenderedPageBreak/>
              <w:t>ЛР 06</w:t>
            </w:r>
          </w:p>
        </w:tc>
        <w:tc>
          <w:tcPr>
            <w:tcW w:w="8045" w:type="dxa"/>
            <w:tcBorders>
              <w:top w:val="single" w:sz="4" w:space="0" w:color="auto"/>
              <w:left w:val="single" w:sz="4" w:space="0" w:color="auto"/>
              <w:bottom w:val="single" w:sz="4" w:space="0" w:color="auto"/>
              <w:right w:val="single" w:sz="4" w:space="0" w:color="auto"/>
            </w:tcBorders>
            <w:hideMark/>
          </w:tcPr>
          <w:p w14:paraId="7CEFA0CD" w14:textId="77777777" w:rsidR="00CE0E0E" w:rsidRDefault="00CE0E0E">
            <w:pPr>
              <w:tabs>
                <w:tab w:val="left" w:pos="1200"/>
              </w:tabs>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CE0E0E" w14:paraId="048285AB"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5A35643B"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bCs/>
                <w:sz w:val="24"/>
                <w:szCs w:val="24"/>
                <w:lang w:eastAsia="ru-RU"/>
              </w:rPr>
              <w:t>ЛР 07</w:t>
            </w:r>
          </w:p>
        </w:tc>
        <w:tc>
          <w:tcPr>
            <w:tcW w:w="8045" w:type="dxa"/>
            <w:tcBorders>
              <w:top w:val="single" w:sz="4" w:space="0" w:color="auto"/>
              <w:left w:val="single" w:sz="4" w:space="0" w:color="auto"/>
              <w:bottom w:val="single" w:sz="4" w:space="0" w:color="auto"/>
              <w:right w:val="single" w:sz="4" w:space="0" w:color="auto"/>
            </w:tcBorders>
            <w:hideMark/>
          </w:tcPr>
          <w:p w14:paraId="4D53020D" w14:textId="77777777" w:rsidR="00CE0E0E" w:rsidRDefault="00CE0E0E">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E0E0E" w14:paraId="66F699FA"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1E4E958A"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Calibri" w:hAnsi="Times New Roman" w:cs="Times New Roman"/>
                <w:bCs/>
                <w:sz w:val="24"/>
                <w:szCs w:val="24"/>
              </w:rPr>
              <w:t>ЛР 08</w:t>
            </w:r>
          </w:p>
        </w:tc>
        <w:tc>
          <w:tcPr>
            <w:tcW w:w="8045" w:type="dxa"/>
            <w:tcBorders>
              <w:top w:val="single" w:sz="4" w:space="0" w:color="auto"/>
              <w:left w:val="single" w:sz="4" w:space="0" w:color="auto"/>
              <w:bottom w:val="single" w:sz="4" w:space="0" w:color="auto"/>
              <w:right w:val="single" w:sz="4" w:space="0" w:color="auto"/>
            </w:tcBorders>
            <w:hideMark/>
          </w:tcPr>
          <w:p w14:paraId="47CB8D40" w14:textId="77777777" w:rsidR="00CE0E0E" w:rsidRDefault="00CE0E0E">
            <w:pPr>
              <w:suppressAutoHyphens/>
              <w:spacing w:after="0" w:line="240" w:lineRule="auto"/>
              <w:rPr>
                <w:rFonts w:ascii="Times New Roman" w:eastAsia="Times New Roman" w:hAnsi="Times New Roman" w:cs="Times New Roman"/>
                <w:bCs/>
                <w:sz w:val="24"/>
                <w:szCs w:val="24"/>
                <w:lang w:eastAsia="ru-RU"/>
              </w:rPr>
            </w:pPr>
            <w:r>
              <w:rPr>
                <w:rFonts w:ascii="Times New Roman" w:eastAsia="Calibri" w:hAnsi="Times New Roman" w:cs="Times New Roman"/>
                <w:bCs/>
                <w:sz w:val="24"/>
                <w:szCs w:val="24"/>
              </w:rPr>
              <w:t>Нравственное сознание и поведение на основе усвоения общечеловеческих ценностей</w:t>
            </w:r>
          </w:p>
        </w:tc>
      </w:tr>
      <w:tr w:rsidR="00CE0E0E" w14:paraId="0DBE2A75"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1D7E01D6"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Calibri" w:hAnsi="Times New Roman" w:cs="Times New Roman"/>
                <w:bCs/>
                <w:sz w:val="24"/>
                <w:szCs w:val="24"/>
              </w:rPr>
              <w:t>ЛР 09</w:t>
            </w:r>
          </w:p>
        </w:tc>
        <w:tc>
          <w:tcPr>
            <w:tcW w:w="8045" w:type="dxa"/>
            <w:tcBorders>
              <w:top w:val="single" w:sz="4" w:space="0" w:color="auto"/>
              <w:left w:val="single" w:sz="4" w:space="0" w:color="auto"/>
              <w:bottom w:val="single" w:sz="4" w:space="0" w:color="auto"/>
              <w:right w:val="single" w:sz="4" w:space="0" w:color="auto"/>
            </w:tcBorders>
            <w:hideMark/>
          </w:tcPr>
          <w:p w14:paraId="06192572" w14:textId="77777777" w:rsidR="00CE0E0E" w:rsidRDefault="00CE0E0E">
            <w:pPr>
              <w:tabs>
                <w:tab w:val="left" w:pos="1185"/>
              </w:tabs>
              <w:suppressAutoHyphens/>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CE0E0E" w14:paraId="77A1F348"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536F8C24"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bCs/>
                <w:sz w:val="24"/>
                <w:szCs w:val="24"/>
                <w:lang w:eastAsia="ru-RU"/>
              </w:rPr>
              <w:t>ЛР 10</w:t>
            </w:r>
          </w:p>
        </w:tc>
        <w:tc>
          <w:tcPr>
            <w:tcW w:w="8045" w:type="dxa"/>
            <w:tcBorders>
              <w:top w:val="single" w:sz="4" w:space="0" w:color="auto"/>
              <w:left w:val="single" w:sz="4" w:space="0" w:color="auto"/>
              <w:bottom w:val="single" w:sz="4" w:space="0" w:color="auto"/>
              <w:right w:val="single" w:sz="4" w:space="0" w:color="auto"/>
            </w:tcBorders>
            <w:hideMark/>
          </w:tcPr>
          <w:p w14:paraId="79601F69" w14:textId="77777777" w:rsidR="00CE0E0E" w:rsidRDefault="00CE0E0E">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Эстетическое отношение к миру, включая эстетику быта, научного и технического творчества, спорта, общественных отношений</w:t>
            </w:r>
          </w:p>
        </w:tc>
      </w:tr>
      <w:tr w:rsidR="00CE0E0E" w14:paraId="27C10359"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1AFEFFFA"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bCs/>
                <w:sz w:val="24"/>
                <w:szCs w:val="24"/>
                <w:lang w:eastAsia="ru-RU"/>
              </w:rPr>
              <w:t>ЛР 11</w:t>
            </w:r>
          </w:p>
        </w:tc>
        <w:tc>
          <w:tcPr>
            <w:tcW w:w="8045" w:type="dxa"/>
            <w:tcBorders>
              <w:top w:val="single" w:sz="4" w:space="0" w:color="auto"/>
              <w:left w:val="single" w:sz="4" w:space="0" w:color="auto"/>
              <w:bottom w:val="single" w:sz="4" w:space="0" w:color="auto"/>
              <w:right w:val="single" w:sz="4" w:space="0" w:color="auto"/>
            </w:tcBorders>
            <w:hideMark/>
          </w:tcPr>
          <w:p w14:paraId="43AEE62C" w14:textId="77777777" w:rsidR="00CE0E0E" w:rsidRDefault="00CE0E0E">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CE0E0E" w14:paraId="3EBACC40"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32AA2D3F"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bCs/>
                <w:sz w:val="24"/>
                <w:szCs w:val="24"/>
                <w:lang w:eastAsia="ru-RU"/>
              </w:rPr>
              <w:t>ЛР 12</w:t>
            </w:r>
          </w:p>
        </w:tc>
        <w:tc>
          <w:tcPr>
            <w:tcW w:w="8045" w:type="dxa"/>
            <w:tcBorders>
              <w:top w:val="single" w:sz="4" w:space="0" w:color="auto"/>
              <w:left w:val="single" w:sz="4" w:space="0" w:color="auto"/>
              <w:bottom w:val="single" w:sz="4" w:space="0" w:color="auto"/>
              <w:right w:val="single" w:sz="4" w:space="0" w:color="auto"/>
            </w:tcBorders>
            <w:hideMark/>
          </w:tcPr>
          <w:p w14:paraId="4596A167" w14:textId="77777777" w:rsidR="00CE0E0E" w:rsidRDefault="00CE0E0E">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CE0E0E" w14:paraId="02F5BB1D"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1F3A994E" w14:textId="77777777" w:rsidR="00CE0E0E" w:rsidRDefault="00CE0E0E">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13</w:t>
            </w:r>
          </w:p>
        </w:tc>
        <w:tc>
          <w:tcPr>
            <w:tcW w:w="8045" w:type="dxa"/>
            <w:tcBorders>
              <w:top w:val="single" w:sz="4" w:space="0" w:color="auto"/>
              <w:left w:val="single" w:sz="4" w:space="0" w:color="auto"/>
              <w:bottom w:val="single" w:sz="4" w:space="0" w:color="auto"/>
              <w:right w:val="single" w:sz="4" w:space="0" w:color="auto"/>
            </w:tcBorders>
            <w:hideMark/>
          </w:tcPr>
          <w:p w14:paraId="261807F3" w14:textId="77777777" w:rsidR="00CE0E0E" w:rsidRDefault="00CE0E0E">
            <w:pPr>
              <w:suppressAutoHyphens/>
              <w:spacing w:after="0" w:line="240" w:lineRule="auto"/>
              <w:rPr>
                <w:rFonts w:ascii="Times New Roman" w:eastAsia="Times New Roman" w:hAnsi="Times New Roman" w:cs="Times New Roman"/>
                <w:bCs/>
                <w:sz w:val="24"/>
                <w:szCs w:val="24"/>
                <w:lang w:eastAsia="ru-RU"/>
              </w:rPr>
            </w:pPr>
            <w:r>
              <w:rPr>
                <w:rFonts w:ascii="Times New Roman" w:eastAsia="Calibri" w:hAnsi="Times New Roman" w:cs="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CE0E0E" w14:paraId="1BEC280E"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2818061A"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sz w:val="24"/>
                <w:szCs w:val="24"/>
                <w:lang w:eastAsia="ru-RU"/>
              </w:rPr>
              <w:t>МР 01</w:t>
            </w:r>
          </w:p>
        </w:tc>
        <w:tc>
          <w:tcPr>
            <w:tcW w:w="8045" w:type="dxa"/>
            <w:tcBorders>
              <w:top w:val="single" w:sz="4" w:space="0" w:color="auto"/>
              <w:left w:val="single" w:sz="4" w:space="0" w:color="auto"/>
              <w:bottom w:val="single" w:sz="4" w:space="0" w:color="auto"/>
              <w:right w:val="single" w:sz="4" w:space="0" w:color="auto"/>
            </w:tcBorders>
            <w:hideMark/>
          </w:tcPr>
          <w:p w14:paraId="3CAEE0A0" w14:textId="77777777" w:rsidR="00CE0E0E" w:rsidRDefault="00CE0E0E">
            <w:pPr>
              <w:tabs>
                <w:tab w:val="left" w:pos="585"/>
              </w:tabs>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CE0E0E" w14:paraId="4692672F"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4DC950F7"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Calibri" w:hAnsi="Times New Roman" w:cs="Times New Roman"/>
                <w:bCs/>
                <w:sz w:val="24"/>
                <w:szCs w:val="24"/>
              </w:rPr>
              <w:t>МР 02</w:t>
            </w:r>
          </w:p>
        </w:tc>
        <w:tc>
          <w:tcPr>
            <w:tcW w:w="8045" w:type="dxa"/>
            <w:tcBorders>
              <w:top w:val="single" w:sz="4" w:space="0" w:color="auto"/>
              <w:left w:val="single" w:sz="4" w:space="0" w:color="auto"/>
              <w:bottom w:val="single" w:sz="4" w:space="0" w:color="auto"/>
              <w:right w:val="single" w:sz="4" w:space="0" w:color="auto"/>
            </w:tcBorders>
            <w:hideMark/>
          </w:tcPr>
          <w:p w14:paraId="3F33F031"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E0E0E" w14:paraId="318C72E2"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798D58AD"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bCs/>
                <w:sz w:val="24"/>
                <w:szCs w:val="24"/>
                <w:lang w:eastAsia="ru-RU"/>
              </w:rPr>
              <w:t>МР 03</w:t>
            </w:r>
          </w:p>
        </w:tc>
        <w:tc>
          <w:tcPr>
            <w:tcW w:w="8045" w:type="dxa"/>
            <w:tcBorders>
              <w:top w:val="single" w:sz="4" w:space="0" w:color="auto"/>
              <w:left w:val="single" w:sz="4" w:space="0" w:color="auto"/>
              <w:bottom w:val="single" w:sz="4" w:space="0" w:color="auto"/>
              <w:right w:val="single" w:sz="4" w:space="0" w:color="auto"/>
            </w:tcBorders>
            <w:hideMark/>
          </w:tcPr>
          <w:p w14:paraId="3E8FE68D" w14:textId="77777777" w:rsidR="00CE0E0E" w:rsidRDefault="00CE0E0E">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E0E0E" w14:paraId="00F3ACF9"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742022C3"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Calibri" w:hAnsi="Times New Roman" w:cs="Times New Roman"/>
                <w:bCs/>
                <w:sz w:val="24"/>
                <w:szCs w:val="24"/>
              </w:rPr>
              <w:t>МР 04</w:t>
            </w:r>
          </w:p>
        </w:tc>
        <w:tc>
          <w:tcPr>
            <w:tcW w:w="80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FE28ACE" w14:textId="77777777" w:rsidR="00CE0E0E" w:rsidRDefault="00CE0E0E">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E0E0E" w14:paraId="5A8798CB"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1F3F7F69"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Calibri" w:hAnsi="Times New Roman" w:cs="Times New Roman"/>
                <w:bCs/>
                <w:sz w:val="24"/>
                <w:szCs w:val="24"/>
              </w:rPr>
              <w:t>МР 05</w:t>
            </w:r>
          </w:p>
        </w:tc>
        <w:tc>
          <w:tcPr>
            <w:tcW w:w="80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07A667" w14:textId="77777777" w:rsidR="00CE0E0E" w:rsidRDefault="00CE0E0E">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E0E0E" w14:paraId="18DDF71A"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1EFD7DF6"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Calibri" w:hAnsi="Times New Roman" w:cs="Times New Roman"/>
                <w:bCs/>
                <w:sz w:val="24"/>
                <w:szCs w:val="24"/>
              </w:rPr>
              <w:t>МР 07</w:t>
            </w:r>
          </w:p>
        </w:tc>
        <w:tc>
          <w:tcPr>
            <w:tcW w:w="80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D61484"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CE0E0E" w14:paraId="6EC3832F"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165D70B2"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Calibri" w:hAnsi="Times New Roman" w:cs="Times New Roman"/>
                <w:bCs/>
                <w:sz w:val="24"/>
                <w:szCs w:val="24"/>
              </w:rPr>
              <w:t>МР 09</w:t>
            </w:r>
          </w:p>
        </w:tc>
        <w:tc>
          <w:tcPr>
            <w:tcW w:w="80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B924BF" w14:textId="77777777" w:rsidR="00CE0E0E" w:rsidRDefault="00CE0E0E">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Владение навыками познавательной рефлексии как осознания совершаемых действий и мыслительных процессов, их результатов и оснований, границ </w:t>
            </w:r>
            <w:r>
              <w:rPr>
                <w:rFonts w:ascii="Times New Roman" w:eastAsia="Calibri" w:hAnsi="Times New Roman" w:cs="Times New Roman"/>
                <w:bCs/>
                <w:sz w:val="24"/>
                <w:szCs w:val="24"/>
              </w:rPr>
              <w:lastRenderedPageBreak/>
              <w:t>своего знания и незнания, новых познавательных задач и средств их достижения</w:t>
            </w:r>
          </w:p>
        </w:tc>
      </w:tr>
      <w:tr w:rsidR="00CE0E0E" w14:paraId="2B305290"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5D8C8D12"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Cs/>
                <w:sz w:val="24"/>
                <w:szCs w:val="24"/>
              </w:rPr>
              <w:lastRenderedPageBreak/>
              <w:t>ПРб 01</w:t>
            </w:r>
          </w:p>
        </w:tc>
        <w:tc>
          <w:tcPr>
            <w:tcW w:w="8045" w:type="dxa"/>
            <w:tcBorders>
              <w:top w:val="single" w:sz="4" w:space="0" w:color="auto"/>
              <w:left w:val="single" w:sz="4" w:space="0" w:color="auto"/>
              <w:bottom w:val="single" w:sz="4" w:space="0" w:color="auto"/>
              <w:right w:val="single" w:sz="4" w:space="0" w:color="auto"/>
            </w:tcBorders>
            <w:hideMark/>
          </w:tcPr>
          <w:p w14:paraId="740CD410" w14:textId="77777777" w:rsidR="00CE0E0E" w:rsidRDefault="00CE0E0E">
            <w:pPr>
              <w:suppressAutoHyphens/>
              <w:spacing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tc>
      </w:tr>
      <w:tr w:rsidR="00CE0E0E" w14:paraId="667D3224"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77DC35C0"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ПРб 02</w:t>
            </w:r>
          </w:p>
        </w:tc>
        <w:tc>
          <w:tcPr>
            <w:tcW w:w="8045" w:type="dxa"/>
            <w:tcBorders>
              <w:top w:val="single" w:sz="4" w:space="0" w:color="auto"/>
              <w:left w:val="single" w:sz="4" w:space="0" w:color="auto"/>
              <w:bottom w:val="single" w:sz="4" w:space="0" w:color="auto"/>
              <w:right w:val="single" w:sz="4" w:space="0" w:color="auto"/>
            </w:tcBorders>
            <w:hideMark/>
          </w:tcPr>
          <w:p w14:paraId="560705FA"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ОБЩЕОБРАЗОВАТЕЛЬНОЙ и производственной деятельностью</w:t>
            </w:r>
          </w:p>
        </w:tc>
      </w:tr>
      <w:tr w:rsidR="00CE0E0E" w14:paraId="18CAD896"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6BF9859D"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bCs/>
                <w:sz w:val="24"/>
                <w:szCs w:val="24"/>
                <w:lang w:eastAsia="ru-RU"/>
              </w:rPr>
              <w:t>ПРб 03</w:t>
            </w:r>
          </w:p>
        </w:tc>
        <w:tc>
          <w:tcPr>
            <w:tcW w:w="8045" w:type="dxa"/>
            <w:tcBorders>
              <w:top w:val="single" w:sz="4" w:space="0" w:color="auto"/>
              <w:left w:val="single" w:sz="4" w:space="0" w:color="auto"/>
              <w:bottom w:val="single" w:sz="4" w:space="0" w:color="auto"/>
              <w:right w:val="single" w:sz="4" w:space="0" w:color="auto"/>
            </w:tcBorders>
            <w:hideMark/>
          </w:tcPr>
          <w:p w14:paraId="5E87BF82"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tc>
      </w:tr>
      <w:tr w:rsidR="00CE0E0E" w14:paraId="4B5313EF"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38E3BDB9"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bCs/>
                <w:sz w:val="24"/>
                <w:szCs w:val="24"/>
                <w:lang w:eastAsia="ru-RU"/>
              </w:rPr>
              <w:t>ПРб 04</w:t>
            </w:r>
          </w:p>
        </w:tc>
        <w:tc>
          <w:tcPr>
            <w:tcW w:w="8045" w:type="dxa"/>
            <w:tcBorders>
              <w:top w:val="single" w:sz="4" w:space="0" w:color="auto"/>
              <w:left w:val="single" w:sz="4" w:space="0" w:color="auto"/>
              <w:bottom w:val="single" w:sz="4" w:space="0" w:color="auto"/>
              <w:right w:val="single" w:sz="4" w:space="0" w:color="auto"/>
            </w:tcBorders>
            <w:hideMark/>
          </w:tcPr>
          <w:p w14:paraId="13F223C6"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Владение физическими упражнениями разной функциональной направленности, использование их в режиме ОБЩЕОБРАЗОВАТЕЛЬНОЙ и производственной деятельности с целью профилактики переутомления и сохранения высокой работоспособности</w:t>
            </w:r>
          </w:p>
        </w:tc>
      </w:tr>
      <w:tr w:rsidR="00CE0E0E" w14:paraId="232F94F1"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4D3089B8"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bCs/>
                <w:sz w:val="24"/>
                <w:szCs w:val="24"/>
                <w:lang w:eastAsia="ru-RU"/>
              </w:rPr>
              <w:t>ПРб 05</w:t>
            </w:r>
          </w:p>
        </w:tc>
        <w:tc>
          <w:tcPr>
            <w:tcW w:w="8045" w:type="dxa"/>
            <w:tcBorders>
              <w:top w:val="single" w:sz="4" w:space="0" w:color="auto"/>
              <w:left w:val="single" w:sz="4" w:space="0" w:color="auto"/>
              <w:bottom w:val="single" w:sz="4" w:space="0" w:color="auto"/>
              <w:right w:val="single" w:sz="4" w:space="0" w:color="auto"/>
            </w:tcBorders>
            <w:hideMark/>
          </w:tcPr>
          <w:p w14:paraId="5A204623"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Владение техническими приемами и двигательными действиями базовых видов спорта, активное применение их в игровой и соревновательной деятельности</w:t>
            </w:r>
          </w:p>
        </w:tc>
      </w:tr>
    </w:tbl>
    <w:p w14:paraId="7371AE6D" w14:textId="77777777" w:rsidR="00CE0E0E" w:rsidRDefault="00CE0E0E" w:rsidP="00CE0E0E">
      <w:pPr>
        <w:suppressAutoHyphens/>
        <w:spacing w:after="0" w:line="240" w:lineRule="auto"/>
        <w:ind w:firstLine="709"/>
        <w:jc w:val="both"/>
        <w:rPr>
          <w:rFonts w:ascii="Times New Roman" w:eastAsia="Times New Roman" w:hAnsi="Times New Roman" w:cs="Times New Roman"/>
          <w:sz w:val="28"/>
          <w:szCs w:val="28"/>
        </w:rPr>
      </w:pPr>
    </w:p>
    <w:p w14:paraId="6B3D735F" w14:textId="77777777" w:rsidR="00CE0E0E" w:rsidRDefault="00CE0E0E" w:rsidP="00CE0E0E">
      <w:pPr>
        <w:suppressAutoHyphens/>
        <w:spacing w:after="240" w:line="240" w:lineRule="auto"/>
        <w:ind w:firstLine="709"/>
        <w:rPr>
          <w:rFonts w:ascii="Times New Roman" w:eastAsia="Times New Roman" w:hAnsi="Times New Roman" w:cs="Times New Roman"/>
          <w:b/>
          <w:sz w:val="24"/>
          <w:szCs w:val="24"/>
          <w:lang w:eastAsia="ru-RU"/>
        </w:rPr>
      </w:pPr>
    </w:p>
    <w:p w14:paraId="2F7FF362" w14:textId="77777777" w:rsidR="00CE0E0E" w:rsidRDefault="00CE0E0E" w:rsidP="00CE0E0E">
      <w:pPr>
        <w:keepNext/>
        <w:keepLines/>
        <w:spacing w:before="240" w:after="0" w:line="254" w:lineRule="auto"/>
        <w:jc w:val="center"/>
        <w:outlineLvl w:val="0"/>
        <w:rPr>
          <w:rFonts w:ascii="Times New Roman" w:eastAsia="Times New Roman" w:hAnsi="Times New Roman" w:cs="Times New Roman"/>
          <w:sz w:val="24"/>
          <w:szCs w:val="24"/>
          <w:lang w:eastAsia="ru-RU"/>
        </w:rPr>
      </w:pPr>
      <w:bookmarkStart w:id="38" w:name="_Toc105087608"/>
      <w:r>
        <w:rPr>
          <w:rFonts w:ascii="Times New Roman" w:eastAsia="Times New Roman" w:hAnsi="Times New Roman" w:cs="Times New Roman"/>
          <w:b/>
          <w:sz w:val="28"/>
          <w:szCs w:val="32"/>
          <w:lang w:eastAsia="ru-RU"/>
        </w:rPr>
        <w:t>2</w:t>
      </w:r>
      <w:r>
        <w:rPr>
          <w:rFonts w:ascii="Times New Roman" w:eastAsia="Times New Roman" w:hAnsi="Times New Roman" w:cs="Times New Roman"/>
          <w:b/>
          <w:sz w:val="24"/>
          <w:szCs w:val="24"/>
          <w:lang w:eastAsia="ru-RU"/>
        </w:rPr>
        <w:t>. СТРУКТУРА И СОДЕРЖАНИЕ ОБЩЕОБРАЗОВАТЕЛЬНОЙ ДИСЦИПЛИНЫ</w:t>
      </w:r>
      <w:bookmarkEnd w:id="38"/>
    </w:p>
    <w:p w14:paraId="5AA8B16B" w14:textId="77777777" w:rsidR="00CE0E0E" w:rsidRDefault="00CE0E0E" w:rsidP="00CE0E0E">
      <w:pPr>
        <w:suppressAutoHyphens/>
        <w:spacing w:after="240" w:line="240" w:lineRule="auto"/>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 Объем общеобразовательной дисциплины и виды учебной работы</w:t>
      </w:r>
    </w:p>
    <w:tbl>
      <w:tblPr>
        <w:tblW w:w="515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2"/>
        <w:gridCol w:w="2748"/>
      </w:tblGrid>
      <w:tr w:rsidR="00CE0E0E" w14:paraId="420AE1DD" w14:textId="77777777" w:rsidTr="00CE0E0E">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14AB4644" w14:textId="77777777" w:rsidR="00CE0E0E" w:rsidRDefault="00CE0E0E">
            <w:pPr>
              <w:suppressAutoHyphens/>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Вид учебной работы</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09B363DE" w14:textId="77777777" w:rsidR="00CE0E0E" w:rsidRDefault="00CE0E0E">
            <w:pPr>
              <w:suppressAutoHyphens/>
              <w:spacing w:after="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Объем в часах</w:t>
            </w:r>
          </w:p>
        </w:tc>
      </w:tr>
      <w:tr w:rsidR="00CE0E0E" w14:paraId="7AD17355" w14:textId="77777777" w:rsidTr="00CE0E0E">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3687A730" w14:textId="77777777" w:rsidR="00CE0E0E" w:rsidRDefault="00CE0E0E">
            <w:pPr>
              <w:suppressAutoHyphens/>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Объем образовательной программы общеобразовательной дисциплины</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0D25B65B" w14:textId="77777777" w:rsidR="00CE0E0E" w:rsidRDefault="00CE0E0E">
            <w:pPr>
              <w:suppressAutoHyphens/>
              <w:spacing w:after="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126</w:t>
            </w:r>
          </w:p>
        </w:tc>
      </w:tr>
      <w:tr w:rsidR="00CE0E0E" w14:paraId="237B46C6" w14:textId="77777777" w:rsidTr="00CE0E0E">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50427F83" w14:textId="77777777" w:rsidR="00CE0E0E" w:rsidRDefault="00CE0E0E">
            <w:pPr>
              <w:suppressAutoHyphens/>
              <w:spacing w:after="0" w:line="276" w:lineRule="auto"/>
              <w:rPr>
                <w:rFonts w:ascii="Times New Roman" w:eastAsia="Times New Roman" w:hAnsi="Times New Roman" w:cs="Times New Roman"/>
                <w:sz w:val="24"/>
                <w:szCs w:val="24"/>
                <w:lang w:eastAsia="ru-RU"/>
              </w:rPr>
            </w:pPr>
            <w:r>
              <w:rPr>
                <w:rFonts w:ascii="Times New Roman" w:hAnsi="Times New Roman"/>
                <w:b/>
                <w:sz w:val="24"/>
                <w:szCs w:val="24"/>
              </w:rPr>
              <w:t xml:space="preserve"> в т.ч. в форме практической подготовки</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22229357" w14:textId="77777777" w:rsidR="00CE0E0E" w:rsidRDefault="00CE0E0E">
            <w:pPr>
              <w:rPr>
                <w:rFonts w:ascii="Times New Roman" w:eastAsia="Times New Roman" w:hAnsi="Times New Roman" w:cs="Times New Roman"/>
                <w:sz w:val="24"/>
                <w:szCs w:val="24"/>
                <w:lang w:eastAsia="ru-RU"/>
              </w:rPr>
            </w:pPr>
          </w:p>
        </w:tc>
      </w:tr>
      <w:tr w:rsidR="00CE0E0E" w14:paraId="6C1965E4" w14:textId="77777777" w:rsidTr="00CE0E0E">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4B56EF6C" w14:textId="77777777" w:rsidR="00CE0E0E" w:rsidRDefault="00CE0E0E">
            <w:pPr>
              <w:suppressAutoHyphens/>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практические занятия</w:t>
            </w:r>
            <w:r>
              <w:rPr>
                <w:rFonts w:ascii="Times New Roman" w:eastAsia="Times New Roman" w:hAnsi="Times New Roman" w:cs="Times New Roman"/>
                <w:i/>
                <w:sz w:val="24"/>
                <w:szCs w:val="24"/>
                <w:lang w:eastAsia="ru-RU"/>
              </w:rPr>
              <w:t xml:space="preserve"> </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612BE5BD" w14:textId="77777777" w:rsidR="00CE0E0E" w:rsidRDefault="00CE0E0E">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122</w:t>
            </w:r>
          </w:p>
        </w:tc>
      </w:tr>
      <w:tr w:rsidR="00CE0E0E" w14:paraId="45A0E58D" w14:textId="77777777" w:rsidTr="00CE0E0E">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2566BAB0" w14:textId="77777777" w:rsidR="00CE0E0E" w:rsidRDefault="00CE0E0E">
            <w:pPr>
              <w:suppressAutoHyphens/>
              <w:spacing w:after="0" w:line="276" w:lineRule="auto"/>
              <w:rPr>
                <w:rFonts w:ascii="Times New Roman" w:eastAsia="Times New Roman" w:hAnsi="Times New Roman" w:cs="Times New Roman"/>
                <w:sz w:val="24"/>
                <w:szCs w:val="24"/>
                <w:lang w:eastAsia="ru-RU"/>
              </w:rPr>
            </w:pPr>
            <w:r>
              <w:rPr>
                <w:rFonts w:ascii="Times New Roman" w:hAnsi="Times New Roman"/>
                <w:sz w:val="24"/>
                <w:szCs w:val="24"/>
              </w:rPr>
              <w:t xml:space="preserve">Самостоятельная работа </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7114CA46" w14:textId="77777777" w:rsidR="00CE0E0E" w:rsidRDefault="00CE0E0E">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w:t>
            </w:r>
          </w:p>
        </w:tc>
      </w:tr>
      <w:tr w:rsidR="00CE0E0E" w14:paraId="2CA7BD91" w14:textId="77777777" w:rsidTr="00CE0E0E">
        <w:trPr>
          <w:trHeight w:val="331"/>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48933175" w14:textId="77777777" w:rsidR="00CE0E0E" w:rsidRDefault="00CE0E0E">
            <w:pPr>
              <w:suppressAutoHyphens/>
              <w:spacing w:after="0"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Cs/>
                <w:sz w:val="24"/>
                <w:szCs w:val="24"/>
                <w:lang w:eastAsia="ru-RU"/>
              </w:rPr>
              <w:t>Промежуточная аттестация (</w:t>
            </w:r>
            <w:r>
              <w:rPr>
                <w:rFonts w:ascii="Times New Roman" w:eastAsia="Calibri" w:hAnsi="Times New Roman" w:cs="Times New Roman"/>
                <w:b/>
                <w:sz w:val="24"/>
                <w:szCs w:val="24"/>
              </w:rPr>
              <w:t xml:space="preserve">дифференцированный </w:t>
            </w:r>
            <w:r>
              <w:rPr>
                <w:rFonts w:ascii="Times New Roman" w:eastAsia="Times New Roman" w:hAnsi="Times New Roman" w:cs="Times New Roman"/>
                <w:b/>
                <w:iCs/>
                <w:sz w:val="24"/>
                <w:szCs w:val="24"/>
                <w:lang w:eastAsia="ru-RU"/>
              </w:rPr>
              <w:t>зачет)</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51DD2A2C" w14:textId="77777777" w:rsidR="00CE0E0E" w:rsidRDefault="00CE0E0E">
            <w:pPr>
              <w:suppressAutoHyphens/>
              <w:spacing w:after="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w:t>
            </w:r>
          </w:p>
        </w:tc>
      </w:tr>
    </w:tbl>
    <w:p w14:paraId="3A202683" w14:textId="77777777" w:rsidR="00CE0E0E" w:rsidRDefault="00CE0E0E" w:rsidP="00CE0E0E">
      <w:pPr>
        <w:suppressAutoHyphens/>
        <w:spacing w:after="120" w:line="276" w:lineRule="auto"/>
        <w:rPr>
          <w:rFonts w:ascii="Times New Roman" w:eastAsia="Times New Roman" w:hAnsi="Times New Roman" w:cs="Times New Roman"/>
          <w:b/>
          <w:i/>
          <w:sz w:val="24"/>
          <w:szCs w:val="24"/>
          <w:lang w:eastAsia="ru-RU"/>
        </w:rPr>
      </w:pPr>
    </w:p>
    <w:p w14:paraId="7E724A53" w14:textId="77777777" w:rsidR="00CE0E0E" w:rsidRDefault="00CE0E0E" w:rsidP="00CE0E0E">
      <w:pPr>
        <w:spacing w:after="0" w:line="276" w:lineRule="auto"/>
        <w:rPr>
          <w:rFonts w:ascii="Times New Roman" w:eastAsia="Times New Roman" w:hAnsi="Times New Roman" w:cs="Times New Roman"/>
          <w:b/>
          <w:i/>
          <w:sz w:val="24"/>
          <w:szCs w:val="24"/>
          <w:lang w:eastAsia="ru-RU"/>
        </w:rPr>
        <w:sectPr w:rsidR="00CE0E0E">
          <w:pgSz w:w="11906" w:h="16838"/>
          <w:pgMar w:top="1134" w:right="850" w:bottom="284" w:left="1701" w:header="708" w:footer="708" w:gutter="0"/>
          <w:cols w:space="720"/>
        </w:sectPr>
      </w:pPr>
    </w:p>
    <w:p w14:paraId="019A5116" w14:textId="77777777" w:rsidR="00CE0E0E" w:rsidRDefault="00CE0E0E" w:rsidP="00CE0E0E">
      <w:pPr>
        <w:spacing w:after="200" w:line="276" w:lineRule="auto"/>
        <w:ind w:firstLine="709"/>
        <w:rPr>
          <w:rFonts w:ascii="Times New Roman" w:eastAsia="Times New Roman" w:hAnsi="Times New Roman" w:cs="Times New Roman"/>
          <w:b/>
          <w:bCs/>
          <w:sz w:val="28"/>
          <w:szCs w:val="28"/>
          <w:lang w:eastAsia="ru-RU"/>
        </w:rPr>
      </w:pPr>
      <w:r>
        <w:rPr>
          <w:rFonts w:ascii="Times New Roman" w:eastAsia="Times New Roman" w:hAnsi="Times New Roman" w:cs="Times New Roman"/>
          <w:b/>
          <w:sz w:val="24"/>
          <w:szCs w:val="28"/>
          <w:lang w:eastAsia="ru-RU"/>
        </w:rPr>
        <w:lastRenderedPageBreak/>
        <w:t xml:space="preserve">2.2. Тематический план и содержание общеобразовательной дисциплины </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2"/>
        <w:gridCol w:w="3945"/>
        <w:gridCol w:w="3957"/>
        <w:gridCol w:w="1945"/>
        <w:gridCol w:w="2118"/>
      </w:tblGrid>
      <w:tr w:rsidR="00CE0E0E" w14:paraId="1405A3EF" w14:textId="77777777" w:rsidTr="00CE0E0E">
        <w:trPr>
          <w:trHeight w:val="20"/>
        </w:trPr>
        <w:tc>
          <w:tcPr>
            <w:tcW w:w="890" w:type="pct"/>
            <w:tcBorders>
              <w:top w:val="single" w:sz="4" w:space="0" w:color="auto"/>
              <w:left w:val="single" w:sz="4" w:space="0" w:color="auto"/>
              <w:bottom w:val="single" w:sz="4" w:space="0" w:color="auto"/>
              <w:right w:val="single" w:sz="4" w:space="0" w:color="auto"/>
            </w:tcBorders>
            <w:hideMark/>
          </w:tcPr>
          <w:p w14:paraId="18256115"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Наименование разделов и тем</w:t>
            </w:r>
          </w:p>
        </w:tc>
        <w:tc>
          <w:tcPr>
            <w:tcW w:w="2714" w:type="pct"/>
            <w:gridSpan w:val="2"/>
            <w:tcBorders>
              <w:top w:val="single" w:sz="4" w:space="0" w:color="auto"/>
              <w:left w:val="single" w:sz="4" w:space="0" w:color="auto"/>
              <w:bottom w:val="single" w:sz="4" w:space="0" w:color="auto"/>
              <w:right w:val="single" w:sz="4" w:space="0" w:color="auto"/>
            </w:tcBorders>
            <w:hideMark/>
          </w:tcPr>
          <w:p w14:paraId="6D0A1CEC"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68" w:type="pct"/>
            <w:tcBorders>
              <w:top w:val="single" w:sz="4" w:space="0" w:color="auto"/>
              <w:left w:val="single" w:sz="4" w:space="0" w:color="auto"/>
              <w:bottom w:val="single" w:sz="4" w:space="0" w:color="auto"/>
              <w:right w:val="single" w:sz="4" w:space="0" w:color="auto"/>
            </w:tcBorders>
            <w:hideMark/>
          </w:tcPr>
          <w:p w14:paraId="38047B37"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Объем </w:t>
            </w:r>
          </w:p>
          <w:p w14:paraId="1EF7B763"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 часах</w:t>
            </w:r>
          </w:p>
        </w:tc>
        <w:tc>
          <w:tcPr>
            <w:tcW w:w="727" w:type="pct"/>
            <w:tcBorders>
              <w:top w:val="single" w:sz="4" w:space="0" w:color="auto"/>
              <w:left w:val="single" w:sz="4" w:space="0" w:color="auto"/>
              <w:bottom w:val="single" w:sz="4" w:space="0" w:color="auto"/>
              <w:right w:val="single" w:sz="4" w:space="0" w:color="auto"/>
            </w:tcBorders>
            <w:hideMark/>
          </w:tcPr>
          <w:p w14:paraId="2043129B"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Коды общих компетенций (указанных в разделе 1.2) </w:t>
            </w:r>
          </w:p>
          <w:p w14:paraId="482D7C48"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и личностных метапредметных, предметных результатов, формированию которых способствует элемент программы</w:t>
            </w:r>
          </w:p>
        </w:tc>
      </w:tr>
      <w:tr w:rsidR="00CE0E0E" w14:paraId="69E11424" w14:textId="77777777" w:rsidTr="00CE0E0E">
        <w:trPr>
          <w:trHeight w:val="20"/>
        </w:trPr>
        <w:tc>
          <w:tcPr>
            <w:tcW w:w="890" w:type="pct"/>
            <w:tcBorders>
              <w:top w:val="single" w:sz="4" w:space="0" w:color="auto"/>
              <w:left w:val="single" w:sz="4" w:space="0" w:color="auto"/>
              <w:bottom w:val="single" w:sz="4" w:space="0" w:color="auto"/>
              <w:right w:val="single" w:sz="4" w:space="0" w:color="auto"/>
            </w:tcBorders>
            <w:hideMark/>
          </w:tcPr>
          <w:p w14:paraId="376ED022"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2714" w:type="pct"/>
            <w:gridSpan w:val="2"/>
            <w:tcBorders>
              <w:top w:val="single" w:sz="4" w:space="0" w:color="auto"/>
              <w:left w:val="single" w:sz="4" w:space="0" w:color="auto"/>
              <w:bottom w:val="single" w:sz="4" w:space="0" w:color="auto"/>
              <w:right w:val="single" w:sz="4" w:space="0" w:color="auto"/>
            </w:tcBorders>
            <w:hideMark/>
          </w:tcPr>
          <w:p w14:paraId="313366B1" w14:textId="77777777" w:rsidR="00CE0E0E" w:rsidRDefault="00CE0E0E">
            <w:pPr>
              <w:spacing w:after="0" w:line="240"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2</w:t>
            </w:r>
          </w:p>
        </w:tc>
        <w:tc>
          <w:tcPr>
            <w:tcW w:w="668" w:type="pct"/>
            <w:tcBorders>
              <w:top w:val="single" w:sz="4" w:space="0" w:color="auto"/>
              <w:left w:val="single" w:sz="4" w:space="0" w:color="auto"/>
              <w:bottom w:val="single" w:sz="4" w:space="0" w:color="auto"/>
              <w:right w:val="single" w:sz="4" w:space="0" w:color="auto"/>
            </w:tcBorders>
            <w:hideMark/>
          </w:tcPr>
          <w:p w14:paraId="1BF772F0" w14:textId="77777777" w:rsidR="00CE0E0E" w:rsidRDefault="00CE0E0E">
            <w:pPr>
              <w:spacing w:after="0" w:line="240"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3</w:t>
            </w:r>
          </w:p>
        </w:tc>
        <w:tc>
          <w:tcPr>
            <w:tcW w:w="727" w:type="pct"/>
            <w:tcBorders>
              <w:top w:val="single" w:sz="4" w:space="0" w:color="auto"/>
              <w:left w:val="single" w:sz="4" w:space="0" w:color="auto"/>
              <w:bottom w:val="single" w:sz="4" w:space="0" w:color="auto"/>
              <w:right w:val="single" w:sz="4" w:space="0" w:color="auto"/>
            </w:tcBorders>
          </w:tcPr>
          <w:p w14:paraId="7F012478" w14:textId="77777777" w:rsidR="00CE0E0E" w:rsidRDefault="00CE0E0E">
            <w:pPr>
              <w:spacing w:after="0" w:line="240" w:lineRule="auto"/>
              <w:rPr>
                <w:rFonts w:ascii="Times New Roman" w:eastAsia="Times New Roman" w:hAnsi="Times New Roman" w:cs="Times New Roman"/>
                <w:b/>
                <w:bCs/>
                <w:i/>
                <w:sz w:val="24"/>
                <w:szCs w:val="24"/>
                <w:lang w:eastAsia="ru-RU"/>
              </w:rPr>
            </w:pPr>
          </w:p>
        </w:tc>
      </w:tr>
      <w:tr w:rsidR="00CE0E0E" w14:paraId="20C564F5" w14:textId="77777777" w:rsidTr="00CE0E0E">
        <w:trPr>
          <w:trHeight w:val="20"/>
        </w:trPr>
        <w:tc>
          <w:tcPr>
            <w:tcW w:w="89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CE8F5A"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1</w:t>
            </w:r>
          </w:p>
        </w:tc>
        <w:tc>
          <w:tcPr>
            <w:tcW w:w="271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5E6D93"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Теоретический раздел (Самостоятельная работа)</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9E803B"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AA63DA" w14:textId="77777777" w:rsidR="00CE0E0E" w:rsidRDefault="00CE0E0E">
            <w:pPr>
              <w:spacing w:after="0" w:line="240" w:lineRule="auto"/>
              <w:rPr>
                <w:rFonts w:ascii="Times New Roman" w:eastAsia="Times New Roman" w:hAnsi="Times New Roman" w:cs="Times New Roman"/>
                <w:b/>
                <w:bCs/>
                <w:i/>
                <w:sz w:val="24"/>
                <w:szCs w:val="24"/>
                <w:lang w:eastAsia="ru-RU"/>
              </w:rPr>
            </w:pPr>
          </w:p>
        </w:tc>
      </w:tr>
      <w:tr w:rsidR="00CE0E0E" w14:paraId="5B9C256C" w14:textId="77777777" w:rsidTr="00CE0E0E">
        <w:trPr>
          <w:trHeight w:val="236"/>
        </w:trPr>
        <w:tc>
          <w:tcPr>
            <w:tcW w:w="890" w:type="pct"/>
            <w:vMerge w:val="restart"/>
            <w:tcBorders>
              <w:top w:val="single" w:sz="4" w:space="0" w:color="auto"/>
              <w:left w:val="single" w:sz="4" w:space="0" w:color="auto"/>
              <w:bottom w:val="single" w:sz="4" w:space="0" w:color="auto"/>
              <w:right w:val="single" w:sz="4" w:space="0" w:color="auto"/>
            </w:tcBorders>
            <w:hideMark/>
          </w:tcPr>
          <w:p w14:paraId="4FBEDEC6" w14:textId="77777777" w:rsidR="00CE0E0E" w:rsidRDefault="00CE0E0E">
            <w:pPr>
              <w:spacing w:after="0" w:line="240"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 xml:space="preserve">Тема 1.1 </w:t>
            </w:r>
            <w:r>
              <w:rPr>
                <w:rFonts w:ascii="Times New Roman" w:eastAsia="Times New Roman" w:hAnsi="Times New Roman" w:cs="Times New Roman"/>
                <w:bCs/>
                <w:sz w:val="24"/>
                <w:szCs w:val="24"/>
                <w:lang w:eastAsia="ru-RU"/>
              </w:rPr>
              <w:t>Здоровье и здоровый образ жизни</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8752E9D" w14:textId="77777777" w:rsidR="00CE0E0E" w:rsidRDefault="00CE0E0E">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728A3152" w14:textId="77777777" w:rsidR="00CE0E0E" w:rsidRDefault="00CE0E0E">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727" w:type="pct"/>
            <w:vMerge w:val="restart"/>
            <w:tcBorders>
              <w:top w:val="single" w:sz="4" w:space="0" w:color="auto"/>
              <w:left w:val="single" w:sz="4" w:space="0" w:color="auto"/>
              <w:bottom w:val="single" w:sz="4" w:space="0" w:color="auto"/>
              <w:right w:val="single" w:sz="4" w:space="0" w:color="auto"/>
            </w:tcBorders>
            <w:hideMark/>
          </w:tcPr>
          <w:p w14:paraId="3A931365"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02, ПРб 03, ЛР 11, ЛР 12</w:t>
            </w:r>
          </w:p>
          <w:p w14:paraId="375BE63B"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04, МР 05</w:t>
            </w:r>
          </w:p>
        </w:tc>
      </w:tr>
      <w:tr w:rsidR="00CE0E0E" w14:paraId="213DC617" w14:textId="77777777" w:rsidTr="00CE0E0E">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547EB9" w14:textId="77777777" w:rsidR="00CE0E0E" w:rsidRDefault="00CE0E0E">
            <w:pPr>
              <w:spacing w:after="0"/>
              <w:rPr>
                <w:rFonts w:ascii="Times New Roman" w:eastAsia="Times New Roman" w:hAnsi="Times New Roman" w:cs="Times New Roman"/>
                <w:b/>
                <w:bCs/>
                <w:i/>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148E348F" w14:textId="77777777" w:rsidR="00CE0E0E" w:rsidRDefault="00CE0E0E">
            <w:pPr>
              <w:spacing w:after="0" w:line="240" w:lineRule="auto"/>
              <w:rPr>
                <w:rFonts w:ascii="Times New Roman" w:eastAsia="Times New Roman" w:hAnsi="Times New Roman" w:cs="Times New Roman"/>
                <w:b/>
                <w:i/>
                <w:sz w:val="24"/>
                <w:szCs w:val="24"/>
                <w:lang w:eastAsia="ru-RU"/>
              </w:rPr>
            </w:pPr>
            <w:r>
              <w:rPr>
                <w:rFonts w:ascii="Times New Roman" w:eastAsia="Calibri" w:hAnsi="Times New Roman" w:cs="Times New Roman"/>
                <w:bCs/>
                <w:sz w:val="24"/>
                <w:szCs w:val="24"/>
              </w:rPr>
              <w:t xml:space="preserve">1. Понятие «здоровье», </w:t>
            </w:r>
            <w:r>
              <w:rPr>
                <w:rFonts w:ascii="Times New Roman" w:eastAsia="Calibri" w:hAnsi="Times New Roman" w:cs="Times New Roman"/>
                <w:sz w:val="24"/>
                <w:szCs w:val="24"/>
              </w:rPr>
              <w:t>физическое, психическое и социальное здоровье. Факторы, определяющие здоровье</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2E831204"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56E28A" w14:textId="77777777" w:rsidR="00CE0E0E" w:rsidRDefault="00CE0E0E">
            <w:pPr>
              <w:spacing w:after="0"/>
              <w:rPr>
                <w:rFonts w:ascii="Times New Roman" w:eastAsia="Times New Roman" w:hAnsi="Times New Roman" w:cs="Times New Roman"/>
                <w:sz w:val="24"/>
                <w:szCs w:val="24"/>
                <w:lang w:eastAsia="ru-RU"/>
              </w:rPr>
            </w:pPr>
          </w:p>
        </w:tc>
      </w:tr>
      <w:tr w:rsidR="00CE0E0E" w14:paraId="0DC694F3" w14:textId="77777777" w:rsidTr="00CE0E0E">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E520DE" w14:textId="77777777" w:rsidR="00CE0E0E" w:rsidRDefault="00CE0E0E">
            <w:pPr>
              <w:spacing w:after="0"/>
              <w:rPr>
                <w:rFonts w:ascii="Times New Roman" w:eastAsia="Times New Roman" w:hAnsi="Times New Roman" w:cs="Times New Roman"/>
                <w:b/>
                <w:bCs/>
                <w:i/>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462ACD8C" w14:textId="77777777" w:rsidR="00CE0E0E" w:rsidRDefault="00CE0E0E">
            <w:pPr>
              <w:spacing w:after="0" w:line="240" w:lineRule="auto"/>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sz w:val="24"/>
                <w:szCs w:val="24"/>
                <w:lang w:eastAsia="ru-RU"/>
              </w:rPr>
              <w:t xml:space="preserve">2. </w:t>
            </w:r>
            <w:r>
              <w:rPr>
                <w:rFonts w:ascii="Times New Roman" w:eastAsia="Times New Roman" w:hAnsi="Times New Roman" w:cs="Times New Roman"/>
                <w:bCs/>
                <w:sz w:val="24"/>
                <w:szCs w:val="24"/>
                <w:lang w:eastAsia="ru-RU"/>
              </w:rPr>
              <w:t>Понятие «</w:t>
            </w:r>
            <w:r>
              <w:rPr>
                <w:rFonts w:ascii="Times New Roman" w:eastAsia="Calibri" w:hAnsi="Times New Roman" w:cs="Times New Roman"/>
                <w:bCs/>
                <w:sz w:val="24"/>
                <w:szCs w:val="24"/>
              </w:rPr>
              <w:t>здоровый образ жизни»; составляющие здорового образа жизни: режим труда и отдыха, искоренение вредных привычек, оптимальный двигательный режим, личная гигиена, закаливание, рациональное питание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1C5916" w14:textId="77777777" w:rsidR="00CE0E0E" w:rsidRDefault="00CE0E0E">
            <w:pPr>
              <w:spacing w:after="0"/>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928A0B" w14:textId="77777777" w:rsidR="00CE0E0E" w:rsidRDefault="00CE0E0E">
            <w:pPr>
              <w:spacing w:after="0"/>
              <w:rPr>
                <w:rFonts w:ascii="Times New Roman" w:eastAsia="Times New Roman" w:hAnsi="Times New Roman" w:cs="Times New Roman"/>
                <w:sz w:val="24"/>
                <w:szCs w:val="24"/>
                <w:lang w:eastAsia="ru-RU"/>
              </w:rPr>
            </w:pPr>
          </w:p>
        </w:tc>
      </w:tr>
      <w:tr w:rsidR="00CE0E0E" w14:paraId="2DD7FC4A" w14:textId="77777777" w:rsidTr="00CE0E0E">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4CF6A9" w14:textId="77777777" w:rsidR="00CE0E0E" w:rsidRDefault="00CE0E0E">
            <w:pPr>
              <w:spacing w:after="0"/>
              <w:rPr>
                <w:rFonts w:ascii="Times New Roman" w:eastAsia="Times New Roman" w:hAnsi="Times New Roman" w:cs="Times New Roman"/>
                <w:b/>
                <w:bCs/>
                <w:i/>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19F76B5" w14:textId="77777777" w:rsidR="00CE0E0E" w:rsidRDefault="00CE0E0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Активный отдых и его предназначение в жизнедеятельности современного человека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99B1E7" w14:textId="77777777" w:rsidR="00CE0E0E" w:rsidRDefault="00CE0E0E">
            <w:pPr>
              <w:spacing w:after="0"/>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4AD4F2" w14:textId="77777777" w:rsidR="00CE0E0E" w:rsidRDefault="00CE0E0E">
            <w:pPr>
              <w:spacing w:after="0"/>
              <w:rPr>
                <w:rFonts w:ascii="Times New Roman" w:eastAsia="Times New Roman" w:hAnsi="Times New Roman" w:cs="Times New Roman"/>
                <w:sz w:val="24"/>
                <w:szCs w:val="24"/>
                <w:lang w:eastAsia="ru-RU"/>
              </w:rPr>
            </w:pPr>
          </w:p>
        </w:tc>
      </w:tr>
      <w:tr w:rsidR="00CE0E0E" w14:paraId="11B04377" w14:textId="77777777" w:rsidTr="00CE0E0E">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F67B73" w14:textId="77777777" w:rsidR="00CE0E0E" w:rsidRDefault="00CE0E0E">
            <w:pPr>
              <w:spacing w:after="0"/>
              <w:rPr>
                <w:rFonts w:ascii="Times New Roman" w:eastAsia="Times New Roman" w:hAnsi="Times New Roman" w:cs="Times New Roman"/>
                <w:b/>
                <w:bCs/>
                <w:i/>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7EAB913"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Виды и формы активного отдыха и досуга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CB06FE" w14:textId="77777777" w:rsidR="00CE0E0E" w:rsidRDefault="00CE0E0E">
            <w:pPr>
              <w:spacing w:after="0"/>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D7DFC4" w14:textId="77777777" w:rsidR="00CE0E0E" w:rsidRDefault="00CE0E0E">
            <w:pPr>
              <w:spacing w:after="0"/>
              <w:rPr>
                <w:rFonts w:ascii="Times New Roman" w:eastAsia="Times New Roman" w:hAnsi="Times New Roman" w:cs="Times New Roman"/>
                <w:sz w:val="24"/>
                <w:szCs w:val="24"/>
                <w:lang w:eastAsia="ru-RU"/>
              </w:rPr>
            </w:pPr>
          </w:p>
        </w:tc>
      </w:tr>
      <w:tr w:rsidR="00CE0E0E" w14:paraId="10166C61" w14:textId="77777777" w:rsidTr="00CE0E0E">
        <w:trPr>
          <w:trHeight w:val="105"/>
        </w:trPr>
        <w:tc>
          <w:tcPr>
            <w:tcW w:w="890" w:type="pct"/>
            <w:vMerge w:val="restart"/>
            <w:tcBorders>
              <w:top w:val="single" w:sz="4" w:space="0" w:color="auto"/>
              <w:left w:val="single" w:sz="4" w:space="0" w:color="auto"/>
              <w:bottom w:val="single" w:sz="4" w:space="0" w:color="auto"/>
              <w:right w:val="single" w:sz="4" w:space="0" w:color="auto"/>
            </w:tcBorders>
            <w:hideMark/>
          </w:tcPr>
          <w:p w14:paraId="3218EDDE"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1.2</w:t>
            </w:r>
            <w:r>
              <w:rPr>
                <w:rFonts w:ascii="Times New Roman" w:eastAsia="Times New Roman" w:hAnsi="Times New Roman" w:cs="Times New Roman"/>
                <w:bCs/>
                <w:sz w:val="24"/>
                <w:szCs w:val="24"/>
                <w:lang w:eastAsia="ru-RU"/>
              </w:rPr>
              <w:t xml:space="preserve"> Основы самоконтроля за индивидуальными показателями здоровья, умственной и физической работоспособности, физического развития и физических качеств</w:t>
            </w:r>
          </w:p>
        </w:tc>
        <w:tc>
          <w:tcPr>
            <w:tcW w:w="2714" w:type="pct"/>
            <w:gridSpan w:val="2"/>
            <w:tcBorders>
              <w:top w:val="single" w:sz="4" w:space="0" w:color="auto"/>
              <w:left w:val="single" w:sz="4" w:space="0" w:color="auto"/>
              <w:bottom w:val="single" w:sz="4" w:space="0" w:color="auto"/>
              <w:right w:val="single" w:sz="4" w:space="0" w:color="auto"/>
            </w:tcBorders>
            <w:hideMark/>
          </w:tcPr>
          <w:p w14:paraId="016A3BFD"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bCs/>
                <w:sz w:val="24"/>
                <w:szCs w:val="24"/>
                <w:lang w:eastAsia="ru-RU"/>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638C0052" w14:textId="77777777" w:rsidR="00CE0E0E" w:rsidRDefault="00CE0E0E">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727" w:type="pct"/>
            <w:vMerge w:val="restart"/>
            <w:tcBorders>
              <w:top w:val="single" w:sz="4" w:space="0" w:color="auto"/>
              <w:left w:val="single" w:sz="4" w:space="0" w:color="auto"/>
              <w:bottom w:val="single" w:sz="4" w:space="0" w:color="auto"/>
              <w:right w:val="single" w:sz="4" w:space="0" w:color="auto"/>
            </w:tcBorders>
          </w:tcPr>
          <w:p w14:paraId="0CF53876"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03,</w:t>
            </w:r>
          </w:p>
          <w:p w14:paraId="3683D0AC"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05, ЛР 11, ЛР 12,</w:t>
            </w:r>
          </w:p>
          <w:p w14:paraId="79E92D19"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01, МР 03</w:t>
            </w:r>
          </w:p>
          <w:p w14:paraId="01741764"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eastAsia="Times New Roman" w:hAnsi="Times New Roman" w:cs="Times New Roman"/>
                <w:iCs/>
                <w:sz w:val="24"/>
                <w:szCs w:val="24"/>
                <w:lang w:eastAsia="ru-RU"/>
              </w:rPr>
              <w:t xml:space="preserve"> </w:t>
            </w:r>
            <w:r>
              <w:rPr>
                <w:rFonts w:ascii="Times New Roman" w:hAnsi="Times New Roman"/>
                <w:sz w:val="24"/>
                <w:szCs w:val="24"/>
              </w:rPr>
              <w:t>ОК 02 ОК 03 ОК 04 ОК 06 ОК 08</w:t>
            </w:r>
          </w:p>
          <w:p w14:paraId="5DB1FBD1" w14:textId="77777777" w:rsidR="00CE0E0E" w:rsidRDefault="00CE0E0E">
            <w:pPr>
              <w:suppressAutoHyphens/>
              <w:spacing w:after="0" w:line="240" w:lineRule="auto"/>
              <w:rPr>
                <w:rFonts w:ascii="Times New Roman" w:eastAsia="Times New Roman" w:hAnsi="Times New Roman" w:cs="Times New Roman"/>
                <w:sz w:val="24"/>
                <w:szCs w:val="24"/>
                <w:lang w:eastAsia="ru-RU"/>
              </w:rPr>
            </w:pPr>
          </w:p>
        </w:tc>
      </w:tr>
      <w:tr w:rsidR="00CE0E0E" w14:paraId="0DEE0EEE" w14:textId="77777777" w:rsidTr="00CE0E0E">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486FF3"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0FB8549"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Самоконтроль </w:t>
            </w:r>
            <w:r>
              <w:rPr>
                <w:rFonts w:ascii="Times New Roman" w:eastAsia="Calibri" w:hAnsi="Times New Roman" w:cs="Times New Roman"/>
                <w:bCs/>
                <w:sz w:val="24"/>
                <w:szCs w:val="24"/>
              </w:rPr>
              <w:t xml:space="preserve">за индивидуальными показателями </w:t>
            </w:r>
            <w:r>
              <w:rPr>
                <w:rFonts w:ascii="Times New Roman" w:eastAsia="Calibri" w:hAnsi="Times New Roman" w:cs="Times New Roman"/>
                <w:sz w:val="24"/>
                <w:szCs w:val="24"/>
              </w:rPr>
              <w:t xml:space="preserve">физического развития </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0C350A5A"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DAE773" w14:textId="77777777" w:rsidR="00CE0E0E" w:rsidRDefault="00CE0E0E">
            <w:pPr>
              <w:spacing w:after="0"/>
              <w:rPr>
                <w:rFonts w:ascii="Times New Roman" w:eastAsia="Times New Roman" w:hAnsi="Times New Roman" w:cs="Times New Roman"/>
                <w:sz w:val="24"/>
                <w:szCs w:val="24"/>
                <w:lang w:eastAsia="ru-RU"/>
              </w:rPr>
            </w:pPr>
          </w:p>
        </w:tc>
      </w:tr>
      <w:tr w:rsidR="00CE0E0E" w14:paraId="1A8E46B3" w14:textId="77777777" w:rsidTr="00CE0E0E">
        <w:trPr>
          <w:trHeight w:val="1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BF8660"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4E92B00B"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 Самоконтроль</w:t>
            </w:r>
            <w:r>
              <w:rPr>
                <w:rFonts w:ascii="Times New Roman" w:eastAsia="Calibri" w:hAnsi="Times New Roman" w:cs="Times New Roman"/>
                <w:bCs/>
                <w:sz w:val="24"/>
                <w:szCs w:val="24"/>
              </w:rPr>
              <w:t xml:space="preserve"> за индивидуальными показателями</w:t>
            </w:r>
            <w:r>
              <w:rPr>
                <w:rFonts w:ascii="Times New Roman" w:eastAsia="Calibri" w:hAnsi="Times New Roman" w:cs="Times New Roman"/>
                <w:sz w:val="24"/>
                <w:szCs w:val="24"/>
              </w:rPr>
              <w:t xml:space="preserve"> умственной и физической работоспособностью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78856A" w14:textId="77777777" w:rsidR="00CE0E0E" w:rsidRDefault="00CE0E0E">
            <w:pPr>
              <w:spacing w:after="0"/>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A31CA1" w14:textId="77777777" w:rsidR="00CE0E0E" w:rsidRDefault="00CE0E0E">
            <w:pPr>
              <w:spacing w:after="0"/>
              <w:rPr>
                <w:rFonts w:ascii="Times New Roman" w:eastAsia="Times New Roman" w:hAnsi="Times New Roman" w:cs="Times New Roman"/>
                <w:sz w:val="24"/>
                <w:szCs w:val="24"/>
                <w:lang w:eastAsia="ru-RU"/>
              </w:rPr>
            </w:pPr>
          </w:p>
        </w:tc>
      </w:tr>
      <w:tr w:rsidR="00CE0E0E" w14:paraId="64C4085A" w14:textId="77777777" w:rsidTr="00CE0E0E">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3AFE51"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753B5997"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 Самоконтроль </w:t>
            </w:r>
            <w:r>
              <w:rPr>
                <w:rFonts w:ascii="Times New Roman" w:eastAsia="Calibri" w:hAnsi="Times New Roman" w:cs="Times New Roman"/>
                <w:bCs/>
                <w:sz w:val="24"/>
                <w:szCs w:val="24"/>
              </w:rPr>
              <w:t>за индивидуальными показателями</w:t>
            </w:r>
            <w:r>
              <w:rPr>
                <w:rFonts w:ascii="Times New Roman" w:eastAsia="Calibri" w:hAnsi="Times New Roman" w:cs="Times New Roman"/>
                <w:sz w:val="24"/>
                <w:szCs w:val="24"/>
              </w:rPr>
              <w:t xml:space="preserve"> физической подготовленностью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E8F2D7" w14:textId="77777777" w:rsidR="00CE0E0E" w:rsidRDefault="00CE0E0E">
            <w:pPr>
              <w:spacing w:after="0"/>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B8D4B0" w14:textId="77777777" w:rsidR="00CE0E0E" w:rsidRDefault="00CE0E0E">
            <w:pPr>
              <w:spacing w:after="0"/>
              <w:rPr>
                <w:rFonts w:ascii="Times New Roman" w:eastAsia="Times New Roman" w:hAnsi="Times New Roman" w:cs="Times New Roman"/>
                <w:sz w:val="24"/>
                <w:szCs w:val="24"/>
                <w:lang w:eastAsia="ru-RU"/>
              </w:rPr>
            </w:pPr>
          </w:p>
        </w:tc>
      </w:tr>
      <w:tr w:rsidR="00CE0E0E" w14:paraId="75E7E0AF" w14:textId="77777777" w:rsidTr="00CE0E0E">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8154AC"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2F9A1B42" w14:textId="77777777" w:rsidR="00CE0E0E" w:rsidRDefault="00CE0E0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4. Дневник самоконтроля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148579" w14:textId="77777777" w:rsidR="00CE0E0E" w:rsidRDefault="00CE0E0E">
            <w:pPr>
              <w:spacing w:after="0"/>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514C46" w14:textId="77777777" w:rsidR="00CE0E0E" w:rsidRDefault="00CE0E0E">
            <w:pPr>
              <w:spacing w:after="0"/>
              <w:rPr>
                <w:rFonts w:ascii="Times New Roman" w:eastAsia="Times New Roman" w:hAnsi="Times New Roman" w:cs="Times New Roman"/>
                <w:sz w:val="24"/>
                <w:szCs w:val="24"/>
                <w:lang w:eastAsia="ru-RU"/>
              </w:rPr>
            </w:pPr>
          </w:p>
        </w:tc>
      </w:tr>
      <w:tr w:rsidR="00CE0E0E" w14:paraId="296EDD4D" w14:textId="77777777" w:rsidTr="00CE0E0E">
        <w:trPr>
          <w:trHeight w:val="268"/>
        </w:trPr>
        <w:tc>
          <w:tcPr>
            <w:tcW w:w="36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A38FCF" w14:textId="77777777" w:rsidR="00CE0E0E" w:rsidRDefault="00CE0E0E">
            <w:pPr>
              <w:spacing w:after="0" w:line="240" w:lineRule="auto"/>
              <w:jc w:val="both"/>
              <w:rPr>
                <w:rFonts w:ascii="Times New Roman" w:eastAsia="Calibri" w:hAnsi="Times New Roman" w:cs="Times New Roman"/>
                <w:b/>
                <w:i/>
                <w:sz w:val="24"/>
                <w:szCs w:val="24"/>
              </w:rPr>
            </w:pPr>
            <w:r>
              <w:rPr>
                <w:rFonts w:ascii="Times New Roman" w:eastAsia="Calibri" w:hAnsi="Times New Roman" w:cs="Times New Roman"/>
                <w:b/>
                <w:i/>
                <w:sz w:val="24"/>
                <w:szCs w:val="24"/>
              </w:rPr>
              <w:lastRenderedPageBreak/>
              <w:t>Профессионально ориентированное содержание</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D0EA51" w14:textId="77777777" w:rsidR="00CE0E0E" w:rsidRDefault="00CE0E0E">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B9F167" w14:textId="77777777" w:rsidR="00CE0E0E" w:rsidRDefault="00CE0E0E">
            <w:pPr>
              <w:suppressAutoHyphens/>
              <w:spacing w:after="0" w:line="240" w:lineRule="auto"/>
              <w:rPr>
                <w:rFonts w:ascii="Times New Roman" w:eastAsia="Times New Roman" w:hAnsi="Times New Roman" w:cs="Times New Roman"/>
                <w:b/>
                <w:i/>
                <w:sz w:val="24"/>
                <w:szCs w:val="24"/>
                <w:lang w:eastAsia="ru-RU"/>
              </w:rPr>
            </w:pPr>
          </w:p>
        </w:tc>
      </w:tr>
      <w:tr w:rsidR="00CE0E0E" w14:paraId="5A84807C" w14:textId="77777777" w:rsidTr="00CE0E0E">
        <w:trPr>
          <w:trHeight w:val="189"/>
        </w:trPr>
        <w:tc>
          <w:tcPr>
            <w:tcW w:w="890" w:type="pct"/>
            <w:vMerge w:val="restart"/>
            <w:tcBorders>
              <w:top w:val="single" w:sz="4" w:space="0" w:color="auto"/>
              <w:left w:val="single" w:sz="4" w:space="0" w:color="auto"/>
              <w:bottom w:val="single" w:sz="4" w:space="0" w:color="auto"/>
              <w:right w:val="single" w:sz="4" w:space="0" w:color="auto"/>
            </w:tcBorders>
            <w:hideMark/>
          </w:tcPr>
          <w:p w14:paraId="1D2CA77F"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Calibri" w:hAnsi="Times New Roman" w:cs="Times New Roman"/>
                <w:b/>
                <w:bCs/>
                <w:iCs/>
                <w:sz w:val="24"/>
                <w:szCs w:val="24"/>
              </w:rPr>
              <w:t>Тема 1.3</w:t>
            </w:r>
            <w:r>
              <w:rPr>
                <w:rFonts w:ascii="Times New Roman" w:eastAsia="Calibri" w:hAnsi="Times New Roman" w:cs="Times New Roman"/>
                <w:bCs/>
                <w:iCs/>
                <w:sz w:val="24"/>
                <w:szCs w:val="24"/>
              </w:rPr>
              <w:t xml:space="preserve"> Физическая культура в профессиональной деятельности.</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522626A" w14:textId="77777777" w:rsidR="00CE0E0E" w:rsidRDefault="00CE0E0E">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23266DF4" w14:textId="77777777" w:rsidR="00CE0E0E" w:rsidRDefault="00CE0E0E">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727" w:type="pct"/>
            <w:vMerge w:val="restart"/>
            <w:tcBorders>
              <w:top w:val="single" w:sz="4" w:space="0" w:color="auto"/>
              <w:left w:val="single" w:sz="4" w:space="0" w:color="auto"/>
              <w:bottom w:val="single" w:sz="4" w:space="0" w:color="auto"/>
              <w:right w:val="single" w:sz="4" w:space="0" w:color="auto"/>
            </w:tcBorders>
          </w:tcPr>
          <w:p w14:paraId="1454DD45"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01, ПРб 02,</w:t>
            </w:r>
          </w:p>
          <w:p w14:paraId="16B95951"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ЛР 05, ЛР 09, ЛР 11, ЛР 12, </w:t>
            </w:r>
            <w:r>
              <w:rPr>
                <w:rFonts w:ascii="Times New Roman" w:eastAsia="Times New Roman" w:hAnsi="Times New Roman" w:cs="Times New Roman"/>
                <w:bCs/>
                <w:sz w:val="24"/>
                <w:szCs w:val="24"/>
                <w:lang w:eastAsia="ru-RU"/>
              </w:rPr>
              <w:t>ЛР 13,</w:t>
            </w:r>
          </w:p>
          <w:p w14:paraId="5FA42335"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01, МР 04, МР 09</w:t>
            </w:r>
          </w:p>
          <w:p w14:paraId="36E79D98" w14:textId="77777777" w:rsidR="00CE0E0E" w:rsidRDefault="00CE0E0E">
            <w:pPr>
              <w:suppressAutoHyphens/>
              <w:spacing w:after="0" w:line="240" w:lineRule="auto"/>
              <w:rPr>
                <w:rFonts w:ascii="Times New Roman" w:eastAsia="Times New Roman" w:hAnsi="Times New Roman" w:cs="Times New Roman"/>
                <w:sz w:val="24"/>
                <w:szCs w:val="24"/>
                <w:lang w:eastAsia="ru-RU"/>
              </w:rPr>
            </w:pPr>
          </w:p>
          <w:p w14:paraId="6E9594ED"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02 ОК 03 ОК 04 ОК 06 ОК 08</w:t>
            </w:r>
          </w:p>
          <w:p w14:paraId="7B7F379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p>
        </w:tc>
      </w:tr>
      <w:tr w:rsidR="00CE0E0E" w14:paraId="618E1CB0" w14:textId="77777777" w:rsidTr="00CE0E0E">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41ECCA"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0425CFC3" w14:textId="77777777" w:rsidR="00CE0E0E" w:rsidRDefault="00CE0E0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1.Здоровый образ жизни и профессиональная деятельность.</w:t>
            </w:r>
            <w:r>
              <w:rPr>
                <w:rFonts w:ascii="Times New Roman" w:eastAsia="Times New Roman" w:hAnsi="Times New Roman" w:cs="Times New Roman"/>
                <w:bCs/>
                <w:iCs/>
                <w:sz w:val="24"/>
                <w:szCs w:val="24"/>
                <w:lang w:eastAsia="ru-RU"/>
              </w:rPr>
              <w:t xml:space="preserve"> Рациональная организация труда и оптимальный двигательный режим как факторы сохранения и укрепления здоровья в профессиональной деятельности</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39A01F2B"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D8785B" w14:textId="77777777" w:rsidR="00CE0E0E" w:rsidRDefault="00CE0E0E">
            <w:pPr>
              <w:spacing w:after="0"/>
              <w:rPr>
                <w:rFonts w:ascii="Times New Roman" w:eastAsia="Times New Roman" w:hAnsi="Times New Roman" w:cs="Times New Roman"/>
                <w:iCs/>
                <w:sz w:val="24"/>
                <w:szCs w:val="24"/>
                <w:lang w:eastAsia="ru-RU"/>
              </w:rPr>
            </w:pPr>
          </w:p>
        </w:tc>
      </w:tr>
      <w:tr w:rsidR="00CE0E0E" w14:paraId="091D6435" w14:textId="77777777" w:rsidTr="00CE0E0E">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EF7FC7"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3605C817" w14:textId="77777777" w:rsidR="00CE0E0E" w:rsidRDefault="00CE0E0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2.</w:t>
            </w:r>
            <w:r>
              <w:rPr>
                <w:rFonts w:ascii="Times New Roman" w:eastAsia="Times New Roman" w:hAnsi="Times New Roman" w:cs="Times New Roman"/>
                <w:bCs/>
                <w:iCs/>
                <w:sz w:val="24"/>
                <w:szCs w:val="24"/>
                <w:lang w:eastAsia="ru-RU"/>
              </w:rPr>
              <w:t xml:space="preserve"> Условия профессиональной деятельности и зоны риска физического здоровья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D9E92F" w14:textId="77777777" w:rsidR="00CE0E0E" w:rsidRDefault="00CE0E0E">
            <w:pPr>
              <w:spacing w:after="0"/>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D366D9" w14:textId="77777777" w:rsidR="00CE0E0E" w:rsidRDefault="00CE0E0E">
            <w:pPr>
              <w:spacing w:after="0"/>
              <w:rPr>
                <w:rFonts w:ascii="Times New Roman" w:eastAsia="Times New Roman" w:hAnsi="Times New Roman" w:cs="Times New Roman"/>
                <w:iCs/>
                <w:sz w:val="24"/>
                <w:szCs w:val="24"/>
                <w:lang w:eastAsia="ru-RU"/>
              </w:rPr>
            </w:pPr>
          </w:p>
        </w:tc>
      </w:tr>
      <w:tr w:rsidR="00CE0E0E" w14:paraId="7D2F37AE" w14:textId="77777777" w:rsidTr="00CE0E0E">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9A02C5"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7A691E46" w14:textId="77777777" w:rsidR="00CE0E0E" w:rsidRDefault="00CE0E0E">
            <w:pPr>
              <w:spacing w:after="0" w:line="254"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sz w:val="24"/>
                <w:szCs w:val="24"/>
                <w:lang w:eastAsia="ru-RU"/>
              </w:rPr>
              <w:t xml:space="preserve">3. </w:t>
            </w:r>
            <w:r>
              <w:rPr>
                <w:rFonts w:ascii="Times New Roman" w:eastAsia="Times New Roman" w:hAnsi="Times New Roman" w:cs="Times New Roman"/>
                <w:bCs/>
                <w:iCs/>
                <w:sz w:val="24"/>
                <w:szCs w:val="24"/>
                <w:lang w:eastAsia="ru-RU"/>
              </w:rPr>
              <w:t>Формы организации физической культуры в условиях профессиональной деятельности, их роль и значение в оптимизации работоспособности и профилактике переутомления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BB540C" w14:textId="77777777" w:rsidR="00CE0E0E" w:rsidRDefault="00CE0E0E">
            <w:pPr>
              <w:spacing w:after="0"/>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942A80" w14:textId="77777777" w:rsidR="00CE0E0E" w:rsidRDefault="00CE0E0E">
            <w:pPr>
              <w:spacing w:after="0"/>
              <w:rPr>
                <w:rFonts w:ascii="Times New Roman" w:eastAsia="Times New Roman" w:hAnsi="Times New Roman" w:cs="Times New Roman"/>
                <w:iCs/>
                <w:sz w:val="24"/>
                <w:szCs w:val="24"/>
                <w:lang w:eastAsia="ru-RU"/>
              </w:rPr>
            </w:pPr>
          </w:p>
        </w:tc>
      </w:tr>
      <w:tr w:rsidR="00CE0E0E" w14:paraId="32B2E80C" w14:textId="77777777" w:rsidTr="00CE0E0E">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77FD7B"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7144277B" w14:textId="77777777" w:rsidR="00CE0E0E" w:rsidRDefault="00CE0E0E">
            <w:pPr>
              <w:spacing w:after="0" w:line="254"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 Профилактика профессиональных заболеваний средствами физической культуры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AB84AE" w14:textId="77777777" w:rsidR="00CE0E0E" w:rsidRDefault="00CE0E0E">
            <w:pPr>
              <w:spacing w:after="0"/>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0DEFBC" w14:textId="77777777" w:rsidR="00CE0E0E" w:rsidRDefault="00CE0E0E">
            <w:pPr>
              <w:spacing w:after="0"/>
              <w:rPr>
                <w:rFonts w:ascii="Times New Roman" w:eastAsia="Times New Roman" w:hAnsi="Times New Roman" w:cs="Times New Roman"/>
                <w:iCs/>
                <w:sz w:val="24"/>
                <w:szCs w:val="24"/>
                <w:lang w:eastAsia="ru-RU"/>
              </w:rPr>
            </w:pPr>
          </w:p>
        </w:tc>
      </w:tr>
      <w:tr w:rsidR="00CE0E0E" w14:paraId="71EE5F86" w14:textId="77777777" w:rsidTr="00CE0E0E">
        <w:trPr>
          <w:trHeight w:val="20"/>
        </w:trPr>
        <w:tc>
          <w:tcPr>
            <w:tcW w:w="89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7CEBCE" w14:textId="77777777" w:rsidR="00CE0E0E" w:rsidRDefault="00CE0E0E">
            <w:pPr>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6EF057" w14:textId="77777777" w:rsidR="00CE0E0E" w:rsidRDefault="00CE0E0E">
            <w:pPr>
              <w:spacing w:after="0" w:line="240" w:lineRule="auto"/>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
                <w:bCs/>
                <w:iCs/>
                <w:sz w:val="24"/>
                <w:szCs w:val="24"/>
                <w:lang w:eastAsia="ru-RU"/>
              </w:rPr>
              <w:t>Практический раздел</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06FD6B" w14:textId="77777777" w:rsidR="00CE0E0E" w:rsidRDefault="00CE0E0E">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123</w:t>
            </w: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34B41C" w14:textId="77777777" w:rsidR="00CE0E0E" w:rsidRDefault="00CE0E0E">
            <w:pPr>
              <w:suppressAutoHyphens/>
              <w:spacing w:after="0" w:line="240" w:lineRule="auto"/>
              <w:rPr>
                <w:rFonts w:ascii="Times New Roman" w:eastAsia="Times New Roman" w:hAnsi="Times New Roman" w:cs="Times New Roman"/>
                <w:b/>
                <w:bCs/>
                <w:i/>
                <w:sz w:val="24"/>
                <w:szCs w:val="24"/>
                <w:lang w:eastAsia="ru-RU"/>
              </w:rPr>
            </w:pPr>
          </w:p>
        </w:tc>
      </w:tr>
      <w:tr w:rsidR="00CE0E0E" w14:paraId="0742B4C1" w14:textId="77777777" w:rsidTr="00CE0E0E">
        <w:trPr>
          <w:trHeight w:val="20"/>
        </w:trPr>
        <w:tc>
          <w:tcPr>
            <w:tcW w:w="36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D39136" w14:textId="77777777" w:rsidR="00CE0E0E" w:rsidRDefault="00CE0E0E">
            <w:pPr>
              <w:spacing w:after="0" w:line="240" w:lineRule="auto"/>
              <w:jc w:val="both"/>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Методико-практические занятия</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76B66F" w14:textId="77777777" w:rsidR="00CE0E0E" w:rsidRDefault="00CE0E0E">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w:t>
            </w: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4196CA" w14:textId="77777777" w:rsidR="00CE0E0E" w:rsidRDefault="00CE0E0E">
            <w:pPr>
              <w:suppressAutoHyphens/>
              <w:spacing w:after="0" w:line="240" w:lineRule="auto"/>
              <w:rPr>
                <w:rFonts w:ascii="Times New Roman" w:eastAsia="Times New Roman" w:hAnsi="Times New Roman" w:cs="Times New Roman"/>
                <w:b/>
                <w:bCs/>
                <w:i/>
                <w:sz w:val="24"/>
                <w:szCs w:val="24"/>
                <w:lang w:eastAsia="ru-RU"/>
              </w:rPr>
            </w:pPr>
          </w:p>
        </w:tc>
      </w:tr>
      <w:tr w:rsidR="00CE0E0E" w14:paraId="6A8FAE16" w14:textId="77777777" w:rsidTr="00CE0E0E">
        <w:trPr>
          <w:trHeight w:val="288"/>
        </w:trPr>
        <w:tc>
          <w:tcPr>
            <w:tcW w:w="890" w:type="pct"/>
            <w:vMerge w:val="restart"/>
            <w:tcBorders>
              <w:top w:val="single" w:sz="4" w:space="0" w:color="auto"/>
              <w:left w:val="single" w:sz="4" w:space="0" w:color="auto"/>
              <w:bottom w:val="single" w:sz="4" w:space="0" w:color="auto"/>
              <w:right w:val="single" w:sz="4" w:space="0" w:color="auto"/>
            </w:tcBorders>
            <w:hideMark/>
          </w:tcPr>
          <w:p w14:paraId="251CFCD9"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2.1 </w:t>
            </w:r>
            <w:r>
              <w:rPr>
                <w:rFonts w:ascii="Times New Roman" w:eastAsia="Times New Roman" w:hAnsi="Times New Roman" w:cs="Times New Roman"/>
                <w:iCs/>
                <w:sz w:val="24"/>
                <w:szCs w:val="24"/>
                <w:lang w:eastAsia="ru-RU"/>
              </w:rPr>
              <w:t>Подбор упражнений, составление и проведение комплексов упражнений для различных форм организации занятий физической культурой</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41CD52A"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412A9F46"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727" w:type="pct"/>
            <w:vMerge w:val="restart"/>
            <w:tcBorders>
              <w:top w:val="single" w:sz="4" w:space="0" w:color="auto"/>
              <w:left w:val="single" w:sz="4" w:space="0" w:color="auto"/>
              <w:bottom w:val="single" w:sz="4" w:space="0" w:color="auto"/>
              <w:right w:val="single" w:sz="4" w:space="0" w:color="auto"/>
            </w:tcBorders>
          </w:tcPr>
          <w:p w14:paraId="1B2D134E"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01, ПРб 02, ПРб 04,</w:t>
            </w:r>
          </w:p>
          <w:p w14:paraId="2B4A46C4"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ЛР 05, ЛР 11, ЛР 12, </w:t>
            </w:r>
          </w:p>
          <w:p w14:paraId="5B89A637"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01, МР 04, МР 05, МР 09</w:t>
            </w:r>
          </w:p>
          <w:p w14:paraId="4ABA8417" w14:textId="77777777" w:rsidR="00CE0E0E" w:rsidRDefault="00CE0E0E">
            <w:pPr>
              <w:spacing w:after="0" w:line="240" w:lineRule="auto"/>
              <w:rPr>
                <w:rFonts w:ascii="Times New Roman" w:eastAsia="Times New Roman" w:hAnsi="Times New Roman" w:cs="Times New Roman"/>
                <w:bCs/>
                <w:sz w:val="24"/>
                <w:szCs w:val="24"/>
                <w:lang w:eastAsia="ru-RU"/>
              </w:rPr>
            </w:pPr>
          </w:p>
          <w:p w14:paraId="706A46B6" w14:textId="77777777" w:rsidR="00CE0E0E" w:rsidRDefault="00CE0E0E">
            <w:pPr>
              <w:spacing w:after="0" w:line="240" w:lineRule="auto"/>
              <w:rPr>
                <w:rFonts w:ascii="Times New Roman" w:eastAsia="Times New Roman" w:hAnsi="Times New Roman" w:cs="Times New Roman"/>
                <w:iCs/>
                <w:sz w:val="24"/>
                <w:szCs w:val="24"/>
                <w:lang w:eastAsia="ru-RU"/>
              </w:rPr>
            </w:pPr>
          </w:p>
          <w:p w14:paraId="3827A496"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02 ОК 03 ОК 04 ОК 06 ОК 08</w:t>
            </w:r>
          </w:p>
          <w:p w14:paraId="63E1DAB1" w14:textId="77777777" w:rsidR="00CE0E0E" w:rsidRDefault="00CE0E0E">
            <w:pPr>
              <w:spacing w:after="0" w:line="240" w:lineRule="auto"/>
              <w:rPr>
                <w:rFonts w:ascii="Times New Roman" w:eastAsia="Times New Roman" w:hAnsi="Times New Roman" w:cs="Times New Roman"/>
                <w:bCs/>
                <w:sz w:val="24"/>
                <w:szCs w:val="24"/>
                <w:lang w:eastAsia="ru-RU"/>
              </w:rPr>
            </w:pPr>
          </w:p>
        </w:tc>
      </w:tr>
      <w:tr w:rsidR="00CE0E0E" w14:paraId="69102C6F" w14:textId="77777777" w:rsidTr="00CE0E0E">
        <w:trPr>
          <w:trHeight w:val="1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167083"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8E7285B" w14:textId="77777777" w:rsidR="00CE0E0E" w:rsidRDefault="00CE0E0E">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1.Упражнения и комплексы упражнений для утренней зарядки, физкультминуток, физкультпауз, коррекции осанки и телосложения</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070411F0"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30E6B9" w14:textId="77777777" w:rsidR="00CE0E0E" w:rsidRDefault="00CE0E0E">
            <w:pPr>
              <w:spacing w:after="0"/>
              <w:rPr>
                <w:rFonts w:ascii="Times New Roman" w:eastAsia="Times New Roman" w:hAnsi="Times New Roman" w:cs="Times New Roman"/>
                <w:bCs/>
                <w:sz w:val="24"/>
                <w:szCs w:val="24"/>
                <w:lang w:eastAsia="ru-RU"/>
              </w:rPr>
            </w:pPr>
          </w:p>
        </w:tc>
      </w:tr>
      <w:tr w:rsidR="00CE0E0E" w14:paraId="786F16E4" w14:textId="77777777" w:rsidTr="00CE0E0E">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858760"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9A73AAE" w14:textId="77777777" w:rsidR="00CE0E0E" w:rsidRDefault="00CE0E0E">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 Упражнения и комплексы упражнений различной функциональной направленности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82DFA8"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CAFD96" w14:textId="77777777" w:rsidR="00CE0E0E" w:rsidRDefault="00CE0E0E">
            <w:pPr>
              <w:spacing w:after="0"/>
              <w:rPr>
                <w:rFonts w:ascii="Times New Roman" w:eastAsia="Times New Roman" w:hAnsi="Times New Roman" w:cs="Times New Roman"/>
                <w:bCs/>
                <w:sz w:val="24"/>
                <w:szCs w:val="24"/>
                <w:lang w:eastAsia="ru-RU"/>
              </w:rPr>
            </w:pPr>
          </w:p>
        </w:tc>
      </w:tr>
      <w:tr w:rsidR="00CE0E0E" w14:paraId="408865E5" w14:textId="77777777" w:rsidTr="00CE0E0E">
        <w:trPr>
          <w:trHeight w:val="1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CE19E5"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5C443C6" w14:textId="77777777" w:rsidR="00CE0E0E" w:rsidRDefault="00CE0E0E">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В том числе практических занятий</w:t>
            </w:r>
          </w:p>
        </w:tc>
        <w:tc>
          <w:tcPr>
            <w:tcW w:w="668" w:type="pct"/>
            <w:tcBorders>
              <w:top w:val="single" w:sz="4" w:space="0" w:color="auto"/>
              <w:left w:val="single" w:sz="4" w:space="0" w:color="auto"/>
              <w:bottom w:val="single" w:sz="4" w:space="0" w:color="auto"/>
              <w:right w:val="single" w:sz="4" w:space="0" w:color="auto"/>
            </w:tcBorders>
            <w:vAlign w:val="center"/>
            <w:hideMark/>
          </w:tcPr>
          <w:p w14:paraId="0568FE1E"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E969B1" w14:textId="77777777" w:rsidR="00CE0E0E" w:rsidRDefault="00CE0E0E">
            <w:pPr>
              <w:spacing w:after="0"/>
              <w:rPr>
                <w:rFonts w:ascii="Times New Roman" w:eastAsia="Times New Roman" w:hAnsi="Times New Roman" w:cs="Times New Roman"/>
                <w:bCs/>
                <w:sz w:val="24"/>
                <w:szCs w:val="24"/>
                <w:lang w:eastAsia="ru-RU"/>
              </w:rPr>
            </w:pPr>
          </w:p>
        </w:tc>
      </w:tr>
      <w:tr w:rsidR="00CE0E0E" w14:paraId="116AAB5A" w14:textId="77777777" w:rsidTr="00CE0E0E">
        <w:trPr>
          <w:trHeight w:val="8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B9DDAE"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47A2DBC" w14:textId="77777777" w:rsidR="00CE0E0E" w:rsidRDefault="00CE0E0E">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Pr>
                <w:rFonts w:ascii="Calibri" w:eastAsia="Calibri" w:hAnsi="Calibri" w:cs="Times New Roman"/>
              </w:rPr>
              <w:t xml:space="preserve"> </w:t>
            </w:r>
            <w:r>
              <w:rPr>
                <w:rFonts w:ascii="Times New Roman" w:eastAsia="Calibri" w:hAnsi="Times New Roman" w:cs="Times New Roman"/>
              </w:rPr>
              <w:t xml:space="preserve">Освоение методики </w:t>
            </w:r>
            <w:r>
              <w:rPr>
                <w:rFonts w:ascii="Times New Roman" w:eastAsia="Times New Roman" w:hAnsi="Times New Roman" w:cs="Times New Roman"/>
                <w:bCs/>
                <w:sz w:val="24"/>
                <w:szCs w:val="24"/>
                <w:lang w:eastAsia="ru-RU"/>
              </w:rPr>
              <w:t>составления и проведения комплексов упражнений утренней зарядки, физкультминуток, физкультпауз, комплексов упражнений для коррекции осанки и телосложения</w:t>
            </w:r>
          </w:p>
        </w:tc>
        <w:tc>
          <w:tcPr>
            <w:tcW w:w="668" w:type="pct"/>
            <w:tcBorders>
              <w:top w:val="single" w:sz="4" w:space="0" w:color="auto"/>
              <w:left w:val="single" w:sz="4" w:space="0" w:color="auto"/>
              <w:bottom w:val="single" w:sz="4" w:space="0" w:color="auto"/>
              <w:right w:val="single" w:sz="4" w:space="0" w:color="auto"/>
            </w:tcBorders>
            <w:vAlign w:val="center"/>
            <w:hideMark/>
          </w:tcPr>
          <w:p w14:paraId="4E3950C0"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DBAC39" w14:textId="77777777" w:rsidR="00CE0E0E" w:rsidRDefault="00CE0E0E">
            <w:pPr>
              <w:spacing w:after="0"/>
              <w:rPr>
                <w:rFonts w:ascii="Times New Roman" w:eastAsia="Times New Roman" w:hAnsi="Times New Roman" w:cs="Times New Roman"/>
                <w:bCs/>
                <w:sz w:val="24"/>
                <w:szCs w:val="24"/>
                <w:lang w:eastAsia="ru-RU"/>
              </w:rPr>
            </w:pPr>
          </w:p>
        </w:tc>
      </w:tr>
      <w:tr w:rsidR="00CE0E0E" w14:paraId="59BF170A" w14:textId="77777777" w:rsidTr="00CE0E0E">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3C485A"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57B0886C" w14:textId="77777777" w:rsidR="00CE0E0E" w:rsidRDefault="00CE0E0E">
            <w:pPr>
              <w:spacing w:after="0" w:line="240" w:lineRule="auto"/>
              <w:rPr>
                <w:rFonts w:ascii="Times New Roman" w:eastAsia="Times New Roman" w:hAnsi="Times New Roman" w:cs="Times New Roman"/>
                <w:bCs/>
                <w:sz w:val="24"/>
                <w:szCs w:val="24"/>
                <w:highlight w:val="yellow"/>
                <w:lang w:eastAsia="ru-RU"/>
              </w:rPr>
            </w:pPr>
            <w:r>
              <w:rPr>
                <w:rFonts w:ascii="Times New Roman" w:eastAsia="Calibri" w:hAnsi="Times New Roman" w:cs="Times New Roman"/>
              </w:rPr>
              <w:t xml:space="preserve">4.Освоение методики </w:t>
            </w:r>
            <w:r>
              <w:rPr>
                <w:rFonts w:ascii="Times New Roman" w:eastAsia="Times New Roman" w:hAnsi="Times New Roman" w:cs="Times New Roman"/>
                <w:bCs/>
                <w:sz w:val="24"/>
                <w:szCs w:val="24"/>
                <w:lang w:eastAsia="ru-RU"/>
              </w:rPr>
              <w:t>составления и проведения комплексов упражнений различной функциональной направленности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2A6E8E5F"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58A501" w14:textId="77777777" w:rsidR="00CE0E0E" w:rsidRDefault="00CE0E0E">
            <w:pPr>
              <w:spacing w:after="0"/>
              <w:rPr>
                <w:rFonts w:ascii="Times New Roman" w:eastAsia="Times New Roman" w:hAnsi="Times New Roman" w:cs="Times New Roman"/>
                <w:bCs/>
                <w:sz w:val="24"/>
                <w:szCs w:val="24"/>
                <w:lang w:eastAsia="ru-RU"/>
              </w:rPr>
            </w:pPr>
          </w:p>
        </w:tc>
      </w:tr>
      <w:tr w:rsidR="00CE0E0E" w14:paraId="26CAF11B" w14:textId="77777777" w:rsidTr="00CE0E0E">
        <w:trPr>
          <w:trHeight w:val="161"/>
        </w:trPr>
        <w:tc>
          <w:tcPr>
            <w:tcW w:w="890" w:type="pct"/>
            <w:vMerge w:val="restart"/>
            <w:tcBorders>
              <w:top w:val="single" w:sz="4" w:space="0" w:color="auto"/>
              <w:left w:val="single" w:sz="4" w:space="0" w:color="auto"/>
              <w:bottom w:val="single" w:sz="4" w:space="0" w:color="auto"/>
              <w:right w:val="single" w:sz="4" w:space="0" w:color="auto"/>
            </w:tcBorders>
            <w:hideMark/>
          </w:tcPr>
          <w:p w14:paraId="12E3C842"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2.2 </w:t>
            </w:r>
            <w:r>
              <w:rPr>
                <w:rFonts w:ascii="Times New Roman" w:eastAsia="Times New Roman" w:hAnsi="Times New Roman" w:cs="Times New Roman"/>
                <w:bCs/>
                <w:iCs/>
                <w:sz w:val="24"/>
                <w:szCs w:val="24"/>
                <w:lang w:eastAsia="ru-RU"/>
              </w:rPr>
              <w:t>Составление и проведение самостоятельных занятий по подготовке к сдаче норм и требований ВФСК «ГТО»</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786357D" w14:textId="77777777" w:rsidR="00CE0E0E" w:rsidRDefault="00CE0E0E">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02BEC804"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727" w:type="pct"/>
            <w:vMerge w:val="restart"/>
            <w:tcBorders>
              <w:top w:val="single" w:sz="4" w:space="0" w:color="auto"/>
              <w:left w:val="single" w:sz="4" w:space="0" w:color="auto"/>
              <w:bottom w:val="single" w:sz="4" w:space="0" w:color="auto"/>
              <w:right w:val="single" w:sz="4" w:space="0" w:color="auto"/>
            </w:tcBorders>
          </w:tcPr>
          <w:p w14:paraId="6C0BFF7E"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01,</w:t>
            </w:r>
          </w:p>
          <w:p w14:paraId="23556DE7"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ЛР 03, </w:t>
            </w:r>
            <w:r>
              <w:rPr>
                <w:rFonts w:ascii="Times New Roman" w:eastAsia="Times New Roman" w:hAnsi="Times New Roman" w:cs="Times New Roman"/>
                <w:sz w:val="24"/>
                <w:szCs w:val="24"/>
                <w:lang w:eastAsia="ru-RU"/>
              </w:rPr>
              <w:t xml:space="preserve">ЛР 05, ЛР 11, </w:t>
            </w:r>
          </w:p>
          <w:p w14:paraId="1F65FB54"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01, МР 04, МР 09</w:t>
            </w:r>
          </w:p>
          <w:p w14:paraId="26679923" w14:textId="77777777" w:rsidR="00CE0E0E" w:rsidRDefault="00CE0E0E">
            <w:pPr>
              <w:spacing w:after="0" w:line="240" w:lineRule="auto"/>
              <w:rPr>
                <w:rFonts w:ascii="Times New Roman" w:eastAsia="Times New Roman" w:hAnsi="Times New Roman" w:cs="Times New Roman"/>
                <w:sz w:val="24"/>
                <w:szCs w:val="24"/>
                <w:lang w:eastAsia="ru-RU"/>
              </w:rPr>
            </w:pPr>
          </w:p>
          <w:p w14:paraId="6F6AA276"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02 ОК 03 ОК 04 ОК 06 ОК 08</w:t>
            </w:r>
          </w:p>
          <w:p w14:paraId="68E78565" w14:textId="77777777" w:rsidR="00CE0E0E" w:rsidRDefault="00CE0E0E">
            <w:pPr>
              <w:spacing w:after="0" w:line="240" w:lineRule="auto"/>
              <w:rPr>
                <w:rFonts w:ascii="Times New Roman" w:eastAsia="Times New Roman" w:hAnsi="Times New Roman" w:cs="Times New Roman"/>
                <w:iCs/>
                <w:sz w:val="24"/>
                <w:szCs w:val="24"/>
                <w:lang w:eastAsia="ru-RU"/>
              </w:rPr>
            </w:pPr>
          </w:p>
          <w:p w14:paraId="14F56FB3" w14:textId="77777777" w:rsidR="00CE0E0E" w:rsidRDefault="00CE0E0E">
            <w:pPr>
              <w:spacing w:after="0" w:line="240" w:lineRule="auto"/>
              <w:rPr>
                <w:rFonts w:ascii="Times New Roman" w:eastAsia="Times New Roman" w:hAnsi="Times New Roman" w:cs="Times New Roman"/>
                <w:bCs/>
                <w:sz w:val="24"/>
                <w:szCs w:val="24"/>
                <w:lang w:eastAsia="ru-RU"/>
              </w:rPr>
            </w:pPr>
          </w:p>
        </w:tc>
      </w:tr>
      <w:tr w:rsidR="00CE0E0E" w14:paraId="6B64611B" w14:textId="77777777" w:rsidTr="00CE0E0E">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9072CC"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A90DBB9" w14:textId="77777777" w:rsidR="00CE0E0E" w:rsidRDefault="00CE0E0E">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Pr>
                <w:rFonts w:ascii="Calibri" w:eastAsia="Calibri" w:hAnsi="Calibri" w:cs="Times New Roman"/>
                <w:sz w:val="24"/>
                <w:szCs w:val="24"/>
              </w:rPr>
              <w:t xml:space="preserve"> </w:t>
            </w:r>
            <w:r>
              <w:rPr>
                <w:rFonts w:ascii="Times New Roman" w:eastAsia="Times New Roman" w:hAnsi="Times New Roman" w:cs="Times New Roman"/>
                <w:bCs/>
                <w:sz w:val="24"/>
                <w:szCs w:val="24"/>
                <w:lang w:eastAsia="ru-RU"/>
              </w:rPr>
              <w:t>Техника выполнения тестовых упражнений комплекса ГТО</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7249F2FD"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FBC940" w14:textId="77777777" w:rsidR="00CE0E0E" w:rsidRDefault="00CE0E0E">
            <w:pPr>
              <w:spacing w:after="0"/>
              <w:rPr>
                <w:rFonts w:ascii="Times New Roman" w:eastAsia="Times New Roman" w:hAnsi="Times New Roman" w:cs="Times New Roman"/>
                <w:bCs/>
                <w:sz w:val="24"/>
                <w:szCs w:val="24"/>
                <w:lang w:eastAsia="ru-RU"/>
              </w:rPr>
            </w:pPr>
          </w:p>
        </w:tc>
      </w:tr>
      <w:tr w:rsidR="00CE0E0E" w14:paraId="01779EE7" w14:textId="77777777" w:rsidTr="00CE0E0E">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EE463E"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4096EB2" w14:textId="77777777" w:rsidR="00CE0E0E" w:rsidRDefault="00CE0E0E">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 Этапы подготовки к выполнения тестовых упражнений обучающимися СПО.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E88904"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DD3CF0" w14:textId="77777777" w:rsidR="00CE0E0E" w:rsidRDefault="00CE0E0E">
            <w:pPr>
              <w:spacing w:after="0"/>
              <w:rPr>
                <w:rFonts w:ascii="Times New Roman" w:eastAsia="Times New Roman" w:hAnsi="Times New Roman" w:cs="Times New Roman"/>
                <w:bCs/>
                <w:sz w:val="24"/>
                <w:szCs w:val="24"/>
                <w:lang w:eastAsia="ru-RU"/>
              </w:rPr>
            </w:pPr>
          </w:p>
        </w:tc>
      </w:tr>
      <w:tr w:rsidR="00CE0E0E" w14:paraId="0C3D4A6C" w14:textId="77777777" w:rsidTr="00CE0E0E">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17C3FB"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BC659A3" w14:textId="77777777" w:rsidR="00CE0E0E" w:rsidRDefault="00CE0E0E">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 Упражнения и комплексы упражнений для подготовки к выполнению тестовых упражнений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69A545"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F626D9" w14:textId="77777777" w:rsidR="00CE0E0E" w:rsidRDefault="00CE0E0E">
            <w:pPr>
              <w:spacing w:after="0"/>
              <w:rPr>
                <w:rFonts w:ascii="Times New Roman" w:eastAsia="Times New Roman" w:hAnsi="Times New Roman" w:cs="Times New Roman"/>
                <w:bCs/>
                <w:sz w:val="24"/>
                <w:szCs w:val="24"/>
                <w:lang w:eastAsia="ru-RU"/>
              </w:rPr>
            </w:pPr>
          </w:p>
        </w:tc>
      </w:tr>
      <w:tr w:rsidR="00CE0E0E" w14:paraId="6E4A6218" w14:textId="77777777" w:rsidTr="00CE0E0E">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5CC0D1"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F5DD283" w14:textId="77777777" w:rsidR="00CE0E0E" w:rsidRDefault="00CE0E0E">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В том числе практических занятий</w:t>
            </w:r>
          </w:p>
        </w:tc>
        <w:tc>
          <w:tcPr>
            <w:tcW w:w="668" w:type="pct"/>
            <w:tcBorders>
              <w:top w:val="single" w:sz="4" w:space="0" w:color="auto"/>
              <w:left w:val="single" w:sz="4" w:space="0" w:color="auto"/>
              <w:bottom w:val="single" w:sz="4" w:space="0" w:color="auto"/>
              <w:right w:val="single" w:sz="4" w:space="0" w:color="auto"/>
            </w:tcBorders>
            <w:vAlign w:val="center"/>
            <w:hideMark/>
          </w:tcPr>
          <w:p w14:paraId="5D61DB75"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2CF89D" w14:textId="77777777" w:rsidR="00CE0E0E" w:rsidRDefault="00CE0E0E">
            <w:pPr>
              <w:spacing w:after="0"/>
              <w:rPr>
                <w:rFonts w:ascii="Times New Roman" w:eastAsia="Times New Roman" w:hAnsi="Times New Roman" w:cs="Times New Roman"/>
                <w:bCs/>
                <w:sz w:val="24"/>
                <w:szCs w:val="24"/>
                <w:lang w:eastAsia="ru-RU"/>
              </w:rPr>
            </w:pPr>
          </w:p>
        </w:tc>
      </w:tr>
      <w:tr w:rsidR="00CE0E0E" w14:paraId="3E7B893A" w14:textId="77777777" w:rsidTr="00CE0E0E">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A2225D"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50D1624" w14:textId="77777777" w:rsidR="00CE0E0E" w:rsidRDefault="00CE0E0E">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 Освоение методики составления и проведения комплексов упражнений для подготовки к выполнению тестовых упражнений</w:t>
            </w:r>
          </w:p>
        </w:tc>
        <w:tc>
          <w:tcPr>
            <w:tcW w:w="668" w:type="pct"/>
            <w:tcBorders>
              <w:top w:val="single" w:sz="4" w:space="0" w:color="auto"/>
              <w:left w:val="single" w:sz="4" w:space="0" w:color="auto"/>
              <w:bottom w:val="single" w:sz="4" w:space="0" w:color="auto"/>
              <w:right w:val="single" w:sz="4" w:space="0" w:color="auto"/>
            </w:tcBorders>
            <w:vAlign w:val="center"/>
            <w:hideMark/>
          </w:tcPr>
          <w:p w14:paraId="62171A13"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50312E" w14:textId="77777777" w:rsidR="00CE0E0E" w:rsidRDefault="00CE0E0E">
            <w:pPr>
              <w:spacing w:after="0"/>
              <w:rPr>
                <w:rFonts w:ascii="Times New Roman" w:eastAsia="Times New Roman" w:hAnsi="Times New Roman" w:cs="Times New Roman"/>
                <w:bCs/>
                <w:sz w:val="24"/>
                <w:szCs w:val="24"/>
                <w:lang w:eastAsia="ru-RU"/>
              </w:rPr>
            </w:pPr>
          </w:p>
        </w:tc>
      </w:tr>
      <w:tr w:rsidR="00CE0E0E" w14:paraId="52AB9870" w14:textId="77777777" w:rsidTr="00CE0E0E">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4C55E8"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F8864F9" w14:textId="77777777" w:rsidR="00CE0E0E" w:rsidRDefault="00CE0E0E">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r>
              <w:rPr>
                <w:rFonts w:ascii="Times New Roman" w:eastAsia="Times New Roman" w:hAnsi="Times New Roman" w:cs="Times New Roman"/>
                <w:bCs/>
                <w:iCs/>
                <w:sz w:val="24"/>
                <w:szCs w:val="24"/>
                <w:lang w:eastAsia="ru-RU"/>
              </w:rPr>
              <w:t xml:space="preserve"> Освоение методики составления планов-конспектов и проведения самостоятельных занятий по подготовке к сдаче норм и требований ВФСК «ГТО»</w:t>
            </w:r>
          </w:p>
        </w:tc>
        <w:tc>
          <w:tcPr>
            <w:tcW w:w="668" w:type="pct"/>
            <w:tcBorders>
              <w:top w:val="single" w:sz="4" w:space="0" w:color="auto"/>
              <w:left w:val="single" w:sz="4" w:space="0" w:color="auto"/>
              <w:bottom w:val="single" w:sz="4" w:space="0" w:color="auto"/>
              <w:right w:val="single" w:sz="4" w:space="0" w:color="auto"/>
            </w:tcBorders>
            <w:vAlign w:val="center"/>
            <w:hideMark/>
          </w:tcPr>
          <w:p w14:paraId="4E966711"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FCE35E" w14:textId="77777777" w:rsidR="00CE0E0E" w:rsidRDefault="00CE0E0E">
            <w:pPr>
              <w:spacing w:after="0"/>
              <w:rPr>
                <w:rFonts w:ascii="Times New Roman" w:eastAsia="Times New Roman" w:hAnsi="Times New Roman" w:cs="Times New Roman"/>
                <w:bCs/>
                <w:sz w:val="24"/>
                <w:szCs w:val="24"/>
                <w:lang w:eastAsia="ru-RU"/>
              </w:rPr>
            </w:pPr>
          </w:p>
        </w:tc>
      </w:tr>
      <w:tr w:rsidR="00CE0E0E" w14:paraId="2D27F423" w14:textId="77777777" w:rsidTr="00CE0E0E">
        <w:trPr>
          <w:trHeight w:val="195"/>
        </w:trPr>
        <w:tc>
          <w:tcPr>
            <w:tcW w:w="890" w:type="pct"/>
            <w:vMerge w:val="restart"/>
            <w:tcBorders>
              <w:top w:val="single" w:sz="4" w:space="0" w:color="auto"/>
              <w:left w:val="single" w:sz="4" w:space="0" w:color="auto"/>
              <w:bottom w:val="single" w:sz="4" w:space="0" w:color="auto"/>
              <w:right w:val="single" w:sz="4" w:space="0" w:color="auto"/>
            </w:tcBorders>
            <w:hideMark/>
          </w:tcPr>
          <w:p w14:paraId="1C03F44E"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2.3 </w:t>
            </w:r>
            <w:r>
              <w:rPr>
                <w:rFonts w:ascii="Times New Roman" w:eastAsia="Times New Roman" w:hAnsi="Times New Roman" w:cs="Times New Roman"/>
                <w:bCs/>
                <w:iCs/>
                <w:sz w:val="24"/>
                <w:szCs w:val="24"/>
                <w:lang w:eastAsia="ru-RU"/>
              </w:rPr>
              <w:t xml:space="preserve">Осуществление самоконтроля за </w:t>
            </w:r>
            <w:r>
              <w:rPr>
                <w:rFonts w:ascii="Times New Roman" w:eastAsia="Times New Roman" w:hAnsi="Times New Roman" w:cs="Times New Roman"/>
                <w:bCs/>
                <w:sz w:val="24"/>
                <w:szCs w:val="24"/>
                <w:lang w:eastAsia="ru-RU"/>
              </w:rPr>
              <w:t>индивидуальными показателями физического развития и физических качеств, здоровья, умственной и физической работоспособности</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EC0123A"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hideMark/>
          </w:tcPr>
          <w:p w14:paraId="09881643"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727" w:type="pct"/>
            <w:vMerge w:val="restart"/>
            <w:tcBorders>
              <w:top w:val="single" w:sz="4" w:space="0" w:color="auto"/>
              <w:left w:val="single" w:sz="4" w:space="0" w:color="auto"/>
              <w:bottom w:val="single" w:sz="4" w:space="0" w:color="auto"/>
              <w:right w:val="single" w:sz="4" w:space="0" w:color="auto"/>
            </w:tcBorders>
          </w:tcPr>
          <w:p w14:paraId="44CABDFD"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03,</w:t>
            </w:r>
          </w:p>
          <w:p w14:paraId="30E76ED9"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ЛР 05, ЛР 11, ЛР 12, </w:t>
            </w:r>
          </w:p>
          <w:p w14:paraId="39944FCD"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МР 01, </w:t>
            </w:r>
            <w:r>
              <w:rPr>
                <w:rFonts w:ascii="Times New Roman" w:eastAsia="Times New Roman" w:hAnsi="Times New Roman" w:cs="Times New Roman"/>
                <w:sz w:val="24"/>
                <w:szCs w:val="24"/>
                <w:lang w:eastAsia="ru-RU"/>
              </w:rPr>
              <w:t>МР 03</w:t>
            </w:r>
          </w:p>
          <w:p w14:paraId="09C64491" w14:textId="77777777" w:rsidR="00CE0E0E" w:rsidRDefault="00CE0E0E">
            <w:pPr>
              <w:spacing w:after="0" w:line="240" w:lineRule="auto"/>
              <w:rPr>
                <w:rFonts w:ascii="Times New Roman" w:eastAsia="Times New Roman" w:hAnsi="Times New Roman" w:cs="Times New Roman"/>
                <w:iCs/>
                <w:sz w:val="24"/>
                <w:szCs w:val="24"/>
                <w:lang w:eastAsia="ru-RU"/>
              </w:rPr>
            </w:pPr>
          </w:p>
          <w:p w14:paraId="16412108"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02 ОК 03 ОК 04 ОК 06 ОК 08</w:t>
            </w:r>
          </w:p>
          <w:p w14:paraId="5B9CE5C7" w14:textId="77777777" w:rsidR="00CE0E0E" w:rsidRDefault="00CE0E0E">
            <w:pPr>
              <w:spacing w:after="0" w:line="240" w:lineRule="auto"/>
              <w:rPr>
                <w:rFonts w:ascii="Times New Roman" w:eastAsia="Times New Roman" w:hAnsi="Times New Roman" w:cs="Times New Roman"/>
                <w:bCs/>
                <w:sz w:val="24"/>
                <w:szCs w:val="24"/>
                <w:lang w:eastAsia="ru-RU"/>
              </w:rPr>
            </w:pPr>
          </w:p>
        </w:tc>
      </w:tr>
      <w:tr w:rsidR="00CE0E0E" w14:paraId="3366E1C2" w14:textId="77777777" w:rsidTr="00CE0E0E">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CDAB51"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D324301" w14:textId="77777777" w:rsidR="00CE0E0E" w:rsidRDefault="00CE0E0E">
            <w:pPr>
              <w:numPr>
                <w:ilvl w:val="0"/>
                <w:numId w:val="24"/>
              </w:numPr>
              <w:tabs>
                <w:tab w:val="left" w:pos="0"/>
                <w:tab w:val="left" w:pos="364"/>
              </w:tabs>
              <w:spacing w:after="0" w:line="240" w:lineRule="auto"/>
              <w:ind w:left="43"/>
              <w:contextualSpacing/>
              <w:jc w:val="both"/>
              <w:rPr>
                <w:rFonts w:ascii="Times New Roman" w:eastAsia="Times New Roman" w:hAnsi="Times New Roman"/>
                <w:sz w:val="24"/>
                <w:szCs w:val="24"/>
                <w:lang w:eastAsia="ru-RU"/>
              </w:rPr>
            </w:pPr>
            <w:r>
              <w:rPr>
                <w:rFonts w:ascii="Times New Roman" w:hAnsi="Times New Roman"/>
                <w:sz w:val="24"/>
                <w:szCs w:val="24"/>
              </w:rPr>
              <w:t xml:space="preserve">Практическое применение методов самоконтроля </w:t>
            </w:r>
            <w:r>
              <w:rPr>
                <w:rFonts w:ascii="Times New Roman" w:hAnsi="Times New Roman"/>
                <w:bCs/>
                <w:iCs/>
                <w:sz w:val="24"/>
                <w:szCs w:val="24"/>
              </w:rPr>
              <w:t xml:space="preserve">за </w:t>
            </w:r>
            <w:r>
              <w:rPr>
                <w:rFonts w:ascii="Times New Roman" w:hAnsi="Times New Roman"/>
                <w:bCs/>
                <w:sz w:val="24"/>
                <w:szCs w:val="24"/>
              </w:rPr>
              <w:t xml:space="preserve">индивидуальными показателями </w:t>
            </w:r>
            <w:r>
              <w:rPr>
                <w:rFonts w:ascii="Times New Roman" w:hAnsi="Times New Roman"/>
                <w:sz w:val="24"/>
                <w:szCs w:val="24"/>
              </w:rPr>
              <w:t>физического развития</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2C414B84"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FACBBC" w14:textId="77777777" w:rsidR="00CE0E0E" w:rsidRDefault="00CE0E0E">
            <w:pPr>
              <w:spacing w:after="0"/>
              <w:rPr>
                <w:rFonts w:ascii="Times New Roman" w:eastAsia="Times New Roman" w:hAnsi="Times New Roman" w:cs="Times New Roman"/>
                <w:bCs/>
                <w:sz w:val="24"/>
                <w:szCs w:val="24"/>
                <w:lang w:eastAsia="ru-RU"/>
              </w:rPr>
            </w:pPr>
          </w:p>
        </w:tc>
      </w:tr>
      <w:tr w:rsidR="00CE0E0E" w14:paraId="55A800AB" w14:textId="77777777" w:rsidTr="00CE0E0E">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EFAFFD"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623F2E96" w14:textId="77777777" w:rsidR="00CE0E0E" w:rsidRDefault="00CE0E0E">
            <w:pPr>
              <w:tabs>
                <w:tab w:val="left" w:pos="0"/>
                <w:tab w:val="left" w:pos="364"/>
              </w:tabs>
              <w:spacing w:after="0" w:line="240" w:lineRule="auto"/>
              <w:ind w:left="43"/>
              <w:jc w:val="both"/>
              <w:rPr>
                <w:rFonts w:ascii="Times New Roman" w:eastAsia="Times New Roman" w:hAnsi="Times New Roman" w:cs="Times New Roman"/>
                <w:b/>
                <w:sz w:val="24"/>
                <w:szCs w:val="24"/>
                <w:lang w:eastAsia="ru-RU"/>
              </w:rPr>
            </w:pPr>
            <w:r>
              <w:rPr>
                <w:rFonts w:ascii="Times New Roman" w:eastAsia="Calibri" w:hAnsi="Times New Roman" w:cs="Times New Roman"/>
                <w:sz w:val="24"/>
                <w:szCs w:val="24"/>
              </w:rPr>
              <w:t xml:space="preserve">2. Практическое применение методов самоконтроля </w:t>
            </w:r>
            <w:r>
              <w:rPr>
                <w:rFonts w:ascii="Times New Roman" w:eastAsia="Calibri" w:hAnsi="Times New Roman" w:cs="Times New Roman"/>
                <w:bCs/>
                <w:iCs/>
                <w:sz w:val="24"/>
                <w:szCs w:val="24"/>
              </w:rPr>
              <w:t xml:space="preserve">за </w:t>
            </w:r>
            <w:r>
              <w:rPr>
                <w:rFonts w:ascii="Times New Roman" w:eastAsia="Calibri" w:hAnsi="Times New Roman" w:cs="Times New Roman"/>
                <w:bCs/>
                <w:sz w:val="24"/>
                <w:szCs w:val="24"/>
              </w:rPr>
              <w:t>индивидуальными показателями</w:t>
            </w:r>
            <w:r>
              <w:rPr>
                <w:rFonts w:ascii="Times New Roman" w:eastAsia="Calibri" w:hAnsi="Times New Roman" w:cs="Times New Roman"/>
                <w:sz w:val="24"/>
                <w:szCs w:val="24"/>
              </w:rPr>
              <w:t xml:space="preserve"> умственной и физической работоспособностью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EB1ABE"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6DB43A" w14:textId="77777777" w:rsidR="00CE0E0E" w:rsidRDefault="00CE0E0E">
            <w:pPr>
              <w:spacing w:after="0"/>
              <w:rPr>
                <w:rFonts w:ascii="Times New Roman" w:eastAsia="Times New Roman" w:hAnsi="Times New Roman" w:cs="Times New Roman"/>
                <w:bCs/>
                <w:sz w:val="24"/>
                <w:szCs w:val="24"/>
                <w:lang w:eastAsia="ru-RU"/>
              </w:rPr>
            </w:pPr>
          </w:p>
        </w:tc>
      </w:tr>
      <w:tr w:rsidR="00CE0E0E" w14:paraId="0F540F69" w14:textId="77777777" w:rsidTr="00CE0E0E">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2E73AB"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76182EE6" w14:textId="77777777" w:rsidR="00CE0E0E" w:rsidRDefault="00CE0E0E">
            <w:pPr>
              <w:tabs>
                <w:tab w:val="left" w:pos="0"/>
                <w:tab w:val="left" w:pos="364"/>
              </w:tabs>
              <w:spacing w:after="0" w:line="240" w:lineRule="auto"/>
              <w:ind w:left="43"/>
              <w:jc w:val="both"/>
              <w:rPr>
                <w:rFonts w:ascii="Times New Roman" w:eastAsia="Times New Roman" w:hAnsi="Times New Roman" w:cs="Times New Roman"/>
                <w:b/>
                <w:sz w:val="24"/>
                <w:szCs w:val="24"/>
                <w:lang w:eastAsia="ru-RU"/>
              </w:rPr>
            </w:pPr>
            <w:r>
              <w:rPr>
                <w:rFonts w:ascii="Times New Roman" w:eastAsia="Calibri" w:hAnsi="Times New Roman" w:cs="Times New Roman"/>
                <w:sz w:val="24"/>
                <w:szCs w:val="24"/>
              </w:rPr>
              <w:t xml:space="preserve">3.Практическое применение методов самоконтроля </w:t>
            </w:r>
            <w:r>
              <w:rPr>
                <w:rFonts w:ascii="Times New Roman" w:eastAsia="Calibri" w:hAnsi="Times New Roman" w:cs="Times New Roman"/>
                <w:bCs/>
                <w:iCs/>
                <w:sz w:val="24"/>
                <w:szCs w:val="24"/>
              </w:rPr>
              <w:t xml:space="preserve">за </w:t>
            </w:r>
            <w:r>
              <w:rPr>
                <w:rFonts w:ascii="Times New Roman" w:eastAsia="Calibri" w:hAnsi="Times New Roman" w:cs="Times New Roman"/>
                <w:bCs/>
                <w:sz w:val="24"/>
                <w:szCs w:val="24"/>
              </w:rPr>
              <w:t>индивидуальными показателями</w:t>
            </w:r>
            <w:r>
              <w:rPr>
                <w:rFonts w:ascii="Times New Roman" w:eastAsia="Calibri" w:hAnsi="Times New Roman" w:cs="Times New Roman"/>
                <w:sz w:val="24"/>
                <w:szCs w:val="24"/>
              </w:rPr>
              <w:t xml:space="preserve"> физической подготовленностью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CC2E36"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157C72" w14:textId="77777777" w:rsidR="00CE0E0E" w:rsidRDefault="00CE0E0E">
            <w:pPr>
              <w:spacing w:after="0"/>
              <w:rPr>
                <w:rFonts w:ascii="Times New Roman" w:eastAsia="Times New Roman" w:hAnsi="Times New Roman" w:cs="Times New Roman"/>
                <w:bCs/>
                <w:sz w:val="24"/>
                <w:szCs w:val="24"/>
                <w:lang w:eastAsia="ru-RU"/>
              </w:rPr>
            </w:pPr>
          </w:p>
        </w:tc>
      </w:tr>
      <w:tr w:rsidR="00CE0E0E" w14:paraId="154479E3" w14:textId="77777777" w:rsidTr="00CE0E0E">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DFFB80"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79C0147F"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w:t>
            </w:r>
          </w:p>
        </w:tc>
        <w:tc>
          <w:tcPr>
            <w:tcW w:w="668" w:type="pct"/>
            <w:tcBorders>
              <w:top w:val="single" w:sz="4" w:space="0" w:color="auto"/>
              <w:left w:val="single" w:sz="4" w:space="0" w:color="auto"/>
              <w:bottom w:val="single" w:sz="4" w:space="0" w:color="auto"/>
              <w:right w:val="single" w:sz="4" w:space="0" w:color="auto"/>
            </w:tcBorders>
            <w:hideMark/>
          </w:tcPr>
          <w:p w14:paraId="58DF326A"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9DE41A" w14:textId="77777777" w:rsidR="00CE0E0E" w:rsidRDefault="00CE0E0E">
            <w:pPr>
              <w:spacing w:after="0"/>
              <w:rPr>
                <w:rFonts w:ascii="Times New Roman" w:eastAsia="Times New Roman" w:hAnsi="Times New Roman" w:cs="Times New Roman"/>
                <w:bCs/>
                <w:sz w:val="24"/>
                <w:szCs w:val="24"/>
                <w:lang w:eastAsia="ru-RU"/>
              </w:rPr>
            </w:pPr>
          </w:p>
        </w:tc>
      </w:tr>
      <w:tr w:rsidR="00CE0E0E" w14:paraId="0BC505F5" w14:textId="77777777" w:rsidTr="00CE0E0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04B508"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2A1DD41" w14:textId="77777777" w:rsidR="00CE0E0E" w:rsidRDefault="00CE0E0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Применение методов самоконтроля </w:t>
            </w:r>
            <w:r>
              <w:rPr>
                <w:rFonts w:ascii="Times New Roman" w:eastAsia="Times New Roman" w:hAnsi="Times New Roman" w:cs="Times New Roman"/>
                <w:bCs/>
                <w:iCs/>
                <w:sz w:val="24"/>
                <w:szCs w:val="24"/>
                <w:lang w:eastAsia="ru-RU"/>
              </w:rPr>
              <w:t xml:space="preserve">за </w:t>
            </w:r>
            <w:r>
              <w:rPr>
                <w:rFonts w:ascii="Times New Roman" w:eastAsia="Times New Roman" w:hAnsi="Times New Roman" w:cs="Times New Roman"/>
                <w:bCs/>
                <w:sz w:val="24"/>
                <w:szCs w:val="24"/>
                <w:lang w:eastAsia="ru-RU"/>
              </w:rPr>
              <w:t xml:space="preserve">индивидуальными показателями </w:t>
            </w:r>
            <w:r>
              <w:rPr>
                <w:rFonts w:ascii="Times New Roman" w:eastAsia="Times New Roman" w:hAnsi="Times New Roman" w:cs="Times New Roman"/>
                <w:sz w:val="24"/>
                <w:szCs w:val="24"/>
                <w:lang w:eastAsia="ru-RU"/>
              </w:rPr>
              <w:t>физического развития и оценка физического развития на основе результатов самоконтроля.</w:t>
            </w:r>
          </w:p>
        </w:tc>
        <w:tc>
          <w:tcPr>
            <w:tcW w:w="668" w:type="pct"/>
            <w:tcBorders>
              <w:top w:val="single" w:sz="4" w:space="0" w:color="auto"/>
              <w:left w:val="single" w:sz="4" w:space="0" w:color="auto"/>
              <w:bottom w:val="single" w:sz="4" w:space="0" w:color="auto"/>
              <w:right w:val="single" w:sz="4" w:space="0" w:color="auto"/>
            </w:tcBorders>
            <w:hideMark/>
          </w:tcPr>
          <w:p w14:paraId="46B1EF70"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3B7A06" w14:textId="77777777" w:rsidR="00CE0E0E" w:rsidRDefault="00CE0E0E">
            <w:pPr>
              <w:spacing w:after="0"/>
              <w:rPr>
                <w:rFonts w:ascii="Times New Roman" w:eastAsia="Times New Roman" w:hAnsi="Times New Roman" w:cs="Times New Roman"/>
                <w:bCs/>
                <w:sz w:val="24"/>
                <w:szCs w:val="24"/>
                <w:lang w:eastAsia="ru-RU"/>
              </w:rPr>
            </w:pPr>
          </w:p>
        </w:tc>
      </w:tr>
      <w:tr w:rsidR="00CE0E0E" w14:paraId="781F3BB2" w14:textId="77777777" w:rsidTr="00CE0E0E">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825050"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24FCB67" w14:textId="77777777" w:rsidR="00CE0E0E" w:rsidRDefault="00CE0E0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Pr>
                <w:rFonts w:ascii="Times New Roman" w:eastAsia="Calibri" w:hAnsi="Times New Roman" w:cs="Times New Roman"/>
                <w:sz w:val="24"/>
                <w:szCs w:val="24"/>
              </w:rPr>
              <w:t xml:space="preserve"> Применение методов самоконтроля </w:t>
            </w:r>
            <w:r>
              <w:rPr>
                <w:rFonts w:ascii="Times New Roman" w:eastAsia="Calibri" w:hAnsi="Times New Roman" w:cs="Times New Roman"/>
                <w:bCs/>
                <w:iCs/>
                <w:sz w:val="24"/>
                <w:szCs w:val="24"/>
              </w:rPr>
              <w:t xml:space="preserve">за </w:t>
            </w:r>
            <w:r>
              <w:rPr>
                <w:rFonts w:ascii="Times New Roman" w:eastAsia="Calibri" w:hAnsi="Times New Roman" w:cs="Times New Roman"/>
                <w:bCs/>
                <w:sz w:val="24"/>
                <w:szCs w:val="24"/>
              </w:rPr>
              <w:t xml:space="preserve">индивидуальными показателями </w:t>
            </w:r>
            <w:r>
              <w:rPr>
                <w:rFonts w:ascii="Times New Roman" w:eastAsia="Calibri" w:hAnsi="Times New Roman" w:cs="Times New Roman"/>
                <w:sz w:val="24"/>
                <w:szCs w:val="24"/>
              </w:rPr>
              <w:t>умственной и физической работоспособности и оценка умственной и физической работоспособности на основе результатов самоконтроля</w:t>
            </w:r>
          </w:p>
        </w:tc>
        <w:tc>
          <w:tcPr>
            <w:tcW w:w="668" w:type="pct"/>
            <w:tcBorders>
              <w:top w:val="single" w:sz="4" w:space="0" w:color="auto"/>
              <w:left w:val="single" w:sz="4" w:space="0" w:color="auto"/>
              <w:bottom w:val="single" w:sz="4" w:space="0" w:color="auto"/>
              <w:right w:val="single" w:sz="4" w:space="0" w:color="auto"/>
            </w:tcBorders>
            <w:hideMark/>
          </w:tcPr>
          <w:p w14:paraId="0A3B0D0E"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709560" w14:textId="77777777" w:rsidR="00CE0E0E" w:rsidRDefault="00CE0E0E">
            <w:pPr>
              <w:spacing w:after="0"/>
              <w:rPr>
                <w:rFonts w:ascii="Times New Roman" w:eastAsia="Times New Roman" w:hAnsi="Times New Roman" w:cs="Times New Roman"/>
                <w:bCs/>
                <w:sz w:val="24"/>
                <w:szCs w:val="24"/>
                <w:lang w:eastAsia="ru-RU"/>
              </w:rPr>
            </w:pPr>
          </w:p>
        </w:tc>
      </w:tr>
      <w:tr w:rsidR="00CE0E0E" w14:paraId="5F3F73E6" w14:textId="77777777" w:rsidTr="00CE0E0E">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4201DD"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C4E7232" w14:textId="77777777" w:rsidR="00CE0E0E" w:rsidRDefault="00CE0E0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Pr>
                <w:rFonts w:ascii="Calibri" w:eastAsia="Calibri" w:hAnsi="Calibri" w:cs="Times New Roman"/>
              </w:rPr>
              <w:t xml:space="preserve"> </w:t>
            </w:r>
            <w:r>
              <w:rPr>
                <w:rFonts w:ascii="Times New Roman" w:eastAsia="Times New Roman" w:hAnsi="Times New Roman" w:cs="Times New Roman"/>
                <w:sz w:val="24"/>
                <w:szCs w:val="24"/>
                <w:lang w:eastAsia="ru-RU"/>
              </w:rPr>
              <w:t xml:space="preserve">Применение методов самоконтроля </w:t>
            </w:r>
            <w:r>
              <w:rPr>
                <w:rFonts w:ascii="Times New Roman" w:eastAsia="Times New Roman" w:hAnsi="Times New Roman" w:cs="Times New Roman"/>
                <w:bCs/>
                <w:iCs/>
                <w:sz w:val="24"/>
                <w:szCs w:val="24"/>
                <w:lang w:eastAsia="ru-RU"/>
              </w:rPr>
              <w:t xml:space="preserve">за  </w:t>
            </w:r>
            <w:r>
              <w:rPr>
                <w:rFonts w:ascii="Times New Roman" w:eastAsia="Times New Roman" w:hAnsi="Times New Roman" w:cs="Times New Roman"/>
                <w:bCs/>
                <w:sz w:val="24"/>
                <w:szCs w:val="24"/>
                <w:lang w:eastAsia="ru-RU"/>
              </w:rPr>
              <w:t xml:space="preserve">индивидуальными показателями </w:t>
            </w:r>
            <w:r>
              <w:rPr>
                <w:rFonts w:ascii="Times New Roman" w:eastAsia="Times New Roman" w:hAnsi="Times New Roman" w:cs="Times New Roman"/>
                <w:sz w:val="24"/>
                <w:szCs w:val="24"/>
                <w:lang w:eastAsia="ru-RU"/>
              </w:rPr>
              <w:t>физической подготовленностью</w:t>
            </w:r>
            <w:r>
              <w:rPr>
                <w:rFonts w:ascii="Times New Roman" w:eastAsia="Calibri" w:hAnsi="Times New Roman" w:cs="Times New Roman"/>
                <w:sz w:val="24"/>
                <w:szCs w:val="24"/>
              </w:rPr>
              <w:t xml:space="preserve"> </w:t>
            </w:r>
            <w:r>
              <w:rPr>
                <w:rFonts w:ascii="Times New Roman" w:eastAsia="Times New Roman" w:hAnsi="Times New Roman" w:cs="Times New Roman"/>
                <w:sz w:val="24"/>
                <w:szCs w:val="24"/>
                <w:lang w:eastAsia="ru-RU"/>
              </w:rPr>
              <w:t>и оценка физической подготовленности  на основе результатов самоконтроля</w:t>
            </w:r>
          </w:p>
        </w:tc>
        <w:tc>
          <w:tcPr>
            <w:tcW w:w="668" w:type="pct"/>
            <w:tcBorders>
              <w:top w:val="single" w:sz="4" w:space="0" w:color="auto"/>
              <w:left w:val="single" w:sz="4" w:space="0" w:color="auto"/>
              <w:bottom w:val="single" w:sz="4" w:space="0" w:color="auto"/>
              <w:right w:val="single" w:sz="4" w:space="0" w:color="auto"/>
            </w:tcBorders>
            <w:hideMark/>
          </w:tcPr>
          <w:p w14:paraId="287FCC1F"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C68093" w14:textId="77777777" w:rsidR="00CE0E0E" w:rsidRDefault="00CE0E0E">
            <w:pPr>
              <w:spacing w:after="0"/>
              <w:rPr>
                <w:rFonts w:ascii="Times New Roman" w:eastAsia="Times New Roman" w:hAnsi="Times New Roman" w:cs="Times New Roman"/>
                <w:bCs/>
                <w:sz w:val="24"/>
                <w:szCs w:val="24"/>
                <w:lang w:eastAsia="ru-RU"/>
              </w:rPr>
            </w:pPr>
          </w:p>
        </w:tc>
      </w:tr>
      <w:tr w:rsidR="00CE0E0E" w14:paraId="6C641F44" w14:textId="77777777" w:rsidTr="00CE0E0E">
        <w:trPr>
          <w:trHeight w:val="285"/>
        </w:trPr>
        <w:tc>
          <w:tcPr>
            <w:tcW w:w="36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4E18FF" w14:textId="77777777" w:rsidR="00CE0E0E" w:rsidRDefault="00CE0E0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Профессионально ориентированное содержание</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21AB53"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B6944C" w14:textId="77777777" w:rsidR="00CE0E0E" w:rsidRDefault="00CE0E0E">
            <w:pPr>
              <w:spacing w:after="0" w:line="240" w:lineRule="auto"/>
              <w:rPr>
                <w:rFonts w:ascii="Times New Roman" w:eastAsia="Times New Roman" w:hAnsi="Times New Roman" w:cs="Times New Roman"/>
                <w:b/>
                <w:bCs/>
                <w:sz w:val="24"/>
                <w:szCs w:val="24"/>
                <w:lang w:eastAsia="ru-RU"/>
              </w:rPr>
            </w:pPr>
          </w:p>
        </w:tc>
      </w:tr>
      <w:tr w:rsidR="00CE0E0E" w14:paraId="4E6B33A7" w14:textId="77777777" w:rsidTr="00CE0E0E">
        <w:trPr>
          <w:trHeight w:val="213"/>
        </w:trPr>
        <w:tc>
          <w:tcPr>
            <w:tcW w:w="890" w:type="pct"/>
            <w:vMerge w:val="restart"/>
            <w:tcBorders>
              <w:top w:val="single" w:sz="4" w:space="0" w:color="auto"/>
              <w:left w:val="single" w:sz="4" w:space="0" w:color="auto"/>
              <w:bottom w:val="single" w:sz="4" w:space="0" w:color="auto"/>
              <w:right w:val="single" w:sz="4" w:space="0" w:color="auto"/>
            </w:tcBorders>
            <w:hideMark/>
          </w:tcPr>
          <w:p w14:paraId="5810770D"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2.4.</w:t>
            </w:r>
            <w:r>
              <w:rPr>
                <w:rFonts w:ascii="Times New Roman" w:eastAsia="Times New Roman" w:hAnsi="Times New Roman" w:cs="Times New Roman"/>
                <w:iCs/>
                <w:sz w:val="24"/>
                <w:szCs w:val="24"/>
                <w:lang w:eastAsia="ru-RU"/>
              </w:rPr>
              <w:t xml:space="preserve"> </w:t>
            </w:r>
            <w:r>
              <w:rPr>
                <w:rFonts w:ascii="Times New Roman" w:eastAsia="Times New Roman" w:hAnsi="Times New Roman" w:cs="Times New Roman"/>
                <w:bCs/>
                <w:iCs/>
                <w:sz w:val="24"/>
                <w:szCs w:val="24"/>
                <w:lang w:eastAsia="ru-RU"/>
              </w:rPr>
              <w:t>Подбор упражнений, составление и проведение комплексов упражнений для различных форм организации занятий физической культурой при решении профессионально-ориентированных задач</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AB4179A" w14:textId="77777777" w:rsidR="00CE0E0E" w:rsidRDefault="00CE0E0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hideMark/>
          </w:tcPr>
          <w:p w14:paraId="39FA154F"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727" w:type="pct"/>
            <w:vMerge w:val="restart"/>
            <w:tcBorders>
              <w:top w:val="single" w:sz="4" w:space="0" w:color="auto"/>
              <w:left w:val="single" w:sz="4" w:space="0" w:color="auto"/>
              <w:bottom w:val="single" w:sz="4" w:space="0" w:color="auto"/>
              <w:right w:val="single" w:sz="4" w:space="0" w:color="auto"/>
            </w:tcBorders>
          </w:tcPr>
          <w:p w14:paraId="4A10518A"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01, ПРб 02, ПРб 04,</w:t>
            </w:r>
          </w:p>
          <w:p w14:paraId="6F14ECCD"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05, ЛР 11, ЛР 12, ЛР 13,</w:t>
            </w:r>
          </w:p>
          <w:p w14:paraId="10CD743B"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01, МР 04, МР 05, МР 09</w:t>
            </w:r>
          </w:p>
          <w:p w14:paraId="34F0A35F"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02 ОК 03 ОК 04 ОК 06 ОК 08</w:t>
            </w:r>
          </w:p>
          <w:p w14:paraId="0EB8463C" w14:textId="77777777" w:rsidR="00CE0E0E" w:rsidRDefault="00CE0E0E">
            <w:pPr>
              <w:spacing w:after="0" w:line="240" w:lineRule="auto"/>
              <w:rPr>
                <w:rFonts w:ascii="Times New Roman" w:eastAsia="Times New Roman" w:hAnsi="Times New Roman" w:cs="Times New Roman"/>
                <w:b/>
                <w:bCs/>
                <w:iCs/>
                <w:sz w:val="24"/>
                <w:szCs w:val="24"/>
                <w:lang w:eastAsia="ru-RU"/>
              </w:rPr>
            </w:pPr>
          </w:p>
        </w:tc>
      </w:tr>
      <w:tr w:rsidR="00CE0E0E" w14:paraId="17723394" w14:textId="77777777" w:rsidTr="00CE0E0E">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A96EEE"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C114B18" w14:textId="77777777" w:rsidR="00CE0E0E" w:rsidRDefault="00CE0E0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1.Упражнения и комплексы упражнений для производственной гимнастики</w:t>
            </w:r>
          </w:p>
        </w:tc>
        <w:tc>
          <w:tcPr>
            <w:tcW w:w="668" w:type="pct"/>
            <w:vMerge w:val="restart"/>
            <w:tcBorders>
              <w:top w:val="single" w:sz="4" w:space="0" w:color="auto"/>
              <w:left w:val="single" w:sz="4" w:space="0" w:color="auto"/>
              <w:bottom w:val="single" w:sz="4" w:space="0" w:color="auto"/>
              <w:right w:val="single" w:sz="4" w:space="0" w:color="auto"/>
            </w:tcBorders>
            <w:hideMark/>
          </w:tcPr>
          <w:p w14:paraId="1E7ABF20"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02E0AD" w14:textId="77777777" w:rsidR="00CE0E0E" w:rsidRDefault="00CE0E0E">
            <w:pPr>
              <w:spacing w:after="0"/>
              <w:rPr>
                <w:rFonts w:ascii="Times New Roman" w:eastAsia="Times New Roman" w:hAnsi="Times New Roman" w:cs="Times New Roman"/>
                <w:b/>
                <w:bCs/>
                <w:iCs/>
                <w:sz w:val="24"/>
                <w:szCs w:val="24"/>
                <w:lang w:eastAsia="ru-RU"/>
              </w:rPr>
            </w:pPr>
          </w:p>
        </w:tc>
      </w:tr>
      <w:tr w:rsidR="00CE0E0E" w14:paraId="06C7F9DB" w14:textId="77777777" w:rsidTr="00CE0E0E">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31695E"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9A40241" w14:textId="77777777" w:rsidR="00CE0E0E" w:rsidRDefault="00CE0E0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2.Упражнения и комплексы упражнений для профилактики профессиональных заболеваний с учётом специфики будущей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F75FEA" w14:textId="77777777" w:rsidR="00CE0E0E" w:rsidRDefault="00CE0E0E">
            <w:pPr>
              <w:spacing w:after="0"/>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2767DA" w14:textId="77777777" w:rsidR="00CE0E0E" w:rsidRDefault="00CE0E0E">
            <w:pPr>
              <w:spacing w:after="0"/>
              <w:rPr>
                <w:rFonts w:ascii="Times New Roman" w:eastAsia="Times New Roman" w:hAnsi="Times New Roman" w:cs="Times New Roman"/>
                <w:b/>
                <w:bCs/>
                <w:iCs/>
                <w:sz w:val="24"/>
                <w:szCs w:val="24"/>
                <w:lang w:eastAsia="ru-RU"/>
              </w:rPr>
            </w:pPr>
          </w:p>
        </w:tc>
      </w:tr>
      <w:tr w:rsidR="00CE0E0E" w14:paraId="7430E5F3" w14:textId="77777777" w:rsidTr="00CE0E0E">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C8EA00"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6C5D89D" w14:textId="77777777" w:rsidR="00CE0E0E" w:rsidRDefault="00CE0E0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3.Упражнения и комплексы упражнений для профессионально-прикладной физической подготовки с учётом специфики будущей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13FE57" w14:textId="77777777" w:rsidR="00CE0E0E" w:rsidRDefault="00CE0E0E">
            <w:pPr>
              <w:spacing w:after="0"/>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111A75" w14:textId="77777777" w:rsidR="00CE0E0E" w:rsidRDefault="00CE0E0E">
            <w:pPr>
              <w:spacing w:after="0"/>
              <w:rPr>
                <w:rFonts w:ascii="Times New Roman" w:eastAsia="Times New Roman" w:hAnsi="Times New Roman" w:cs="Times New Roman"/>
                <w:b/>
                <w:bCs/>
                <w:iCs/>
                <w:sz w:val="24"/>
                <w:szCs w:val="24"/>
                <w:lang w:eastAsia="ru-RU"/>
              </w:rPr>
            </w:pPr>
          </w:p>
        </w:tc>
      </w:tr>
      <w:tr w:rsidR="00CE0E0E" w14:paraId="6F7CE5C3" w14:textId="77777777" w:rsidTr="00CE0E0E">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F28741"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D3B7258" w14:textId="77777777" w:rsidR="00CE0E0E" w:rsidRDefault="00CE0E0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 том числе практических занятий</w:t>
            </w:r>
          </w:p>
        </w:tc>
        <w:tc>
          <w:tcPr>
            <w:tcW w:w="668" w:type="pct"/>
            <w:tcBorders>
              <w:top w:val="single" w:sz="4" w:space="0" w:color="auto"/>
              <w:left w:val="single" w:sz="4" w:space="0" w:color="auto"/>
              <w:bottom w:val="single" w:sz="4" w:space="0" w:color="auto"/>
              <w:right w:val="single" w:sz="4" w:space="0" w:color="auto"/>
            </w:tcBorders>
            <w:hideMark/>
          </w:tcPr>
          <w:p w14:paraId="6C9EA0D6"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8D3026" w14:textId="77777777" w:rsidR="00CE0E0E" w:rsidRDefault="00CE0E0E">
            <w:pPr>
              <w:spacing w:after="0"/>
              <w:rPr>
                <w:rFonts w:ascii="Times New Roman" w:eastAsia="Times New Roman" w:hAnsi="Times New Roman" w:cs="Times New Roman"/>
                <w:b/>
                <w:bCs/>
                <w:iCs/>
                <w:sz w:val="24"/>
                <w:szCs w:val="24"/>
                <w:lang w:eastAsia="ru-RU"/>
              </w:rPr>
            </w:pPr>
          </w:p>
        </w:tc>
      </w:tr>
      <w:tr w:rsidR="00CE0E0E" w14:paraId="3DF8687C" w14:textId="77777777" w:rsidTr="00CE0E0E">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876061"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5892A80" w14:textId="77777777" w:rsidR="00CE0E0E" w:rsidRDefault="00CE0E0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10. Освоение методики составления и проведения комплексов упражнений для производственной гимнастики, комплексов упражнений для профилактики профессиональных заболеваний с учётом специфики будущей профессиональной деятельности</w:t>
            </w:r>
          </w:p>
        </w:tc>
        <w:tc>
          <w:tcPr>
            <w:tcW w:w="668" w:type="pct"/>
            <w:tcBorders>
              <w:top w:val="single" w:sz="4" w:space="0" w:color="auto"/>
              <w:left w:val="single" w:sz="4" w:space="0" w:color="auto"/>
              <w:bottom w:val="single" w:sz="4" w:space="0" w:color="auto"/>
              <w:right w:val="single" w:sz="4" w:space="0" w:color="auto"/>
            </w:tcBorders>
            <w:hideMark/>
          </w:tcPr>
          <w:p w14:paraId="0A30525C"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D44F70" w14:textId="77777777" w:rsidR="00CE0E0E" w:rsidRDefault="00CE0E0E">
            <w:pPr>
              <w:spacing w:after="0"/>
              <w:rPr>
                <w:rFonts w:ascii="Times New Roman" w:eastAsia="Times New Roman" w:hAnsi="Times New Roman" w:cs="Times New Roman"/>
                <w:b/>
                <w:bCs/>
                <w:iCs/>
                <w:sz w:val="24"/>
                <w:szCs w:val="24"/>
                <w:lang w:eastAsia="ru-RU"/>
              </w:rPr>
            </w:pPr>
          </w:p>
        </w:tc>
      </w:tr>
      <w:tr w:rsidR="00CE0E0E" w14:paraId="6D713A18" w14:textId="77777777" w:rsidTr="00CE0E0E">
        <w:trPr>
          <w:trHeight w:val="6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CD2CFE"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43440535"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11.Освоение методики составления и проведения комплексов упражнений для профессионально-прикладной физической подготовки с учётом специфики будущей профессиональной деятельности</w:t>
            </w:r>
          </w:p>
        </w:tc>
        <w:tc>
          <w:tcPr>
            <w:tcW w:w="668" w:type="pct"/>
            <w:tcBorders>
              <w:top w:val="single" w:sz="4" w:space="0" w:color="auto"/>
              <w:left w:val="single" w:sz="4" w:space="0" w:color="auto"/>
              <w:bottom w:val="single" w:sz="4" w:space="0" w:color="auto"/>
              <w:right w:val="single" w:sz="4" w:space="0" w:color="auto"/>
            </w:tcBorders>
            <w:hideMark/>
          </w:tcPr>
          <w:p w14:paraId="2388A2B0"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D60B02" w14:textId="77777777" w:rsidR="00CE0E0E" w:rsidRDefault="00CE0E0E">
            <w:pPr>
              <w:spacing w:after="0"/>
              <w:rPr>
                <w:rFonts w:ascii="Times New Roman" w:eastAsia="Times New Roman" w:hAnsi="Times New Roman" w:cs="Times New Roman"/>
                <w:b/>
                <w:bCs/>
                <w:iCs/>
                <w:sz w:val="24"/>
                <w:szCs w:val="24"/>
                <w:lang w:eastAsia="ru-RU"/>
              </w:rPr>
            </w:pPr>
          </w:p>
        </w:tc>
      </w:tr>
      <w:tr w:rsidR="00CE0E0E" w14:paraId="2A97D42F" w14:textId="77777777" w:rsidTr="00CE0E0E">
        <w:trPr>
          <w:trHeight w:val="20"/>
        </w:trPr>
        <w:tc>
          <w:tcPr>
            <w:tcW w:w="36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CE99EA"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Учебно-тренировочные занятия</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F36EC4"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111</w:t>
            </w: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ED16FE" w14:textId="77777777" w:rsidR="00CE0E0E" w:rsidRDefault="00CE0E0E">
            <w:pPr>
              <w:spacing w:after="0" w:line="240" w:lineRule="auto"/>
              <w:rPr>
                <w:rFonts w:ascii="Times New Roman" w:eastAsia="Times New Roman" w:hAnsi="Times New Roman" w:cs="Times New Roman"/>
                <w:b/>
                <w:bCs/>
                <w:sz w:val="24"/>
                <w:szCs w:val="24"/>
                <w:lang w:eastAsia="ru-RU"/>
              </w:rPr>
            </w:pPr>
          </w:p>
        </w:tc>
      </w:tr>
      <w:tr w:rsidR="00CE0E0E" w14:paraId="515F220A" w14:textId="77777777" w:rsidTr="00CE0E0E">
        <w:trPr>
          <w:trHeight w:val="305"/>
        </w:trPr>
        <w:tc>
          <w:tcPr>
            <w:tcW w:w="890" w:type="pct"/>
            <w:vMerge w:val="restart"/>
            <w:tcBorders>
              <w:top w:val="single" w:sz="4" w:space="0" w:color="auto"/>
              <w:left w:val="single" w:sz="4" w:space="0" w:color="auto"/>
              <w:bottom w:val="single" w:sz="4" w:space="0" w:color="auto"/>
              <w:right w:val="single" w:sz="4" w:space="0" w:color="auto"/>
            </w:tcBorders>
            <w:hideMark/>
          </w:tcPr>
          <w:p w14:paraId="1DB3D49C"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2.5. </w:t>
            </w:r>
            <w:r>
              <w:rPr>
                <w:rFonts w:ascii="Times New Roman" w:eastAsia="Times New Roman" w:hAnsi="Times New Roman" w:cs="Times New Roman"/>
                <w:bCs/>
                <w:iCs/>
                <w:sz w:val="24"/>
                <w:szCs w:val="24"/>
                <w:lang w:eastAsia="ru-RU"/>
              </w:rPr>
              <w:t>Физические упражнения для оздоровительных форм занятий физической культурой</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6F02DBB"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1717163C"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727" w:type="pct"/>
            <w:vMerge w:val="restart"/>
            <w:tcBorders>
              <w:top w:val="single" w:sz="4" w:space="0" w:color="auto"/>
              <w:left w:val="single" w:sz="4" w:space="0" w:color="auto"/>
              <w:bottom w:val="single" w:sz="4" w:space="0" w:color="auto"/>
              <w:right w:val="single" w:sz="4" w:space="0" w:color="auto"/>
            </w:tcBorders>
          </w:tcPr>
          <w:p w14:paraId="6BBCB138"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ПРб 04, </w:t>
            </w:r>
          </w:p>
          <w:p w14:paraId="40E79EBD"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05,</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ЛР 11, ЛР 12</w:t>
            </w:r>
          </w:p>
          <w:p w14:paraId="10C199FF"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03</w:t>
            </w:r>
          </w:p>
          <w:p w14:paraId="6E3D7D3D" w14:textId="77777777" w:rsidR="00CE0E0E" w:rsidRDefault="00CE0E0E">
            <w:pPr>
              <w:spacing w:after="0" w:line="240" w:lineRule="auto"/>
              <w:rPr>
                <w:rFonts w:ascii="Times New Roman" w:eastAsia="Times New Roman" w:hAnsi="Times New Roman" w:cs="Times New Roman"/>
                <w:sz w:val="24"/>
                <w:szCs w:val="24"/>
                <w:lang w:eastAsia="ru-RU"/>
              </w:rPr>
            </w:pPr>
          </w:p>
          <w:p w14:paraId="47FA7071" w14:textId="77777777" w:rsidR="00CE0E0E" w:rsidRDefault="00CE0E0E">
            <w:pPr>
              <w:spacing w:after="0" w:line="240" w:lineRule="auto"/>
              <w:rPr>
                <w:rFonts w:ascii="Times New Roman" w:eastAsia="Times New Roman" w:hAnsi="Times New Roman" w:cs="Times New Roman"/>
                <w:iCs/>
                <w:sz w:val="24"/>
                <w:szCs w:val="24"/>
                <w:lang w:eastAsia="ru-RU"/>
              </w:rPr>
            </w:pPr>
          </w:p>
          <w:p w14:paraId="6DB86C73"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02 ОК 03 ОК 04 ОК 06 ОК 08</w:t>
            </w:r>
          </w:p>
          <w:p w14:paraId="572569F8" w14:textId="77777777" w:rsidR="00CE0E0E" w:rsidRDefault="00CE0E0E">
            <w:pPr>
              <w:spacing w:after="0" w:line="240" w:lineRule="auto"/>
              <w:rPr>
                <w:rFonts w:ascii="Times New Roman" w:eastAsia="Times New Roman" w:hAnsi="Times New Roman" w:cs="Times New Roman"/>
                <w:bCs/>
                <w:sz w:val="24"/>
                <w:szCs w:val="24"/>
                <w:lang w:eastAsia="ru-RU"/>
              </w:rPr>
            </w:pPr>
          </w:p>
        </w:tc>
      </w:tr>
      <w:tr w:rsidR="00CE0E0E" w14:paraId="113652E1" w14:textId="77777777" w:rsidTr="00CE0E0E">
        <w:trPr>
          <w:trHeight w:val="1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A9B665"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0EC71597" w14:textId="77777777" w:rsidR="00CE0E0E" w:rsidRDefault="00CE0E0E">
            <w:pPr>
              <w:spacing w:after="0" w:line="240" w:lineRule="auto"/>
              <w:jc w:val="both"/>
              <w:rPr>
                <w:rFonts w:ascii="Times New Roman" w:eastAsia="Times New Roman" w:hAnsi="Times New Roman" w:cs="Times New Roman"/>
                <w:b/>
                <w:iCs/>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b/>
                <w:sz w:val="24"/>
                <w:szCs w:val="24"/>
                <w:lang w:eastAsia="ru-RU"/>
              </w:rPr>
              <w:t>.</w:t>
            </w:r>
            <w:r>
              <w:rPr>
                <w:rFonts w:ascii="Times New Roman" w:eastAsia="Times New Roman" w:hAnsi="Times New Roman" w:cs="Times New Roman"/>
                <w:iCs/>
                <w:sz w:val="24"/>
                <w:szCs w:val="24"/>
                <w:lang w:eastAsia="ru-RU"/>
              </w:rPr>
              <w:t xml:space="preserve"> Упражнения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w:t>
            </w:r>
            <w:r>
              <w:rPr>
                <w:rFonts w:ascii="Times New Roman" w:eastAsia="Times New Roman" w:hAnsi="Times New Roman" w:cs="Times New Roman"/>
                <w:bCs/>
                <w:iCs/>
                <w:sz w:val="24"/>
                <w:szCs w:val="24"/>
                <w:lang w:eastAsia="ru-RU"/>
              </w:rPr>
              <w:t xml:space="preserve"> поддержания работоспособности, профилактику предупреждения заболеваний, связанных с ОБЩЕОБРАЗОВАТЕЛЬНОЙ деятельностью</w:t>
            </w:r>
          </w:p>
        </w:tc>
        <w:tc>
          <w:tcPr>
            <w:tcW w:w="668" w:type="pct"/>
            <w:tcBorders>
              <w:top w:val="single" w:sz="4" w:space="0" w:color="auto"/>
              <w:left w:val="single" w:sz="4" w:space="0" w:color="auto"/>
              <w:bottom w:val="single" w:sz="4" w:space="0" w:color="auto"/>
              <w:right w:val="single" w:sz="4" w:space="0" w:color="auto"/>
            </w:tcBorders>
            <w:vAlign w:val="center"/>
            <w:hideMark/>
          </w:tcPr>
          <w:p w14:paraId="0693ED9E"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0F7CDE" w14:textId="77777777" w:rsidR="00CE0E0E" w:rsidRDefault="00CE0E0E">
            <w:pPr>
              <w:spacing w:after="0"/>
              <w:rPr>
                <w:rFonts w:ascii="Times New Roman" w:eastAsia="Times New Roman" w:hAnsi="Times New Roman" w:cs="Times New Roman"/>
                <w:bCs/>
                <w:sz w:val="24"/>
                <w:szCs w:val="24"/>
                <w:lang w:eastAsia="ru-RU"/>
              </w:rPr>
            </w:pPr>
          </w:p>
        </w:tc>
      </w:tr>
      <w:tr w:rsidR="00CE0E0E" w14:paraId="0AC877D2" w14:textId="77777777" w:rsidTr="00CE0E0E">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162986"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943E4D4"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w:t>
            </w:r>
          </w:p>
        </w:tc>
        <w:tc>
          <w:tcPr>
            <w:tcW w:w="668" w:type="pct"/>
            <w:tcBorders>
              <w:top w:val="single" w:sz="4" w:space="0" w:color="auto"/>
              <w:left w:val="single" w:sz="4" w:space="0" w:color="auto"/>
              <w:bottom w:val="single" w:sz="4" w:space="0" w:color="auto"/>
              <w:right w:val="single" w:sz="4" w:space="0" w:color="auto"/>
            </w:tcBorders>
            <w:vAlign w:val="center"/>
            <w:hideMark/>
          </w:tcPr>
          <w:p w14:paraId="2CAE6944"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091DC9" w14:textId="77777777" w:rsidR="00CE0E0E" w:rsidRDefault="00CE0E0E">
            <w:pPr>
              <w:spacing w:after="0"/>
              <w:rPr>
                <w:rFonts w:ascii="Times New Roman" w:eastAsia="Times New Roman" w:hAnsi="Times New Roman" w:cs="Times New Roman"/>
                <w:bCs/>
                <w:sz w:val="24"/>
                <w:szCs w:val="24"/>
                <w:lang w:eastAsia="ru-RU"/>
              </w:rPr>
            </w:pPr>
          </w:p>
        </w:tc>
      </w:tr>
      <w:tr w:rsidR="00CE0E0E" w14:paraId="525AB836" w14:textId="77777777" w:rsidTr="00CE0E0E">
        <w:trPr>
          <w:trHeight w:val="5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A977EC"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4B6A8142" w14:textId="77777777" w:rsidR="00CE0E0E" w:rsidRDefault="00CE0E0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Освоение </w:t>
            </w:r>
            <w:r>
              <w:rPr>
                <w:rFonts w:ascii="Times New Roman" w:eastAsia="Times New Roman" w:hAnsi="Times New Roman" w:cs="Times New Roman"/>
                <w:iCs/>
                <w:sz w:val="24"/>
                <w:szCs w:val="24"/>
                <w:lang w:eastAsia="ru-RU"/>
              </w:rPr>
              <w:t>упражнений современных оздоровительных систем физического воспитания</w:t>
            </w:r>
          </w:p>
        </w:tc>
        <w:tc>
          <w:tcPr>
            <w:tcW w:w="668" w:type="pct"/>
            <w:tcBorders>
              <w:top w:val="single" w:sz="4" w:space="0" w:color="auto"/>
              <w:left w:val="single" w:sz="4" w:space="0" w:color="auto"/>
              <w:bottom w:val="single" w:sz="4" w:space="0" w:color="auto"/>
              <w:right w:val="single" w:sz="4" w:space="0" w:color="auto"/>
            </w:tcBorders>
            <w:vAlign w:val="center"/>
            <w:hideMark/>
          </w:tcPr>
          <w:p w14:paraId="4FEDA9BA"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951BDC" w14:textId="77777777" w:rsidR="00CE0E0E" w:rsidRDefault="00CE0E0E">
            <w:pPr>
              <w:spacing w:after="0"/>
              <w:rPr>
                <w:rFonts w:ascii="Times New Roman" w:eastAsia="Times New Roman" w:hAnsi="Times New Roman" w:cs="Times New Roman"/>
                <w:bCs/>
                <w:sz w:val="24"/>
                <w:szCs w:val="24"/>
                <w:lang w:eastAsia="ru-RU"/>
              </w:rPr>
            </w:pPr>
          </w:p>
        </w:tc>
      </w:tr>
      <w:tr w:rsidR="00CE0E0E" w14:paraId="2F8D1536" w14:textId="77777777" w:rsidTr="00CE0E0E">
        <w:trPr>
          <w:trHeight w:val="155"/>
        </w:trPr>
        <w:tc>
          <w:tcPr>
            <w:tcW w:w="3604"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D59E207" w14:textId="77777777" w:rsidR="00CE0E0E" w:rsidRDefault="00CE0E0E">
            <w:pPr>
              <w:spacing w:line="240" w:lineRule="auto"/>
              <w:contextualSpacing/>
              <w:rPr>
                <w:rFonts w:ascii="Times New Roman" w:eastAsia="Times New Roman" w:hAnsi="Times New Roman"/>
                <w:b/>
                <w:i/>
                <w:iCs/>
                <w:sz w:val="24"/>
                <w:szCs w:val="24"/>
                <w:lang w:eastAsia="ru-RU"/>
              </w:rPr>
            </w:pPr>
            <w:r>
              <w:rPr>
                <w:rFonts w:ascii="Times New Roman" w:eastAsia="Times New Roman" w:hAnsi="Times New Roman"/>
                <w:b/>
                <w:i/>
                <w:iCs/>
                <w:sz w:val="24"/>
                <w:szCs w:val="24"/>
                <w:lang w:eastAsia="ru-RU"/>
              </w:rPr>
              <w:t>2.6 Спортивные игры</w:t>
            </w:r>
          </w:p>
        </w:tc>
        <w:tc>
          <w:tcPr>
            <w:tcW w:w="6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4134C1"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50</w:t>
            </w:r>
          </w:p>
        </w:tc>
        <w:tc>
          <w:tcPr>
            <w:tcW w:w="727" w:type="pct"/>
            <w:tcBorders>
              <w:top w:val="single" w:sz="4" w:space="0" w:color="auto"/>
              <w:left w:val="single" w:sz="4" w:space="0" w:color="auto"/>
              <w:bottom w:val="single" w:sz="4" w:space="0" w:color="auto"/>
              <w:right w:val="single" w:sz="4" w:space="0" w:color="auto"/>
            </w:tcBorders>
            <w:shd w:val="clear" w:color="auto" w:fill="FFFFFF" w:themeFill="background1"/>
          </w:tcPr>
          <w:p w14:paraId="6C91C706" w14:textId="77777777" w:rsidR="00CE0E0E" w:rsidRDefault="00CE0E0E">
            <w:pPr>
              <w:spacing w:after="0" w:line="240" w:lineRule="auto"/>
              <w:rPr>
                <w:rFonts w:ascii="Times New Roman" w:eastAsia="Times New Roman" w:hAnsi="Times New Roman" w:cs="Times New Roman"/>
                <w:b/>
                <w:bCs/>
                <w:sz w:val="24"/>
                <w:szCs w:val="24"/>
                <w:lang w:eastAsia="ru-RU"/>
              </w:rPr>
            </w:pPr>
          </w:p>
        </w:tc>
      </w:tr>
      <w:tr w:rsidR="00CE0E0E" w14:paraId="2A611D3C" w14:textId="77777777" w:rsidTr="00CE0E0E">
        <w:trPr>
          <w:trHeight w:val="120"/>
        </w:trPr>
        <w:tc>
          <w:tcPr>
            <w:tcW w:w="890" w:type="pct"/>
            <w:vMerge w:val="restart"/>
            <w:tcBorders>
              <w:top w:val="single" w:sz="4" w:space="0" w:color="auto"/>
              <w:left w:val="single" w:sz="4" w:space="0" w:color="auto"/>
              <w:bottom w:val="single" w:sz="4" w:space="0" w:color="auto"/>
              <w:right w:val="single" w:sz="4" w:space="0" w:color="auto"/>
            </w:tcBorders>
            <w:hideMark/>
          </w:tcPr>
          <w:p w14:paraId="52737EF9" w14:textId="77777777" w:rsidR="00CE0E0E" w:rsidRDefault="00CE0E0E">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2.6(1) </w:t>
            </w:r>
            <w:r>
              <w:rPr>
                <w:rFonts w:ascii="Times New Roman" w:eastAsia="Times New Roman" w:hAnsi="Times New Roman" w:cs="Times New Roman"/>
                <w:bCs/>
                <w:sz w:val="24"/>
                <w:szCs w:val="24"/>
                <w:lang w:eastAsia="ru-RU"/>
              </w:rPr>
              <w:t>Футбол</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3DB05CD"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747A6029"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w:t>
            </w:r>
          </w:p>
        </w:tc>
        <w:tc>
          <w:tcPr>
            <w:tcW w:w="727" w:type="pct"/>
            <w:vMerge w:val="restart"/>
            <w:tcBorders>
              <w:top w:val="single" w:sz="4" w:space="0" w:color="auto"/>
              <w:left w:val="single" w:sz="4" w:space="0" w:color="auto"/>
              <w:bottom w:val="single" w:sz="4" w:space="0" w:color="auto"/>
              <w:right w:val="single" w:sz="4" w:space="0" w:color="auto"/>
            </w:tcBorders>
          </w:tcPr>
          <w:p w14:paraId="15C80B2B"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ПРб 01, </w:t>
            </w:r>
            <w:r>
              <w:rPr>
                <w:rFonts w:ascii="Times New Roman" w:eastAsia="Times New Roman" w:hAnsi="Times New Roman" w:cs="Times New Roman"/>
                <w:bCs/>
                <w:sz w:val="24"/>
                <w:szCs w:val="24"/>
                <w:lang w:eastAsia="ru-RU"/>
              </w:rPr>
              <w:t>ПРб 04, ПРб 05,</w:t>
            </w:r>
          </w:p>
          <w:p w14:paraId="36613748"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05, ЛР 06,</w:t>
            </w:r>
          </w:p>
          <w:p w14:paraId="4A9283A5"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ЛР 07, ЛР 08, ЛР 10, ЛР 11, </w:t>
            </w:r>
          </w:p>
          <w:p w14:paraId="71D13D83"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01, МР 02, МР 07</w:t>
            </w:r>
          </w:p>
          <w:p w14:paraId="0331AC00" w14:textId="77777777" w:rsidR="00CE0E0E" w:rsidRDefault="00CE0E0E">
            <w:pPr>
              <w:spacing w:after="0" w:line="240" w:lineRule="auto"/>
              <w:rPr>
                <w:rFonts w:ascii="Times New Roman" w:eastAsia="Times New Roman" w:hAnsi="Times New Roman" w:cs="Times New Roman"/>
                <w:sz w:val="24"/>
                <w:szCs w:val="24"/>
                <w:lang w:eastAsia="ru-RU"/>
              </w:rPr>
            </w:pPr>
          </w:p>
          <w:p w14:paraId="23A03493"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02 ОК 03 ОК 04 ОК 06 ОК 08</w:t>
            </w:r>
          </w:p>
          <w:p w14:paraId="540DA433" w14:textId="77777777" w:rsidR="00CE0E0E" w:rsidRDefault="00CE0E0E">
            <w:pPr>
              <w:spacing w:after="0" w:line="240" w:lineRule="auto"/>
              <w:rPr>
                <w:rFonts w:ascii="Times New Roman" w:eastAsia="Times New Roman" w:hAnsi="Times New Roman" w:cs="Times New Roman"/>
                <w:b/>
                <w:bCs/>
                <w:sz w:val="24"/>
                <w:szCs w:val="24"/>
                <w:lang w:eastAsia="ru-RU"/>
              </w:rPr>
            </w:pPr>
          </w:p>
        </w:tc>
      </w:tr>
      <w:tr w:rsidR="00CE0E0E" w14:paraId="3E86E376" w14:textId="77777777" w:rsidTr="00CE0E0E">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AB3F11"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69F58D3" w14:textId="77777777" w:rsidR="00CE0E0E" w:rsidRDefault="00CE0E0E">
            <w:pPr>
              <w:tabs>
                <w:tab w:val="left" w:pos="289"/>
              </w:tabs>
              <w:spacing w:after="0" w:line="254" w:lineRule="auto"/>
              <w:ind w:firstLine="43"/>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b/>
                <w:sz w:val="24"/>
                <w:szCs w:val="24"/>
                <w:lang w:eastAsia="ru-RU"/>
              </w:rPr>
              <w:t>.</w:t>
            </w:r>
            <w:r>
              <w:rPr>
                <w:rFonts w:ascii="Calibri" w:eastAsia="Calibri" w:hAnsi="Calibri" w:cs="Times New Roman"/>
              </w:rPr>
              <w:t xml:space="preserve"> </w:t>
            </w:r>
            <w:r>
              <w:rPr>
                <w:rFonts w:ascii="Times New Roman" w:eastAsia="Times New Roman" w:hAnsi="Times New Roman" w:cs="Times New Roman"/>
                <w:sz w:val="24"/>
                <w:szCs w:val="24"/>
                <w:lang w:eastAsia="ru-RU"/>
              </w:rPr>
              <w:t>Техника выполнения приёмов игры: 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6A1F74D6"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D21BF2"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30C87748" w14:textId="77777777" w:rsidTr="00CE0E0E">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D109D2"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972A2F8" w14:textId="77777777" w:rsidR="00CE0E0E" w:rsidRDefault="00CE0E0E">
            <w:pPr>
              <w:numPr>
                <w:ilvl w:val="0"/>
                <w:numId w:val="24"/>
              </w:numPr>
              <w:tabs>
                <w:tab w:val="left" w:pos="289"/>
              </w:tabs>
              <w:spacing w:after="0" w:line="254"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Тактика игры в футбол: тактика защиты, тактика нападения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E2CA3B"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74ED82"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216E7C63" w14:textId="77777777" w:rsidTr="00CE0E0E">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94E3F2"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BF965C7" w14:textId="77777777" w:rsidR="00CE0E0E" w:rsidRDefault="00CE0E0E">
            <w:pPr>
              <w:numPr>
                <w:ilvl w:val="0"/>
                <w:numId w:val="24"/>
              </w:numPr>
              <w:tabs>
                <w:tab w:val="left" w:pos="43"/>
                <w:tab w:val="left" w:pos="364"/>
              </w:tabs>
              <w:spacing w:after="0" w:line="254" w:lineRule="auto"/>
              <w:ind w:left="43"/>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Правила игры. Игра по упрощенным правилам на площадках разных размеров. Игра по правилам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C232DF"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267BF7"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06E2DC62" w14:textId="77777777" w:rsidTr="00CE0E0E">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A6AAA6"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2ED5D1F" w14:textId="77777777" w:rsidR="00CE0E0E" w:rsidRDefault="00CE0E0E">
            <w:pPr>
              <w:numPr>
                <w:ilvl w:val="0"/>
                <w:numId w:val="24"/>
              </w:numPr>
              <w:spacing w:after="0" w:line="254"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Техника безопасности на занятиях футболом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1A5EA7"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AE1830"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43C66F65" w14:textId="77777777" w:rsidTr="00CE0E0E">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2D4124"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B28DBFF" w14:textId="77777777" w:rsidR="00CE0E0E" w:rsidRDefault="00CE0E0E">
            <w:pPr>
              <w:spacing w:after="0" w:line="254" w:lineRule="auto"/>
              <w:ind w:firstLine="43"/>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 том числе практических занятий</w:t>
            </w:r>
          </w:p>
        </w:tc>
        <w:tc>
          <w:tcPr>
            <w:tcW w:w="668" w:type="pct"/>
            <w:tcBorders>
              <w:top w:val="single" w:sz="4" w:space="0" w:color="auto"/>
              <w:left w:val="single" w:sz="4" w:space="0" w:color="auto"/>
              <w:bottom w:val="single" w:sz="4" w:space="0" w:color="auto"/>
              <w:right w:val="single" w:sz="4" w:space="0" w:color="auto"/>
            </w:tcBorders>
            <w:vAlign w:val="center"/>
            <w:hideMark/>
          </w:tcPr>
          <w:p w14:paraId="398C77EA"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E12146"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6E5B4116" w14:textId="77777777" w:rsidTr="00CE0E0E">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AC3DEC"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0D06479" w14:textId="77777777" w:rsidR="00CE0E0E" w:rsidRDefault="00CE0E0E">
            <w:pPr>
              <w:spacing w:after="0" w:line="254"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Освоение и совершенствование техники выполнения приёмов игры</w:t>
            </w:r>
          </w:p>
        </w:tc>
        <w:tc>
          <w:tcPr>
            <w:tcW w:w="668" w:type="pct"/>
            <w:tcBorders>
              <w:top w:val="single" w:sz="4" w:space="0" w:color="auto"/>
              <w:left w:val="single" w:sz="4" w:space="0" w:color="auto"/>
              <w:bottom w:val="single" w:sz="4" w:space="0" w:color="auto"/>
              <w:right w:val="single" w:sz="4" w:space="0" w:color="auto"/>
            </w:tcBorders>
            <w:vAlign w:val="center"/>
            <w:hideMark/>
          </w:tcPr>
          <w:p w14:paraId="75AB3259"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B7699B"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7DF37944" w14:textId="77777777" w:rsidTr="00CE0E0E">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DCEAC5"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F27521E" w14:textId="77777777" w:rsidR="00CE0E0E" w:rsidRDefault="00CE0E0E">
            <w:pPr>
              <w:spacing w:after="0" w:line="254"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Освоение и совершенствование приёмов тактики защиты и нападения</w:t>
            </w:r>
          </w:p>
        </w:tc>
        <w:tc>
          <w:tcPr>
            <w:tcW w:w="668" w:type="pct"/>
            <w:tcBorders>
              <w:top w:val="single" w:sz="4" w:space="0" w:color="auto"/>
              <w:left w:val="single" w:sz="4" w:space="0" w:color="auto"/>
              <w:bottom w:val="single" w:sz="4" w:space="0" w:color="auto"/>
              <w:right w:val="single" w:sz="4" w:space="0" w:color="auto"/>
            </w:tcBorders>
            <w:vAlign w:val="center"/>
            <w:hideMark/>
          </w:tcPr>
          <w:p w14:paraId="02863ED7"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256DD5"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09A6E225" w14:textId="77777777" w:rsidTr="00CE0E0E">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802469"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F01899D" w14:textId="77777777" w:rsidR="00CE0E0E" w:rsidRDefault="00CE0E0E">
            <w:pPr>
              <w:spacing w:after="0" w:line="254"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технико-тактических приёмов в игровой деятельности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09093218"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D36A6E"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14C25AE2" w14:textId="77777777" w:rsidTr="00CE0E0E">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3E534C"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0C0E6ABF" w14:textId="77777777" w:rsidR="00CE0E0E" w:rsidRDefault="00CE0E0E">
            <w:pPr>
              <w:spacing w:after="0"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Развитие физических способностей средствами футбола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2021D697"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3210FB"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5EA561E3" w14:textId="77777777" w:rsidTr="00CE0E0E">
        <w:trPr>
          <w:trHeight w:val="88"/>
        </w:trPr>
        <w:tc>
          <w:tcPr>
            <w:tcW w:w="890" w:type="pct"/>
            <w:vMerge w:val="restart"/>
            <w:tcBorders>
              <w:top w:val="single" w:sz="4" w:space="0" w:color="auto"/>
              <w:left w:val="single" w:sz="4" w:space="0" w:color="auto"/>
              <w:bottom w:val="single" w:sz="4" w:space="0" w:color="auto"/>
              <w:right w:val="single" w:sz="4" w:space="0" w:color="auto"/>
            </w:tcBorders>
            <w:hideMark/>
          </w:tcPr>
          <w:p w14:paraId="7F254094" w14:textId="77777777" w:rsidR="00CE0E0E" w:rsidRDefault="00CE0E0E">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2.6 (2) </w:t>
            </w:r>
            <w:r>
              <w:rPr>
                <w:rFonts w:ascii="Times New Roman" w:eastAsia="Times New Roman" w:hAnsi="Times New Roman" w:cs="Times New Roman"/>
                <w:bCs/>
                <w:sz w:val="24"/>
                <w:szCs w:val="24"/>
                <w:lang w:eastAsia="ru-RU"/>
              </w:rPr>
              <w:t>Баскетбол</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32B5B9C"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4166549A"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w:t>
            </w:r>
          </w:p>
        </w:tc>
        <w:tc>
          <w:tcPr>
            <w:tcW w:w="727" w:type="pct"/>
            <w:vMerge w:val="restart"/>
            <w:tcBorders>
              <w:top w:val="single" w:sz="4" w:space="0" w:color="auto"/>
              <w:left w:val="single" w:sz="4" w:space="0" w:color="auto"/>
              <w:bottom w:val="single" w:sz="4" w:space="0" w:color="auto"/>
              <w:right w:val="single" w:sz="4" w:space="0" w:color="auto"/>
            </w:tcBorders>
          </w:tcPr>
          <w:p w14:paraId="0DC86520"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ПРб 01, </w:t>
            </w:r>
            <w:r>
              <w:rPr>
                <w:rFonts w:ascii="Times New Roman" w:eastAsia="Times New Roman" w:hAnsi="Times New Roman" w:cs="Times New Roman"/>
                <w:bCs/>
                <w:sz w:val="24"/>
                <w:szCs w:val="24"/>
                <w:lang w:eastAsia="ru-RU"/>
              </w:rPr>
              <w:t>ПРб 04, ПРб 05,</w:t>
            </w:r>
          </w:p>
          <w:p w14:paraId="5BDC338C"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05, ЛР 06,</w:t>
            </w:r>
          </w:p>
          <w:p w14:paraId="29B2612B"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07, ЛР 08, ЛР 10, ЛР 11,</w:t>
            </w:r>
          </w:p>
          <w:p w14:paraId="3B468A42"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01, МР 02, МР 07</w:t>
            </w:r>
          </w:p>
          <w:p w14:paraId="1C32E570" w14:textId="77777777" w:rsidR="00CE0E0E" w:rsidRDefault="00CE0E0E">
            <w:pPr>
              <w:spacing w:after="0" w:line="240" w:lineRule="auto"/>
              <w:rPr>
                <w:rFonts w:ascii="Times New Roman" w:eastAsia="Times New Roman" w:hAnsi="Times New Roman" w:cs="Times New Roman"/>
                <w:iCs/>
                <w:sz w:val="24"/>
                <w:szCs w:val="24"/>
                <w:lang w:eastAsia="ru-RU"/>
              </w:rPr>
            </w:pPr>
          </w:p>
          <w:p w14:paraId="6798BCE5"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lastRenderedPageBreak/>
              <w:t>ОК 02 ОК 03 ОК 04 ОК 06 ОК 08</w:t>
            </w:r>
          </w:p>
          <w:p w14:paraId="69939AC5" w14:textId="77777777" w:rsidR="00CE0E0E" w:rsidRDefault="00CE0E0E">
            <w:pPr>
              <w:spacing w:after="0" w:line="240" w:lineRule="auto"/>
              <w:rPr>
                <w:rFonts w:ascii="Times New Roman" w:eastAsia="Times New Roman" w:hAnsi="Times New Roman" w:cs="Times New Roman"/>
                <w:b/>
                <w:bCs/>
                <w:sz w:val="24"/>
                <w:szCs w:val="24"/>
                <w:lang w:eastAsia="ru-RU"/>
              </w:rPr>
            </w:pPr>
          </w:p>
        </w:tc>
      </w:tr>
      <w:tr w:rsidR="00CE0E0E" w14:paraId="58C231B4" w14:textId="77777777" w:rsidTr="00CE0E0E">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A93801"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BD63F7A" w14:textId="77777777" w:rsidR="00CE0E0E" w:rsidRDefault="00CE0E0E">
            <w:pPr>
              <w:numPr>
                <w:ilvl w:val="0"/>
                <w:numId w:val="25"/>
              </w:numPr>
              <w:tabs>
                <w:tab w:val="left" w:pos="43"/>
                <w:tab w:val="left" w:pos="439"/>
              </w:tabs>
              <w:spacing w:after="0" w:line="240" w:lineRule="auto"/>
              <w:ind w:left="4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Техника выполнения приёмов игры: перемещения, остановки, стойки игрока, повороты; ловля и передача мяча двумя и одной рукой, на месте и в движении, с отскоком от пола;  ведение мяча на месте, в движении, по прямой с изменением скорости, высоты отскока и направления, по зрительному и слуховому сигналу; броски одной рукой, на месте, в движении, от груди, от плеча; бросок после ловли и после ведения мяча, бросок мяча</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254DFF3E"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45B1C9"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789AC3B6" w14:textId="77777777" w:rsidTr="00CE0E0E">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F99D62"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F178E04" w14:textId="77777777" w:rsidR="00CE0E0E" w:rsidRDefault="00CE0E0E">
            <w:pPr>
              <w:numPr>
                <w:ilvl w:val="0"/>
                <w:numId w:val="25"/>
              </w:numPr>
              <w:tabs>
                <w:tab w:val="left" w:pos="43"/>
                <w:tab w:val="left" w:pos="439"/>
              </w:tabs>
              <w:spacing w:after="0" w:line="240" w:lineRule="auto"/>
              <w:ind w:left="4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Тактика игры в баскетбол: тактика защиты, тактика нападения.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B0325A"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888D20"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38AE4FC7" w14:textId="77777777" w:rsidTr="00CE0E0E">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531B12"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342686A" w14:textId="77777777" w:rsidR="00CE0E0E" w:rsidRDefault="00CE0E0E">
            <w:pPr>
              <w:numPr>
                <w:ilvl w:val="0"/>
                <w:numId w:val="25"/>
              </w:numPr>
              <w:tabs>
                <w:tab w:val="left" w:pos="43"/>
                <w:tab w:val="left" w:pos="439"/>
              </w:tabs>
              <w:spacing w:after="0" w:line="240" w:lineRule="auto"/>
              <w:ind w:left="43"/>
              <w:contextualSpacing/>
              <w:rPr>
                <w:rFonts w:ascii="Times New Roman" w:eastAsia="Times New Roman" w:hAnsi="Times New Roman"/>
                <w:b/>
                <w:sz w:val="24"/>
                <w:szCs w:val="24"/>
                <w:lang w:eastAsia="ru-RU"/>
              </w:rPr>
            </w:pPr>
            <w:r>
              <w:rPr>
                <w:rFonts w:ascii="Times New Roman" w:eastAsia="Times New Roman" w:hAnsi="Times New Roman"/>
                <w:sz w:val="24"/>
                <w:szCs w:val="24"/>
                <w:lang w:eastAsia="ru-RU"/>
              </w:rPr>
              <w:t>Правила игры. Игра по упрощенным правилам на площадках разных размеров. Игра по правилам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AC9369"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9FE202"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6AC0251E" w14:textId="77777777" w:rsidTr="00CE0E0E">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375219"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F554386" w14:textId="77777777" w:rsidR="00CE0E0E" w:rsidRDefault="00CE0E0E">
            <w:pPr>
              <w:numPr>
                <w:ilvl w:val="0"/>
                <w:numId w:val="25"/>
              </w:numPr>
              <w:tabs>
                <w:tab w:val="left" w:pos="43"/>
                <w:tab w:val="left" w:pos="439"/>
              </w:tabs>
              <w:spacing w:after="0" w:line="240" w:lineRule="auto"/>
              <w:ind w:left="43"/>
              <w:contextualSpacing/>
              <w:rPr>
                <w:rFonts w:ascii="Times New Roman" w:eastAsia="Times New Roman" w:hAnsi="Times New Roman"/>
                <w:b/>
                <w:sz w:val="24"/>
                <w:szCs w:val="24"/>
                <w:lang w:eastAsia="ru-RU"/>
              </w:rPr>
            </w:pPr>
            <w:r>
              <w:rPr>
                <w:rFonts w:ascii="Times New Roman" w:eastAsia="Times New Roman" w:hAnsi="Times New Roman"/>
                <w:sz w:val="24"/>
                <w:szCs w:val="24"/>
                <w:lang w:eastAsia="ru-RU"/>
              </w:rPr>
              <w:t>Подвижные игры и эстафеты с элементами баскетбола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0C5F98"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BC240F"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1149BDDD" w14:textId="77777777" w:rsidTr="00CE0E0E">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5CEFA6"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062A7E4" w14:textId="77777777" w:rsidR="00CE0E0E" w:rsidRDefault="00CE0E0E">
            <w:pPr>
              <w:numPr>
                <w:ilvl w:val="0"/>
                <w:numId w:val="25"/>
              </w:numPr>
              <w:tabs>
                <w:tab w:val="left" w:pos="43"/>
                <w:tab w:val="left" w:pos="439"/>
              </w:tabs>
              <w:spacing w:after="0" w:line="240" w:lineRule="auto"/>
              <w:ind w:left="43"/>
              <w:contextualSpacing/>
              <w:rPr>
                <w:rFonts w:ascii="Times New Roman" w:eastAsia="Times New Roman" w:hAnsi="Times New Roman"/>
                <w:b/>
                <w:sz w:val="24"/>
                <w:szCs w:val="24"/>
                <w:lang w:eastAsia="ru-RU"/>
              </w:rPr>
            </w:pPr>
            <w:r>
              <w:rPr>
                <w:rFonts w:ascii="Times New Roman" w:eastAsia="Times New Roman" w:hAnsi="Times New Roman"/>
                <w:sz w:val="24"/>
                <w:szCs w:val="24"/>
                <w:lang w:eastAsia="ru-RU"/>
              </w:rPr>
              <w:t>Техника безопасности на занятиях баскетболом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CFC7F1"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365AE5"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3A52BC55" w14:textId="77777777" w:rsidTr="00CE0E0E">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058360"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F8DEDA3"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w:t>
            </w:r>
          </w:p>
        </w:tc>
        <w:tc>
          <w:tcPr>
            <w:tcW w:w="668" w:type="pct"/>
            <w:tcBorders>
              <w:top w:val="single" w:sz="4" w:space="0" w:color="auto"/>
              <w:left w:val="single" w:sz="4" w:space="0" w:color="auto"/>
              <w:bottom w:val="single" w:sz="4" w:space="0" w:color="auto"/>
              <w:right w:val="single" w:sz="4" w:space="0" w:color="auto"/>
            </w:tcBorders>
            <w:vAlign w:val="center"/>
            <w:hideMark/>
          </w:tcPr>
          <w:p w14:paraId="12E27869"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3200BB"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520CE890" w14:textId="77777777" w:rsidTr="00CE0E0E">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0FDDC7"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2BBC70D"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Освоение и совершенствование техники выполнения приёмов игры</w:t>
            </w:r>
          </w:p>
        </w:tc>
        <w:tc>
          <w:tcPr>
            <w:tcW w:w="668" w:type="pct"/>
            <w:tcBorders>
              <w:top w:val="single" w:sz="4" w:space="0" w:color="auto"/>
              <w:left w:val="single" w:sz="4" w:space="0" w:color="auto"/>
              <w:bottom w:val="single" w:sz="4" w:space="0" w:color="auto"/>
              <w:right w:val="single" w:sz="4" w:space="0" w:color="auto"/>
            </w:tcBorders>
            <w:vAlign w:val="center"/>
            <w:hideMark/>
          </w:tcPr>
          <w:p w14:paraId="58D01A8F"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97BBD0"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6CBA9124" w14:textId="77777777" w:rsidTr="00CE0E0E">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42B986"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ED42206"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Освоение и совершенствование приёмов тактики защиты и нападения</w:t>
            </w:r>
          </w:p>
        </w:tc>
        <w:tc>
          <w:tcPr>
            <w:tcW w:w="668" w:type="pct"/>
            <w:tcBorders>
              <w:top w:val="single" w:sz="4" w:space="0" w:color="auto"/>
              <w:left w:val="single" w:sz="4" w:space="0" w:color="auto"/>
              <w:bottom w:val="single" w:sz="4" w:space="0" w:color="auto"/>
              <w:right w:val="single" w:sz="4" w:space="0" w:color="auto"/>
            </w:tcBorders>
            <w:vAlign w:val="center"/>
            <w:hideMark/>
          </w:tcPr>
          <w:p w14:paraId="4B29F993"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585B7D"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5FBA6F0E" w14:textId="77777777" w:rsidTr="00CE0E0E">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5EFDE6"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33F4914"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Выполнение технико-тактических приёмов в игровой деятельности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5DE36D04"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DA09E4"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74BBD55D" w14:textId="77777777" w:rsidTr="00CE0E0E">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43566A"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4856CA51"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Развитие физических способностей средствами баскетбола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449C6CE7"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0AADD7"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4E617E95" w14:textId="77777777" w:rsidTr="00CE0E0E">
        <w:trPr>
          <w:trHeight w:val="120"/>
        </w:trPr>
        <w:tc>
          <w:tcPr>
            <w:tcW w:w="890" w:type="pct"/>
            <w:vMerge w:val="restart"/>
            <w:tcBorders>
              <w:top w:val="single" w:sz="4" w:space="0" w:color="auto"/>
              <w:left w:val="single" w:sz="4" w:space="0" w:color="auto"/>
              <w:bottom w:val="single" w:sz="4" w:space="0" w:color="auto"/>
              <w:right w:val="single" w:sz="4" w:space="0" w:color="auto"/>
            </w:tcBorders>
          </w:tcPr>
          <w:p w14:paraId="64F53CD4"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2.6 (3) </w:t>
            </w:r>
            <w:r>
              <w:rPr>
                <w:rFonts w:ascii="Times New Roman" w:eastAsia="Times New Roman" w:hAnsi="Times New Roman" w:cs="Times New Roman"/>
                <w:bCs/>
                <w:sz w:val="24"/>
                <w:szCs w:val="24"/>
                <w:lang w:eastAsia="ru-RU"/>
              </w:rPr>
              <w:t xml:space="preserve">Волейбол </w:t>
            </w:r>
          </w:p>
          <w:p w14:paraId="2F2B8E86" w14:textId="77777777" w:rsidR="00CE0E0E" w:rsidRDefault="00CE0E0E">
            <w:pPr>
              <w:spacing w:after="0" w:line="240"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50767AC"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782105C7"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16</w:t>
            </w:r>
          </w:p>
        </w:tc>
        <w:tc>
          <w:tcPr>
            <w:tcW w:w="727" w:type="pct"/>
            <w:vMerge w:val="restart"/>
            <w:tcBorders>
              <w:top w:val="single" w:sz="4" w:space="0" w:color="auto"/>
              <w:left w:val="single" w:sz="4" w:space="0" w:color="auto"/>
              <w:bottom w:val="single" w:sz="4" w:space="0" w:color="auto"/>
              <w:right w:val="single" w:sz="4" w:space="0" w:color="auto"/>
            </w:tcBorders>
          </w:tcPr>
          <w:p w14:paraId="25E78A65"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ПРб 01, </w:t>
            </w:r>
            <w:r>
              <w:rPr>
                <w:rFonts w:ascii="Times New Roman" w:eastAsia="Times New Roman" w:hAnsi="Times New Roman" w:cs="Times New Roman"/>
                <w:bCs/>
                <w:sz w:val="24"/>
                <w:szCs w:val="24"/>
                <w:lang w:eastAsia="ru-RU"/>
              </w:rPr>
              <w:t>ПРб 04, ПРб 05,</w:t>
            </w:r>
          </w:p>
          <w:p w14:paraId="3EB51C22"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05, ЛР 06,</w:t>
            </w:r>
          </w:p>
          <w:p w14:paraId="45051D37"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ЛР 07, ЛР 08, ЛР 10, ЛР 11, </w:t>
            </w:r>
          </w:p>
          <w:p w14:paraId="703EB127"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01, МР 02, МР 07</w:t>
            </w:r>
          </w:p>
          <w:p w14:paraId="301F0DC5" w14:textId="77777777" w:rsidR="00CE0E0E" w:rsidRDefault="00CE0E0E">
            <w:pPr>
              <w:spacing w:after="0" w:line="240" w:lineRule="auto"/>
              <w:rPr>
                <w:rFonts w:ascii="Times New Roman" w:eastAsia="Times New Roman" w:hAnsi="Times New Roman" w:cs="Times New Roman"/>
                <w:iCs/>
                <w:sz w:val="24"/>
                <w:szCs w:val="24"/>
                <w:lang w:eastAsia="ru-RU"/>
              </w:rPr>
            </w:pPr>
          </w:p>
          <w:p w14:paraId="326007EC"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02 ОК 03 ОК 04 ОК 06 ОК 08</w:t>
            </w:r>
          </w:p>
          <w:p w14:paraId="291CBBE8" w14:textId="77777777" w:rsidR="00CE0E0E" w:rsidRDefault="00CE0E0E">
            <w:pPr>
              <w:spacing w:after="0" w:line="240" w:lineRule="auto"/>
              <w:rPr>
                <w:rFonts w:ascii="Times New Roman" w:eastAsia="Times New Roman" w:hAnsi="Times New Roman" w:cs="Times New Roman"/>
                <w:b/>
                <w:bCs/>
                <w:sz w:val="24"/>
                <w:szCs w:val="24"/>
                <w:lang w:eastAsia="ru-RU"/>
              </w:rPr>
            </w:pPr>
          </w:p>
        </w:tc>
      </w:tr>
      <w:tr w:rsidR="00CE0E0E" w14:paraId="7DE1AADA" w14:textId="77777777" w:rsidTr="00CE0E0E">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420907"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960FE6D" w14:textId="77777777" w:rsidR="00CE0E0E" w:rsidRDefault="00CE0E0E">
            <w:pPr>
              <w:numPr>
                <w:ilvl w:val="0"/>
                <w:numId w:val="26"/>
              </w:numPr>
              <w:tabs>
                <w:tab w:val="left" w:pos="424"/>
              </w:tabs>
              <w:spacing w:after="0" w:line="240" w:lineRule="auto"/>
              <w:ind w:left="43"/>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Техника выполнения приёмов игры: стойки игрока, перемещения, передача мяча,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590D6DDE"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3CC86B"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5D657690" w14:textId="77777777" w:rsidTr="00CE0E0E">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64624F"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71C46F2" w14:textId="77777777" w:rsidR="00CE0E0E" w:rsidRDefault="00CE0E0E">
            <w:pPr>
              <w:numPr>
                <w:ilvl w:val="0"/>
                <w:numId w:val="26"/>
              </w:numPr>
              <w:tabs>
                <w:tab w:val="left" w:pos="424"/>
              </w:tabs>
              <w:spacing w:after="0" w:line="240" w:lineRule="auto"/>
              <w:ind w:left="43"/>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Тактика игры в волейбол: тактика защиты, тактика нападения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DA6803"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D51A79"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5448FEEB" w14:textId="77777777" w:rsidTr="00CE0E0E">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824DA7"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9E9C341" w14:textId="77777777" w:rsidR="00CE0E0E" w:rsidRDefault="00CE0E0E">
            <w:pPr>
              <w:numPr>
                <w:ilvl w:val="0"/>
                <w:numId w:val="26"/>
              </w:numPr>
              <w:tabs>
                <w:tab w:val="left" w:pos="424"/>
              </w:tabs>
              <w:spacing w:after="0" w:line="240" w:lineRule="auto"/>
              <w:ind w:left="43"/>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Правила игры. Игра по упрощенным правилам. Игра по правилам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F4684E"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52746A"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68AE7C98" w14:textId="77777777" w:rsidTr="00CE0E0E">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685351"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0510B04" w14:textId="77777777" w:rsidR="00CE0E0E" w:rsidRDefault="00CE0E0E">
            <w:pPr>
              <w:numPr>
                <w:ilvl w:val="0"/>
                <w:numId w:val="26"/>
              </w:numPr>
              <w:tabs>
                <w:tab w:val="left" w:pos="424"/>
              </w:tabs>
              <w:spacing w:after="0" w:line="240" w:lineRule="auto"/>
              <w:ind w:left="43"/>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Подвижные игры и эстафеты с элементами волейбола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2061F6"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5AD51C"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0D057153" w14:textId="77777777" w:rsidTr="00CE0E0E">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EEC2DE"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AB6647D" w14:textId="77777777" w:rsidR="00CE0E0E" w:rsidRDefault="00CE0E0E">
            <w:pPr>
              <w:numPr>
                <w:ilvl w:val="0"/>
                <w:numId w:val="26"/>
              </w:numPr>
              <w:tabs>
                <w:tab w:val="left" w:pos="424"/>
              </w:tabs>
              <w:spacing w:after="0" w:line="240" w:lineRule="auto"/>
              <w:ind w:left="43"/>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Техника безопасности на занятиях волейболом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39DED5"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267FE7"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16282B7F" w14:textId="77777777" w:rsidTr="00CE0E0E">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D93DAB"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D1F8BA8"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w:t>
            </w:r>
          </w:p>
        </w:tc>
        <w:tc>
          <w:tcPr>
            <w:tcW w:w="668" w:type="pct"/>
            <w:tcBorders>
              <w:top w:val="single" w:sz="4" w:space="0" w:color="auto"/>
              <w:left w:val="single" w:sz="4" w:space="0" w:color="auto"/>
              <w:bottom w:val="single" w:sz="4" w:space="0" w:color="auto"/>
              <w:right w:val="single" w:sz="4" w:space="0" w:color="auto"/>
            </w:tcBorders>
            <w:vAlign w:val="center"/>
            <w:hideMark/>
          </w:tcPr>
          <w:p w14:paraId="7E3D9142"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FA7A07"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79E72BD2" w14:textId="77777777" w:rsidTr="00CE0E0E">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196F85"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0D806A0"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Освоение и совершенствование техники выполнения приёмов игры</w:t>
            </w:r>
          </w:p>
        </w:tc>
        <w:tc>
          <w:tcPr>
            <w:tcW w:w="668" w:type="pct"/>
            <w:tcBorders>
              <w:top w:val="single" w:sz="4" w:space="0" w:color="auto"/>
              <w:left w:val="single" w:sz="4" w:space="0" w:color="auto"/>
              <w:bottom w:val="single" w:sz="4" w:space="0" w:color="auto"/>
              <w:right w:val="single" w:sz="4" w:space="0" w:color="auto"/>
            </w:tcBorders>
            <w:vAlign w:val="center"/>
            <w:hideMark/>
          </w:tcPr>
          <w:p w14:paraId="0A8302A4"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09113D"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55A3F42D" w14:textId="77777777" w:rsidTr="00CE0E0E">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890F40"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91ADCC0"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Освоение и совершенствование приёмов тактики защиты и нападения</w:t>
            </w:r>
          </w:p>
        </w:tc>
        <w:tc>
          <w:tcPr>
            <w:tcW w:w="668" w:type="pct"/>
            <w:tcBorders>
              <w:top w:val="single" w:sz="4" w:space="0" w:color="auto"/>
              <w:left w:val="single" w:sz="4" w:space="0" w:color="auto"/>
              <w:bottom w:val="single" w:sz="4" w:space="0" w:color="auto"/>
              <w:right w:val="single" w:sz="4" w:space="0" w:color="auto"/>
            </w:tcBorders>
            <w:vAlign w:val="center"/>
            <w:hideMark/>
          </w:tcPr>
          <w:p w14:paraId="669364B3"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8B14A6"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19D6A6B4" w14:textId="77777777" w:rsidTr="00CE0E0E">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DB5451"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23E6578"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Выполнение технико-тактических приёмов в игровой деятельности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1EC76F5B"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07C9D4"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227428F0" w14:textId="77777777" w:rsidTr="00CE0E0E">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C61551"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7C2C9AAA"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Развитие физических способностей средствами волейбола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56366E95"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3D29AB"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4E06D44B" w14:textId="77777777" w:rsidTr="00CE0E0E">
        <w:trPr>
          <w:trHeight w:val="120"/>
        </w:trPr>
        <w:tc>
          <w:tcPr>
            <w:tcW w:w="890" w:type="pct"/>
            <w:vMerge w:val="restart"/>
            <w:tcBorders>
              <w:top w:val="single" w:sz="4" w:space="0" w:color="auto"/>
              <w:left w:val="single" w:sz="4" w:space="0" w:color="auto"/>
              <w:bottom w:val="single" w:sz="4" w:space="0" w:color="auto"/>
              <w:right w:val="single" w:sz="4" w:space="0" w:color="auto"/>
            </w:tcBorders>
            <w:hideMark/>
          </w:tcPr>
          <w:p w14:paraId="5D535248"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Тема 2.6 (4) </w:t>
            </w:r>
            <w:r>
              <w:rPr>
                <w:rFonts w:ascii="Times New Roman" w:eastAsia="Times New Roman" w:hAnsi="Times New Roman" w:cs="Times New Roman"/>
                <w:bCs/>
                <w:sz w:val="24"/>
                <w:szCs w:val="24"/>
                <w:lang w:eastAsia="ru-RU"/>
              </w:rPr>
              <w:t>Бадминтон</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0888A5B"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7130A052"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w:t>
            </w:r>
          </w:p>
        </w:tc>
        <w:tc>
          <w:tcPr>
            <w:tcW w:w="727" w:type="pct"/>
            <w:vMerge w:val="restart"/>
            <w:tcBorders>
              <w:top w:val="single" w:sz="4" w:space="0" w:color="auto"/>
              <w:left w:val="single" w:sz="4" w:space="0" w:color="auto"/>
              <w:bottom w:val="single" w:sz="4" w:space="0" w:color="auto"/>
              <w:right w:val="single" w:sz="4" w:space="0" w:color="auto"/>
            </w:tcBorders>
          </w:tcPr>
          <w:p w14:paraId="71834CC4"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ПРб 01, </w:t>
            </w:r>
            <w:r>
              <w:rPr>
                <w:rFonts w:ascii="Times New Roman" w:eastAsia="Times New Roman" w:hAnsi="Times New Roman" w:cs="Times New Roman"/>
                <w:bCs/>
                <w:sz w:val="24"/>
                <w:szCs w:val="24"/>
                <w:lang w:eastAsia="ru-RU"/>
              </w:rPr>
              <w:t>ПРб 04, ПРб 05,</w:t>
            </w:r>
          </w:p>
          <w:p w14:paraId="5524F975"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05, ЛР 06,</w:t>
            </w:r>
          </w:p>
          <w:p w14:paraId="0682D9E5"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ЛР 07, ЛР 08, ЛР 10, ЛР 11, </w:t>
            </w:r>
          </w:p>
          <w:p w14:paraId="64EDD83E"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01, МР 02, МР 07</w:t>
            </w:r>
          </w:p>
          <w:p w14:paraId="138DA941" w14:textId="77777777" w:rsidR="00CE0E0E" w:rsidRDefault="00CE0E0E">
            <w:pPr>
              <w:spacing w:after="0" w:line="240" w:lineRule="auto"/>
              <w:rPr>
                <w:rFonts w:ascii="Times New Roman" w:eastAsia="Times New Roman" w:hAnsi="Times New Roman" w:cs="Times New Roman"/>
                <w:iCs/>
                <w:sz w:val="24"/>
                <w:szCs w:val="24"/>
                <w:lang w:eastAsia="ru-RU"/>
              </w:rPr>
            </w:pPr>
          </w:p>
          <w:p w14:paraId="3CA2D737"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02 ОК 03 ОК 04 ОК 06 ОК 08</w:t>
            </w:r>
          </w:p>
          <w:p w14:paraId="4E272016" w14:textId="77777777" w:rsidR="00CE0E0E" w:rsidRDefault="00CE0E0E">
            <w:pPr>
              <w:spacing w:after="0" w:line="240" w:lineRule="auto"/>
              <w:rPr>
                <w:rFonts w:ascii="Times New Roman" w:eastAsia="Times New Roman" w:hAnsi="Times New Roman" w:cs="Times New Roman"/>
                <w:b/>
                <w:bCs/>
                <w:sz w:val="24"/>
                <w:szCs w:val="24"/>
                <w:lang w:eastAsia="ru-RU"/>
              </w:rPr>
            </w:pPr>
          </w:p>
        </w:tc>
      </w:tr>
      <w:tr w:rsidR="00CE0E0E" w14:paraId="1057ABCB" w14:textId="77777777" w:rsidTr="00CE0E0E">
        <w:trPr>
          <w:trHeight w:val="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0B1516"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F34F702" w14:textId="77777777" w:rsidR="00CE0E0E" w:rsidRDefault="00CE0E0E">
            <w:pPr>
              <w:numPr>
                <w:ilvl w:val="0"/>
                <w:numId w:val="27"/>
              </w:numPr>
              <w:tabs>
                <w:tab w:val="left" w:pos="468"/>
              </w:tabs>
              <w:spacing w:after="0" w:line="240" w:lineRule="auto"/>
              <w:ind w:left="43"/>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Техника выполнения приёмов игры: основные стойки, классическая универсальная хватка ракетки, техника ударов, перемещения игрока, подачи, удары по волану техника передвижения игрока к сетке, в стороны, назад</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2DF4F80C"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CA2A0"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2395D263" w14:textId="77777777" w:rsidTr="00CE0E0E">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665228"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66A7FFB" w14:textId="77777777" w:rsidR="00CE0E0E" w:rsidRDefault="00CE0E0E">
            <w:pPr>
              <w:numPr>
                <w:ilvl w:val="0"/>
                <w:numId w:val="27"/>
              </w:numPr>
              <w:tabs>
                <w:tab w:val="left" w:pos="468"/>
              </w:tabs>
              <w:spacing w:after="0" w:line="240" w:lineRule="auto"/>
              <w:ind w:left="43"/>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Тактика игры в бадминтон: тактика защиты, тактика нападения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BC838B"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0F50A6"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359204F8" w14:textId="77777777" w:rsidTr="00CE0E0E">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B4F0E3"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98A14E6" w14:textId="77777777" w:rsidR="00CE0E0E" w:rsidRDefault="00CE0E0E">
            <w:pPr>
              <w:numPr>
                <w:ilvl w:val="0"/>
                <w:numId w:val="27"/>
              </w:numPr>
              <w:tabs>
                <w:tab w:val="left" w:pos="468"/>
              </w:tabs>
              <w:spacing w:after="0" w:line="240" w:lineRule="auto"/>
              <w:ind w:left="43"/>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Правила игры. Игра по упрощенным правилам на площадках разных размеров. Игра по правилам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508CA0"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2FC47F"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74FC91AF" w14:textId="77777777" w:rsidTr="00CE0E0E">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D566D9"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ED77AFC" w14:textId="77777777" w:rsidR="00CE0E0E" w:rsidRDefault="00CE0E0E">
            <w:pPr>
              <w:numPr>
                <w:ilvl w:val="0"/>
                <w:numId w:val="27"/>
              </w:numPr>
              <w:tabs>
                <w:tab w:val="left" w:pos="468"/>
              </w:tabs>
              <w:spacing w:after="0" w:line="240" w:lineRule="auto"/>
              <w:ind w:left="43"/>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Подвижные игры и эстафеты с элементами бадминтона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95DB74"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10DD09"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0A3FD78F" w14:textId="77777777" w:rsidTr="00CE0E0E">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6DEAAD"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BD0AB50" w14:textId="77777777" w:rsidR="00CE0E0E" w:rsidRDefault="00CE0E0E">
            <w:pPr>
              <w:numPr>
                <w:ilvl w:val="0"/>
                <w:numId w:val="27"/>
              </w:numPr>
              <w:tabs>
                <w:tab w:val="left" w:pos="468"/>
              </w:tabs>
              <w:spacing w:after="0" w:line="240" w:lineRule="auto"/>
              <w:ind w:left="43"/>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Техника безопасности на занятиях бадминтоном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490C4F"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69E9EC"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0C9D9A5E" w14:textId="77777777" w:rsidTr="00CE0E0E">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3D2DBD"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C108C9F"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w:t>
            </w:r>
          </w:p>
        </w:tc>
        <w:tc>
          <w:tcPr>
            <w:tcW w:w="668" w:type="pct"/>
            <w:tcBorders>
              <w:top w:val="single" w:sz="4" w:space="0" w:color="auto"/>
              <w:left w:val="single" w:sz="4" w:space="0" w:color="auto"/>
              <w:bottom w:val="single" w:sz="4" w:space="0" w:color="auto"/>
              <w:right w:val="single" w:sz="4" w:space="0" w:color="auto"/>
            </w:tcBorders>
            <w:vAlign w:val="center"/>
            <w:hideMark/>
          </w:tcPr>
          <w:p w14:paraId="41EF64E3"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FE29FD"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790C00B7" w14:textId="77777777" w:rsidTr="00CE0E0E">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37B841"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5A4609F"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Освоение и совершенствование техники выполнения приёмов игры</w:t>
            </w:r>
          </w:p>
        </w:tc>
        <w:tc>
          <w:tcPr>
            <w:tcW w:w="668" w:type="pct"/>
            <w:tcBorders>
              <w:top w:val="single" w:sz="4" w:space="0" w:color="auto"/>
              <w:left w:val="single" w:sz="4" w:space="0" w:color="auto"/>
              <w:bottom w:val="single" w:sz="4" w:space="0" w:color="auto"/>
              <w:right w:val="single" w:sz="4" w:space="0" w:color="auto"/>
            </w:tcBorders>
            <w:vAlign w:val="center"/>
            <w:hideMark/>
          </w:tcPr>
          <w:p w14:paraId="5E1B606B"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4ECC99"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3F45509C" w14:textId="77777777" w:rsidTr="00CE0E0E">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846557"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E3093FE"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Освоение и совершенствование приёмов тактики защиты и нападения</w:t>
            </w:r>
          </w:p>
        </w:tc>
        <w:tc>
          <w:tcPr>
            <w:tcW w:w="668" w:type="pct"/>
            <w:tcBorders>
              <w:top w:val="single" w:sz="4" w:space="0" w:color="auto"/>
              <w:left w:val="single" w:sz="4" w:space="0" w:color="auto"/>
              <w:bottom w:val="single" w:sz="4" w:space="0" w:color="auto"/>
              <w:right w:val="single" w:sz="4" w:space="0" w:color="auto"/>
            </w:tcBorders>
            <w:vAlign w:val="center"/>
            <w:hideMark/>
          </w:tcPr>
          <w:p w14:paraId="08AA6BDE"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F8C90B"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7F4CED7B" w14:textId="77777777" w:rsidTr="00CE0E0E">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32518D"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26F891A"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Выполнение технико-тактических приёмов в игровой деятельности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6BEBA673"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5D7B38"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02E5B98D" w14:textId="77777777" w:rsidTr="00CE0E0E">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3F753B"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2E81217D"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Развитие физических способностей средствами бадминтона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2AEE9612"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000C54"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37C810AC" w14:textId="77777777" w:rsidTr="00CE0E0E">
        <w:trPr>
          <w:trHeight w:val="20"/>
        </w:trPr>
        <w:tc>
          <w:tcPr>
            <w:tcW w:w="3604"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20C1131"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i/>
                <w:iCs/>
                <w:sz w:val="24"/>
                <w:szCs w:val="24"/>
                <w:lang w:eastAsia="ru-RU"/>
              </w:rPr>
              <w:t xml:space="preserve">2.7. Гимнастика </w:t>
            </w:r>
          </w:p>
        </w:tc>
        <w:tc>
          <w:tcPr>
            <w:tcW w:w="6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FC5CC4"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18</w:t>
            </w:r>
          </w:p>
        </w:tc>
        <w:tc>
          <w:tcPr>
            <w:tcW w:w="727" w:type="pct"/>
            <w:tcBorders>
              <w:top w:val="single" w:sz="4" w:space="0" w:color="auto"/>
              <w:left w:val="single" w:sz="4" w:space="0" w:color="auto"/>
              <w:bottom w:val="single" w:sz="4" w:space="0" w:color="auto"/>
              <w:right w:val="single" w:sz="4" w:space="0" w:color="auto"/>
            </w:tcBorders>
            <w:shd w:val="clear" w:color="auto" w:fill="FFFFFF" w:themeFill="background1"/>
          </w:tcPr>
          <w:p w14:paraId="637FC57C" w14:textId="77777777" w:rsidR="00CE0E0E" w:rsidRDefault="00CE0E0E">
            <w:pPr>
              <w:spacing w:after="0" w:line="240" w:lineRule="auto"/>
              <w:rPr>
                <w:rFonts w:ascii="Times New Roman" w:eastAsia="Times New Roman" w:hAnsi="Times New Roman" w:cs="Times New Roman"/>
                <w:b/>
                <w:bCs/>
                <w:sz w:val="24"/>
                <w:szCs w:val="24"/>
                <w:lang w:eastAsia="ru-RU"/>
              </w:rPr>
            </w:pPr>
          </w:p>
        </w:tc>
      </w:tr>
      <w:tr w:rsidR="00CE0E0E" w14:paraId="07179F4E" w14:textId="77777777" w:rsidTr="00CE0E0E">
        <w:trPr>
          <w:trHeight w:val="198"/>
        </w:trPr>
        <w:tc>
          <w:tcPr>
            <w:tcW w:w="890" w:type="pct"/>
            <w:vMerge w:val="restart"/>
            <w:tcBorders>
              <w:top w:val="single" w:sz="4" w:space="0" w:color="auto"/>
              <w:left w:val="single" w:sz="4" w:space="0" w:color="auto"/>
              <w:bottom w:val="single" w:sz="4" w:space="0" w:color="auto"/>
              <w:right w:val="single" w:sz="4" w:space="0" w:color="auto"/>
            </w:tcBorders>
            <w:hideMark/>
          </w:tcPr>
          <w:p w14:paraId="11345C2C"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
                <w:bCs/>
                <w:iCs/>
                <w:sz w:val="24"/>
                <w:szCs w:val="24"/>
                <w:lang w:eastAsia="ru-RU"/>
              </w:rPr>
              <w:t xml:space="preserve">Тема 2.7 (1) </w:t>
            </w:r>
            <w:r>
              <w:rPr>
                <w:rFonts w:ascii="Times New Roman" w:eastAsia="Times New Roman" w:hAnsi="Times New Roman" w:cs="Times New Roman"/>
                <w:bCs/>
                <w:iCs/>
                <w:sz w:val="24"/>
                <w:szCs w:val="24"/>
                <w:lang w:eastAsia="ru-RU"/>
              </w:rPr>
              <w:t xml:space="preserve">Основная гимнастика </w:t>
            </w:r>
            <w:r>
              <w:rPr>
                <w:rFonts w:ascii="Times New Roman" w:eastAsia="Times New Roman" w:hAnsi="Times New Roman" w:cs="Times New Roman"/>
                <w:bCs/>
                <w:i/>
                <w:iCs/>
                <w:sz w:val="24"/>
                <w:szCs w:val="24"/>
                <w:lang w:eastAsia="ru-RU"/>
              </w:rPr>
              <w:t>(обязательный вид)</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0C0B49D"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1BDDC075"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727" w:type="pct"/>
            <w:vMerge w:val="restart"/>
            <w:tcBorders>
              <w:top w:val="single" w:sz="4" w:space="0" w:color="auto"/>
              <w:left w:val="single" w:sz="4" w:space="0" w:color="auto"/>
              <w:bottom w:val="single" w:sz="4" w:space="0" w:color="auto"/>
              <w:right w:val="single" w:sz="4" w:space="0" w:color="auto"/>
            </w:tcBorders>
          </w:tcPr>
          <w:p w14:paraId="252CFEAE"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01, </w:t>
            </w:r>
            <w:r>
              <w:rPr>
                <w:rFonts w:ascii="Times New Roman" w:eastAsia="Times New Roman" w:hAnsi="Times New Roman" w:cs="Times New Roman"/>
                <w:bCs/>
                <w:sz w:val="24"/>
                <w:szCs w:val="24"/>
                <w:lang w:eastAsia="ru-RU"/>
              </w:rPr>
              <w:t xml:space="preserve">ПРб 05, ЛР 07, </w:t>
            </w:r>
            <w:r>
              <w:rPr>
                <w:rFonts w:ascii="Times New Roman" w:eastAsia="Times New Roman" w:hAnsi="Times New Roman" w:cs="Times New Roman"/>
                <w:sz w:val="24"/>
                <w:szCs w:val="24"/>
                <w:lang w:eastAsia="ru-RU"/>
              </w:rPr>
              <w:t xml:space="preserve">ЛР 10, </w:t>
            </w:r>
          </w:p>
          <w:p w14:paraId="4A331933"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ЛР 11, </w:t>
            </w:r>
          </w:p>
          <w:p w14:paraId="255A9804"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01, МР 02, МР 07</w:t>
            </w:r>
          </w:p>
          <w:p w14:paraId="1F8686CE" w14:textId="77777777" w:rsidR="00CE0E0E" w:rsidRDefault="00CE0E0E">
            <w:pPr>
              <w:spacing w:after="0" w:line="240" w:lineRule="auto"/>
              <w:rPr>
                <w:rFonts w:ascii="Times New Roman" w:eastAsia="Times New Roman" w:hAnsi="Times New Roman" w:cs="Times New Roman"/>
                <w:sz w:val="24"/>
                <w:szCs w:val="24"/>
                <w:lang w:eastAsia="ru-RU"/>
              </w:rPr>
            </w:pPr>
          </w:p>
          <w:p w14:paraId="06EE4CE7" w14:textId="77777777" w:rsidR="00CE0E0E" w:rsidRDefault="00CE0E0E">
            <w:pPr>
              <w:spacing w:after="0" w:line="240" w:lineRule="auto"/>
              <w:rPr>
                <w:rFonts w:ascii="Times New Roman" w:eastAsia="Times New Roman" w:hAnsi="Times New Roman" w:cs="Times New Roman"/>
                <w:iCs/>
                <w:sz w:val="24"/>
                <w:szCs w:val="24"/>
                <w:lang w:eastAsia="ru-RU"/>
              </w:rPr>
            </w:pPr>
          </w:p>
          <w:p w14:paraId="7F08F901"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02 ОК 03 ОК 04 ОК 06 ОК 08</w:t>
            </w:r>
          </w:p>
          <w:p w14:paraId="16459952" w14:textId="77777777" w:rsidR="00CE0E0E" w:rsidRDefault="00CE0E0E">
            <w:pPr>
              <w:spacing w:after="0" w:line="240" w:lineRule="auto"/>
              <w:rPr>
                <w:rFonts w:ascii="Times New Roman" w:eastAsia="Times New Roman" w:hAnsi="Times New Roman" w:cs="Times New Roman"/>
                <w:b/>
                <w:bCs/>
                <w:sz w:val="24"/>
                <w:szCs w:val="24"/>
                <w:lang w:eastAsia="ru-RU"/>
              </w:rPr>
            </w:pPr>
          </w:p>
        </w:tc>
      </w:tr>
      <w:tr w:rsidR="00CE0E0E" w14:paraId="2151C7AE" w14:textId="77777777" w:rsidTr="00CE0E0E">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4735E0" w14:textId="77777777" w:rsidR="00CE0E0E" w:rsidRDefault="00CE0E0E">
            <w:pPr>
              <w:spacing w:after="0"/>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6EA913E" w14:textId="77777777" w:rsidR="00CE0E0E" w:rsidRDefault="00CE0E0E">
            <w:pPr>
              <w:numPr>
                <w:ilvl w:val="0"/>
                <w:numId w:val="28"/>
              </w:numPr>
              <w:tabs>
                <w:tab w:val="left" w:pos="409"/>
              </w:tabs>
              <w:spacing w:after="0" w:line="240" w:lineRule="auto"/>
              <w:ind w:left="43"/>
              <w:contextualSpacing/>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 xml:space="preserve">Строевые приемы: </w:t>
            </w:r>
            <w:r>
              <w:rPr>
                <w:rFonts w:ascii="Times New Roman" w:eastAsia="Times New Roman" w:hAnsi="Times New Roman"/>
                <w:bCs/>
                <w:sz w:val="24"/>
                <w:szCs w:val="24"/>
                <w:lang w:eastAsia="ru-RU"/>
              </w:rPr>
              <w:t>«Становись!, Равняйсь!, Смирно!, Вольно!, Отставить!, Разойдись!»; расчеты по порядку, на первый и второй и др.;  повороты на месте: «Нале-ВО», «Напра-ВО», «Кру-ГОМ», «Пол-оборота нале-ВО!» Передвижения: в обход, по кругу, по диагонали, противоходом, змейкой</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5FD2BA35"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3E766B"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3E6B53CC" w14:textId="77777777" w:rsidTr="00CE0E0E">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662BC3" w14:textId="77777777" w:rsidR="00CE0E0E" w:rsidRDefault="00CE0E0E">
            <w:pPr>
              <w:spacing w:after="0"/>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FA9B19B" w14:textId="77777777" w:rsidR="00CE0E0E" w:rsidRDefault="00CE0E0E">
            <w:pPr>
              <w:numPr>
                <w:ilvl w:val="0"/>
                <w:numId w:val="28"/>
              </w:numPr>
              <w:tabs>
                <w:tab w:val="left" w:pos="409"/>
              </w:tabs>
              <w:spacing w:after="0" w:line="240" w:lineRule="auto"/>
              <w:ind w:left="43"/>
              <w:contextualSpacing/>
              <w:jc w:val="both"/>
              <w:rPr>
                <w:rFonts w:ascii="Times New Roman" w:eastAsia="Times New Roman" w:hAnsi="Times New Roman"/>
                <w:iCs/>
                <w:sz w:val="24"/>
                <w:szCs w:val="24"/>
                <w:lang w:eastAsia="ru-RU"/>
              </w:rPr>
            </w:pPr>
            <w:r>
              <w:rPr>
                <w:rFonts w:ascii="Times New Roman" w:eastAsia="Times New Roman" w:hAnsi="Times New Roman"/>
                <w:bCs/>
                <w:sz w:val="24"/>
                <w:szCs w:val="24"/>
                <w:lang w:eastAsia="ru-RU"/>
              </w:rPr>
              <w:t>Построения и перестроения: построение в шеренгу, колону; перестроения из одной шеренги в две, из одной шеренги в три, «из шеренги уступом»; «Поворотом в движении из колонны по одному в колонну по 2,3 и.т.д.»; размыкания и смыкания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0F5202"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CA1A9A"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64CF6D0E" w14:textId="77777777" w:rsidTr="00CE0E0E">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7A8862" w14:textId="77777777" w:rsidR="00CE0E0E" w:rsidRDefault="00CE0E0E">
            <w:pPr>
              <w:spacing w:after="0"/>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5CEF830" w14:textId="77777777" w:rsidR="00CE0E0E" w:rsidRDefault="00CE0E0E">
            <w:pPr>
              <w:numPr>
                <w:ilvl w:val="0"/>
                <w:numId w:val="28"/>
              </w:numPr>
              <w:tabs>
                <w:tab w:val="left" w:pos="409"/>
              </w:tabs>
              <w:spacing w:after="0" w:line="240" w:lineRule="auto"/>
              <w:ind w:left="43"/>
              <w:contextualSpacing/>
              <w:jc w:val="both"/>
              <w:rPr>
                <w:rFonts w:ascii="Times New Roman" w:eastAsia="Times New Roman" w:hAnsi="Times New Roman"/>
                <w:bCs/>
                <w:sz w:val="24"/>
                <w:szCs w:val="24"/>
                <w:lang w:eastAsia="ru-RU"/>
              </w:rPr>
            </w:pPr>
            <w:r>
              <w:rPr>
                <w:rFonts w:ascii="Times New Roman" w:eastAsia="Times New Roman" w:hAnsi="Times New Roman"/>
                <w:iCs/>
                <w:sz w:val="24"/>
                <w:szCs w:val="24"/>
                <w:lang w:eastAsia="ru-RU"/>
              </w:rPr>
              <w:t>Общеразвивающие упражнения без предмета и с предметом (с мячом, со скамейкой и на скамейке, на гимнастической стенке и возле неё, с гимнастической палкой, скакалкой, обручем, гантелями и.т.п).</w:t>
            </w:r>
            <w:r>
              <w:rPr>
                <w:rFonts w:ascii="Times New Roman" w:eastAsia="Times New Roman" w:hAnsi="Times New Roman"/>
                <w:bCs/>
                <w:sz w:val="24"/>
                <w:szCs w:val="24"/>
                <w:lang w:eastAsia="ru-RU"/>
              </w:rPr>
              <w:t xml:space="preserve"> </w:t>
            </w:r>
            <w:r>
              <w:rPr>
                <w:rFonts w:ascii="Times New Roman" w:eastAsia="Times New Roman" w:hAnsi="Times New Roman"/>
                <w:bCs/>
                <w:iCs/>
                <w:sz w:val="24"/>
                <w:szCs w:val="24"/>
                <w:lang w:eastAsia="ru-RU"/>
              </w:rPr>
              <w:t>Общеразвивающие упражнения</w:t>
            </w:r>
            <w:r>
              <w:rPr>
                <w:rFonts w:ascii="Times New Roman" w:eastAsia="Times New Roman" w:hAnsi="Times New Roman"/>
                <w:bCs/>
                <w:sz w:val="24"/>
                <w:szCs w:val="24"/>
                <w:lang w:eastAsia="ru-RU"/>
              </w:rPr>
              <w:t xml:space="preserve"> в парах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140215"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A0C5C1"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70D9BE4B" w14:textId="77777777" w:rsidTr="00CE0E0E">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979A2A" w14:textId="77777777" w:rsidR="00CE0E0E" w:rsidRDefault="00CE0E0E">
            <w:pPr>
              <w:spacing w:after="0"/>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701FC33" w14:textId="77777777" w:rsidR="00CE0E0E" w:rsidRDefault="00CE0E0E">
            <w:pPr>
              <w:numPr>
                <w:ilvl w:val="0"/>
                <w:numId w:val="28"/>
              </w:numPr>
              <w:tabs>
                <w:tab w:val="left" w:pos="409"/>
              </w:tabs>
              <w:spacing w:after="0" w:line="240" w:lineRule="auto"/>
              <w:ind w:left="4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Прикладные упражнения: ходьба и бег, упражнения в равновесии, перелазания, лазанье по канату в два или в три приема, поднимание и переноска груза, поднимание и переноска партнера, переползания, упражнения в метании и ловле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34FA2F"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6EA5C1"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2C898B9E" w14:textId="77777777" w:rsidTr="00CE0E0E">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6633A3" w14:textId="77777777" w:rsidR="00CE0E0E" w:rsidRDefault="00CE0E0E">
            <w:pPr>
              <w:spacing w:after="0"/>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7D7DFBD"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Техника безопасности на занятиях гимнастикой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AF2250"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C429F0"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2830B071" w14:textId="77777777" w:rsidTr="00CE0E0E">
        <w:trPr>
          <w:trHeight w:val="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BE056A" w14:textId="77777777" w:rsidR="00CE0E0E" w:rsidRDefault="00CE0E0E">
            <w:pPr>
              <w:spacing w:after="0"/>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BE28542"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w:t>
            </w:r>
          </w:p>
        </w:tc>
        <w:tc>
          <w:tcPr>
            <w:tcW w:w="668" w:type="pct"/>
            <w:tcBorders>
              <w:top w:val="single" w:sz="4" w:space="0" w:color="auto"/>
              <w:left w:val="single" w:sz="4" w:space="0" w:color="auto"/>
              <w:bottom w:val="single" w:sz="4" w:space="0" w:color="auto"/>
              <w:right w:val="single" w:sz="4" w:space="0" w:color="auto"/>
            </w:tcBorders>
            <w:vAlign w:val="center"/>
            <w:hideMark/>
          </w:tcPr>
          <w:p w14:paraId="5C1EEEF8"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C29090"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1F15A304" w14:textId="77777777" w:rsidTr="00CE0E0E">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EDA781" w14:textId="77777777" w:rsidR="00CE0E0E" w:rsidRDefault="00CE0E0E">
            <w:pPr>
              <w:spacing w:after="0"/>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E3FF281" w14:textId="77777777" w:rsidR="00CE0E0E" w:rsidRDefault="00CE0E0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 Выполнение строевых приёмов, поворотов на месте, передвижений</w:t>
            </w:r>
          </w:p>
        </w:tc>
        <w:tc>
          <w:tcPr>
            <w:tcW w:w="668" w:type="pct"/>
            <w:tcBorders>
              <w:top w:val="single" w:sz="4" w:space="0" w:color="auto"/>
              <w:left w:val="single" w:sz="4" w:space="0" w:color="auto"/>
              <w:bottom w:val="single" w:sz="4" w:space="0" w:color="auto"/>
              <w:right w:val="single" w:sz="4" w:space="0" w:color="auto"/>
            </w:tcBorders>
            <w:vAlign w:val="center"/>
            <w:hideMark/>
          </w:tcPr>
          <w:p w14:paraId="66471567"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0D08C1"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75B3078D" w14:textId="77777777" w:rsidTr="00CE0E0E">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1B8E32" w14:textId="77777777" w:rsidR="00CE0E0E" w:rsidRDefault="00CE0E0E">
            <w:pPr>
              <w:spacing w:after="0"/>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82AE16A" w14:textId="77777777" w:rsidR="00CE0E0E" w:rsidRDefault="00CE0E0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21. Выполнение </w:t>
            </w:r>
            <w:r>
              <w:rPr>
                <w:rFonts w:ascii="Times New Roman" w:eastAsia="Times New Roman" w:hAnsi="Times New Roman" w:cs="Times New Roman"/>
                <w:bCs/>
                <w:sz w:val="24"/>
                <w:szCs w:val="24"/>
                <w:lang w:eastAsia="ru-RU"/>
              </w:rPr>
              <w:t>построений и перестроений; размыкания и смыкания</w:t>
            </w:r>
          </w:p>
        </w:tc>
        <w:tc>
          <w:tcPr>
            <w:tcW w:w="668" w:type="pct"/>
            <w:tcBorders>
              <w:top w:val="single" w:sz="4" w:space="0" w:color="auto"/>
              <w:left w:val="single" w:sz="4" w:space="0" w:color="auto"/>
              <w:bottom w:val="single" w:sz="4" w:space="0" w:color="auto"/>
              <w:right w:val="single" w:sz="4" w:space="0" w:color="auto"/>
            </w:tcBorders>
            <w:vAlign w:val="center"/>
            <w:hideMark/>
          </w:tcPr>
          <w:p w14:paraId="501683C3"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C9AB08"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7BD0371C" w14:textId="77777777" w:rsidTr="00CE0E0E">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35AE85" w14:textId="77777777" w:rsidR="00CE0E0E" w:rsidRDefault="00CE0E0E">
            <w:pPr>
              <w:spacing w:after="0"/>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6751FB9" w14:textId="77777777" w:rsidR="00CE0E0E" w:rsidRDefault="00CE0E0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r>
              <w:rPr>
                <w:rFonts w:ascii="Times New Roman" w:eastAsia="Times New Roman" w:hAnsi="Times New Roman" w:cs="Times New Roman"/>
                <w:iCs/>
                <w:sz w:val="24"/>
                <w:szCs w:val="24"/>
                <w:lang w:eastAsia="ru-RU"/>
              </w:rPr>
              <w:t xml:space="preserve"> Выполнение общеразвивающих упражнений без предмета и с предметом; в парах</w:t>
            </w:r>
          </w:p>
        </w:tc>
        <w:tc>
          <w:tcPr>
            <w:tcW w:w="668" w:type="pct"/>
            <w:tcBorders>
              <w:top w:val="single" w:sz="4" w:space="0" w:color="auto"/>
              <w:left w:val="single" w:sz="4" w:space="0" w:color="auto"/>
              <w:bottom w:val="single" w:sz="4" w:space="0" w:color="auto"/>
              <w:right w:val="single" w:sz="4" w:space="0" w:color="auto"/>
            </w:tcBorders>
            <w:vAlign w:val="center"/>
            <w:hideMark/>
          </w:tcPr>
          <w:p w14:paraId="664EDC57"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67D12A"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1DD09F44" w14:textId="77777777" w:rsidTr="00CE0E0E">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DF1AF0" w14:textId="77777777" w:rsidR="00CE0E0E" w:rsidRDefault="00CE0E0E">
            <w:pPr>
              <w:spacing w:after="0"/>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3196D6F"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 Выполнение прикладных упражнений</w:t>
            </w:r>
          </w:p>
        </w:tc>
        <w:tc>
          <w:tcPr>
            <w:tcW w:w="668" w:type="pct"/>
            <w:tcBorders>
              <w:top w:val="single" w:sz="4" w:space="0" w:color="auto"/>
              <w:left w:val="single" w:sz="4" w:space="0" w:color="auto"/>
              <w:bottom w:val="single" w:sz="4" w:space="0" w:color="auto"/>
              <w:right w:val="single" w:sz="4" w:space="0" w:color="auto"/>
            </w:tcBorders>
            <w:vAlign w:val="center"/>
            <w:hideMark/>
          </w:tcPr>
          <w:p w14:paraId="31882C18"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10566E"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57D0DA6E" w14:textId="77777777" w:rsidTr="00CE0E0E">
        <w:trPr>
          <w:trHeight w:val="237"/>
        </w:trPr>
        <w:tc>
          <w:tcPr>
            <w:tcW w:w="890" w:type="pct"/>
            <w:vMerge w:val="restart"/>
            <w:tcBorders>
              <w:top w:val="single" w:sz="4" w:space="0" w:color="auto"/>
              <w:left w:val="single" w:sz="4" w:space="0" w:color="auto"/>
              <w:bottom w:val="single" w:sz="4" w:space="0" w:color="auto"/>
              <w:right w:val="single" w:sz="4" w:space="0" w:color="auto"/>
            </w:tcBorders>
            <w:hideMark/>
          </w:tcPr>
          <w:p w14:paraId="677ABD5B"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
                <w:bCs/>
                <w:iCs/>
                <w:sz w:val="24"/>
                <w:szCs w:val="24"/>
                <w:lang w:eastAsia="ru-RU"/>
              </w:rPr>
              <w:t xml:space="preserve">Тема 2.7 (3) </w:t>
            </w:r>
            <w:r>
              <w:rPr>
                <w:rFonts w:ascii="Times New Roman" w:eastAsia="Times New Roman" w:hAnsi="Times New Roman" w:cs="Times New Roman"/>
                <w:bCs/>
                <w:iCs/>
                <w:sz w:val="24"/>
                <w:szCs w:val="24"/>
                <w:lang w:eastAsia="ru-RU"/>
              </w:rPr>
              <w:t>Акробатика.</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ABF3B1A"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454B35A1"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w:t>
            </w:r>
          </w:p>
        </w:tc>
        <w:tc>
          <w:tcPr>
            <w:tcW w:w="727" w:type="pct"/>
            <w:vMerge w:val="restart"/>
            <w:tcBorders>
              <w:top w:val="single" w:sz="4" w:space="0" w:color="auto"/>
              <w:left w:val="single" w:sz="4" w:space="0" w:color="auto"/>
              <w:bottom w:val="single" w:sz="4" w:space="0" w:color="auto"/>
              <w:right w:val="single" w:sz="4" w:space="0" w:color="auto"/>
            </w:tcBorders>
          </w:tcPr>
          <w:p w14:paraId="71552B84"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ПРб 01, ПРб 05, ЛР 07, ЛР 10, ЛР 11, </w:t>
            </w:r>
          </w:p>
          <w:p w14:paraId="6B735279"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01, МР 02, МР 07</w:t>
            </w:r>
          </w:p>
          <w:p w14:paraId="422FDEF9" w14:textId="77777777" w:rsidR="00CE0E0E" w:rsidRDefault="00CE0E0E">
            <w:pPr>
              <w:spacing w:after="0" w:line="240" w:lineRule="auto"/>
              <w:rPr>
                <w:rFonts w:ascii="Times New Roman" w:eastAsia="Times New Roman" w:hAnsi="Times New Roman" w:cs="Times New Roman"/>
                <w:bCs/>
                <w:sz w:val="24"/>
                <w:szCs w:val="24"/>
                <w:lang w:eastAsia="ru-RU"/>
              </w:rPr>
            </w:pPr>
          </w:p>
          <w:p w14:paraId="4189C967" w14:textId="77777777" w:rsidR="00CE0E0E" w:rsidRDefault="00CE0E0E">
            <w:pPr>
              <w:spacing w:after="0" w:line="240" w:lineRule="auto"/>
              <w:rPr>
                <w:rFonts w:ascii="Times New Roman" w:eastAsia="Times New Roman" w:hAnsi="Times New Roman" w:cs="Times New Roman"/>
                <w:iCs/>
                <w:sz w:val="24"/>
                <w:szCs w:val="24"/>
                <w:lang w:eastAsia="ru-RU"/>
              </w:rPr>
            </w:pPr>
          </w:p>
          <w:p w14:paraId="5E00512D"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lastRenderedPageBreak/>
              <w:t>ОК 02 ОК 03 ОК 04 ОК 06 ОК 08</w:t>
            </w:r>
          </w:p>
          <w:p w14:paraId="4D37269B" w14:textId="77777777" w:rsidR="00CE0E0E" w:rsidRDefault="00CE0E0E">
            <w:pPr>
              <w:spacing w:after="0" w:line="240" w:lineRule="auto"/>
              <w:rPr>
                <w:rFonts w:ascii="Times New Roman" w:eastAsia="Times New Roman" w:hAnsi="Times New Roman" w:cs="Times New Roman"/>
                <w:bCs/>
                <w:sz w:val="24"/>
                <w:szCs w:val="24"/>
                <w:lang w:eastAsia="ru-RU"/>
              </w:rPr>
            </w:pPr>
          </w:p>
        </w:tc>
      </w:tr>
      <w:tr w:rsidR="00CE0E0E" w14:paraId="4DF2C71E" w14:textId="77777777" w:rsidTr="00CE0E0E">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588ACD" w14:textId="77777777" w:rsidR="00CE0E0E" w:rsidRDefault="00CE0E0E">
            <w:pPr>
              <w:spacing w:after="0"/>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9D18FF9" w14:textId="77777777" w:rsidR="00CE0E0E" w:rsidRDefault="00CE0E0E">
            <w:pPr>
              <w:numPr>
                <w:ilvl w:val="0"/>
                <w:numId w:val="29"/>
              </w:numPr>
              <w:tabs>
                <w:tab w:val="left" w:pos="319"/>
              </w:tabs>
              <w:spacing w:after="0" w:line="240" w:lineRule="auto"/>
              <w:ind w:left="43"/>
              <w:contextualSpacing/>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Элементы - кувырок вперед, кувырок назад, длинный кувырок, кувырок через плечо, стойка на лопатках, мост, стойка на руках, стойка на голове и руках, переворот боком «колесо», равновесие «ласточка»</w:t>
            </w:r>
          </w:p>
        </w:tc>
        <w:tc>
          <w:tcPr>
            <w:tcW w:w="668" w:type="pct"/>
            <w:vMerge w:val="restart"/>
            <w:tcBorders>
              <w:top w:val="single" w:sz="4" w:space="0" w:color="auto"/>
              <w:left w:val="single" w:sz="4" w:space="0" w:color="auto"/>
              <w:bottom w:val="single" w:sz="4" w:space="0" w:color="auto"/>
              <w:right w:val="single" w:sz="4" w:space="0" w:color="auto"/>
            </w:tcBorders>
            <w:vAlign w:val="center"/>
          </w:tcPr>
          <w:p w14:paraId="178D1176" w14:textId="77777777" w:rsidR="00CE0E0E" w:rsidRDefault="00CE0E0E">
            <w:pPr>
              <w:spacing w:after="0" w:line="240"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E3A9B8" w14:textId="77777777" w:rsidR="00CE0E0E" w:rsidRDefault="00CE0E0E">
            <w:pPr>
              <w:spacing w:after="0"/>
              <w:rPr>
                <w:rFonts w:ascii="Times New Roman" w:eastAsia="Times New Roman" w:hAnsi="Times New Roman" w:cs="Times New Roman"/>
                <w:bCs/>
                <w:sz w:val="24"/>
                <w:szCs w:val="24"/>
                <w:lang w:eastAsia="ru-RU"/>
              </w:rPr>
            </w:pPr>
          </w:p>
        </w:tc>
      </w:tr>
      <w:tr w:rsidR="00CE0E0E" w14:paraId="6CC69E14" w14:textId="77777777" w:rsidTr="00CE0E0E">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CDAA7A" w14:textId="77777777" w:rsidR="00CE0E0E" w:rsidRDefault="00CE0E0E">
            <w:pPr>
              <w:spacing w:after="0"/>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E120FB1" w14:textId="77777777" w:rsidR="00CE0E0E" w:rsidRDefault="00CE0E0E">
            <w:pPr>
              <w:numPr>
                <w:ilvl w:val="0"/>
                <w:numId w:val="29"/>
              </w:numPr>
              <w:tabs>
                <w:tab w:val="left" w:pos="364"/>
              </w:tabs>
              <w:spacing w:after="0" w:line="240" w:lineRule="auto"/>
              <w:ind w:firstLine="43"/>
              <w:contextualSpacing/>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Выполнение акробатической комбинации (последовательность выполнения элементов в акробатической комбинации может изменяться):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F0DF6E"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B8489E" w14:textId="77777777" w:rsidR="00CE0E0E" w:rsidRDefault="00CE0E0E">
            <w:pPr>
              <w:spacing w:after="0"/>
              <w:rPr>
                <w:rFonts w:ascii="Times New Roman" w:eastAsia="Times New Roman" w:hAnsi="Times New Roman" w:cs="Times New Roman"/>
                <w:bCs/>
                <w:sz w:val="24"/>
                <w:szCs w:val="24"/>
                <w:lang w:eastAsia="ru-RU"/>
              </w:rPr>
            </w:pPr>
          </w:p>
        </w:tc>
      </w:tr>
      <w:tr w:rsidR="00CE0E0E" w14:paraId="4D5DA933" w14:textId="77777777" w:rsidTr="00CE0E0E">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AB4673" w14:textId="77777777" w:rsidR="00CE0E0E" w:rsidRDefault="00CE0E0E">
            <w:pPr>
              <w:spacing w:after="0"/>
              <w:rPr>
                <w:rFonts w:ascii="Times New Roman" w:eastAsia="Times New Roman" w:hAnsi="Times New Roman" w:cs="Times New Roman"/>
                <w:bCs/>
                <w:iCs/>
                <w:sz w:val="24"/>
                <w:szCs w:val="24"/>
                <w:lang w:eastAsia="ru-RU"/>
              </w:rPr>
            </w:pPr>
          </w:p>
        </w:tc>
        <w:tc>
          <w:tcPr>
            <w:tcW w:w="1355" w:type="pct"/>
            <w:tcBorders>
              <w:top w:val="single" w:sz="4" w:space="0" w:color="auto"/>
              <w:left w:val="single" w:sz="4" w:space="0" w:color="auto"/>
              <w:bottom w:val="single" w:sz="4" w:space="0" w:color="auto"/>
              <w:right w:val="single" w:sz="4" w:space="0" w:color="auto"/>
            </w:tcBorders>
            <w:vAlign w:val="bottom"/>
            <w:hideMark/>
          </w:tcPr>
          <w:p w14:paraId="37BA73E2" w14:textId="77777777" w:rsidR="00CE0E0E" w:rsidRDefault="00CE0E0E">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sz w:val="24"/>
                <w:szCs w:val="24"/>
                <w:lang w:eastAsia="ru-RU"/>
              </w:rPr>
              <w:t>Девушки</w:t>
            </w:r>
          </w:p>
        </w:tc>
        <w:tc>
          <w:tcPr>
            <w:tcW w:w="1359" w:type="pct"/>
            <w:tcBorders>
              <w:top w:val="single" w:sz="4" w:space="0" w:color="auto"/>
              <w:left w:val="single" w:sz="4" w:space="0" w:color="auto"/>
              <w:bottom w:val="single" w:sz="4" w:space="0" w:color="auto"/>
              <w:right w:val="single" w:sz="4" w:space="0" w:color="auto"/>
            </w:tcBorders>
            <w:vAlign w:val="bottom"/>
            <w:hideMark/>
          </w:tcPr>
          <w:p w14:paraId="06FC713C" w14:textId="77777777" w:rsidR="00CE0E0E" w:rsidRDefault="00CE0E0E">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sz w:val="24"/>
                <w:szCs w:val="24"/>
                <w:lang w:eastAsia="ru-RU"/>
              </w:rPr>
              <w:t>Юноши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90ACE4"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45731B" w14:textId="77777777" w:rsidR="00CE0E0E" w:rsidRDefault="00CE0E0E">
            <w:pPr>
              <w:spacing w:after="0"/>
              <w:rPr>
                <w:rFonts w:ascii="Times New Roman" w:eastAsia="Times New Roman" w:hAnsi="Times New Roman" w:cs="Times New Roman"/>
                <w:bCs/>
                <w:sz w:val="24"/>
                <w:szCs w:val="24"/>
                <w:lang w:eastAsia="ru-RU"/>
              </w:rPr>
            </w:pPr>
          </w:p>
        </w:tc>
      </w:tr>
      <w:tr w:rsidR="00CE0E0E" w14:paraId="0F501123" w14:textId="77777777" w:rsidTr="00CE0E0E">
        <w:trPr>
          <w:trHeight w:val="4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30F3EE" w14:textId="77777777" w:rsidR="00CE0E0E" w:rsidRDefault="00CE0E0E">
            <w:pPr>
              <w:spacing w:after="0"/>
              <w:rPr>
                <w:rFonts w:ascii="Times New Roman" w:eastAsia="Times New Roman" w:hAnsi="Times New Roman" w:cs="Times New Roman"/>
                <w:bCs/>
                <w:iCs/>
                <w:sz w:val="24"/>
                <w:szCs w:val="24"/>
                <w:lang w:eastAsia="ru-RU"/>
              </w:rPr>
            </w:pPr>
          </w:p>
        </w:tc>
        <w:tc>
          <w:tcPr>
            <w:tcW w:w="1355" w:type="pct"/>
            <w:tcBorders>
              <w:top w:val="single" w:sz="4" w:space="0" w:color="auto"/>
              <w:left w:val="single" w:sz="4" w:space="0" w:color="auto"/>
              <w:bottom w:val="single" w:sz="4" w:space="0" w:color="auto"/>
              <w:right w:val="single" w:sz="4" w:space="0" w:color="auto"/>
            </w:tcBorders>
            <w:vAlign w:val="bottom"/>
            <w:hideMark/>
          </w:tcPr>
          <w:p w14:paraId="7A0AA23C" w14:textId="77777777" w:rsidR="00CE0E0E" w:rsidRDefault="00CE0E0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И.П. -  О.С.: Равновесие на левой (правой) - Шагом правой кувырок вперед ноги скрестно и поворот кругом -  Кувырок назад - Перекатом назад стойка на лопатках -  Кувырок назад через плечо в упор, стоя на левом (правом) колене, правую (левую) назад. Встать - Переворот боком «колесо». Приставляя правую (левую) прыжок прогнувшись, И.П. </w:t>
            </w:r>
          </w:p>
        </w:tc>
        <w:tc>
          <w:tcPr>
            <w:tcW w:w="1359" w:type="pct"/>
            <w:tcBorders>
              <w:top w:val="single" w:sz="4" w:space="0" w:color="auto"/>
              <w:left w:val="single" w:sz="4" w:space="0" w:color="auto"/>
              <w:bottom w:val="single" w:sz="4" w:space="0" w:color="auto"/>
              <w:right w:val="single" w:sz="4" w:space="0" w:color="auto"/>
            </w:tcBorders>
            <w:hideMark/>
          </w:tcPr>
          <w:p w14:paraId="04FEE185" w14:textId="77777777" w:rsidR="00CE0E0E" w:rsidRDefault="00CE0E0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И.П. – О.С.: Стойка на руках махом одной и толчком другой (О) - Кувырок вперед - Кувырок вперед в упор присев - Силой, стойка на голове с опорой руками (Д)-Силой опускание в упор лёжа. Толчком ног упор присев. Встать - Мах левой (правой) и переворот боком «колесо» приставляя правую (левую) полуприсед и прыжок прогнувшись, И.П.</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1E5966"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586CBB" w14:textId="77777777" w:rsidR="00CE0E0E" w:rsidRDefault="00CE0E0E">
            <w:pPr>
              <w:spacing w:after="0"/>
              <w:rPr>
                <w:rFonts w:ascii="Times New Roman" w:eastAsia="Times New Roman" w:hAnsi="Times New Roman" w:cs="Times New Roman"/>
                <w:bCs/>
                <w:sz w:val="24"/>
                <w:szCs w:val="24"/>
                <w:lang w:eastAsia="ru-RU"/>
              </w:rPr>
            </w:pPr>
          </w:p>
        </w:tc>
      </w:tr>
      <w:tr w:rsidR="00CE0E0E" w14:paraId="5CCBB656" w14:textId="77777777" w:rsidTr="00CE0E0E">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AE1EF8" w14:textId="77777777" w:rsidR="00CE0E0E" w:rsidRDefault="00CE0E0E">
            <w:pPr>
              <w:spacing w:after="0"/>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BE6CCDC"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w:t>
            </w:r>
          </w:p>
        </w:tc>
        <w:tc>
          <w:tcPr>
            <w:tcW w:w="668" w:type="pct"/>
            <w:tcBorders>
              <w:top w:val="single" w:sz="4" w:space="0" w:color="auto"/>
              <w:left w:val="single" w:sz="4" w:space="0" w:color="auto"/>
              <w:bottom w:val="single" w:sz="4" w:space="0" w:color="auto"/>
              <w:right w:val="single" w:sz="4" w:space="0" w:color="auto"/>
            </w:tcBorders>
            <w:vAlign w:val="center"/>
            <w:hideMark/>
          </w:tcPr>
          <w:p w14:paraId="104DF9AE"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702F1A" w14:textId="77777777" w:rsidR="00CE0E0E" w:rsidRDefault="00CE0E0E">
            <w:pPr>
              <w:spacing w:after="0"/>
              <w:rPr>
                <w:rFonts w:ascii="Times New Roman" w:eastAsia="Times New Roman" w:hAnsi="Times New Roman" w:cs="Times New Roman"/>
                <w:bCs/>
                <w:sz w:val="24"/>
                <w:szCs w:val="24"/>
                <w:lang w:eastAsia="ru-RU"/>
              </w:rPr>
            </w:pPr>
          </w:p>
        </w:tc>
      </w:tr>
      <w:tr w:rsidR="00CE0E0E" w14:paraId="6E19C27B" w14:textId="77777777" w:rsidTr="00CE0E0E">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1EDC6F" w14:textId="77777777" w:rsidR="00CE0E0E" w:rsidRDefault="00CE0E0E">
            <w:pPr>
              <w:spacing w:after="0"/>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0FB43F9" w14:textId="77777777" w:rsidR="00CE0E0E" w:rsidRDefault="00CE0E0E">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Освоение и совершенствование акробатических элементов</w:t>
            </w:r>
          </w:p>
        </w:tc>
        <w:tc>
          <w:tcPr>
            <w:tcW w:w="668" w:type="pct"/>
            <w:tcBorders>
              <w:top w:val="single" w:sz="4" w:space="0" w:color="auto"/>
              <w:left w:val="single" w:sz="4" w:space="0" w:color="auto"/>
              <w:bottom w:val="single" w:sz="4" w:space="0" w:color="auto"/>
              <w:right w:val="single" w:sz="4" w:space="0" w:color="auto"/>
            </w:tcBorders>
            <w:vAlign w:val="center"/>
            <w:hideMark/>
          </w:tcPr>
          <w:p w14:paraId="526B8365"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9C8EAA" w14:textId="77777777" w:rsidR="00CE0E0E" w:rsidRDefault="00CE0E0E">
            <w:pPr>
              <w:spacing w:after="0"/>
              <w:rPr>
                <w:rFonts w:ascii="Times New Roman" w:eastAsia="Times New Roman" w:hAnsi="Times New Roman" w:cs="Times New Roman"/>
                <w:bCs/>
                <w:sz w:val="24"/>
                <w:szCs w:val="24"/>
                <w:lang w:eastAsia="ru-RU"/>
              </w:rPr>
            </w:pPr>
          </w:p>
        </w:tc>
      </w:tr>
      <w:tr w:rsidR="00CE0E0E" w14:paraId="3B8DCF9B" w14:textId="77777777" w:rsidTr="00CE0E0E">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46E7C3" w14:textId="77777777" w:rsidR="00CE0E0E" w:rsidRDefault="00CE0E0E">
            <w:pPr>
              <w:spacing w:after="0"/>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4360B9D" w14:textId="77777777" w:rsidR="00CE0E0E" w:rsidRDefault="00CE0E0E">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Освоение и совершенствование акробатических элементов</w:t>
            </w:r>
          </w:p>
        </w:tc>
        <w:tc>
          <w:tcPr>
            <w:tcW w:w="668" w:type="pct"/>
            <w:tcBorders>
              <w:top w:val="single" w:sz="4" w:space="0" w:color="auto"/>
              <w:left w:val="single" w:sz="4" w:space="0" w:color="auto"/>
              <w:bottom w:val="single" w:sz="4" w:space="0" w:color="auto"/>
              <w:right w:val="single" w:sz="4" w:space="0" w:color="auto"/>
            </w:tcBorders>
            <w:vAlign w:val="center"/>
            <w:hideMark/>
          </w:tcPr>
          <w:p w14:paraId="386875E7"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800007" w14:textId="77777777" w:rsidR="00CE0E0E" w:rsidRDefault="00CE0E0E">
            <w:pPr>
              <w:spacing w:after="0"/>
              <w:rPr>
                <w:rFonts w:ascii="Times New Roman" w:eastAsia="Times New Roman" w:hAnsi="Times New Roman" w:cs="Times New Roman"/>
                <w:bCs/>
                <w:sz w:val="24"/>
                <w:szCs w:val="24"/>
                <w:lang w:eastAsia="ru-RU"/>
              </w:rPr>
            </w:pPr>
          </w:p>
        </w:tc>
      </w:tr>
      <w:tr w:rsidR="00CE0E0E" w14:paraId="3416C240" w14:textId="77777777" w:rsidTr="00CE0E0E">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623697" w14:textId="77777777" w:rsidR="00CE0E0E" w:rsidRDefault="00CE0E0E">
            <w:pPr>
              <w:spacing w:after="0"/>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4D50B0F" w14:textId="77777777" w:rsidR="00CE0E0E" w:rsidRDefault="00CE0E0E">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Освоение </w:t>
            </w:r>
            <w:r>
              <w:rPr>
                <w:rFonts w:ascii="Times New Roman" w:eastAsia="Times New Roman" w:hAnsi="Times New Roman" w:cs="Times New Roman"/>
                <w:iCs/>
                <w:sz w:val="24"/>
                <w:szCs w:val="24"/>
                <w:lang w:eastAsia="ru-RU"/>
              </w:rPr>
              <w:t>а</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Cs/>
                <w:sz w:val="24"/>
                <w:szCs w:val="24"/>
                <w:lang w:eastAsia="ru-RU"/>
              </w:rPr>
              <w:t>и совершенствование акробатической комбинации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6C160DDF"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1F1288" w14:textId="77777777" w:rsidR="00CE0E0E" w:rsidRDefault="00CE0E0E">
            <w:pPr>
              <w:spacing w:after="0"/>
              <w:rPr>
                <w:rFonts w:ascii="Times New Roman" w:eastAsia="Times New Roman" w:hAnsi="Times New Roman" w:cs="Times New Roman"/>
                <w:bCs/>
                <w:sz w:val="24"/>
                <w:szCs w:val="24"/>
                <w:lang w:eastAsia="ru-RU"/>
              </w:rPr>
            </w:pPr>
          </w:p>
        </w:tc>
      </w:tr>
      <w:tr w:rsidR="00CE0E0E" w14:paraId="0F226013" w14:textId="77777777" w:rsidTr="00CE0E0E">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26D8BB" w14:textId="77777777" w:rsidR="00CE0E0E" w:rsidRDefault="00CE0E0E">
            <w:pPr>
              <w:spacing w:after="0"/>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55562B7"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Развитие физических способностей средствами акробатики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27B8C5B9"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86095E" w14:textId="77777777" w:rsidR="00CE0E0E" w:rsidRDefault="00CE0E0E">
            <w:pPr>
              <w:spacing w:after="0"/>
              <w:rPr>
                <w:rFonts w:ascii="Times New Roman" w:eastAsia="Times New Roman" w:hAnsi="Times New Roman" w:cs="Times New Roman"/>
                <w:bCs/>
                <w:sz w:val="24"/>
                <w:szCs w:val="24"/>
                <w:lang w:eastAsia="ru-RU"/>
              </w:rPr>
            </w:pPr>
          </w:p>
        </w:tc>
      </w:tr>
      <w:tr w:rsidR="00CE0E0E" w14:paraId="6F0CA4A2" w14:textId="77777777" w:rsidTr="00CE0E0E">
        <w:trPr>
          <w:trHeight w:val="135"/>
        </w:trPr>
        <w:tc>
          <w:tcPr>
            <w:tcW w:w="890" w:type="pct"/>
            <w:vMerge w:val="restart"/>
            <w:tcBorders>
              <w:top w:val="single" w:sz="4" w:space="0" w:color="auto"/>
              <w:left w:val="single" w:sz="4" w:space="0" w:color="auto"/>
              <w:bottom w:val="single" w:sz="4" w:space="0" w:color="auto"/>
              <w:right w:val="single" w:sz="4" w:space="0" w:color="auto"/>
            </w:tcBorders>
            <w:hideMark/>
          </w:tcPr>
          <w:p w14:paraId="34CC755F"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iCs/>
                <w:sz w:val="24"/>
                <w:szCs w:val="24"/>
                <w:lang w:eastAsia="ru-RU"/>
              </w:rPr>
              <w:t xml:space="preserve">Тема 2.7 (4) </w:t>
            </w:r>
            <w:r>
              <w:rPr>
                <w:rFonts w:ascii="Times New Roman" w:eastAsia="Times New Roman" w:hAnsi="Times New Roman" w:cs="Times New Roman"/>
                <w:bCs/>
                <w:sz w:val="24"/>
                <w:szCs w:val="24"/>
                <w:lang w:eastAsia="ru-RU"/>
              </w:rPr>
              <w:t>Аэробика</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2BF8765"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28B9E4EA"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w:t>
            </w:r>
          </w:p>
        </w:tc>
        <w:tc>
          <w:tcPr>
            <w:tcW w:w="727" w:type="pct"/>
            <w:vMerge w:val="restart"/>
            <w:tcBorders>
              <w:top w:val="single" w:sz="4" w:space="0" w:color="auto"/>
              <w:left w:val="single" w:sz="4" w:space="0" w:color="auto"/>
              <w:bottom w:val="single" w:sz="4" w:space="0" w:color="auto"/>
              <w:right w:val="single" w:sz="4" w:space="0" w:color="auto"/>
            </w:tcBorders>
          </w:tcPr>
          <w:p w14:paraId="7E8FB9D3"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ПРб 01, </w:t>
            </w:r>
            <w:r>
              <w:rPr>
                <w:rFonts w:ascii="Times New Roman" w:eastAsia="Times New Roman" w:hAnsi="Times New Roman" w:cs="Times New Roman"/>
                <w:bCs/>
                <w:sz w:val="24"/>
                <w:szCs w:val="24"/>
                <w:lang w:eastAsia="ru-RU"/>
              </w:rPr>
              <w:t>ПРб 04, ПРб 05,</w:t>
            </w:r>
          </w:p>
          <w:p w14:paraId="6AD8C52B"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ЛР 07, ЛР 10, ЛР 11, </w:t>
            </w:r>
          </w:p>
          <w:p w14:paraId="1910E3A8"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01, МР 02, МР 07</w:t>
            </w:r>
          </w:p>
          <w:p w14:paraId="37FA6033" w14:textId="77777777" w:rsidR="00CE0E0E" w:rsidRDefault="00CE0E0E">
            <w:pPr>
              <w:spacing w:after="0" w:line="240" w:lineRule="auto"/>
              <w:rPr>
                <w:rFonts w:ascii="Times New Roman" w:eastAsia="Times New Roman" w:hAnsi="Times New Roman" w:cs="Times New Roman"/>
                <w:sz w:val="24"/>
                <w:szCs w:val="24"/>
                <w:lang w:eastAsia="ru-RU"/>
              </w:rPr>
            </w:pPr>
          </w:p>
          <w:p w14:paraId="1B4958E6" w14:textId="77777777" w:rsidR="00CE0E0E" w:rsidRDefault="00CE0E0E">
            <w:pPr>
              <w:spacing w:after="0" w:line="240" w:lineRule="auto"/>
              <w:rPr>
                <w:rFonts w:ascii="Times New Roman" w:eastAsia="Times New Roman" w:hAnsi="Times New Roman" w:cs="Times New Roman"/>
                <w:iCs/>
                <w:sz w:val="24"/>
                <w:szCs w:val="24"/>
                <w:lang w:eastAsia="ru-RU"/>
              </w:rPr>
            </w:pPr>
          </w:p>
          <w:p w14:paraId="67E43742"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02 ОК 03 ОК 04 ОК 06 ОК 08</w:t>
            </w:r>
          </w:p>
          <w:p w14:paraId="3928D8A9" w14:textId="77777777" w:rsidR="00CE0E0E" w:rsidRDefault="00CE0E0E">
            <w:pPr>
              <w:spacing w:after="0" w:line="240" w:lineRule="auto"/>
              <w:rPr>
                <w:rFonts w:ascii="Times New Roman" w:eastAsia="Times New Roman" w:hAnsi="Times New Roman" w:cs="Times New Roman"/>
                <w:b/>
                <w:bCs/>
                <w:sz w:val="24"/>
                <w:szCs w:val="24"/>
                <w:lang w:eastAsia="ru-RU"/>
              </w:rPr>
            </w:pPr>
          </w:p>
        </w:tc>
      </w:tr>
      <w:tr w:rsidR="00CE0E0E" w14:paraId="439786B5" w14:textId="77777777" w:rsidTr="00CE0E0E">
        <w:trPr>
          <w:trHeight w:val="1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14C181"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E504602" w14:textId="77777777" w:rsidR="00CE0E0E" w:rsidRDefault="00CE0E0E">
            <w:pPr>
              <w:numPr>
                <w:ilvl w:val="0"/>
                <w:numId w:val="30"/>
              </w:numPr>
              <w:tabs>
                <w:tab w:val="left" w:pos="349"/>
              </w:tabs>
              <w:spacing w:after="0" w:line="240" w:lineRule="auto"/>
              <w:ind w:left="4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Базовые и дополнительные шаги аэробики, прыжки, передвижения, танцевальные движения в оздоровительной аэробике. </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489A93E4"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287182"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606A07FE" w14:textId="77777777" w:rsidTr="00CE0E0E">
        <w:trPr>
          <w:trHeight w:val="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17989C"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F465DC1" w14:textId="77777777" w:rsidR="00CE0E0E" w:rsidRDefault="00CE0E0E">
            <w:pPr>
              <w:numPr>
                <w:ilvl w:val="0"/>
                <w:numId w:val="30"/>
              </w:numPr>
              <w:tabs>
                <w:tab w:val="left" w:pos="349"/>
                <w:tab w:val="left" w:pos="394"/>
              </w:tabs>
              <w:spacing w:after="0" w:line="240" w:lineRule="auto"/>
              <w:ind w:left="4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Упражнения аэробного характера для совершенствования функциональных систем организма (дыхательной, сердечно-сосудистой).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87A115"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3B9904"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09FDAAD1" w14:textId="77777777" w:rsidTr="00CE0E0E">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C1776F"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F0FC733" w14:textId="77777777" w:rsidR="00CE0E0E" w:rsidRDefault="00CE0E0E">
            <w:pPr>
              <w:numPr>
                <w:ilvl w:val="0"/>
                <w:numId w:val="30"/>
              </w:numPr>
              <w:tabs>
                <w:tab w:val="left" w:pos="349"/>
              </w:tabs>
              <w:spacing w:after="0" w:line="240" w:lineRule="auto"/>
              <w:ind w:left="4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Комплексы для развития физических способностей с использованием различных видов и направлений аэробики (классическая, степ-аэробика, фитбол-аэробика и т. п.).</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59BC41"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97E374"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7ABD5E71" w14:textId="77777777" w:rsidTr="00CE0E0E">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8EC6F3"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7734CDD" w14:textId="77777777" w:rsidR="00CE0E0E" w:rsidRDefault="00CE0E0E">
            <w:pPr>
              <w:tabs>
                <w:tab w:val="left" w:pos="349"/>
              </w:tabs>
              <w:spacing w:after="0" w:line="240" w:lineRule="auto"/>
              <w:ind w:left="43"/>
              <w:contextualSpacing/>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В том числе практических занятий</w:t>
            </w:r>
          </w:p>
        </w:tc>
        <w:tc>
          <w:tcPr>
            <w:tcW w:w="668" w:type="pct"/>
            <w:tcBorders>
              <w:top w:val="single" w:sz="4" w:space="0" w:color="auto"/>
              <w:left w:val="single" w:sz="4" w:space="0" w:color="auto"/>
              <w:bottom w:val="single" w:sz="4" w:space="0" w:color="auto"/>
              <w:right w:val="single" w:sz="4" w:space="0" w:color="auto"/>
            </w:tcBorders>
            <w:vAlign w:val="center"/>
            <w:hideMark/>
          </w:tcPr>
          <w:p w14:paraId="1D58AC67"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DAB778"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5363CE36" w14:textId="77777777" w:rsidTr="00CE0E0E">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DD0BF6"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420C066" w14:textId="77777777" w:rsidR="00CE0E0E" w:rsidRDefault="00CE0E0E">
            <w:pPr>
              <w:tabs>
                <w:tab w:val="left" w:pos="349"/>
              </w:tabs>
              <w:spacing w:after="0" w:line="240" w:lineRule="auto"/>
              <w:ind w:left="4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Освоение базовых и дополнительных шагов аэробики, прыжков, передвижений, танцевальных движений</w:t>
            </w:r>
          </w:p>
        </w:tc>
        <w:tc>
          <w:tcPr>
            <w:tcW w:w="668" w:type="pct"/>
            <w:tcBorders>
              <w:top w:val="single" w:sz="4" w:space="0" w:color="auto"/>
              <w:left w:val="single" w:sz="4" w:space="0" w:color="auto"/>
              <w:bottom w:val="single" w:sz="4" w:space="0" w:color="auto"/>
              <w:right w:val="single" w:sz="4" w:space="0" w:color="auto"/>
            </w:tcBorders>
            <w:vAlign w:val="center"/>
            <w:hideMark/>
          </w:tcPr>
          <w:p w14:paraId="6781CF56"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FBFE9D"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05212844" w14:textId="77777777" w:rsidTr="00CE0E0E">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EACD27"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8CD1B58" w14:textId="77777777" w:rsidR="00CE0E0E" w:rsidRDefault="00CE0E0E">
            <w:pPr>
              <w:tabs>
                <w:tab w:val="left" w:pos="349"/>
              </w:tabs>
              <w:spacing w:after="0" w:line="240" w:lineRule="auto"/>
              <w:ind w:left="4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Выполнение упражнений аэробного характера для совершенствования функциональных систем организма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1F9EF86E"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AD584C"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4136E4F0" w14:textId="77777777" w:rsidTr="00CE0E0E">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126535"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0C19E69" w14:textId="77777777" w:rsidR="00CE0E0E" w:rsidRDefault="00CE0E0E">
            <w:pPr>
              <w:tabs>
                <w:tab w:val="left" w:pos="349"/>
              </w:tabs>
              <w:spacing w:after="0" w:line="240" w:lineRule="auto"/>
              <w:ind w:left="4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физических способностей средствами аэробики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0EE6FB2A"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3E25A4"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6C21CB76" w14:textId="77777777" w:rsidTr="00CE0E0E">
        <w:trPr>
          <w:trHeight w:val="134"/>
        </w:trPr>
        <w:tc>
          <w:tcPr>
            <w:tcW w:w="890" w:type="pct"/>
            <w:vMerge w:val="restart"/>
            <w:tcBorders>
              <w:top w:val="single" w:sz="4" w:space="0" w:color="auto"/>
              <w:left w:val="single" w:sz="4" w:space="0" w:color="auto"/>
              <w:bottom w:val="single" w:sz="4" w:space="0" w:color="auto"/>
              <w:right w:val="single" w:sz="4" w:space="0" w:color="auto"/>
            </w:tcBorders>
            <w:hideMark/>
          </w:tcPr>
          <w:p w14:paraId="71F9954A"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iCs/>
                <w:sz w:val="24"/>
                <w:szCs w:val="24"/>
                <w:lang w:eastAsia="ru-RU"/>
              </w:rPr>
              <w:t xml:space="preserve">Тема 2.7 (5) </w:t>
            </w:r>
            <w:r>
              <w:rPr>
                <w:rFonts w:ascii="Times New Roman" w:eastAsia="Times New Roman" w:hAnsi="Times New Roman" w:cs="Times New Roman"/>
                <w:bCs/>
                <w:iCs/>
                <w:sz w:val="24"/>
                <w:szCs w:val="24"/>
                <w:lang w:eastAsia="ru-RU"/>
              </w:rPr>
              <w:t>А</w:t>
            </w:r>
            <w:r>
              <w:rPr>
                <w:rFonts w:ascii="Times New Roman" w:eastAsia="Times New Roman" w:hAnsi="Times New Roman" w:cs="Times New Roman"/>
                <w:bCs/>
                <w:sz w:val="24"/>
                <w:szCs w:val="24"/>
                <w:lang w:eastAsia="ru-RU"/>
              </w:rPr>
              <w:t>тлетическая гимнастика</w:t>
            </w:r>
          </w:p>
        </w:tc>
        <w:tc>
          <w:tcPr>
            <w:tcW w:w="2714" w:type="pct"/>
            <w:gridSpan w:val="2"/>
            <w:tcBorders>
              <w:top w:val="single" w:sz="4" w:space="0" w:color="auto"/>
              <w:left w:val="single" w:sz="4" w:space="0" w:color="auto"/>
              <w:bottom w:val="single" w:sz="4" w:space="0" w:color="auto"/>
              <w:right w:val="single" w:sz="4" w:space="0" w:color="auto"/>
            </w:tcBorders>
            <w:hideMark/>
          </w:tcPr>
          <w:p w14:paraId="0EE12A60"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6F236D54"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w:t>
            </w:r>
          </w:p>
        </w:tc>
        <w:tc>
          <w:tcPr>
            <w:tcW w:w="727" w:type="pct"/>
            <w:vMerge w:val="restart"/>
            <w:tcBorders>
              <w:top w:val="single" w:sz="4" w:space="0" w:color="auto"/>
              <w:left w:val="single" w:sz="4" w:space="0" w:color="auto"/>
              <w:bottom w:val="single" w:sz="4" w:space="0" w:color="auto"/>
              <w:right w:val="single" w:sz="4" w:space="0" w:color="auto"/>
            </w:tcBorders>
          </w:tcPr>
          <w:p w14:paraId="3D262228"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01, </w:t>
            </w:r>
            <w:r>
              <w:rPr>
                <w:rFonts w:ascii="Times New Roman" w:eastAsia="Times New Roman" w:hAnsi="Times New Roman" w:cs="Times New Roman"/>
                <w:bCs/>
                <w:sz w:val="24"/>
                <w:szCs w:val="24"/>
                <w:lang w:eastAsia="ru-RU"/>
              </w:rPr>
              <w:t>ПРб 04, ПРб 05,</w:t>
            </w:r>
            <w:r>
              <w:rPr>
                <w:rFonts w:ascii="Times New Roman" w:eastAsia="Times New Roman" w:hAnsi="Times New Roman" w:cs="Times New Roman"/>
                <w:sz w:val="24"/>
                <w:szCs w:val="24"/>
                <w:lang w:eastAsia="ru-RU"/>
              </w:rPr>
              <w:t xml:space="preserve"> </w:t>
            </w:r>
          </w:p>
          <w:p w14:paraId="7AF92F12"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ЛР 07, ЛР 10, ЛР 11, </w:t>
            </w:r>
          </w:p>
          <w:p w14:paraId="448FBDE0"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01, МР 02, МР 07</w:t>
            </w:r>
          </w:p>
          <w:p w14:paraId="5974096C" w14:textId="77777777" w:rsidR="00CE0E0E" w:rsidRDefault="00CE0E0E">
            <w:pPr>
              <w:spacing w:after="0" w:line="240" w:lineRule="auto"/>
              <w:rPr>
                <w:rFonts w:ascii="Times New Roman" w:eastAsia="Times New Roman" w:hAnsi="Times New Roman" w:cs="Times New Roman"/>
                <w:bCs/>
                <w:sz w:val="24"/>
                <w:szCs w:val="24"/>
                <w:lang w:eastAsia="ru-RU"/>
              </w:rPr>
            </w:pPr>
          </w:p>
          <w:p w14:paraId="539A6646" w14:textId="77777777" w:rsidR="00CE0E0E" w:rsidRDefault="00CE0E0E">
            <w:pPr>
              <w:spacing w:after="0" w:line="240" w:lineRule="auto"/>
              <w:rPr>
                <w:rFonts w:ascii="Times New Roman" w:eastAsia="Times New Roman" w:hAnsi="Times New Roman" w:cs="Times New Roman"/>
                <w:iCs/>
                <w:sz w:val="24"/>
                <w:szCs w:val="24"/>
                <w:lang w:eastAsia="ru-RU"/>
              </w:rPr>
            </w:pPr>
          </w:p>
          <w:p w14:paraId="655276CD"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02 ОК 03 ОК 04 ОК 06 ОК 08</w:t>
            </w:r>
          </w:p>
          <w:p w14:paraId="27A47B7A" w14:textId="77777777" w:rsidR="00CE0E0E" w:rsidRDefault="00CE0E0E">
            <w:pPr>
              <w:spacing w:after="0" w:line="240" w:lineRule="auto"/>
              <w:rPr>
                <w:rFonts w:ascii="Times New Roman" w:eastAsia="Times New Roman" w:hAnsi="Times New Roman" w:cs="Times New Roman"/>
                <w:b/>
                <w:bCs/>
                <w:sz w:val="24"/>
                <w:szCs w:val="24"/>
                <w:lang w:eastAsia="ru-RU"/>
              </w:rPr>
            </w:pPr>
          </w:p>
        </w:tc>
      </w:tr>
      <w:tr w:rsidR="00CE0E0E" w14:paraId="695F777A" w14:textId="77777777" w:rsidTr="00CE0E0E">
        <w:trPr>
          <w:trHeight w:val="5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876D65"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517C9B86" w14:textId="77777777" w:rsidR="00CE0E0E" w:rsidRDefault="00CE0E0E">
            <w:pPr>
              <w:numPr>
                <w:ilvl w:val="0"/>
                <w:numId w:val="31"/>
              </w:numPr>
              <w:tabs>
                <w:tab w:val="left" w:pos="364"/>
              </w:tabs>
              <w:spacing w:after="0" w:line="240" w:lineRule="auto"/>
              <w:ind w:left="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Упражнения с отягощениями и сопротивлениями для различных мышечных групп</w:t>
            </w:r>
          </w:p>
        </w:tc>
        <w:tc>
          <w:tcPr>
            <w:tcW w:w="668" w:type="pct"/>
            <w:tcBorders>
              <w:top w:val="single" w:sz="4" w:space="0" w:color="auto"/>
              <w:left w:val="single" w:sz="4" w:space="0" w:color="auto"/>
              <w:bottom w:val="single" w:sz="4" w:space="0" w:color="auto"/>
              <w:right w:val="single" w:sz="4" w:space="0" w:color="auto"/>
            </w:tcBorders>
            <w:vAlign w:val="center"/>
            <w:hideMark/>
          </w:tcPr>
          <w:p w14:paraId="346749BC"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8473E8"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5CDF5EC8" w14:textId="77777777" w:rsidTr="00CE0E0E">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776841"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15E72C6E" w14:textId="77777777" w:rsidR="00CE0E0E" w:rsidRDefault="00CE0E0E">
            <w:pPr>
              <w:numPr>
                <w:ilvl w:val="0"/>
                <w:numId w:val="31"/>
              </w:numPr>
              <w:tabs>
                <w:tab w:val="left" w:pos="364"/>
              </w:tabs>
              <w:spacing w:after="0" w:line="240" w:lineRule="auto"/>
              <w:ind w:left="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Упражнения для снижения жирового и увеличение мышечного компонентов тела</w:t>
            </w:r>
          </w:p>
        </w:tc>
        <w:tc>
          <w:tcPr>
            <w:tcW w:w="668" w:type="pct"/>
            <w:vMerge w:val="restart"/>
            <w:tcBorders>
              <w:top w:val="single" w:sz="4" w:space="0" w:color="auto"/>
              <w:left w:val="single" w:sz="4" w:space="0" w:color="auto"/>
              <w:bottom w:val="single" w:sz="4" w:space="0" w:color="auto"/>
              <w:right w:val="single" w:sz="4" w:space="0" w:color="auto"/>
            </w:tcBorders>
            <w:vAlign w:val="center"/>
          </w:tcPr>
          <w:p w14:paraId="60A02EE2" w14:textId="77777777" w:rsidR="00CE0E0E" w:rsidRDefault="00CE0E0E">
            <w:pPr>
              <w:spacing w:after="0" w:line="240"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337368"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62151E98" w14:textId="77777777" w:rsidTr="00CE0E0E">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43FE32"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4B7B67FB" w14:textId="77777777" w:rsidR="00CE0E0E" w:rsidRDefault="00CE0E0E">
            <w:pPr>
              <w:numPr>
                <w:ilvl w:val="0"/>
                <w:numId w:val="31"/>
              </w:numPr>
              <w:tabs>
                <w:tab w:val="left" w:pos="364"/>
              </w:tabs>
              <w:spacing w:after="0" w:line="240" w:lineRule="auto"/>
              <w:ind w:left="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Комплексы упражнений для рук и плечевого пояса, мышц спины и пресса, мышц ног с использованием собственного веса, со свободными весами (с гантелями, гирями, штангами, фитнесс оборудованием), на силовых тренажерах и кардиотренажерах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50DB48"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F92BE1"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735FE479" w14:textId="77777777" w:rsidTr="00CE0E0E">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438E79"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DBDAF51"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w:t>
            </w:r>
          </w:p>
        </w:tc>
        <w:tc>
          <w:tcPr>
            <w:tcW w:w="668" w:type="pct"/>
            <w:tcBorders>
              <w:top w:val="single" w:sz="4" w:space="0" w:color="auto"/>
              <w:left w:val="single" w:sz="4" w:space="0" w:color="auto"/>
              <w:bottom w:val="single" w:sz="4" w:space="0" w:color="auto"/>
              <w:right w:val="single" w:sz="4" w:space="0" w:color="auto"/>
            </w:tcBorders>
            <w:vAlign w:val="center"/>
            <w:hideMark/>
          </w:tcPr>
          <w:p w14:paraId="30FB9DD4"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E29AF8"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1B799259" w14:textId="77777777" w:rsidTr="00CE0E0E">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CCE1A1"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EF8B814" w14:textId="77777777" w:rsidR="00CE0E0E" w:rsidRDefault="00CE0E0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упражнений и комплексов упражнений атлетической гимнастики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76BAA1E4"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E1A4BB"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156A58EE" w14:textId="77777777" w:rsidTr="00CE0E0E">
        <w:trPr>
          <w:trHeight w:val="243"/>
        </w:trPr>
        <w:tc>
          <w:tcPr>
            <w:tcW w:w="890" w:type="pct"/>
            <w:vMerge w:val="restart"/>
            <w:tcBorders>
              <w:top w:val="single" w:sz="4" w:space="0" w:color="auto"/>
              <w:left w:val="single" w:sz="4" w:space="0" w:color="auto"/>
              <w:bottom w:val="single" w:sz="4" w:space="0" w:color="auto"/>
              <w:right w:val="single" w:sz="4" w:space="0" w:color="auto"/>
            </w:tcBorders>
          </w:tcPr>
          <w:p w14:paraId="21F00FEA"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
                <w:bCs/>
                <w:iCs/>
                <w:sz w:val="24"/>
                <w:szCs w:val="24"/>
                <w:lang w:eastAsia="ru-RU"/>
              </w:rPr>
              <w:t>Тема 2.8</w:t>
            </w:r>
            <w:r>
              <w:rPr>
                <w:rFonts w:ascii="Times New Roman" w:eastAsia="Times New Roman" w:hAnsi="Times New Roman" w:cs="Times New Roman"/>
                <w:bCs/>
                <w:iCs/>
                <w:sz w:val="24"/>
                <w:szCs w:val="24"/>
                <w:lang w:eastAsia="ru-RU"/>
              </w:rPr>
              <w:t xml:space="preserve"> Лёгкая атлетика</w:t>
            </w:r>
          </w:p>
          <w:p w14:paraId="119F4499" w14:textId="77777777" w:rsidR="00CE0E0E" w:rsidRDefault="00CE0E0E">
            <w:pPr>
              <w:spacing w:after="0" w:line="240" w:lineRule="auto"/>
              <w:jc w:val="both"/>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6176B17"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6B740C19"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w:t>
            </w:r>
          </w:p>
        </w:tc>
        <w:tc>
          <w:tcPr>
            <w:tcW w:w="727" w:type="pct"/>
            <w:vMerge w:val="restart"/>
            <w:tcBorders>
              <w:top w:val="single" w:sz="4" w:space="0" w:color="auto"/>
              <w:left w:val="single" w:sz="4" w:space="0" w:color="auto"/>
              <w:bottom w:val="single" w:sz="4" w:space="0" w:color="auto"/>
              <w:right w:val="single" w:sz="4" w:space="0" w:color="auto"/>
            </w:tcBorders>
          </w:tcPr>
          <w:p w14:paraId="5E010481"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ПРб 01, </w:t>
            </w:r>
            <w:r>
              <w:rPr>
                <w:rFonts w:ascii="Times New Roman" w:eastAsia="Times New Roman" w:hAnsi="Times New Roman" w:cs="Times New Roman"/>
                <w:bCs/>
                <w:sz w:val="24"/>
                <w:szCs w:val="24"/>
                <w:lang w:eastAsia="ru-RU"/>
              </w:rPr>
              <w:t xml:space="preserve">ПРб 04, ПРб 05, </w:t>
            </w:r>
          </w:p>
          <w:p w14:paraId="6816B894"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ЛР 07, ЛР 10, ЛР 11, </w:t>
            </w:r>
          </w:p>
          <w:p w14:paraId="4AB3FF4D"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01, МР 02, МР 07</w:t>
            </w:r>
          </w:p>
          <w:p w14:paraId="7655F846" w14:textId="77777777" w:rsidR="00CE0E0E" w:rsidRDefault="00CE0E0E">
            <w:pPr>
              <w:spacing w:after="0" w:line="240" w:lineRule="auto"/>
              <w:rPr>
                <w:rFonts w:ascii="Times New Roman" w:eastAsia="Times New Roman" w:hAnsi="Times New Roman" w:cs="Times New Roman"/>
                <w:sz w:val="24"/>
                <w:szCs w:val="24"/>
                <w:lang w:eastAsia="ru-RU"/>
              </w:rPr>
            </w:pPr>
          </w:p>
          <w:p w14:paraId="5B228452" w14:textId="77777777" w:rsidR="00CE0E0E" w:rsidRDefault="00CE0E0E">
            <w:pPr>
              <w:spacing w:after="0" w:line="240" w:lineRule="auto"/>
              <w:rPr>
                <w:rFonts w:ascii="Times New Roman" w:eastAsia="Times New Roman" w:hAnsi="Times New Roman" w:cs="Times New Roman"/>
                <w:iCs/>
                <w:sz w:val="24"/>
                <w:szCs w:val="24"/>
                <w:lang w:eastAsia="ru-RU"/>
              </w:rPr>
            </w:pPr>
          </w:p>
          <w:p w14:paraId="563B3766"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02 ОК 03 ОК 04 ОК 06 ОК 08</w:t>
            </w:r>
          </w:p>
          <w:p w14:paraId="38C91654" w14:textId="77777777" w:rsidR="00CE0E0E" w:rsidRDefault="00CE0E0E">
            <w:pPr>
              <w:spacing w:after="0" w:line="240" w:lineRule="auto"/>
              <w:rPr>
                <w:rFonts w:ascii="Times New Roman" w:eastAsia="Times New Roman" w:hAnsi="Times New Roman" w:cs="Times New Roman"/>
                <w:b/>
                <w:bCs/>
                <w:sz w:val="24"/>
                <w:szCs w:val="24"/>
                <w:lang w:eastAsia="ru-RU"/>
              </w:rPr>
            </w:pPr>
          </w:p>
        </w:tc>
      </w:tr>
      <w:tr w:rsidR="00CE0E0E" w14:paraId="148A3416" w14:textId="77777777" w:rsidTr="00CE0E0E">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E24FB8"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4191498" w14:textId="77777777" w:rsidR="00CE0E0E" w:rsidRDefault="00CE0E0E">
            <w:pPr>
              <w:numPr>
                <w:ilvl w:val="0"/>
                <w:numId w:val="32"/>
              </w:numPr>
              <w:tabs>
                <w:tab w:val="left" w:pos="379"/>
              </w:tabs>
              <w:spacing w:after="0" w:line="240" w:lineRule="auto"/>
              <w:ind w:left="4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Техника бега (кроссового бега, бега на короткие, средние и длинные дистанции), высокого и низкого старта, стартового разгона, финиширования; бега 100 м, эстафетный бег 4 *100 м, 4*400 м; бега по прямой с различной скоростью, равномерного бега на дистанцию 2 000 м (девушки) и 3 000 м (юноши)</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7137E162"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CE6876"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3C1BC250" w14:textId="77777777" w:rsidTr="00CE0E0E">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FCF2D5"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6FC89C1" w14:textId="77777777" w:rsidR="00CE0E0E" w:rsidRDefault="00CE0E0E">
            <w:pPr>
              <w:numPr>
                <w:ilvl w:val="0"/>
                <w:numId w:val="32"/>
              </w:numPr>
              <w:tabs>
                <w:tab w:val="left" w:pos="379"/>
              </w:tabs>
              <w:spacing w:after="0" w:line="240" w:lineRule="auto"/>
              <w:ind w:left="4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Прыжки в длину с разбега способом «согнув ноги»; прыжка в высоту способами: «прогнувшись», перешагивания, «ножницы», перекидной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3D89AD"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D7A684"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63D363BA" w14:textId="77777777" w:rsidTr="00CE0E0E">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FA3EEC"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E4C9EA2" w14:textId="77777777" w:rsidR="00CE0E0E" w:rsidRDefault="00CE0E0E">
            <w:pPr>
              <w:numPr>
                <w:ilvl w:val="0"/>
                <w:numId w:val="32"/>
              </w:numPr>
              <w:tabs>
                <w:tab w:val="left" w:pos="379"/>
                <w:tab w:val="left" w:pos="468"/>
              </w:tabs>
              <w:spacing w:after="0" w:line="240" w:lineRule="auto"/>
              <w:ind w:left="4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Метание гранаты весом 500 г (девушки) и 700 г (юноши); толкание ядра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6E577D"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1F1773"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137E4B73" w14:textId="77777777" w:rsidTr="00CE0E0E">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A5C551"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58F79BC" w14:textId="77777777" w:rsidR="00CE0E0E" w:rsidRDefault="00CE0E0E">
            <w:pPr>
              <w:numPr>
                <w:ilvl w:val="0"/>
                <w:numId w:val="32"/>
              </w:numPr>
              <w:tabs>
                <w:tab w:val="left" w:pos="379"/>
              </w:tabs>
              <w:spacing w:after="0" w:line="240" w:lineRule="auto"/>
              <w:ind w:left="43"/>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Подвижные игры и эстафеты с элементами легкой атлетики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3DFBCF"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F21E38"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272696CB" w14:textId="77777777" w:rsidTr="00CE0E0E">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212D0D"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6CA475A" w14:textId="77777777" w:rsidR="00CE0E0E" w:rsidRDefault="00CE0E0E">
            <w:pPr>
              <w:numPr>
                <w:ilvl w:val="0"/>
                <w:numId w:val="32"/>
              </w:numPr>
              <w:tabs>
                <w:tab w:val="left" w:pos="379"/>
              </w:tabs>
              <w:spacing w:after="0" w:line="240" w:lineRule="auto"/>
              <w:ind w:left="43"/>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Техника безопасности на занятиях легкой атлетикой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203CCE" w14:textId="77777777" w:rsidR="00CE0E0E" w:rsidRDefault="00CE0E0E">
            <w:pPr>
              <w:spacing w:after="0"/>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C9A75D"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34829A78" w14:textId="77777777" w:rsidTr="00CE0E0E">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73B4D4"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7ECDCA5"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w:t>
            </w:r>
          </w:p>
        </w:tc>
        <w:tc>
          <w:tcPr>
            <w:tcW w:w="668" w:type="pct"/>
            <w:tcBorders>
              <w:top w:val="single" w:sz="4" w:space="0" w:color="auto"/>
              <w:left w:val="single" w:sz="4" w:space="0" w:color="auto"/>
              <w:bottom w:val="single" w:sz="4" w:space="0" w:color="auto"/>
              <w:right w:val="single" w:sz="4" w:space="0" w:color="auto"/>
            </w:tcBorders>
            <w:vAlign w:val="center"/>
            <w:hideMark/>
          </w:tcPr>
          <w:p w14:paraId="24D95F30"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258596"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5E938B43" w14:textId="77777777" w:rsidTr="00CE0E0E">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6CB24E"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2012378"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 Совершенствование техники спринтерского бега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50BA70DC"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887F97"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228B5FD0" w14:textId="77777777" w:rsidTr="00CE0E0E">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526726"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D4C0687"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 Совершенствование техники бега на средние и длинные дистанции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28A34E33"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FBB63F"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7A376755" w14:textId="77777777" w:rsidTr="00CE0E0E">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E768A1"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3A5DFEC"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 Совершенствование техники эстафетного бега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6D8C4F1A"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C387A4"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4E69CD8B" w14:textId="77777777" w:rsidTr="00CE0E0E">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841008"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767C8F6"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 Совершенствование техники прыжка в длину с разбега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63957F33"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3DAEDA"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6BA2F4F7" w14:textId="77777777" w:rsidTr="00CE0E0E">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FF1A26"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49AF6AE"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 Совершенствование техники прыжка в высоту с разбега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17F620A5"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4F0C97"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7FBDA666" w14:textId="77777777" w:rsidTr="00CE0E0E">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9C8816"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11DA49C"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w:t>
            </w:r>
            <w:r>
              <w:rPr>
                <w:rFonts w:ascii="Calibri" w:eastAsia="Calibri" w:hAnsi="Calibri" w:cs="Times New Roman"/>
              </w:rPr>
              <w:t xml:space="preserve"> </w:t>
            </w:r>
            <w:r>
              <w:rPr>
                <w:rFonts w:ascii="Times New Roman" w:eastAsia="Times New Roman" w:hAnsi="Times New Roman" w:cs="Times New Roman"/>
                <w:sz w:val="24"/>
                <w:szCs w:val="24"/>
                <w:lang w:eastAsia="ru-RU"/>
              </w:rPr>
              <w:t>Совершенствование техники метания</w:t>
            </w:r>
          </w:p>
        </w:tc>
        <w:tc>
          <w:tcPr>
            <w:tcW w:w="668" w:type="pct"/>
            <w:tcBorders>
              <w:top w:val="single" w:sz="4" w:space="0" w:color="auto"/>
              <w:left w:val="single" w:sz="4" w:space="0" w:color="auto"/>
              <w:bottom w:val="single" w:sz="4" w:space="0" w:color="auto"/>
              <w:right w:val="single" w:sz="4" w:space="0" w:color="auto"/>
            </w:tcBorders>
            <w:vAlign w:val="center"/>
            <w:hideMark/>
          </w:tcPr>
          <w:p w14:paraId="2940CEBD"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47E8E0"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5CF6E21F" w14:textId="77777777" w:rsidTr="00CE0E0E">
        <w:trPr>
          <w:trHeight w:val="2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A58CC5"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4F1622D4"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39.Развитие физических способностей средствами лёгкой атлетики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1F4300E0"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854D64"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754A5316" w14:textId="77777777" w:rsidTr="00CE0E0E">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4DB594"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E3B9AF9" w14:textId="77777777" w:rsidR="00CE0E0E" w:rsidRDefault="00CE0E0E">
            <w:pPr>
              <w:tabs>
                <w:tab w:val="left" w:pos="349"/>
              </w:tabs>
              <w:spacing w:after="0" w:line="240" w:lineRule="auto"/>
              <w:ind w:left="4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43.</w:t>
            </w:r>
            <w:r>
              <w:rPr>
                <w:rFonts w:ascii="Times New Roman" w:eastAsia="Times New Roman" w:hAnsi="Times New Roman"/>
                <w:iCs/>
                <w:sz w:val="24"/>
                <w:szCs w:val="24"/>
                <w:lang w:eastAsia="ru-RU"/>
              </w:rPr>
              <w:t xml:space="preserve"> Освоение способов транспортировка утопающего</w:t>
            </w:r>
          </w:p>
        </w:tc>
        <w:tc>
          <w:tcPr>
            <w:tcW w:w="668" w:type="pct"/>
            <w:tcBorders>
              <w:top w:val="single" w:sz="4" w:space="0" w:color="auto"/>
              <w:left w:val="single" w:sz="4" w:space="0" w:color="auto"/>
              <w:bottom w:val="single" w:sz="4" w:space="0" w:color="auto"/>
              <w:right w:val="single" w:sz="4" w:space="0" w:color="auto"/>
            </w:tcBorders>
            <w:vAlign w:val="center"/>
            <w:hideMark/>
          </w:tcPr>
          <w:p w14:paraId="7FB522BD"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02963B"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04460E2B" w14:textId="77777777" w:rsidTr="00CE0E0E">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626449" w14:textId="77777777" w:rsidR="00CE0E0E" w:rsidRDefault="00CE0E0E">
            <w:pPr>
              <w:spacing w:after="0"/>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CAE1093" w14:textId="77777777" w:rsidR="00CE0E0E" w:rsidRDefault="00CE0E0E">
            <w:pPr>
              <w:tabs>
                <w:tab w:val="left" w:pos="349"/>
              </w:tabs>
              <w:spacing w:after="0" w:line="240" w:lineRule="auto"/>
              <w:ind w:left="4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44. Развитие физических способностей средствами плавания</w:t>
            </w:r>
          </w:p>
        </w:tc>
        <w:tc>
          <w:tcPr>
            <w:tcW w:w="668" w:type="pct"/>
            <w:tcBorders>
              <w:top w:val="single" w:sz="4" w:space="0" w:color="auto"/>
              <w:left w:val="single" w:sz="4" w:space="0" w:color="auto"/>
              <w:bottom w:val="single" w:sz="4" w:space="0" w:color="auto"/>
              <w:right w:val="single" w:sz="4" w:space="0" w:color="auto"/>
            </w:tcBorders>
            <w:vAlign w:val="center"/>
            <w:hideMark/>
          </w:tcPr>
          <w:p w14:paraId="7CBE98E3"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FC333A" w14:textId="77777777" w:rsidR="00CE0E0E" w:rsidRDefault="00CE0E0E">
            <w:pPr>
              <w:spacing w:after="0"/>
              <w:rPr>
                <w:rFonts w:ascii="Times New Roman" w:eastAsia="Times New Roman" w:hAnsi="Times New Roman" w:cs="Times New Roman"/>
                <w:b/>
                <w:bCs/>
                <w:sz w:val="24"/>
                <w:szCs w:val="24"/>
                <w:lang w:eastAsia="ru-RU"/>
              </w:rPr>
            </w:pPr>
          </w:p>
        </w:tc>
      </w:tr>
      <w:tr w:rsidR="00CE0E0E" w14:paraId="0CF39C79" w14:textId="77777777" w:rsidTr="00CE0E0E">
        <w:trPr>
          <w:trHeight w:val="180"/>
        </w:trPr>
        <w:tc>
          <w:tcPr>
            <w:tcW w:w="36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9A2FC9" w14:textId="77777777" w:rsidR="00CE0E0E" w:rsidRDefault="00CE0E0E">
            <w:pPr>
              <w:tabs>
                <w:tab w:val="left" w:pos="349"/>
              </w:tabs>
              <w:spacing w:after="0" w:line="240" w:lineRule="auto"/>
              <w:ind w:left="43"/>
              <w:contextualSpacing/>
              <w:jc w:val="both"/>
              <w:rPr>
                <w:rFonts w:ascii="Times New Roman" w:eastAsia="Times New Roman" w:hAnsi="Times New Roman"/>
                <w:sz w:val="24"/>
                <w:szCs w:val="24"/>
                <w:lang w:eastAsia="ru-RU"/>
              </w:rPr>
            </w:pPr>
            <w:r>
              <w:rPr>
                <w:rFonts w:ascii="Times New Roman" w:eastAsia="Times New Roman" w:hAnsi="Times New Roman"/>
                <w:b/>
                <w:bCs/>
                <w:i/>
                <w:iCs/>
                <w:sz w:val="24"/>
                <w:szCs w:val="24"/>
                <w:lang w:eastAsia="ru-RU"/>
              </w:rPr>
              <w:t>Профессионально ориентированное содержание</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27F348"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12</w:t>
            </w: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ACF304" w14:textId="77777777" w:rsidR="00CE0E0E" w:rsidRDefault="00CE0E0E">
            <w:pPr>
              <w:spacing w:after="0" w:line="240" w:lineRule="auto"/>
              <w:rPr>
                <w:rFonts w:ascii="Times New Roman" w:eastAsia="Times New Roman" w:hAnsi="Times New Roman" w:cs="Times New Roman"/>
                <w:b/>
                <w:bCs/>
                <w:sz w:val="24"/>
                <w:szCs w:val="24"/>
                <w:lang w:eastAsia="ru-RU"/>
              </w:rPr>
            </w:pPr>
          </w:p>
        </w:tc>
      </w:tr>
      <w:tr w:rsidR="00CE0E0E" w14:paraId="6A794AB3" w14:textId="77777777" w:rsidTr="00CE0E0E">
        <w:trPr>
          <w:trHeight w:val="228"/>
        </w:trPr>
        <w:tc>
          <w:tcPr>
            <w:tcW w:w="890" w:type="pct"/>
            <w:vMerge w:val="restart"/>
            <w:tcBorders>
              <w:top w:val="single" w:sz="4" w:space="0" w:color="auto"/>
              <w:left w:val="single" w:sz="4" w:space="0" w:color="auto"/>
              <w:bottom w:val="single" w:sz="4" w:space="0" w:color="auto"/>
              <w:right w:val="single" w:sz="4" w:space="0" w:color="auto"/>
            </w:tcBorders>
            <w:hideMark/>
          </w:tcPr>
          <w:p w14:paraId="78C69463" w14:textId="77777777" w:rsidR="00CE0E0E" w:rsidRDefault="00CE0E0E">
            <w:pPr>
              <w:spacing w:after="0" w:line="240" w:lineRule="auto"/>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 xml:space="preserve">Тема 2.10 </w:t>
            </w:r>
            <w:r>
              <w:rPr>
                <w:rFonts w:ascii="Times New Roman" w:eastAsia="Times New Roman" w:hAnsi="Times New Roman" w:cs="Times New Roman"/>
                <w:bCs/>
                <w:iCs/>
                <w:sz w:val="24"/>
                <w:szCs w:val="24"/>
                <w:lang w:eastAsia="ru-RU"/>
              </w:rPr>
              <w:t xml:space="preserve">Физические упражнения для оздоровительных форм занятий </w:t>
            </w:r>
            <w:r>
              <w:rPr>
                <w:rFonts w:ascii="Times New Roman" w:eastAsia="Times New Roman" w:hAnsi="Times New Roman" w:cs="Times New Roman"/>
                <w:bCs/>
                <w:iCs/>
                <w:sz w:val="24"/>
                <w:szCs w:val="24"/>
                <w:lang w:eastAsia="ru-RU"/>
              </w:rPr>
              <w:lastRenderedPageBreak/>
              <w:t>физической культурой профессионально-ориентированной направленности</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5379046" w14:textId="77777777" w:rsidR="00CE0E0E" w:rsidRDefault="00CE0E0E">
            <w:pPr>
              <w:tabs>
                <w:tab w:val="left" w:pos="349"/>
              </w:tabs>
              <w:spacing w:after="0" w:line="240" w:lineRule="auto"/>
              <w:ind w:left="43"/>
              <w:contextualSpacing/>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lastRenderedPageBreak/>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6FA6C670"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727" w:type="pct"/>
            <w:vMerge w:val="restart"/>
            <w:tcBorders>
              <w:top w:val="single" w:sz="4" w:space="0" w:color="auto"/>
              <w:left w:val="single" w:sz="4" w:space="0" w:color="auto"/>
              <w:bottom w:val="single" w:sz="4" w:space="0" w:color="auto"/>
              <w:right w:val="single" w:sz="4" w:space="0" w:color="auto"/>
            </w:tcBorders>
          </w:tcPr>
          <w:p w14:paraId="6C179E03"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04,</w:t>
            </w:r>
          </w:p>
          <w:p w14:paraId="6115C582"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05, ЛР 11, ЛР 12, ЛР 13.</w:t>
            </w:r>
          </w:p>
          <w:p w14:paraId="1B470623"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МР 03</w:t>
            </w:r>
          </w:p>
          <w:p w14:paraId="0EC33480" w14:textId="77777777" w:rsidR="00CE0E0E" w:rsidRDefault="00CE0E0E">
            <w:pPr>
              <w:spacing w:after="0" w:line="240" w:lineRule="auto"/>
              <w:jc w:val="center"/>
              <w:rPr>
                <w:rFonts w:ascii="Times New Roman" w:eastAsia="Times New Roman" w:hAnsi="Times New Roman" w:cs="Times New Roman"/>
                <w:bCs/>
                <w:sz w:val="24"/>
                <w:szCs w:val="24"/>
                <w:lang w:eastAsia="ru-RU"/>
              </w:rPr>
            </w:pPr>
          </w:p>
          <w:p w14:paraId="71C1C66C" w14:textId="77777777" w:rsidR="00CE0E0E" w:rsidRDefault="00CE0E0E">
            <w:pPr>
              <w:spacing w:after="0" w:line="240" w:lineRule="auto"/>
              <w:rPr>
                <w:rFonts w:ascii="Times New Roman" w:eastAsia="Times New Roman" w:hAnsi="Times New Roman" w:cs="Times New Roman"/>
                <w:bCs/>
                <w:iCs/>
                <w:sz w:val="24"/>
                <w:szCs w:val="24"/>
                <w:lang w:eastAsia="ru-RU"/>
              </w:rPr>
            </w:pPr>
          </w:p>
          <w:p w14:paraId="31E618B8"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02 ОК 03 ОК 04 ОК 06 ОК 08</w:t>
            </w:r>
          </w:p>
          <w:p w14:paraId="634F0B81" w14:textId="77777777" w:rsidR="00CE0E0E" w:rsidRDefault="00CE0E0E">
            <w:pPr>
              <w:spacing w:after="0" w:line="240" w:lineRule="auto"/>
              <w:jc w:val="center"/>
              <w:rPr>
                <w:rFonts w:ascii="Times New Roman" w:eastAsia="Times New Roman" w:hAnsi="Times New Roman" w:cs="Times New Roman"/>
                <w:bCs/>
                <w:i/>
                <w:sz w:val="20"/>
                <w:szCs w:val="20"/>
                <w:lang w:eastAsia="ru-RU"/>
              </w:rPr>
            </w:pPr>
          </w:p>
        </w:tc>
      </w:tr>
      <w:tr w:rsidR="00CE0E0E" w14:paraId="240A9971" w14:textId="77777777" w:rsidTr="00CE0E0E">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339203" w14:textId="77777777" w:rsidR="00CE0E0E" w:rsidRDefault="00CE0E0E">
            <w:pPr>
              <w:spacing w:after="0"/>
              <w:rPr>
                <w:rFonts w:ascii="Times New Roman" w:eastAsia="Times New Roman" w:hAnsi="Times New Roman" w:cs="Times New Roman"/>
                <w:b/>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77566E4" w14:textId="77777777" w:rsidR="00CE0E0E" w:rsidRDefault="00CE0E0E">
            <w:pPr>
              <w:numPr>
                <w:ilvl w:val="0"/>
                <w:numId w:val="33"/>
              </w:numPr>
              <w:tabs>
                <w:tab w:val="left" w:pos="378"/>
              </w:tabs>
              <w:spacing w:after="0" w:line="240" w:lineRule="auto"/>
              <w:ind w:firstLine="43"/>
              <w:contextualSpacing/>
              <w:jc w:val="both"/>
              <w:rPr>
                <w:rFonts w:ascii="Times New Roman" w:eastAsia="Times New Roman" w:hAnsi="Times New Roman"/>
                <w:sz w:val="24"/>
                <w:szCs w:val="24"/>
                <w:lang w:eastAsia="ru-RU"/>
              </w:rPr>
            </w:pPr>
            <w:r>
              <w:rPr>
                <w:rFonts w:ascii="Times New Roman" w:eastAsia="Times New Roman" w:hAnsi="Times New Roman"/>
                <w:iCs/>
                <w:sz w:val="24"/>
                <w:szCs w:val="24"/>
                <w:lang w:eastAsia="ru-RU"/>
              </w:rPr>
              <w:t xml:space="preserve">Упражнения современных оздоровительных систем физического воспитания, ориентированные на </w:t>
            </w:r>
            <w:r>
              <w:rPr>
                <w:rFonts w:ascii="Times New Roman" w:eastAsia="Times New Roman" w:hAnsi="Times New Roman"/>
                <w:bCs/>
                <w:iCs/>
                <w:sz w:val="24"/>
                <w:szCs w:val="24"/>
                <w:lang w:eastAsia="ru-RU"/>
              </w:rPr>
              <w:t xml:space="preserve">поддержание работоспособности в процессе производственной деятельности, профилактику заболеваний, </w:t>
            </w:r>
            <w:r>
              <w:rPr>
                <w:rFonts w:ascii="Times New Roman" w:eastAsia="Times New Roman" w:hAnsi="Times New Roman"/>
                <w:bCs/>
                <w:iCs/>
                <w:sz w:val="24"/>
                <w:szCs w:val="24"/>
                <w:lang w:eastAsia="ru-RU"/>
              </w:rPr>
              <w:lastRenderedPageBreak/>
              <w:t>связанных с ОБЩЕОБРАЗОВАТЕЛЬНОЙ и производственной деятельностью</w:t>
            </w:r>
          </w:p>
        </w:tc>
        <w:tc>
          <w:tcPr>
            <w:tcW w:w="668" w:type="pct"/>
            <w:tcBorders>
              <w:top w:val="single" w:sz="4" w:space="0" w:color="auto"/>
              <w:left w:val="single" w:sz="4" w:space="0" w:color="auto"/>
              <w:bottom w:val="single" w:sz="4" w:space="0" w:color="auto"/>
              <w:right w:val="single" w:sz="4" w:space="0" w:color="auto"/>
            </w:tcBorders>
            <w:vAlign w:val="center"/>
            <w:hideMark/>
          </w:tcPr>
          <w:p w14:paraId="2DF8FE96"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4B9E74" w14:textId="77777777" w:rsidR="00CE0E0E" w:rsidRDefault="00CE0E0E">
            <w:pPr>
              <w:spacing w:after="0"/>
              <w:rPr>
                <w:rFonts w:ascii="Times New Roman" w:eastAsia="Times New Roman" w:hAnsi="Times New Roman" w:cs="Times New Roman"/>
                <w:bCs/>
                <w:i/>
                <w:sz w:val="20"/>
                <w:szCs w:val="20"/>
                <w:lang w:eastAsia="ru-RU"/>
              </w:rPr>
            </w:pPr>
          </w:p>
        </w:tc>
      </w:tr>
      <w:tr w:rsidR="00CE0E0E" w14:paraId="2038730B" w14:textId="77777777" w:rsidTr="00CE0E0E">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AD3A99" w14:textId="77777777" w:rsidR="00CE0E0E" w:rsidRDefault="00CE0E0E">
            <w:pPr>
              <w:spacing w:after="0"/>
              <w:rPr>
                <w:rFonts w:ascii="Times New Roman" w:eastAsia="Times New Roman" w:hAnsi="Times New Roman" w:cs="Times New Roman"/>
                <w:b/>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1ADE26A" w14:textId="77777777" w:rsidR="00CE0E0E" w:rsidRDefault="00CE0E0E">
            <w:pPr>
              <w:tabs>
                <w:tab w:val="left" w:pos="349"/>
              </w:tabs>
              <w:spacing w:after="0" w:line="240" w:lineRule="auto"/>
              <w:ind w:left="43"/>
              <w:contextualSpacing/>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В том числе практических занятий</w:t>
            </w:r>
          </w:p>
        </w:tc>
        <w:tc>
          <w:tcPr>
            <w:tcW w:w="668" w:type="pct"/>
            <w:tcBorders>
              <w:top w:val="single" w:sz="4" w:space="0" w:color="auto"/>
              <w:left w:val="single" w:sz="4" w:space="0" w:color="auto"/>
              <w:bottom w:val="single" w:sz="4" w:space="0" w:color="auto"/>
              <w:right w:val="single" w:sz="4" w:space="0" w:color="auto"/>
            </w:tcBorders>
            <w:vAlign w:val="center"/>
            <w:hideMark/>
          </w:tcPr>
          <w:p w14:paraId="26D3C664"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6EA18D" w14:textId="77777777" w:rsidR="00CE0E0E" w:rsidRDefault="00CE0E0E">
            <w:pPr>
              <w:spacing w:after="0"/>
              <w:rPr>
                <w:rFonts w:ascii="Times New Roman" w:eastAsia="Times New Roman" w:hAnsi="Times New Roman" w:cs="Times New Roman"/>
                <w:bCs/>
                <w:i/>
                <w:sz w:val="20"/>
                <w:szCs w:val="20"/>
                <w:lang w:eastAsia="ru-RU"/>
              </w:rPr>
            </w:pPr>
          </w:p>
        </w:tc>
      </w:tr>
      <w:tr w:rsidR="00CE0E0E" w14:paraId="61EB5915" w14:textId="77777777" w:rsidTr="00CE0E0E">
        <w:trPr>
          <w:trHeight w:val="5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A23827" w14:textId="77777777" w:rsidR="00CE0E0E" w:rsidRDefault="00CE0E0E">
            <w:pPr>
              <w:spacing w:after="0"/>
              <w:rPr>
                <w:rFonts w:ascii="Times New Roman" w:eastAsia="Times New Roman" w:hAnsi="Times New Roman" w:cs="Times New Roman"/>
                <w:b/>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5A50EAC3" w14:textId="77777777" w:rsidR="00CE0E0E" w:rsidRDefault="00CE0E0E">
            <w:pPr>
              <w:tabs>
                <w:tab w:val="left" w:pos="349"/>
              </w:tabs>
              <w:spacing w:after="0" w:line="240" w:lineRule="auto"/>
              <w:ind w:left="4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45. Освоение </w:t>
            </w:r>
            <w:r>
              <w:rPr>
                <w:rFonts w:ascii="Times New Roman" w:eastAsia="Times New Roman" w:hAnsi="Times New Roman"/>
                <w:iCs/>
                <w:sz w:val="24"/>
                <w:szCs w:val="24"/>
                <w:lang w:eastAsia="ru-RU"/>
              </w:rPr>
              <w:t xml:space="preserve">упражнений современных оздоровительных систем физического воспитания, ориентированные на </w:t>
            </w:r>
            <w:r>
              <w:rPr>
                <w:rFonts w:ascii="Times New Roman" w:eastAsia="Times New Roman" w:hAnsi="Times New Roman"/>
                <w:bCs/>
                <w:iCs/>
                <w:sz w:val="24"/>
                <w:szCs w:val="24"/>
                <w:lang w:eastAsia="ru-RU"/>
              </w:rPr>
              <w:t>поддержание работоспособности в процессе производственной деятельности, профилактику заболеваний, связанных с ОБЩЕОБРАЗОВАТЕЛЬНОЙ и производственной деятельностью</w:t>
            </w:r>
          </w:p>
        </w:tc>
        <w:tc>
          <w:tcPr>
            <w:tcW w:w="668" w:type="pct"/>
            <w:tcBorders>
              <w:top w:val="single" w:sz="4" w:space="0" w:color="auto"/>
              <w:left w:val="single" w:sz="4" w:space="0" w:color="auto"/>
              <w:bottom w:val="single" w:sz="4" w:space="0" w:color="auto"/>
              <w:right w:val="single" w:sz="4" w:space="0" w:color="auto"/>
            </w:tcBorders>
            <w:vAlign w:val="center"/>
            <w:hideMark/>
          </w:tcPr>
          <w:p w14:paraId="6D4B1653"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A46609" w14:textId="77777777" w:rsidR="00CE0E0E" w:rsidRDefault="00CE0E0E">
            <w:pPr>
              <w:spacing w:after="0"/>
              <w:rPr>
                <w:rFonts w:ascii="Times New Roman" w:eastAsia="Times New Roman" w:hAnsi="Times New Roman" w:cs="Times New Roman"/>
                <w:bCs/>
                <w:i/>
                <w:sz w:val="20"/>
                <w:szCs w:val="20"/>
                <w:lang w:eastAsia="ru-RU"/>
              </w:rPr>
            </w:pPr>
          </w:p>
        </w:tc>
      </w:tr>
      <w:tr w:rsidR="00CE0E0E" w14:paraId="11DF8F15" w14:textId="77777777" w:rsidTr="00CE0E0E">
        <w:trPr>
          <w:trHeight w:val="225"/>
        </w:trPr>
        <w:tc>
          <w:tcPr>
            <w:tcW w:w="890" w:type="pct"/>
            <w:vMerge w:val="restart"/>
            <w:tcBorders>
              <w:top w:val="single" w:sz="4" w:space="0" w:color="auto"/>
              <w:left w:val="single" w:sz="4" w:space="0" w:color="auto"/>
              <w:bottom w:val="single" w:sz="4" w:space="0" w:color="auto"/>
              <w:right w:val="single" w:sz="4" w:space="0" w:color="auto"/>
            </w:tcBorders>
          </w:tcPr>
          <w:p w14:paraId="1CC57789" w14:textId="77777777" w:rsidR="00CE0E0E" w:rsidRDefault="00CE0E0E">
            <w:pPr>
              <w:spacing w:after="0" w:line="240" w:lineRule="auto"/>
              <w:rPr>
                <w:rFonts w:ascii="Times New Roman" w:eastAsia="Times New Roman" w:hAnsi="Times New Roman" w:cs="Times New Roman"/>
                <w:bCs/>
                <w:i/>
                <w:iCs/>
                <w:sz w:val="24"/>
                <w:szCs w:val="24"/>
                <w:lang w:eastAsia="ru-RU"/>
              </w:rPr>
            </w:pPr>
            <w:r>
              <w:rPr>
                <w:rFonts w:ascii="Times New Roman" w:eastAsia="Times New Roman" w:hAnsi="Times New Roman" w:cs="Times New Roman"/>
                <w:b/>
                <w:bCs/>
                <w:iCs/>
                <w:sz w:val="24"/>
                <w:szCs w:val="24"/>
                <w:lang w:eastAsia="ru-RU"/>
              </w:rPr>
              <w:t xml:space="preserve">Тема 2.11 </w:t>
            </w:r>
            <w:r>
              <w:rPr>
                <w:rFonts w:ascii="Times New Roman" w:eastAsia="Times New Roman" w:hAnsi="Times New Roman" w:cs="Times New Roman"/>
                <w:bCs/>
                <w:iCs/>
                <w:sz w:val="24"/>
                <w:szCs w:val="24"/>
                <w:lang w:eastAsia="ru-RU"/>
              </w:rPr>
              <w:t>Профессионально-прикладная физическая подготовка</w:t>
            </w:r>
          </w:p>
          <w:p w14:paraId="5E8794BD" w14:textId="77777777" w:rsidR="00CE0E0E" w:rsidRDefault="00CE0E0E">
            <w:pPr>
              <w:spacing w:after="0" w:line="240" w:lineRule="auto"/>
              <w:jc w:val="both"/>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2620BED"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567040D6"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p>
        </w:tc>
        <w:tc>
          <w:tcPr>
            <w:tcW w:w="727" w:type="pct"/>
            <w:vMerge w:val="restart"/>
            <w:tcBorders>
              <w:top w:val="single" w:sz="4" w:space="0" w:color="auto"/>
              <w:left w:val="single" w:sz="4" w:space="0" w:color="auto"/>
              <w:bottom w:val="single" w:sz="4" w:space="0" w:color="auto"/>
              <w:right w:val="single" w:sz="4" w:space="0" w:color="auto"/>
            </w:tcBorders>
          </w:tcPr>
          <w:p w14:paraId="2B74455C"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01, ПРб 04, ПРб 05,</w:t>
            </w:r>
          </w:p>
          <w:p w14:paraId="26959851"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ЛР 05, ЛР 06, ЛР 09, ЛР 07, ЛР 08, ЛР 10, ЛР 11, </w:t>
            </w:r>
          </w:p>
          <w:p w14:paraId="54011040"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01, МР 02, МР 07</w:t>
            </w:r>
          </w:p>
          <w:p w14:paraId="47D94343" w14:textId="77777777" w:rsidR="00CE0E0E" w:rsidRDefault="00CE0E0E">
            <w:pPr>
              <w:spacing w:after="0" w:line="240" w:lineRule="auto"/>
              <w:rPr>
                <w:rFonts w:ascii="Times New Roman" w:eastAsia="Times New Roman" w:hAnsi="Times New Roman" w:cs="Times New Roman"/>
                <w:iCs/>
                <w:sz w:val="24"/>
                <w:szCs w:val="24"/>
                <w:lang w:eastAsia="ru-RU"/>
              </w:rPr>
            </w:pPr>
          </w:p>
          <w:p w14:paraId="74F63D46"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02 ОК 03 ОК 04 ОК 06 ОК 08</w:t>
            </w:r>
          </w:p>
          <w:p w14:paraId="2599A1C3" w14:textId="77777777" w:rsidR="00CE0E0E" w:rsidRDefault="00CE0E0E">
            <w:pPr>
              <w:spacing w:after="0" w:line="240" w:lineRule="auto"/>
              <w:rPr>
                <w:rFonts w:ascii="Times New Roman" w:eastAsia="Times New Roman" w:hAnsi="Times New Roman" w:cs="Times New Roman"/>
                <w:bCs/>
                <w:iCs/>
                <w:sz w:val="24"/>
                <w:szCs w:val="24"/>
                <w:lang w:eastAsia="ru-RU"/>
              </w:rPr>
            </w:pPr>
          </w:p>
        </w:tc>
      </w:tr>
      <w:tr w:rsidR="00CE0E0E" w14:paraId="29E9A9D7" w14:textId="77777777" w:rsidTr="00CE0E0E">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80D8EB"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20E835E" w14:textId="77777777" w:rsidR="00CE0E0E" w:rsidRDefault="00CE0E0E">
            <w:pPr>
              <w:suppressAutoHyphens/>
              <w:spacing w:after="0" w:line="254" w:lineRule="auto"/>
              <w:jc w:val="both"/>
              <w:rPr>
                <w:rFonts w:ascii="Times New Roman" w:eastAsia="Calibri" w:hAnsi="Times New Roman" w:cs="Times New Roman"/>
                <w:iCs/>
                <w:sz w:val="24"/>
                <w:szCs w:val="24"/>
              </w:rPr>
            </w:pPr>
            <w:r>
              <w:rPr>
                <w:rFonts w:ascii="Times New Roman" w:eastAsia="Times New Roman" w:hAnsi="Times New Roman" w:cs="Times New Roman"/>
                <w:sz w:val="24"/>
                <w:szCs w:val="24"/>
                <w:lang w:eastAsia="ru-RU"/>
              </w:rPr>
              <w:t>1.</w:t>
            </w:r>
            <w:r>
              <w:rPr>
                <w:rFonts w:ascii="Times New Roman" w:eastAsia="Calibri" w:hAnsi="Times New Roman" w:cs="Times New Roman"/>
                <w:i/>
                <w:iCs/>
                <w:sz w:val="24"/>
                <w:szCs w:val="24"/>
              </w:rPr>
              <w:t xml:space="preserve"> </w:t>
            </w:r>
            <w:r>
              <w:rPr>
                <w:rFonts w:ascii="Times New Roman" w:eastAsia="Calibri" w:hAnsi="Times New Roman" w:cs="Times New Roman"/>
                <w:iCs/>
                <w:sz w:val="24"/>
                <w:szCs w:val="24"/>
              </w:rPr>
              <w:t>Виды физкультурно-спортивной деятельности, двигательные задания, упражнения, способствующие развитию значимых в профессиональной деятельности физических и психических качеств.</w:t>
            </w:r>
            <w:r>
              <w:rPr>
                <w:rFonts w:ascii="Times New Roman" w:eastAsia="Calibri" w:hAnsi="Times New Roman" w:cs="Times New Roman"/>
                <w:iCs/>
                <w:sz w:val="24"/>
                <w:szCs w:val="24"/>
                <w:vertAlign w:val="superscript"/>
              </w:rPr>
              <w:footnoteReference w:id="1"/>
            </w:r>
          </w:p>
        </w:tc>
        <w:tc>
          <w:tcPr>
            <w:tcW w:w="668" w:type="pct"/>
            <w:tcBorders>
              <w:top w:val="single" w:sz="4" w:space="0" w:color="auto"/>
              <w:left w:val="single" w:sz="4" w:space="0" w:color="auto"/>
              <w:bottom w:val="single" w:sz="4" w:space="0" w:color="auto"/>
              <w:right w:val="single" w:sz="4" w:space="0" w:color="auto"/>
            </w:tcBorders>
            <w:vAlign w:val="center"/>
            <w:hideMark/>
          </w:tcPr>
          <w:p w14:paraId="51D27860"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60E2CE" w14:textId="77777777" w:rsidR="00CE0E0E" w:rsidRDefault="00CE0E0E">
            <w:pPr>
              <w:spacing w:after="0"/>
              <w:rPr>
                <w:rFonts w:ascii="Times New Roman" w:eastAsia="Times New Roman" w:hAnsi="Times New Roman" w:cs="Times New Roman"/>
                <w:bCs/>
                <w:iCs/>
                <w:sz w:val="24"/>
                <w:szCs w:val="24"/>
                <w:lang w:eastAsia="ru-RU"/>
              </w:rPr>
            </w:pPr>
          </w:p>
        </w:tc>
      </w:tr>
      <w:tr w:rsidR="00CE0E0E" w14:paraId="5E6C9B27" w14:textId="77777777" w:rsidTr="00CE0E0E">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256F02"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B20414C"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w:t>
            </w:r>
          </w:p>
        </w:tc>
        <w:tc>
          <w:tcPr>
            <w:tcW w:w="668" w:type="pct"/>
            <w:tcBorders>
              <w:top w:val="single" w:sz="4" w:space="0" w:color="auto"/>
              <w:left w:val="single" w:sz="4" w:space="0" w:color="auto"/>
              <w:bottom w:val="single" w:sz="4" w:space="0" w:color="auto"/>
              <w:right w:val="single" w:sz="4" w:space="0" w:color="auto"/>
            </w:tcBorders>
            <w:vAlign w:val="center"/>
            <w:hideMark/>
          </w:tcPr>
          <w:p w14:paraId="0F75C27A"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B268D6" w14:textId="77777777" w:rsidR="00CE0E0E" w:rsidRDefault="00CE0E0E">
            <w:pPr>
              <w:spacing w:after="0"/>
              <w:rPr>
                <w:rFonts w:ascii="Times New Roman" w:eastAsia="Times New Roman" w:hAnsi="Times New Roman" w:cs="Times New Roman"/>
                <w:bCs/>
                <w:iCs/>
                <w:sz w:val="24"/>
                <w:szCs w:val="24"/>
                <w:lang w:eastAsia="ru-RU"/>
              </w:rPr>
            </w:pPr>
          </w:p>
        </w:tc>
      </w:tr>
      <w:tr w:rsidR="00CE0E0E" w14:paraId="4DEC6E72" w14:textId="77777777" w:rsidTr="00CE0E0E">
        <w:trPr>
          <w:trHeight w:val="5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8916F7" w14:textId="77777777" w:rsidR="00CE0E0E" w:rsidRDefault="00CE0E0E">
            <w:pPr>
              <w:spacing w:after="0"/>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3142B582"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46. Развитие профессионально – значимых физических </w:t>
            </w:r>
            <w:r>
              <w:rPr>
                <w:rFonts w:ascii="Times New Roman" w:eastAsia="Times New Roman" w:hAnsi="Times New Roman" w:cs="Times New Roman"/>
                <w:bCs/>
                <w:iCs/>
                <w:sz w:val="24"/>
                <w:szCs w:val="24"/>
                <w:lang w:eastAsia="ru-RU"/>
              </w:rPr>
              <w:t>и психических качеств</w:t>
            </w:r>
          </w:p>
        </w:tc>
        <w:tc>
          <w:tcPr>
            <w:tcW w:w="668" w:type="pct"/>
            <w:tcBorders>
              <w:top w:val="single" w:sz="4" w:space="0" w:color="auto"/>
              <w:left w:val="single" w:sz="4" w:space="0" w:color="auto"/>
              <w:bottom w:val="single" w:sz="4" w:space="0" w:color="auto"/>
              <w:right w:val="single" w:sz="4" w:space="0" w:color="auto"/>
            </w:tcBorders>
            <w:vAlign w:val="center"/>
            <w:hideMark/>
          </w:tcPr>
          <w:p w14:paraId="673A0368"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A19C0D" w14:textId="77777777" w:rsidR="00CE0E0E" w:rsidRDefault="00CE0E0E">
            <w:pPr>
              <w:spacing w:after="0"/>
              <w:rPr>
                <w:rFonts w:ascii="Times New Roman" w:eastAsia="Times New Roman" w:hAnsi="Times New Roman" w:cs="Times New Roman"/>
                <w:bCs/>
                <w:iCs/>
                <w:sz w:val="24"/>
                <w:szCs w:val="24"/>
                <w:lang w:eastAsia="ru-RU"/>
              </w:rPr>
            </w:pPr>
          </w:p>
        </w:tc>
      </w:tr>
      <w:tr w:rsidR="00CE0E0E" w14:paraId="3E133073" w14:textId="77777777" w:rsidTr="00CE0E0E">
        <w:tc>
          <w:tcPr>
            <w:tcW w:w="3604" w:type="pct"/>
            <w:gridSpan w:val="3"/>
            <w:tcBorders>
              <w:top w:val="single" w:sz="4" w:space="0" w:color="auto"/>
              <w:left w:val="single" w:sz="4" w:space="0" w:color="auto"/>
              <w:bottom w:val="single" w:sz="4" w:space="0" w:color="auto"/>
              <w:right w:val="single" w:sz="4" w:space="0" w:color="auto"/>
            </w:tcBorders>
            <w:hideMark/>
          </w:tcPr>
          <w:p w14:paraId="0255EF73" w14:textId="77777777" w:rsidR="00CE0E0E" w:rsidRDefault="00CE0E0E">
            <w:pPr>
              <w:suppressAutoHyphen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Промежуточная аттестация (дифференцированный зачёт)</w:t>
            </w:r>
          </w:p>
        </w:tc>
        <w:tc>
          <w:tcPr>
            <w:tcW w:w="668" w:type="pct"/>
            <w:tcBorders>
              <w:top w:val="single" w:sz="4" w:space="0" w:color="auto"/>
              <w:left w:val="single" w:sz="4" w:space="0" w:color="auto"/>
              <w:bottom w:val="single" w:sz="4" w:space="0" w:color="auto"/>
              <w:right w:val="single" w:sz="4" w:space="0" w:color="auto"/>
            </w:tcBorders>
            <w:vAlign w:val="center"/>
            <w:hideMark/>
          </w:tcPr>
          <w:p w14:paraId="35CFAEB3" w14:textId="77777777" w:rsidR="00CE0E0E" w:rsidRDefault="00CE0E0E">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 xml:space="preserve">             2</w:t>
            </w:r>
          </w:p>
        </w:tc>
        <w:tc>
          <w:tcPr>
            <w:tcW w:w="727" w:type="pct"/>
            <w:tcBorders>
              <w:top w:val="single" w:sz="4" w:space="0" w:color="auto"/>
              <w:left w:val="single" w:sz="4" w:space="0" w:color="auto"/>
              <w:bottom w:val="single" w:sz="4" w:space="0" w:color="auto"/>
              <w:right w:val="single" w:sz="4" w:space="0" w:color="auto"/>
            </w:tcBorders>
          </w:tcPr>
          <w:p w14:paraId="7B6DCB0A" w14:textId="77777777" w:rsidR="00CE0E0E" w:rsidRDefault="00CE0E0E">
            <w:pPr>
              <w:spacing w:after="0" w:line="240" w:lineRule="auto"/>
              <w:rPr>
                <w:rFonts w:ascii="Times New Roman" w:eastAsia="Times New Roman" w:hAnsi="Times New Roman" w:cs="Times New Roman"/>
                <w:b/>
                <w:i/>
                <w:sz w:val="24"/>
                <w:szCs w:val="24"/>
                <w:lang w:eastAsia="ru-RU"/>
              </w:rPr>
            </w:pPr>
          </w:p>
        </w:tc>
      </w:tr>
      <w:tr w:rsidR="00CE0E0E" w14:paraId="6CBD8A43" w14:textId="77777777" w:rsidTr="00CE0E0E">
        <w:trPr>
          <w:trHeight w:val="20"/>
        </w:trPr>
        <w:tc>
          <w:tcPr>
            <w:tcW w:w="3604" w:type="pct"/>
            <w:gridSpan w:val="3"/>
            <w:tcBorders>
              <w:top w:val="single" w:sz="4" w:space="0" w:color="auto"/>
              <w:left w:val="single" w:sz="4" w:space="0" w:color="auto"/>
              <w:bottom w:val="single" w:sz="4" w:space="0" w:color="auto"/>
              <w:right w:val="single" w:sz="4" w:space="0" w:color="auto"/>
            </w:tcBorders>
            <w:hideMark/>
          </w:tcPr>
          <w:p w14:paraId="01368253"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Всего:</w:t>
            </w:r>
          </w:p>
        </w:tc>
        <w:tc>
          <w:tcPr>
            <w:tcW w:w="668" w:type="pct"/>
            <w:tcBorders>
              <w:top w:val="single" w:sz="4" w:space="0" w:color="auto"/>
              <w:left w:val="single" w:sz="4" w:space="0" w:color="auto"/>
              <w:bottom w:val="single" w:sz="4" w:space="0" w:color="auto"/>
              <w:right w:val="single" w:sz="4" w:space="0" w:color="auto"/>
            </w:tcBorders>
            <w:vAlign w:val="center"/>
            <w:hideMark/>
          </w:tcPr>
          <w:p w14:paraId="233255C3" w14:textId="77777777" w:rsidR="00CE0E0E" w:rsidRDefault="00CE0E0E">
            <w:pPr>
              <w:spacing w:after="0" w:line="240" w:lineRule="auto"/>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126</w:t>
            </w:r>
          </w:p>
        </w:tc>
        <w:tc>
          <w:tcPr>
            <w:tcW w:w="727" w:type="pct"/>
            <w:tcBorders>
              <w:top w:val="single" w:sz="4" w:space="0" w:color="auto"/>
              <w:left w:val="single" w:sz="4" w:space="0" w:color="auto"/>
              <w:bottom w:val="single" w:sz="4" w:space="0" w:color="auto"/>
              <w:right w:val="single" w:sz="4" w:space="0" w:color="auto"/>
            </w:tcBorders>
          </w:tcPr>
          <w:p w14:paraId="5D10E8BD" w14:textId="77777777" w:rsidR="00CE0E0E" w:rsidRDefault="00CE0E0E">
            <w:pPr>
              <w:spacing w:after="0" w:line="240" w:lineRule="auto"/>
              <w:rPr>
                <w:rFonts w:ascii="Times New Roman" w:eastAsia="Times New Roman" w:hAnsi="Times New Roman" w:cs="Times New Roman"/>
                <w:b/>
                <w:bCs/>
                <w:i/>
                <w:sz w:val="24"/>
                <w:szCs w:val="24"/>
                <w:lang w:eastAsia="ru-RU"/>
              </w:rPr>
            </w:pPr>
          </w:p>
        </w:tc>
      </w:tr>
    </w:tbl>
    <w:p w14:paraId="3E6E2E91" w14:textId="77777777" w:rsidR="00CE0E0E" w:rsidRDefault="00CE0E0E" w:rsidP="00CE0E0E">
      <w:pPr>
        <w:spacing w:after="0" w:line="276" w:lineRule="auto"/>
        <w:rPr>
          <w:rFonts w:ascii="Times New Roman" w:eastAsia="Times New Roman" w:hAnsi="Times New Roman" w:cs="Times New Roman"/>
          <w:i/>
          <w:lang w:eastAsia="ru-RU"/>
        </w:rPr>
        <w:sectPr w:rsidR="00CE0E0E">
          <w:pgSz w:w="16840" w:h="11907" w:orient="landscape"/>
          <w:pgMar w:top="851" w:right="1134" w:bottom="851" w:left="992" w:header="709" w:footer="709" w:gutter="0"/>
          <w:cols w:space="720"/>
        </w:sectPr>
      </w:pPr>
    </w:p>
    <w:p w14:paraId="23FD3ED4" w14:textId="77777777" w:rsidR="00CE0E0E" w:rsidRDefault="00CE0E0E" w:rsidP="00CE0E0E">
      <w:pPr>
        <w:keepNext/>
        <w:keepLines/>
        <w:spacing w:before="240" w:after="0" w:line="254" w:lineRule="auto"/>
        <w:jc w:val="center"/>
        <w:outlineLvl w:val="0"/>
        <w:rPr>
          <w:rFonts w:ascii="Times New Roman" w:eastAsia="Times New Roman" w:hAnsi="Times New Roman" w:cs="Times New Roman"/>
          <w:b/>
          <w:sz w:val="24"/>
          <w:szCs w:val="24"/>
          <w:lang w:eastAsia="ru-RU"/>
        </w:rPr>
      </w:pPr>
      <w:bookmarkStart w:id="39" w:name="_Toc105087609"/>
      <w:r>
        <w:rPr>
          <w:rFonts w:ascii="Times New Roman" w:eastAsia="Times New Roman" w:hAnsi="Times New Roman" w:cs="Times New Roman"/>
          <w:b/>
          <w:sz w:val="24"/>
          <w:szCs w:val="24"/>
          <w:lang w:eastAsia="ru-RU"/>
        </w:rPr>
        <w:lastRenderedPageBreak/>
        <w:t>3. УСЛОВИЯ РЕАЛИЗАЦИИ ПРОГРАММЫ ОБЩЕОБРАЗОВАТЕЛЬНОЙ ДИСЦИПЛИНЫ</w:t>
      </w:r>
      <w:bookmarkEnd w:id="39"/>
    </w:p>
    <w:p w14:paraId="45600FCD" w14:textId="77777777" w:rsidR="00CE0E0E" w:rsidRDefault="00CE0E0E" w:rsidP="00CE0E0E">
      <w:pPr>
        <w:suppressAutoHyphens/>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3.1. Для реализации программы общеобразовательной дисциплины  предусмотрены спортивные сооружения:</w:t>
      </w:r>
    </w:p>
    <w:p w14:paraId="114AFB93" w14:textId="77777777" w:rsidR="00CE0E0E" w:rsidRDefault="00CE0E0E" w:rsidP="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спортивный зал, оснащенный спортивным инвентарём и оборудованием, обеспечивающим достижение результатов освоения общеобразовательной дисциплины;</w:t>
      </w:r>
    </w:p>
    <w:p w14:paraId="04A1F08D" w14:textId="77777777" w:rsidR="00CE0E0E" w:rsidRDefault="00CE0E0E" w:rsidP="00CE0E0E">
      <w:pPr>
        <w:suppressAutoHyphen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оборудованные открытые спортивные площадки, обеспечивающие достижение результатов освоения общеобразовательной дисциплины;</w:t>
      </w:r>
    </w:p>
    <w:p w14:paraId="539602E6" w14:textId="77777777" w:rsidR="00CE0E0E" w:rsidRDefault="00CE0E0E" w:rsidP="00CE0E0E">
      <w:pPr>
        <w:suppressAutoHyphen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Примерный перечень оборудования и инвентаря спортивных сооружений:</w:t>
      </w:r>
    </w:p>
    <w:p w14:paraId="3CFA1BCE" w14:textId="77777777" w:rsidR="00CE0E0E" w:rsidRDefault="00CE0E0E" w:rsidP="00CE0E0E">
      <w:pPr>
        <w:suppressAutoHyphens/>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Спортивный зал:</w:t>
      </w:r>
    </w:p>
    <w:p w14:paraId="6209770A" w14:textId="77777777" w:rsidR="00CE0E0E" w:rsidRDefault="00CE0E0E" w:rsidP="00CE0E0E">
      <w:pPr>
        <w:suppressAutoHyphen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 стенка гимнастическая; перекладина навесная универсальная для стенки гимнастической; гимнастические скамейки, маты гимнастические, канат для перетягивания, стойки для прыжков в высоту, перекладина для прыжков в высоту, зона приземления для прыжков в высоту, беговая дорожка, палки гимнастические, мячи набивные, мячи для метания, гантели (разные), гири 16, 24, 32 кг, секундомеры, динамометры, </w:t>
      </w:r>
    </w:p>
    <w:p w14:paraId="2028A63B" w14:textId="77777777" w:rsidR="00CE0E0E" w:rsidRDefault="00CE0E0E" w:rsidP="00CE0E0E">
      <w:pPr>
        <w:suppressAutoHyphen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волейбольные мячи, ворота для мини-футбола, сетки для ворот мини-футбольных, мячи для мини-футбола и др.</w:t>
      </w:r>
    </w:p>
    <w:p w14:paraId="527DF8FA" w14:textId="77777777" w:rsidR="00CE0E0E" w:rsidRDefault="00CE0E0E" w:rsidP="00CE0E0E">
      <w:pPr>
        <w:suppressAutoHyphens/>
        <w:spacing w:after="0" w:line="240" w:lineRule="auto"/>
        <w:ind w:firstLine="708"/>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Открытые спортивные площадки:</w:t>
      </w:r>
    </w:p>
    <w:p w14:paraId="45C57CF7" w14:textId="77777777" w:rsidR="00CE0E0E" w:rsidRDefault="00CE0E0E" w:rsidP="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ab/>
        <w:t>стойки для прыжков в высоту, перекладина для прыжков в высоту, зона приземления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рукоход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палочки эстафетные, круг для метания ядра, указатели дальности метания на 25, 30, 35, 40, 45, 50, 55 м, нагрудные номера, тумбы «Старт-Финиш», «Поворот», рулетка металлическая, мерный шнур, секундомеры.</w:t>
      </w:r>
    </w:p>
    <w:p w14:paraId="4457EA05" w14:textId="77777777" w:rsidR="00CE0E0E" w:rsidRDefault="00CE0E0E" w:rsidP="00CE0E0E">
      <w:pPr>
        <w:suppressAutoHyphens/>
        <w:spacing w:after="0" w:line="276" w:lineRule="auto"/>
        <w:jc w:val="both"/>
        <w:rPr>
          <w:rFonts w:ascii="Times New Roman" w:eastAsia="Times New Roman" w:hAnsi="Times New Roman" w:cs="Times New Roman"/>
          <w:b/>
          <w:bCs/>
          <w:sz w:val="24"/>
          <w:szCs w:val="24"/>
          <w:lang w:eastAsia="ru-RU"/>
        </w:rPr>
      </w:pPr>
    </w:p>
    <w:p w14:paraId="7BB996EE" w14:textId="77777777" w:rsidR="00CE0E0E" w:rsidRDefault="00CE0E0E" w:rsidP="00CE0E0E">
      <w:pPr>
        <w:suppressAutoHyphens/>
        <w:spacing w:after="0" w:line="276"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 Информационное обеспечение реализации программы</w:t>
      </w:r>
    </w:p>
    <w:p w14:paraId="19E035DA" w14:textId="77777777" w:rsidR="00CE0E0E" w:rsidRDefault="00CE0E0E" w:rsidP="00CE0E0E">
      <w:pPr>
        <w:suppressAutoHyphens/>
        <w:spacing w:after="0" w:line="276" w:lineRule="auto"/>
        <w:ind w:firstLine="709"/>
        <w:jc w:val="both"/>
        <w:rPr>
          <w:rFonts w:ascii="Times New Roman" w:eastAsia="Times New Roman" w:hAnsi="Times New Roman" w:cs="Times New Roman"/>
          <w:sz w:val="24"/>
          <w:szCs w:val="24"/>
          <w:lang w:eastAsia="ru-RU"/>
        </w:rPr>
      </w:pPr>
    </w:p>
    <w:p w14:paraId="497EBCBE" w14:textId="77777777" w:rsidR="00CE0E0E" w:rsidRDefault="00CE0E0E" w:rsidP="00CE0E0E">
      <w:pPr>
        <w:spacing w:line="240" w:lineRule="auto"/>
        <w:ind w:firstLine="709"/>
        <w:contextualSpacing/>
        <w:rPr>
          <w:rFonts w:ascii="Times New Roman" w:eastAsia="Times New Roman" w:hAnsi="Times New Roman" w:cs="Times New Roman"/>
          <w:b/>
          <w:sz w:val="24"/>
          <w:szCs w:val="24"/>
          <w:lang w:val="x-none" w:eastAsia="x-none"/>
        </w:rPr>
      </w:pPr>
      <w:r>
        <w:rPr>
          <w:rFonts w:ascii="Times New Roman" w:eastAsia="Times New Roman" w:hAnsi="Times New Roman" w:cs="Times New Roman"/>
          <w:b/>
          <w:sz w:val="24"/>
          <w:szCs w:val="24"/>
          <w:lang w:val="x-none" w:eastAsia="x-none"/>
        </w:rPr>
        <w:t xml:space="preserve">3.2.1. </w:t>
      </w:r>
      <w:r>
        <w:rPr>
          <w:rFonts w:ascii="Times New Roman" w:eastAsia="Times New Roman" w:hAnsi="Times New Roman" w:cs="Times New Roman"/>
          <w:b/>
          <w:sz w:val="24"/>
          <w:szCs w:val="24"/>
          <w:lang w:eastAsia="x-none"/>
        </w:rPr>
        <w:t>Основные печатные</w:t>
      </w:r>
      <w:r>
        <w:rPr>
          <w:rFonts w:ascii="Times New Roman" w:eastAsia="Times New Roman" w:hAnsi="Times New Roman" w:cs="Times New Roman"/>
          <w:b/>
          <w:sz w:val="24"/>
          <w:szCs w:val="24"/>
          <w:lang w:val="x-none" w:eastAsia="x-none"/>
        </w:rPr>
        <w:t xml:space="preserve"> издания</w:t>
      </w:r>
    </w:p>
    <w:p w14:paraId="1E1BA8FB" w14:textId="77777777" w:rsidR="00CE0E0E" w:rsidRDefault="00CE0E0E" w:rsidP="00CE0E0E">
      <w:pPr>
        <w:numPr>
          <w:ilvl w:val="0"/>
          <w:numId w:val="34"/>
        </w:numPr>
        <w:tabs>
          <w:tab w:val="left" w:pos="993"/>
        </w:tabs>
        <w:spacing w:after="0" w:line="276" w:lineRule="auto"/>
        <w:ind w:left="-142" w:firstLine="709"/>
        <w:contextualSpacing/>
        <w:jc w:val="both"/>
        <w:rPr>
          <w:rFonts w:ascii="Times New Roman" w:eastAsia="Calibri" w:hAnsi="Times New Roman"/>
          <w:color w:val="000000"/>
          <w:sz w:val="24"/>
          <w:szCs w:val="24"/>
          <w:shd w:val="clear" w:color="auto" w:fill="FFFFFF"/>
        </w:rPr>
      </w:pPr>
      <w:r>
        <w:rPr>
          <w:rFonts w:ascii="Times New Roman" w:hAnsi="Times New Roman"/>
          <w:iCs/>
          <w:color w:val="000000"/>
          <w:sz w:val="24"/>
          <w:szCs w:val="24"/>
          <w:shd w:val="clear" w:color="auto" w:fill="FFFFFF"/>
        </w:rPr>
        <w:t>Аллянов, Ю. Н. </w:t>
      </w:r>
      <w:r>
        <w:rPr>
          <w:rFonts w:ascii="Times New Roman" w:hAnsi="Times New Roman"/>
          <w:color w:val="000000"/>
          <w:sz w:val="24"/>
          <w:szCs w:val="24"/>
          <w:shd w:val="clear" w:color="auto" w:fill="FFFFFF"/>
        </w:rPr>
        <w:t> Физическая культура: учебник для среднего профессионального образования / Ю. Н. Аллянов, И. А. Письменский. - 3-е изд., испр. - Москва: Издательство Юрайт, 2018. - 493 с. </w:t>
      </w:r>
    </w:p>
    <w:p w14:paraId="262E6480" w14:textId="77777777" w:rsidR="00CE0E0E" w:rsidRDefault="00CE0E0E" w:rsidP="00CE0E0E">
      <w:pPr>
        <w:numPr>
          <w:ilvl w:val="0"/>
          <w:numId w:val="34"/>
        </w:numPr>
        <w:tabs>
          <w:tab w:val="left" w:pos="993"/>
        </w:tabs>
        <w:spacing w:after="0" w:line="276" w:lineRule="auto"/>
        <w:ind w:left="-142" w:firstLine="709"/>
        <w:contextualSpacing/>
        <w:jc w:val="both"/>
        <w:rPr>
          <w:rFonts w:ascii="Times New Roman" w:hAnsi="Times New Roman"/>
          <w:color w:val="000000"/>
          <w:sz w:val="24"/>
          <w:szCs w:val="24"/>
          <w:shd w:val="clear" w:color="auto" w:fill="FFFFFF"/>
        </w:rPr>
      </w:pPr>
      <w:r>
        <w:rPr>
          <w:rFonts w:ascii="Times New Roman" w:eastAsia="Times New Roman" w:hAnsi="Times New Roman"/>
          <w:sz w:val="24"/>
          <w:szCs w:val="24"/>
          <w:lang w:eastAsia="ru-RU"/>
        </w:rPr>
        <w:t>Муллер, А. Б.  Физическая культура: учебник и практикум для среднего профессионального образования / А. Б. Муллер, Н. С. Дядичкина, Ю. А. Богащенко. -Москва: Издательство Юрайт, 2018. — 424 с. </w:t>
      </w:r>
    </w:p>
    <w:p w14:paraId="5CD248A2" w14:textId="77777777" w:rsidR="00CE0E0E" w:rsidRDefault="00CE0E0E" w:rsidP="00CE0E0E">
      <w:pPr>
        <w:spacing w:after="0" w:line="276" w:lineRule="auto"/>
        <w:ind w:left="-142" w:firstLine="709"/>
        <w:contextualSpacing/>
        <w:jc w:val="both"/>
        <w:rPr>
          <w:rFonts w:ascii="Times New Roman" w:eastAsia="Times New Roman" w:hAnsi="Times New Roman" w:cs="Times New Roman"/>
          <w:sz w:val="24"/>
          <w:szCs w:val="24"/>
          <w:lang w:eastAsia="ru-RU"/>
        </w:rPr>
      </w:pPr>
    </w:p>
    <w:p w14:paraId="0A39494B" w14:textId="77777777" w:rsidR="00CE0E0E" w:rsidRDefault="00CE0E0E" w:rsidP="00CE0E0E">
      <w:pPr>
        <w:numPr>
          <w:ilvl w:val="2"/>
          <w:numId w:val="31"/>
        </w:numPr>
        <w:suppressAutoHyphens/>
        <w:spacing w:after="0" w:line="276" w:lineRule="auto"/>
        <w:contextualSpacing/>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 xml:space="preserve">Дополнительные источники </w:t>
      </w:r>
    </w:p>
    <w:p w14:paraId="52BD7EF0" w14:textId="77777777" w:rsidR="00CE0E0E" w:rsidRDefault="00CE0E0E" w:rsidP="00CE0E0E">
      <w:pPr>
        <w:numPr>
          <w:ilvl w:val="0"/>
          <w:numId w:val="35"/>
        </w:numPr>
        <w:tabs>
          <w:tab w:val="left" w:pos="851"/>
        </w:tabs>
        <w:suppressAutoHyphens/>
        <w:spacing w:after="0" w:line="276" w:lineRule="auto"/>
        <w:ind w:left="-142" w:firstLine="709"/>
        <w:contextualSpacing/>
        <w:rPr>
          <w:rFonts w:ascii="Times New Roman" w:eastAsia="Calibri" w:hAnsi="Times New Roman"/>
          <w:iCs/>
          <w:color w:val="000000"/>
          <w:sz w:val="24"/>
          <w:szCs w:val="24"/>
          <w:shd w:val="clear" w:color="auto" w:fill="FFFFFF"/>
        </w:rPr>
      </w:pPr>
      <w:r>
        <w:rPr>
          <w:rFonts w:ascii="Times New Roman" w:hAnsi="Times New Roman"/>
          <w:iCs/>
          <w:color w:val="000000"/>
          <w:sz w:val="24"/>
          <w:szCs w:val="24"/>
          <w:shd w:val="clear" w:color="auto" w:fill="FFFFFF"/>
        </w:rPr>
        <w:t>Бишаева, А.А., Физическая культура: учебник / А.А. Бишаева, В.В. Малков. - Москва: КноРус, 2018. - 379 с.</w:t>
      </w:r>
    </w:p>
    <w:p w14:paraId="4ABB9BF9" w14:textId="77777777" w:rsidR="00CE0E0E" w:rsidRDefault="00CE0E0E" w:rsidP="00CE0E0E">
      <w:pPr>
        <w:numPr>
          <w:ilvl w:val="0"/>
          <w:numId w:val="35"/>
        </w:numPr>
        <w:tabs>
          <w:tab w:val="left" w:pos="851"/>
        </w:tabs>
        <w:suppressAutoHyphens/>
        <w:spacing w:after="0" w:line="276" w:lineRule="auto"/>
        <w:ind w:left="-142" w:firstLine="709"/>
        <w:contextualSpacing/>
        <w:rPr>
          <w:rFonts w:ascii="Times New Roman" w:hAnsi="Times New Roman"/>
          <w:iCs/>
          <w:color w:val="000000"/>
          <w:sz w:val="24"/>
          <w:szCs w:val="24"/>
          <w:shd w:val="clear" w:color="auto" w:fill="FFFFFF"/>
        </w:rPr>
      </w:pPr>
      <w:r>
        <w:rPr>
          <w:rFonts w:ascii="Times New Roman" w:hAnsi="Times New Roman"/>
          <w:iCs/>
          <w:color w:val="000000"/>
          <w:sz w:val="24"/>
          <w:szCs w:val="24"/>
          <w:shd w:val="clear" w:color="auto" w:fill="FFFFFF"/>
        </w:rPr>
        <w:t>Бишаева, А.А., Профессионально-оздоровительная физическая культура студента: учебное пособие / А.А. Бишаева. — Москва: КноРус, 2021. — 299 с. </w:t>
      </w:r>
    </w:p>
    <w:p w14:paraId="1A5B70AF" w14:textId="77777777" w:rsidR="00CE0E0E" w:rsidRDefault="00CE0E0E" w:rsidP="00CE0E0E">
      <w:pPr>
        <w:numPr>
          <w:ilvl w:val="0"/>
          <w:numId w:val="35"/>
        </w:numPr>
        <w:tabs>
          <w:tab w:val="left" w:pos="851"/>
        </w:tabs>
        <w:suppressAutoHyphens/>
        <w:spacing w:after="0" w:line="276" w:lineRule="auto"/>
        <w:ind w:left="-142" w:firstLine="709"/>
        <w:contextualSpacing/>
        <w:jc w:val="both"/>
        <w:rPr>
          <w:rFonts w:ascii="Times New Roman" w:hAnsi="Times New Roman"/>
          <w:iCs/>
          <w:color w:val="000000"/>
          <w:sz w:val="24"/>
          <w:szCs w:val="24"/>
          <w:shd w:val="clear" w:color="auto" w:fill="FFFFFF"/>
        </w:rPr>
      </w:pPr>
      <w:r>
        <w:rPr>
          <w:rFonts w:ascii="Times New Roman" w:hAnsi="Times New Roman"/>
          <w:iCs/>
          <w:color w:val="000000"/>
          <w:sz w:val="24"/>
          <w:szCs w:val="24"/>
          <w:shd w:val="clear" w:color="auto" w:fill="FFFFFF"/>
        </w:rPr>
        <w:t>Кузнецов, В.С., Физическая культура: учебник / В.С. Кузнецов, Г.А. Колодницкий. - Москва: КноРус, 2021. - 256 с. </w:t>
      </w:r>
    </w:p>
    <w:p w14:paraId="40FE9927" w14:textId="77777777" w:rsidR="00CE0E0E" w:rsidRDefault="00CE0E0E" w:rsidP="00CE0E0E">
      <w:pPr>
        <w:numPr>
          <w:ilvl w:val="0"/>
          <w:numId w:val="35"/>
        </w:numPr>
        <w:tabs>
          <w:tab w:val="left" w:pos="851"/>
        </w:tabs>
        <w:suppressAutoHyphens/>
        <w:spacing w:after="0" w:line="276" w:lineRule="auto"/>
        <w:ind w:left="-142" w:firstLine="709"/>
        <w:contextualSpacing/>
        <w:jc w:val="both"/>
        <w:rPr>
          <w:rFonts w:ascii="Times New Roman" w:hAnsi="Times New Roman"/>
          <w:iCs/>
          <w:color w:val="000000"/>
          <w:sz w:val="24"/>
          <w:szCs w:val="24"/>
          <w:shd w:val="clear" w:color="auto" w:fill="FFFFFF"/>
        </w:rPr>
      </w:pPr>
      <w:r>
        <w:rPr>
          <w:rFonts w:ascii="Times New Roman" w:hAnsi="Times New Roman"/>
          <w:iCs/>
          <w:color w:val="000000"/>
          <w:sz w:val="24"/>
          <w:szCs w:val="24"/>
          <w:shd w:val="clear" w:color="auto" w:fill="FFFFFF"/>
        </w:rPr>
        <w:t>Виленский, М.Я., Физическая культура: учебник / М.Я. Виленский, А.Г. Горшков. - Москва: КноРус, 2021. - 214 с. </w:t>
      </w:r>
    </w:p>
    <w:p w14:paraId="02465420" w14:textId="77777777" w:rsidR="00CE0E0E" w:rsidRDefault="00CE0E0E" w:rsidP="00CE0E0E">
      <w:pPr>
        <w:numPr>
          <w:ilvl w:val="0"/>
          <w:numId w:val="35"/>
        </w:numPr>
        <w:tabs>
          <w:tab w:val="left" w:pos="851"/>
        </w:tabs>
        <w:suppressAutoHyphens/>
        <w:spacing w:after="0" w:line="276" w:lineRule="auto"/>
        <w:ind w:left="-142" w:firstLine="709"/>
        <w:contextualSpacing/>
        <w:jc w:val="both"/>
        <w:rPr>
          <w:rFonts w:ascii="Times New Roman" w:hAnsi="Times New Roman"/>
          <w:iCs/>
          <w:color w:val="000000"/>
          <w:sz w:val="24"/>
          <w:szCs w:val="24"/>
          <w:shd w:val="clear" w:color="auto" w:fill="FFFFFF"/>
        </w:rPr>
      </w:pPr>
      <w:r>
        <w:rPr>
          <w:rFonts w:ascii="Times New Roman" w:hAnsi="Times New Roman"/>
          <w:iCs/>
          <w:color w:val="000000"/>
          <w:sz w:val="24"/>
          <w:szCs w:val="24"/>
          <w:shd w:val="clear" w:color="auto" w:fill="FFFFFF"/>
        </w:rPr>
        <w:lastRenderedPageBreak/>
        <w:t>Федонов, Р.А., Физическая культура: учебник / Р.А. Федонов. - Москва : Русайнс, 2021. - 256 с. </w:t>
      </w:r>
    </w:p>
    <w:p w14:paraId="5F15F2C4" w14:textId="77777777" w:rsidR="00CE0E0E" w:rsidRDefault="00CE0E0E" w:rsidP="00CE0E0E">
      <w:pPr>
        <w:spacing w:line="276" w:lineRule="auto"/>
        <w:ind w:firstLine="709"/>
        <w:contextualSpacing/>
        <w:jc w:val="both"/>
        <w:rPr>
          <w:rFonts w:ascii="Times New Roman" w:eastAsia="Calibri" w:hAnsi="Times New Roman" w:cs="Times New Roman"/>
          <w:iCs/>
          <w:color w:val="000000"/>
          <w:sz w:val="24"/>
          <w:szCs w:val="24"/>
          <w:shd w:val="clear" w:color="auto" w:fill="FFFFFF"/>
        </w:rPr>
      </w:pPr>
    </w:p>
    <w:p w14:paraId="680F2A4F" w14:textId="77777777" w:rsidR="00CE0E0E" w:rsidRDefault="00CE0E0E" w:rsidP="00CE0E0E">
      <w:pPr>
        <w:spacing w:line="276" w:lineRule="auto"/>
        <w:contextualSpacing/>
        <w:rPr>
          <w:rFonts w:ascii="Times New Roman" w:eastAsia="Times New Roman" w:hAnsi="Times New Roman" w:cs="Times New Roman"/>
          <w:b/>
          <w:sz w:val="24"/>
          <w:szCs w:val="24"/>
          <w:lang w:eastAsia="ru-RU"/>
        </w:rPr>
      </w:pPr>
    </w:p>
    <w:p w14:paraId="28D71921" w14:textId="77777777" w:rsidR="00CE0E0E" w:rsidRDefault="00CE0E0E" w:rsidP="00CE0E0E">
      <w:pPr>
        <w:widowControl w:val="0"/>
        <w:autoSpaceDE w:val="0"/>
        <w:autoSpaceDN w:val="0"/>
        <w:spacing w:after="0" w:line="240" w:lineRule="auto"/>
        <w:ind w:left="395"/>
        <w:jc w:val="center"/>
        <w:outlineLvl w:val="1"/>
        <w:rPr>
          <w:rFonts w:ascii="Times New Roman" w:eastAsia="Times New Roman" w:hAnsi="Times New Roman" w:cs="Times New Roman"/>
          <w:b/>
          <w:bCs/>
          <w:sz w:val="24"/>
          <w:szCs w:val="24"/>
        </w:rPr>
      </w:pPr>
      <w:bookmarkStart w:id="40" w:name="_Toc105087610"/>
      <w:r>
        <w:rPr>
          <w:rFonts w:ascii="Times New Roman" w:eastAsia="Times New Roman" w:hAnsi="Times New Roman" w:cs="Times New Roman"/>
          <w:b/>
          <w:bCs/>
          <w:sz w:val="24"/>
          <w:szCs w:val="24"/>
        </w:rPr>
        <w:t xml:space="preserve">4. КОНТРОЛЬ И ОЦЕНКА РЕЗУЛЬТАТОВ ОСВОЕНИЯ </w:t>
      </w:r>
      <w:r>
        <w:rPr>
          <w:rFonts w:ascii="Times New Roman" w:eastAsia="Times New Roman" w:hAnsi="Times New Roman" w:cs="Times New Roman"/>
          <w:b/>
          <w:bCs/>
          <w:sz w:val="24"/>
          <w:szCs w:val="24"/>
        </w:rPr>
        <w:br/>
        <w:t>ОБЩЕОБРАЗОВАТЕЛЬНОЙ ДИСЦИПЛИНЫ</w:t>
      </w:r>
      <w:bookmarkEnd w:id="40"/>
    </w:p>
    <w:p w14:paraId="5EEBC733" w14:textId="77777777" w:rsidR="00CE0E0E" w:rsidRDefault="00CE0E0E" w:rsidP="00CE0E0E">
      <w:pPr>
        <w:spacing w:line="276" w:lineRule="auto"/>
        <w:contextualSpacing/>
        <w:jc w:val="center"/>
        <w:rPr>
          <w:rFonts w:ascii="Times New Roman" w:eastAsia="Times New Roman" w:hAnsi="Times New Roman" w:cs="Times New Roman"/>
          <w:b/>
          <w:sz w:val="24"/>
          <w:szCs w:val="24"/>
          <w:lang w:eastAsia="ru-RU"/>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5"/>
        <w:gridCol w:w="4705"/>
      </w:tblGrid>
      <w:tr w:rsidR="00CE0E0E" w14:paraId="0FFC6F95" w14:textId="77777777" w:rsidTr="00CE0E0E">
        <w:tc>
          <w:tcPr>
            <w:tcW w:w="2454" w:type="pct"/>
            <w:tcBorders>
              <w:top w:val="single" w:sz="4" w:space="0" w:color="auto"/>
              <w:left w:val="single" w:sz="4" w:space="0" w:color="auto"/>
              <w:bottom w:val="single" w:sz="4" w:space="0" w:color="auto"/>
              <w:right w:val="single" w:sz="4" w:space="0" w:color="auto"/>
            </w:tcBorders>
          </w:tcPr>
          <w:p w14:paraId="1645E2EB"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Результаты обучения</w:t>
            </w:r>
          </w:p>
          <w:p w14:paraId="121F20B9"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p>
        </w:tc>
        <w:tc>
          <w:tcPr>
            <w:tcW w:w="2546" w:type="pct"/>
            <w:tcBorders>
              <w:top w:val="single" w:sz="4" w:space="0" w:color="auto"/>
              <w:left w:val="single" w:sz="4" w:space="0" w:color="auto"/>
              <w:bottom w:val="single" w:sz="4" w:space="0" w:color="auto"/>
              <w:right w:val="single" w:sz="4" w:space="0" w:color="auto"/>
            </w:tcBorders>
            <w:hideMark/>
          </w:tcPr>
          <w:p w14:paraId="4F371A65"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Методы оценки</w:t>
            </w:r>
          </w:p>
        </w:tc>
      </w:tr>
      <w:tr w:rsidR="00CE0E0E" w14:paraId="2941D19A" w14:textId="77777777" w:rsidTr="00CE0E0E">
        <w:tc>
          <w:tcPr>
            <w:tcW w:w="2454" w:type="pct"/>
            <w:tcBorders>
              <w:top w:val="single" w:sz="4" w:space="0" w:color="auto"/>
              <w:left w:val="single" w:sz="4" w:space="0" w:color="auto"/>
              <w:bottom w:val="single" w:sz="4" w:space="0" w:color="auto"/>
              <w:right w:val="single" w:sz="4" w:space="0" w:color="auto"/>
            </w:tcBorders>
            <w:hideMark/>
          </w:tcPr>
          <w:p w14:paraId="62516744" w14:textId="77777777" w:rsidR="00CE0E0E" w:rsidRDefault="00CE0E0E">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01</w:t>
            </w:r>
          </w:p>
        </w:tc>
        <w:tc>
          <w:tcPr>
            <w:tcW w:w="2546" w:type="pct"/>
            <w:tcBorders>
              <w:top w:val="single" w:sz="4" w:space="0" w:color="auto"/>
              <w:left w:val="single" w:sz="4" w:space="0" w:color="auto"/>
              <w:bottom w:val="single" w:sz="4" w:space="0" w:color="auto"/>
              <w:right w:val="single" w:sz="4" w:space="0" w:color="auto"/>
            </w:tcBorders>
            <w:hideMark/>
          </w:tcPr>
          <w:p w14:paraId="67F3881F"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тестирование (теоретическое)</w:t>
            </w:r>
          </w:p>
          <w:p w14:paraId="04BA0719"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оценка результатов выполнения практической работы</w:t>
            </w:r>
          </w:p>
          <w:p w14:paraId="6FAF0AE4"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экспертное наблюдение выполнения практических работ</w:t>
            </w:r>
          </w:p>
        </w:tc>
      </w:tr>
      <w:tr w:rsidR="00CE0E0E" w14:paraId="05A696B5" w14:textId="77777777" w:rsidTr="00CE0E0E">
        <w:tc>
          <w:tcPr>
            <w:tcW w:w="2454" w:type="pct"/>
            <w:tcBorders>
              <w:top w:val="single" w:sz="4" w:space="0" w:color="auto"/>
              <w:left w:val="single" w:sz="4" w:space="0" w:color="auto"/>
              <w:bottom w:val="single" w:sz="4" w:space="0" w:color="auto"/>
              <w:right w:val="single" w:sz="4" w:space="0" w:color="auto"/>
            </w:tcBorders>
            <w:hideMark/>
          </w:tcPr>
          <w:p w14:paraId="5D12D5B0" w14:textId="77777777" w:rsidR="00CE0E0E" w:rsidRDefault="00CE0E0E">
            <w:pPr>
              <w:spacing w:after="0" w:line="240" w:lineRule="auto"/>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 xml:space="preserve">ПРб 02 </w:t>
            </w:r>
          </w:p>
        </w:tc>
        <w:tc>
          <w:tcPr>
            <w:tcW w:w="2546" w:type="pct"/>
            <w:tcBorders>
              <w:top w:val="single" w:sz="4" w:space="0" w:color="auto"/>
              <w:left w:val="single" w:sz="4" w:space="0" w:color="auto"/>
              <w:bottom w:val="single" w:sz="4" w:space="0" w:color="auto"/>
              <w:right w:val="single" w:sz="4" w:space="0" w:color="auto"/>
            </w:tcBorders>
            <w:hideMark/>
          </w:tcPr>
          <w:p w14:paraId="369CAB7D"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тестирование (теоретическое)</w:t>
            </w:r>
          </w:p>
          <w:p w14:paraId="336B9920"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оценка результатов выполнения практической работы</w:t>
            </w:r>
          </w:p>
          <w:p w14:paraId="41DE3BBD"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экспертное наблюдение выполнения практических работ</w:t>
            </w:r>
          </w:p>
        </w:tc>
      </w:tr>
      <w:tr w:rsidR="00CE0E0E" w14:paraId="4DB3EA95" w14:textId="77777777" w:rsidTr="00CE0E0E">
        <w:tc>
          <w:tcPr>
            <w:tcW w:w="2454" w:type="pct"/>
            <w:tcBorders>
              <w:top w:val="single" w:sz="4" w:space="0" w:color="auto"/>
              <w:left w:val="single" w:sz="4" w:space="0" w:color="auto"/>
              <w:bottom w:val="single" w:sz="4" w:space="0" w:color="auto"/>
              <w:right w:val="single" w:sz="4" w:space="0" w:color="auto"/>
            </w:tcBorders>
            <w:hideMark/>
          </w:tcPr>
          <w:p w14:paraId="62F05772" w14:textId="77777777" w:rsidR="00CE0E0E" w:rsidRDefault="00CE0E0E">
            <w:pPr>
              <w:spacing w:after="0" w:line="240" w:lineRule="auto"/>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ПРб 03</w:t>
            </w:r>
          </w:p>
        </w:tc>
        <w:tc>
          <w:tcPr>
            <w:tcW w:w="2546" w:type="pct"/>
            <w:tcBorders>
              <w:top w:val="single" w:sz="4" w:space="0" w:color="auto"/>
              <w:left w:val="single" w:sz="4" w:space="0" w:color="auto"/>
              <w:bottom w:val="single" w:sz="4" w:space="0" w:color="auto"/>
              <w:right w:val="single" w:sz="4" w:space="0" w:color="auto"/>
            </w:tcBorders>
            <w:hideMark/>
          </w:tcPr>
          <w:p w14:paraId="3957AB5F"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оценка результатов выполнения практической работы</w:t>
            </w:r>
          </w:p>
          <w:p w14:paraId="7356381F"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экспертное наблюдение выполнения практических работ на методико-практических занятиях</w:t>
            </w:r>
          </w:p>
        </w:tc>
      </w:tr>
      <w:tr w:rsidR="00CE0E0E" w14:paraId="24F29DB8" w14:textId="77777777" w:rsidTr="00CE0E0E">
        <w:tc>
          <w:tcPr>
            <w:tcW w:w="2454" w:type="pct"/>
            <w:tcBorders>
              <w:top w:val="single" w:sz="4" w:space="0" w:color="auto"/>
              <w:left w:val="single" w:sz="4" w:space="0" w:color="auto"/>
              <w:bottom w:val="single" w:sz="4" w:space="0" w:color="auto"/>
              <w:right w:val="single" w:sz="4" w:space="0" w:color="auto"/>
            </w:tcBorders>
            <w:hideMark/>
          </w:tcPr>
          <w:p w14:paraId="0A3B3092" w14:textId="77777777" w:rsidR="00CE0E0E" w:rsidRDefault="00CE0E0E">
            <w:pPr>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ПРб 04</w:t>
            </w:r>
          </w:p>
        </w:tc>
        <w:tc>
          <w:tcPr>
            <w:tcW w:w="2546" w:type="pct"/>
            <w:tcBorders>
              <w:top w:val="single" w:sz="4" w:space="0" w:color="auto"/>
              <w:left w:val="single" w:sz="4" w:space="0" w:color="auto"/>
              <w:bottom w:val="single" w:sz="4" w:space="0" w:color="auto"/>
              <w:right w:val="single" w:sz="4" w:space="0" w:color="auto"/>
            </w:tcBorders>
            <w:hideMark/>
          </w:tcPr>
          <w:p w14:paraId="1BC30DBC"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экспертное наблюдение выполнения практических работ на методико-практических занятиях</w:t>
            </w:r>
          </w:p>
        </w:tc>
      </w:tr>
      <w:tr w:rsidR="00CE0E0E" w14:paraId="271238B4" w14:textId="77777777" w:rsidTr="00CE0E0E">
        <w:tc>
          <w:tcPr>
            <w:tcW w:w="2454" w:type="pct"/>
            <w:tcBorders>
              <w:top w:val="single" w:sz="4" w:space="0" w:color="auto"/>
              <w:left w:val="single" w:sz="4" w:space="0" w:color="auto"/>
              <w:bottom w:val="single" w:sz="4" w:space="0" w:color="auto"/>
              <w:right w:val="single" w:sz="4" w:space="0" w:color="auto"/>
            </w:tcBorders>
            <w:hideMark/>
          </w:tcPr>
          <w:p w14:paraId="0A996D12" w14:textId="77777777" w:rsidR="00CE0E0E" w:rsidRDefault="00CE0E0E">
            <w:pPr>
              <w:spacing w:after="0" w:line="240" w:lineRule="auto"/>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ПРб 05</w:t>
            </w:r>
          </w:p>
        </w:tc>
        <w:tc>
          <w:tcPr>
            <w:tcW w:w="2546" w:type="pct"/>
            <w:tcBorders>
              <w:top w:val="single" w:sz="4" w:space="0" w:color="auto"/>
              <w:left w:val="single" w:sz="4" w:space="0" w:color="auto"/>
              <w:bottom w:val="single" w:sz="4" w:space="0" w:color="auto"/>
              <w:right w:val="single" w:sz="4" w:space="0" w:color="auto"/>
            </w:tcBorders>
            <w:hideMark/>
          </w:tcPr>
          <w:p w14:paraId="3AF9FB1F"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экспертное наблюдение выполнения технических приемов и двигательных действия базовых видов спорта на учебно-тренировочных занятиях, в том числе в</w:t>
            </w:r>
            <w:r>
              <w:rPr>
                <w:rFonts w:ascii="Times New Roman" w:eastAsia="Calibri" w:hAnsi="Times New Roman" w:cs="Times New Roman"/>
                <w:bCs/>
                <w:color w:val="000000" w:themeColor="text1"/>
                <w:sz w:val="24"/>
                <w:szCs w:val="24"/>
              </w:rPr>
              <w:t xml:space="preserve"> </w:t>
            </w:r>
            <w:r>
              <w:rPr>
                <w:rFonts w:ascii="Times New Roman" w:eastAsia="Times New Roman" w:hAnsi="Times New Roman" w:cs="Times New Roman"/>
                <w:bCs/>
                <w:sz w:val="24"/>
                <w:szCs w:val="24"/>
                <w:lang w:eastAsia="ru-RU"/>
              </w:rPr>
              <w:t xml:space="preserve">игровой и соревновательной деятельности; </w:t>
            </w:r>
          </w:p>
          <w:p w14:paraId="232394DA"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контрольное тестирование, контрольные упражнения</w:t>
            </w:r>
          </w:p>
        </w:tc>
      </w:tr>
    </w:tbl>
    <w:p w14:paraId="01160C23"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45DC5DC7"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32066493"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3A4D3312"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3EAD00F2"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0E0A21BA"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35BC9FEF"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2050529E"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447E331E"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387BD6D2"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3.7</w:t>
      </w:r>
    </w:p>
    <w:p w14:paraId="01ED16BA" w14:textId="77777777" w:rsidR="00CE0E0E" w:rsidRDefault="00CE0E0E" w:rsidP="00CE0E0E">
      <w:pPr>
        <w:spacing w:after="0" w:line="276" w:lineRule="auto"/>
        <w:jc w:val="right"/>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к ПООП-П по профессии/специальности</w:t>
      </w:r>
      <w:r>
        <w:rPr>
          <w:rFonts w:ascii="Times New Roman" w:eastAsia="Times New Roman" w:hAnsi="Times New Roman" w:cs="Times New Roman"/>
          <w:bCs/>
          <w:i/>
          <w:sz w:val="24"/>
          <w:szCs w:val="24"/>
          <w:lang w:eastAsia="ru-RU"/>
        </w:rPr>
        <w:t xml:space="preserve"> </w:t>
      </w:r>
    </w:p>
    <w:p w14:paraId="7F8D8847" w14:textId="77777777" w:rsidR="00CE0E0E" w:rsidRDefault="00CE0E0E" w:rsidP="00CE0E0E">
      <w:pPr>
        <w:spacing w:after="0" w:line="276" w:lineRule="auto"/>
        <w:jc w:val="right"/>
        <w:rPr>
          <w:rFonts w:ascii="Times New Roman" w:eastAsia="Times New Roman" w:hAnsi="Times New Roman" w:cs="Times New Roman"/>
          <w:i/>
          <w:sz w:val="24"/>
          <w:szCs w:val="24"/>
          <w:u w:val="single"/>
          <w:lang w:eastAsia="ru-RU"/>
        </w:rPr>
      </w:pPr>
      <w:r>
        <w:rPr>
          <w:rFonts w:ascii="Times New Roman" w:eastAsia="Times New Roman" w:hAnsi="Times New Roman" w:cs="Times New Roman"/>
          <w:i/>
          <w:sz w:val="24"/>
          <w:szCs w:val="24"/>
          <w:u w:val="single"/>
          <w:lang w:eastAsia="ru-RU"/>
        </w:rPr>
        <w:t>36.02.01 Ветеринария</w:t>
      </w:r>
    </w:p>
    <w:p w14:paraId="73B1FA29" w14:textId="77777777" w:rsidR="00CE0E0E" w:rsidRDefault="00CE0E0E" w:rsidP="00CE0E0E">
      <w:pPr>
        <w:spacing w:after="200" w:line="276" w:lineRule="auto"/>
        <w:jc w:val="right"/>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Код и наименование профессии/специальности</w:t>
      </w:r>
    </w:p>
    <w:p w14:paraId="0DD6FD18" w14:textId="77777777" w:rsidR="00CE0E0E" w:rsidRDefault="00CE0E0E" w:rsidP="00CE0E0E">
      <w:pPr>
        <w:jc w:val="center"/>
        <w:rPr>
          <w:rFonts w:ascii="Times New Roman" w:hAnsi="Times New Roman"/>
          <w:b/>
          <w:sz w:val="28"/>
          <w:szCs w:val="28"/>
        </w:rPr>
      </w:pPr>
    </w:p>
    <w:p w14:paraId="0BB8417C" w14:textId="77777777" w:rsidR="00CE0E0E" w:rsidRDefault="00CE0E0E" w:rsidP="00CE0E0E">
      <w:pPr>
        <w:jc w:val="center"/>
        <w:rPr>
          <w:rFonts w:ascii="Times New Roman" w:hAnsi="Times New Roman"/>
          <w:b/>
          <w:sz w:val="28"/>
          <w:szCs w:val="28"/>
        </w:rPr>
      </w:pPr>
    </w:p>
    <w:p w14:paraId="36B4FBA1" w14:textId="77777777" w:rsidR="00CE0E0E" w:rsidRDefault="00CE0E0E" w:rsidP="00CE0E0E">
      <w:pPr>
        <w:jc w:val="center"/>
        <w:rPr>
          <w:rFonts w:ascii="Times New Roman" w:hAnsi="Times New Roman"/>
          <w:b/>
          <w:sz w:val="28"/>
          <w:szCs w:val="28"/>
        </w:rPr>
      </w:pPr>
    </w:p>
    <w:p w14:paraId="58261133" w14:textId="77777777" w:rsidR="00CE0E0E" w:rsidRDefault="00CE0E0E" w:rsidP="00CE0E0E">
      <w:pPr>
        <w:spacing w:line="360" w:lineRule="auto"/>
        <w:jc w:val="center"/>
        <w:rPr>
          <w:rFonts w:ascii="Times New Roman" w:hAnsi="Times New Roman"/>
          <w:b/>
          <w:iCs/>
          <w:sz w:val="24"/>
          <w:szCs w:val="24"/>
        </w:rPr>
      </w:pPr>
      <w:r>
        <w:rPr>
          <w:rFonts w:ascii="Times New Roman" w:hAnsi="Times New Roman"/>
          <w:b/>
          <w:iCs/>
          <w:sz w:val="24"/>
          <w:szCs w:val="24"/>
        </w:rPr>
        <w:t xml:space="preserve">ПРИМЕРНАЯ РАБОЧАЯ ПРОГРАММА </w:t>
      </w:r>
    </w:p>
    <w:p w14:paraId="476EB6D5" w14:textId="77777777" w:rsidR="00CE0E0E" w:rsidRDefault="00CE0E0E" w:rsidP="00CE0E0E">
      <w:pPr>
        <w:spacing w:line="360" w:lineRule="auto"/>
        <w:jc w:val="center"/>
        <w:rPr>
          <w:rFonts w:ascii="Times New Roman" w:hAnsi="Times New Roman"/>
          <w:b/>
          <w:iCs/>
          <w:sz w:val="24"/>
          <w:szCs w:val="24"/>
        </w:rPr>
      </w:pPr>
      <w:r>
        <w:rPr>
          <w:rFonts w:ascii="Times New Roman" w:hAnsi="Times New Roman"/>
          <w:b/>
          <w:iCs/>
          <w:sz w:val="24"/>
          <w:szCs w:val="24"/>
        </w:rPr>
        <w:t>ОБЩЕОБРАЗОВАТЕЛЬНОЙ ОБЩЕОБРАЗОВАТЕЛЬНОЙ ДИСЦИПЛИНЫ</w:t>
      </w:r>
    </w:p>
    <w:p w14:paraId="7D68D308" w14:textId="77777777" w:rsidR="00CE0E0E" w:rsidRDefault="00CE0E0E" w:rsidP="00CE0E0E">
      <w:pPr>
        <w:spacing w:after="0"/>
        <w:jc w:val="center"/>
        <w:rPr>
          <w:rFonts w:ascii="Times New Roman" w:hAnsi="Times New Roman"/>
          <w:b/>
          <w:iCs/>
          <w:sz w:val="24"/>
          <w:szCs w:val="24"/>
        </w:rPr>
      </w:pPr>
      <w:r>
        <w:rPr>
          <w:rFonts w:ascii="Times New Roman" w:hAnsi="Times New Roman"/>
          <w:b/>
          <w:iCs/>
          <w:sz w:val="24"/>
          <w:szCs w:val="24"/>
        </w:rPr>
        <w:t>ООД.07  «Основы безопасности жизнедеятельности»</w:t>
      </w:r>
    </w:p>
    <w:p w14:paraId="3974C8F3" w14:textId="77777777" w:rsidR="00CE0E0E" w:rsidRDefault="00CE0E0E" w:rsidP="00CE0E0E">
      <w:pPr>
        <w:jc w:val="center"/>
        <w:rPr>
          <w:rFonts w:ascii="Times New Roman" w:hAnsi="Times New Roman"/>
          <w:bCs/>
          <w:iCs/>
          <w:sz w:val="24"/>
          <w:szCs w:val="24"/>
        </w:rPr>
      </w:pPr>
    </w:p>
    <w:p w14:paraId="504DF39C" w14:textId="77777777" w:rsidR="00CE0E0E" w:rsidRDefault="00CE0E0E" w:rsidP="00CE0E0E">
      <w:pPr>
        <w:jc w:val="center"/>
        <w:rPr>
          <w:rFonts w:ascii="Times New Roman" w:hAnsi="Times New Roman"/>
          <w:bCs/>
          <w:iCs/>
          <w:sz w:val="24"/>
          <w:szCs w:val="24"/>
        </w:rPr>
      </w:pPr>
      <w:r>
        <w:rPr>
          <w:rFonts w:ascii="Times New Roman" w:hAnsi="Times New Roman"/>
          <w:bCs/>
          <w:iCs/>
          <w:sz w:val="24"/>
          <w:szCs w:val="24"/>
        </w:rPr>
        <w:t>профиль обучения: естественно-научный</w:t>
      </w:r>
    </w:p>
    <w:p w14:paraId="59877FA3" w14:textId="77777777" w:rsidR="00CE0E0E" w:rsidRDefault="00CE0E0E" w:rsidP="00CE0E0E">
      <w:pPr>
        <w:jc w:val="center"/>
        <w:rPr>
          <w:rFonts w:ascii="Times New Roman" w:hAnsi="Times New Roman"/>
          <w:bCs/>
          <w:iCs/>
          <w:sz w:val="24"/>
          <w:szCs w:val="24"/>
        </w:rPr>
      </w:pPr>
      <w:r>
        <w:rPr>
          <w:rFonts w:ascii="Times New Roman" w:eastAsia="Times New Roman" w:hAnsi="Times New Roman" w:cs="Times New Roman"/>
          <w:b/>
          <w:bCs/>
          <w:sz w:val="24"/>
          <w:szCs w:val="24"/>
          <w:lang w:eastAsia="ru-RU"/>
        </w:rPr>
        <w:t>36.02.01 «Ветеринария»</w:t>
      </w:r>
    </w:p>
    <w:p w14:paraId="3E38737F" w14:textId="77777777" w:rsidR="00CE0E0E" w:rsidRDefault="00CE0E0E" w:rsidP="00CE0E0E">
      <w:pPr>
        <w:rPr>
          <w:rFonts w:ascii="Times New Roman" w:hAnsi="Times New Roman"/>
          <w:b/>
          <w:i/>
          <w:sz w:val="24"/>
          <w:szCs w:val="24"/>
        </w:rPr>
      </w:pPr>
    </w:p>
    <w:p w14:paraId="16B39C77" w14:textId="77777777" w:rsidR="00CE0E0E" w:rsidRDefault="00CE0E0E" w:rsidP="00CE0E0E">
      <w:pPr>
        <w:rPr>
          <w:rFonts w:ascii="Times New Roman" w:hAnsi="Times New Roman"/>
          <w:b/>
          <w:i/>
          <w:sz w:val="24"/>
          <w:szCs w:val="24"/>
        </w:rPr>
      </w:pPr>
    </w:p>
    <w:p w14:paraId="03864618" w14:textId="77777777" w:rsidR="00CE0E0E" w:rsidRDefault="00CE0E0E" w:rsidP="00CE0E0E">
      <w:pPr>
        <w:jc w:val="center"/>
        <w:rPr>
          <w:rFonts w:ascii="Times New Roman" w:hAnsi="Times New Roman"/>
          <w:bCs/>
          <w:iCs/>
          <w:sz w:val="24"/>
          <w:szCs w:val="24"/>
        </w:rPr>
      </w:pPr>
      <w:r>
        <w:rPr>
          <w:rFonts w:ascii="Times New Roman" w:hAnsi="Times New Roman"/>
          <w:bCs/>
          <w:iCs/>
          <w:sz w:val="24"/>
          <w:szCs w:val="24"/>
        </w:rPr>
        <w:t>для профессиональных образовательных организаций</w:t>
      </w:r>
    </w:p>
    <w:p w14:paraId="513BB76C" w14:textId="77777777" w:rsidR="00CE0E0E" w:rsidRDefault="00CE0E0E" w:rsidP="00CE0E0E">
      <w:pPr>
        <w:rPr>
          <w:rFonts w:ascii="Times New Roman" w:hAnsi="Times New Roman"/>
          <w:b/>
          <w:i/>
          <w:sz w:val="24"/>
          <w:szCs w:val="24"/>
        </w:rPr>
      </w:pPr>
    </w:p>
    <w:p w14:paraId="7AF8869E" w14:textId="77777777" w:rsidR="00CE0E0E" w:rsidRDefault="00CE0E0E" w:rsidP="00CE0E0E">
      <w:pPr>
        <w:rPr>
          <w:rFonts w:ascii="Times New Roman" w:hAnsi="Times New Roman"/>
          <w:b/>
          <w:i/>
          <w:sz w:val="24"/>
          <w:szCs w:val="24"/>
        </w:rPr>
      </w:pPr>
    </w:p>
    <w:p w14:paraId="2B515A2E" w14:textId="77777777" w:rsidR="00CE0E0E" w:rsidRDefault="00CE0E0E" w:rsidP="00CE0E0E">
      <w:pPr>
        <w:rPr>
          <w:rFonts w:ascii="Times New Roman" w:hAnsi="Times New Roman"/>
          <w:b/>
          <w:i/>
          <w:sz w:val="24"/>
          <w:szCs w:val="24"/>
        </w:rPr>
      </w:pPr>
    </w:p>
    <w:p w14:paraId="6AFD5712" w14:textId="77777777" w:rsidR="00CE0E0E" w:rsidRDefault="00CE0E0E" w:rsidP="00CE0E0E">
      <w:pPr>
        <w:rPr>
          <w:rFonts w:ascii="Times New Roman" w:hAnsi="Times New Roman"/>
          <w:b/>
          <w:i/>
          <w:sz w:val="24"/>
          <w:szCs w:val="24"/>
        </w:rPr>
      </w:pPr>
    </w:p>
    <w:p w14:paraId="14024EDE" w14:textId="77777777" w:rsidR="00CE0E0E" w:rsidRDefault="00CE0E0E" w:rsidP="00CE0E0E">
      <w:pPr>
        <w:rPr>
          <w:rFonts w:ascii="Times New Roman" w:hAnsi="Times New Roman"/>
          <w:b/>
          <w:iCs/>
          <w:sz w:val="24"/>
          <w:szCs w:val="24"/>
        </w:rPr>
      </w:pPr>
    </w:p>
    <w:p w14:paraId="379861E8" w14:textId="77777777" w:rsidR="00CE0E0E" w:rsidRDefault="00CE0E0E" w:rsidP="00CE0E0E">
      <w:pPr>
        <w:rPr>
          <w:rFonts w:ascii="Times New Roman" w:hAnsi="Times New Roman"/>
          <w:b/>
          <w:i/>
          <w:sz w:val="24"/>
          <w:szCs w:val="24"/>
        </w:rPr>
      </w:pPr>
    </w:p>
    <w:p w14:paraId="6BF0D127" w14:textId="77777777" w:rsidR="00CE0E0E" w:rsidRDefault="00CE0E0E" w:rsidP="00CE0E0E">
      <w:pPr>
        <w:rPr>
          <w:rFonts w:ascii="Times New Roman" w:hAnsi="Times New Roman"/>
          <w:b/>
          <w:i/>
          <w:sz w:val="24"/>
          <w:szCs w:val="24"/>
        </w:rPr>
      </w:pPr>
    </w:p>
    <w:p w14:paraId="1094B723" w14:textId="77777777" w:rsidR="00CE0E0E" w:rsidRDefault="00CE0E0E" w:rsidP="00CE0E0E">
      <w:pPr>
        <w:rPr>
          <w:rFonts w:ascii="Times New Roman" w:hAnsi="Times New Roman"/>
          <w:b/>
          <w:i/>
          <w:sz w:val="24"/>
          <w:szCs w:val="24"/>
        </w:rPr>
      </w:pPr>
    </w:p>
    <w:p w14:paraId="344277D5" w14:textId="77777777" w:rsidR="00CE0E0E" w:rsidRDefault="00CE0E0E" w:rsidP="00CE0E0E">
      <w:pPr>
        <w:rPr>
          <w:rFonts w:ascii="Times New Roman" w:hAnsi="Times New Roman"/>
          <w:b/>
          <w:i/>
          <w:sz w:val="24"/>
          <w:szCs w:val="24"/>
        </w:rPr>
      </w:pPr>
    </w:p>
    <w:p w14:paraId="74FBF01B" w14:textId="77777777" w:rsidR="00CE0E0E" w:rsidRDefault="00CE0E0E" w:rsidP="00CE0E0E">
      <w:pPr>
        <w:rPr>
          <w:rFonts w:ascii="Times New Roman" w:hAnsi="Times New Roman"/>
          <w:b/>
          <w:i/>
          <w:sz w:val="24"/>
          <w:szCs w:val="24"/>
        </w:rPr>
      </w:pPr>
    </w:p>
    <w:p w14:paraId="003731D3" w14:textId="77777777" w:rsidR="00CE0E0E" w:rsidRDefault="00CE0E0E" w:rsidP="00CE0E0E">
      <w:pPr>
        <w:rPr>
          <w:rFonts w:ascii="Times New Roman" w:hAnsi="Times New Roman"/>
          <w:b/>
          <w:i/>
          <w:sz w:val="24"/>
          <w:szCs w:val="24"/>
        </w:rPr>
      </w:pPr>
    </w:p>
    <w:p w14:paraId="607F226C" w14:textId="77777777" w:rsidR="00CE0E0E" w:rsidRDefault="00CE0E0E" w:rsidP="00CE0E0E">
      <w:pPr>
        <w:jc w:val="center"/>
        <w:rPr>
          <w:rFonts w:ascii="Times New Roman" w:hAnsi="Times New Roman"/>
          <w:b/>
          <w:i/>
          <w:sz w:val="24"/>
          <w:szCs w:val="24"/>
        </w:rPr>
      </w:pPr>
    </w:p>
    <w:p w14:paraId="085880FA" w14:textId="77777777" w:rsidR="00CE0E0E" w:rsidRDefault="00CE0E0E" w:rsidP="00CE0E0E">
      <w:pPr>
        <w:rPr>
          <w:rFonts w:ascii="Times New Roman" w:hAnsi="Times New Roman"/>
          <w:b/>
          <w:i/>
          <w:sz w:val="24"/>
          <w:szCs w:val="24"/>
        </w:rPr>
      </w:pPr>
    </w:p>
    <w:p w14:paraId="46589C5C" w14:textId="77777777" w:rsidR="00CE0E0E" w:rsidRDefault="00CE0E0E" w:rsidP="00CE0E0E">
      <w:pPr>
        <w:rPr>
          <w:rFonts w:ascii="Times New Roman" w:hAnsi="Times New Roman"/>
          <w:b/>
          <w:i/>
          <w:sz w:val="24"/>
          <w:szCs w:val="24"/>
        </w:rPr>
      </w:pPr>
    </w:p>
    <w:p w14:paraId="50734F56" w14:textId="77777777" w:rsidR="00CE0E0E" w:rsidRDefault="00CE0E0E" w:rsidP="00CE0E0E">
      <w:pPr>
        <w:jc w:val="center"/>
        <w:rPr>
          <w:rFonts w:ascii="Times New Roman" w:hAnsi="Times New Roman"/>
          <w:b/>
          <w:i/>
          <w:sz w:val="24"/>
          <w:szCs w:val="24"/>
        </w:rPr>
      </w:pPr>
    </w:p>
    <w:p w14:paraId="72B76EE1" w14:textId="77777777" w:rsidR="00CE0E0E" w:rsidRDefault="00CE0E0E" w:rsidP="00CE0E0E">
      <w:pPr>
        <w:jc w:val="center"/>
        <w:rPr>
          <w:rFonts w:ascii="Times New Roman" w:hAnsi="Times New Roman"/>
          <w:b/>
          <w:bCs/>
          <w:iCs/>
          <w:sz w:val="24"/>
          <w:szCs w:val="24"/>
        </w:rPr>
      </w:pPr>
      <w:r>
        <w:rPr>
          <w:rFonts w:ascii="Times New Roman" w:hAnsi="Times New Roman"/>
          <w:b/>
          <w:bCs/>
          <w:iCs/>
          <w:sz w:val="24"/>
          <w:szCs w:val="24"/>
        </w:rPr>
        <w:t>2022 г.</w:t>
      </w:r>
    </w:p>
    <w:p w14:paraId="0225A960" w14:textId="77777777" w:rsidR="00CE0E0E" w:rsidRDefault="00CE0E0E" w:rsidP="00CE0E0E">
      <w:pPr>
        <w:jc w:val="center"/>
        <w:rPr>
          <w:rFonts w:ascii="Times New Roman" w:hAnsi="Times New Roman"/>
          <w:color w:val="000000"/>
          <w:sz w:val="24"/>
          <w:szCs w:val="24"/>
        </w:rPr>
      </w:pPr>
    </w:p>
    <w:p w14:paraId="79DF7042" w14:textId="77777777" w:rsidR="00CE0E0E" w:rsidRDefault="00CE0E0E" w:rsidP="00CE0E0E">
      <w:pPr>
        <w:jc w:val="center"/>
        <w:rPr>
          <w:rFonts w:ascii="Times New Roman" w:hAnsi="Times New Roman"/>
          <w:color w:val="000000"/>
          <w:sz w:val="24"/>
          <w:szCs w:val="24"/>
        </w:rPr>
      </w:pPr>
    </w:p>
    <w:p w14:paraId="0BE29083" w14:textId="77777777" w:rsidR="00CE0E0E" w:rsidRDefault="00CE0E0E" w:rsidP="00CE0E0E">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СОДЕРЖАНИЕ</w:t>
      </w:r>
    </w:p>
    <w:p w14:paraId="0DCEB7CD" w14:textId="77777777" w:rsidR="00CE0E0E" w:rsidRDefault="00CE0E0E" w:rsidP="00CE0E0E">
      <w:pPr>
        <w:spacing w:after="200" w:line="276" w:lineRule="auto"/>
        <w:jc w:val="center"/>
        <w:rPr>
          <w:rFonts w:ascii="Times New Roman" w:eastAsia="Times New Roman" w:hAnsi="Times New Roman" w:cs="Times New Roman"/>
          <w:b/>
          <w:iCs/>
          <w:sz w:val="24"/>
          <w:szCs w:val="24"/>
          <w:lang w:eastAsia="ru-RU"/>
        </w:rPr>
      </w:pPr>
    </w:p>
    <w:tbl>
      <w:tblPr>
        <w:tblStyle w:val="affffffff"/>
        <w:tblW w:w="867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CE0E0E" w14:paraId="1D4E985B" w14:textId="77777777" w:rsidTr="00CE0E0E">
        <w:tc>
          <w:tcPr>
            <w:tcW w:w="739" w:type="dxa"/>
            <w:hideMark/>
          </w:tcPr>
          <w:p w14:paraId="4E6DEE84" w14:textId="77777777" w:rsidR="00CE0E0E" w:rsidRDefault="00CE0E0E">
            <w:pPr>
              <w:suppressAutoHyphens/>
              <w:spacing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lastRenderedPageBreak/>
              <w:t>1.</w:t>
            </w:r>
          </w:p>
        </w:tc>
        <w:tc>
          <w:tcPr>
            <w:tcW w:w="6946" w:type="dxa"/>
          </w:tcPr>
          <w:p w14:paraId="6A641CE3" w14:textId="77777777" w:rsidR="00CE0E0E" w:rsidRDefault="00CE0E0E">
            <w:pPr>
              <w:suppressAutoHyphens/>
              <w:spacing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ПРИМЕРНОЙ РАБОЧЕЙ ПРОГРАММЫ ОБЩЕОБРАЗОВАТЕЛЬНОЙ ДИСЦИПЛИНЫ</w:t>
            </w:r>
          </w:p>
          <w:p w14:paraId="1DB50FA0" w14:textId="77777777" w:rsidR="00CE0E0E" w:rsidRDefault="00CE0E0E">
            <w:pPr>
              <w:suppressAutoHyphens/>
              <w:spacing w:line="240" w:lineRule="auto"/>
              <w:rPr>
                <w:rFonts w:ascii="Times New Roman" w:hAnsi="Times New Roman" w:cs="Times New Roman"/>
                <w:b/>
                <w:sz w:val="24"/>
                <w:szCs w:val="24"/>
                <w:lang w:eastAsia="ru-RU"/>
              </w:rPr>
            </w:pPr>
          </w:p>
        </w:tc>
        <w:tc>
          <w:tcPr>
            <w:tcW w:w="992" w:type="dxa"/>
            <w:hideMark/>
          </w:tcPr>
          <w:p w14:paraId="46253AD3" w14:textId="77777777" w:rsidR="00CE0E0E" w:rsidRDefault="00CE0E0E">
            <w:pPr>
              <w:suppressAutoHyphens/>
              <w:spacing w:line="240" w:lineRule="auto"/>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         </w:t>
            </w:r>
          </w:p>
        </w:tc>
      </w:tr>
      <w:tr w:rsidR="00CE0E0E" w14:paraId="502D7492" w14:textId="77777777" w:rsidTr="00CE0E0E">
        <w:tc>
          <w:tcPr>
            <w:tcW w:w="739" w:type="dxa"/>
            <w:hideMark/>
          </w:tcPr>
          <w:p w14:paraId="6B379D85" w14:textId="77777777" w:rsidR="00CE0E0E" w:rsidRDefault="00CE0E0E">
            <w:pPr>
              <w:suppressAutoHyphens/>
              <w:spacing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2.</w:t>
            </w:r>
          </w:p>
        </w:tc>
        <w:tc>
          <w:tcPr>
            <w:tcW w:w="6946" w:type="dxa"/>
            <w:hideMark/>
          </w:tcPr>
          <w:p w14:paraId="4FA2D593" w14:textId="77777777" w:rsidR="00CE0E0E" w:rsidRDefault="00CE0E0E">
            <w:pPr>
              <w:suppressAutoHyphens/>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СТРУКТУРА И СОДЕРЖАНИЕ ОБЩЕОБРАЗОВАТЕЛЬНОЙ ДИСЦИПЛИНЫ                                                                                                                                                                 </w:t>
            </w:r>
          </w:p>
        </w:tc>
        <w:tc>
          <w:tcPr>
            <w:tcW w:w="992" w:type="dxa"/>
          </w:tcPr>
          <w:p w14:paraId="34E855B9" w14:textId="77777777" w:rsidR="00CE0E0E" w:rsidRDefault="00CE0E0E">
            <w:pPr>
              <w:suppressAutoHyphens/>
              <w:spacing w:line="240" w:lineRule="auto"/>
              <w:jc w:val="right"/>
              <w:rPr>
                <w:rFonts w:ascii="Times New Roman" w:hAnsi="Times New Roman" w:cs="Times New Roman"/>
                <w:b/>
                <w:sz w:val="24"/>
                <w:szCs w:val="24"/>
                <w:lang w:eastAsia="ru-RU"/>
              </w:rPr>
            </w:pPr>
          </w:p>
        </w:tc>
      </w:tr>
      <w:tr w:rsidR="00CE0E0E" w14:paraId="3506C414" w14:textId="77777777" w:rsidTr="00CE0E0E">
        <w:tc>
          <w:tcPr>
            <w:tcW w:w="739" w:type="dxa"/>
            <w:hideMark/>
          </w:tcPr>
          <w:p w14:paraId="7ADDE11F" w14:textId="77777777" w:rsidR="00CE0E0E" w:rsidRDefault="00CE0E0E">
            <w:pPr>
              <w:suppressAutoHyphens/>
              <w:spacing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3.</w:t>
            </w:r>
          </w:p>
        </w:tc>
        <w:tc>
          <w:tcPr>
            <w:tcW w:w="6946" w:type="dxa"/>
            <w:hideMark/>
          </w:tcPr>
          <w:p w14:paraId="2D126B88" w14:textId="77777777" w:rsidR="00CE0E0E" w:rsidRDefault="00CE0E0E">
            <w:pPr>
              <w:suppressAutoHyphens/>
              <w:spacing w:line="240"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ОБЩЕОБРАЗОВАТЕЛЬНОЙ ДИСЦИПЛИНЫ</w:t>
            </w:r>
          </w:p>
        </w:tc>
        <w:tc>
          <w:tcPr>
            <w:tcW w:w="992" w:type="dxa"/>
            <w:hideMark/>
          </w:tcPr>
          <w:p w14:paraId="36B41141" w14:textId="77777777" w:rsidR="00CE0E0E" w:rsidRDefault="00CE0E0E">
            <w:pPr>
              <w:suppressAutoHyphens/>
              <w:spacing w:line="240" w:lineRule="auto"/>
              <w:jc w:val="right"/>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  </w:t>
            </w:r>
          </w:p>
        </w:tc>
      </w:tr>
      <w:tr w:rsidR="00CE0E0E" w14:paraId="265A5E80" w14:textId="77777777" w:rsidTr="00CE0E0E">
        <w:tc>
          <w:tcPr>
            <w:tcW w:w="8677" w:type="dxa"/>
            <w:gridSpan w:val="3"/>
          </w:tcPr>
          <w:p w14:paraId="5F9D0875" w14:textId="77777777" w:rsidR="00CE0E0E" w:rsidRDefault="00CE0E0E">
            <w:pPr>
              <w:suppressAutoHyphens/>
              <w:spacing w:line="240" w:lineRule="auto"/>
              <w:jc w:val="center"/>
              <w:rPr>
                <w:rFonts w:ascii="Times New Roman" w:hAnsi="Times New Roman" w:cs="Times New Roman"/>
                <w:b/>
                <w:sz w:val="24"/>
                <w:szCs w:val="24"/>
                <w:lang w:eastAsia="ru-RU"/>
              </w:rPr>
            </w:pPr>
          </w:p>
        </w:tc>
      </w:tr>
      <w:tr w:rsidR="00CE0E0E" w14:paraId="5B71AD5D" w14:textId="77777777" w:rsidTr="00CE0E0E">
        <w:tc>
          <w:tcPr>
            <w:tcW w:w="739" w:type="dxa"/>
          </w:tcPr>
          <w:p w14:paraId="73E820D9" w14:textId="77777777" w:rsidR="00CE0E0E" w:rsidRDefault="00CE0E0E">
            <w:pPr>
              <w:suppressAutoHyphens/>
              <w:spacing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4.</w:t>
            </w:r>
          </w:p>
          <w:p w14:paraId="2B41288F" w14:textId="77777777" w:rsidR="00CE0E0E" w:rsidRDefault="00CE0E0E">
            <w:pPr>
              <w:spacing w:line="240" w:lineRule="auto"/>
              <w:rPr>
                <w:rFonts w:ascii="Times New Roman" w:hAnsi="Times New Roman" w:cs="Times New Roman"/>
                <w:b/>
                <w:sz w:val="24"/>
                <w:szCs w:val="24"/>
                <w:lang w:eastAsia="ru-RU"/>
              </w:rPr>
            </w:pPr>
          </w:p>
          <w:p w14:paraId="7DBDB602" w14:textId="77777777" w:rsidR="00CE0E0E" w:rsidRDefault="00CE0E0E">
            <w:pPr>
              <w:spacing w:line="240" w:lineRule="auto"/>
              <w:rPr>
                <w:rFonts w:ascii="Times New Roman" w:hAnsi="Times New Roman" w:cs="Times New Roman"/>
                <w:b/>
                <w:sz w:val="24"/>
                <w:szCs w:val="24"/>
                <w:lang w:eastAsia="ru-RU"/>
              </w:rPr>
            </w:pPr>
          </w:p>
          <w:p w14:paraId="71FC768A" w14:textId="77777777" w:rsidR="00CE0E0E" w:rsidRDefault="00CE0E0E">
            <w:pPr>
              <w:spacing w:line="240" w:lineRule="auto"/>
              <w:rPr>
                <w:rFonts w:ascii="Times New Roman" w:hAnsi="Times New Roman" w:cs="Times New Roman"/>
                <w:b/>
                <w:sz w:val="24"/>
                <w:szCs w:val="24"/>
                <w:lang w:eastAsia="ru-RU"/>
              </w:rPr>
            </w:pPr>
          </w:p>
        </w:tc>
        <w:tc>
          <w:tcPr>
            <w:tcW w:w="6946" w:type="dxa"/>
            <w:hideMark/>
          </w:tcPr>
          <w:p w14:paraId="7D5C8A3C" w14:textId="77777777" w:rsidR="00CE0E0E" w:rsidRDefault="00CE0E0E">
            <w:pPr>
              <w:tabs>
                <w:tab w:val="left" w:pos="8364"/>
              </w:tabs>
              <w:spacing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ПРИМЕРНЫЕ ФОНДЫ ОЦЕНОЧНЫХ СРЕДСТВ                                                                  </w:t>
            </w:r>
          </w:p>
          <w:p w14:paraId="6230149C" w14:textId="77777777" w:rsidR="00CE0E0E" w:rsidRDefault="00CE0E0E">
            <w:pPr>
              <w:suppressAutoHyphens/>
              <w:spacing w:line="240" w:lineRule="auto"/>
              <w:jc w:val="both"/>
              <w:rPr>
                <w:rFonts w:ascii="Times New Roman" w:hAnsi="Times New Roman" w:cs="Times New Roman"/>
                <w:b/>
                <w:sz w:val="24"/>
                <w:szCs w:val="24"/>
                <w:lang w:eastAsia="ru-RU"/>
              </w:rPr>
            </w:pPr>
            <w:r>
              <w:rPr>
                <w:rFonts w:ascii="Times New Roman" w:eastAsia="Times New Roman" w:hAnsi="Times New Roman" w:cs="Times New Roman"/>
                <w:b/>
                <w:bCs/>
                <w:sz w:val="24"/>
                <w:szCs w:val="24"/>
                <w:lang w:eastAsia="ru-RU"/>
              </w:rPr>
              <w:t>ТЕХНОЛОГИЧЕСКОГО ПРОФИЛЯ ОБУЧЕНИЯ</w:t>
            </w:r>
          </w:p>
        </w:tc>
        <w:tc>
          <w:tcPr>
            <w:tcW w:w="992" w:type="dxa"/>
          </w:tcPr>
          <w:p w14:paraId="69938567" w14:textId="77777777" w:rsidR="00CE0E0E" w:rsidRDefault="00CE0E0E">
            <w:pPr>
              <w:spacing w:line="240" w:lineRule="auto"/>
              <w:jc w:val="right"/>
              <w:rPr>
                <w:rFonts w:ascii="Times New Roman" w:hAnsi="Times New Roman" w:cs="Times New Roman"/>
                <w:b/>
                <w:sz w:val="24"/>
                <w:szCs w:val="24"/>
                <w:lang w:eastAsia="ru-RU"/>
              </w:rPr>
            </w:pPr>
          </w:p>
        </w:tc>
      </w:tr>
    </w:tbl>
    <w:p w14:paraId="3314A6AC"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3A4ADED0"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6552B298"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309A53AD"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2B88E140"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3D362014"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60797236"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2E1F5E61"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04748423"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04FDDE7A"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1A4CA4CC"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095ADB9D"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7DA7BDAB"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27244CB2"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369F2101"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11C20320"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5AFE9B58"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749A6C10"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63308DA2"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58B66860"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68CF139F"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6B30B86A"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471FABCD" w14:textId="77777777" w:rsidR="00CE0E0E" w:rsidRDefault="00CE0E0E" w:rsidP="00CE0E0E">
      <w:pPr>
        <w:spacing w:after="0"/>
        <w:jc w:val="center"/>
        <w:rPr>
          <w:rFonts w:ascii="Times New Roman" w:eastAsia="Times New Roman" w:hAnsi="Times New Roman" w:cs="Times New Roman"/>
          <w:b/>
          <w:sz w:val="24"/>
          <w:szCs w:val="24"/>
          <w:lang w:eastAsia="ru-RU"/>
        </w:rPr>
      </w:pPr>
    </w:p>
    <w:p w14:paraId="250EA387" w14:textId="77777777" w:rsidR="00CE0E0E" w:rsidRDefault="00CE0E0E" w:rsidP="00CE0E0E">
      <w:pPr>
        <w:spacing w:after="0"/>
        <w:rPr>
          <w:rFonts w:ascii="Times New Roman" w:eastAsia="Times New Roman" w:hAnsi="Times New Roman" w:cs="Times New Roman"/>
          <w:b/>
          <w:sz w:val="24"/>
          <w:szCs w:val="24"/>
          <w:lang w:eastAsia="ru-RU"/>
        </w:rPr>
      </w:pPr>
    </w:p>
    <w:p w14:paraId="3DA43388" w14:textId="77777777" w:rsidR="00CE0E0E" w:rsidRDefault="00CE0E0E" w:rsidP="00CE0E0E">
      <w:pPr>
        <w:spacing w:after="0"/>
        <w:rPr>
          <w:rFonts w:ascii="Times New Roman" w:eastAsia="Times New Roman" w:hAnsi="Times New Roman" w:cs="Times New Roman"/>
          <w:b/>
          <w:sz w:val="24"/>
          <w:szCs w:val="24"/>
          <w:lang w:eastAsia="ru-RU"/>
        </w:rPr>
      </w:pPr>
    </w:p>
    <w:p w14:paraId="5F59B8CD" w14:textId="77777777" w:rsidR="00CE0E0E" w:rsidRDefault="00CE0E0E" w:rsidP="00CE0E0E">
      <w:pPr>
        <w:tabs>
          <w:tab w:val="left" w:pos="3750"/>
        </w:tabs>
        <w:spacing w:after="0"/>
        <w:rPr>
          <w:rFonts w:ascii="Times New Roman" w:eastAsia="Times New Roman" w:hAnsi="Times New Roman" w:cs="Times New Roman"/>
          <w:b/>
          <w:sz w:val="28"/>
          <w:szCs w:val="28"/>
          <w:lang w:eastAsia="ru-RU"/>
        </w:rPr>
      </w:pPr>
    </w:p>
    <w:p w14:paraId="10138CDB" w14:textId="77777777" w:rsidR="00CE0E0E" w:rsidRDefault="00CE0E0E" w:rsidP="00CE0E0E">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 ОБЩАЯ ХАРАКТЕРИСТИКА ПРИМЕРНОЙ РАБОЧЕЙ ПРОГРАММЫ ОБЩЕОБРАЗОВАТЕЛЬНОЙ ДИСЦИПЛИНЫ </w:t>
      </w:r>
      <w:r>
        <w:rPr>
          <w:rFonts w:ascii="Times New Roman" w:hAnsi="Times New Roman"/>
          <w:b/>
          <w:iCs/>
          <w:sz w:val="24"/>
          <w:szCs w:val="24"/>
        </w:rPr>
        <w:t xml:space="preserve"> </w:t>
      </w:r>
    </w:p>
    <w:p w14:paraId="590F751D" w14:textId="77777777" w:rsidR="00CE0E0E" w:rsidRDefault="00CE0E0E" w:rsidP="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410CC548" w14:textId="77777777" w:rsidR="00CE0E0E" w:rsidRDefault="00CE0E0E" w:rsidP="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Pr>
          <w:rFonts w:ascii="Times New Roman" w:eastAsia="Times New Roman" w:hAnsi="Times New Roman" w:cs="Times New Roman"/>
          <w:sz w:val="24"/>
          <w:szCs w:val="24"/>
          <w:lang w:eastAsia="ru-RU"/>
        </w:rPr>
        <w:tab/>
      </w:r>
    </w:p>
    <w:p w14:paraId="21F93CA4"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Общеобразовательная дисциплина </w:t>
      </w:r>
      <w:r>
        <w:rPr>
          <w:rFonts w:ascii="Times New Roman" w:eastAsia="Times New Roman" w:hAnsi="Times New Roman" w:cs="Times New Roman"/>
          <w:b/>
          <w:sz w:val="24"/>
          <w:szCs w:val="24"/>
          <w:lang w:eastAsia="ru-RU"/>
        </w:rPr>
        <w:t>ООД.07</w:t>
      </w:r>
      <w:r>
        <w:rPr>
          <w:rFonts w:ascii="Times New Roman" w:eastAsia="Times New Roman" w:hAnsi="Times New Roman" w:cs="Times New Roman"/>
          <w:sz w:val="24"/>
          <w:szCs w:val="24"/>
          <w:lang w:eastAsia="ru-RU"/>
        </w:rPr>
        <w:t xml:space="preserve">  «</w:t>
      </w:r>
      <w:r>
        <w:rPr>
          <w:rFonts w:ascii="Times New Roman" w:hAnsi="Times New Roman" w:cs="Times New Roman"/>
          <w:b/>
          <w:iCs/>
          <w:sz w:val="24"/>
          <w:szCs w:val="24"/>
        </w:rPr>
        <w:t>Основы безопасности жизнедеятельности</w:t>
      </w:r>
      <w:r>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основной образовательной программы в соответствии с ФГОС по специальности естественно-научного профиля  </w:t>
      </w:r>
      <w:r>
        <w:rPr>
          <w:rFonts w:ascii="Times New Roman" w:eastAsia="Times New Roman" w:hAnsi="Times New Roman" w:cs="Times New Roman"/>
          <w:b/>
          <w:sz w:val="24"/>
          <w:szCs w:val="24"/>
          <w:lang w:eastAsia="ru-RU"/>
        </w:rPr>
        <w:t>36.02.01 Ветеринария.</w:t>
      </w:r>
    </w:p>
    <w:p w14:paraId="71981F1D"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Особое значение дисциплина имеет при формировании и развитии общих компетенций: ОК 01, ОК 02, ОК 03, ОК 04, ОК 05, ОК 06, ОК 07, ОК 08, ОК 09, ОК 10.</w:t>
      </w:r>
    </w:p>
    <w:p w14:paraId="73EE9CEF" w14:textId="77777777" w:rsidR="00CE0E0E" w:rsidRDefault="00CE0E0E" w:rsidP="00CE0E0E">
      <w:pPr>
        <w:spacing w:after="0" w:line="276" w:lineRule="auto"/>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 Планируемые результаты освоения дисциплины:</w:t>
      </w:r>
    </w:p>
    <w:p w14:paraId="24077157" w14:textId="77777777" w:rsidR="00CE0E0E" w:rsidRDefault="00CE0E0E" w:rsidP="00CE0E0E">
      <w:pPr>
        <w:spacing w:after="0" w:line="276" w:lineRule="auto"/>
        <w:ind w:firstLine="709"/>
        <w:rPr>
          <w:rFonts w:ascii="Times New Roman" w:eastAsia="Times New Roman" w:hAnsi="Times New Roman" w:cs="Times New Roman"/>
          <w:b/>
          <w:sz w:val="24"/>
          <w:szCs w:val="24"/>
          <w:lang w:eastAsia="ru-RU"/>
        </w:rPr>
      </w:pPr>
    </w:p>
    <w:tbl>
      <w:tblPr>
        <w:tblStyle w:val="1210"/>
        <w:tblW w:w="9493" w:type="dxa"/>
        <w:tblInd w:w="0" w:type="dxa"/>
        <w:tblLook w:val="04A0" w:firstRow="1" w:lastRow="0" w:firstColumn="1" w:lastColumn="0" w:noHBand="0" w:noVBand="1"/>
      </w:tblPr>
      <w:tblGrid>
        <w:gridCol w:w="1447"/>
        <w:gridCol w:w="8046"/>
      </w:tblGrid>
      <w:tr w:rsidR="00CE0E0E" w14:paraId="308AAEFF"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4C93DB77"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Коды</w:t>
            </w:r>
          </w:p>
        </w:tc>
        <w:tc>
          <w:tcPr>
            <w:tcW w:w="8046" w:type="dxa"/>
            <w:tcBorders>
              <w:top w:val="single" w:sz="4" w:space="0" w:color="auto"/>
              <w:left w:val="single" w:sz="4" w:space="0" w:color="auto"/>
              <w:bottom w:val="single" w:sz="4" w:space="0" w:color="auto"/>
              <w:right w:val="single" w:sz="4" w:space="0" w:color="auto"/>
            </w:tcBorders>
            <w:hideMark/>
          </w:tcPr>
          <w:p w14:paraId="5F573B4C"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Содержание компетенции</w:t>
            </w:r>
          </w:p>
        </w:tc>
      </w:tr>
      <w:tr w:rsidR="00CE0E0E" w14:paraId="168818BE"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5368450D"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tc>
        <w:tc>
          <w:tcPr>
            <w:tcW w:w="8046" w:type="dxa"/>
            <w:tcBorders>
              <w:top w:val="single" w:sz="4" w:space="0" w:color="auto"/>
              <w:left w:val="single" w:sz="4" w:space="0" w:color="auto"/>
              <w:bottom w:val="single" w:sz="4" w:space="0" w:color="auto"/>
              <w:right w:val="single" w:sz="4" w:space="0" w:color="auto"/>
            </w:tcBorders>
            <w:hideMark/>
          </w:tcPr>
          <w:p w14:paraId="622DEA73"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Выбирать способы решения задач профессиональной деятельности применительно к различным контекстам</w:t>
            </w:r>
          </w:p>
        </w:tc>
      </w:tr>
      <w:tr w:rsidR="00CE0E0E" w14:paraId="29FBD4BB"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7E29F820"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tc>
        <w:tc>
          <w:tcPr>
            <w:tcW w:w="8046" w:type="dxa"/>
            <w:tcBorders>
              <w:top w:val="single" w:sz="4" w:space="0" w:color="auto"/>
              <w:left w:val="single" w:sz="4" w:space="0" w:color="auto"/>
              <w:bottom w:val="single" w:sz="4" w:space="0" w:color="auto"/>
              <w:right w:val="single" w:sz="4" w:space="0" w:color="auto"/>
            </w:tcBorders>
            <w:hideMark/>
          </w:tcPr>
          <w:p w14:paraId="2B20F24A"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pacing w:val="2"/>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CE0E0E" w14:paraId="559AF8FE"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3D1CC73A"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03</w:t>
            </w:r>
          </w:p>
        </w:tc>
        <w:tc>
          <w:tcPr>
            <w:tcW w:w="8046" w:type="dxa"/>
            <w:tcBorders>
              <w:top w:val="single" w:sz="4" w:space="0" w:color="auto"/>
              <w:left w:val="single" w:sz="4" w:space="0" w:color="auto"/>
              <w:bottom w:val="single" w:sz="4" w:space="0" w:color="auto"/>
              <w:right w:val="single" w:sz="4" w:space="0" w:color="auto"/>
            </w:tcBorders>
            <w:hideMark/>
          </w:tcPr>
          <w:p w14:paraId="1413C5E1"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pacing w:val="2"/>
                <w:sz w:val="24"/>
                <w:szCs w:val="24"/>
                <w:lang w:eastAsia="ru-RU"/>
              </w:rPr>
              <w:t>Планировать и реализовывать собственное профессиональное и личностное развитие</w:t>
            </w:r>
          </w:p>
        </w:tc>
      </w:tr>
      <w:tr w:rsidR="00CE0E0E" w14:paraId="7EC2A7F4"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354F0137"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tc>
        <w:tc>
          <w:tcPr>
            <w:tcW w:w="8046" w:type="dxa"/>
            <w:tcBorders>
              <w:top w:val="single" w:sz="4" w:space="0" w:color="auto"/>
              <w:left w:val="single" w:sz="4" w:space="0" w:color="auto"/>
              <w:bottom w:val="single" w:sz="4" w:space="0" w:color="auto"/>
              <w:right w:val="single" w:sz="4" w:space="0" w:color="auto"/>
            </w:tcBorders>
            <w:hideMark/>
          </w:tcPr>
          <w:p w14:paraId="32EE65C3"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pacing w:val="2"/>
                <w:sz w:val="24"/>
                <w:szCs w:val="24"/>
                <w:lang w:eastAsia="ru-RU"/>
              </w:rPr>
              <w:t>Работать в коллективе и команде, эффективно взаимодействовать с коллегами, руководством, клиентами</w:t>
            </w:r>
          </w:p>
        </w:tc>
      </w:tr>
      <w:tr w:rsidR="00CE0E0E" w14:paraId="24F912FA"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0CB22BBD"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tc>
        <w:tc>
          <w:tcPr>
            <w:tcW w:w="8046" w:type="dxa"/>
            <w:tcBorders>
              <w:top w:val="single" w:sz="4" w:space="0" w:color="auto"/>
              <w:left w:val="single" w:sz="4" w:space="0" w:color="auto"/>
              <w:bottom w:val="single" w:sz="4" w:space="0" w:color="auto"/>
              <w:right w:val="single" w:sz="4" w:space="0" w:color="auto"/>
            </w:tcBorders>
            <w:hideMark/>
          </w:tcPr>
          <w:p w14:paraId="2A449AF3"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E0E0E" w14:paraId="393DCB17"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0259CB3A"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06</w:t>
            </w:r>
          </w:p>
        </w:tc>
        <w:tc>
          <w:tcPr>
            <w:tcW w:w="8046" w:type="dxa"/>
            <w:tcBorders>
              <w:top w:val="single" w:sz="4" w:space="0" w:color="auto"/>
              <w:left w:val="single" w:sz="4" w:space="0" w:color="auto"/>
              <w:bottom w:val="single" w:sz="4" w:space="0" w:color="auto"/>
              <w:right w:val="single" w:sz="4" w:space="0" w:color="auto"/>
            </w:tcBorders>
            <w:hideMark/>
          </w:tcPr>
          <w:p w14:paraId="49D631B5"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CE0E0E" w14:paraId="0B24A52C"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12A51623"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07</w:t>
            </w:r>
          </w:p>
        </w:tc>
        <w:tc>
          <w:tcPr>
            <w:tcW w:w="8046" w:type="dxa"/>
            <w:tcBorders>
              <w:top w:val="single" w:sz="4" w:space="0" w:color="auto"/>
              <w:left w:val="single" w:sz="4" w:space="0" w:color="auto"/>
              <w:bottom w:val="single" w:sz="4" w:space="0" w:color="auto"/>
              <w:right w:val="single" w:sz="4" w:space="0" w:color="auto"/>
            </w:tcBorders>
            <w:hideMark/>
          </w:tcPr>
          <w:p w14:paraId="624EFBF4"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CE0E0E" w14:paraId="6CAE32A2"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17E1412F"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08</w:t>
            </w:r>
          </w:p>
        </w:tc>
        <w:tc>
          <w:tcPr>
            <w:tcW w:w="8046" w:type="dxa"/>
            <w:tcBorders>
              <w:top w:val="single" w:sz="4" w:space="0" w:color="auto"/>
              <w:left w:val="single" w:sz="4" w:space="0" w:color="auto"/>
              <w:bottom w:val="single" w:sz="4" w:space="0" w:color="auto"/>
              <w:right w:val="single" w:sz="4" w:space="0" w:color="auto"/>
            </w:tcBorders>
            <w:hideMark/>
          </w:tcPr>
          <w:p w14:paraId="378E6464"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E0E0E" w14:paraId="40A8ED4C"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71D956AD"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tc>
        <w:tc>
          <w:tcPr>
            <w:tcW w:w="8046" w:type="dxa"/>
            <w:tcBorders>
              <w:top w:val="single" w:sz="4" w:space="0" w:color="auto"/>
              <w:left w:val="single" w:sz="4" w:space="0" w:color="auto"/>
              <w:bottom w:val="single" w:sz="4" w:space="0" w:color="auto"/>
              <w:right w:val="single" w:sz="4" w:space="0" w:color="auto"/>
            </w:tcBorders>
            <w:hideMark/>
          </w:tcPr>
          <w:p w14:paraId="39DF255B"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pacing w:val="2"/>
                <w:sz w:val="24"/>
                <w:szCs w:val="24"/>
                <w:lang w:eastAsia="ru-RU"/>
              </w:rPr>
              <w:t>Использовать информационные технологии в профессиональной деятельности</w:t>
            </w:r>
          </w:p>
        </w:tc>
      </w:tr>
      <w:tr w:rsidR="00CE0E0E" w14:paraId="55850F78"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2BA46343"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10</w:t>
            </w:r>
          </w:p>
        </w:tc>
        <w:tc>
          <w:tcPr>
            <w:tcW w:w="8046" w:type="dxa"/>
            <w:tcBorders>
              <w:top w:val="single" w:sz="4" w:space="0" w:color="auto"/>
              <w:left w:val="single" w:sz="4" w:space="0" w:color="auto"/>
              <w:bottom w:val="single" w:sz="4" w:space="0" w:color="auto"/>
              <w:right w:val="single" w:sz="4" w:space="0" w:color="auto"/>
            </w:tcBorders>
            <w:hideMark/>
          </w:tcPr>
          <w:p w14:paraId="5C80D555"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pacing w:val="2"/>
                <w:sz w:val="24"/>
                <w:szCs w:val="24"/>
                <w:lang w:eastAsia="ru-RU"/>
              </w:rPr>
              <w:t>Пользоваться профессиональной документацией на государственном и иностранном языках.</w:t>
            </w:r>
          </w:p>
        </w:tc>
      </w:tr>
    </w:tbl>
    <w:p w14:paraId="6CAF5684" w14:textId="77777777" w:rsidR="00CE0E0E" w:rsidRDefault="00CE0E0E" w:rsidP="00CE0E0E">
      <w:pPr>
        <w:spacing w:after="0" w:line="276" w:lineRule="auto"/>
        <w:ind w:firstLine="709"/>
        <w:rPr>
          <w:rFonts w:ascii="Times New Roman" w:eastAsia="Times New Roman" w:hAnsi="Times New Roman" w:cs="Times New Roman"/>
          <w:b/>
          <w:sz w:val="24"/>
          <w:szCs w:val="24"/>
          <w:lang w:eastAsia="ru-RU"/>
        </w:rPr>
      </w:pPr>
    </w:p>
    <w:p w14:paraId="1D9703AF" w14:textId="77777777" w:rsidR="00CE0E0E" w:rsidRDefault="00CE0E0E" w:rsidP="00CE0E0E">
      <w:pPr>
        <w:suppressAutoHyphens/>
        <w:spacing w:after="0" w:line="240" w:lineRule="auto"/>
        <w:ind w:firstLine="709"/>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В рамках программы общеобразовательной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p w14:paraId="4575229F" w14:textId="77777777" w:rsidR="00CE0E0E" w:rsidRDefault="00CE0E0E" w:rsidP="00CE0E0E">
      <w:pPr>
        <w:suppressAutoHyphens/>
        <w:spacing w:after="0" w:line="240" w:lineRule="auto"/>
        <w:ind w:firstLine="709"/>
        <w:jc w:val="both"/>
        <w:rPr>
          <w:rFonts w:ascii="Times New Roman" w:eastAsia="Times New Roman" w:hAnsi="Times New Roman" w:cs="Times New Roman"/>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904"/>
      </w:tblGrid>
      <w:tr w:rsidR="00CE0E0E" w14:paraId="50F74A95"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39BE03A1" w14:textId="77777777" w:rsidR="00CE0E0E" w:rsidRDefault="00CE0E0E">
            <w:pPr>
              <w:suppressAutoHyphens/>
              <w:spacing w:after="0" w:line="240" w:lineRule="auto"/>
              <w:jc w:val="center"/>
              <w:rPr>
                <w:rFonts w:ascii="Times New Roman" w:eastAsia="Times New Roman" w:hAnsi="Times New Roman" w:cs="Times New Roman"/>
                <w:i/>
                <w:lang w:eastAsia="ru-RU"/>
              </w:rPr>
            </w:pPr>
            <w:bookmarkStart w:id="41" w:name="_Hlk95849267"/>
            <w:r>
              <w:rPr>
                <w:rFonts w:ascii="Times New Roman" w:eastAsia="Times New Roman" w:hAnsi="Times New Roman" w:cs="Times New Roman"/>
                <w:b/>
                <w:bCs/>
                <w:sz w:val="24"/>
                <w:szCs w:val="24"/>
                <w:lang w:eastAsia="ru-RU"/>
              </w:rPr>
              <w:t>Коды результатов</w:t>
            </w:r>
          </w:p>
        </w:tc>
        <w:tc>
          <w:tcPr>
            <w:tcW w:w="7904" w:type="dxa"/>
            <w:tcBorders>
              <w:top w:val="single" w:sz="4" w:space="0" w:color="auto"/>
              <w:left w:val="single" w:sz="4" w:space="0" w:color="auto"/>
              <w:bottom w:val="single" w:sz="4" w:space="0" w:color="auto"/>
              <w:right w:val="single" w:sz="4" w:space="0" w:color="auto"/>
            </w:tcBorders>
            <w:hideMark/>
          </w:tcPr>
          <w:p w14:paraId="499E1779" w14:textId="77777777" w:rsidR="00CE0E0E" w:rsidRDefault="00CE0E0E">
            <w:pPr>
              <w:suppressAutoHyphens/>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CE0E0E" w14:paraId="275E3C89"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39F516DD"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hAnsi="Times New Roman" w:cs="Times New Roman"/>
                <w:bCs/>
                <w:sz w:val="24"/>
                <w:szCs w:val="24"/>
              </w:rPr>
              <w:t>ЛР 03</w:t>
            </w:r>
          </w:p>
        </w:tc>
        <w:tc>
          <w:tcPr>
            <w:tcW w:w="7904" w:type="dxa"/>
            <w:tcBorders>
              <w:top w:val="single" w:sz="4" w:space="0" w:color="auto"/>
              <w:left w:val="single" w:sz="4" w:space="0" w:color="auto"/>
              <w:bottom w:val="single" w:sz="4" w:space="0" w:color="auto"/>
              <w:right w:val="single" w:sz="4" w:space="0" w:color="auto"/>
            </w:tcBorders>
            <w:hideMark/>
          </w:tcPr>
          <w:p w14:paraId="0A7AE2DF"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hAnsi="Times New Roman" w:cs="Times New Roman"/>
                <w:bCs/>
                <w:sz w:val="24"/>
                <w:szCs w:val="24"/>
              </w:rPr>
              <w:t>Готовность к служению Отечеству, его защите</w:t>
            </w:r>
          </w:p>
        </w:tc>
      </w:tr>
      <w:tr w:rsidR="00CE0E0E" w14:paraId="5445E8FD"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65451E19"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hAnsi="Times New Roman" w:cs="Times New Roman"/>
                <w:bCs/>
                <w:sz w:val="24"/>
                <w:szCs w:val="24"/>
              </w:rPr>
              <w:t>ЛР 11</w:t>
            </w:r>
          </w:p>
        </w:tc>
        <w:tc>
          <w:tcPr>
            <w:tcW w:w="7904" w:type="dxa"/>
            <w:tcBorders>
              <w:top w:val="single" w:sz="4" w:space="0" w:color="auto"/>
              <w:left w:val="single" w:sz="4" w:space="0" w:color="auto"/>
              <w:bottom w:val="single" w:sz="4" w:space="0" w:color="auto"/>
              <w:right w:val="single" w:sz="4" w:space="0" w:color="auto"/>
            </w:tcBorders>
            <w:hideMark/>
          </w:tcPr>
          <w:p w14:paraId="27A0861E" w14:textId="77777777" w:rsidR="00CE0E0E" w:rsidRDefault="00CE0E0E">
            <w:pPr>
              <w:autoSpaceDE w:val="0"/>
              <w:autoSpaceDN w:val="0"/>
              <w:adjustRightInd w:val="0"/>
              <w:spacing w:after="0" w:line="240" w:lineRule="auto"/>
              <w:rPr>
                <w:rFonts w:ascii="Times New Roman" w:eastAsia="Times New Roman" w:hAnsi="Times New Roman" w:cs="Times New Roman"/>
                <w:i/>
                <w:sz w:val="24"/>
                <w:szCs w:val="24"/>
                <w:lang w:eastAsia="ru-RU"/>
              </w:rPr>
            </w:pPr>
            <w:r>
              <w:rPr>
                <w:rFonts w:ascii="Times New Roman" w:hAnsi="Times New Roman" w:cs="Times New Roman"/>
                <w:bCs/>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CE0E0E" w14:paraId="7D3DA4CA"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190825AD"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hAnsi="Times New Roman" w:cs="Times New Roman"/>
                <w:bCs/>
                <w:sz w:val="24"/>
                <w:szCs w:val="24"/>
              </w:rPr>
              <w:t>ЛР 12</w:t>
            </w:r>
          </w:p>
        </w:tc>
        <w:tc>
          <w:tcPr>
            <w:tcW w:w="7904" w:type="dxa"/>
            <w:tcBorders>
              <w:top w:val="single" w:sz="4" w:space="0" w:color="auto"/>
              <w:left w:val="single" w:sz="4" w:space="0" w:color="auto"/>
              <w:bottom w:val="single" w:sz="4" w:space="0" w:color="auto"/>
              <w:right w:val="single" w:sz="4" w:space="0" w:color="auto"/>
            </w:tcBorders>
            <w:hideMark/>
          </w:tcPr>
          <w:p w14:paraId="689A29AC" w14:textId="77777777" w:rsidR="00CE0E0E" w:rsidRDefault="00CE0E0E">
            <w:pPr>
              <w:autoSpaceDE w:val="0"/>
              <w:autoSpaceDN w:val="0"/>
              <w:adjustRightInd w:val="0"/>
              <w:spacing w:after="0" w:line="240" w:lineRule="auto"/>
              <w:rPr>
                <w:rFonts w:ascii="Times New Roman" w:eastAsia="Times New Roman" w:hAnsi="Times New Roman" w:cs="Times New Roman"/>
                <w:i/>
                <w:sz w:val="24"/>
                <w:szCs w:val="24"/>
                <w:lang w:eastAsia="ru-RU"/>
              </w:rPr>
            </w:pPr>
            <w:r>
              <w:rPr>
                <w:rFonts w:ascii="Times New Roman" w:hAnsi="Times New Roman" w:cs="Times New Roman"/>
                <w:bCs/>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CE0E0E" w14:paraId="092C0321"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40E7DC82" w14:textId="77777777" w:rsidR="00CE0E0E" w:rsidRDefault="00CE0E0E">
            <w:pPr>
              <w:suppressAutoHyphens/>
              <w:spacing w:after="0" w:line="240" w:lineRule="auto"/>
              <w:rPr>
                <w:rFonts w:ascii="Times New Roman" w:hAnsi="Times New Roman" w:cs="Times New Roman"/>
                <w:bCs/>
                <w:sz w:val="24"/>
                <w:szCs w:val="24"/>
              </w:rPr>
            </w:pPr>
            <w:r>
              <w:rPr>
                <w:rFonts w:ascii="Times New Roman" w:eastAsia="Times New Roman" w:hAnsi="Times New Roman" w:cs="Times New Roman"/>
                <w:bCs/>
                <w:sz w:val="24"/>
                <w:szCs w:val="24"/>
                <w:lang w:eastAsia="ru-RU"/>
              </w:rPr>
              <w:t>ЛР 13</w:t>
            </w:r>
          </w:p>
        </w:tc>
        <w:tc>
          <w:tcPr>
            <w:tcW w:w="7904" w:type="dxa"/>
            <w:tcBorders>
              <w:top w:val="single" w:sz="4" w:space="0" w:color="auto"/>
              <w:left w:val="single" w:sz="4" w:space="0" w:color="auto"/>
              <w:bottom w:val="single" w:sz="4" w:space="0" w:color="auto"/>
              <w:right w:val="single" w:sz="4" w:space="0" w:color="auto"/>
            </w:tcBorders>
            <w:hideMark/>
          </w:tcPr>
          <w:p w14:paraId="1A033C46" w14:textId="77777777" w:rsidR="00CE0E0E" w:rsidRDefault="00CE0E0E">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CE0E0E" w14:paraId="46946CF6"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7880B737" w14:textId="77777777" w:rsidR="00CE0E0E" w:rsidRDefault="00CE0E0E">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ЛР 14</w:t>
            </w:r>
          </w:p>
        </w:tc>
        <w:tc>
          <w:tcPr>
            <w:tcW w:w="7904" w:type="dxa"/>
            <w:tcBorders>
              <w:top w:val="single" w:sz="4" w:space="0" w:color="auto"/>
              <w:left w:val="single" w:sz="4" w:space="0" w:color="auto"/>
              <w:bottom w:val="single" w:sz="4" w:space="0" w:color="auto"/>
              <w:right w:val="single" w:sz="4" w:space="0" w:color="auto"/>
            </w:tcBorders>
            <w:hideMark/>
          </w:tcPr>
          <w:p w14:paraId="7D01BBF4" w14:textId="77777777" w:rsidR="00CE0E0E" w:rsidRDefault="00CE0E0E">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CE0E0E" w14:paraId="6923F19C"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4724F3C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hAnsi="Times New Roman" w:cs="Times New Roman"/>
                <w:bCs/>
                <w:sz w:val="24"/>
                <w:szCs w:val="24"/>
              </w:rPr>
              <w:t>МР 01</w:t>
            </w:r>
          </w:p>
        </w:tc>
        <w:tc>
          <w:tcPr>
            <w:tcW w:w="7904" w:type="dxa"/>
            <w:tcBorders>
              <w:top w:val="single" w:sz="4" w:space="0" w:color="auto"/>
              <w:left w:val="single" w:sz="4" w:space="0" w:color="auto"/>
              <w:bottom w:val="single" w:sz="4" w:space="0" w:color="auto"/>
              <w:right w:val="single" w:sz="4" w:space="0" w:color="auto"/>
            </w:tcBorders>
            <w:hideMark/>
          </w:tcPr>
          <w:p w14:paraId="6FAA08E3" w14:textId="77777777" w:rsidR="00CE0E0E" w:rsidRDefault="00CE0E0E">
            <w:pPr>
              <w:autoSpaceDE w:val="0"/>
              <w:autoSpaceDN w:val="0"/>
              <w:adjustRightInd w:val="0"/>
              <w:spacing w:after="0" w:line="240" w:lineRule="auto"/>
              <w:rPr>
                <w:rFonts w:ascii="Times New Roman" w:eastAsia="Times New Roman" w:hAnsi="Times New Roman" w:cs="Times New Roman"/>
                <w:i/>
                <w:sz w:val="24"/>
                <w:szCs w:val="24"/>
                <w:lang w:eastAsia="ru-RU"/>
              </w:rPr>
            </w:pPr>
            <w:r>
              <w:rPr>
                <w:rFonts w:ascii="Times New Roman" w:hAnsi="Times New Roman" w:cs="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CE0E0E" w14:paraId="51AA8A36"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22F8E556"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hAnsi="Times New Roman" w:cs="Times New Roman"/>
                <w:bCs/>
                <w:sz w:val="24"/>
                <w:szCs w:val="24"/>
              </w:rPr>
              <w:lastRenderedPageBreak/>
              <w:t>МР 02</w:t>
            </w:r>
          </w:p>
        </w:tc>
        <w:tc>
          <w:tcPr>
            <w:tcW w:w="7904" w:type="dxa"/>
            <w:tcBorders>
              <w:top w:val="single" w:sz="4" w:space="0" w:color="auto"/>
              <w:left w:val="single" w:sz="4" w:space="0" w:color="auto"/>
              <w:bottom w:val="single" w:sz="4" w:space="0" w:color="auto"/>
              <w:right w:val="single" w:sz="4" w:space="0" w:color="auto"/>
            </w:tcBorders>
            <w:hideMark/>
          </w:tcPr>
          <w:p w14:paraId="4182CACA" w14:textId="77777777" w:rsidR="00CE0E0E" w:rsidRDefault="00CE0E0E">
            <w:pPr>
              <w:autoSpaceDE w:val="0"/>
              <w:autoSpaceDN w:val="0"/>
              <w:adjustRightInd w:val="0"/>
              <w:spacing w:after="0" w:line="240" w:lineRule="auto"/>
              <w:rPr>
                <w:rFonts w:ascii="Times New Roman" w:eastAsia="Times New Roman" w:hAnsi="Times New Roman" w:cs="Times New Roman"/>
                <w:i/>
                <w:sz w:val="24"/>
                <w:szCs w:val="24"/>
                <w:lang w:eastAsia="ru-RU"/>
              </w:rPr>
            </w:pPr>
            <w:r>
              <w:rPr>
                <w:rFonts w:ascii="Times New Roman"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E0E0E" w14:paraId="5D36E20B"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168529DD"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hAnsi="Times New Roman" w:cs="Times New Roman"/>
                <w:bCs/>
                <w:sz w:val="24"/>
                <w:szCs w:val="24"/>
              </w:rPr>
              <w:t>МР 03</w:t>
            </w:r>
          </w:p>
        </w:tc>
        <w:tc>
          <w:tcPr>
            <w:tcW w:w="7904" w:type="dxa"/>
            <w:tcBorders>
              <w:top w:val="single" w:sz="4" w:space="0" w:color="auto"/>
              <w:left w:val="single" w:sz="4" w:space="0" w:color="auto"/>
              <w:bottom w:val="single" w:sz="4" w:space="0" w:color="auto"/>
              <w:right w:val="single" w:sz="4" w:space="0" w:color="auto"/>
            </w:tcBorders>
            <w:hideMark/>
          </w:tcPr>
          <w:p w14:paraId="0DA3BA83" w14:textId="77777777" w:rsidR="00CE0E0E" w:rsidRDefault="00CE0E0E">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E0E0E" w14:paraId="6ECF0958"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1D8AB184"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hAnsi="Times New Roman" w:cs="Times New Roman"/>
                <w:bCs/>
                <w:sz w:val="24"/>
                <w:szCs w:val="24"/>
              </w:rPr>
              <w:t>МР 04</w:t>
            </w:r>
          </w:p>
        </w:tc>
        <w:tc>
          <w:tcPr>
            <w:tcW w:w="7904" w:type="dxa"/>
            <w:tcBorders>
              <w:top w:val="single" w:sz="4" w:space="0" w:color="auto"/>
              <w:left w:val="single" w:sz="4" w:space="0" w:color="auto"/>
              <w:bottom w:val="single" w:sz="4" w:space="0" w:color="auto"/>
              <w:right w:val="single" w:sz="4" w:space="0" w:color="auto"/>
            </w:tcBorders>
            <w:hideMark/>
          </w:tcPr>
          <w:p w14:paraId="6CC8CF8B" w14:textId="77777777" w:rsidR="00CE0E0E" w:rsidRDefault="00CE0E0E">
            <w:pPr>
              <w:autoSpaceDE w:val="0"/>
              <w:autoSpaceDN w:val="0"/>
              <w:adjustRightInd w:val="0"/>
              <w:spacing w:after="0" w:line="240" w:lineRule="auto"/>
              <w:rPr>
                <w:rFonts w:ascii="Times New Roman" w:eastAsia="Times New Roman" w:hAnsi="Times New Roman" w:cs="Times New Roman"/>
                <w:i/>
                <w:sz w:val="24"/>
                <w:szCs w:val="24"/>
                <w:lang w:eastAsia="ru-RU"/>
              </w:rPr>
            </w:pPr>
            <w:r>
              <w:rPr>
                <w:rFonts w:ascii="Times New Roman"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E0E0E" w14:paraId="319D6852"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17A66CEF"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hAnsi="Times New Roman" w:cs="Times New Roman"/>
                <w:bCs/>
                <w:sz w:val="24"/>
                <w:szCs w:val="24"/>
              </w:rPr>
              <w:t>МР 05</w:t>
            </w:r>
          </w:p>
        </w:tc>
        <w:tc>
          <w:tcPr>
            <w:tcW w:w="7904" w:type="dxa"/>
            <w:tcBorders>
              <w:top w:val="single" w:sz="4" w:space="0" w:color="auto"/>
              <w:left w:val="single" w:sz="4" w:space="0" w:color="auto"/>
              <w:bottom w:val="single" w:sz="4" w:space="0" w:color="auto"/>
              <w:right w:val="single" w:sz="4" w:space="0" w:color="auto"/>
            </w:tcBorders>
            <w:hideMark/>
          </w:tcPr>
          <w:p w14:paraId="66ADB8F4" w14:textId="77777777" w:rsidR="00CE0E0E" w:rsidRDefault="00CE0E0E">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E0E0E" w14:paraId="3B1AD68D"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7EB7D90B" w14:textId="77777777" w:rsidR="00CE0E0E" w:rsidRDefault="00CE0E0E">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МР 06</w:t>
            </w:r>
          </w:p>
        </w:tc>
        <w:tc>
          <w:tcPr>
            <w:tcW w:w="7904" w:type="dxa"/>
            <w:tcBorders>
              <w:top w:val="single" w:sz="4" w:space="0" w:color="auto"/>
              <w:left w:val="single" w:sz="4" w:space="0" w:color="auto"/>
              <w:bottom w:val="single" w:sz="4" w:space="0" w:color="auto"/>
              <w:right w:val="single" w:sz="4" w:space="0" w:color="auto"/>
            </w:tcBorders>
            <w:hideMark/>
          </w:tcPr>
          <w:p w14:paraId="6E0E713B" w14:textId="77777777" w:rsidR="00CE0E0E" w:rsidRDefault="00CE0E0E">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color w:val="000000"/>
                <w:sz w:val="24"/>
                <w:szCs w:val="24"/>
              </w:rPr>
              <w:t>Умение определять назначение и функции различных социальных институтов</w:t>
            </w:r>
          </w:p>
        </w:tc>
      </w:tr>
      <w:tr w:rsidR="00CE0E0E" w14:paraId="18E78E8F"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0FA5AB47" w14:textId="77777777" w:rsidR="00CE0E0E" w:rsidRDefault="00CE0E0E">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МР 07</w:t>
            </w:r>
          </w:p>
        </w:tc>
        <w:tc>
          <w:tcPr>
            <w:tcW w:w="7904" w:type="dxa"/>
            <w:tcBorders>
              <w:top w:val="single" w:sz="4" w:space="0" w:color="auto"/>
              <w:left w:val="single" w:sz="4" w:space="0" w:color="auto"/>
              <w:bottom w:val="single" w:sz="4" w:space="0" w:color="auto"/>
              <w:right w:val="single" w:sz="4" w:space="0" w:color="auto"/>
            </w:tcBorders>
            <w:hideMark/>
          </w:tcPr>
          <w:p w14:paraId="61A88447" w14:textId="77777777" w:rsidR="00CE0E0E" w:rsidRDefault="00CE0E0E">
            <w:pPr>
              <w:autoSpaceDE w:val="0"/>
              <w:autoSpaceDN w:val="0"/>
              <w:adjustRightInd w:val="0"/>
              <w:spacing w:after="0" w:line="240" w:lineRule="auto"/>
              <w:rPr>
                <w:rFonts w:ascii="Times New Roman" w:hAnsi="Times New Roman" w:cs="Times New Roman"/>
                <w:color w:val="000000"/>
                <w:sz w:val="24"/>
                <w:szCs w:val="24"/>
              </w:rPr>
            </w:pPr>
            <w:r>
              <w:rPr>
                <w:rFonts w:ascii="ArialMT" w:hAnsi="ArialMT"/>
                <w:color w:val="000000"/>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CE0E0E" w14:paraId="5D0FF208"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0654B39C"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 xml:space="preserve"> ПРб 01</w:t>
            </w:r>
          </w:p>
        </w:tc>
        <w:tc>
          <w:tcPr>
            <w:tcW w:w="7904" w:type="dxa"/>
            <w:tcBorders>
              <w:top w:val="single" w:sz="4" w:space="0" w:color="auto"/>
              <w:left w:val="single" w:sz="4" w:space="0" w:color="auto"/>
              <w:bottom w:val="single" w:sz="4" w:space="0" w:color="auto"/>
              <w:right w:val="single" w:sz="4" w:space="0" w:color="auto"/>
            </w:tcBorders>
            <w:hideMark/>
          </w:tcPr>
          <w:p w14:paraId="7A7B08DD" w14:textId="77777777" w:rsidR="00CE0E0E" w:rsidRDefault="00CE0E0E">
            <w:pPr>
              <w:autoSpaceDE w:val="0"/>
              <w:autoSpaceDN w:val="0"/>
              <w:adjustRightInd w:val="0"/>
              <w:spacing w:after="0"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tc>
      </w:tr>
      <w:tr w:rsidR="00CE0E0E" w14:paraId="39C15078"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47C4FE8A"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02</w:t>
            </w:r>
          </w:p>
        </w:tc>
        <w:tc>
          <w:tcPr>
            <w:tcW w:w="7904" w:type="dxa"/>
            <w:tcBorders>
              <w:top w:val="single" w:sz="4" w:space="0" w:color="auto"/>
              <w:left w:val="single" w:sz="4" w:space="0" w:color="auto"/>
              <w:bottom w:val="single" w:sz="4" w:space="0" w:color="auto"/>
              <w:right w:val="single" w:sz="4" w:space="0" w:color="auto"/>
            </w:tcBorders>
            <w:hideMark/>
          </w:tcPr>
          <w:p w14:paraId="6B65C19B" w14:textId="77777777" w:rsidR="00CE0E0E" w:rsidRDefault="00CE0E0E">
            <w:pPr>
              <w:autoSpaceDE w:val="0"/>
              <w:autoSpaceDN w:val="0"/>
              <w:adjustRightInd w:val="0"/>
              <w:spacing w:after="0"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Знание основ государственной системы, российского законодательства, направленных на защиту населения от внешних и внутренних угроз</w:t>
            </w:r>
          </w:p>
        </w:tc>
      </w:tr>
      <w:tr w:rsidR="00CE0E0E" w14:paraId="1F7FB12B"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tcPr>
          <w:p w14:paraId="4838DA7E"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03</w:t>
            </w:r>
          </w:p>
          <w:p w14:paraId="4822F7E1" w14:textId="77777777" w:rsidR="00CE0E0E" w:rsidRDefault="00CE0E0E">
            <w:pPr>
              <w:suppressAutoHyphens/>
              <w:spacing w:after="0" w:line="240" w:lineRule="auto"/>
              <w:rPr>
                <w:rFonts w:ascii="Times New Roman" w:eastAsia="Times New Roman" w:hAnsi="Times New Roman" w:cs="Times New Roman"/>
                <w:sz w:val="24"/>
                <w:szCs w:val="24"/>
                <w:lang w:eastAsia="ru-RU"/>
              </w:rPr>
            </w:pPr>
          </w:p>
        </w:tc>
        <w:tc>
          <w:tcPr>
            <w:tcW w:w="7904" w:type="dxa"/>
            <w:tcBorders>
              <w:top w:val="single" w:sz="4" w:space="0" w:color="auto"/>
              <w:left w:val="single" w:sz="4" w:space="0" w:color="auto"/>
              <w:bottom w:val="single" w:sz="4" w:space="0" w:color="auto"/>
              <w:right w:val="single" w:sz="4" w:space="0" w:color="auto"/>
            </w:tcBorders>
            <w:hideMark/>
          </w:tcPr>
          <w:p w14:paraId="008C3FFE" w14:textId="77777777" w:rsidR="00CE0E0E" w:rsidRDefault="00CE0E0E">
            <w:pPr>
              <w:autoSpaceDE w:val="0"/>
              <w:autoSpaceDN w:val="0"/>
              <w:adjustRightInd w:val="0"/>
              <w:spacing w:after="0"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CE0E0E" w14:paraId="6A5A45AF"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00BC7373"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04</w:t>
            </w:r>
          </w:p>
        </w:tc>
        <w:tc>
          <w:tcPr>
            <w:tcW w:w="7904" w:type="dxa"/>
            <w:tcBorders>
              <w:top w:val="single" w:sz="4" w:space="0" w:color="auto"/>
              <w:left w:val="single" w:sz="4" w:space="0" w:color="auto"/>
              <w:bottom w:val="single" w:sz="4" w:space="0" w:color="auto"/>
              <w:right w:val="single" w:sz="4" w:space="0" w:color="auto"/>
            </w:tcBorders>
            <w:hideMark/>
          </w:tcPr>
          <w:p w14:paraId="58A5C3ED" w14:textId="77777777" w:rsidR="00CE0E0E" w:rsidRDefault="00CE0E0E">
            <w:pPr>
              <w:autoSpaceDE w:val="0"/>
              <w:autoSpaceDN w:val="0"/>
              <w:adjustRightInd w:val="0"/>
              <w:spacing w:after="0"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CE0E0E" w14:paraId="58F434BB"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tcPr>
          <w:p w14:paraId="24302B75"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05</w:t>
            </w:r>
          </w:p>
          <w:p w14:paraId="66FFFC05" w14:textId="77777777" w:rsidR="00CE0E0E" w:rsidRDefault="00CE0E0E">
            <w:pPr>
              <w:suppressAutoHyphens/>
              <w:spacing w:after="0" w:line="240" w:lineRule="auto"/>
              <w:rPr>
                <w:rFonts w:ascii="Times New Roman" w:eastAsia="Times New Roman" w:hAnsi="Times New Roman" w:cs="Times New Roman"/>
                <w:sz w:val="24"/>
                <w:szCs w:val="24"/>
                <w:lang w:eastAsia="ru-RU"/>
              </w:rPr>
            </w:pPr>
          </w:p>
        </w:tc>
        <w:tc>
          <w:tcPr>
            <w:tcW w:w="7904" w:type="dxa"/>
            <w:tcBorders>
              <w:top w:val="single" w:sz="4" w:space="0" w:color="auto"/>
              <w:left w:val="single" w:sz="4" w:space="0" w:color="auto"/>
              <w:bottom w:val="single" w:sz="4" w:space="0" w:color="auto"/>
              <w:right w:val="single" w:sz="4" w:space="0" w:color="auto"/>
            </w:tcBorders>
            <w:hideMark/>
          </w:tcPr>
          <w:p w14:paraId="057447D4" w14:textId="77777777" w:rsidR="00CE0E0E" w:rsidRDefault="00CE0E0E">
            <w:pPr>
              <w:autoSpaceDE w:val="0"/>
              <w:autoSpaceDN w:val="0"/>
              <w:adjustRightInd w:val="0"/>
              <w:spacing w:after="0"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Знание распространённых опасных и чрезвычайных ситуаций природного, техногенного и социального характера</w:t>
            </w:r>
          </w:p>
        </w:tc>
      </w:tr>
      <w:tr w:rsidR="00CE0E0E" w14:paraId="66CD451D"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2B97C3ED"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06</w:t>
            </w:r>
          </w:p>
        </w:tc>
        <w:tc>
          <w:tcPr>
            <w:tcW w:w="7904" w:type="dxa"/>
            <w:tcBorders>
              <w:top w:val="single" w:sz="4" w:space="0" w:color="auto"/>
              <w:left w:val="single" w:sz="4" w:space="0" w:color="auto"/>
              <w:bottom w:val="single" w:sz="4" w:space="0" w:color="auto"/>
              <w:right w:val="single" w:sz="4" w:space="0" w:color="auto"/>
            </w:tcBorders>
            <w:hideMark/>
          </w:tcPr>
          <w:p w14:paraId="78441457" w14:textId="77777777" w:rsidR="00CE0E0E" w:rsidRDefault="00CE0E0E">
            <w:pPr>
              <w:autoSpaceDE w:val="0"/>
              <w:autoSpaceDN w:val="0"/>
              <w:adjustRightInd w:val="0"/>
              <w:spacing w:after="0"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Знание факторов, пагубно влияющих на здоровье человека, исключение из своей жизни вредных привычек (курения, пьянства и т. д.)</w:t>
            </w:r>
          </w:p>
        </w:tc>
      </w:tr>
      <w:tr w:rsidR="00CE0E0E" w14:paraId="340F96D6"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tcPr>
          <w:p w14:paraId="6BE15EF2"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07.</w:t>
            </w:r>
          </w:p>
          <w:p w14:paraId="40045BF5" w14:textId="77777777" w:rsidR="00CE0E0E" w:rsidRDefault="00CE0E0E">
            <w:pPr>
              <w:suppressAutoHyphens/>
              <w:spacing w:after="0" w:line="240" w:lineRule="auto"/>
              <w:rPr>
                <w:rFonts w:ascii="Times New Roman" w:eastAsia="Times New Roman" w:hAnsi="Times New Roman" w:cs="Times New Roman"/>
                <w:sz w:val="24"/>
                <w:szCs w:val="24"/>
                <w:lang w:eastAsia="ru-RU"/>
              </w:rPr>
            </w:pPr>
          </w:p>
        </w:tc>
        <w:tc>
          <w:tcPr>
            <w:tcW w:w="7904" w:type="dxa"/>
            <w:tcBorders>
              <w:top w:val="single" w:sz="4" w:space="0" w:color="auto"/>
              <w:left w:val="single" w:sz="4" w:space="0" w:color="auto"/>
              <w:bottom w:val="single" w:sz="4" w:space="0" w:color="auto"/>
              <w:right w:val="single" w:sz="4" w:space="0" w:color="auto"/>
            </w:tcBorders>
            <w:hideMark/>
          </w:tcPr>
          <w:p w14:paraId="02488B2B" w14:textId="77777777" w:rsidR="00CE0E0E" w:rsidRDefault="00CE0E0E">
            <w:pPr>
              <w:autoSpaceDE w:val="0"/>
              <w:autoSpaceDN w:val="0"/>
              <w:adjustRightInd w:val="0"/>
              <w:spacing w:after="0"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Знание основных мер защиты (в том числе в области гражданской обороны) и правил поведения в условиях опасных и чрезвычайных ситуаций</w:t>
            </w:r>
          </w:p>
        </w:tc>
      </w:tr>
      <w:tr w:rsidR="00CE0E0E" w14:paraId="3AF8FC7F"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551A5BA5"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08</w:t>
            </w:r>
          </w:p>
        </w:tc>
        <w:tc>
          <w:tcPr>
            <w:tcW w:w="7904" w:type="dxa"/>
            <w:tcBorders>
              <w:top w:val="single" w:sz="4" w:space="0" w:color="auto"/>
              <w:left w:val="single" w:sz="4" w:space="0" w:color="auto"/>
              <w:bottom w:val="single" w:sz="4" w:space="0" w:color="auto"/>
              <w:right w:val="single" w:sz="4" w:space="0" w:color="auto"/>
            </w:tcBorders>
            <w:hideMark/>
          </w:tcPr>
          <w:p w14:paraId="6F3AB9DB" w14:textId="77777777" w:rsidR="00CE0E0E" w:rsidRDefault="00CE0E0E">
            <w:pPr>
              <w:autoSpaceDE w:val="0"/>
              <w:autoSpaceDN w:val="0"/>
              <w:adjustRightInd w:val="0"/>
              <w:spacing w:after="0"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CE0E0E" w14:paraId="59C19D8F"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7CFB6A60"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09</w:t>
            </w:r>
          </w:p>
        </w:tc>
        <w:tc>
          <w:tcPr>
            <w:tcW w:w="7904" w:type="dxa"/>
            <w:tcBorders>
              <w:top w:val="single" w:sz="4" w:space="0" w:color="auto"/>
              <w:left w:val="single" w:sz="4" w:space="0" w:color="auto"/>
              <w:bottom w:val="single" w:sz="4" w:space="0" w:color="auto"/>
              <w:right w:val="single" w:sz="4" w:space="0" w:color="auto"/>
            </w:tcBorders>
            <w:hideMark/>
          </w:tcPr>
          <w:p w14:paraId="542CE7B3" w14:textId="77777777" w:rsidR="00CE0E0E" w:rsidRDefault="00CE0E0E">
            <w:pPr>
              <w:autoSpaceDE w:val="0"/>
              <w:autoSpaceDN w:val="0"/>
              <w:adjustRightInd w:val="0"/>
              <w:spacing w:after="0"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r>
      <w:tr w:rsidR="00CE0E0E" w14:paraId="643C726B"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73C6677D"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10</w:t>
            </w:r>
          </w:p>
        </w:tc>
        <w:tc>
          <w:tcPr>
            <w:tcW w:w="7904" w:type="dxa"/>
            <w:tcBorders>
              <w:top w:val="single" w:sz="4" w:space="0" w:color="auto"/>
              <w:left w:val="single" w:sz="4" w:space="0" w:color="auto"/>
              <w:bottom w:val="single" w:sz="4" w:space="0" w:color="auto"/>
              <w:right w:val="single" w:sz="4" w:space="0" w:color="auto"/>
            </w:tcBorders>
            <w:hideMark/>
          </w:tcPr>
          <w:p w14:paraId="1D7D1FDF" w14:textId="77777777" w:rsidR="00CE0E0E" w:rsidRDefault="00CE0E0E">
            <w:pPr>
              <w:autoSpaceDE w:val="0"/>
              <w:autoSpaceDN w:val="0"/>
              <w:adjustRightInd w:val="0"/>
              <w:spacing w:after="0"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CE0E0E" w14:paraId="16EA98F2"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7DFE6CDA"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lastRenderedPageBreak/>
              <w:t>ПРб 11</w:t>
            </w:r>
          </w:p>
        </w:tc>
        <w:tc>
          <w:tcPr>
            <w:tcW w:w="7904" w:type="dxa"/>
            <w:tcBorders>
              <w:top w:val="single" w:sz="4" w:space="0" w:color="auto"/>
              <w:left w:val="single" w:sz="4" w:space="0" w:color="auto"/>
              <w:bottom w:val="single" w:sz="4" w:space="0" w:color="auto"/>
              <w:right w:val="single" w:sz="4" w:space="0" w:color="auto"/>
            </w:tcBorders>
            <w:hideMark/>
          </w:tcPr>
          <w:p w14:paraId="24A2DC4F" w14:textId="77777777" w:rsidR="00CE0E0E" w:rsidRDefault="00CE0E0E">
            <w:pPr>
              <w:autoSpaceDE w:val="0"/>
              <w:autoSpaceDN w:val="0"/>
              <w:adjustRightInd w:val="0"/>
              <w:spacing w:after="0"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CE0E0E" w14:paraId="727D108F"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40FA3203"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ПРб 12</w:t>
            </w:r>
          </w:p>
        </w:tc>
        <w:tc>
          <w:tcPr>
            <w:tcW w:w="7904" w:type="dxa"/>
            <w:tcBorders>
              <w:top w:val="single" w:sz="4" w:space="0" w:color="auto"/>
              <w:left w:val="single" w:sz="4" w:space="0" w:color="auto"/>
              <w:bottom w:val="single" w:sz="4" w:space="0" w:color="auto"/>
              <w:right w:val="single" w:sz="4" w:space="0" w:color="auto"/>
            </w:tcBorders>
            <w:hideMark/>
          </w:tcPr>
          <w:p w14:paraId="595D7C79" w14:textId="77777777" w:rsidR="00CE0E0E" w:rsidRDefault="00CE0E0E">
            <w:pPr>
              <w:autoSpaceDE w:val="0"/>
              <w:autoSpaceDN w:val="0"/>
              <w:adjustRightInd w:val="0"/>
              <w:spacing w:after="0"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bookmarkEnd w:id="41"/>
    </w:tbl>
    <w:p w14:paraId="42F13FA6" w14:textId="77777777" w:rsidR="00CE0E0E" w:rsidRDefault="00CE0E0E" w:rsidP="00CE0E0E">
      <w:pPr>
        <w:suppressAutoHyphens/>
        <w:spacing w:after="240" w:line="240" w:lineRule="auto"/>
        <w:rPr>
          <w:rFonts w:ascii="Times New Roman" w:eastAsia="Times New Roman" w:hAnsi="Times New Roman" w:cs="Times New Roman"/>
          <w:b/>
          <w:lang w:eastAsia="ru-RU"/>
        </w:rPr>
      </w:pPr>
    </w:p>
    <w:p w14:paraId="3C23AD54" w14:textId="77777777" w:rsidR="00CE0E0E" w:rsidRDefault="00CE0E0E" w:rsidP="00CE0E0E">
      <w:pPr>
        <w:suppressAutoHyphens/>
        <w:spacing w:after="240" w:line="240" w:lineRule="auto"/>
        <w:rPr>
          <w:rFonts w:ascii="Times New Roman" w:eastAsia="Times New Roman" w:hAnsi="Times New Roman" w:cs="Times New Roman"/>
          <w:b/>
          <w:lang w:eastAsia="ru-RU"/>
        </w:rPr>
      </w:pPr>
    </w:p>
    <w:p w14:paraId="3FBD4A2E" w14:textId="77777777" w:rsidR="00CE0E0E" w:rsidRDefault="00CE0E0E" w:rsidP="00CE0E0E">
      <w:pPr>
        <w:suppressAutoHyphens/>
        <w:spacing w:after="24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 СТРУКТУРА И СОДЕРЖАНИЕ ОБЩЕОБРАЗОВАТЕЛЬНОЙ ДИСЦИПЛИНЫ</w:t>
      </w:r>
    </w:p>
    <w:p w14:paraId="5BD3984E" w14:textId="77777777" w:rsidR="00CE0E0E" w:rsidRDefault="00CE0E0E" w:rsidP="00CE0E0E">
      <w:pPr>
        <w:suppressAutoHyphens/>
        <w:spacing w:after="240" w:line="240" w:lineRule="auto"/>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 Объем общеобразовательной дисциплины и виды общеобразовательной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CE0E0E" w14:paraId="7C2A100C"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5F86E11E" w14:textId="77777777" w:rsidR="00CE0E0E" w:rsidRDefault="00CE0E0E">
            <w:pPr>
              <w:suppressAutoHyphens/>
              <w:spacing w:after="200" w:line="276" w:lineRule="auto"/>
              <w:rPr>
                <w:rFonts w:ascii="Times New Roman" w:eastAsia="Times New Roman" w:hAnsi="Times New Roman" w:cs="Times New Roman"/>
                <w:b/>
                <w:sz w:val="24"/>
                <w:szCs w:val="24"/>
                <w:lang w:eastAsia="ru-RU"/>
              </w:rPr>
            </w:pPr>
            <w:r>
              <w:rPr>
                <w:rFonts w:ascii="Times New Roman" w:hAnsi="Times New Roman" w:cs="Times New Roman"/>
                <w:b/>
                <w:sz w:val="24"/>
                <w:szCs w:val="24"/>
              </w:rPr>
              <w:t>Вид общеобразовательной работы</w:t>
            </w:r>
          </w:p>
        </w:tc>
        <w:tc>
          <w:tcPr>
            <w:tcW w:w="1315" w:type="pct"/>
            <w:tcBorders>
              <w:top w:val="single" w:sz="6" w:space="0" w:color="000000"/>
              <w:left w:val="single" w:sz="6" w:space="0" w:color="000000"/>
              <w:bottom w:val="single" w:sz="6" w:space="0" w:color="000000"/>
              <w:right w:val="single" w:sz="6" w:space="0" w:color="000000"/>
            </w:tcBorders>
            <w:hideMark/>
          </w:tcPr>
          <w:p w14:paraId="5477349B" w14:textId="77777777" w:rsidR="00CE0E0E" w:rsidRDefault="00CE0E0E">
            <w:pPr>
              <w:suppressAutoHyphens/>
              <w:spacing w:after="200" w:line="276" w:lineRule="auto"/>
              <w:rPr>
                <w:rFonts w:ascii="Times New Roman" w:eastAsia="Times New Roman" w:hAnsi="Times New Roman" w:cs="Times New Roman"/>
                <w:b/>
                <w:iCs/>
                <w:sz w:val="24"/>
                <w:szCs w:val="24"/>
                <w:lang w:eastAsia="ru-RU"/>
              </w:rPr>
            </w:pPr>
            <w:r>
              <w:rPr>
                <w:rFonts w:ascii="Times New Roman" w:hAnsi="Times New Roman" w:cs="Times New Roman"/>
                <w:b/>
                <w:sz w:val="24"/>
                <w:szCs w:val="24"/>
              </w:rPr>
              <w:t>Объем в часах</w:t>
            </w:r>
          </w:p>
        </w:tc>
      </w:tr>
      <w:tr w:rsidR="00CE0E0E" w14:paraId="784994F8"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74B69238" w14:textId="77777777" w:rsidR="00CE0E0E" w:rsidRDefault="00CE0E0E">
            <w:pPr>
              <w:suppressAutoHyphens/>
              <w:spacing w:after="0" w:line="276" w:lineRule="auto"/>
              <w:rPr>
                <w:rFonts w:ascii="Times New Roman" w:eastAsia="Times New Roman" w:hAnsi="Times New Roman" w:cs="Times New Roman"/>
                <w:b/>
                <w:sz w:val="24"/>
                <w:szCs w:val="24"/>
                <w:lang w:eastAsia="ru-RU"/>
              </w:rPr>
            </w:pPr>
            <w:r>
              <w:rPr>
                <w:rFonts w:ascii="Times New Roman" w:hAnsi="Times New Roman" w:cs="Times New Roman"/>
                <w:b/>
                <w:sz w:val="24"/>
                <w:szCs w:val="24"/>
              </w:rPr>
              <w:t>Объем образовательной программы общеобразовательной дисциплины</w:t>
            </w:r>
          </w:p>
        </w:tc>
        <w:tc>
          <w:tcPr>
            <w:tcW w:w="1315" w:type="pct"/>
            <w:tcBorders>
              <w:top w:val="single" w:sz="6" w:space="0" w:color="000000"/>
              <w:left w:val="single" w:sz="6" w:space="0" w:color="000000"/>
              <w:bottom w:val="single" w:sz="6" w:space="0" w:color="000000"/>
              <w:right w:val="single" w:sz="6" w:space="0" w:color="000000"/>
            </w:tcBorders>
            <w:hideMark/>
          </w:tcPr>
          <w:p w14:paraId="1B1463E9" w14:textId="77777777" w:rsidR="00CE0E0E" w:rsidRDefault="00CE0E0E">
            <w:pPr>
              <w:suppressAutoHyphens/>
              <w:spacing w:after="0" w:line="276" w:lineRule="auto"/>
              <w:rPr>
                <w:rFonts w:ascii="Times New Roman" w:eastAsia="Times New Roman" w:hAnsi="Times New Roman" w:cs="Times New Roman"/>
                <w:b/>
                <w:iCs/>
                <w:sz w:val="24"/>
                <w:szCs w:val="24"/>
                <w:lang w:eastAsia="ru-RU"/>
              </w:rPr>
            </w:pPr>
            <w:r>
              <w:rPr>
                <w:rFonts w:ascii="Times New Roman" w:hAnsi="Times New Roman" w:cs="Times New Roman"/>
                <w:b/>
                <w:sz w:val="24"/>
                <w:szCs w:val="24"/>
              </w:rPr>
              <w:t>82</w:t>
            </w:r>
          </w:p>
        </w:tc>
      </w:tr>
      <w:tr w:rsidR="00CE0E0E" w14:paraId="0211BCCE"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39E4D831" w14:textId="77777777" w:rsidR="00CE0E0E" w:rsidRDefault="00CE0E0E">
            <w:pPr>
              <w:suppressAutoHyphens/>
              <w:spacing w:after="0" w:line="276"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1. </w:t>
            </w:r>
            <w:r>
              <w:rPr>
                <w:rFonts w:ascii="Times New Roman" w:hAnsi="Times New Roman" w:cs="Times New Roman"/>
                <w:b/>
                <w:bCs/>
                <w:sz w:val="24"/>
                <w:szCs w:val="24"/>
              </w:rPr>
              <w:t>Основное содержание</w:t>
            </w:r>
          </w:p>
        </w:tc>
        <w:tc>
          <w:tcPr>
            <w:tcW w:w="1315" w:type="pct"/>
            <w:tcBorders>
              <w:top w:val="single" w:sz="6" w:space="0" w:color="000000"/>
              <w:left w:val="single" w:sz="6" w:space="0" w:color="000000"/>
              <w:bottom w:val="single" w:sz="6" w:space="0" w:color="000000"/>
              <w:right w:val="single" w:sz="6" w:space="0" w:color="000000"/>
            </w:tcBorders>
            <w:hideMark/>
          </w:tcPr>
          <w:p w14:paraId="1B46B16F" w14:textId="77777777" w:rsidR="00CE0E0E" w:rsidRDefault="00CE0E0E">
            <w:pPr>
              <w:suppressAutoHyphens/>
              <w:spacing w:after="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52</w:t>
            </w:r>
          </w:p>
        </w:tc>
      </w:tr>
      <w:tr w:rsidR="00CE0E0E" w14:paraId="6B1D5F0A" w14:textId="77777777" w:rsidTr="00CE0E0E">
        <w:trPr>
          <w:trHeight w:val="279"/>
        </w:trPr>
        <w:tc>
          <w:tcPr>
            <w:tcW w:w="3685" w:type="pct"/>
            <w:tcBorders>
              <w:top w:val="single" w:sz="6" w:space="0" w:color="000000"/>
              <w:left w:val="single" w:sz="6" w:space="0" w:color="000000"/>
              <w:bottom w:val="single" w:sz="6" w:space="0" w:color="000000"/>
              <w:right w:val="single" w:sz="6" w:space="0" w:color="000000"/>
            </w:tcBorders>
            <w:hideMark/>
          </w:tcPr>
          <w:p w14:paraId="7D84D744" w14:textId="77777777" w:rsidR="00CE0E0E" w:rsidRDefault="00CE0E0E">
            <w:pPr>
              <w:suppressAutoHyphens/>
              <w:spacing w:after="0" w:line="276"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в т. ч.:</w:t>
            </w:r>
          </w:p>
        </w:tc>
        <w:tc>
          <w:tcPr>
            <w:tcW w:w="1315" w:type="pct"/>
            <w:tcBorders>
              <w:top w:val="single" w:sz="6" w:space="0" w:color="000000"/>
              <w:left w:val="single" w:sz="6" w:space="0" w:color="000000"/>
              <w:bottom w:val="single" w:sz="6" w:space="0" w:color="000000"/>
              <w:right w:val="single" w:sz="6" w:space="0" w:color="000000"/>
            </w:tcBorders>
          </w:tcPr>
          <w:p w14:paraId="6C4340E4" w14:textId="77777777" w:rsidR="00CE0E0E" w:rsidRDefault="00CE0E0E">
            <w:pPr>
              <w:suppressAutoHyphens/>
              <w:spacing w:after="0" w:line="276" w:lineRule="auto"/>
              <w:rPr>
                <w:rFonts w:ascii="Times New Roman" w:eastAsia="Times New Roman" w:hAnsi="Times New Roman" w:cs="Times New Roman"/>
                <w:iCs/>
                <w:sz w:val="24"/>
                <w:szCs w:val="24"/>
                <w:lang w:eastAsia="ru-RU"/>
              </w:rPr>
            </w:pPr>
          </w:p>
        </w:tc>
      </w:tr>
      <w:tr w:rsidR="00CE0E0E" w14:paraId="5F8DBC13"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60D3F858" w14:textId="77777777" w:rsidR="00CE0E0E" w:rsidRDefault="00CE0E0E">
            <w:pPr>
              <w:suppressAutoHyphens/>
              <w:spacing w:after="0" w:line="276" w:lineRule="auto"/>
              <w:rPr>
                <w:rFonts w:ascii="Times New Roman" w:eastAsia="Times New Roman" w:hAnsi="Times New Roman" w:cs="Times New Roman"/>
                <w:b/>
                <w:sz w:val="24"/>
                <w:szCs w:val="24"/>
                <w:lang w:eastAsia="ru-RU"/>
              </w:rPr>
            </w:pPr>
            <w:r>
              <w:rPr>
                <w:rFonts w:ascii="Times New Roman" w:hAnsi="Times New Roman" w:cs="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hideMark/>
          </w:tcPr>
          <w:p w14:paraId="3EEB2F98" w14:textId="77777777" w:rsidR="00CE0E0E" w:rsidRDefault="00CE0E0E">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36</w:t>
            </w:r>
          </w:p>
        </w:tc>
      </w:tr>
      <w:tr w:rsidR="00CE0E0E" w14:paraId="65DFFD96"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5B750748" w14:textId="77777777" w:rsidR="00CE0E0E" w:rsidRDefault="00CE0E0E">
            <w:pPr>
              <w:suppressAutoHyphens/>
              <w:spacing w:after="0" w:line="276" w:lineRule="auto"/>
              <w:rPr>
                <w:rFonts w:ascii="Times New Roman" w:eastAsia="Times New Roman" w:hAnsi="Times New Roman" w:cs="Times New Roman"/>
                <w:b/>
                <w:sz w:val="24"/>
                <w:szCs w:val="24"/>
                <w:lang w:eastAsia="ru-RU"/>
              </w:rPr>
            </w:pPr>
            <w:r>
              <w:rPr>
                <w:rFonts w:ascii="Times New Roman" w:hAnsi="Times New Roman" w:cs="Times New Roman"/>
                <w:sz w:val="24"/>
                <w:szCs w:val="24"/>
              </w:rPr>
              <w:t xml:space="preserve">практические занятия </w:t>
            </w:r>
          </w:p>
        </w:tc>
        <w:tc>
          <w:tcPr>
            <w:tcW w:w="1315" w:type="pct"/>
            <w:tcBorders>
              <w:top w:val="single" w:sz="6" w:space="0" w:color="000000"/>
              <w:left w:val="single" w:sz="6" w:space="0" w:color="000000"/>
              <w:bottom w:val="single" w:sz="6" w:space="0" w:color="000000"/>
              <w:right w:val="single" w:sz="6" w:space="0" w:color="000000"/>
            </w:tcBorders>
            <w:hideMark/>
          </w:tcPr>
          <w:p w14:paraId="33A541F4" w14:textId="77777777" w:rsidR="00CE0E0E" w:rsidRDefault="00CE0E0E">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12</w:t>
            </w:r>
          </w:p>
        </w:tc>
      </w:tr>
      <w:tr w:rsidR="00CE0E0E" w14:paraId="146D1E3E"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D105C6D" w14:textId="77777777" w:rsidR="00CE0E0E" w:rsidRDefault="00CE0E0E">
            <w:pPr>
              <w:suppressAutoHyphens/>
              <w:spacing w:after="0" w:line="276" w:lineRule="auto"/>
              <w:rPr>
                <w:rFonts w:ascii="Times New Roman" w:hAnsi="Times New Roman" w:cs="Times New Roman"/>
                <w:sz w:val="24"/>
                <w:szCs w:val="24"/>
              </w:rPr>
            </w:pPr>
            <w:r>
              <w:rPr>
                <w:rFonts w:ascii="Times New Roman" w:hAnsi="Times New Roman"/>
                <w:i/>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hideMark/>
          </w:tcPr>
          <w:p w14:paraId="57B6A1E1" w14:textId="77777777" w:rsidR="00CE0E0E" w:rsidRDefault="00CE0E0E">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w:t>
            </w:r>
          </w:p>
        </w:tc>
      </w:tr>
      <w:tr w:rsidR="00CE0E0E" w14:paraId="14FB9EDF"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392DDA69" w14:textId="77777777" w:rsidR="00CE0E0E" w:rsidRDefault="00CE0E0E">
            <w:pPr>
              <w:suppressAutoHyphens/>
              <w:spacing w:after="0" w:line="276" w:lineRule="auto"/>
              <w:rPr>
                <w:rFonts w:ascii="Times New Roman" w:eastAsia="Times New Roman" w:hAnsi="Times New Roman" w:cs="Times New Roman"/>
                <w:b/>
                <w:sz w:val="24"/>
                <w:szCs w:val="24"/>
                <w:lang w:eastAsia="ru-RU"/>
              </w:rPr>
            </w:pPr>
            <w:r>
              <w:rPr>
                <w:rFonts w:ascii="Times New Roman" w:hAnsi="Times New Roman" w:cs="Times New Roman"/>
                <w:sz w:val="24"/>
                <w:szCs w:val="24"/>
              </w:rPr>
              <w:t xml:space="preserve">2. </w:t>
            </w:r>
            <w:r>
              <w:rPr>
                <w:rFonts w:ascii="Times New Roman" w:hAnsi="Times New Roman" w:cs="Times New Roman"/>
                <w:b/>
                <w:bCs/>
                <w:sz w:val="24"/>
                <w:szCs w:val="24"/>
              </w:rPr>
              <w:t>Профессионально ориентированное содержание</w:t>
            </w:r>
          </w:p>
        </w:tc>
        <w:tc>
          <w:tcPr>
            <w:tcW w:w="1315" w:type="pct"/>
            <w:tcBorders>
              <w:top w:val="single" w:sz="6" w:space="0" w:color="000000"/>
              <w:left w:val="single" w:sz="6" w:space="0" w:color="000000"/>
              <w:bottom w:val="single" w:sz="6" w:space="0" w:color="000000"/>
              <w:right w:val="single" w:sz="6" w:space="0" w:color="000000"/>
            </w:tcBorders>
            <w:hideMark/>
          </w:tcPr>
          <w:p w14:paraId="2F20B63A" w14:textId="77777777" w:rsidR="00CE0E0E" w:rsidRDefault="00CE0E0E">
            <w:pPr>
              <w:suppressAutoHyphens/>
              <w:spacing w:after="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28</w:t>
            </w:r>
          </w:p>
        </w:tc>
      </w:tr>
      <w:tr w:rsidR="00CE0E0E" w14:paraId="452694FB"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140A95A6" w14:textId="77777777" w:rsidR="00CE0E0E" w:rsidRDefault="00CE0E0E">
            <w:pPr>
              <w:suppressAutoHyphens/>
              <w:spacing w:after="0" w:line="276" w:lineRule="auto"/>
              <w:rPr>
                <w:rFonts w:ascii="Times New Roman" w:eastAsia="Times New Roman" w:hAnsi="Times New Roman" w:cs="Times New Roman"/>
                <w:b/>
                <w:sz w:val="24"/>
                <w:szCs w:val="24"/>
                <w:lang w:eastAsia="ru-RU"/>
              </w:rPr>
            </w:pPr>
            <w:r>
              <w:rPr>
                <w:rFonts w:ascii="Times New Roman" w:hAnsi="Times New Roman" w:cs="Times New Roman"/>
                <w:sz w:val="24"/>
                <w:szCs w:val="24"/>
              </w:rPr>
              <w:t>в т. ч.:</w:t>
            </w:r>
          </w:p>
        </w:tc>
        <w:tc>
          <w:tcPr>
            <w:tcW w:w="1315" w:type="pct"/>
            <w:tcBorders>
              <w:top w:val="single" w:sz="6" w:space="0" w:color="000000"/>
              <w:left w:val="single" w:sz="6" w:space="0" w:color="000000"/>
              <w:bottom w:val="single" w:sz="6" w:space="0" w:color="000000"/>
              <w:right w:val="single" w:sz="6" w:space="0" w:color="000000"/>
            </w:tcBorders>
          </w:tcPr>
          <w:p w14:paraId="751BC377" w14:textId="77777777" w:rsidR="00CE0E0E" w:rsidRDefault="00CE0E0E">
            <w:pPr>
              <w:suppressAutoHyphens/>
              <w:spacing w:after="0" w:line="276" w:lineRule="auto"/>
              <w:rPr>
                <w:rFonts w:ascii="Times New Roman" w:eastAsia="Times New Roman" w:hAnsi="Times New Roman" w:cs="Times New Roman"/>
                <w:iCs/>
                <w:sz w:val="24"/>
                <w:szCs w:val="24"/>
                <w:lang w:eastAsia="ru-RU"/>
              </w:rPr>
            </w:pPr>
          </w:p>
        </w:tc>
      </w:tr>
      <w:tr w:rsidR="00CE0E0E" w14:paraId="0E61163D"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742E389F" w14:textId="77777777" w:rsidR="00CE0E0E" w:rsidRDefault="00CE0E0E">
            <w:pPr>
              <w:suppressAutoHyphens/>
              <w:spacing w:after="0" w:line="276" w:lineRule="auto"/>
              <w:rPr>
                <w:rFonts w:ascii="Times New Roman" w:eastAsia="Times New Roman" w:hAnsi="Times New Roman" w:cs="Times New Roman"/>
                <w:b/>
                <w:sz w:val="24"/>
                <w:szCs w:val="24"/>
                <w:lang w:eastAsia="ru-RU"/>
              </w:rPr>
            </w:pPr>
            <w:r>
              <w:rPr>
                <w:rFonts w:ascii="Times New Roman" w:hAnsi="Times New Roman" w:cs="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hideMark/>
          </w:tcPr>
          <w:p w14:paraId="2C3F2AFE" w14:textId="77777777" w:rsidR="00CE0E0E" w:rsidRDefault="00CE0E0E">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w:t>
            </w:r>
          </w:p>
        </w:tc>
      </w:tr>
      <w:tr w:rsidR="00CE0E0E" w14:paraId="7D6544F5" w14:textId="77777777" w:rsidTr="00CE0E0E">
        <w:trPr>
          <w:trHeight w:val="327"/>
        </w:trPr>
        <w:tc>
          <w:tcPr>
            <w:tcW w:w="3685" w:type="pct"/>
            <w:tcBorders>
              <w:top w:val="single" w:sz="6" w:space="0" w:color="000000"/>
              <w:left w:val="single" w:sz="6" w:space="0" w:color="000000"/>
              <w:bottom w:val="single" w:sz="6" w:space="0" w:color="000000"/>
              <w:right w:val="single" w:sz="6" w:space="0" w:color="000000"/>
            </w:tcBorders>
            <w:hideMark/>
          </w:tcPr>
          <w:p w14:paraId="3D9ECBF8" w14:textId="77777777" w:rsidR="00CE0E0E" w:rsidRDefault="00CE0E0E">
            <w:pPr>
              <w:suppressAutoHyphens/>
              <w:spacing w:after="0" w:line="276"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практические занятия </w:t>
            </w:r>
          </w:p>
        </w:tc>
        <w:tc>
          <w:tcPr>
            <w:tcW w:w="1315" w:type="pct"/>
            <w:tcBorders>
              <w:top w:val="single" w:sz="6" w:space="0" w:color="000000"/>
              <w:left w:val="single" w:sz="6" w:space="0" w:color="000000"/>
              <w:bottom w:val="single" w:sz="6" w:space="0" w:color="000000"/>
              <w:right w:val="single" w:sz="6" w:space="0" w:color="000000"/>
            </w:tcBorders>
            <w:hideMark/>
          </w:tcPr>
          <w:p w14:paraId="1003D093" w14:textId="77777777" w:rsidR="00CE0E0E" w:rsidRDefault="00CE0E0E">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20</w:t>
            </w:r>
          </w:p>
        </w:tc>
      </w:tr>
      <w:tr w:rsidR="00CE0E0E" w14:paraId="2A9099D9"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11355A1" w14:textId="77777777" w:rsidR="00CE0E0E" w:rsidRDefault="00CE0E0E">
            <w:pPr>
              <w:suppressAutoHyphens/>
              <w:spacing w:after="0" w:line="276" w:lineRule="auto"/>
              <w:rPr>
                <w:rFonts w:ascii="Times New Roman" w:hAnsi="Times New Roman" w:cs="Times New Roman"/>
                <w:sz w:val="24"/>
                <w:szCs w:val="24"/>
              </w:rPr>
            </w:pPr>
            <w:r>
              <w:rPr>
                <w:rFonts w:ascii="Times New Roman" w:hAnsi="Times New Roman"/>
                <w:i/>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hideMark/>
          </w:tcPr>
          <w:p w14:paraId="4DC8C73F" w14:textId="77777777" w:rsidR="00CE0E0E" w:rsidRDefault="00CE0E0E">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w:t>
            </w:r>
          </w:p>
        </w:tc>
      </w:tr>
      <w:tr w:rsidR="00CE0E0E" w14:paraId="75ACB362" w14:textId="77777777" w:rsidTr="00CE0E0E">
        <w:trPr>
          <w:trHeight w:val="331"/>
        </w:trPr>
        <w:tc>
          <w:tcPr>
            <w:tcW w:w="3685" w:type="pct"/>
            <w:tcBorders>
              <w:top w:val="single" w:sz="6" w:space="0" w:color="000000"/>
              <w:left w:val="single" w:sz="6" w:space="0" w:color="000000"/>
              <w:bottom w:val="single" w:sz="6" w:space="0" w:color="000000"/>
              <w:right w:val="single" w:sz="6" w:space="0" w:color="000000"/>
            </w:tcBorders>
            <w:hideMark/>
          </w:tcPr>
          <w:p w14:paraId="086AEB22" w14:textId="77777777" w:rsidR="00CE0E0E" w:rsidRDefault="00CE0E0E">
            <w:pPr>
              <w:suppressAutoHyphens/>
              <w:spacing w:after="0" w:line="276" w:lineRule="auto"/>
              <w:rPr>
                <w:rFonts w:ascii="Times New Roman" w:eastAsia="Times New Roman" w:hAnsi="Times New Roman" w:cs="Times New Roman"/>
                <w:b/>
                <w:i/>
                <w:sz w:val="24"/>
                <w:szCs w:val="24"/>
                <w:lang w:eastAsia="ru-RU"/>
              </w:rPr>
            </w:pPr>
            <w:r>
              <w:rPr>
                <w:rFonts w:ascii="Times New Roman" w:hAnsi="Times New Roman" w:cs="Times New Roman"/>
                <w:b/>
                <w:sz w:val="24"/>
                <w:szCs w:val="24"/>
              </w:rPr>
              <w:t>Промежуточная аттестация (дифференцированный зачёт)</w:t>
            </w:r>
          </w:p>
        </w:tc>
        <w:tc>
          <w:tcPr>
            <w:tcW w:w="1315" w:type="pct"/>
            <w:tcBorders>
              <w:top w:val="single" w:sz="6" w:space="0" w:color="000000"/>
              <w:left w:val="single" w:sz="6" w:space="0" w:color="000000"/>
              <w:bottom w:val="single" w:sz="6" w:space="0" w:color="000000"/>
              <w:right w:val="single" w:sz="6" w:space="0" w:color="000000"/>
            </w:tcBorders>
            <w:hideMark/>
          </w:tcPr>
          <w:p w14:paraId="08CB2DE7" w14:textId="77777777" w:rsidR="00CE0E0E" w:rsidRDefault="00CE0E0E">
            <w:pPr>
              <w:suppressAutoHyphens/>
              <w:spacing w:after="0" w:line="276" w:lineRule="auto"/>
              <w:rPr>
                <w:rFonts w:ascii="Times New Roman" w:eastAsia="Times New Roman" w:hAnsi="Times New Roman" w:cs="Times New Roman"/>
                <w:b/>
                <w:iCs/>
                <w:sz w:val="24"/>
                <w:szCs w:val="24"/>
                <w:lang w:eastAsia="ru-RU"/>
              </w:rPr>
            </w:pPr>
            <w:r>
              <w:rPr>
                <w:rFonts w:ascii="Times New Roman" w:hAnsi="Times New Roman" w:cs="Times New Roman"/>
                <w:b/>
                <w:sz w:val="24"/>
                <w:szCs w:val="24"/>
              </w:rPr>
              <w:t>2</w:t>
            </w:r>
          </w:p>
        </w:tc>
      </w:tr>
    </w:tbl>
    <w:p w14:paraId="7D6AA6D7" w14:textId="77777777" w:rsidR="00CE0E0E" w:rsidRDefault="00CE0E0E" w:rsidP="00CE0E0E">
      <w:pPr>
        <w:spacing w:after="0" w:line="276" w:lineRule="auto"/>
        <w:rPr>
          <w:rFonts w:ascii="Times New Roman" w:eastAsia="Times New Roman" w:hAnsi="Times New Roman" w:cs="Times New Roman"/>
          <w:b/>
          <w:i/>
          <w:lang w:eastAsia="ru-RU"/>
        </w:rPr>
        <w:sectPr w:rsidR="00CE0E0E">
          <w:pgSz w:w="11906" w:h="16838"/>
          <w:pgMar w:top="1134" w:right="850" w:bottom="284" w:left="1701" w:header="708" w:footer="708" w:gutter="0"/>
          <w:cols w:space="720"/>
        </w:sectPr>
      </w:pPr>
    </w:p>
    <w:p w14:paraId="7F8F8A33" w14:textId="77777777" w:rsidR="00CE0E0E" w:rsidRDefault="00CE0E0E" w:rsidP="00CE0E0E">
      <w:pPr>
        <w:spacing w:after="200" w:line="276" w:lineRule="auto"/>
        <w:ind w:firstLine="709"/>
        <w:rPr>
          <w:rFonts w:ascii="Times New Roman" w:eastAsia="Times New Roman" w:hAnsi="Times New Roman" w:cs="Times New Roman"/>
          <w:b/>
          <w:bCs/>
          <w:sz w:val="24"/>
          <w:szCs w:val="28"/>
          <w:lang w:eastAsia="ru-RU"/>
        </w:rPr>
      </w:pPr>
      <w:r>
        <w:rPr>
          <w:rFonts w:ascii="Times New Roman" w:eastAsia="Times New Roman" w:hAnsi="Times New Roman" w:cs="Times New Roman"/>
          <w:b/>
          <w:sz w:val="24"/>
          <w:szCs w:val="28"/>
          <w:lang w:eastAsia="ru-RU"/>
        </w:rPr>
        <w:lastRenderedPageBreak/>
        <w:t xml:space="preserve">2.2. Тематический план и содержание общеобразовательной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8411"/>
        <w:gridCol w:w="1585"/>
        <w:gridCol w:w="2118"/>
      </w:tblGrid>
      <w:tr w:rsidR="00CE0E0E" w14:paraId="48435823" w14:textId="77777777" w:rsidTr="00CE0E0E">
        <w:trPr>
          <w:trHeight w:val="20"/>
        </w:trPr>
        <w:tc>
          <w:tcPr>
            <w:tcW w:w="881" w:type="pct"/>
            <w:tcBorders>
              <w:top w:val="single" w:sz="4" w:space="0" w:color="auto"/>
              <w:left w:val="single" w:sz="4" w:space="0" w:color="auto"/>
              <w:bottom w:val="single" w:sz="4" w:space="0" w:color="auto"/>
              <w:right w:val="single" w:sz="4" w:space="0" w:color="auto"/>
            </w:tcBorders>
            <w:hideMark/>
          </w:tcPr>
          <w:p w14:paraId="40B5CFB9" w14:textId="77777777" w:rsidR="00CE0E0E" w:rsidRDefault="00CE0E0E">
            <w:pPr>
              <w:suppressAutoHyphens/>
              <w:spacing w:after="20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Наименование разделов и тем</w:t>
            </w:r>
          </w:p>
        </w:tc>
        <w:tc>
          <w:tcPr>
            <w:tcW w:w="2860" w:type="pct"/>
            <w:tcBorders>
              <w:top w:val="single" w:sz="4" w:space="0" w:color="auto"/>
              <w:left w:val="single" w:sz="4" w:space="0" w:color="auto"/>
              <w:bottom w:val="single" w:sz="4" w:space="0" w:color="auto"/>
              <w:right w:val="single" w:sz="4" w:space="0" w:color="auto"/>
            </w:tcBorders>
            <w:hideMark/>
          </w:tcPr>
          <w:p w14:paraId="19EEB62A" w14:textId="77777777" w:rsidR="00CE0E0E" w:rsidRDefault="00CE0E0E">
            <w:pPr>
              <w:suppressAutoHyphens/>
              <w:spacing w:after="20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39" w:type="pct"/>
            <w:tcBorders>
              <w:top w:val="single" w:sz="4" w:space="0" w:color="auto"/>
              <w:left w:val="single" w:sz="4" w:space="0" w:color="auto"/>
              <w:bottom w:val="single" w:sz="4" w:space="0" w:color="auto"/>
              <w:right w:val="single" w:sz="4" w:space="0" w:color="auto"/>
            </w:tcBorders>
            <w:hideMark/>
          </w:tcPr>
          <w:p w14:paraId="75CF2772" w14:textId="77777777" w:rsidR="00CE0E0E" w:rsidRDefault="00CE0E0E">
            <w:pPr>
              <w:suppressAutoHyphens/>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Объем </w:t>
            </w:r>
          </w:p>
          <w:p w14:paraId="2729377A"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 часах</w:t>
            </w:r>
          </w:p>
        </w:tc>
        <w:tc>
          <w:tcPr>
            <w:tcW w:w="720" w:type="pct"/>
            <w:tcBorders>
              <w:top w:val="single" w:sz="4" w:space="0" w:color="auto"/>
              <w:left w:val="single" w:sz="4" w:space="0" w:color="auto"/>
              <w:bottom w:val="single" w:sz="4" w:space="0" w:color="auto"/>
              <w:right w:val="single" w:sz="4" w:space="0" w:color="auto"/>
            </w:tcBorders>
            <w:hideMark/>
          </w:tcPr>
          <w:p w14:paraId="73420EEC" w14:textId="77777777" w:rsidR="00CE0E0E" w:rsidRDefault="00CE0E0E">
            <w:pPr>
              <w:suppressAutoHyphens/>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CE0E0E" w14:paraId="1DDF93E8" w14:textId="77777777" w:rsidTr="00CE0E0E">
        <w:trPr>
          <w:trHeight w:val="20"/>
        </w:trPr>
        <w:tc>
          <w:tcPr>
            <w:tcW w:w="881" w:type="pct"/>
            <w:tcBorders>
              <w:top w:val="single" w:sz="4" w:space="0" w:color="auto"/>
              <w:left w:val="single" w:sz="4" w:space="0" w:color="auto"/>
              <w:bottom w:val="single" w:sz="4" w:space="0" w:color="auto"/>
              <w:right w:val="single" w:sz="4" w:space="0" w:color="auto"/>
            </w:tcBorders>
            <w:hideMark/>
          </w:tcPr>
          <w:p w14:paraId="5A991FD7" w14:textId="77777777" w:rsidR="00CE0E0E" w:rsidRDefault="00CE0E0E">
            <w:pPr>
              <w:spacing w:after="200"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2860" w:type="pct"/>
            <w:tcBorders>
              <w:top w:val="single" w:sz="4" w:space="0" w:color="auto"/>
              <w:left w:val="single" w:sz="4" w:space="0" w:color="auto"/>
              <w:bottom w:val="single" w:sz="4" w:space="0" w:color="auto"/>
              <w:right w:val="single" w:sz="4" w:space="0" w:color="auto"/>
            </w:tcBorders>
            <w:hideMark/>
          </w:tcPr>
          <w:p w14:paraId="3F674EE0" w14:textId="77777777" w:rsidR="00CE0E0E" w:rsidRDefault="00CE0E0E">
            <w:pPr>
              <w:spacing w:after="200"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2</w:t>
            </w:r>
          </w:p>
        </w:tc>
        <w:tc>
          <w:tcPr>
            <w:tcW w:w="539" w:type="pct"/>
            <w:tcBorders>
              <w:top w:val="single" w:sz="4" w:space="0" w:color="auto"/>
              <w:left w:val="single" w:sz="4" w:space="0" w:color="auto"/>
              <w:bottom w:val="single" w:sz="4" w:space="0" w:color="auto"/>
              <w:right w:val="single" w:sz="4" w:space="0" w:color="auto"/>
            </w:tcBorders>
            <w:hideMark/>
          </w:tcPr>
          <w:p w14:paraId="7949C40F" w14:textId="77777777" w:rsidR="00CE0E0E" w:rsidRDefault="00CE0E0E">
            <w:pPr>
              <w:spacing w:after="200"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3</w:t>
            </w:r>
          </w:p>
        </w:tc>
        <w:tc>
          <w:tcPr>
            <w:tcW w:w="720" w:type="pct"/>
            <w:tcBorders>
              <w:top w:val="single" w:sz="4" w:space="0" w:color="auto"/>
              <w:left w:val="single" w:sz="4" w:space="0" w:color="auto"/>
              <w:bottom w:val="single" w:sz="4" w:space="0" w:color="auto"/>
              <w:right w:val="single" w:sz="4" w:space="0" w:color="auto"/>
            </w:tcBorders>
          </w:tcPr>
          <w:p w14:paraId="1DF367BE" w14:textId="77777777" w:rsidR="00CE0E0E" w:rsidRDefault="00CE0E0E">
            <w:pPr>
              <w:spacing w:after="200" w:line="276" w:lineRule="auto"/>
              <w:rPr>
                <w:rFonts w:ascii="Times New Roman" w:eastAsia="Times New Roman" w:hAnsi="Times New Roman" w:cs="Times New Roman"/>
                <w:b/>
                <w:bCs/>
                <w:i/>
                <w:lang w:eastAsia="ru-RU"/>
              </w:rPr>
            </w:pPr>
          </w:p>
        </w:tc>
      </w:tr>
      <w:tr w:rsidR="00CE0E0E" w14:paraId="5A18275E"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tcPr>
          <w:p w14:paraId="2539E162" w14:textId="77777777" w:rsidR="00CE0E0E" w:rsidRDefault="00CE0E0E">
            <w:pPr>
              <w:spacing w:after="0" w:line="240"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Основное содержание</w:t>
            </w:r>
          </w:p>
          <w:p w14:paraId="3888259F" w14:textId="77777777" w:rsidR="00CE0E0E" w:rsidRDefault="00CE0E0E">
            <w:pPr>
              <w:spacing w:after="0" w:line="240" w:lineRule="auto"/>
              <w:rPr>
                <w:rFonts w:ascii="Times New Roman" w:eastAsia="Times New Roman" w:hAnsi="Times New Roman" w:cs="Times New Roman"/>
                <w:b/>
                <w:bCs/>
                <w:i/>
                <w:sz w:val="24"/>
                <w:szCs w:val="24"/>
                <w:lang w:eastAsia="ru-RU"/>
              </w:rPr>
            </w:pPr>
          </w:p>
        </w:tc>
      </w:tr>
      <w:tr w:rsidR="00CE0E0E" w14:paraId="5E3CFE87" w14:textId="77777777" w:rsidTr="00CE0E0E">
        <w:trPr>
          <w:trHeight w:val="20"/>
        </w:trPr>
        <w:tc>
          <w:tcPr>
            <w:tcW w:w="881" w:type="pct"/>
            <w:tcBorders>
              <w:top w:val="single" w:sz="4" w:space="0" w:color="auto"/>
              <w:left w:val="single" w:sz="4" w:space="0" w:color="auto"/>
              <w:bottom w:val="single" w:sz="4" w:space="0" w:color="auto"/>
              <w:right w:val="single" w:sz="4" w:space="0" w:color="auto"/>
            </w:tcBorders>
            <w:hideMark/>
          </w:tcPr>
          <w:p w14:paraId="6BAB1C7C"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1</w:t>
            </w:r>
          </w:p>
        </w:tc>
        <w:tc>
          <w:tcPr>
            <w:tcW w:w="2860" w:type="pct"/>
            <w:tcBorders>
              <w:top w:val="single" w:sz="4" w:space="0" w:color="auto"/>
              <w:left w:val="single" w:sz="4" w:space="0" w:color="auto"/>
              <w:bottom w:val="single" w:sz="4" w:space="0" w:color="auto"/>
              <w:right w:val="single" w:sz="4" w:space="0" w:color="auto"/>
            </w:tcBorders>
            <w:hideMark/>
          </w:tcPr>
          <w:p w14:paraId="1E70AAFF" w14:textId="77777777" w:rsidR="00CE0E0E" w:rsidRDefault="00CE0E0E">
            <w:pPr>
              <w:suppressAutoHyphens/>
              <w:spacing w:after="0" w:line="240" w:lineRule="auto"/>
              <w:jc w:val="both"/>
              <w:rPr>
                <w:rFonts w:ascii="Times New Roman" w:eastAsia="Times New Roman" w:hAnsi="Times New Roman" w:cs="Times New Roman"/>
                <w:b/>
                <w:bCs/>
                <w:i/>
                <w:sz w:val="24"/>
                <w:szCs w:val="24"/>
                <w:lang w:eastAsia="ru-RU"/>
              </w:rPr>
            </w:pPr>
            <w:r>
              <w:rPr>
                <w:rFonts w:ascii="Times New Roman" w:hAnsi="Times New Roman" w:cs="Times New Roman"/>
                <w:b/>
                <w:bCs/>
                <w:color w:val="000000"/>
                <w:sz w:val="24"/>
                <w:szCs w:val="24"/>
              </w:rPr>
              <w:t>Обеспечение личной безопасности и сохранения здоровья</w:t>
            </w:r>
            <w:r>
              <w:rPr>
                <w:rFonts w:ascii="Times New Roman" w:hAnsi="Times New Roman" w:cs="Times New Roman"/>
                <w:i/>
                <w:sz w:val="24"/>
                <w:szCs w:val="24"/>
                <w:highlight w:val="yellow"/>
              </w:rPr>
              <w:t xml:space="preserve"> </w:t>
            </w:r>
          </w:p>
        </w:tc>
        <w:tc>
          <w:tcPr>
            <w:tcW w:w="539" w:type="pct"/>
            <w:tcBorders>
              <w:top w:val="single" w:sz="4" w:space="0" w:color="auto"/>
              <w:left w:val="single" w:sz="4" w:space="0" w:color="auto"/>
              <w:bottom w:val="single" w:sz="4" w:space="0" w:color="auto"/>
              <w:right w:val="single" w:sz="4" w:space="0" w:color="auto"/>
            </w:tcBorders>
            <w:hideMark/>
          </w:tcPr>
          <w:p w14:paraId="635CCC7B" w14:textId="77777777" w:rsidR="00CE0E0E" w:rsidRDefault="00CE0E0E">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12</w:t>
            </w:r>
          </w:p>
        </w:tc>
        <w:tc>
          <w:tcPr>
            <w:tcW w:w="720" w:type="pct"/>
            <w:tcBorders>
              <w:top w:val="single" w:sz="4" w:space="0" w:color="auto"/>
              <w:left w:val="single" w:sz="4" w:space="0" w:color="auto"/>
              <w:bottom w:val="single" w:sz="4" w:space="0" w:color="auto"/>
              <w:right w:val="single" w:sz="4" w:space="0" w:color="auto"/>
            </w:tcBorders>
          </w:tcPr>
          <w:p w14:paraId="7A1D6E56"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01</w:t>
            </w:r>
            <w:r>
              <w:rPr>
                <w:rFonts w:ascii="Times New Roman" w:hAnsi="Times New Roman" w:cs="Times New Roman"/>
                <w:bCs/>
                <w:sz w:val="24"/>
                <w:szCs w:val="24"/>
              </w:rPr>
              <w:t>,</w:t>
            </w:r>
            <w:r>
              <w:rPr>
                <w:rFonts w:ascii="Times New Roman" w:hAnsi="Times New Roman" w:cs="Times New Roman"/>
                <w:sz w:val="24"/>
                <w:szCs w:val="24"/>
              </w:rPr>
              <w:t xml:space="preserve"> ПРб 04, ПРб 05, ПРб 06, ПРб 07, ПРб 09,</w:t>
            </w:r>
          </w:p>
          <w:p w14:paraId="561EC969" w14:textId="77777777" w:rsidR="00CE0E0E" w:rsidRDefault="00CE0E0E">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ЛР 12, ЛР 14, </w:t>
            </w:r>
          </w:p>
          <w:p w14:paraId="762197D5"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bCs/>
                <w:sz w:val="24"/>
                <w:szCs w:val="24"/>
              </w:rPr>
              <w:t>МР 01, МР 02,</w:t>
            </w:r>
            <w:r>
              <w:rPr>
                <w:rFonts w:ascii="Times New Roman" w:hAnsi="Times New Roman" w:cs="Times New Roman"/>
                <w:sz w:val="24"/>
                <w:szCs w:val="24"/>
              </w:rPr>
              <w:t xml:space="preserve"> </w:t>
            </w:r>
            <w:r>
              <w:rPr>
                <w:rFonts w:ascii="Times New Roman" w:hAnsi="Times New Roman" w:cs="Times New Roman"/>
                <w:bCs/>
                <w:sz w:val="24"/>
                <w:szCs w:val="24"/>
              </w:rPr>
              <w:t>МР 04, МР 03,</w:t>
            </w:r>
            <w:r>
              <w:rPr>
                <w:rFonts w:ascii="Times New Roman" w:eastAsia="Times New Roman" w:hAnsi="Times New Roman" w:cs="Times New Roman"/>
                <w:sz w:val="24"/>
                <w:szCs w:val="24"/>
                <w:lang w:eastAsia="ru-RU"/>
              </w:rPr>
              <w:t xml:space="preserve"> МР 05</w:t>
            </w:r>
          </w:p>
          <w:p w14:paraId="01CACCA8" w14:textId="77777777" w:rsidR="00CE0E0E" w:rsidRDefault="00CE0E0E">
            <w:pPr>
              <w:suppressAutoHyphens/>
              <w:spacing w:after="0" w:line="240" w:lineRule="auto"/>
              <w:rPr>
                <w:rFonts w:ascii="Times New Roman" w:eastAsia="Times New Roman" w:hAnsi="Times New Roman" w:cs="Times New Roman"/>
                <w:sz w:val="24"/>
                <w:szCs w:val="24"/>
                <w:lang w:eastAsia="ru-RU"/>
              </w:rPr>
            </w:pPr>
          </w:p>
          <w:p w14:paraId="5C19E953"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06, ОК 07,</w:t>
            </w:r>
          </w:p>
          <w:p w14:paraId="6918FA02"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08, ОК 09,</w:t>
            </w:r>
          </w:p>
          <w:p w14:paraId="7E3BFBEF" w14:textId="77777777" w:rsidR="00CE0E0E" w:rsidRDefault="00CE0E0E">
            <w:pPr>
              <w:suppressAutoHyphens/>
              <w:spacing w:after="0" w:line="240"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iCs/>
                <w:sz w:val="24"/>
                <w:szCs w:val="24"/>
                <w:lang w:eastAsia="ru-RU"/>
              </w:rPr>
              <w:t>ОК 10.</w:t>
            </w:r>
          </w:p>
        </w:tc>
      </w:tr>
      <w:tr w:rsidR="00CE0E0E" w14:paraId="07326BDE" w14:textId="77777777" w:rsidTr="00CE0E0E">
        <w:trPr>
          <w:trHeight w:val="20"/>
        </w:trPr>
        <w:tc>
          <w:tcPr>
            <w:tcW w:w="881" w:type="pct"/>
            <w:tcBorders>
              <w:top w:val="single" w:sz="4" w:space="0" w:color="auto"/>
              <w:left w:val="single" w:sz="4" w:space="0" w:color="auto"/>
              <w:bottom w:val="single" w:sz="4" w:space="0" w:color="auto"/>
              <w:right w:val="single" w:sz="4" w:space="0" w:color="auto"/>
            </w:tcBorders>
            <w:hideMark/>
          </w:tcPr>
          <w:p w14:paraId="64FD60E0" w14:textId="77777777" w:rsidR="00CE0E0E" w:rsidRDefault="00CE0E0E">
            <w:pPr>
              <w:spacing w:after="0" w:line="240" w:lineRule="auto"/>
              <w:rPr>
                <w:rFonts w:ascii="Times New Roman" w:eastAsia="Times New Roman" w:hAnsi="Times New Roman" w:cs="Times New Roman"/>
                <w:b/>
                <w:bCs/>
                <w:i/>
                <w:sz w:val="24"/>
                <w:szCs w:val="24"/>
                <w:lang w:eastAsia="ru-RU"/>
              </w:rPr>
            </w:pPr>
            <w:r>
              <w:rPr>
                <w:rFonts w:ascii="Times New Roman" w:hAnsi="Times New Roman" w:cs="Times New Roman"/>
                <w:b/>
                <w:bCs/>
                <w:sz w:val="24"/>
                <w:szCs w:val="24"/>
              </w:rPr>
              <w:t xml:space="preserve">Тема 1.2 </w:t>
            </w:r>
            <w:r>
              <w:rPr>
                <w:rFonts w:ascii="Times New Roman" w:hAnsi="Times New Roman" w:cs="Times New Roman"/>
                <w:bCs/>
                <w:sz w:val="24"/>
                <w:szCs w:val="24"/>
              </w:rPr>
              <w:t>Психологическое здоровье</w:t>
            </w:r>
          </w:p>
        </w:tc>
        <w:tc>
          <w:tcPr>
            <w:tcW w:w="2860" w:type="pct"/>
            <w:tcBorders>
              <w:top w:val="single" w:sz="4" w:space="0" w:color="auto"/>
              <w:left w:val="single" w:sz="4" w:space="0" w:color="auto"/>
              <w:bottom w:val="single" w:sz="4" w:space="0" w:color="auto"/>
              <w:right w:val="single" w:sz="4" w:space="0" w:color="auto"/>
            </w:tcBorders>
            <w:hideMark/>
          </w:tcPr>
          <w:p w14:paraId="677A576D"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 </w:t>
            </w:r>
          </w:p>
          <w:p w14:paraId="5B78D992"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Требования к психическим и морально-этическим качествам человека. Основные понятия о психологической совместимости членов группы, бригады, </w:t>
            </w:r>
            <w:r>
              <w:rPr>
                <w:rFonts w:ascii="Times New Roman" w:eastAsia="Times New Roman" w:hAnsi="Times New Roman" w:cs="Times New Roman"/>
                <w:bCs/>
                <w:sz w:val="24"/>
                <w:szCs w:val="24"/>
                <w:lang w:eastAsia="ru-RU"/>
              </w:rPr>
              <w:lastRenderedPageBreak/>
              <w:t xml:space="preserve">коллектива. Диагностика и доврачебная помощь при истерии, шоке, панической атаке. </w:t>
            </w:r>
          </w:p>
          <w:p w14:paraId="463FA23C"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Влияние психоактивных веществ на здоровье человека. Профилактика употребления психоактивных веществ. </w:t>
            </w:r>
          </w:p>
          <w:p w14:paraId="123FBCBA" w14:textId="77777777" w:rsidR="00CE0E0E" w:rsidRDefault="00CE0E0E">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Влияние двигательной активности на эмоциональное состояние человека.</w:t>
            </w:r>
          </w:p>
          <w:p w14:paraId="3237F8BF" w14:textId="77777777" w:rsidR="00CE0E0E" w:rsidRDefault="00CE0E0E">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Личная гигиена и ее значение для психологического здоровья человека. </w:t>
            </w:r>
          </w:p>
          <w:p w14:paraId="284E94AD" w14:textId="77777777" w:rsidR="00CE0E0E" w:rsidRDefault="00CE0E0E">
            <w:pPr>
              <w:spacing w:after="0" w:line="240" w:lineRule="auto"/>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Cs/>
                <w:sz w:val="24"/>
                <w:szCs w:val="24"/>
                <w:lang w:eastAsia="ru-RU"/>
              </w:rPr>
              <w:t>Изучение способов бесконфликтного общения и саморегуляции.</w:t>
            </w:r>
          </w:p>
        </w:tc>
        <w:tc>
          <w:tcPr>
            <w:tcW w:w="539" w:type="pct"/>
            <w:tcBorders>
              <w:top w:val="single" w:sz="4" w:space="0" w:color="auto"/>
              <w:left w:val="single" w:sz="4" w:space="0" w:color="auto"/>
              <w:bottom w:val="single" w:sz="4" w:space="0" w:color="auto"/>
              <w:right w:val="single" w:sz="4" w:space="0" w:color="auto"/>
            </w:tcBorders>
            <w:hideMark/>
          </w:tcPr>
          <w:p w14:paraId="69AA69CA"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p>
        </w:tc>
        <w:tc>
          <w:tcPr>
            <w:tcW w:w="720" w:type="pct"/>
            <w:tcBorders>
              <w:top w:val="single" w:sz="4" w:space="0" w:color="auto"/>
              <w:left w:val="single" w:sz="4" w:space="0" w:color="auto"/>
              <w:bottom w:val="single" w:sz="4" w:space="0" w:color="auto"/>
              <w:right w:val="single" w:sz="4" w:space="0" w:color="auto"/>
            </w:tcBorders>
          </w:tcPr>
          <w:p w14:paraId="49A96C62" w14:textId="77777777" w:rsidR="00CE0E0E" w:rsidRDefault="00CE0E0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ПРб 06, ПРб 08,</w:t>
            </w:r>
          </w:p>
          <w:p w14:paraId="03AFCB10" w14:textId="77777777" w:rsidR="00CE0E0E" w:rsidRDefault="00CE0E0E">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ЛР 11, ЛР 12, </w:t>
            </w:r>
          </w:p>
          <w:p w14:paraId="0A0DE807" w14:textId="77777777" w:rsidR="00CE0E0E" w:rsidRDefault="00CE0E0E">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МР 02</w:t>
            </w:r>
          </w:p>
          <w:p w14:paraId="528B0565" w14:textId="77777777" w:rsidR="00CE0E0E" w:rsidRDefault="00CE0E0E">
            <w:pPr>
              <w:suppressAutoHyphens/>
              <w:spacing w:after="0" w:line="240" w:lineRule="auto"/>
              <w:rPr>
                <w:rFonts w:ascii="Times New Roman" w:hAnsi="Times New Roman" w:cs="Times New Roman"/>
                <w:bCs/>
                <w:sz w:val="24"/>
                <w:szCs w:val="24"/>
              </w:rPr>
            </w:pPr>
          </w:p>
          <w:p w14:paraId="3A5ADE04"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04, ОК 05,</w:t>
            </w:r>
          </w:p>
          <w:p w14:paraId="4B040FA0"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07, ОК 08,</w:t>
            </w:r>
          </w:p>
          <w:p w14:paraId="75D85499"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lastRenderedPageBreak/>
              <w:t>ОК 09.</w:t>
            </w:r>
          </w:p>
        </w:tc>
      </w:tr>
      <w:tr w:rsidR="00CE0E0E" w14:paraId="0D09F1EE" w14:textId="77777777" w:rsidTr="00CE0E0E">
        <w:trPr>
          <w:trHeight w:val="20"/>
        </w:trPr>
        <w:tc>
          <w:tcPr>
            <w:tcW w:w="881" w:type="pct"/>
            <w:tcBorders>
              <w:top w:val="single" w:sz="4" w:space="0" w:color="auto"/>
              <w:left w:val="single" w:sz="4" w:space="0" w:color="auto"/>
              <w:bottom w:val="single" w:sz="4" w:space="0" w:color="auto"/>
              <w:right w:val="single" w:sz="4" w:space="0" w:color="auto"/>
            </w:tcBorders>
            <w:hideMark/>
          </w:tcPr>
          <w:p w14:paraId="3460E7E9" w14:textId="77777777" w:rsidR="00CE0E0E" w:rsidRDefault="00CE0E0E">
            <w:pPr>
              <w:spacing w:after="0" w:line="240" w:lineRule="auto"/>
              <w:rPr>
                <w:rFonts w:ascii="Times New Roman" w:eastAsia="Times New Roman" w:hAnsi="Times New Roman" w:cs="Times New Roman"/>
                <w:b/>
                <w:bCs/>
                <w:i/>
                <w:sz w:val="24"/>
                <w:szCs w:val="24"/>
                <w:lang w:eastAsia="ru-RU"/>
              </w:rPr>
            </w:pPr>
            <w:r>
              <w:rPr>
                <w:rFonts w:ascii="Times New Roman" w:hAnsi="Times New Roman" w:cs="Times New Roman"/>
                <w:b/>
                <w:bCs/>
                <w:sz w:val="24"/>
                <w:szCs w:val="24"/>
              </w:rPr>
              <w:lastRenderedPageBreak/>
              <w:t>Тема 1.3</w:t>
            </w:r>
            <w:r>
              <w:rPr>
                <w:rFonts w:ascii="Times New Roman" w:hAnsi="Times New Roman" w:cs="Times New Roman"/>
                <w:bCs/>
                <w:i/>
                <w:sz w:val="24"/>
                <w:szCs w:val="24"/>
              </w:rPr>
              <w:t xml:space="preserve"> </w:t>
            </w:r>
            <w:r>
              <w:rPr>
                <w:rFonts w:ascii="Times New Roman" w:hAnsi="Times New Roman" w:cs="Times New Roman"/>
                <w:bCs/>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 </w:t>
            </w:r>
          </w:p>
        </w:tc>
        <w:tc>
          <w:tcPr>
            <w:tcW w:w="2860" w:type="pct"/>
            <w:tcBorders>
              <w:top w:val="single" w:sz="4" w:space="0" w:color="auto"/>
              <w:left w:val="single" w:sz="4" w:space="0" w:color="auto"/>
              <w:bottom w:val="single" w:sz="4" w:space="0" w:color="auto"/>
              <w:right w:val="single" w:sz="4" w:space="0" w:color="auto"/>
            </w:tcBorders>
            <w:hideMark/>
          </w:tcPr>
          <w:p w14:paraId="04AD9B55" w14:textId="77777777" w:rsidR="00CE0E0E" w:rsidRDefault="00CE0E0E">
            <w:pPr>
              <w:spacing w:line="240" w:lineRule="auto"/>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14:paraId="132CBC83"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промышленности, транспорта, сельского хозяйства).  Биологические опасности. </w:t>
            </w:r>
          </w:p>
          <w:p w14:paraId="36489CA5" w14:textId="77777777" w:rsidR="00CE0E0E" w:rsidRDefault="00CE0E0E">
            <w:pPr>
              <w:spacing w:after="0" w:line="240" w:lineRule="auto"/>
              <w:rPr>
                <w:rFonts w:ascii="Times New Roman" w:hAnsi="Times New Roman" w:cs="Times New Roman"/>
                <w:b/>
                <w:bCs/>
                <w:sz w:val="24"/>
                <w:szCs w:val="24"/>
              </w:rPr>
            </w:pPr>
            <w:r>
              <w:rPr>
                <w:rFonts w:ascii="Times New Roman" w:eastAsia="Times New Roman" w:hAnsi="Times New Roman" w:cs="Times New Roman"/>
                <w:bCs/>
                <w:sz w:val="24"/>
                <w:szCs w:val="24"/>
                <w:lang w:eastAsia="ru-RU"/>
              </w:rPr>
              <w:t>Техногенные аварии. Социальные и антропогенные факторы техногенных аварий. Глобальная инфантилизация, низкий профессионализм персонала как фактор ЧС разного происхождения</w:t>
            </w:r>
          </w:p>
        </w:tc>
        <w:tc>
          <w:tcPr>
            <w:tcW w:w="539" w:type="pct"/>
            <w:tcBorders>
              <w:top w:val="single" w:sz="4" w:space="0" w:color="auto"/>
              <w:left w:val="single" w:sz="4" w:space="0" w:color="auto"/>
              <w:bottom w:val="single" w:sz="4" w:space="0" w:color="auto"/>
              <w:right w:val="single" w:sz="4" w:space="0" w:color="auto"/>
            </w:tcBorders>
            <w:hideMark/>
          </w:tcPr>
          <w:p w14:paraId="1AAE427B" w14:textId="77777777" w:rsidR="00CE0E0E" w:rsidRDefault="00CE0E0E">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20" w:type="pct"/>
            <w:tcBorders>
              <w:top w:val="single" w:sz="4" w:space="0" w:color="auto"/>
              <w:left w:val="single" w:sz="4" w:space="0" w:color="auto"/>
              <w:bottom w:val="single" w:sz="4" w:space="0" w:color="auto"/>
              <w:right w:val="single" w:sz="4" w:space="0" w:color="auto"/>
            </w:tcBorders>
          </w:tcPr>
          <w:p w14:paraId="2A3928AD"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01, ПРб 05, ПРб 08</w:t>
            </w:r>
          </w:p>
          <w:p w14:paraId="6DDA2CF7" w14:textId="77777777" w:rsidR="00CE0E0E" w:rsidRDefault="00CE0E0E">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ЛР 14,</w:t>
            </w:r>
          </w:p>
          <w:p w14:paraId="65FC01CE" w14:textId="77777777" w:rsidR="00CE0E0E" w:rsidRDefault="00CE0E0E">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МР 04</w:t>
            </w:r>
          </w:p>
          <w:p w14:paraId="0FDE2244" w14:textId="77777777" w:rsidR="00CE0E0E" w:rsidRDefault="00CE0E0E">
            <w:pPr>
              <w:suppressAutoHyphens/>
              <w:spacing w:after="0" w:line="240" w:lineRule="auto"/>
              <w:rPr>
                <w:rFonts w:ascii="Times New Roman" w:hAnsi="Times New Roman" w:cs="Times New Roman"/>
                <w:bCs/>
                <w:sz w:val="24"/>
                <w:szCs w:val="24"/>
              </w:rPr>
            </w:pPr>
          </w:p>
          <w:p w14:paraId="57D549C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06, ОК 07,</w:t>
            </w:r>
          </w:p>
          <w:p w14:paraId="2C7CC85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08, ОК 09,</w:t>
            </w:r>
          </w:p>
          <w:p w14:paraId="4A1E720B"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10.</w:t>
            </w:r>
          </w:p>
        </w:tc>
      </w:tr>
      <w:tr w:rsidR="00CE0E0E" w14:paraId="064D7FE8" w14:textId="77777777" w:rsidTr="00CE0E0E">
        <w:trPr>
          <w:trHeight w:val="20"/>
        </w:trPr>
        <w:tc>
          <w:tcPr>
            <w:tcW w:w="881" w:type="pct"/>
            <w:vMerge w:val="restart"/>
            <w:tcBorders>
              <w:top w:val="single" w:sz="4" w:space="0" w:color="auto"/>
              <w:left w:val="single" w:sz="4" w:space="0" w:color="auto"/>
              <w:bottom w:val="single" w:sz="4" w:space="0" w:color="auto"/>
              <w:right w:val="single" w:sz="4" w:space="0" w:color="auto"/>
            </w:tcBorders>
            <w:hideMark/>
          </w:tcPr>
          <w:p w14:paraId="5192FA72" w14:textId="77777777" w:rsidR="00CE0E0E" w:rsidRDefault="00CE0E0E">
            <w:pPr>
              <w:spacing w:after="0" w:line="240"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 xml:space="preserve">Тема 1.4 </w:t>
            </w:r>
            <w:r>
              <w:rPr>
                <w:rFonts w:ascii="Times New Roman" w:eastAsia="Times New Roman" w:hAnsi="Times New Roman" w:cs="Times New Roman"/>
                <w:bCs/>
                <w:sz w:val="24"/>
                <w:szCs w:val="24"/>
                <w:lang w:eastAsia="ru-RU"/>
              </w:rPr>
              <w:t>Правила и безопасность дорожного движения. Безопасное пользование всеми средствами передвижения</w:t>
            </w:r>
          </w:p>
        </w:tc>
        <w:tc>
          <w:tcPr>
            <w:tcW w:w="2860" w:type="pct"/>
            <w:tcBorders>
              <w:top w:val="single" w:sz="4" w:space="0" w:color="auto"/>
              <w:left w:val="single" w:sz="4" w:space="0" w:color="auto"/>
              <w:bottom w:val="single" w:sz="4" w:space="0" w:color="auto"/>
              <w:right w:val="single" w:sz="4" w:space="0" w:color="auto"/>
            </w:tcBorders>
            <w:vAlign w:val="bottom"/>
            <w:hideMark/>
          </w:tcPr>
          <w:p w14:paraId="0E9ED018" w14:textId="77777777" w:rsidR="00CE0E0E" w:rsidRDefault="00CE0E0E">
            <w:pPr>
              <w:spacing w:after="0" w:line="240" w:lineRule="auto"/>
              <w:rPr>
                <w:rFonts w:ascii="Times New Roman" w:hAnsi="Times New Roman" w:cs="Times New Roman"/>
                <w:b/>
                <w:bCs/>
                <w:sz w:val="24"/>
                <w:szCs w:val="24"/>
              </w:rPr>
            </w:pPr>
            <w:r>
              <w:rPr>
                <w:rFonts w:ascii="Times New Roman" w:eastAsia="Times New Roman" w:hAnsi="Times New Roman" w:cs="Times New Roman"/>
                <w:bCs/>
                <w:sz w:val="24"/>
                <w:szCs w:val="24"/>
                <w:lang w:eastAsia="ru-RU"/>
              </w:rPr>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tc>
        <w:tc>
          <w:tcPr>
            <w:tcW w:w="539" w:type="pct"/>
            <w:tcBorders>
              <w:top w:val="single" w:sz="4" w:space="0" w:color="auto"/>
              <w:left w:val="single" w:sz="4" w:space="0" w:color="auto"/>
              <w:bottom w:val="single" w:sz="4" w:space="0" w:color="auto"/>
              <w:right w:val="single" w:sz="4" w:space="0" w:color="auto"/>
            </w:tcBorders>
            <w:hideMark/>
          </w:tcPr>
          <w:p w14:paraId="7DA1D2AD" w14:textId="77777777" w:rsidR="00CE0E0E" w:rsidRDefault="00CE0E0E">
            <w:pPr>
              <w:suppressAutoHyphens/>
              <w:spacing w:after="20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720" w:type="pct"/>
            <w:tcBorders>
              <w:top w:val="single" w:sz="4" w:space="0" w:color="auto"/>
              <w:left w:val="single" w:sz="4" w:space="0" w:color="auto"/>
              <w:bottom w:val="single" w:sz="4" w:space="0" w:color="auto"/>
              <w:right w:val="single" w:sz="4" w:space="0" w:color="auto"/>
            </w:tcBorders>
          </w:tcPr>
          <w:p w14:paraId="441C2C43"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05, ПРб 07, ПРб 09</w:t>
            </w:r>
          </w:p>
          <w:p w14:paraId="07DAD219" w14:textId="77777777" w:rsidR="00CE0E0E" w:rsidRDefault="00CE0E0E">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ЛР 14,</w:t>
            </w:r>
          </w:p>
          <w:p w14:paraId="70BAAEB2" w14:textId="77777777" w:rsidR="00CE0E0E" w:rsidRDefault="00CE0E0E">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МР 01, МР 03, </w:t>
            </w:r>
          </w:p>
          <w:p w14:paraId="44CCC38C" w14:textId="77777777" w:rsidR="00CE0E0E" w:rsidRDefault="00CE0E0E">
            <w:pPr>
              <w:suppressAutoHyphens/>
              <w:spacing w:after="0" w:line="240" w:lineRule="auto"/>
              <w:rPr>
                <w:rFonts w:ascii="Times New Roman" w:eastAsia="Times New Roman" w:hAnsi="Times New Roman" w:cs="Times New Roman"/>
                <w:sz w:val="24"/>
                <w:szCs w:val="24"/>
                <w:lang w:eastAsia="ru-RU"/>
              </w:rPr>
            </w:pPr>
          </w:p>
          <w:p w14:paraId="7E76A673"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06, ОК 07,</w:t>
            </w:r>
          </w:p>
          <w:p w14:paraId="28DC8CC1"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08, ОК 09,</w:t>
            </w:r>
          </w:p>
          <w:p w14:paraId="30108F12" w14:textId="77777777" w:rsidR="00CE0E0E" w:rsidRDefault="00CE0E0E">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iCs/>
                <w:sz w:val="24"/>
                <w:szCs w:val="24"/>
                <w:lang w:eastAsia="ru-RU"/>
              </w:rPr>
              <w:t>ОК 10.</w:t>
            </w:r>
          </w:p>
        </w:tc>
      </w:tr>
      <w:tr w:rsidR="00CE0E0E" w14:paraId="13874D69" w14:textId="77777777" w:rsidTr="00CE0E0E">
        <w:trPr>
          <w:trHeight w:val="15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309D01" w14:textId="77777777" w:rsidR="00CE0E0E" w:rsidRDefault="00CE0E0E">
            <w:pPr>
              <w:spacing w:after="0"/>
              <w:rPr>
                <w:rFonts w:ascii="Times New Roman" w:eastAsia="Times New Roman" w:hAnsi="Times New Roman" w:cs="Times New Roman"/>
                <w:b/>
                <w:bCs/>
                <w:i/>
                <w:sz w:val="24"/>
                <w:szCs w:val="24"/>
                <w:lang w:eastAsia="ru-RU"/>
              </w:rPr>
            </w:pPr>
          </w:p>
        </w:tc>
        <w:tc>
          <w:tcPr>
            <w:tcW w:w="2860" w:type="pct"/>
            <w:tcBorders>
              <w:top w:val="single" w:sz="4" w:space="0" w:color="auto"/>
              <w:left w:val="single" w:sz="4" w:space="0" w:color="auto"/>
              <w:bottom w:val="single" w:sz="4" w:space="0" w:color="auto"/>
              <w:right w:val="single" w:sz="4" w:space="0" w:color="auto"/>
            </w:tcBorders>
          </w:tcPr>
          <w:p w14:paraId="72041244"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Практическое занятие № 1.</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sz w:val="24"/>
                <w:szCs w:val="24"/>
                <w:lang w:eastAsia="ru-RU"/>
              </w:rPr>
              <w:t>Отработка моделей поведений в ЧС на транспорте.</w:t>
            </w:r>
          </w:p>
          <w:p w14:paraId="213DB1EB" w14:textId="77777777" w:rsidR="00CE0E0E" w:rsidRDefault="00CE0E0E">
            <w:pPr>
              <w:spacing w:after="0" w:line="240" w:lineRule="auto"/>
              <w:rPr>
                <w:rFonts w:ascii="Times New Roman" w:eastAsia="Times New Roman" w:hAnsi="Times New Roman" w:cs="Times New Roman"/>
                <w:sz w:val="24"/>
                <w:szCs w:val="24"/>
                <w:lang w:eastAsia="ru-RU"/>
              </w:rPr>
            </w:pPr>
          </w:p>
          <w:p w14:paraId="56DF378C" w14:textId="77777777" w:rsidR="00CE0E0E" w:rsidRDefault="00CE0E0E">
            <w:pPr>
              <w:spacing w:after="0" w:line="240" w:lineRule="auto"/>
              <w:rPr>
                <w:rFonts w:ascii="Times New Roman" w:eastAsia="Times New Roman" w:hAnsi="Times New Roman" w:cs="Times New Roman"/>
                <w:bCs/>
                <w:i/>
                <w:sz w:val="24"/>
                <w:szCs w:val="24"/>
                <w:lang w:eastAsia="ru-RU"/>
              </w:rPr>
            </w:pPr>
          </w:p>
          <w:p w14:paraId="4C62D205" w14:textId="77777777" w:rsidR="00CE0E0E" w:rsidRDefault="00CE0E0E">
            <w:pPr>
              <w:spacing w:after="0" w:line="240" w:lineRule="auto"/>
              <w:rPr>
                <w:rFonts w:ascii="Times New Roman" w:hAnsi="Times New Roman" w:cs="Times New Roman"/>
                <w:b/>
                <w:bCs/>
                <w:sz w:val="24"/>
                <w:szCs w:val="24"/>
              </w:rPr>
            </w:pPr>
            <w:r>
              <w:rPr>
                <w:rFonts w:ascii="Times New Roman" w:eastAsia="Times New Roman" w:hAnsi="Times New Roman" w:cs="Times New Roman"/>
                <w:bCs/>
                <w:i/>
                <w:sz w:val="24"/>
                <w:szCs w:val="24"/>
                <w:lang w:eastAsia="ru-RU"/>
              </w:rPr>
              <w:t xml:space="preserve">Практическое занятие </w:t>
            </w:r>
            <w:r>
              <w:rPr>
                <w:rFonts w:ascii="Times New Roman" w:eastAsia="Times New Roman" w:hAnsi="Times New Roman" w:cs="Times New Roman"/>
                <w:i/>
                <w:sz w:val="24"/>
                <w:szCs w:val="24"/>
                <w:lang w:eastAsia="ru-RU"/>
              </w:rPr>
              <w:t>№ 2.</w:t>
            </w:r>
            <w:r>
              <w:rPr>
                <w:rFonts w:ascii="Times New Roman" w:eastAsia="Times New Roman" w:hAnsi="Times New Roman" w:cs="Times New Roman"/>
                <w:sz w:val="24"/>
                <w:szCs w:val="24"/>
                <w:lang w:eastAsia="ru-RU"/>
              </w:rPr>
              <w:t xml:space="preserve"> Отработка навыков самообороны при нападении в подъезде, в лифте, в замкнутом пространстве, на улице</w:t>
            </w:r>
          </w:p>
        </w:tc>
        <w:tc>
          <w:tcPr>
            <w:tcW w:w="539" w:type="pct"/>
            <w:tcBorders>
              <w:top w:val="single" w:sz="4" w:space="0" w:color="auto"/>
              <w:left w:val="single" w:sz="4" w:space="0" w:color="auto"/>
              <w:bottom w:val="single" w:sz="4" w:space="0" w:color="auto"/>
              <w:right w:val="single" w:sz="4" w:space="0" w:color="auto"/>
            </w:tcBorders>
          </w:tcPr>
          <w:p w14:paraId="061FF3B2"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p w14:paraId="12D49A08"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p>
          <w:p w14:paraId="0125D863"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p>
          <w:p w14:paraId="23EAF947"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p>
          <w:p w14:paraId="0869CBD3"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20" w:type="pct"/>
            <w:tcBorders>
              <w:top w:val="single" w:sz="4" w:space="0" w:color="auto"/>
              <w:left w:val="single" w:sz="4" w:space="0" w:color="auto"/>
              <w:bottom w:val="single" w:sz="4" w:space="0" w:color="auto"/>
              <w:right w:val="single" w:sz="4" w:space="0" w:color="auto"/>
            </w:tcBorders>
          </w:tcPr>
          <w:p w14:paraId="5DBD1104"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01, </w:t>
            </w:r>
          </w:p>
          <w:p w14:paraId="3942A0DB"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14,</w:t>
            </w:r>
          </w:p>
          <w:p w14:paraId="4C21BDFC"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04</w:t>
            </w:r>
          </w:p>
          <w:p w14:paraId="458250E0" w14:textId="77777777" w:rsidR="00CE0E0E" w:rsidRDefault="00CE0E0E">
            <w:pPr>
              <w:suppressAutoHyphens/>
              <w:spacing w:after="0" w:line="240" w:lineRule="auto"/>
              <w:rPr>
                <w:rFonts w:ascii="Times New Roman" w:eastAsia="Times New Roman" w:hAnsi="Times New Roman" w:cs="Times New Roman"/>
                <w:sz w:val="24"/>
                <w:szCs w:val="24"/>
                <w:lang w:eastAsia="ru-RU"/>
              </w:rPr>
            </w:pPr>
          </w:p>
          <w:p w14:paraId="33658388"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07, ПРб 09,</w:t>
            </w:r>
          </w:p>
          <w:p w14:paraId="5873D04C"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ЛР 11, </w:t>
            </w:r>
          </w:p>
          <w:p w14:paraId="6E0ACFEB"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05</w:t>
            </w:r>
          </w:p>
          <w:p w14:paraId="2FD7622F" w14:textId="77777777" w:rsidR="00CE0E0E" w:rsidRDefault="00CE0E0E">
            <w:pPr>
              <w:spacing w:after="0" w:line="240" w:lineRule="auto"/>
              <w:rPr>
                <w:rFonts w:ascii="Times New Roman" w:eastAsia="Times New Roman" w:hAnsi="Times New Roman" w:cs="Times New Roman"/>
                <w:sz w:val="24"/>
                <w:szCs w:val="24"/>
                <w:lang w:eastAsia="ru-RU"/>
              </w:rPr>
            </w:pPr>
          </w:p>
          <w:p w14:paraId="74DE69A1"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w:t>
            </w:r>
          </w:p>
        </w:tc>
      </w:tr>
      <w:tr w:rsidR="00CE0E0E" w14:paraId="3BBE4C05" w14:textId="77777777" w:rsidTr="00CE0E0E">
        <w:trPr>
          <w:trHeight w:val="20"/>
        </w:trPr>
        <w:tc>
          <w:tcPr>
            <w:tcW w:w="881" w:type="pct"/>
            <w:tcBorders>
              <w:top w:val="single" w:sz="4" w:space="0" w:color="auto"/>
              <w:left w:val="single" w:sz="4" w:space="0" w:color="auto"/>
              <w:bottom w:val="single" w:sz="4" w:space="0" w:color="auto"/>
              <w:right w:val="single" w:sz="4" w:space="0" w:color="auto"/>
            </w:tcBorders>
            <w:hideMark/>
          </w:tcPr>
          <w:p w14:paraId="48B17BCD" w14:textId="77777777" w:rsidR="00CE0E0E" w:rsidRDefault="00CE0E0E">
            <w:pPr>
              <w:spacing w:after="200" w:line="276" w:lineRule="auto"/>
              <w:rPr>
                <w:rFonts w:ascii="Times New Roman" w:eastAsia="Times New Roman" w:hAnsi="Times New Roman" w:cs="Times New Roman"/>
                <w:b/>
                <w:bCs/>
                <w:i/>
                <w:sz w:val="24"/>
                <w:szCs w:val="24"/>
                <w:lang w:eastAsia="ru-RU"/>
              </w:rPr>
            </w:pPr>
            <w:r>
              <w:rPr>
                <w:rFonts w:ascii="Times New Roman" w:hAnsi="Times New Roman" w:cs="Times New Roman"/>
                <w:b/>
                <w:bCs/>
                <w:sz w:val="24"/>
                <w:szCs w:val="24"/>
              </w:rPr>
              <w:lastRenderedPageBreak/>
              <w:t xml:space="preserve">Раздел 2. </w:t>
            </w:r>
          </w:p>
        </w:tc>
        <w:tc>
          <w:tcPr>
            <w:tcW w:w="2860" w:type="pct"/>
            <w:tcBorders>
              <w:top w:val="single" w:sz="4" w:space="0" w:color="auto"/>
              <w:left w:val="single" w:sz="4" w:space="0" w:color="auto"/>
              <w:bottom w:val="single" w:sz="4" w:space="0" w:color="auto"/>
              <w:right w:val="single" w:sz="4" w:space="0" w:color="auto"/>
            </w:tcBorders>
          </w:tcPr>
          <w:p w14:paraId="5BE74C53" w14:textId="77777777" w:rsidR="00CE0E0E" w:rsidRDefault="00CE0E0E">
            <w:pPr>
              <w:spacing w:after="0" w:line="240" w:lineRule="auto"/>
              <w:rPr>
                <w:rFonts w:ascii="Times New Roman" w:hAnsi="Times New Roman" w:cs="Times New Roman"/>
                <w:b/>
                <w:sz w:val="24"/>
                <w:szCs w:val="24"/>
              </w:rPr>
            </w:pPr>
            <w:r>
              <w:rPr>
                <w:rFonts w:ascii="Times New Roman" w:hAnsi="Times New Roman" w:cs="Times New Roman"/>
                <w:b/>
                <w:sz w:val="24"/>
                <w:szCs w:val="24"/>
              </w:rPr>
              <w:t>Государственная система обеспечения безопасности населения</w:t>
            </w:r>
          </w:p>
          <w:p w14:paraId="5367F8B9" w14:textId="77777777" w:rsidR="00CE0E0E" w:rsidRDefault="00CE0E0E">
            <w:pPr>
              <w:spacing w:after="0" w:line="240" w:lineRule="auto"/>
              <w:rPr>
                <w:rFonts w:ascii="Times New Roman" w:eastAsia="Times New Roman" w:hAnsi="Times New Roman" w:cs="Times New Roman"/>
                <w:bCs/>
                <w:i/>
                <w:sz w:val="24"/>
                <w:szCs w:val="24"/>
                <w:lang w:eastAsia="ru-RU"/>
              </w:rPr>
            </w:pPr>
          </w:p>
        </w:tc>
        <w:tc>
          <w:tcPr>
            <w:tcW w:w="539" w:type="pct"/>
            <w:tcBorders>
              <w:top w:val="single" w:sz="4" w:space="0" w:color="auto"/>
              <w:left w:val="single" w:sz="4" w:space="0" w:color="auto"/>
              <w:bottom w:val="single" w:sz="4" w:space="0" w:color="auto"/>
              <w:right w:val="single" w:sz="4" w:space="0" w:color="auto"/>
            </w:tcBorders>
            <w:hideMark/>
          </w:tcPr>
          <w:p w14:paraId="56BDB29D" w14:textId="77777777" w:rsidR="00CE0E0E" w:rsidRDefault="00CE0E0E">
            <w:pPr>
              <w:suppressAutoHyphens/>
              <w:spacing w:after="20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16</w:t>
            </w:r>
          </w:p>
        </w:tc>
        <w:tc>
          <w:tcPr>
            <w:tcW w:w="720" w:type="pct"/>
            <w:tcBorders>
              <w:top w:val="single" w:sz="4" w:space="0" w:color="auto"/>
              <w:left w:val="single" w:sz="4" w:space="0" w:color="auto"/>
              <w:bottom w:val="single" w:sz="4" w:space="0" w:color="auto"/>
              <w:right w:val="single" w:sz="4" w:space="0" w:color="auto"/>
            </w:tcBorders>
          </w:tcPr>
          <w:p w14:paraId="467A0FF8" w14:textId="77777777" w:rsidR="00CE0E0E" w:rsidRDefault="00CE0E0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ПРб 02, ПРб 05, </w:t>
            </w:r>
            <w:r>
              <w:rPr>
                <w:rFonts w:ascii="Times New Roman" w:eastAsia="Times New Roman" w:hAnsi="Times New Roman" w:cs="Times New Roman"/>
                <w:sz w:val="24"/>
                <w:szCs w:val="24"/>
                <w:lang w:eastAsia="ru-RU"/>
              </w:rPr>
              <w:t xml:space="preserve">Прб 07, </w:t>
            </w:r>
            <w:r>
              <w:rPr>
                <w:rFonts w:ascii="Times New Roman" w:hAnsi="Times New Roman" w:cs="Times New Roman"/>
                <w:sz w:val="24"/>
                <w:szCs w:val="24"/>
              </w:rPr>
              <w:t xml:space="preserve">ПРб 08, </w:t>
            </w:r>
            <w:r>
              <w:rPr>
                <w:rFonts w:ascii="Times New Roman" w:eastAsia="Times New Roman" w:hAnsi="Times New Roman" w:cs="Times New Roman"/>
                <w:sz w:val="24"/>
                <w:szCs w:val="24"/>
                <w:lang w:eastAsia="ru-RU"/>
              </w:rPr>
              <w:t>ПРб 09</w:t>
            </w:r>
          </w:p>
          <w:p w14:paraId="53C37C40"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ЛР 11, </w:t>
            </w:r>
          </w:p>
          <w:p w14:paraId="0D829751"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02, МР 03, МР 05</w:t>
            </w:r>
          </w:p>
          <w:p w14:paraId="65F3BFC3" w14:textId="77777777" w:rsidR="00CE0E0E" w:rsidRDefault="00CE0E0E">
            <w:pPr>
              <w:suppressAutoHyphens/>
              <w:spacing w:after="0" w:line="240" w:lineRule="auto"/>
              <w:rPr>
                <w:rFonts w:ascii="Times New Roman" w:eastAsia="Times New Roman" w:hAnsi="Times New Roman" w:cs="Times New Roman"/>
                <w:sz w:val="24"/>
                <w:szCs w:val="24"/>
                <w:lang w:eastAsia="ru-RU"/>
              </w:rPr>
            </w:pPr>
          </w:p>
          <w:p w14:paraId="531084AA"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01, ОК 02, ОК 03, ОК 04, ОК 05</w:t>
            </w:r>
          </w:p>
        </w:tc>
      </w:tr>
      <w:tr w:rsidR="00CE0E0E" w14:paraId="6F85426E" w14:textId="77777777" w:rsidTr="00CE0E0E">
        <w:trPr>
          <w:trHeight w:val="20"/>
        </w:trPr>
        <w:tc>
          <w:tcPr>
            <w:tcW w:w="881" w:type="pct"/>
            <w:tcBorders>
              <w:top w:val="single" w:sz="4" w:space="0" w:color="auto"/>
              <w:left w:val="single" w:sz="4" w:space="0" w:color="auto"/>
              <w:bottom w:val="single" w:sz="4" w:space="0" w:color="auto"/>
              <w:right w:val="single" w:sz="4" w:space="0" w:color="auto"/>
            </w:tcBorders>
            <w:hideMark/>
          </w:tcPr>
          <w:p w14:paraId="0E7722A1" w14:textId="77777777" w:rsidR="00CE0E0E" w:rsidRDefault="00CE0E0E">
            <w:pPr>
              <w:spacing w:after="200" w:line="276"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Тема</w:t>
            </w:r>
            <w:r>
              <w:rPr>
                <w:rFonts w:ascii="Times New Roman" w:eastAsia="Times New Roman" w:hAnsi="Times New Roman" w:cs="Times New Roman"/>
                <w:b/>
                <w:sz w:val="24"/>
                <w:szCs w:val="24"/>
                <w:lang w:eastAsia="ru-RU"/>
              </w:rPr>
              <w:t xml:space="preserve"> 2.1 </w:t>
            </w:r>
            <w:r>
              <w:rPr>
                <w:rFonts w:ascii="Times New Roman" w:eastAsia="Times New Roman" w:hAnsi="Times New Roman" w:cs="Times New Roman"/>
                <w:bCs/>
                <w:sz w:val="24"/>
                <w:szCs w:val="24"/>
                <w:lang w:eastAsia="ru-RU"/>
              </w:rPr>
              <w:t>Изучение и отработка моделей поведения при ЧС</w:t>
            </w:r>
          </w:p>
        </w:tc>
        <w:tc>
          <w:tcPr>
            <w:tcW w:w="2860" w:type="pct"/>
            <w:tcBorders>
              <w:top w:val="single" w:sz="4" w:space="0" w:color="auto"/>
              <w:left w:val="single" w:sz="4" w:space="0" w:color="auto"/>
              <w:bottom w:val="single" w:sz="4" w:space="0" w:color="auto"/>
              <w:right w:val="single" w:sz="4" w:space="0" w:color="auto"/>
            </w:tcBorders>
            <w:vAlign w:val="bottom"/>
            <w:hideMark/>
          </w:tcPr>
          <w:p w14:paraId="0B78208E" w14:textId="77777777" w:rsidR="00CE0E0E" w:rsidRDefault="00CE0E0E">
            <w:pPr>
              <w:spacing w:after="0" w:line="240" w:lineRule="auto"/>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Общие 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пострадавшего из задымленного помещения</w:t>
            </w:r>
          </w:p>
        </w:tc>
        <w:tc>
          <w:tcPr>
            <w:tcW w:w="539" w:type="pct"/>
            <w:tcBorders>
              <w:top w:val="single" w:sz="4" w:space="0" w:color="auto"/>
              <w:left w:val="single" w:sz="4" w:space="0" w:color="auto"/>
              <w:bottom w:val="single" w:sz="4" w:space="0" w:color="auto"/>
              <w:right w:val="single" w:sz="4" w:space="0" w:color="auto"/>
            </w:tcBorders>
            <w:hideMark/>
          </w:tcPr>
          <w:p w14:paraId="1A85A58E" w14:textId="77777777" w:rsidR="00CE0E0E" w:rsidRDefault="00CE0E0E">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20" w:type="pct"/>
            <w:tcBorders>
              <w:top w:val="single" w:sz="4" w:space="0" w:color="auto"/>
              <w:left w:val="single" w:sz="4" w:space="0" w:color="auto"/>
              <w:bottom w:val="single" w:sz="4" w:space="0" w:color="auto"/>
              <w:right w:val="single" w:sz="4" w:space="0" w:color="auto"/>
            </w:tcBorders>
          </w:tcPr>
          <w:p w14:paraId="142CF462"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07, ПРб 09,</w:t>
            </w:r>
          </w:p>
          <w:p w14:paraId="1BA80522"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ЛР 11, </w:t>
            </w:r>
          </w:p>
          <w:p w14:paraId="17D99F4D"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05, МР 03</w:t>
            </w:r>
          </w:p>
          <w:p w14:paraId="12C11E6C" w14:textId="77777777" w:rsidR="00CE0E0E" w:rsidRDefault="00CE0E0E">
            <w:pPr>
              <w:spacing w:after="0" w:line="240" w:lineRule="auto"/>
              <w:rPr>
                <w:rFonts w:ascii="Times New Roman" w:eastAsia="Times New Roman" w:hAnsi="Times New Roman" w:cs="Times New Roman"/>
                <w:sz w:val="24"/>
                <w:szCs w:val="24"/>
                <w:lang w:eastAsia="ru-RU"/>
              </w:rPr>
            </w:pPr>
          </w:p>
          <w:p w14:paraId="15B8D9B9"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 xml:space="preserve">ОК 01, ОК 02, ОК 03, ОК 04, </w:t>
            </w:r>
          </w:p>
        </w:tc>
      </w:tr>
      <w:tr w:rsidR="00CE0E0E" w14:paraId="43DB32B1" w14:textId="77777777" w:rsidTr="00CE0E0E">
        <w:trPr>
          <w:trHeight w:val="2172"/>
        </w:trPr>
        <w:tc>
          <w:tcPr>
            <w:tcW w:w="881" w:type="pct"/>
            <w:tcBorders>
              <w:top w:val="single" w:sz="4" w:space="0" w:color="auto"/>
              <w:left w:val="single" w:sz="4" w:space="0" w:color="auto"/>
              <w:bottom w:val="single" w:sz="4" w:space="0" w:color="auto"/>
              <w:right w:val="single" w:sz="4" w:space="0" w:color="auto"/>
            </w:tcBorders>
            <w:hideMark/>
          </w:tcPr>
          <w:p w14:paraId="665266F3" w14:textId="77777777" w:rsidR="00CE0E0E" w:rsidRDefault="00CE0E0E">
            <w:pPr>
              <w:spacing w:after="0" w:line="240"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Тема 2.2</w:t>
            </w:r>
            <w:r>
              <w:rPr>
                <w:rFonts w:ascii="Times New Roman" w:eastAsia="Times New Roman" w:hAnsi="Times New Roman" w:cs="Times New Roman"/>
                <w:bCs/>
                <w:sz w:val="24"/>
                <w:szCs w:val="24"/>
                <w:lang w:eastAsia="ru-RU"/>
              </w:rPr>
              <w:t xml:space="preserve"> Единая государственная система предупреждения и ликвидации чрезвычайных ситуаций (РСЧС)</w:t>
            </w:r>
          </w:p>
        </w:tc>
        <w:tc>
          <w:tcPr>
            <w:tcW w:w="2860" w:type="pct"/>
            <w:tcBorders>
              <w:top w:val="single" w:sz="4" w:space="0" w:color="auto"/>
              <w:left w:val="single" w:sz="4" w:space="0" w:color="auto"/>
              <w:bottom w:val="single" w:sz="4" w:space="0" w:color="auto"/>
              <w:right w:val="single" w:sz="4" w:space="0" w:color="auto"/>
            </w:tcBorders>
            <w:hideMark/>
          </w:tcPr>
          <w:p w14:paraId="02447530" w14:textId="77777777" w:rsidR="00CE0E0E" w:rsidRDefault="00CE0E0E">
            <w:pPr>
              <w:spacing w:after="0" w:line="240" w:lineRule="auto"/>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при асфиксии, ожогах. Отработка порядка и правил действий при пожаре с использованием первичных средств пожаротушения</w:t>
            </w:r>
          </w:p>
        </w:tc>
        <w:tc>
          <w:tcPr>
            <w:tcW w:w="539" w:type="pct"/>
            <w:tcBorders>
              <w:top w:val="single" w:sz="4" w:space="0" w:color="auto"/>
              <w:left w:val="single" w:sz="4" w:space="0" w:color="auto"/>
              <w:bottom w:val="single" w:sz="4" w:space="0" w:color="auto"/>
              <w:right w:val="single" w:sz="4" w:space="0" w:color="auto"/>
            </w:tcBorders>
            <w:hideMark/>
          </w:tcPr>
          <w:p w14:paraId="17505E0C"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20" w:type="pct"/>
            <w:tcBorders>
              <w:top w:val="single" w:sz="4" w:space="0" w:color="auto"/>
              <w:left w:val="single" w:sz="4" w:space="0" w:color="auto"/>
              <w:bottom w:val="single" w:sz="4" w:space="0" w:color="auto"/>
              <w:right w:val="single" w:sz="4" w:space="0" w:color="auto"/>
            </w:tcBorders>
          </w:tcPr>
          <w:p w14:paraId="0134C144" w14:textId="77777777" w:rsidR="00CE0E0E" w:rsidRDefault="00CE0E0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Прб 07, ПРб 09,</w:t>
            </w:r>
          </w:p>
          <w:p w14:paraId="5FE6FC15" w14:textId="77777777" w:rsidR="00CE0E0E" w:rsidRDefault="00CE0E0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ЛР 11, </w:t>
            </w:r>
          </w:p>
          <w:p w14:paraId="3B619C2E" w14:textId="77777777" w:rsidR="00CE0E0E" w:rsidRDefault="00CE0E0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МР 05, МР 07</w:t>
            </w:r>
          </w:p>
          <w:p w14:paraId="2AB15AE4" w14:textId="77777777" w:rsidR="00CE0E0E" w:rsidRDefault="00CE0E0E">
            <w:pPr>
              <w:suppressAutoHyphens/>
              <w:spacing w:after="0" w:line="240" w:lineRule="auto"/>
              <w:rPr>
                <w:rFonts w:ascii="Times New Roman" w:hAnsi="Times New Roman" w:cs="Times New Roman"/>
                <w:sz w:val="24"/>
                <w:szCs w:val="24"/>
              </w:rPr>
            </w:pPr>
          </w:p>
          <w:p w14:paraId="70F8AFEC"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06, ОК 07,</w:t>
            </w:r>
          </w:p>
          <w:p w14:paraId="0F81DB6F"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08, ОК 09,</w:t>
            </w:r>
          </w:p>
          <w:p w14:paraId="03CBFDFB"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10.</w:t>
            </w:r>
          </w:p>
        </w:tc>
      </w:tr>
      <w:tr w:rsidR="00CE0E0E" w14:paraId="4D8F8BFB" w14:textId="77777777" w:rsidTr="00CE0E0E">
        <w:trPr>
          <w:trHeight w:val="20"/>
        </w:trPr>
        <w:tc>
          <w:tcPr>
            <w:tcW w:w="881" w:type="pct"/>
            <w:vMerge w:val="restart"/>
            <w:tcBorders>
              <w:top w:val="single" w:sz="4" w:space="0" w:color="auto"/>
              <w:left w:val="single" w:sz="4" w:space="0" w:color="auto"/>
              <w:bottom w:val="single" w:sz="4" w:space="0" w:color="auto"/>
              <w:right w:val="single" w:sz="4" w:space="0" w:color="auto"/>
            </w:tcBorders>
            <w:hideMark/>
          </w:tcPr>
          <w:p w14:paraId="4B348618" w14:textId="77777777" w:rsidR="00CE0E0E" w:rsidRDefault="00CE0E0E">
            <w:pPr>
              <w:spacing w:after="0" w:line="240"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 xml:space="preserve">Тема 2.3 </w:t>
            </w:r>
            <w:r>
              <w:rPr>
                <w:rFonts w:ascii="Times New Roman" w:eastAsia="Times New Roman" w:hAnsi="Times New Roman" w:cs="Times New Roman"/>
                <w:bCs/>
                <w:sz w:val="24"/>
                <w:szCs w:val="24"/>
                <w:lang w:eastAsia="ru-RU"/>
              </w:rPr>
              <w:t>Современные средства поражения и их поражающие факторы</w:t>
            </w:r>
          </w:p>
        </w:tc>
        <w:tc>
          <w:tcPr>
            <w:tcW w:w="2860" w:type="pct"/>
            <w:tcBorders>
              <w:top w:val="single" w:sz="4" w:space="0" w:color="auto"/>
              <w:left w:val="single" w:sz="4" w:space="0" w:color="auto"/>
              <w:bottom w:val="single" w:sz="4" w:space="0" w:color="auto"/>
              <w:right w:val="single" w:sz="4" w:space="0" w:color="auto"/>
            </w:tcBorders>
            <w:vAlign w:val="bottom"/>
            <w:hideMark/>
          </w:tcPr>
          <w:p w14:paraId="39091FBC" w14:textId="77777777" w:rsidR="00CE0E0E" w:rsidRDefault="00CE0E0E">
            <w:pPr>
              <w:spacing w:after="0" w:line="240" w:lineRule="auto"/>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СИЗ. Сдача нормативов по надеванию противогаза, общевойскового защитного костюма, средств индивидуальной защиты</w:t>
            </w:r>
          </w:p>
        </w:tc>
        <w:tc>
          <w:tcPr>
            <w:tcW w:w="539" w:type="pct"/>
            <w:tcBorders>
              <w:top w:val="single" w:sz="4" w:space="0" w:color="auto"/>
              <w:left w:val="single" w:sz="4" w:space="0" w:color="auto"/>
              <w:bottom w:val="single" w:sz="4" w:space="0" w:color="auto"/>
              <w:right w:val="single" w:sz="4" w:space="0" w:color="auto"/>
            </w:tcBorders>
            <w:hideMark/>
          </w:tcPr>
          <w:p w14:paraId="2E13410C" w14:textId="77777777" w:rsidR="00CE0E0E" w:rsidRDefault="00CE0E0E">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20" w:type="pct"/>
            <w:tcBorders>
              <w:top w:val="single" w:sz="4" w:space="0" w:color="auto"/>
              <w:left w:val="single" w:sz="4" w:space="0" w:color="auto"/>
              <w:bottom w:val="single" w:sz="4" w:space="0" w:color="auto"/>
              <w:right w:val="single" w:sz="4" w:space="0" w:color="auto"/>
            </w:tcBorders>
          </w:tcPr>
          <w:p w14:paraId="33B3235B"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05, Прб 07, </w:t>
            </w:r>
          </w:p>
          <w:p w14:paraId="7A602429"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02</w:t>
            </w:r>
          </w:p>
          <w:p w14:paraId="55582B62" w14:textId="77777777" w:rsidR="00CE0E0E" w:rsidRDefault="00CE0E0E">
            <w:pPr>
              <w:spacing w:after="0" w:line="240" w:lineRule="auto"/>
              <w:rPr>
                <w:rFonts w:ascii="Times New Roman" w:eastAsia="Times New Roman" w:hAnsi="Times New Roman" w:cs="Times New Roman"/>
                <w:sz w:val="24"/>
                <w:szCs w:val="24"/>
                <w:lang w:eastAsia="ru-RU"/>
              </w:rPr>
            </w:pPr>
          </w:p>
          <w:p w14:paraId="32853D6C"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 xml:space="preserve">ОК 01, ОК 02, ОК 03, ОК 04, </w:t>
            </w:r>
          </w:p>
          <w:p w14:paraId="3C922483" w14:textId="77777777" w:rsidR="00CE0E0E" w:rsidRDefault="00CE0E0E">
            <w:pPr>
              <w:spacing w:after="0" w:line="240" w:lineRule="auto"/>
              <w:rPr>
                <w:rFonts w:ascii="Times New Roman" w:eastAsia="Times New Roman" w:hAnsi="Times New Roman" w:cs="Times New Roman"/>
                <w:sz w:val="24"/>
                <w:szCs w:val="24"/>
                <w:lang w:eastAsia="ru-RU"/>
              </w:rPr>
            </w:pPr>
          </w:p>
        </w:tc>
      </w:tr>
      <w:tr w:rsidR="00CE0E0E" w14:paraId="24E58972"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FA0696" w14:textId="77777777" w:rsidR="00CE0E0E" w:rsidRDefault="00CE0E0E">
            <w:pPr>
              <w:spacing w:after="0"/>
              <w:rPr>
                <w:rFonts w:ascii="Times New Roman" w:eastAsia="Times New Roman" w:hAnsi="Times New Roman" w:cs="Times New Roman"/>
                <w:b/>
                <w:bCs/>
                <w:i/>
                <w:sz w:val="24"/>
                <w:szCs w:val="24"/>
                <w:lang w:eastAsia="ru-RU"/>
              </w:rPr>
            </w:pPr>
          </w:p>
        </w:tc>
        <w:tc>
          <w:tcPr>
            <w:tcW w:w="2860" w:type="pct"/>
            <w:tcBorders>
              <w:top w:val="single" w:sz="4" w:space="0" w:color="auto"/>
              <w:left w:val="single" w:sz="4" w:space="0" w:color="auto"/>
              <w:bottom w:val="single" w:sz="4" w:space="0" w:color="auto"/>
              <w:right w:val="single" w:sz="4" w:space="0" w:color="auto"/>
            </w:tcBorders>
            <w:hideMark/>
          </w:tcPr>
          <w:p w14:paraId="10DB5946" w14:textId="77777777" w:rsidR="00CE0E0E" w:rsidRDefault="00CE0E0E">
            <w:pPr>
              <w:spacing w:after="0" w:line="240" w:lineRule="auto"/>
              <w:rPr>
                <w:rFonts w:ascii="Times New Roman" w:eastAsia="Times New Roman" w:hAnsi="Times New Roman" w:cs="Times New Roman"/>
                <w:bCs/>
                <w:i/>
                <w:sz w:val="24"/>
                <w:szCs w:val="24"/>
                <w:lang w:eastAsia="ru-RU"/>
              </w:rPr>
            </w:pPr>
            <w:r>
              <w:rPr>
                <w:rFonts w:ascii="Times New Roman" w:eastAsia="Times New Roman" w:hAnsi="Times New Roman" w:cs="Times New Roman"/>
                <w:bCs/>
                <w:i/>
                <w:sz w:val="24"/>
                <w:szCs w:val="24"/>
                <w:lang w:eastAsia="ru-RU"/>
              </w:rPr>
              <w:t xml:space="preserve">Практическое занятие № 3. </w:t>
            </w:r>
            <w:r>
              <w:rPr>
                <w:rFonts w:ascii="Times New Roman" w:eastAsia="Times New Roman" w:hAnsi="Times New Roman" w:cs="Times New Roman"/>
                <w:sz w:val="24"/>
                <w:szCs w:val="24"/>
                <w:lang w:eastAsia="ru-RU"/>
              </w:rPr>
              <w:t>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539" w:type="pct"/>
            <w:tcBorders>
              <w:top w:val="single" w:sz="4" w:space="0" w:color="auto"/>
              <w:left w:val="single" w:sz="4" w:space="0" w:color="auto"/>
              <w:bottom w:val="single" w:sz="4" w:space="0" w:color="auto"/>
              <w:right w:val="single" w:sz="4" w:space="0" w:color="auto"/>
            </w:tcBorders>
            <w:hideMark/>
          </w:tcPr>
          <w:p w14:paraId="49FC8F6C" w14:textId="77777777" w:rsidR="00CE0E0E" w:rsidRDefault="00CE0E0E">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20" w:type="pct"/>
            <w:tcBorders>
              <w:top w:val="single" w:sz="4" w:space="0" w:color="auto"/>
              <w:left w:val="single" w:sz="4" w:space="0" w:color="auto"/>
              <w:bottom w:val="single" w:sz="4" w:space="0" w:color="auto"/>
              <w:right w:val="single" w:sz="4" w:space="0" w:color="auto"/>
            </w:tcBorders>
          </w:tcPr>
          <w:p w14:paraId="7916F687"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05, Прб 07, </w:t>
            </w:r>
          </w:p>
          <w:p w14:paraId="00FC8026" w14:textId="77777777" w:rsidR="00CE0E0E" w:rsidRDefault="00CE0E0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ЛР 11, ЛР 12</w:t>
            </w:r>
          </w:p>
          <w:p w14:paraId="71CCE2E1" w14:textId="77777777" w:rsidR="00CE0E0E" w:rsidRDefault="00CE0E0E">
            <w:pPr>
              <w:spacing w:after="0" w:line="240" w:lineRule="auto"/>
              <w:rPr>
                <w:rFonts w:ascii="Times New Roman" w:eastAsia="Times New Roman" w:hAnsi="Times New Roman" w:cs="Times New Roman"/>
                <w:iCs/>
                <w:sz w:val="24"/>
                <w:szCs w:val="24"/>
                <w:lang w:eastAsia="ru-RU"/>
              </w:rPr>
            </w:pPr>
          </w:p>
          <w:p w14:paraId="5C28D0F7"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lastRenderedPageBreak/>
              <w:t xml:space="preserve">ОК 01, ОК 02, ОК 03, ОК 04, </w:t>
            </w:r>
          </w:p>
        </w:tc>
      </w:tr>
      <w:tr w:rsidR="00CE0E0E" w14:paraId="6B5EA5E4"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D69B9B" w14:textId="77777777" w:rsidR="00CE0E0E" w:rsidRDefault="00CE0E0E">
            <w:pPr>
              <w:spacing w:after="0"/>
              <w:rPr>
                <w:rFonts w:ascii="Times New Roman" w:eastAsia="Times New Roman" w:hAnsi="Times New Roman" w:cs="Times New Roman"/>
                <w:b/>
                <w:bCs/>
                <w:i/>
                <w:sz w:val="24"/>
                <w:szCs w:val="24"/>
                <w:lang w:eastAsia="ru-RU"/>
              </w:rPr>
            </w:pPr>
          </w:p>
        </w:tc>
        <w:tc>
          <w:tcPr>
            <w:tcW w:w="2860" w:type="pct"/>
            <w:tcBorders>
              <w:top w:val="single" w:sz="4" w:space="0" w:color="auto"/>
              <w:left w:val="single" w:sz="4" w:space="0" w:color="auto"/>
              <w:bottom w:val="single" w:sz="4" w:space="0" w:color="auto"/>
              <w:right w:val="single" w:sz="4" w:space="0" w:color="auto"/>
            </w:tcBorders>
            <w:hideMark/>
          </w:tcPr>
          <w:p w14:paraId="081C3DD6"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
                <w:sz w:val="24"/>
                <w:szCs w:val="24"/>
                <w:lang w:eastAsia="ru-RU"/>
              </w:rPr>
              <w:t>Самостоятельная работа</w:t>
            </w:r>
            <w:r>
              <w:rPr>
                <w:rFonts w:ascii="Times New Roman" w:eastAsia="Times New Roman" w:hAnsi="Times New Roman" w:cs="Times New Roman"/>
                <w:bCs/>
                <w:sz w:val="24"/>
                <w:szCs w:val="24"/>
                <w:lang w:eastAsia="ru-RU"/>
              </w:rPr>
              <w:t>.   Подготовка сообщений по темам: 1. Дайте определение понятия «чрезвычайная ситуация». 2. Какими признаками характеризуется авария. 3. Дайте характеристику основных видов катастроф.</w:t>
            </w:r>
          </w:p>
          <w:p w14:paraId="3E7CFAE2"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  Как классифицируются чрезвычайные ситуации?</w:t>
            </w:r>
          </w:p>
          <w:p w14:paraId="5BB17628"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 Назовите основные виды чрезвычайных ситуаций природного характера.</w:t>
            </w:r>
          </w:p>
          <w:p w14:paraId="420ED65D" w14:textId="77777777" w:rsidR="00CE0E0E" w:rsidRDefault="00CE0E0E">
            <w:pPr>
              <w:spacing w:after="0" w:line="240" w:lineRule="auto"/>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6. Какие чрезвычайные ситуации называются техногенными?</w:t>
            </w:r>
          </w:p>
        </w:tc>
        <w:tc>
          <w:tcPr>
            <w:tcW w:w="539" w:type="pct"/>
            <w:tcBorders>
              <w:top w:val="single" w:sz="4" w:space="0" w:color="auto"/>
              <w:left w:val="single" w:sz="4" w:space="0" w:color="auto"/>
              <w:bottom w:val="single" w:sz="4" w:space="0" w:color="auto"/>
              <w:right w:val="single" w:sz="4" w:space="0" w:color="auto"/>
            </w:tcBorders>
            <w:hideMark/>
          </w:tcPr>
          <w:p w14:paraId="4E4294F6" w14:textId="77777777" w:rsidR="00CE0E0E" w:rsidRDefault="00CE0E0E">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20" w:type="pct"/>
            <w:tcBorders>
              <w:top w:val="single" w:sz="4" w:space="0" w:color="auto"/>
              <w:left w:val="single" w:sz="4" w:space="0" w:color="auto"/>
              <w:bottom w:val="single" w:sz="4" w:space="0" w:color="auto"/>
              <w:right w:val="single" w:sz="4" w:space="0" w:color="auto"/>
            </w:tcBorders>
            <w:hideMark/>
          </w:tcPr>
          <w:p w14:paraId="6B597FC6"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05, Прб 07, </w:t>
            </w:r>
          </w:p>
          <w:p w14:paraId="6387CA09"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11, ЛР 12</w:t>
            </w:r>
          </w:p>
        </w:tc>
      </w:tr>
      <w:tr w:rsidR="00CE0E0E" w14:paraId="07F49038" w14:textId="77777777" w:rsidTr="00CE0E0E">
        <w:trPr>
          <w:trHeight w:val="1321"/>
        </w:trPr>
        <w:tc>
          <w:tcPr>
            <w:tcW w:w="881" w:type="pct"/>
            <w:vMerge w:val="restart"/>
            <w:tcBorders>
              <w:top w:val="single" w:sz="4" w:space="0" w:color="auto"/>
              <w:left w:val="single" w:sz="4" w:space="0" w:color="auto"/>
              <w:bottom w:val="single" w:sz="4" w:space="0" w:color="auto"/>
              <w:right w:val="single" w:sz="4" w:space="0" w:color="auto"/>
            </w:tcBorders>
            <w:hideMark/>
          </w:tcPr>
          <w:p w14:paraId="290F07E0" w14:textId="77777777" w:rsidR="00CE0E0E" w:rsidRDefault="00CE0E0E">
            <w:pPr>
              <w:spacing w:after="0" w:line="240"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Тема 2.4</w:t>
            </w:r>
            <w:r>
              <w:rPr>
                <w:rFonts w:ascii="Times New Roman" w:eastAsia="Times New Roman" w:hAnsi="Times New Roman" w:cs="Times New Roman"/>
                <w:bCs/>
                <w:sz w:val="24"/>
                <w:szCs w:val="24"/>
                <w:lang w:eastAsia="ru-RU"/>
              </w:rPr>
              <w:t xml:space="preserve"> Правила безопасного поведения при угрозе террористического акта </w:t>
            </w:r>
          </w:p>
        </w:tc>
        <w:tc>
          <w:tcPr>
            <w:tcW w:w="2860" w:type="pct"/>
            <w:tcBorders>
              <w:top w:val="single" w:sz="4" w:space="0" w:color="auto"/>
              <w:left w:val="single" w:sz="4" w:space="0" w:color="auto"/>
              <w:bottom w:val="single" w:sz="4" w:space="0" w:color="auto"/>
              <w:right w:val="single" w:sz="4" w:space="0" w:color="auto"/>
            </w:tcBorders>
          </w:tcPr>
          <w:p w14:paraId="40ADF384"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p w14:paraId="6C63F24E" w14:textId="77777777" w:rsidR="00CE0E0E" w:rsidRDefault="00CE0E0E">
            <w:pPr>
              <w:spacing w:after="0" w:line="240" w:lineRule="auto"/>
              <w:rPr>
                <w:rFonts w:ascii="Times New Roman" w:eastAsia="Times New Roman" w:hAnsi="Times New Roman" w:cs="Times New Roman"/>
                <w:bCs/>
                <w:i/>
                <w:sz w:val="24"/>
                <w:szCs w:val="24"/>
                <w:lang w:eastAsia="ru-RU"/>
              </w:rPr>
            </w:pPr>
          </w:p>
          <w:p w14:paraId="515394FE" w14:textId="77777777" w:rsidR="00CE0E0E" w:rsidRDefault="00CE0E0E">
            <w:pPr>
              <w:spacing w:after="0" w:line="240" w:lineRule="auto"/>
              <w:rPr>
                <w:rFonts w:ascii="Times New Roman" w:eastAsia="Times New Roman" w:hAnsi="Times New Roman" w:cs="Times New Roman"/>
                <w:bCs/>
                <w:i/>
                <w:sz w:val="24"/>
                <w:szCs w:val="24"/>
                <w:lang w:eastAsia="ru-RU"/>
              </w:rPr>
            </w:pPr>
          </w:p>
        </w:tc>
        <w:tc>
          <w:tcPr>
            <w:tcW w:w="539" w:type="pct"/>
            <w:tcBorders>
              <w:top w:val="single" w:sz="4" w:space="0" w:color="auto"/>
              <w:left w:val="single" w:sz="4" w:space="0" w:color="auto"/>
              <w:bottom w:val="single" w:sz="4" w:space="0" w:color="auto"/>
              <w:right w:val="single" w:sz="4" w:space="0" w:color="auto"/>
            </w:tcBorders>
          </w:tcPr>
          <w:p w14:paraId="0E87BB74" w14:textId="77777777" w:rsidR="00CE0E0E" w:rsidRDefault="00CE0E0E">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p w14:paraId="082F0931" w14:textId="77777777" w:rsidR="00CE0E0E" w:rsidRDefault="00CE0E0E">
            <w:pPr>
              <w:suppressAutoHyphens/>
              <w:spacing w:after="200" w:line="276" w:lineRule="auto"/>
              <w:jc w:val="center"/>
              <w:rPr>
                <w:rFonts w:ascii="Times New Roman" w:eastAsia="Times New Roman" w:hAnsi="Times New Roman" w:cs="Times New Roman"/>
                <w:sz w:val="24"/>
                <w:szCs w:val="24"/>
                <w:lang w:eastAsia="ru-RU"/>
              </w:rPr>
            </w:pPr>
          </w:p>
          <w:p w14:paraId="0F804B2F" w14:textId="77777777" w:rsidR="00CE0E0E" w:rsidRDefault="00CE0E0E">
            <w:pPr>
              <w:suppressAutoHyphens/>
              <w:spacing w:after="200" w:line="276" w:lineRule="auto"/>
              <w:jc w:val="center"/>
              <w:rPr>
                <w:rFonts w:ascii="Times New Roman" w:eastAsia="Times New Roman" w:hAnsi="Times New Roman" w:cs="Times New Roman"/>
                <w:sz w:val="24"/>
                <w:szCs w:val="24"/>
                <w:lang w:eastAsia="ru-RU"/>
              </w:rPr>
            </w:pPr>
          </w:p>
        </w:tc>
        <w:tc>
          <w:tcPr>
            <w:tcW w:w="720" w:type="pct"/>
            <w:tcBorders>
              <w:top w:val="single" w:sz="4" w:space="0" w:color="auto"/>
              <w:left w:val="single" w:sz="4" w:space="0" w:color="auto"/>
              <w:bottom w:val="single" w:sz="4" w:space="0" w:color="auto"/>
              <w:right w:val="single" w:sz="4" w:space="0" w:color="auto"/>
            </w:tcBorders>
          </w:tcPr>
          <w:p w14:paraId="47D10E42" w14:textId="77777777" w:rsidR="00CE0E0E" w:rsidRDefault="00CE0E0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Прб 01, Прб 03, ПРб 05, ПРб 08,</w:t>
            </w:r>
          </w:p>
          <w:p w14:paraId="3A1CDF0E" w14:textId="77777777" w:rsidR="00CE0E0E" w:rsidRDefault="00CE0E0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МР 02</w:t>
            </w:r>
          </w:p>
          <w:p w14:paraId="00A5F734" w14:textId="77777777" w:rsidR="00CE0E0E" w:rsidRDefault="00CE0E0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ЛР 11, ЛР 12</w:t>
            </w:r>
          </w:p>
          <w:p w14:paraId="7A093491" w14:textId="77777777" w:rsidR="00CE0E0E" w:rsidRDefault="00CE0E0E">
            <w:pPr>
              <w:spacing w:after="0" w:line="240" w:lineRule="auto"/>
              <w:rPr>
                <w:rFonts w:ascii="Times New Roman" w:eastAsia="Times New Roman" w:hAnsi="Times New Roman" w:cs="Times New Roman"/>
                <w:iCs/>
                <w:sz w:val="24"/>
                <w:szCs w:val="24"/>
                <w:lang w:eastAsia="ru-RU"/>
              </w:rPr>
            </w:pPr>
          </w:p>
          <w:p w14:paraId="4E32A519"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01, ОК 02, ОК 03, ОК 04,</w:t>
            </w:r>
          </w:p>
        </w:tc>
      </w:tr>
      <w:tr w:rsidR="00CE0E0E" w14:paraId="4C2E8129" w14:textId="77777777" w:rsidTr="00CE0E0E">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4D698B" w14:textId="77777777" w:rsidR="00CE0E0E" w:rsidRDefault="00CE0E0E">
            <w:pPr>
              <w:spacing w:after="0"/>
              <w:rPr>
                <w:rFonts w:ascii="Times New Roman" w:eastAsia="Times New Roman" w:hAnsi="Times New Roman" w:cs="Times New Roman"/>
                <w:b/>
                <w:bCs/>
                <w:i/>
                <w:sz w:val="24"/>
                <w:szCs w:val="24"/>
                <w:lang w:eastAsia="ru-RU"/>
              </w:rPr>
            </w:pPr>
          </w:p>
        </w:tc>
        <w:tc>
          <w:tcPr>
            <w:tcW w:w="2860" w:type="pct"/>
            <w:tcBorders>
              <w:top w:val="single" w:sz="4" w:space="0" w:color="auto"/>
              <w:left w:val="single" w:sz="4" w:space="0" w:color="auto"/>
              <w:bottom w:val="single" w:sz="4" w:space="0" w:color="auto"/>
              <w:right w:val="single" w:sz="4" w:space="0" w:color="auto"/>
            </w:tcBorders>
            <w:hideMark/>
          </w:tcPr>
          <w:p w14:paraId="50D6D1FC"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
                <w:sz w:val="24"/>
                <w:szCs w:val="24"/>
                <w:lang w:eastAsia="ru-RU"/>
              </w:rPr>
              <w:t xml:space="preserve">Практическое занятие № 4. </w:t>
            </w:r>
            <w:r>
              <w:rPr>
                <w:rFonts w:ascii="Times New Roman" w:eastAsia="Times New Roman" w:hAnsi="Times New Roman" w:cs="Times New Roman"/>
                <w:sz w:val="24"/>
                <w:szCs w:val="24"/>
                <w:lang w:eastAsia="ru-RU"/>
              </w:rPr>
              <w:t>Отработка навыков поведения при стрельбе, при захвате в качестве заложника</w:t>
            </w:r>
          </w:p>
        </w:tc>
        <w:tc>
          <w:tcPr>
            <w:tcW w:w="539" w:type="pct"/>
            <w:tcBorders>
              <w:top w:val="single" w:sz="4" w:space="0" w:color="auto"/>
              <w:left w:val="single" w:sz="4" w:space="0" w:color="auto"/>
              <w:bottom w:val="single" w:sz="4" w:space="0" w:color="auto"/>
              <w:right w:val="single" w:sz="4" w:space="0" w:color="auto"/>
            </w:tcBorders>
            <w:hideMark/>
          </w:tcPr>
          <w:p w14:paraId="5C429E3E" w14:textId="77777777" w:rsidR="00CE0E0E" w:rsidRDefault="00CE0E0E">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20" w:type="pct"/>
            <w:tcBorders>
              <w:top w:val="single" w:sz="4" w:space="0" w:color="auto"/>
              <w:left w:val="single" w:sz="4" w:space="0" w:color="auto"/>
              <w:bottom w:val="single" w:sz="4" w:space="0" w:color="auto"/>
              <w:right w:val="single" w:sz="4" w:space="0" w:color="auto"/>
            </w:tcBorders>
          </w:tcPr>
          <w:p w14:paraId="02BD875F" w14:textId="77777777" w:rsidR="00CE0E0E" w:rsidRDefault="00CE0E0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ПРб 09,</w:t>
            </w:r>
          </w:p>
          <w:p w14:paraId="3BFEE8A1" w14:textId="77777777" w:rsidR="00CE0E0E" w:rsidRDefault="00CE0E0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МР 02</w:t>
            </w:r>
          </w:p>
          <w:p w14:paraId="3D2F4D45" w14:textId="77777777" w:rsidR="00CE0E0E" w:rsidRDefault="00CE0E0E">
            <w:pPr>
              <w:spacing w:after="0" w:line="240" w:lineRule="auto"/>
              <w:rPr>
                <w:rFonts w:ascii="Times New Roman" w:eastAsia="Times New Roman" w:hAnsi="Times New Roman" w:cs="Times New Roman"/>
                <w:iCs/>
                <w:szCs w:val="24"/>
                <w:lang w:eastAsia="ru-RU"/>
              </w:rPr>
            </w:pPr>
          </w:p>
          <w:p w14:paraId="5AB4264F"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8"/>
                <w:lang w:eastAsia="ru-RU"/>
              </w:rPr>
              <w:t>ОК 01, ОК 02, ОК 03, ОК 04</w:t>
            </w:r>
          </w:p>
        </w:tc>
      </w:tr>
      <w:tr w:rsidR="00CE0E0E" w14:paraId="66049CA9" w14:textId="77777777" w:rsidTr="00CE0E0E">
        <w:trPr>
          <w:trHeight w:val="1339"/>
        </w:trPr>
        <w:tc>
          <w:tcPr>
            <w:tcW w:w="881" w:type="pct"/>
            <w:tcBorders>
              <w:top w:val="single" w:sz="4" w:space="0" w:color="auto"/>
              <w:left w:val="single" w:sz="4" w:space="0" w:color="auto"/>
              <w:bottom w:val="single" w:sz="4" w:space="0" w:color="auto"/>
              <w:right w:val="single" w:sz="4" w:space="0" w:color="auto"/>
            </w:tcBorders>
            <w:hideMark/>
          </w:tcPr>
          <w:p w14:paraId="2F1DE148"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2.5 </w:t>
            </w:r>
            <w:r>
              <w:rPr>
                <w:rFonts w:ascii="Times New Roman" w:eastAsia="Times New Roman" w:hAnsi="Times New Roman" w:cs="Times New Roman"/>
                <w:bCs/>
                <w:sz w:val="24"/>
                <w:szCs w:val="24"/>
                <w:lang w:eastAsia="ru-RU"/>
              </w:rPr>
              <w:t>Государственные службы по охране здоровья и безопасности граждан</w:t>
            </w:r>
          </w:p>
        </w:tc>
        <w:tc>
          <w:tcPr>
            <w:tcW w:w="2860" w:type="pct"/>
            <w:tcBorders>
              <w:top w:val="single" w:sz="4" w:space="0" w:color="auto"/>
              <w:left w:val="single" w:sz="4" w:space="0" w:color="auto"/>
              <w:bottom w:val="single" w:sz="4" w:space="0" w:color="auto"/>
              <w:right w:val="single" w:sz="4" w:space="0" w:color="auto"/>
            </w:tcBorders>
            <w:vAlign w:val="bottom"/>
            <w:hideMark/>
          </w:tcPr>
          <w:p w14:paraId="28584366" w14:textId="77777777" w:rsidR="00CE0E0E" w:rsidRDefault="00CE0E0E">
            <w:pPr>
              <w:spacing w:after="0" w:line="240" w:lineRule="auto"/>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Структура и порядок работы МЧС, МВД, Росгвардии,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539" w:type="pct"/>
            <w:tcBorders>
              <w:top w:val="single" w:sz="4" w:space="0" w:color="auto"/>
              <w:left w:val="single" w:sz="4" w:space="0" w:color="auto"/>
              <w:bottom w:val="single" w:sz="4" w:space="0" w:color="auto"/>
              <w:right w:val="single" w:sz="4" w:space="0" w:color="auto"/>
            </w:tcBorders>
            <w:hideMark/>
          </w:tcPr>
          <w:p w14:paraId="5D1E7B64"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20" w:type="pct"/>
            <w:tcBorders>
              <w:top w:val="single" w:sz="4" w:space="0" w:color="auto"/>
              <w:left w:val="single" w:sz="4" w:space="0" w:color="auto"/>
              <w:bottom w:val="single" w:sz="4" w:space="0" w:color="auto"/>
              <w:right w:val="single" w:sz="4" w:space="0" w:color="auto"/>
            </w:tcBorders>
          </w:tcPr>
          <w:p w14:paraId="75709546" w14:textId="77777777" w:rsidR="00CE0E0E" w:rsidRDefault="00CE0E0E">
            <w:pPr>
              <w:suppressAutoHyphens/>
              <w:spacing w:after="0" w:line="240" w:lineRule="auto"/>
              <w:rPr>
                <w:rFonts w:ascii="Times New Roman" w:hAnsi="Times New Roman" w:cs="Times New Roman"/>
                <w:bCs/>
                <w:sz w:val="24"/>
                <w:szCs w:val="24"/>
              </w:rPr>
            </w:pPr>
            <w:r>
              <w:rPr>
                <w:rFonts w:ascii="Times New Roman" w:hAnsi="Times New Roman" w:cs="Times New Roman"/>
                <w:sz w:val="24"/>
                <w:szCs w:val="24"/>
              </w:rPr>
              <w:t>ПРб 02,</w:t>
            </w:r>
          </w:p>
          <w:p w14:paraId="7B1B987C" w14:textId="77777777" w:rsidR="00CE0E0E" w:rsidRDefault="00CE0E0E">
            <w:pPr>
              <w:suppressAutoHyphens/>
              <w:spacing w:after="0" w:line="240" w:lineRule="auto"/>
              <w:rPr>
                <w:rFonts w:ascii="Times New Roman" w:hAnsi="Times New Roman" w:cs="Times New Roman"/>
                <w:sz w:val="24"/>
                <w:szCs w:val="24"/>
              </w:rPr>
            </w:pPr>
            <w:r>
              <w:rPr>
                <w:rFonts w:ascii="Times New Roman" w:hAnsi="Times New Roman" w:cs="Times New Roman"/>
                <w:bCs/>
                <w:sz w:val="24"/>
                <w:szCs w:val="24"/>
              </w:rPr>
              <w:t>ЛР 11,</w:t>
            </w:r>
            <w:r>
              <w:rPr>
                <w:rFonts w:ascii="Times New Roman" w:hAnsi="Times New Roman" w:cs="Times New Roman"/>
                <w:sz w:val="24"/>
                <w:szCs w:val="24"/>
              </w:rPr>
              <w:t xml:space="preserve"> </w:t>
            </w:r>
          </w:p>
          <w:p w14:paraId="6CB5C933" w14:textId="77777777" w:rsidR="00CE0E0E" w:rsidRDefault="00CE0E0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МР 02, МР 06</w:t>
            </w:r>
          </w:p>
          <w:p w14:paraId="14F4A8FC" w14:textId="77777777" w:rsidR="00CE0E0E" w:rsidRDefault="00CE0E0E">
            <w:pPr>
              <w:spacing w:after="0" w:line="240" w:lineRule="auto"/>
              <w:rPr>
                <w:rFonts w:ascii="Times New Roman" w:eastAsia="Times New Roman" w:hAnsi="Times New Roman" w:cs="Times New Roman"/>
                <w:iCs/>
                <w:sz w:val="24"/>
                <w:szCs w:val="24"/>
                <w:lang w:eastAsia="ru-RU"/>
              </w:rPr>
            </w:pPr>
          </w:p>
          <w:p w14:paraId="09037DFA"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01, ОК 02, ОК 03, ОК 04</w:t>
            </w:r>
          </w:p>
        </w:tc>
      </w:tr>
      <w:tr w:rsidR="00CE0E0E" w14:paraId="4EF7DFFA" w14:textId="77777777" w:rsidTr="00CE0E0E">
        <w:trPr>
          <w:trHeight w:val="20"/>
        </w:trPr>
        <w:tc>
          <w:tcPr>
            <w:tcW w:w="881" w:type="pct"/>
            <w:tcBorders>
              <w:top w:val="single" w:sz="4" w:space="0" w:color="auto"/>
              <w:left w:val="single" w:sz="4" w:space="0" w:color="auto"/>
              <w:bottom w:val="single" w:sz="4" w:space="0" w:color="auto"/>
              <w:right w:val="single" w:sz="4" w:space="0" w:color="auto"/>
            </w:tcBorders>
          </w:tcPr>
          <w:p w14:paraId="59FAEC1D" w14:textId="77777777" w:rsidR="00CE0E0E" w:rsidRDefault="00CE0E0E">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3</w:t>
            </w:r>
          </w:p>
          <w:p w14:paraId="0A4103E2" w14:textId="77777777" w:rsidR="00CE0E0E" w:rsidRDefault="00CE0E0E">
            <w:pPr>
              <w:spacing w:after="200" w:line="276" w:lineRule="auto"/>
              <w:rPr>
                <w:rFonts w:ascii="Times New Roman" w:eastAsia="Times New Roman" w:hAnsi="Times New Roman" w:cs="Times New Roman"/>
                <w:b/>
                <w:bCs/>
                <w:sz w:val="24"/>
                <w:szCs w:val="24"/>
                <w:lang w:eastAsia="ru-RU"/>
              </w:rPr>
            </w:pPr>
          </w:p>
        </w:tc>
        <w:tc>
          <w:tcPr>
            <w:tcW w:w="2860" w:type="pct"/>
            <w:tcBorders>
              <w:top w:val="single" w:sz="4" w:space="0" w:color="auto"/>
              <w:left w:val="single" w:sz="4" w:space="0" w:color="auto"/>
              <w:bottom w:val="single" w:sz="4" w:space="0" w:color="auto"/>
              <w:right w:val="single" w:sz="4" w:space="0" w:color="auto"/>
            </w:tcBorders>
          </w:tcPr>
          <w:p w14:paraId="7B3EA56D"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Основы обороны государства и воинская обязанность</w:t>
            </w:r>
          </w:p>
          <w:p w14:paraId="2D5D4CDF" w14:textId="77777777" w:rsidR="00CE0E0E" w:rsidRDefault="00CE0E0E">
            <w:pPr>
              <w:spacing w:after="0" w:line="240" w:lineRule="auto"/>
              <w:rPr>
                <w:rFonts w:ascii="Times New Roman" w:eastAsia="Times New Roman" w:hAnsi="Times New Roman" w:cs="Times New Roman"/>
                <w:bCs/>
                <w:i/>
                <w:sz w:val="24"/>
                <w:szCs w:val="24"/>
                <w:lang w:eastAsia="ru-RU"/>
              </w:rPr>
            </w:pPr>
          </w:p>
          <w:p w14:paraId="6F5ACDAB" w14:textId="77777777" w:rsidR="00CE0E0E" w:rsidRDefault="00CE0E0E">
            <w:pPr>
              <w:spacing w:after="0" w:line="240" w:lineRule="auto"/>
              <w:rPr>
                <w:rFonts w:ascii="Times New Roman" w:eastAsia="Times New Roman" w:hAnsi="Times New Roman" w:cs="Times New Roman"/>
                <w:bCs/>
                <w:i/>
                <w:sz w:val="24"/>
                <w:szCs w:val="24"/>
                <w:lang w:eastAsia="ru-RU"/>
              </w:rPr>
            </w:pPr>
          </w:p>
        </w:tc>
        <w:tc>
          <w:tcPr>
            <w:tcW w:w="539" w:type="pct"/>
            <w:tcBorders>
              <w:top w:val="single" w:sz="4" w:space="0" w:color="auto"/>
              <w:left w:val="single" w:sz="4" w:space="0" w:color="auto"/>
              <w:bottom w:val="single" w:sz="4" w:space="0" w:color="auto"/>
              <w:right w:val="single" w:sz="4" w:space="0" w:color="auto"/>
            </w:tcBorders>
            <w:hideMark/>
          </w:tcPr>
          <w:p w14:paraId="0990FDFA" w14:textId="77777777" w:rsidR="00CE0E0E" w:rsidRDefault="00CE0E0E">
            <w:pPr>
              <w:suppressAutoHyphens/>
              <w:spacing w:after="20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720" w:type="pct"/>
            <w:tcBorders>
              <w:top w:val="single" w:sz="4" w:space="0" w:color="auto"/>
              <w:left w:val="single" w:sz="4" w:space="0" w:color="auto"/>
              <w:bottom w:val="single" w:sz="4" w:space="0" w:color="auto"/>
              <w:right w:val="single" w:sz="4" w:space="0" w:color="auto"/>
            </w:tcBorders>
          </w:tcPr>
          <w:p w14:paraId="1A6C262E" w14:textId="77777777" w:rsidR="00CE0E0E" w:rsidRDefault="00CE0E0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ПРб 02, ПРб 10, </w:t>
            </w:r>
          </w:p>
          <w:p w14:paraId="42017BB1" w14:textId="77777777" w:rsidR="00CE0E0E" w:rsidRDefault="00CE0E0E">
            <w:pPr>
              <w:suppressAutoHyphens/>
              <w:spacing w:after="0" w:line="240" w:lineRule="auto"/>
              <w:rPr>
                <w:rFonts w:ascii="Times New Roman" w:hAnsi="Times New Roman" w:cs="Times New Roman"/>
                <w:bCs/>
                <w:sz w:val="24"/>
                <w:szCs w:val="24"/>
              </w:rPr>
            </w:pPr>
            <w:r>
              <w:rPr>
                <w:rFonts w:ascii="Times New Roman" w:hAnsi="Times New Roman" w:cs="Times New Roman"/>
                <w:sz w:val="24"/>
                <w:szCs w:val="24"/>
              </w:rPr>
              <w:t>ПРб 11,</w:t>
            </w:r>
          </w:p>
          <w:p w14:paraId="4DF30BFE" w14:textId="77777777" w:rsidR="00CE0E0E" w:rsidRDefault="00CE0E0E">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ЛР 01, ЛР 02, ЛР 03, </w:t>
            </w:r>
          </w:p>
          <w:p w14:paraId="001FEF30" w14:textId="77777777" w:rsidR="00CE0E0E" w:rsidRDefault="00CE0E0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МР 05</w:t>
            </w:r>
          </w:p>
          <w:p w14:paraId="6427A4BB" w14:textId="77777777" w:rsidR="00CE0E0E" w:rsidRDefault="00CE0E0E">
            <w:pPr>
              <w:spacing w:after="0" w:line="240" w:lineRule="auto"/>
              <w:rPr>
                <w:rFonts w:ascii="Times New Roman" w:eastAsia="Times New Roman" w:hAnsi="Times New Roman" w:cs="Times New Roman"/>
                <w:iCs/>
                <w:sz w:val="24"/>
                <w:szCs w:val="24"/>
                <w:lang w:eastAsia="ru-RU"/>
              </w:rPr>
            </w:pPr>
          </w:p>
          <w:p w14:paraId="5FE77EC9"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01, ОК 02, ОК 03, ОК 04,</w:t>
            </w:r>
          </w:p>
        </w:tc>
      </w:tr>
      <w:tr w:rsidR="00CE0E0E" w14:paraId="02A29A20" w14:textId="77777777" w:rsidTr="00CE0E0E">
        <w:trPr>
          <w:trHeight w:val="20"/>
        </w:trPr>
        <w:tc>
          <w:tcPr>
            <w:tcW w:w="881" w:type="pct"/>
            <w:tcBorders>
              <w:top w:val="single" w:sz="4" w:space="0" w:color="auto"/>
              <w:left w:val="single" w:sz="4" w:space="0" w:color="auto"/>
              <w:bottom w:val="single" w:sz="4" w:space="0" w:color="auto"/>
              <w:right w:val="single" w:sz="4" w:space="0" w:color="auto"/>
            </w:tcBorders>
            <w:hideMark/>
          </w:tcPr>
          <w:p w14:paraId="1658566F"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3.1 </w:t>
            </w:r>
            <w:r>
              <w:rPr>
                <w:rFonts w:ascii="Times New Roman" w:eastAsia="Times New Roman" w:hAnsi="Times New Roman" w:cs="Times New Roman"/>
                <w:bCs/>
                <w:sz w:val="24"/>
                <w:szCs w:val="24"/>
                <w:lang w:eastAsia="ru-RU"/>
              </w:rPr>
              <w:t xml:space="preserve">История создания </w:t>
            </w:r>
            <w:r>
              <w:rPr>
                <w:rFonts w:ascii="Times New Roman" w:eastAsia="Times New Roman" w:hAnsi="Times New Roman" w:cs="Times New Roman"/>
                <w:bCs/>
                <w:sz w:val="24"/>
                <w:szCs w:val="24"/>
                <w:lang w:eastAsia="ru-RU"/>
              </w:rPr>
              <w:lastRenderedPageBreak/>
              <w:t>Вооруженных Сил России</w:t>
            </w:r>
          </w:p>
        </w:tc>
        <w:tc>
          <w:tcPr>
            <w:tcW w:w="2860" w:type="pct"/>
            <w:tcBorders>
              <w:top w:val="single" w:sz="4" w:space="0" w:color="auto"/>
              <w:left w:val="single" w:sz="4" w:space="0" w:color="auto"/>
              <w:bottom w:val="single" w:sz="4" w:space="0" w:color="auto"/>
              <w:right w:val="single" w:sz="4" w:space="0" w:color="auto"/>
            </w:tcBorders>
            <w:vAlign w:val="bottom"/>
            <w:hideMark/>
          </w:tcPr>
          <w:p w14:paraId="55F8A748" w14:textId="77777777" w:rsidR="00CE0E0E" w:rsidRDefault="00CE0E0E">
            <w:pPr>
              <w:spacing w:after="0" w:line="240" w:lineRule="auto"/>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lastRenderedPageBreak/>
              <w:t>Организация вооруженных сил Московского государства. Военные реформы: Ивана Грозного; Петра</w:t>
            </w:r>
            <w:r>
              <w:rPr>
                <w:rFonts w:ascii="Times New Roman" w:eastAsia="Times New Roman" w:hAnsi="Times New Roman" w:cs="Times New Roman"/>
                <w:bCs/>
                <w:sz w:val="24"/>
                <w:szCs w:val="24"/>
                <w:lang w:val="en-US" w:eastAsia="ru-RU"/>
              </w:rPr>
              <w:t>I</w:t>
            </w:r>
            <w:r>
              <w:rPr>
                <w:rFonts w:ascii="Times New Roman" w:eastAsia="Times New Roman" w:hAnsi="Times New Roman" w:cs="Times New Roman"/>
                <w:bCs/>
                <w:sz w:val="24"/>
                <w:szCs w:val="24"/>
                <w:lang w:eastAsia="ru-RU"/>
              </w:rPr>
              <w:t xml:space="preserve">; Реформа 19 века. Советские вооруженные силы их </w:t>
            </w:r>
            <w:r>
              <w:rPr>
                <w:rFonts w:ascii="Times New Roman" w:eastAsia="Times New Roman" w:hAnsi="Times New Roman" w:cs="Times New Roman"/>
                <w:bCs/>
                <w:sz w:val="24"/>
                <w:szCs w:val="24"/>
                <w:lang w:eastAsia="ru-RU"/>
              </w:rPr>
              <w:lastRenderedPageBreak/>
              <w:t>структура и предназначение. Современная военная реформа. Организационная 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539" w:type="pct"/>
            <w:tcBorders>
              <w:top w:val="single" w:sz="4" w:space="0" w:color="auto"/>
              <w:left w:val="single" w:sz="4" w:space="0" w:color="auto"/>
              <w:bottom w:val="single" w:sz="4" w:space="0" w:color="auto"/>
              <w:right w:val="single" w:sz="4" w:space="0" w:color="auto"/>
            </w:tcBorders>
            <w:hideMark/>
          </w:tcPr>
          <w:p w14:paraId="3F364F85" w14:textId="77777777" w:rsidR="00CE0E0E" w:rsidRDefault="00CE0E0E">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p>
        </w:tc>
        <w:tc>
          <w:tcPr>
            <w:tcW w:w="720" w:type="pct"/>
            <w:tcBorders>
              <w:top w:val="single" w:sz="4" w:space="0" w:color="auto"/>
              <w:left w:val="single" w:sz="4" w:space="0" w:color="auto"/>
              <w:bottom w:val="single" w:sz="4" w:space="0" w:color="auto"/>
              <w:right w:val="single" w:sz="4" w:space="0" w:color="auto"/>
            </w:tcBorders>
          </w:tcPr>
          <w:p w14:paraId="21957D68" w14:textId="77777777" w:rsidR="00CE0E0E" w:rsidRDefault="00CE0E0E">
            <w:pPr>
              <w:suppressAutoHyphens/>
              <w:spacing w:after="0" w:line="240" w:lineRule="auto"/>
              <w:rPr>
                <w:rFonts w:ascii="Times New Roman" w:hAnsi="Times New Roman" w:cs="Times New Roman"/>
                <w:bCs/>
                <w:sz w:val="24"/>
                <w:szCs w:val="24"/>
              </w:rPr>
            </w:pPr>
            <w:r>
              <w:rPr>
                <w:rFonts w:ascii="Times New Roman" w:hAnsi="Times New Roman" w:cs="Times New Roman"/>
                <w:sz w:val="24"/>
                <w:szCs w:val="24"/>
              </w:rPr>
              <w:t>ПРб 02, ПРб 10, ПРб 11,</w:t>
            </w:r>
          </w:p>
          <w:p w14:paraId="7EF8BB52" w14:textId="77777777" w:rsidR="00CE0E0E" w:rsidRDefault="00CE0E0E">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 xml:space="preserve">ЛР01, ЛР02, ЛР03, </w:t>
            </w:r>
          </w:p>
          <w:p w14:paraId="27373000" w14:textId="77777777" w:rsidR="00CE0E0E" w:rsidRDefault="00CE0E0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МР 05</w:t>
            </w:r>
          </w:p>
          <w:p w14:paraId="0B39498B" w14:textId="77777777" w:rsidR="00CE0E0E" w:rsidRDefault="00CE0E0E">
            <w:pPr>
              <w:spacing w:after="0" w:line="240" w:lineRule="auto"/>
              <w:rPr>
                <w:rFonts w:ascii="Times New Roman" w:eastAsia="Times New Roman" w:hAnsi="Times New Roman" w:cs="Times New Roman"/>
                <w:iCs/>
                <w:sz w:val="24"/>
                <w:szCs w:val="24"/>
                <w:lang w:eastAsia="ru-RU"/>
              </w:rPr>
            </w:pPr>
          </w:p>
          <w:p w14:paraId="2FC70F4C"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01, ОК 02, ОК 03, ОК 04, ОК 05</w:t>
            </w:r>
          </w:p>
        </w:tc>
      </w:tr>
      <w:tr w:rsidR="00CE0E0E" w14:paraId="728A2E92" w14:textId="77777777" w:rsidTr="00CE0E0E">
        <w:trPr>
          <w:trHeight w:val="1153"/>
        </w:trPr>
        <w:tc>
          <w:tcPr>
            <w:tcW w:w="881" w:type="pct"/>
            <w:tcBorders>
              <w:top w:val="single" w:sz="4" w:space="0" w:color="auto"/>
              <w:left w:val="single" w:sz="4" w:space="0" w:color="auto"/>
              <w:bottom w:val="single" w:sz="4" w:space="0" w:color="auto"/>
              <w:right w:val="single" w:sz="4" w:space="0" w:color="auto"/>
            </w:tcBorders>
            <w:hideMark/>
          </w:tcPr>
          <w:p w14:paraId="32FF63FD"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Тема 3.2</w:t>
            </w:r>
            <w:r>
              <w:rPr>
                <w:rFonts w:ascii="Times New Roman" w:eastAsia="Times New Roman" w:hAnsi="Times New Roman" w:cs="Times New Roman"/>
                <w:bCs/>
                <w:sz w:val="24"/>
                <w:szCs w:val="24"/>
                <w:lang w:eastAsia="ru-RU"/>
              </w:rPr>
              <w:t xml:space="preserve"> Воинская обязанность и воинский учет</w:t>
            </w:r>
          </w:p>
        </w:tc>
        <w:tc>
          <w:tcPr>
            <w:tcW w:w="2860" w:type="pct"/>
            <w:tcBorders>
              <w:top w:val="single" w:sz="4" w:space="0" w:color="auto"/>
              <w:left w:val="single" w:sz="4" w:space="0" w:color="auto"/>
              <w:bottom w:val="single" w:sz="4" w:space="0" w:color="auto"/>
              <w:right w:val="single" w:sz="4" w:space="0" w:color="auto"/>
            </w:tcBorders>
            <w:hideMark/>
          </w:tcPr>
          <w:p w14:paraId="0AABBAC1"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p>
        </w:tc>
        <w:tc>
          <w:tcPr>
            <w:tcW w:w="539" w:type="pct"/>
            <w:tcBorders>
              <w:top w:val="single" w:sz="4" w:space="0" w:color="auto"/>
              <w:left w:val="single" w:sz="4" w:space="0" w:color="auto"/>
              <w:bottom w:val="single" w:sz="4" w:space="0" w:color="auto"/>
              <w:right w:val="single" w:sz="4" w:space="0" w:color="auto"/>
            </w:tcBorders>
            <w:hideMark/>
          </w:tcPr>
          <w:p w14:paraId="7928406C" w14:textId="77777777" w:rsidR="00CE0E0E" w:rsidRDefault="00CE0E0E">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20" w:type="pct"/>
            <w:tcBorders>
              <w:top w:val="single" w:sz="4" w:space="0" w:color="auto"/>
              <w:left w:val="single" w:sz="4" w:space="0" w:color="auto"/>
              <w:bottom w:val="single" w:sz="4" w:space="0" w:color="auto"/>
              <w:right w:val="single" w:sz="4" w:space="0" w:color="auto"/>
            </w:tcBorders>
          </w:tcPr>
          <w:p w14:paraId="183C65EC" w14:textId="77777777" w:rsidR="00CE0E0E" w:rsidRDefault="00CE0E0E">
            <w:pPr>
              <w:suppressAutoHyphens/>
              <w:spacing w:after="0" w:line="240" w:lineRule="auto"/>
              <w:rPr>
                <w:rFonts w:ascii="Times New Roman" w:hAnsi="Times New Roman" w:cs="Times New Roman"/>
                <w:bCs/>
                <w:sz w:val="24"/>
                <w:szCs w:val="24"/>
              </w:rPr>
            </w:pPr>
            <w:r>
              <w:rPr>
                <w:rFonts w:ascii="Times New Roman" w:hAnsi="Times New Roman" w:cs="Times New Roman"/>
                <w:sz w:val="24"/>
                <w:szCs w:val="24"/>
              </w:rPr>
              <w:t>ПРб 10, ПРб 11</w:t>
            </w:r>
          </w:p>
          <w:p w14:paraId="601EDDC8" w14:textId="77777777" w:rsidR="00CE0E0E" w:rsidRDefault="00CE0E0E">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ЛР 03,</w:t>
            </w:r>
          </w:p>
          <w:p w14:paraId="1B2F33B3" w14:textId="77777777" w:rsidR="00CE0E0E" w:rsidRDefault="00CE0E0E">
            <w:pPr>
              <w:suppressAutoHyphens/>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МР 01, </w:t>
            </w:r>
            <w:r>
              <w:rPr>
                <w:rFonts w:ascii="Times New Roman" w:hAnsi="Times New Roman" w:cs="Times New Roman"/>
                <w:sz w:val="24"/>
                <w:szCs w:val="24"/>
              </w:rPr>
              <w:t>МР 04</w:t>
            </w:r>
          </w:p>
          <w:p w14:paraId="7CDF1F08" w14:textId="77777777" w:rsidR="00CE0E0E" w:rsidRDefault="00CE0E0E">
            <w:pPr>
              <w:spacing w:after="0" w:line="240" w:lineRule="auto"/>
              <w:rPr>
                <w:rFonts w:ascii="Times New Roman" w:eastAsia="Times New Roman" w:hAnsi="Times New Roman" w:cs="Times New Roman"/>
                <w:iCs/>
                <w:sz w:val="24"/>
                <w:szCs w:val="24"/>
                <w:lang w:eastAsia="ru-RU"/>
              </w:rPr>
            </w:pPr>
          </w:p>
          <w:p w14:paraId="16B68147"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01, ОК 02, ОК 03, ОК 04, ОК 05, ОК 06</w:t>
            </w:r>
          </w:p>
        </w:tc>
      </w:tr>
      <w:tr w:rsidR="00CE0E0E" w14:paraId="73AFE977" w14:textId="77777777" w:rsidTr="00CE0E0E">
        <w:trPr>
          <w:trHeight w:val="20"/>
        </w:trPr>
        <w:tc>
          <w:tcPr>
            <w:tcW w:w="881" w:type="pct"/>
            <w:tcBorders>
              <w:top w:val="single" w:sz="4" w:space="0" w:color="auto"/>
              <w:left w:val="single" w:sz="4" w:space="0" w:color="auto"/>
              <w:bottom w:val="single" w:sz="4" w:space="0" w:color="auto"/>
              <w:right w:val="single" w:sz="4" w:space="0" w:color="auto"/>
            </w:tcBorders>
            <w:hideMark/>
          </w:tcPr>
          <w:p w14:paraId="3A299691" w14:textId="77777777" w:rsidR="00CE0E0E" w:rsidRDefault="00CE0E0E">
            <w:pPr>
              <w:spacing w:after="200" w:line="276" w:lineRule="auto"/>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Раздел 4.</w:t>
            </w:r>
          </w:p>
        </w:tc>
        <w:tc>
          <w:tcPr>
            <w:tcW w:w="2860" w:type="pct"/>
            <w:tcBorders>
              <w:top w:val="single" w:sz="4" w:space="0" w:color="auto"/>
              <w:left w:val="single" w:sz="4" w:space="0" w:color="auto"/>
              <w:bottom w:val="single" w:sz="4" w:space="0" w:color="auto"/>
              <w:right w:val="single" w:sz="4" w:space="0" w:color="auto"/>
            </w:tcBorders>
          </w:tcPr>
          <w:p w14:paraId="68821882" w14:textId="77777777" w:rsidR="00CE0E0E" w:rsidRDefault="00CE0E0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Основы медицинских знаний</w:t>
            </w:r>
          </w:p>
          <w:p w14:paraId="61F31947" w14:textId="77777777" w:rsidR="00CE0E0E" w:rsidRDefault="00CE0E0E">
            <w:pPr>
              <w:spacing w:after="0" w:line="240" w:lineRule="auto"/>
              <w:rPr>
                <w:rFonts w:ascii="Times New Roman" w:eastAsia="Times New Roman" w:hAnsi="Times New Roman" w:cs="Times New Roman"/>
                <w:bCs/>
                <w:i/>
                <w:sz w:val="24"/>
                <w:szCs w:val="24"/>
                <w:lang w:eastAsia="ru-RU"/>
              </w:rPr>
            </w:pPr>
          </w:p>
        </w:tc>
        <w:tc>
          <w:tcPr>
            <w:tcW w:w="539" w:type="pct"/>
            <w:tcBorders>
              <w:top w:val="single" w:sz="4" w:space="0" w:color="auto"/>
              <w:left w:val="single" w:sz="4" w:space="0" w:color="auto"/>
              <w:bottom w:val="single" w:sz="4" w:space="0" w:color="auto"/>
              <w:right w:val="single" w:sz="4" w:space="0" w:color="auto"/>
            </w:tcBorders>
            <w:hideMark/>
          </w:tcPr>
          <w:p w14:paraId="461DA1C4" w14:textId="77777777" w:rsidR="00CE0E0E" w:rsidRDefault="00CE0E0E">
            <w:pPr>
              <w:suppressAutoHyphens/>
              <w:spacing w:after="20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w:t>
            </w:r>
          </w:p>
        </w:tc>
        <w:tc>
          <w:tcPr>
            <w:tcW w:w="720" w:type="pct"/>
            <w:tcBorders>
              <w:top w:val="single" w:sz="4" w:space="0" w:color="auto"/>
              <w:left w:val="single" w:sz="4" w:space="0" w:color="auto"/>
              <w:bottom w:val="single" w:sz="4" w:space="0" w:color="auto"/>
              <w:right w:val="single" w:sz="4" w:space="0" w:color="auto"/>
            </w:tcBorders>
          </w:tcPr>
          <w:p w14:paraId="79D3C865" w14:textId="77777777" w:rsidR="00CE0E0E" w:rsidRDefault="00CE0E0E">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Прб 07, ПРб 12,</w:t>
            </w:r>
          </w:p>
          <w:p w14:paraId="4CBBD5FC" w14:textId="77777777" w:rsidR="00CE0E0E" w:rsidRDefault="00CE0E0E">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ЛР 12, </w:t>
            </w:r>
          </w:p>
          <w:p w14:paraId="5D0CF1CC"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МР 01 </w:t>
            </w:r>
          </w:p>
          <w:p w14:paraId="54A5035D" w14:textId="77777777" w:rsidR="00CE0E0E" w:rsidRDefault="00CE0E0E">
            <w:pPr>
              <w:spacing w:after="0" w:line="240" w:lineRule="auto"/>
              <w:rPr>
                <w:rFonts w:ascii="Times New Roman" w:eastAsia="Times New Roman" w:hAnsi="Times New Roman" w:cs="Times New Roman"/>
                <w:iCs/>
                <w:sz w:val="24"/>
                <w:szCs w:val="24"/>
                <w:lang w:eastAsia="ru-RU"/>
              </w:rPr>
            </w:pPr>
          </w:p>
          <w:p w14:paraId="597EE1F9"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06, ОК 07, ОК 08, ОК 09, ОК 10.</w:t>
            </w:r>
          </w:p>
        </w:tc>
      </w:tr>
      <w:tr w:rsidR="00CE0E0E" w14:paraId="4C913B7F" w14:textId="77777777" w:rsidTr="00CE0E0E">
        <w:trPr>
          <w:trHeight w:val="20"/>
        </w:trPr>
        <w:tc>
          <w:tcPr>
            <w:tcW w:w="881" w:type="pct"/>
            <w:tcBorders>
              <w:top w:val="single" w:sz="4" w:space="0" w:color="auto"/>
              <w:left w:val="single" w:sz="4" w:space="0" w:color="auto"/>
              <w:bottom w:val="single" w:sz="4" w:space="0" w:color="auto"/>
              <w:right w:val="single" w:sz="4" w:space="0" w:color="auto"/>
            </w:tcBorders>
            <w:hideMark/>
          </w:tcPr>
          <w:p w14:paraId="3E9C7C88"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w:t>
            </w:r>
            <w:r>
              <w:rPr>
                <w:rFonts w:ascii="Times New Roman" w:hAnsi="Times New Roman" w:cs="Times New Roman"/>
                <w:b/>
                <w:bCs/>
                <w:sz w:val="24"/>
                <w:szCs w:val="24"/>
              </w:rPr>
              <w:t xml:space="preserve"> 4.1 </w:t>
            </w:r>
            <w:r>
              <w:rPr>
                <w:rFonts w:ascii="Times New Roman" w:hAnsi="Times New Roman" w:cs="Times New Roman"/>
                <w:bCs/>
                <w:sz w:val="24"/>
                <w:szCs w:val="24"/>
              </w:rPr>
              <w:t>Понятие первой помощи</w:t>
            </w:r>
          </w:p>
        </w:tc>
        <w:tc>
          <w:tcPr>
            <w:tcW w:w="2860" w:type="pct"/>
            <w:tcBorders>
              <w:top w:val="single" w:sz="4" w:space="0" w:color="auto"/>
              <w:left w:val="single" w:sz="4" w:space="0" w:color="auto"/>
              <w:bottom w:val="single" w:sz="4" w:space="0" w:color="auto"/>
              <w:right w:val="single" w:sz="4" w:space="0" w:color="auto"/>
            </w:tcBorders>
            <w:hideMark/>
          </w:tcPr>
          <w:p w14:paraId="14624274" w14:textId="77777777" w:rsidR="00CE0E0E" w:rsidRDefault="00CE0E0E">
            <w:pPr>
              <w:spacing w:after="0" w:line="240" w:lineRule="auto"/>
              <w:jc w:val="both"/>
              <w:rPr>
                <w:rFonts w:ascii="Times New Roman" w:eastAsia="Times New Roman" w:hAnsi="Times New Roman" w:cs="Times New Roman"/>
                <w:bCs/>
                <w:i/>
                <w:sz w:val="24"/>
                <w:szCs w:val="24"/>
                <w:lang w:eastAsia="ru-RU"/>
              </w:rPr>
            </w:pPr>
            <w:r>
              <w:rPr>
                <w:rFonts w:ascii="Times New Roman" w:hAnsi="Times New Roman" w:cs="Times New Roman"/>
                <w:bCs/>
                <w:sz w:val="24"/>
                <w:szCs w:val="24"/>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539" w:type="pct"/>
            <w:tcBorders>
              <w:top w:val="single" w:sz="4" w:space="0" w:color="auto"/>
              <w:left w:val="single" w:sz="4" w:space="0" w:color="auto"/>
              <w:bottom w:val="single" w:sz="4" w:space="0" w:color="auto"/>
              <w:right w:val="single" w:sz="4" w:space="0" w:color="auto"/>
            </w:tcBorders>
            <w:hideMark/>
          </w:tcPr>
          <w:p w14:paraId="189C15D7" w14:textId="77777777" w:rsidR="00CE0E0E" w:rsidRDefault="00CE0E0E">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20" w:type="pct"/>
            <w:tcBorders>
              <w:top w:val="single" w:sz="4" w:space="0" w:color="auto"/>
              <w:left w:val="single" w:sz="4" w:space="0" w:color="auto"/>
              <w:bottom w:val="single" w:sz="4" w:space="0" w:color="auto"/>
              <w:right w:val="single" w:sz="4" w:space="0" w:color="auto"/>
            </w:tcBorders>
          </w:tcPr>
          <w:p w14:paraId="36FE8756" w14:textId="77777777" w:rsidR="00CE0E0E" w:rsidRDefault="00CE0E0E">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Прб 07, ПРб 12</w:t>
            </w:r>
          </w:p>
          <w:p w14:paraId="5D9ACADA" w14:textId="77777777" w:rsidR="00CE0E0E" w:rsidRDefault="00CE0E0E">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ЛР 12, </w:t>
            </w:r>
          </w:p>
          <w:p w14:paraId="1664FA85"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01, МР 04, МР 05</w:t>
            </w:r>
          </w:p>
          <w:p w14:paraId="3AEB7451" w14:textId="77777777" w:rsidR="00CE0E0E" w:rsidRDefault="00CE0E0E">
            <w:pPr>
              <w:spacing w:after="0" w:line="240" w:lineRule="auto"/>
              <w:rPr>
                <w:rFonts w:ascii="Times New Roman" w:eastAsia="Times New Roman" w:hAnsi="Times New Roman" w:cs="Times New Roman"/>
                <w:iCs/>
                <w:sz w:val="24"/>
                <w:szCs w:val="24"/>
                <w:lang w:eastAsia="ru-RU"/>
              </w:rPr>
            </w:pPr>
          </w:p>
          <w:p w14:paraId="75DA2382"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06, ОК 07, ОК 08, ОК 09, ОК 10.</w:t>
            </w:r>
          </w:p>
        </w:tc>
      </w:tr>
      <w:tr w:rsidR="00CE0E0E" w14:paraId="2B3C6A39" w14:textId="77777777" w:rsidTr="00CE0E0E">
        <w:trPr>
          <w:trHeight w:val="20"/>
        </w:trPr>
        <w:tc>
          <w:tcPr>
            <w:tcW w:w="881" w:type="pct"/>
            <w:vMerge w:val="restart"/>
            <w:tcBorders>
              <w:top w:val="single" w:sz="4" w:space="0" w:color="auto"/>
              <w:left w:val="single" w:sz="4" w:space="0" w:color="auto"/>
              <w:bottom w:val="single" w:sz="4" w:space="0" w:color="auto"/>
              <w:right w:val="single" w:sz="4" w:space="0" w:color="auto"/>
            </w:tcBorders>
            <w:hideMark/>
          </w:tcPr>
          <w:p w14:paraId="7AA447FB"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w:t>
            </w:r>
            <w:r>
              <w:rPr>
                <w:rFonts w:ascii="Times New Roman" w:hAnsi="Times New Roman" w:cs="Times New Roman"/>
                <w:b/>
                <w:bCs/>
                <w:sz w:val="24"/>
                <w:szCs w:val="24"/>
              </w:rPr>
              <w:t xml:space="preserve"> 4.2 </w:t>
            </w:r>
            <w:r>
              <w:rPr>
                <w:rFonts w:ascii="Times New Roman" w:hAnsi="Times New Roman" w:cs="Times New Roman"/>
                <w:bCs/>
                <w:sz w:val="24"/>
                <w:szCs w:val="24"/>
              </w:rPr>
              <w:t>Оказание первой помощи при остановке сердца, искусственная вентиляция легких</w:t>
            </w:r>
          </w:p>
        </w:tc>
        <w:tc>
          <w:tcPr>
            <w:tcW w:w="2860" w:type="pct"/>
            <w:tcBorders>
              <w:top w:val="single" w:sz="4" w:space="0" w:color="auto"/>
              <w:left w:val="single" w:sz="4" w:space="0" w:color="auto"/>
              <w:bottom w:val="single" w:sz="4" w:space="0" w:color="auto"/>
              <w:right w:val="single" w:sz="4" w:space="0" w:color="auto"/>
            </w:tcBorders>
            <w:hideMark/>
          </w:tcPr>
          <w:p w14:paraId="0B6A6804" w14:textId="77777777" w:rsidR="00CE0E0E" w:rsidRDefault="00CE0E0E">
            <w:pPr>
              <w:spacing w:after="0" w:line="240" w:lineRule="auto"/>
              <w:jc w:val="both"/>
              <w:rPr>
                <w:rFonts w:ascii="Times New Roman" w:eastAsia="Times New Roman" w:hAnsi="Times New Roman" w:cs="Times New Roman"/>
                <w:bCs/>
                <w:i/>
                <w:sz w:val="24"/>
                <w:szCs w:val="24"/>
                <w:lang w:eastAsia="ru-RU"/>
              </w:rPr>
            </w:pPr>
            <w:r>
              <w:rPr>
                <w:rFonts w:ascii="Times New Roman" w:hAnsi="Times New Roman" w:cs="Times New Roman"/>
                <w:bCs/>
                <w:sz w:val="24"/>
                <w:szCs w:val="24"/>
              </w:rPr>
              <w:t>Порядок и правила оказания первой помощи пострадавшим. Алгоритм оказания первой помощи при остановке сердца и асфиксии</w:t>
            </w:r>
          </w:p>
        </w:tc>
        <w:tc>
          <w:tcPr>
            <w:tcW w:w="539" w:type="pct"/>
            <w:tcBorders>
              <w:top w:val="single" w:sz="4" w:space="0" w:color="auto"/>
              <w:left w:val="single" w:sz="4" w:space="0" w:color="auto"/>
              <w:bottom w:val="single" w:sz="4" w:space="0" w:color="auto"/>
              <w:right w:val="single" w:sz="4" w:space="0" w:color="auto"/>
            </w:tcBorders>
            <w:hideMark/>
          </w:tcPr>
          <w:p w14:paraId="0C251070" w14:textId="77777777" w:rsidR="00CE0E0E" w:rsidRDefault="00CE0E0E">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20" w:type="pct"/>
            <w:tcBorders>
              <w:top w:val="single" w:sz="4" w:space="0" w:color="auto"/>
              <w:left w:val="single" w:sz="4" w:space="0" w:color="auto"/>
              <w:bottom w:val="single" w:sz="4" w:space="0" w:color="auto"/>
              <w:right w:val="single" w:sz="4" w:space="0" w:color="auto"/>
            </w:tcBorders>
          </w:tcPr>
          <w:p w14:paraId="04F447E5" w14:textId="77777777" w:rsidR="00CE0E0E" w:rsidRDefault="00CE0E0E">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Прб 07, ПРб 12</w:t>
            </w:r>
          </w:p>
          <w:p w14:paraId="2A76E04E" w14:textId="77777777" w:rsidR="00CE0E0E" w:rsidRDefault="00CE0E0E">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ЛР 12, </w:t>
            </w:r>
          </w:p>
          <w:p w14:paraId="2D87C816"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01, МР 02, МР 03</w:t>
            </w:r>
          </w:p>
          <w:p w14:paraId="4D13ACDD" w14:textId="77777777" w:rsidR="00CE0E0E" w:rsidRDefault="00CE0E0E">
            <w:pPr>
              <w:suppressAutoHyphens/>
              <w:spacing w:after="0" w:line="240" w:lineRule="auto"/>
              <w:rPr>
                <w:rFonts w:ascii="Times New Roman" w:eastAsia="Times New Roman" w:hAnsi="Times New Roman" w:cs="Times New Roman"/>
                <w:sz w:val="24"/>
                <w:szCs w:val="24"/>
                <w:lang w:eastAsia="ru-RU"/>
              </w:rPr>
            </w:pPr>
          </w:p>
          <w:p w14:paraId="06DB6EF5"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06, ОК 07, ОК 08, ОК 09, ОК 10.</w:t>
            </w:r>
          </w:p>
        </w:tc>
      </w:tr>
      <w:tr w:rsidR="00CE0E0E" w14:paraId="3E094E8A"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C3CF8B" w14:textId="77777777" w:rsidR="00CE0E0E" w:rsidRDefault="00CE0E0E">
            <w:pPr>
              <w:spacing w:after="0"/>
              <w:rPr>
                <w:rFonts w:ascii="Times New Roman" w:eastAsia="Times New Roman" w:hAnsi="Times New Roman" w:cs="Times New Roman"/>
                <w:b/>
                <w:bCs/>
                <w:sz w:val="24"/>
                <w:szCs w:val="24"/>
                <w:lang w:eastAsia="ru-RU"/>
              </w:rPr>
            </w:pPr>
          </w:p>
        </w:tc>
        <w:tc>
          <w:tcPr>
            <w:tcW w:w="2860" w:type="pct"/>
            <w:tcBorders>
              <w:top w:val="single" w:sz="4" w:space="0" w:color="auto"/>
              <w:left w:val="single" w:sz="4" w:space="0" w:color="auto"/>
              <w:bottom w:val="single" w:sz="4" w:space="0" w:color="auto"/>
              <w:right w:val="single" w:sz="4" w:space="0" w:color="auto"/>
            </w:tcBorders>
            <w:hideMark/>
          </w:tcPr>
          <w:p w14:paraId="3DFDE23C" w14:textId="77777777" w:rsidR="00CE0E0E" w:rsidRDefault="00CE0E0E">
            <w:pPr>
              <w:spacing w:after="0" w:line="240" w:lineRule="auto"/>
              <w:jc w:val="both"/>
              <w:rPr>
                <w:rFonts w:ascii="Times New Roman" w:eastAsia="Times New Roman" w:hAnsi="Times New Roman" w:cs="Times New Roman"/>
                <w:bCs/>
                <w:i/>
                <w:lang w:eastAsia="ru-RU"/>
              </w:rPr>
            </w:pPr>
            <w:r>
              <w:rPr>
                <w:rFonts w:ascii="Times New Roman" w:eastAsia="Times New Roman" w:hAnsi="Times New Roman" w:cs="Times New Roman"/>
                <w:bCs/>
                <w:i/>
                <w:sz w:val="24"/>
                <w:szCs w:val="24"/>
                <w:lang w:eastAsia="ru-RU"/>
              </w:rPr>
              <w:t xml:space="preserve">Практическое занятие № 5. </w:t>
            </w:r>
            <w:r>
              <w:rPr>
                <w:rFonts w:ascii="Times New Roman" w:eastAsia="Times New Roman" w:hAnsi="Times New Roman" w:cs="Times New Roman"/>
                <w:sz w:val="24"/>
                <w:szCs w:val="24"/>
                <w:lang w:eastAsia="ru-RU"/>
              </w:rPr>
              <w:t>Оказание первой помощи при остановке сердца, искусственной вентиляции легких</w:t>
            </w:r>
          </w:p>
        </w:tc>
        <w:tc>
          <w:tcPr>
            <w:tcW w:w="539" w:type="pct"/>
            <w:tcBorders>
              <w:top w:val="single" w:sz="4" w:space="0" w:color="auto"/>
              <w:left w:val="single" w:sz="4" w:space="0" w:color="auto"/>
              <w:bottom w:val="single" w:sz="4" w:space="0" w:color="auto"/>
              <w:right w:val="single" w:sz="4" w:space="0" w:color="auto"/>
            </w:tcBorders>
            <w:hideMark/>
          </w:tcPr>
          <w:p w14:paraId="4FDCF05D" w14:textId="77777777" w:rsidR="00CE0E0E" w:rsidRDefault="00CE0E0E">
            <w:pPr>
              <w:suppressAutoHyphens/>
              <w:spacing w:after="20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720" w:type="pct"/>
            <w:tcBorders>
              <w:top w:val="single" w:sz="4" w:space="0" w:color="auto"/>
              <w:left w:val="single" w:sz="4" w:space="0" w:color="auto"/>
              <w:bottom w:val="single" w:sz="4" w:space="0" w:color="auto"/>
              <w:right w:val="single" w:sz="4" w:space="0" w:color="auto"/>
            </w:tcBorders>
          </w:tcPr>
          <w:p w14:paraId="69FDEE15" w14:textId="77777777" w:rsidR="00CE0E0E" w:rsidRDefault="00CE0E0E">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Прб 07, ПРб 12</w:t>
            </w:r>
          </w:p>
          <w:p w14:paraId="4DA394B6" w14:textId="77777777" w:rsidR="00CE0E0E" w:rsidRDefault="00CE0E0E">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ЛР 12, </w:t>
            </w:r>
          </w:p>
          <w:p w14:paraId="178CF857"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МР 01 </w:t>
            </w:r>
          </w:p>
          <w:p w14:paraId="161FDC81" w14:textId="77777777" w:rsidR="00CE0E0E" w:rsidRDefault="00CE0E0E">
            <w:pPr>
              <w:suppressAutoHyphens/>
              <w:spacing w:after="0" w:line="240" w:lineRule="auto"/>
              <w:rPr>
                <w:rFonts w:ascii="Times New Roman" w:eastAsia="Times New Roman" w:hAnsi="Times New Roman" w:cs="Times New Roman"/>
                <w:sz w:val="24"/>
                <w:szCs w:val="24"/>
                <w:lang w:eastAsia="ru-RU"/>
              </w:rPr>
            </w:pPr>
          </w:p>
          <w:p w14:paraId="5F5AEB7F"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06, ОК 07, ОК 08, ОК 09, ОК 10.</w:t>
            </w:r>
          </w:p>
        </w:tc>
      </w:tr>
      <w:tr w:rsidR="00CE0E0E" w14:paraId="5E69E493" w14:textId="77777777" w:rsidTr="00CE0E0E">
        <w:trPr>
          <w:trHeight w:val="20"/>
        </w:trPr>
        <w:tc>
          <w:tcPr>
            <w:tcW w:w="881" w:type="pct"/>
            <w:tcBorders>
              <w:top w:val="single" w:sz="4" w:space="0" w:color="auto"/>
              <w:left w:val="single" w:sz="4" w:space="0" w:color="auto"/>
              <w:bottom w:val="single" w:sz="4" w:space="0" w:color="auto"/>
              <w:right w:val="single" w:sz="4" w:space="0" w:color="auto"/>
            </w:tcBorders>
            <w:hideMark/>
          </w:tcPr>
          <w:p w14:paraId="0616D117"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Тема</w:t>
            </w:r>
            <w:r>
              <w:rPr>
                <w:rFonts w:ascii="Times New Roman" w:hAnsi="Times New Roman" w:cs="Times New Roman"/>
                <w:b/>
                <w:bCs/>
                <w:sz w:val="24"/>
                <w:szCs w:val="24"/>
              </w:rPr>
              <w:t xml:space="preserve"> 4.3 </w:t>
            </w:r>
            <w:r>
              <w:rPr>
                <w:rFonts w:ascii="Times New Roman" w:hAnsi="Times New Roman" w:cs="Times New Roman"/>
                <w:bCs/>
                <w:sz w:val="24"/>
                <w:szCs w:val="24"/>
              </w:rPr>
              <w:t>Понятие травм и их виды</w:t>
            </w:r>
          </w:p>
        </w:tc>
        <w:tc>
          <w:tcPr>
            <w:tcW w:w="2860" w:type="pct"/>
            <w:tcBorders>
              <w:top w:val="single" w:sz="4" w:space="0" w:color="auto"/>
              <w:left w:val="single" w:sz="4" w:space="0" w:color="auto"/>
              <w:bottom w:val="single" w:sz="4" w:space="0" w:color="auto"/>
              <w:right w:val="single" w:sz="4" w:space="0" w:color="auto"/>
            </w:tcBorders>
            <w:hideMark/>
          </w:tcPr>
          <w:p w14:paraId="34600160" w14:textId="77777777" w:rsidR="00CE0E0E" w:rsidRDefault="00CE0E0E">
            <w:pPr>
              <w:spacing w:after="0" w:line="240" w:lineRule="auto"/>
              <w:rPr>
                <w:rFonts w:ascii="Times New Roman" w:eastAsia="Times New Roman" w:hAnsi="Times New Roman" w:cs="Times New Roman"/>
                <w:bCs/>
                <w:i/>
                <w:sz w:val="24"/>
                <w:szCs w:val="24"/>
                <w:lang w:eastAsia="ru-RU"/>
              </w:rPr>
            </w:pPr>
            <w:r>
              <w:rPr>
                <w:rFonts w:ascii="Times New Roman" w:hAnsi="Times New Roman" w:cs="Times New Roman"/>
                <w:bCs/>
                <w:sz w:val="24"/>
                <w:szCs w:val="24"/>
              </w:rPr>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539" w:type="pct"/>
            <w:tcBorders>
              <w:top w:val="single" w:sz="4" w:space="0" w:color="auto"/>
              <w:left w:val="single" w:sz="4" w:space="0" w:color="auto"/>
              <w:bottom w:val="single" w:sz="4" w:space="0" w:color="auto"/>
              <w:right w:val="single" w:sz="4" w:space="0" w:color="auto"/>
            </w:tcBorders>
            <w:hideMark/>
          </w:tcPr>
          <w:p w14:paraId="6221852F"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20" w:type="pct"/>
            <w:tcBorders>
              <w:top w:val="single" w:sz="4" w:space="0" w:color="auto"/>
              <w:left w:val="single" w:sz="4" w:space="0" w:color="auto"/>
              <w:bottom w:val="single" w:sz="4" w:space="0" w:color="auto"/>
              <w:right w:val="single" w:sz="4" w:space="0" w:color="auto"/>
            </w:tcBorders>
          </w:tcPr>
          <w:p w14:paraId="3AFF3697" w14:textId="77777777" w:rsidR="00CE0E0E" w:rsidRDefault="00CE0E0E">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Прб 07, ПРб 12</w:t>
            </w:r>
          </w:p>
          <w:p w14:paraId="6BDE0283" w14:textId="77777777" w:rsidR="00CE0E0E" w:rsidRDefault="00CE0E0E">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ЛР 12, </w:t>
            </w:r>
          </w:p>
          <w:p w14:paraId="3F135C9E"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01, МР 02, МР 03</w:t>
            </w:r>
          </w:p>
          <w:p w14:paraId="64D4EB25" w14:textId="77777777" w:rsidR="00CE0E0E" w:rsidRDefault="00CE0E0E">
            <w:pPr>
              <w:suppressAutoHyphens/>
              <w:spacing w:after="0" w:line="240" w:lineRule="auto"/>
              <w:rPr>
                <w:rFonts w:ascii="Times New Roman" w:eastAsia="Times New Roman" w:hAnsi="Times New Roman" w:cs="Times New Roman"/>
                <w:sz w:val="24"/>
                <w:szCs w:val="24"/>
                <w:lang w:eastAsia="ru-RU"/>
              </w:rPr>
            </w:pPr>
          </w:p>
          <w:p w14:paraId="574DCACC"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06, ОК 07, ОК 08, ОК 09, ОК 10.</w:t>
            </w:r>
          </w:p>
        </w:tc>
      </w:tr>
      <w:tr w:rsidR="00CE0E0E" w14:paraId="520C63E7" w14:textId="77777777" w:rsidTr="00CE0E0E">
        <w:trPr>
          <w:trHeight w:val="20"/>
        </w:trPr>
        <w:tc>
          <w:tcPr>
            <w:tcW w:w="881" w:type="pct"/>
            <w:tcBorders>
              <w:top w:val="single" w:sz="4" w:space="0" w:color="auto"/>
              <w:left w:val="single" w:sz="4" w:space="0" w:color="auto"/>
              <w:bottom w:val="single" w:sz="4" w:space="0" w:color="auto"/>
              <w:right w:val="single" w:sz="4" w:space="0" w:color="auto"/>
            </w:tcBorders>
            <w:hideMark/>
          </w:tcPr>
          <w:p w14:paraId="1F72CDE5" w14:textId="77777777" w:rsidR="00CE0E0E" w:rsidRDefault="00CE0E0E">
            <w:pPr>
              <w:spacing w:after="20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4.4</w:t>
            </w:r>
            <w:r>
              <w:rPr>
                <w:rFonts w:ascii="Times New Roman" w:eastAsia="Times New Roman" w:hAnsi="Times New Roman" w:cs="Times New Roman"/>
                <w:bCs/>
                <w:sz w:val="24"/>
                <w:szCs w:val="24"/>
                <w:lang w:eastAsia="ru-RU"/>
              </w:rPr>
              <w:t xml:space="preserve"> Понятие и виды кровотечений</w:t>
            </w:r>
          </w:p>
        </w:tc>
        <w:tc>
          <w:tcPr>
            <w:tcW w:w="2860" w:type="pct"/>
            <w:tcBorders>
              <w:top w:val="single" w:sz="4" w:space="0" w:color="auto"/>
              <w:left w:val="single" w:sz="4" w:space="0" w:color="auto"/>
              <w:bottom w:val="single" w:sz="4" w:space="0" w:color="auto"/>
              <w:right w:val="single" w:sz="4" w:space="0" w:color="auto"/>
            </w:tcBorders>
            <w:hideMark/>
          </w:tcPr>
          <w:p w14:paraId="125192A6" w14:textId="77777777" w:rsidR="00CE0E0E" w:rsidRDefault="00CE0E0E">
            <w:pPr>
              <w:spacing w:after="0" w:line="240" w:lineRule="auto"/>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539" w:type="pct"/>
            <w:tcBorders>
              <w:top w:val="single" w:sz="4" w:space="0" w:color="auto"/>
              <w:left w:val="single" w:sz="4" w:space="0" w:color="auto"/>
              <w:bottom w:val="single" w:sz="4" w:space="0" w:color="auto"/>
              <w:right w:val="single" w:sz="4" w:space="0" w:color="auto"/>
            </w:tcBorders>
            <w:hideMark/>
          </w:tcPr>
          <w:p w14:paraId="5E73B695" w14:textId="77777777" w:rsidR="00CE0E0E" w:rsidRDefault="00CE0E0E">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20" w:type="pct"/>
            <w:tcBorders>
              <w:top w:val="single" w:sz="4" w:space="0" w:color="auto"/>
              <w:left w:val="single" w:sz="4" w:space="0" w:color="auto"/>
              <w:bottom w:val="single" w:sz="4" w:space="0" w:color="auto"/>
              <w:right w:val="single" w:sz="4" w:space="0" w:color="auto"/>
            </w:tcBorders>
          </w:tcPr>
          <w:p w14:paraId="18304886"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07, ПРб12,</w:t>
            </w:r>
          </w:p>
          <w:p w14:paraId="0F5B00B8" w14:textId="77777777" w:rsidR="00CE0E0E" w:rsidRDefault="00CE0E0E">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ЛР 12, </w:t>
            </w:r>
          </w:p>
          <w:p w14:paraId="313743A0"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МР 01, МР 03 </w:t>
            </w:r>
          </w:p>
          <w:p w14:paraId="302A0E1E" w14:textId="77777777" w:rsidR="00CE0E0E" w:rsidRDefault="00CE0E0E">
            <w:pPr>
              <w:suppressAutoHyphens/>
              <w:spacing w:after="0" w:line="240" w:lineRule="auto"/>
              <w:rPr>
                <w:rFonts w:ascii="Times New Roman" w:eastAsia="Times New Roman" w:hAnsi="Times New Roman" w:cs="Times New Roman"/>
                <w:sz w:val="24"/>
                <w:szCs w:val="24"/>
                <w:lang w:eastAsia="ru-RU"/>
              </w:rPr>
            </w:pPr>
          </w:p>
          <w:p w14:paraId="586C6931"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06, ОК 07, ОК 08, ОК 09, ОК 10.</w:t>
            </w:r>
          </w:p>
        </w:tc>
      </w:tr>
      <w:tr w:rsidR="00CE0E0E" w14:paraId="14F17B7E" w14:textId="77777777" w:rsidTr="00CE0E0E">
        <w:trPr>
          <w:trHeight w:val="1033"/>
        </w:trPr>
        <w:tc>
          <w:tcPr>
            <w:tcW w:w="881" w:type="pct"/>
            <w:tcBorders>
              <w:top w:val="single" w:sz="4" w:space="0" w:color="auto"/>
              <w:left w:val="single" w:sz="4" w:space="0" w:color="auto"/>
              <w:bottom w:val="single" w:sz="4" w:space="0" w:color="auto"/>
              <w:right w:val="single" w:sz="4" w:space="0" w:color="auto"/>
            </w:tcBorders>
            <w:hideMark/>
          </w:tcPr>
          <w:p w14:paraId="40616C5C"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4.5 </w:t>
            </w:r>
            <w:r>
              <w:rPr>
                <w:rFonts w:ascii="Times New Roman" w:eastAsia="Times New Roman" w:hAnsi="Times New Roman" w:cs="Times New Roman"/>
                <w:bCs/>
                <w:sz w:val="24"/>
                <w:szCs w:val="24"/>
                <w:lang w:eastAsia="ru-RU"/>
              </w:rPr>
              <w:t>Первая помощь при ожогах, при воздействии низких температур</w:t>
            </w:r>
          </w:p>
        </w:tc>
        <w:tc>
          <w:tcPr>
            <w:tcW w:w="2860" w:type="pct"/>
            <w:tcBorders>
              <w:top w:val="single" w:sz="4" w:space="0" w:color="auto"/>
              <w:left w:val="single" w:sz="4" w:space="0" w:color="auto"/>
              <w:bottom w:val="single" w:sz="4" w:space="0" w:color="auto"/>
              <w:right w:val="single" w:sz="4" w:space="0" w:color="auto"/>
            </w:tcBorders>
            <w:vAlign w:val="bottom"/>
          </w:tcPr>
          <w:p w14:paraId="7486DE49" w14:textId="77777777" w:rsidR="00CE0E0E" w:rsidRDefault="00CE0E0E">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p w14:paraId="750A80B1" w14:textId="77777777" w:rsidR="00CE0E0E" w:rsidRDefault="00CE0E0E">
            <w:pPr>
              <w:spacing w:after="0" w:line="240" w:lineRule="auto"/>
              <w:jc w:val="both"/>
              <w:rPr>
                <w:rFonts w:ascii="Times New Roman" w:eastAsia="Times New Roman" w:hAnsi="Times New Roman" w:cs="Times New Roman"/>
                <w:bCs/>
                <w:sz w:val="24"/>
                <w:szCs w:val="24"/>
                <w:lang w:eastAsia="ru-RU"/>
              </w:rPr>
            </w:pPr>
          </w:p>
          <w:p w14:paraId="2EF7EEFA" w14:textId="77777777" w:rsidR="00CE0E0E" w:rsidRDefault="00CE0E0E">
            <w:pPr>
              <w:spacing w:after="0" w:line="240" w:lineRule="auto"/>
              <w:jc w:val="both"/>
              <w:rPr>
                <w:rFonts w:ascii="Times New Roman" w:eastAsia="Times New Roman" w:hAnsi="Times New Roman" w:cs="Times New Roman"/>
                <w:bCs/>
                <w:i/>
                <w:sz w:val="24"/>
                <w:szCs w:val="24"/>
                <w:lang w:eastAsia="ru-RU"/>
              </w:rPr>
            </w:pPr>
          </w:p>
        </w:tc>
        <w:tc>
          <w:tcPr>
            <w:tcW w:w="539" w:type="pct"/>
            <w:tcBorders>
              <w:top w:val="single" w:sz="4" w:space="0" w:color="auto"/>
              <w:left w:val="single" w:sz="4" w:space="0" w:color="auto"/>
              <w:bottom w:val="single" w:sz="4" w:space="0" w:color="auto"/>
              <w:right w:val="single" w:sz="4" w:space="0" w:color="auto"/>
            </w:tcBorders>
            <w:hideMark/>
          </w:tcPr>
          <w:p w14:paraId="7897BD37"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20" w:type="pct"/>
            <w:tcBorders>
              <w:top w:val="single" w:sz="4" w:space="0" w:color="auto"/>
              <w:left w:val="single" w:sz="4" w:space="0" w:color="auto"/>
              <w:bottom w:val="single" w:sz="4" w:space="0" w:color="auto"/>
              <w:right w:val="single" w:sz="4" w:space="0" w:color="auto"/>
            </w:tcBorders>
          </w:tcPr>
          <w:p w14:paraId="7042E35C"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07, ПРб 12, </w:t>
            </w:r>
          </w:p>
          <w:p w14:paraId="51192E57"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ЛР 12, </w:t>
            </w:r>
          </w:p>
          <w:p w14:paraId="4E13AB6D"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МР 01 </w:t>
            </w:r>
          </w:p>
          <w:p w14:paraId="63A45D0C" w14:textId="77777777" w:rsidR="00CE0E0E" w:rsidRDefault="00CE0E0E">
            <w:pPr>
              <w:spacing w:after="0" w:line="240" w:lineRule="auto"/>
              <w:rPr>
                <w:rFonts w:ascii="Times New Roman" w:eastAsia="Times New Roman" w:hAnsi="Times New Roman" w:cs="Times New Roman"/>
                <w:sz w:val="24"/>
                <w:szCs w:val="24"/>
                <w:lang w:eastAsia="ru-RU"/>
              </w:rPr>
            </w:pPr>
          </w:p>
          <w:p w14:paraId="33927724"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06, ОК 07, ОК 08, ОК 09, ОК 10.</w:t>
            </w:r>
          </w:p>
        </w:tc>
      </w:tr>
      <w:tr w:rsidR="00CE0E0E" w14:paraId="301892F9" w14:textId="77777777" w:rsidTr="00CE0E0E">
        <w:trPr>
          <w:trHeight w:val="1031"/>
        </w:trPr>
        <w:tc>
          <w:tcPr>
            <w:tcW w:w="881" w:type="pct"/>
            <w:vMerge w:val="restart"/>
            <w:tcBorders>
              <w:top w:val="single" w:sz="4" w:space="0" w:color="auto"/>
              <w:left w:val="single" w:sz="4" w:space="0" w:color="auto"/>
              <w:bottom w:val="single" w:sz="4" w:space="0" w:color="auto"/>
              <w:right w:val="single" w:sz="4" w:space="0" w:color="auto"/>
            </w:tcBorders>
            <w:hideMark/>
          </w:tcPr>
          <w:p w14:paraId="0F1B5B55"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4.6</w:t>
            </w:r>
            <w:r>
              <w:rPr>
                <w:rFonts w:ascii="Times New Roman" w:eastAsia="Times New Roman" w:hAnsi="Times New Roman" w:cs="Times New Roman"/>
                <w:bCs/>
                <w:sz w:val="24"/>
                <w:szCs w:val="24"/>
                <w:lang w:eastAsia="ru-RU"/>
              </w:rPr>
              <w:t xml:space="preserve"> Первая помощь при попадании инородного тела в верхние дыхательные пути</w:t>
            </w:r>
          </w:p>
        </w:tc>
        <w:tc>
          <w:tcPr>
            <w:tcW w:w="2860" w:type="pct"/>
            <w:tcBorders>
              <w:top w:val="single" w:sz="4" w:space="0" w:color="auto"/>
              <w:left w:val="single" w:sz="4" w:space="0" w:color="auto"/>
              <w:bottom w:val="single" w:sz="4" w:space="0" w:color="auto"/>
              <w:right w:val="single" w:sz="4" w:space="0" w:color="auto"/>
            </w:tcBorders>
            <w:hideMark/>
          </w:tcPr>
          <w:p w14:paraId="278B7517" w14:textId="77777777" w:rsidR="00CE0E0E" w:rsidRDefault="00CE0E0E">
            <w:pPr>
              <w:spacing w:after="0" w:line="240" w:lineRule="auto"/>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Основные приемы удаления инородных тел из верхних дыхательных путей. Отработка навыков выполнения приема Геймлиха. Оказание помощи при удушье детей. Отработка мероприятий по оказанию помощи при отравлении. Острое и хроническое отравление</w:t>
            </w:r>
          </w:p>
        </w:tc>
        <w:tc>
          <w:tcPr>
            <w:tcW w:w="539" w:type="pct"/>
            <w:tcBorders>
              <w:top w:val="single" w:sz="4" w:space="0" w:color="auto"/>
              <w:left w:val="single" w:sz="4" w:space="0" w:color="auto"/>
              <w:bottom w:val="single" w:sz="4" w:space="0" w:color="auto"/>
              <w:right w:val="single" w:sz="4" w:space="0" w:color="auto"/>
            </w:tcBorders>
            <w:hideMark/>
          </w:tcPr>
          <w:p w14:paraId="2C17C973" w14:textId="77777777" w:rsidR="00CE0E0E" w:rsidRDefault="00CE0E0E">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20" w:type="pct"/>
            <w:tcBorders>
              <w:top w:val="single" w:sz="4" w:space="0" w:color="auto"/>
              <w:left w:val="single" w:sz="4" w:space="0" w:color="auto"/>
              <w:bottom w:val="single" w:sz="4" w:space="0" w:color="auto"/>
              <w:right w:val="single" w:sz="4" w:space="0" w:color="auto"/>
            </w:tcBorders>
            <w:hideMark/>
          </w:tcPr>
          <w:p w14:paraId="27980F4E"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Прб 07, ПРб 12,</w:t>
            </w:r>
          </w:p>
          <w:p w14:paraId="0F8FE49A"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ЛР 12, </w:t>
            </w:r>
          </w:p>
          <w:p w14:paraId="1E41A371"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01, МР 02, МР 03</w:t>
            </w:r>
          </w:p>
          <w:p w14:paraId="5727E211" w14:textId="77777777" w:rsidR="00CE0E0E" w:rsidRDefault="00CE0E0E">
            <w:pPr>
              <w:suppressAutoHyphens/>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06, ОК 07, ОК 08, ОК 09, ОК 10.</w:t>
            </w:r>
          </w:p>
        </w:tc>
      </w:tr>
      <w:tr w:rsidR="00CE0E0E" w14:paraId="6A091EB0"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CB2A68" w14:textId="77777777" w:rsidR="00CE0E0E" w:rsidRDefault="00CE0E0E">
            <w:pPr>
              <w:spacing w:after="0"/>
              <w:rPr>
                <w:rFonts w:ascii="Times New Roman" w:eastAsia="Times New Roman" w:hAnsi="Times New Roman" w:cs="Times New Roman"/>
                <w:b/>
                <w:bCs/>
                <w:sz w:val="24"/>
                <w:szCs w:val="24"/>
                <w:lang w:eastAsia="ru-RU"/>
              </w:rPr>
            </w:pPr>
          </w:p>
        </w:tc>
        <w:tc>
          <w:tcPr>
            <w:tcW w:w="2860" w:type="pct"/>
            <w:tcBorders>
              <w:top w:val="single" w:sz="4" w:space="0" w:color="auto"/>
              <w:left w:val="single" w:sz="4" w:space="0" w:color="auto"/>
              <w:bottom w:val="single" w:sz="4" w:space="0" w:color="auto"/>
              <w:right w:val="single" w:sz="4" w:space="0" w:color="auto"/>
            </w:tcBorders>
            <w:hideMark/>
          </w:tcPr>
          <w:p w14:paraId="4226AA5A" w14:textId="77777777" w:rsidR="00CE0E0E" w:rsidRDefault="00CE0E0E">
            <w:pPr>
              <w:spacing w:after="0" w:line="240" w:lineRule="auto"/>
              <w:rPr>
                <w:rFonts w:ascii="Times New Roman" w:eastAsia="Times New Roman" w:hAnsi="Times New Roman" w:cs="Times New Roman"/>
                <w:bCs/>
                <w:i/>
                <w:sz w:val="24"/>
                <w:szCs w:val="24"/>
                <w:lang w:eastAsia="ru-RU"/>
              </w:rPr>
            </w:pPr>
            <w:r>
              <w:rPr>
                <w:rFonts w:ascii="Times New Roman" w:eastAsia="Times New Roman" w:hAnsi="Times New Roman" w:cs="Times New Roman"/>
                <w:bCs/>
                <w:i/>
                <w:sz w:val="24"/>
                <w:szCs w:val="24"/>
                <w:lang w:eastAsia="ru-RU"/>
              </w:rPr>
              <w:t>Практическое занятие № 6.</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sz w:val="24"/>
                <w:szCs w:val="24"/>
                <w:lang w:eastAsia="ru-RU"/>
              </w:rPr>
              <w:t>Отработка основных приемов удаления инородных тел из верхних дыхательных путей</w:t>
            </w:r>
          </w:p>
        </w:tc>
        <w:tc>
          <w:tcPr>
            <w:tcW w:w="539" w:type="pct"/>
            <w:tcBorders>
              <w:top w:val="single" w:sz="4" w:space="0" w:color="auto"/>
              <w:left w:val="single" w:sz="4" w:space="0" w:color="auto"/>
              <w:bottom w:val="single" w:sz="4" w:space="0" w:color="auto"/>
              <w:right w:val="single" w:sz="4" w:space="0" w:color="auto"/>
            </w:tcBorders>
            <w:hideMark/>
          </w:tcPr>
          <w:p w14:paraId="60621EFA" w14:textId="77777777" w:rsidR="00CE0E0E" w:rsidRDefault="00CE0E0E">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20" w:type="pct"/>
            <w:tcBorders>
              <w:top w:val="single" w:sz="4" w:space="0" w:color="auto"/>
              <w:left w:val="single" w:sz="4" w:space="0" w:color="auto"/>
              <w:bottom w:val="single" w:sz="4" w:space="0" w:color="auto"/>
              <w:right w:val="single" w:sz="4" w:space="0" w:color="auto"/>
            </w:tcBorders>
          </w:tcPr>
          <w:p w14:paraId="2F4B4652"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07, ПРб 12, </w:t>
            </w:r>
          </w:p>
          <w:p w14:paraId="75D58809"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ЛР 12, </w:t>
            </w:r>
          </w:p>
          <w:p w14:paraId="1BD0AFB7"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01</w:t>
            </w:r>
          </w:p>
          <w:p w14:paraId="2FF1CF6E" w14:textId="77777777" w:rsidR="00CE0E0E" w:rsidRDefault="00CE0E0E">
            <w:pPr>
              <w:spacing w:after="0" w:line="240" w:lineRule="auto"/>
              <w:rPr>
                <w:rFonts w:ascii="Times New Roman" w:eastAsia="Times New Roman" w:hAnsi="Times New Roman" w:cs="Times New Roman"/>
                <w:sz w:val="24"/>
                <w:szCs w:val="24"/>
                <w:lang w:eastAsia="ru-RU"/>
              </w:rPr>
            </w:pPr>
          </w:p>
          <w:p w14:paraId="6AAF8188"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06, ОК 07, ОК 08, ОК 09, ОК 10.</w:t>
            </w:r>
          </w:p>
        </w:tc>
      </w:tr>
      <w:tr w:rsidR="00CE0E0E" w14:paraId="22D5047B" w14:textId="77777777" w:rsidTr="00CE0E0E">
        <w:trPr>
          <w:trHeight w:val="20"/>
        </w:trPr>
        <w:tc>
          <w:tcPr>
            <w:tcW w:w="881" w:type="pct"/>
            <w:tcBorders>
              <w:top w:val="single" w:sz="4" w:space="0" w:color="auto"/>
              <w:left w:val="single" w:sz="4" w:space="0" w:color="auto"/>
              <w:bottom w:val="single" w:sz="4" w:space="0" w:color="auto"/>
              <w:right w:val="single" w:sz="4" w:space="0" w:color="auto"/>
            </w:tcBorders>
            <w:hideMark/>
          </w:tcPr>
          <w:p w14:paraId="7AEB2F6F"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Тема 4.7 </w:t>
            </w:r>
            <w:r>
              <w:rPr>
                <w:rFonts w:ascii="Times New Roman" w:eastAsia="Times New Roman" w:hAnsi="Times New Roman" w:cs="Times New Roman"/>
                <w:bCs/>
                <w:sz w:val="24"/>
                <w:szCs w:val="24"/>
                <w:lang w:eastAsia="ru-RU"/>
              </w:rPr>
              <w:t>Первая помощь при инсульте, инфаркте, эпилепсии</w:t>
            </w:r>
          </w:p>
        </w:tc>
        <w:tc>
          <w:tcPr>
            <w:tcW w:w="2860" w:type="pct"/>
            <w:tcBorders>
              <w:top w:val="single" w:sz="4" w:space="0" w:color="auto"/>
              <w:left w:val="single" w:sz="4" w:space="0" w:color="auto"/>
              <w:bottom w:val="single" w:sz="4" w:space="0" w:color="auto"/>
              <w:right w:val="single" w:sz="4" w:space="0" w:color="auto"/>
            </w:tcBorders>
            <w:hideMark/>
          </w:tcPr>
          <w:p w14:paraId="2B87ABF0" w14:textId="77777777" w:rsidR="00CE0E0E" w:rsidRDefault="00CE0E0E">
            <w:pPr>
              <w:spacing w:after="0" w:line="240" w:lineRule="auto"/>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539" w:type="pct"/>
            <w:tcBorders>
              <w:top w:val="single" w:sz="4" w:space="0" w:color="auto"/>
              <w:left w:val="single" w:sz="4" w:space="0" w:color="auto"/>
              <w:bottom w:val="single" w:sz="4" w:space="0" w:color="auto"/>
              <w:right w:val="single" w:sz="4" w:space="0" w:color="auto"/>
            </w:tcBorders>
            <w:hideMark/>
          </w:tcPr>
          <w:p w14:paraId="0EDBDE59" w14:textId="77777777" w:rsidR="00CE0E0E" w:rsidRDefault="00CE0E0E">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20" w:type="pct"/>
            <w:tcBorders>
              <w:top w:val="single" w:sz="4" w:space="0" w:color="auto"/>
              <w:left w:val="single" w:sz="4" w:space="0" w:color="auto"/>
              <w:bottom w:val="single" w:sz="4" w:space="0" w:color="auto"/>
              <w:right w:val="single" w:sz="4" w:space="0" w:color="auto"/>
            </w:tcBorders>
          </w:tcPr>
          <w:p w14:paraId="23EDACBD"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07, ПРб 12, </w:t>
            </w:r>
          </w:p>
          <w:p w14:paraId="70088F2C"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ЛР 12, </w:t>
            </w:r>
          </w:p>
          <w:p w14:paraId="136973E3"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01, МР 02, МР 03</w:t>
            </w:r>
          </w:p>
          <w:p w14:paraId="4F8F8A54" w14:textId="77777777" w:rsidR="00CE0E0E" w:rsidRDefault="00CE0E0E">
            <w:pPr>
              <w:spacing w:after="0" w:line="240" w:lineRule="auto"/>
              <w:rPr>
                <w:rFonts w:ascii="Times New Roman" w:eastAsia="Times New Roman" w:hAnsi="Times New Roman" w:cs="Times New Roman"/>
                <w:iCs/>
                <w:sz w:val="24"/>
                <w:szCs w:val="24"/>
                <w:lang w:eastAsia="ru-RU"/>
              </w:rPr>
            </w:pPr>
          </w:p>
          <w:p w14:paraId="50BAA190"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06, ОК 07, ОК 08, ОК 09, ОК 10.</w:t>
            </w:r>
          </w:p>
        </w:tc>
      </w:tr>
      <w:tr w:rsidR="00CE0E0E" w14:paraId="2EAA223A" w14:textId="77777777" w:rsidTr="00CE0E0E">
        <w:trPr>
          <w:trHeight w:val="828"/>
        </w:trPr>
        <w:tc>
          <w:tcPr>
            <w:tcW w:w="881" w:type="pct"/>
            <w:tcBorders>
              <w:top w:val="single" w:sz="4" w:space="0" w:color="auto"/>
              <w:left w:val="single" w:sz="4" w:space="0" w:color="auto"/>
              <w:bottom w:val="single" w:sz="4" w:space="0" w:color="auto"/>
              <w:right w:val="single" w:sz="4" w:space="0" w:color="auto"/>
            </w:tcBorders>
            <w:hideMark/>
          </w:tcPr>
          <w:p w14:paraId="61199D20"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4.8 </w:t>
            </w:r>
            <w:r>
              <w:rPr>
                <w:rFonts w:ascii="Times New Roman" w:eastAsia="Times New Roman" w:hAnsi="Times New Roman" w:cs="Times New Roman"/>
                <w:bCs/>
                <w:sz w:val="24"/>
                <w:szCs w:val="24"/>
                <w:lang w:eastAsia="ru-RU"/>
              </w:rPr>
              <w:t>Первая помощь на воде. Помощь при утоплении</w:t>
            </w:r>
          </w:p>
        </w:tc>
        <w:tc>
          <w:tcPr>
            <w:tcW w:w="2860" w:type="pct"/>
            <w:tcBorders>
              <w:top w:val="single" w:sz="4" w:space="0" w:color="auto"/>
              <w:left w:val="single" w:sz="4" w:space="0" w:color="auto"/>
              <w:bottom w:val="single" w:sz="4" w:space="0" w:color="auto"/>
              <w:right w:val="single" w:sz="4" w:space="0" w:color="auto"/>
            </w:tcBorders>
            <w:vAlign w:val="bottom"/>
          </w:tcPr>
          <w:p w14:paraId="2EADC88A" w14:textId="77777777" w:rsidR="00CE0E0E" w:rsidRDefault="00CE0E0E">
            <w:pPr>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bCs/>
                <w:sz w:val="24"/>
                <w:szCs w:val="24"/>
                <w:lang w:eastAsia="ru-RU"/>
              </w:rPr>
              <w:t>Помощь пострадавшему на воде, правила транспортировки пострадавшего. Оказание помощи при утоплении</w:t>
            </w:r>
          </w:p>
          <w:p w14:paraId="5BF32FE5" w14:textId="77777777" w:rsidR="00CE0E0E" w:rsidRDefault="00CE0E0E">
            <w:pPr>
              <w:spacing w:after="0" w:line="240" w:lineRule="auto"/>
              <w:jc w:val="both"/>
              <w:rPr>
                <w:rFonts w:ascii="Times New Roman" w:eastAsia="Times New Roman" w:hAnsi="Times New Roman" w:cs="Times New Roman"/>
                <w:b/>
                <w:i/>
                <w:sz w:val="24"/>
                <w:szCs w:val="24"/>
                <w:lang w:eastAsia="ru-RU"/>
              </w:rPr>
            </w:pPr>
          </w:p>
          <w:p w14:paraId="1B815543" w14:textId="77777777" w:rsidR="00CE0E0E" w:rsidRDefault="00CE0E0E">
            <w:pPr>
              <w:spacing w:after="0" w:line="240" w:lineRule="auto"/>
              <w:jc w:val="both"/>
              <w:rPr>
                <w:rFonts w:ascii="Times New Roman" w:eastAsia="Times New Roman" w:hAnsi="Times New Roman" w:cs="Times New Roman"/>
                <w:bCs/>
                <w:i/>
                <w:sz w:val="24"/>
                <w:szCs w:val="24"/>
                <w:lang w:eastAsia="ru-RU"/>
              </w:rPr>
            </w:pPr>
          </w:p>
        </w:tc>
        <w:tc>
          <w:tcPr>
            <w:tcW w:w="539" w:type="pct"/>
            <w:tcBorders>
              <w:top w:val="single" w:sz="4" w:space="0" w:color="auto"/>
              <w:left w:val="single" w:sz="4" w:space="0" w:color="auto"/>
              <w:bottom w:val="single" w:sz="4" w:space="0" w:color="auto"/>
              <w:right w:val="single" w:sz="4" w:space="0" w:color="auto"/>
            </w:tcBorders>
            <w:hideMark/>
          </w:tcPr>
          <w:p w14:paraId="4BB0A27D" w14:textId="77777777" w:rsidR="00CE0E0E" w:rsidRDefault="00CE0E0E">
            <w:pPr>
              <w:suppressAutoHyphens/>
              <w:spacing w:after="20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720" w:type="pct"/>
            <w:tcBorders>
              <w:top w:val="single" w:sz="4" w:space="0" w:color="auto"/>
              <w:left w:val="single" w:sz="4" w:space="0" w:color="auto"/>
              <w:bottom w:val="single" w:sz="4" w:space="0" w:color="auto"/>
              <w:right w:val="single" w:sz="4" w:space="0" w:color="auto"/>
            </w:tcBorders>
          </w:tcPr>
          <w:p w14:paraId="52566343"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07, ПРб 12, </w:t>
            </w:r>
          </w:p>
          <w:p w14:paraId="572AD09D"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ЛР 12, </w:t>
            </w:r>
          </w:p>
          <w:p w14:paraId="2091F79F"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01, МР 02, МР 03</w:t>
            </w:r>
          </w:p>
          <w:p w14:paraId="1AD54769" w14:textId="77777777" w:rsidR="00CE0E0E" w:rsidRDefault="00CE0E0E">
            <w:pPr>
              <w:spacing w:after="0" w:line="240" w:lineRule="auto"/>
              <w:rPr>
                <w:rFonts w:ascii="Times New Roman" w:eastAsia="Times New Roman" w:hAnsi="Times New Roman" w:cs="Times New Roman"/>
                <w:iCs/>
                <w:sz w:val="24"/>
                <w:szCs w:val="24"/>
                <w:lang w:eastAsia="ru-RU"/>
              </w:rPr>
            </w:pPr>
          </w:p>
          <w:p w14:paraId="032146EA"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06, ОК 07, ОК 08, ОК 09, ОК 10.</w:t>
            </w:r>
          </w:p>
        </w:tc>
      </w:tr>
      <w:tr w:rsidR="00CE0E0E" w14:paraId="5AE79451"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tcPr>
          <w:p w14:paraId="4FEFCCC9" w14:textId="77777777" w:rsidR="00CE0E0E" w:rsidRDefault="00CE0E0E">
            <w:pPr>
              <w:suppressAutoHyphens/>
              <w:spacing w:after="0" w:line="240"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Профессионально ориентированное содержание</w:t>
            </w:r>
          </w:p>
          <w:p w14:paraId="3D9010F6" w14:textId="77777777" w:rsidR="00CE0E0E" w:rsidRDefault="00CE0E0E">
            <w:pPr>
              <w:suppressAutoHyphens/>
              <w:spacing w:after="0" w:line="240" w:lineRule="auto"/>
              <w:rPr>
                <w:rFonts w:ascii="Times New Roman" w:eastAsia="Times New Roman" w:hAnsi="Times New Roman" w:cs="Times New Roman"/>
                <w:b/>
                <w:bCs/>
                <w:i/>
                <w:sz w:val="24"/>
                <w:szCs w:val="24"/>
                <w:lang w:eastAsia="ru-RU"/>
              </w:rPr>
            </w:pPr>
          </w:p>
        </w:tc>
      </w:tr>
      <w:tr w:rsidR="00CE0E0E" w14:paraId="6855069D" w14:textId="77777777" w:rsidTr="00CE0E0E">
        <w:trPr>
          <w:trHeight w:val="20"/>
        </w:trPr>
        <w:tc>
          <w:tcPr>
            <w:tcW w:w="881" w:type="pct"/>
            <w:tcBorders>
              <w:top w:val="single" w:sz="4" w:space="0" w:color="auto"/>
              <w:left w:val="single" w:sz="4" w:space="0" w:color="auto"/>
              <w:bottom w:val="single" w:sz="4" w:space="0" w:color="auto"/>
              <w:right w:val="single" w:sz="4" w:space="0" w:color="auto"/>
            </w:tcBorders>
          </w:tcPr>
          <w:p w14:paraId="0131D74C" w14:textId="77777777" w:rsidR="00CE0E0E" w:rsidRDefault="00CE0E0E">
            <w:pPr>
              <w:suppressAutoHyphens/>
              <w:spacing w:after="0" w:line="240" w:lineRule="auto"/>
              <w:ind w:left="57" w:right="57"/>
              <w:jc w:val="both"/>
              <w:rPr>
                <w:rFonts w:ascii="Times New Roman" w:hAnsi="Times New Roman" w:cs="Times New Roman"/>
                <w:i/>
                <w:sz w:val="24"/>
                <w:szCs w:val="24"/>
              </w:rPr>
            </w:pPr>
            <w:r>
              <w:rPr>
                <w:rFonts w:ascii="Times New Roman" w:eastAsia="Times New Roman" w:hAnsi="Times New Roman" w:cs="Times New Roman"/>
                <w:b/>
                <w:bCs/>
                <w:sz w:val="24"/>
                <w:szCs w:val="24"/>
                <w:lang w:eastAsia="ru-RU"/>
              </w:rPr>
              <w:t>Раздел №1</w:t>
            </w:r>
            <w:r>
              <w:rPr>
                <w:rFonts w:ascii="Times New Roman" w:hAnsi="Times New Roman" w:cs="Times New Roman"/>
                <w:b/>
                <w:bCs/>
                <w:color w:val="000000"/>
                <w:sz w:val="24"/>
                <w:szCs w:val="24"/>
              </w:rPr>
              <w:t xml:space="preserve"> </w:t>
            </w:r>
          </w:p>
          <w:p w14:paraId="701D395A"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eastAsia="Times New Roman" w:hAnsi="Times New Roman" w:cs="Times New Roman"/>
                <w:b/>
                <w:bCs/>
                <w:sz w:val="24"/>
                <w:szCs w:val="24"/>
                <w:lang w:eastAsia="ru-RU"/>
              </w:rPr>
            </w:pPr>
          </w:p>
          <w:p w14:paraId="2C2E1B1F" w14:textId="77777777" w:rsidR="00CE0E0E" w:rsidRDefault="00CE0E0E">
            <w:pPr>
              <w:spacing w:after="0" w:line="240" w:lineRule="auto"/>
              <w:ind w:left="57" w:right="57"/>
              <w:rPr>
                <w:rFonts w:ascii="Times New Roman" w:eastAsia="Times New Roman" w:hAnsi="Times New Roman" w:cs="Times New Roman"/>
                <w:b/>
                <w:bCs/>
                <w:i/>
                <w:sz w:val="24"/>
                <w:szCs w:val="24"/>
                <w:lang w:eastAsia="ru-RU"/>
              </w:rPr>
            </w:pPr>
          </w:p>
        </w:tc>
        <w:tc>
          <w:tcPr>
            <w:tcW w:w="2860" w:type="pct"/>
            <w:tcBorders>
              <w:top w:val="single" w:sz="4" w:space="0" w:color="auto"/>
              <w:left w:val="single" w:sz="4" w:space="0" w:color="auto"/>
              <w:bottom w:val="single" w:sz="4" w:space="0" w:color="auto"/>
              <w:right w:val="single" w:sz="4" w:space="0" w:color="auto"/>
            </w:tcBorders>
            <w:hideMark/>
          </w:tcPr>
          <w:p w14:paraId="7FD34927" w14:textId="77777777" w:rsidR="00CE0E0E" w:rsidRDefault="00CE0E0E">
            <w:pPr>
              <w:spacing w:after="0" w:line="240" w:lineRule="auto"/>
              <w:ind w:left="57" w:right="57"/>
              <w:rPr>
                <w:rFonts w:ascii="Times New Roman" w:eastAsia="Times New Roman" w:hAnsi="Times New Roman" w:cs="Times New Roman"/>
                <w:b/>
                <w:i/>
                <w:sz w:val="24"/>
                <w:szCs w:val="24"/>
                <w:lang w:eastAsia="ru-RU"/>
              </w:rPr>
            </w:pPr>
            <w:r>
              <w:rPr>
                <w:rFonts w:ascii="Times New Roman" w:hAnsi="Times New Roman" w:cs="Times New Roman"/>
                <w:b/>
                <w:bCs/>
                <w:color w:val="000000"/>
                <w:sz w:val="24"/>
                <w:szCs w:val="24"/>
              </w:rPr>
              <w:t>Обеспечение личной безопасности и сохранения здоровья</w:t>
            </w:r>
            <w:r>
              <w:rPr>
                <w:rFonts w:ascii="Times New Roman" w:hAnsi="Times New Roman" w:cs="Times New Roman"/>
                <w:i/>
                <w:sz w:val="24"/>
                <w:szCs w:val="24"/>
                <w:highlight w:val="yellow"/>
              </w:rPr>
              <w:t xml:space="preserve"> </w:t>
            </w:r>
          </w:p>
        </w:tc>
        <w:tc>
          <w:tcPr>
            <w:tcW w:w="539" w:type="pct"/>
            <w:tcBorders>
              <w:top w:val="single" w:sz="4" w:space="0" w:color="auto"/>
              <w:left w:val="single" w:sz="4" w:space="0" w:color="auto"/>
              <w:bottom w:val="single" w:sz="4" w:space="0" w:color="auto"/>
              <w:right w:val="single" w:sz="4" w:space="0" w:color="auto"/>
            </w:tcBorders>
            <w:hideMark/>
          </w:tcPr>
          <w:p w14:paraId="67AA55A7" w14:textId="77777777" w:rsidR="00CE0E0E" w:rsidRDefault="00CE0E0E">
            <w:pPr>
              <w:suppressAutoHyphens/>
              <w:spacing w:after="0" w:line="240" w:lineRule="auto"/>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8</w:t>
            </w:r>
          </w:p>
        </w:tc>
        <w:tc>
          <w:tcPr>
            <w:tcW w:w="720" w:type="pct"/>
            <w:tcBorders>
              <w:top w:val="single" w:sz="4" w:space="0" w:color="auto"/>
              <w:left w:val="single" w:sz="4" w:space="0" w:color="auto"/>
              <w:bottom w:val="single" w:sz="4" w:space="0" w:color="auto"/>
              <w:right w:val="single" w:sz="4" w:space="0" w:color="auto"/>
            </w:tcBorders>
          </w:tcPr>
          <w:p w14:paraId="0CA4C482"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01</w:t>
            </w:r>
            <w:r>
              <w:rPr>
                <w:rFonts w:ascii="Times New Roman" w:hAnsi="Times New Roman" w:cs="Times New Roman"/>
                <w:bCs/>
                <w:sz w:val="24"/>
                <w:szCs w:val="24"/>
              </w:rPr>
              <w:t>,</w:t>
            </w:r>
            <w:r>
              <w:rPr>
                <w:rFonts w:ascii="Times New Roman" w:hAnsi="Times New Roman" w:cs="Times New Roman"/>
                <w:sz w:val="24"/>
                <w:szCs w:val="24"/>
              </w:rPr>
              <w:t xml:space="preserve"> ПРб 04, ПРб 05</w:t>
            </w:r>
          </w:p>
          <w:p w14:paraId="281364BA" w14:textId="77777777" w:rsidR="00CE0E0E" w:rsidRDefault="00CE0E0E">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ЛР 12, </w:t>
            </w:r>
            <w:r>
              <w:rPr>
                <w:rFonts w:ascii="Times New Roman" w:eastAsia="Times New Roman" w:hAnsi="Times New Roman" w:cs="Times New Roman"/>
                <w:bCs/>
                <w:sz w:val="24"/>
                <w:szCs w:val="24"/>
                <w:lang w:eastAsia="ru-RU"/>
              </w:rPr>
              <w:t>ЛР 13,</w:t>
            </w:r>
          </w:p>
          <w:p w14:paraId="0B0C0193" w14:textId="77777777" w:rsidR="00CE0E0E" w:rsidRDefault="00CE0E0E">
            <w:pPr>
              <w:suppressAutoHyphens/>
              <w:spacing w:after="0" w:line="240" w:lineRule="auto"/>
              <w:rPr>
                <w:rFonts w:ascii="Times New Roman" w:hAnsi="Times New Roman" w:cs="Times New Roman"/>
                <w:sz w:val="24"/>
                <w:szCs w:val="24"/>
              </w:rPr>
            </w:pPr>
            <w:r>
              <w:rPr>
                <w:rFonts w:ascii="Times New Roman" w:hAnsi="Times New Roman" w:cs="Times New Roman"/>
                <w:bCs/>
                <w:sz w:val="24"/>
                <w:szCs w:val="24"/>
              </w:rPr>
              <w:t>МР 01, МР 02</w:t>
            </w:r>
            <w:r>
              <w:rPr>
                <w:rFonts w:ascii="Times New Roman" w:hAnsi="Times New Roman" w:cs="Times New Roman"/>
                <w:sz w:val="24"/>
                <w:szCs w:val="24"/>
              </w:rPr>
              <w:t xml:space="preserve"> </w:t>
            </w:r>
          </w:p>
          <w:p w14:paraId="66A51B3F" w14:textId="77777777" w:rsidR="00CE0E0E" w:rsidRDefault="00CE0E0E">
            <w:pPr>
              <w:suppressAutoHyphens/>
              <w:spacing w:after="0" w:line="240" w:lineRule="auto"/>
              <w:rPr>
                <w:rFonts w:ascii="Times New Roman" w:hAnsi="Times New Roman" w:cs="Times New Roman"/>
                <w:sz w:val="24"/>
                <w:szCs w:val="24"/>
              </w:rPr>
            </w:pPr>
          </w:p>
          <w:p w14:paraId="67133E97" w14:textId="77777777" w:rsidR="00CE0E0E" w:rsidRDefault="00CE0E0E">
            <w:pPr>
              <w:suppressAutoHyphens/>
              <w:spacing w:after="0" w:line="240"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iCs/>
                <w:sz w:val="24"/>
                <w:szCs w:val="24"/>
                <w:lang w:eastAsia="ru-RU"/>
              </w:rPr>
              <w:t>ОК …</w:t>
            </w:r>
          </w:p>
        </w:tc>
      </w:tr>
      <w:tr w:rsidR="00CE0E0E" w14:paraId="574F6A63" w14:textId="77777777" w:rsidTr="00CE0E0E">
        <w:trPr>
          <w:trHeight w:val="613"/>
        </w:trPr>
        <w:tc>
          <w:tcPr>
            <w:tcW w:w="881" w:type="pct"/>
            <w:vMerge w:val="restart"/>
            <w:tcBorders>
              <w:top w:val="single" w:sz="4" w:space="0" w:color="auto"/>
              <w:left w:val="single" w:sz="4" w:space="0" w:color="auto"/>
              <w:bottom w:val="single" w:sz="4" w:space="0" w:color="auto"/>
              <w:right w:val="single" w:sz="4" w:space="0" w:color="auto"/>
            </w:tcBorders>
          </w:tcPr>
          <w:p w14:paraId="20EB941F" w14:textId="77777777" w:rsidR="00CE0E0E" w:rsidRDefault="00CE0E0E">
            <w:pPr>
              <w:spacing w:after="0" w:line="240" w:lineRule="auto"/>
              <w:ind w:left="57" w:right="57"/>
              <w:rPr>
                <w:rFonts w:ascii="Times New Roman" w:hAnsi="Times New Roman" w:cs="Times New Roman"/>
                <w:bCs/>
                <w:sz w:val="24"/>
                <w:szCs w:val="24"/>
              </w:rPr>
            </w:pPr>
            <w:r>
              <w:rPr>
                <w:rFonts w:ascii="Times New Roman" w:eastAsia="Times New Roman" w:hAnsi="Times New Roman" w:cs="Times New Roman"/>
                <w:b/>
                <w:bCs/>
                <w:sz w:val="24"/>
                <w:szCs w:val="24"/>
                <w:lang w:eastAsia="ru-RU"/>
              </w:rPr>
              <w:t>Тема 1.1</w:t>
            </w:r>
            <w:r>
              <w:rPr>
                <w:rFonts w:ascii="Times New Roman" w:hAnsi="Times New Roman" w:cs="Times New Roman"/>
                <w:b/>
                <w:bCs/>
                <w:sz w:val="24"/>
                <w:szCs w:val="24"/>
              </w:rPr>
              <w:t xml:space="preserve"> </w:t>
            </w:r>
            <w:r>
              <w:rPr>
                <w:rFonts w:ascii="Times New Roman" w:hAnsi="Times New Roman" w:cs="Times New Roman"/>
                <w:color w:val="000000"/>
                <w:sz w:val="24"/>
                <w:szCs w:val="24"/>
              </w:rPr>
              <w:t>Здоровье и здоровый образ жизни</w:t>
            </w:r>
          </w:p>
          <w:p w14:paraId="089E2FFF" w14:textId="77777777" w:rsidR="00CE0E0E" w:rsidRDefault="00CE0E0E">
            <w:pPr>
              <w:spacing w:after="0" w:line="240" w:lineRule="auto"/>
              <w:ind w:left="57" w:right="57"/>
              <w:rPr>
                <w:rFonts w:ascii="Times New Roman" w:eastAsia="Times New Roman" w:hAnsi="Times New Roman" w:cs="Times New Roman"/>
                <w:b/>
                <w:bCs/>
                <w:sz w:val="24"/>
                <w:szCs w:val="24"/>
                <w:lang w:eastAsia="ru-RU"/>
              </w:rPr>
            </w:pPr>
          </w:p>
        </w:tc>
        <w:tc>
          <w:tcPr>
            <w:tcW w:w="2860" w:type="pct"/>
            <w:tcBorders>
              <w:top w:val="single" w:sz="4" w:space="0" w:color="auto"/>
              <w:left w:val="single" w:sz="4" w:space="0" w:color="auto"/>
              <w:bottom w:val="single" w:sz="4" w:space="0" w:color="auto"/>
              <w:right w:val="single" w:sz="4" w:space="0" w:color="auto"/>
            </w:tcBorders>
            <w:hideMark/>
          </w:tcPr>
          <w:p w14:paraId="37A40F19" w14:textId="77777777" w:rsidR="00CE0E0E" w:rsidRDefault="00CE0E0E">
            <w:pPr>
              <w:spacing w:after="0" w:line="240" w:lineRule="auto"/>
              <w:ind w:left="57" w:right="57"/>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Продолжение жизни как закон и смысл человека и общества </w:t>
            </w:r>
            <w:r>
              <w:rPr>
                <w:rFonts w:ascii="Times New Roman" w:eastAsia="Times New Roman" w:hAnsi="Times New Roman" w:cs="Times New Roman"/>
                <w:bCs/>
                <w:i/>
                <w:sz w:val="24"/>
                <w:szCs w:val="24"/>
              </w:rPr>
              <w:t>(бинарное теоретическое занятие).</w:t>
            </w:r>
          </w:p>
          <w:p w14:paraId="2BE3F42C" w14:textId="77777777" w:rsidR="00CE0E0E" w:rsidRDefault="00CE0E0E">
            <w:pPr>
              <w:spacing w:after="0" w:line="240" w:lineRule="auto"/>
              <w:ind w:left="57" w:right="57"/>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Понимание смысла жизни человека в философии и психологии. </w:t>
            </w:r>
          </w:p>
          <w:p w14:paraId="631AF767" w14:textId="77777777" w:rsidR="00CE0E0E" w:rsidRDefault="00CE0E0E">
            <w:pPr>
              <w:spacing w:after="0" w:line="240" w:lineRule="auto"/>
              <w:ind w:left="57" w:right="57"/>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Понятия о реализации и самореализации Человека (А. Маслоу, пирамида Дилтса и др.) Важнейшие аспекты самореализации: жизненные Цели, Мечта. Творчество, раскрытие способностей. Любовь к Делу. Профессиональная самореализация. Примеры из жизни известных людей, преодолевших массу преград на пути к Мечте и самореализации в своем Деле. </w:t>
            </w:r>
          </w:p>
          <w:p w14:paraId="1C9205D5" w14:textId="77777777" w:rsidR="00CE0E0E" w:rsidRDefault="00CE0E0E">
            <w:pPr>
              <w:spacing w:after="0" w:line="240" w:lineRule="auto"/>
              <w:ind w:left="57" w:right="57"/>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 </w:t>
            </w:r>
          </w:p>
          <w:p w14:paraId="28F686EF" w14:textId="77777777" w:rsidR="00CE0E0E" w:rsidRDefault="00CE0E0E">
            <w:pPr>
              <w:spacing w:after="0" w:line="240" w:lineRule="auto"/>
              <w:ind w:left="57" w:right="57"/>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Характеристики и отличие Взрослого человека и Ребенка. Характеристики подросткового и периода. Нарушения и сбои в развитии.</w:t>
            </w:r>
          </w:p>
          <w:p w14:paraId="14A34E67" w14:textId="77777777" w:rsidR="00CE0E0E" w:rsidRDefault="00CE0E0E">
            <w:pPr>
              <w:spacing w:after="0" w:line="240" w:lineRule="auto"/>
              <w:ind w:left="57" w:right="57"/>
              <w:rPr>
                <w:rFonts w:ascii="Times New Roman" w:eastAsia="Times New Roman" w:hAnsi="Times New Roman" w:cs="Times New Roman"/>
                <w:b/>
                <w:bCs/>
                <w:sz w:val="24"/>
                <w:szCs w:val="24"/>
                <w:lang w:eastAsia="ru-RU"/>
              </w:rPr>
            </w:pPr>
            <w:r>
              <w:rPr>
                <w:rFonts w:ascii="Times New Roman" w:hAnsi="Times New Roman" w:cs="Times New Roman"/>
                <w:bCs/>
                <w:sz w:val="24"/>
                <w:szCs w:val="24"/>
              </w:rPr>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tc>
        <w:tc>
          <w:tcPr>
            <w:tcW w:w="539" w:type="pct"/>
            <w:tcBorders>
              <w:top w:val="single" w:sz="4" w:space="0" w:color="auto"/>
              <w:left w:val="single" w:sz="4" w:space="0" w:color="auto"/>
              <w:bottom w:val="single" w:sz="4" w:space="0" w:color="auto"/>
              <w:right w:val="single" w:sz="4" w:space="0" w:color="auto"/>
            </w:tcBorders>
            <w:hideMark/>
          </w:tcPr>
          <w:p w14:paraId="58037525" w14:textId="77777777" w:rsidR="00CE0E0E" w:rsidRDefault="00CE0E0E">
            <w:pPr>
              <w:spacing w:after="0" w:line="240" w:lineRule="auto"/>
              <w:ind w:left="57" w:right="5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2</w:t>
            </w:r>
          </w:p>
        </w:tc>
        <w:tc>
          <w:tcPr>
            <w:tcW w:w="720" w:type="pct"/>
            <w:tcBorders>
              <w:top w:val="single" w:sz="4" w:space="0" w:color="auto"/>
              <w:left w:val="single" w:sz="4" w:space="0" w:color="auto"/>
              <w:bottom w:val="single" w:sz="4" w:space="0" w:color="auto"/>
              <w:right w:val="single" w:sz="4" w:space="0" w:color="auto"/>
            </w:tcBorders>
          </w:tcPr>
          <w:p w14:paraId="17B20155"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01</w:t>
            </w:r>
            <w:r>
              <w:rPr>
                <w:rFonts w:ascii="Times New Roman" w:hAnsi="Times New Roman" w:cs="Times New Roman"/>
                <w:bCs/>
                <w:sz w:val="24"/>
                <w:szCs w:val="24"/>
              </w:rPr>
              <w:t>,</w:t>
            </w:r>
            <w:r>
              <w:rPr>
                <w:rFonts w:ascii="Times New Roman" w:hAnsi="Times New Roman" w:cs="Times New Roman"/>
                <w:sz w:val="24"/>
                <w:szCs w:val="24"/>
              </w:rPr>
              <w:t xml:space="preserve"> ПРб 04, ПРб 05</w:t>
            </w:r>
          </w:p>
          <w:p w14:paraId="22E9DB25" w14:textId="77777777" w:rsidR="00CE0E0E" w:rsidRDefault="00CE0E0E">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ЛР 12, </w:t>
            </w:r>
            <w:r>
              <w:rPr>
                <w:rFonts w:ascii="Times New Roman" w:eastAsia="Times New Roman" w:hAnsi="Times New Roman" w:cs="Times New Roman"/>
                <w:bCs/>
                <w:sz w:val="24"/>
                <w:szCs w:val="24"/>
                <w:lang w:eastAsia="ru-RU"/>
              </w:rPr>
              <w:t>ЛР 13,</w:t>
            </w:r>
          </w:p>
          <w:p w14:paraId="0088D5F0" w14:textId="77777777" w:rsidR="00CE0E0E" w:rsidRDefault="00CE0E0E">
            <w:pPr>
              <w:spacing w:after="0" w:line="240" w:lineRule="auto"/>
              <w:rPr>
                <w:rFonts w:ascii="Times New Roman" w:hAnsi="Times New Roman" w:cs="Times New Roman"/>
                <w:bCs/>
                <w:sz w:val="24"/>
                <w:szCs w:val="24"/>
              </w:rPr>
            </w:pPr>
            <w:r>
              <w:rPr>
                <w:rFonts w:ascii="Times New Roman" w:hAnsi="Times New Roman" w:cs="Times New Roman"/>
                <w:bCs/>
                <w:sz w:val="24"/>
                <w:szCs w:val="24"/>
              </w:rPr>
              <w:t>МР 01, МР 02</w:t>
            </w:r>
          </w:p>
          <w:p w14:paraId="1C841435" w14:textId="77777777" w:rsidR="00CE0E0E" w:rsidRDefault="00CE0E0E">
            <w:pPr>
              <w:spacing w:after="0" w:line="240" w:lineRule="auto"/>
              <w:rPr>
                <w:rFonts w:ascii="Times New Roman" w:hAnsi="Times New Roman" w:cs="Times New Roman"/>
                <w:bCs/>
                <w:sz w:val="24"/>
                <w:szCs w:val="24"/>
              </w:rPr>
            </w:pPr>
          </w:p>
          <w:p w14:paraId="1207FBB1"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iCs/>
                <w:sz w:val="24"/>
                <w:szCs w:val="24"/>
                <w:lang w:eastAsia="ru-RU"/>
              </w:rPr>
              <w:t>ОК 01, ОК 02, ОК 03, ОК 04, ОК 05</w:t>
            </w:r>
          </w:p>
        </w:tc>
      </w:tr>
      <w:tr w:rsidR="00CE0E0E" w14:paraId="6B3B1B32" w14:textId="77777777" w:rsidTr="00CE0E0E">
        <w:trPr>
          <w:trHeight w:val="6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B13930" w14:textId="77777777" w:rsidR="00CE0E0E" w:rsidRDefault="00CE0E0E">
            <w:pPr>
              <w:spacing w:after="0"/>
              <w:rPr>
                <w:rFonts w:ascii="Times New Roman" w:eastAsia="Times New Roman" w:hAnsi="Times New Roman" w:cs="Times New Roman"/>
                <w:b/>
                <w:bCs/>
                <w:sz w:val="24"/>
                <w:szCs w:val="24"/>
                <w:lang w:eastAsia="ru-RU"/>
              </w:rPr>
            </w:pPr>
          </w:p>
        </w:tc>
        <w:tc>
          <w:tcPr>
            <w:tcW w:w="2860" w:type="pct"/>
            <w:tcBorders>
              <w:top w:val="single" w:sz="4" w:space="0" w:color="auto"/>
              <w:left w:val="single" w:sz="4" w:space="0" w:color="auto"/>
              <w:bottom w:val="single" w:sz="4" w:space="0" w:color="auto"/>
              <w:right w:val="single" w:sz="4" w:space="0" w:color="auto"/>
            </w:tcBorders>
            <w:hideMark/>
          </w:tcPr>
          <w:p w14:paraId="55EBA0BB" w14:textId="77777777" w:rsidR="00CE0E0E" w:rsidRDefault="00CE0E0E">
            <w:pPr>
              <w:spacing w:after="0" w:line="240" w:lineRule="auto"/>
              <w:ind w:left="57" w:right="57"/>
              <w:contextualSpacing/>
              <w:rPr>
                <w:rFonts w:ascii="Times New Roman" w:eastAsia="Times New Roman" w:hAnsi="Times New Roman" w:cs="Times New Roman"/>
                <w:b/>
                <w:bCs/>
                <w:sz w:val="24"/>
                <w:szCs w:val="24"/>
                <w:highlight w:val="yellow"/>
                <w:lang w:eastAsia="ru-RU"/>
              </w:rPr>
            </w:pPr>
            <w:r>
              <w:rPr>
                <w:rFonts w:ascii="Times New Roman" w:eastAsia="Times New Roman" w:hAnsi="Times New Roman" w:cs="Times New Roman"/>
                <w:bCs/>
                <w:sz w:val="24"/>
                <w:szCs w:val="24"/>
              </w:rPr>
              <w:t>Общие понятия о здоровье. Значение здоровья при допуске к профессиональным работам. Медицинский осмотр. Особенности и 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специалистов</w:t>
            </w: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rPr>
              <w:t>при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539" w:type="pct"/>
            <w:tcBorders>
              <w:top w:val="single" w:sz="4" w:space="0" w:color="auto"/>
              <w:left w:val="single" w:sz="4" w:space="0" w:color="auto"/>
              <w:bottom w:val="single" w:sz="4" w:space="0" w:color="auto"/>
              <w:right w:val="single" w:sz="4" w:space="0" w:color="auto"/>
            </w:tcBorders>
            <w:hideMark/>
          </w:tcPr>
          <w:p w14:paraId="4B820BE9" w14:textId="77777777" w:rsidR="00CE0E0E" w:rsidRDefault="00CE0E0E">
            <w:pPr>
              <w:spacing w:after="0" w:line="240" w:lineRule="auto"/>
              <w:ind w:left="57" w:right="57"/>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2</w:t>
            </w:r>
          </w:p>
        </w:tc>
        <w:tc>
          <w:tcPr>
            <w:tcW w:w="720" w:type="pct"/>
            <w:tcBorders>
              <w:top w:val="single" w:sz="4" w:space="0" w:color="auto"/>
              <w:left w:val="single" w:sz="4" w:space="0" w:color="auto"/>
              <w:bottom w:val="single" w:sz="4" w:space="0" w:color="auto"/>
              <w:right w:val="single" w:sz="4" w:space="0" w:color="auto"/>
            </w:tcBorders>
          </w:tcPr>
          <w:p w14:paraId="570FCBA6" w14:textId="77777777" w:rsidR="00CE0E0E" w:rsidRDefault="00CE0E0E">
            <w:pPr>
              <w:spacing w:after="0" w:line="240" w:lineRule="auto"/>
              <w:rPr>
                <w:rFonts w:ascii="Times New Roman" w:hAnsi="Times New Roman" w:cs="Times New Roman"/>
                <w:bCs/>
                <w:sz w:val="24"/>
                <w:szCs w:val="24"/>
              </w:rPr>
            </w:pPr>
            <w:r>
              <w:rPr>
                <w:rFonts w:ascii="Times New Roman" w:hAnsi="Times New Roman" w:cs="Times New Roman"/>
                <w:sz w:val="24"/>
                <w:szCs w:val="24"/>
              </w:rPr>
              <w:t>ПРб 04, ПРб 08,</w:t>
            </w:r>
          </w:p>
          <w:p w14:paraId="14048FA0" w14:textId="77777777" w:rsidR="00CE0E0E" w:rsidRDefault="00CE0E0E">
            <w:pPr>
              <w:spacing w:after="0" w:line="240" w:lineRule="auto"/>
              <w:rPr>
                <w:rFonts w:ascii="Times New Roman" w:hAnsi="Times New Roman" w:cs="Times New Roman"/>
                <w:bCs/>
                <w:sz w:val="24"/>
                <w:szCs w:val="24"/>
              </w:rPr>
            </w:pPr>
            <w:r>
              <w:rPr>
                <w:rFonts w:ascii="Times New Roman" w:hAnsi="Times New Roman" w:cs="Times New Roman"/>
                <w:bCs/>
                <w:sz w:val="24"/>
                <w:szCs w:val="24"/>
              </w:rPr>
              <w:t>ЛР 11, ЛР 12</w:t>
            </w:r>
          </w:p>
          <w:p w14:paraId="0E06AB52" w14:textId="77777777" w:rsidR="00CE0E0E" w:rsidRDefault="00CE0E0E">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МР 04, МР 05</w:t>
            </w:r>
          </w:p>
          <w:p w14:paraId="30E71320" w14:textId="77777777" w:rsidR="00CE0E0E" w:rsidRDefault="00CE0E0E">
            <w:pPr>
              <w:suppressAutoHyphens/>
              <w:spacing w:after="0" w:line="240" w:lineRule="auto"/>
              <w:rPr>
                <w:rFonts w:ascii="Times New Roman" w:hAnsi="Times New Roman" w:cs="Times New Roman"/>
                <w:bCs/>
                <w:sz w:val="24"/>
                <w:szCs w:val="24"/>
              </w:rPr>
            </w:pPr>
          </w:p>
          <w:p w14:paraId="2BD57E27" w14:textId="77777777" w:rsidR="00CE0E0E" w:rsidRDefault="00CE0E0E">
            <w:pPr>
              <w:suppressAutoHyphens/>
              <w:spacing w:after="0" w:line="240" w:lineRule="auto"/>
              <w:rPr>
                <w:rFonts w:ascii="Times New Roman" w:hAnsi="Times New Roman" w:cs="Times New Roman"/>
                <w:bCs/>
                <w:sz w:val="24"/>
                <w:szCs w:val="24"/>
              </w:rPr>
            </w:pPr>
            <w:r>
              <w:rPr>
                <w:rFonts w:ascii="Times New Roman" w:eastAsia="Times New Roman" w:hAnsi="Times New Roman" w:cs="Times New Roman"/>
                <w:iCs/>
                <w:sz w:val="24"/>
                <w:szCs w:val="24"/>
                <w:lang w:eastAsia="ru-RU"/>
              </w:rPr>
              <w:t>ОК 01, ОК 02, ОК 03, ОК 04, ОК 05</w:t>
            </w:r>
          </w:p>
          <w:p w14:paraId="38557B9B" w14:textId="77777777" w:rsidR="00CE0E0E" w:rsidRDefault="00CE0E0E">
            <w:pPr>
              <w:spacing w:after="0" w:line="240" w:lineRule="auto"/>
              <w:rPr>
                <w:rFonts w:ascii="Times New Roman" w:hAnsi="Times New Roman" w:cs="Times New Roman"/>
                <w:bCs/>
                <w:highlight w:val="yellow"/>
              </w:rPr>
            </w:pPr>
          </w:p>
          <w:p w14:paraId="4273B031" w14:textId="77777777" w:rsidR="00CE0E0E" w:rsidRDefault="00CE0E0E">
            <w:pPr>
              <w:spacing w:after="0" w:line="240" w:lineRule="auto"/>
              <w:rPr>
                <w:rFonts w:ascii="Times New Roman" w:eastAsia="Times New Roman" w:hAnsi="Times New Roman" w:cs="Times New Roman"/>
                <w:b/>
                <w:highlight w:val="yellow"/>
                <w:lang w:eastAsia="ru-RU"/>
              </w:rPr>
            </w:pPr>
          </w:p>
        </w:tc>
      </w:tr>
      <w:tr w:rsidR="00CE0E0E" w14:paraId="41829FCA" w14:textId="77777777" w:rsidTr="00CE0E0E">
        <w:trPr>
          <w:trHeight w:val="6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8F2D5F" w14:textId="77777777" w:rsidR="00CE0E0E" w:rsidRDefault="00CE0E0E">
            <w:pPr>
              <w:spacing w:after="0"/>
              <w:rPr>
                <w:rFonts w:ascii="Times New Roman" w:eastAsia="Times New Roman" w:hAnsi="Times New Roman" w:cs="Times New Roman"/>
                <w:b/>
                <w:bCs/>
                <w:sz w:val="24"/>
                <w:szCs w:val="24"/>
                <w:lang w:eastAsia="ru-RU"/>
              </w:rPr>
            </w:pPr>
          </w:p>
        </w:tc>
        <w:tc>
          <w:tcPr>
            <w:tcW w:w="2860" w:type="pct"/>
            <w:tcBorders>
              <w:top w:val="single" w:sz="4" w:space="0" w:color="auto"/>
              <w:left w:val="single" w:sz="4" w:space="0" w:color="auto"/>
              <w:bottom w:val="single" w:sz="4" w:space="0" w:color="auto"/>
              <w:right w:val="single" w:sz="4" w:space="0" w:color="auto"/>
            </w:tcBorders>
            <w:hideMark/>
          </w:tcPr>
          <w:p w14:paraId="70CC780A" w14:textId="77777777" w:rsidR="00CE0E0E" w:rsidRDefault="00CE0E0E">
            <w:pPr>
              <w:spacing w:after="0" w:line="240" w:lineRule="auto"/>
              <w:ind w:left="57" w:right="57"/>
              <w:rPr>
                <w:rFonts w:ascii="Times New Roman" w:hAnsi="Times New Roman" w:cs="Times New Roman"/>
                <w:bCs/>
                <w:i/>
                <w:sz w:val="24"/>
                <w:szCs w:val="24"/>
              </w:rPr>
            </w:pPr>
            <w:r>
              <w:rPr>
                <w:rFonts w:ascii="Times New Roman" w:hAnsi="Times New Roman" w:cs="Times New Roman"/>
                <w:bCs/>
                <w:i/>
                <w:sz w:val="24"/>
                <w:szCs w:val="24"/>
              </w:rPr>
              <w:t>Практическое занятие № 7</w:t>
            </w:r>
            <w:r>
              <w:rPr>
                <w:rFonts w:ascii="Times New Roman" w:hAnsi="Times New Roman" w:cs="Times New Roman"/>
                <w:bCs/>
                <w:sz w:val="24"/>
                <w:szCs w:val="24"/>
              </w:rPr>
              <w:t xml:space="preserve">. </w:t>
            </w:r>
            <w:r>
              <w:rPr>
                <w:rFonts w:ascii="Times New Roman" w:hAnsi="Times New Roman" w:cs="Times New Roman"/>
                <w:sz w:val="24"/>
                <w:szCs w:val="24"/>
              </w:rPr>
              <w:t>Планирование действий на ближайшие 5-10 лет</w:t>
            </w:r>
            <w:r>
              <w:rPr>
                <w:rFonts w:ascii="Times New Roman" w:hAnsi="Times New Roman" w:cs="Times New Roman"/>
                <w:bCs/>
                <w:i/>
                <w:sz w:val="24"/>
                <w:szCs w:val="24"/>
              </w:rPr>
              <w:t xml:space="preserve"> </w:t>
            </w:r>
          </w:p>
          <w:p w14:paraId="6F26125D" w14:textId="77777777" w:rsidR="00CE0E0E" w:rsidRDefault="00CE0E0E">
            <w:pPr>
              <w:spacing w:after="0" w:line="240" w:lineRule="auto"/>
              <w:ind w:left="57" w:right="57"/>
              <w:rPr>
                <w:rFonts w:ascii="Times New Roman" w:eastAsia="Times New Roman" w:hAnsi="Times New Roman" w:cs="Times New Roman"/>
                <w:b/>
                <w:bCs/>
                <w:lang w:eastAsia="ru-RU"/>
              </w:rPr>
            </w:pPr>
            <w:r>
              <w:rPr>
                <w:rFonts w:ascii="Times New Roman" w:hAnsi="Times New Roman" w:cs="Times New Roman"/>
                <w:bCs/>
                <w:i/>
                <w:sz w:val="24"/>
                <w:szCs w:val="24"/>
              </w:rPr>
              <w:t>Практическое занятие № 8</w:t>
            </w:r>
            <w:r>
              <w:rPr>
                <w:rFonts w:ascii="Times New Roman" w:hAnsi="Times New Roman" w:cs="Times New Roman"/>
                <w:bCs/>
                <w:sz w:val="24"/>
                <w:szCs w:val="24"/>
              </w:rPr>
              <w:t>.</w:t>
            </w:r>
            <w:r>
              <w:rPr>
                <w:rFonts w:ascii="Times New Roman" w:hAnsi="Times New Roman" w:cs="Times New Roman"/>
                <w:bCs/>
                <w:i/>
                <w:sz w:val="24"/>
                <w:szCs w:val="24"/>
              </w:rPr>
              <w:t xml:space="preserve"> </w:t>
            </w:r>
            <w:r>
              <w:rPr>
                <w:rFonts w:ascii="Times New Roman" w:hAnsi="Times New Roman" w:cs="Times New Roman"/>
                <w:sz w:val="24"/>
                <w:szCs w:val="24"/>
              </w:rPr>
              <w:t>Составление научно обоснованного пищевого рациона для работника по специальности/профессии</w:t>
            </w:r>
          </w:p>
        </w:tc>
        <w:tc>
          <w:tcPr>
            <w:tcW w:w="539" w:type="pct"/>
            <w:tcBorders>
              <w:top w:val="single" w:sz="4" w:space="0" w:color="auto"/>
              <w:left w:val="single" w:sz="4" w:space="0" w:color="auto"/>
              <w:bottom w:val="single" w:sz="4" w:space="0" w:color="auto"/>
              <w:right w:val="single" w:sz="4" w:space="0" w:color="auto"/>
            </w:tcBorders>
            <w:hideMark/>
          </w:tcPr>
          <w:p w14:paraId="229B6802" w14:textId="77777777" w:rsidR="00CE0E0E" w:rsidRDefault="00CE0E0E">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720" w:type="pct"/>
            <w:tcBorders>
              <w:top w:val="single" w:sz="4" w:space="0" w:color="auto"/>
              <w:left w:val="single" w:sz="4" w:space="0" w:color="auto"/>
              <w:bottom w:val="single" w:sz="4" w:space="0" w:color="auto"/>
              <w:right w:val="single" w:sz="4" w:space="0" w:color="auto"/>
            </w:tcBorders>
          </w:tcPr>
          <w:p w14:paraId="3EF1CFB2" w14:textId="77777777" w:rsidR="00CE0E0E" w:rsidRDefault="00CE0E0E">
            <w:pPr>
              <w:spacing w:after="0" w:line="240" w:lineRule="auto"/>
              <w:rPr>
                <w:rFonts w:ascii="Times New Roman" w:hAnsi="Times New Roman" w:cs="Times New Roman"/>
                <w:bCs/>
                <w:sz w:val="24"/>
                <w:szCs w:val="24"/>
              </w:rPr>
            </w:pPr>
            <w:r>
              <w:rPr>
                <w:rFonts w:ascii="Times New Roman" w:hAnsi="Times New Roman" w:cs="Times New Roman"/>
                <w:sz w:val="24"/>
                <w:szCs w:val="24"/>
              </w:rPr>
              <w:t>ПРб 04, ПРб 08,</w:t>
            </w:r>
          </w:p>
          <w:p w14:paraId="5DB9B7A1" w14:textId="77777777" w:rsidR="00CE0E0E" w:rsidRDefault="00CE0E0E">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ЛР 11, ЛР 12, </w:t>
            </w:r>
            <w:r>
              <w:rPr>
                <w:rFonts w:ascii="Times New Roman" w:eastAsia="Times New Roman" w:hAnsi="Times New Roman" w:cs="Times New Roman"/>
                <w:bCs/>
                <w:sz w:val="24"/>
                <w:szCs w:val="24"/>
                <w:lang w:eastAsia="ru-RU"/>
              </w:rPr>
              <w:t>ЛР 13</w:t>
            </w:r>
          </w:p>
          <w:p w14:paraId="38C67EC5" w14:textId="77777777" w:rsidR="00CE0E0E" w:rsidRDefault="00CE0E0E">
            <w:pPr>
              <w:spacing w:after="0" w:line="240" w:lineRule="auto"/>
              <w:rPr>
                <w:rFonts w:ascii="Times New Roman" w:hAnsi="Times New Roman" w:cs="Times New Roman"/>
                <w:bCs/>
                <w:sz w:val="24"/>
                <w:szCs w:val="24"/>
              </w:rPr>
            </w:pPr>
            <w:r>
              <w:rPr>
                <w:rFonts w:ascii="Times New Roman" w:hAnsi="Times New Roman" w:cs="Times New Roman"/>
                <w:bCs/>
                <w:sz w:val="24"/>
                <w:szCs w:val="24"/>
              </w:rPr>
              <w:t>МР 01</w:t>
            </w:r>
          </w:p>
          <w:p w14:paraId="31FA18E5" w14:textId="77777777" w:rsidR="00CE0E0E" w:rsidRDefault="00CE0E0E">
            <w:pPr>
              <w:spacing w:after="0" w:line="240" w:lineRule="auto"/>
              <w:rPr>
                <w:rFonts w:ascii="Times New Roman" w:eastAsia="Times New Roman" w:hAnsi="Times New Roman" w:cs="Times New Roman"/>
                <w:iCs/>
                <w:sz w:val="24"/>
                <w:szCs w:val="24"/>
                <w:lang w:eastAsia="ru-RU"/>
              </w:rPr>
            </w:pPr>
          </w:p>
          <w:p w14:paraId="6299CE0C"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iCs/>
                <w:sz w:val="24"/>
                <w:szCs w:val="24"/>
                <w:lang w:eastAsia="ru-RU"/>
              </w:rPr>
              <w:t>ОК 01, ОК 02, ОК 03, ОК 04, ОК 05</w:t>
            </w:r>
          </w:p>
        </w:tc>
      </w:tr>
      <w:tr w:rsidR="00CE0E0E" w14:paraId="121A5624" w14:textId="77777777" w:rsidTr="00CE0E0E">
        <w:trPr>
          <w:trHeight w:val="6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38E4C5" w14:textId="77777777" w:rsidR="00CE0E0E" w:rsidRDefault="00CE0E0E">
            <w:pPr>
              <w:spacing w:after="0"/>
              <w:rPr>
                <w:rFonts w:ascii="Times New Roman" w:eastAsia="Times New Roman" w:hAnsi="Times New Roman" w:cs="Times New Roman"/>
                <w:b/>
                <w:bCs/>
                <w:sz w:val="24"/>
                <w:szCs w:val="24"/>
                <w:lang w:eastAsia="ru-RU"/>
              </w:rPr>
            </w:pPr>
          </w:p>
        </w:tc>
        <w:tc>
          <w:tcPr>
            <w:tcW w:w="2860" w:type="pct"/>
            <w:tcBorders>
              <w:top w:val="single" w:sz="4" w:space="0" w:color="auto"/>
              <w:left w:val="single" w:sz="4" w:space="0" w:color="auto"/>
              <w:bottom w:val="single" w:sz="4" w:space="0" w:color="auto"/>
              <w:right w:val="single" w:sz="4" w:space="0" w:color="auto"/>
            </w:tcBorders>
            <w:hideMark/>
          </w:tcPr>
          <w:p w14:paraId="60AD31FB" w14:textId="77777777" w:rsidR="00CE0E0E" w:rsidRDefault="00CE0E0E">
            <w:pPr>
              <w:spacing w:after="0" w:line="240" w:lineRule="auto"/>
              <w:ind w:left="57" w:right="57"/>
              <w:rPr>
                <w:rFonts w:ascii="Times New Roman" w:hAnsi="Times New Roman" w:cs="Times New Roman"/>
                <w:bCs/>
                <w:sz w:val="24"/>
                <w:szCs w:val="24"/>
              </w:rPr>
            </w:pPr>
            <w:r>
              <w:rPr>
                <w:rFonts w:ascii="Times New Roman" w:hAnsi="Times New Roman" w:cs="Times New Roman"/>
                <w:bCs/>
                <w:i/>
                <w:sz w:val="24"/>
                <w:szCs w:val="24"/>
              </w:rPr>
              <w:t xml:space="preserve">Самостоятельная работа. </w:t>
            </w:r>
            <w:r>
              <w:rPr>
                <w:rFonts w:ascii="Times New Roman" w:hAnsi="Times New Roman" w:cs="Times New Roman"/>
                <w:bCs/>
                <w:sz w:val="24"/>
                <w:szCs w:val="24"/>
              </w:rPr>
              <w:t xml:space="preserve">Подготовка сообщений </w:t>
            </w:r>
          </w:p>
          <w:p w14:paraId="6F6350E8" w14:textId="77777777" w:rsidR="00CE0E0E" w:rsidRDefault="00CE0E0E">
            <w:pPr>
              <w:spacing w:after="0" w:line="240" w:lineRule="auto"/>
              <w:ind w:left="57" w:right="57"/>
              <w:rPr>
                <w:rFonts w:ascii="Times New Roman" w:hAnsi="Times New Roman" w:cs="Times New Roman"/>
                <w:bCs/>
                <w:sz w:val="24"/>
                <w:szCs w:val="24"/>
              </w:rPr>
            </w:pPr>
            <w:r>
              <w:rPr>
                <w:rFonts w:ascii="Times New Roman" w:hAnsi="Times New Roman" w:cs="Times New Roman"/>
                <w:bCs/>
                <w:sz w:val="24"/>
                <w:szCs w:val="24"/>
              </w:rPr>
              <w:t>на тему  «Какие критерии определяют здоровье человека?»,</w:t>
            </w:r>
          </w:p>
          <w:p w14:paraId="5023D59B" w14:textId="77777777" w:rsidR="00CE0E0E" w:rsidRDefault="00CE0E0E">
            <w:pPr>
              <w:spacing w:after="0" w:line="240" w:lineRule="auto"/>
              <w:ind w:left="57" w:right="57"/>
              <w:rPr>
                <w:rFonts w:ascii="Times New Roman" w:hAnsi="Times New Roman" w:cs="Times New Roman"/>
                <w:bCs/>
                <w:i/>
                <w:sz w:val="24"/>
                <w:szCs w:val="24"/>
              </w:rPr>
            </w:pPr>
            <w:r>
              <w:rPr>
                <w:rFonts w:ascii="Times New Roman" w:hAnsi="Times New Roman" w:cs="Times New Roman"/>
                <w:bCs/>
                <w:sz w:val="24"/>
                <w:szCs w:val="24"/>
              </w:rPr>
              <w:t>«Какие факторы влияют на здоровье человека?», «Какой образ жизни можно назвать здоровым?»</w:t>
            </w:r>
          </w:p>
        </w:tc>
        <w:tc>
          <w:tcPr>
            <w:tcW w:w="539" w:type="pct"/>
            <w:tcBorders>
              <w:top w:val="single" w:sz="4" w:space="0" w:color="auto"/>
              <w:left w:val="single" w:sz="4" w:space="0" w:color="auto"/>
              <w:bottom w:val="single" w:sz="4" w:space="0" w:color="auto"/>
              <w:right w:val="single" w:sz="4" w:space="0" w:color="auto"/>
            </w:tcBorders>
            <w:hideMark/>
          </w:tcPr>
          <w:p w14:paraId="09C688EF" w14:textId="77777777" w:rsidR="00CE0E0E" w:rsidRDefault="00CE0E0E">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720" w:type="pct"/>
            <w:tcBorders>
              <w:top w:val="single" w:sz="4" w:space="0" w:color="auto"/>
              <w:left w:val="single" w:sz="4" w:space="0" w:color="auto"/>
              <w:bottom w:val="single" w:sz="4" w:space="0" w:color="auto"/>
              <w:right w:val="single" w:sz="4" w:space="0" w:color="auto"/>
            </w:tcBorders>
            <w:hideMark/>
          </w:tcPr>
          <w:p w14:paraId="207FE256" w14:textId="77777777" w:rsidR="00CE0E0E" w:rsidRDefault="00CE0E0E">
            <w:pPr>
              <w:spacing w:after="0" w:line="240" w:lineRule="auto"/>
              <w:rPr>
                <w:rFonts w:ascii="Times New Roman" w:hAnsi="Times New Roman" w:cs="Times New Roman"/>
                <w:sz w:val="24"/>
                <w:szCs w:val="24"/>
              </w:rPr>
            </w:pPr>
            <w:r>
              <w:rPr>
                <w:rFonts w:ascii="Times New Roman" w:hAnsi="Times New Roman" w:cs="Times New Roman"/>
                <w:sz w:val="24"/>
                <w:szCs w:val="24"/>
              </w:rPr>
              <w:t>ПРб 04, ПРб 08,</w:t>
            </w:r>
          </w:p>
          <w:p w14:paraId="651AC8D8" w14:textId="77777777" w:rsidR="00CE0E0E" w:rsidRDefault="00CE0E0E">
            <w:pPr>
              <w:spacing w:after="0" w:line="240" w:lineRule="auto"/>
              <w:rPr>
                <w:rFonts w:ascii="Times New Roman" w:hAnsi="Times New Roman" w:cs="Times New Roman"/>
                <w:sz w:val="24"/>
                <w:szCs w:val="24"/>
              </w:rPr>
            </w:pPr>
            <w:r>
              <w:rPr>
                <w:rFonts w:ascii="Times New Roman" w:hAnsi="Times New Roman" w:cs="Times New Roman"/>
                <w:sz w:val="24"/>
                <w:szCs w:val="24"/>
              </w:rPr>
              <w:t>ЛР 11, ЛР 12, ЛР 13</w:t>
            </w:r>
          </w:p>
          <w:p w14:paraId="4F97EADF" w14:textId="77777777" w:rsidR="00CE0E0E" w:rsidRDefault="00CE0E0E">
            <w:pPr>
              <w:spacing w:after="0" w:line="240" w:lineRule="auto"/>
              <w:rPr>
                <w:rFonts w:ascii="Times New Roman" w:hAnsi="Times New Roman" w:cs="Times New Roman"/>
                <w:sz w:val="24"/>
                <w:szCs w:val="24"/>
              </w:rPr>
            </w:pPr>
            <w:r>
              <w:rPr>
                <w:rFonts w:ascii="Times New Roman" w:hAnsi="Times New Roman" w:cs="Times New Roman"/>
                <w:sz w:val="24"/>
                <w:szCs w:val="24"/>
              </w:rPr>
              <w:t>МР 01</w:t>
            </w:r>
          </w:p>
        </w:tc>
      </w:tr>
      <w:tr w:rsidR="00CE0E0E" w14:paraId="74F675AC" w14:textId="77777777" w:rsidTr="00CE0E0E">
        <w:trPr>
          <w:trHeight w:val="613"/>
        </w:trPr>
        <w:tc>
          <w:tcPr>
            <w:tcW w:w="881" w:type="pct"/>
            <w:tcBorders>
              <w:top w:val="single" w:sz="4" w:space="0" w:color="auto"/>
              <w:left w:val="single" w:sz="4" w:space="0" w:color="auto"/>
              <w:bottom w:val="single" w:sz="4" w:space="0" w:color="auto"/>
              <w:right w:val="single" w:sz="4" w:space="0" w:color="auto"/>
            </w:tcBorders>
            <w:hideMark/>
          </w:tcPr>
          <w:p w14:paraId="1767507D" w14:textId="77777777" w:rsidR="00CE0E0E" w:rsidRDefault="00CE0E0E">
            <w:pPr>
              <w:spacing w:after="0" w:line="240" w:lineRule="auto"/>
              <w:ind w:left="57" w:right="57"/>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1.3</w:t>
            </w:r>
            <w:r>
              <w:rPr>
                <w:rFonts w:ascii="Times New Roman" w:hAnsi="Times New Roman" w:cs="Times New Roman"/>
                <w:b/>
                <w:bCs/>
                <w:sz w:val="24"/>
                <w:szCs w:val="24"/>
              </w:rPr>
              <w:t xml:space="preserve"> </w:t>
            </w:r>
            <w:r>
              <w:rPr>
                <w:rFonts w:ascii="Times New Roman" w:hAnsi="Times New Roman" w:cs="Times New Roman"/>
                <w:bCs/>
                <w:sz w:val="24"/>
                <w:szCs w:val="24"/>
              </w:rPr>
              <w:t>Влияние неблагоприятной окружающей среды на здоровье человека. Основные источники загрязнения окружающей среды.</w:t>
            </w:r>
            <w:r>
              <w:rPr>
                <w:rFonts w:ascii="Times New Roman" w:hAnsi="Times New Roman" w:cs="Times New Roman"/>
                <w:b/>
                <w:bCs/>
                <w:sz w:val="24"/>
                <w:szCs w:val="24"/>
              </w:rPr>
              <w:t xml:space="preserve"> </w:t>
            </w:r>
            <w:r>
              <w:rPr>
                <w:rFonts w:ascii="Times New Roman" w:hAnsi="Times New Roman" w:cs="Times New Roman"/>
                <w:bCs/>
                <w:sz w:val="24"/>
                <w:szCs w:val="24"/>
              </w:rPr>
              <w:t>Техносфера как источник негативных факторов</w:t>
            </w:r>
          </w:p>
        </w:tc>
        <w:tc>
          <w:tcPr>
            <w:tcW w:w="2860" w:type="pct"/>
            <w:tcBorders>
              <w:top w:val="single" w:sz="4" w:space="0" w:color="auto"/>
              <w:left w:val="single" w:sz="4" w:space="0" w:color="auto"/>
              <w:bottom w:val="single" w:sz="4" w:space="0" w:color="auto"/>
              <w:right w:val="single" w:sz="4" w:space="0" w:color="auto"/>
            </w:tcBorders>
            <w:hideMark/>
          </w:tcPr>
          <w:p w14:paraId="718781BB" w14:textId="77777777" w:rsidR="00CE0E0E" w:rsidRDefault="00CE0E0E">
            <w:pPr>
              <w:spacing w:after="0" w:line="240" w:lineRule="auto"/>
              <w:ind w:left="57" w:right="57"/>
              <w:rPr>
                <w:rFonts w:ascii="Times New Roman" w:hAnsi="Times New Roman" w:cs="Times New Roman"/>
                <w:bCs/>
                <w:i/>
                <w:sz w:val="24"/>
                <w:szCs w:val="24"/>
              </w:rPr>
            </w:pPr>
            <w:r>
              <w:rPr>
                <w:rFonts w:ascii="Times New Roman" w:eastAsia="Times New Roman" w:hAnsi="Times New Roman" w:cs="Times New Roman"/>
                <w:bCs/>
                <w:i/>
                <w:sz w:val="24"/>
                <w:szCs w:val="24"/>
                <w:lang w:eastAsia="ru-RU"/>
              </w:rPr>
              <w:t xml:space="preserve">Практическое занятие № 9. </w:t>
            </w:r>
            <w:r>
              <w:rPr>
                <w:rFonts w:ascii="Times New Roman" w:eastAsia="Times New Roman" w:hAnsi="Times New Roman" w:cs="Times New Roman"/>
                <w:sz w:val="24"/>
                <w:szCs w:val="24"/>
                <w:lang w:eastAsia="ru-RU"/>
              </w:rPr>
              <w:t>Изучение комплекса опасностей на рабочем месте специалиста</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sz w:val="24"/>
                <w:szCs w:val="24"/>
                <w:lang w:eastAsia="ru-RU"/>
              </w:rPr>
              <w:t>(мастерской, учебном полигоне, производстве)</w:t>
            </w:r>
          </w:p>
        </w:tc>
        <w:tc>
          <w:tcPr>
            <w:tcW w:w="539" w:type="pct"/>
            <w:tcBorders>
              <w:top w:val="single" w:sz="4" w:space="0" w:color="auto"/>
              <w:left w:val="single" w:sz="4" w:space="0" w:color="auto"/>
              <w:bottom w:val="single" w:sz="4" w:space="0" w:color="auto"/>
              <w:right w:val="single" w:sz="4" w:space="0" w:color="auto"/>
            </w:tcBorders>
            <w:hideMark/>
          </w:tcPr>
          <w:p w14:paraId="7688D738" w14:textId="77777777" w:rsidR="00CE0E0E" w:rsidRDefault="00CE0E0E">
            <w:pPr>
              <w:spacing w:after="0" w:line="240" w:lineRule="auto"/>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20" w:type="pct"/>
            <w:tcBorders>
              <w:top w:val="single" w:sz="4" w:space="0" w:color="auto"/>
              <w:left w:val="single" w:sz="4" w:space="0" w:color="auto"/>
              <w:bottom w:val="single" w:sz="4" w:space="0" w:color="auto"/>
              <w:right w:val="single" w:sz="4" w:space="0" w:color="auto"/>
            </w:tcBorders>
          </w:tcPr>
          <w:p w14:paraId="7AB57BF2"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01, ПРб 05, ПРб 08,</w:t>
            </w:r>
          </w:p>
          <w:p w14:paraId="1F60F5D1" w14:textId="77777777" w:rsidR="00CE0E0E" w:rsidRDefault="00CE0E0E">
            <w:pPr>
              <w:suppressAutoHyphens/>
              <w:spacing w:after="0" w:line="240" w:lineRule="auto"/>
              <w:rPr>
                <w:rFonts w:ascii="Times New Roman" w:hAnsi="Times New Roman" w:cs="Times New Roman"/>
                <w:bCs/>
                <w:sz w:val="24"/>
                <w:szCs w:val="24"/>
              </w:rPr>
            </w:pPr>
            <w:r>
              <w:rPr>
                <w:rFonts w:ascii="Times New Roman" w:eastAsia="Times New Roman" w:hAnsi="Times New Roman" w:cs="Times New Roman"/>
                <w:bCs/>
                <w:sz w:val="24"/>
                <w:szCs w:val="24"/>
                <w:lang w:eastAsia="ru-RU"/>
              </w:rPr>
              <w:t xml:space="preserve">ЛР 13, </w:t>
            </w:r>
            <w:r>
              <w:rPr>
                <w:rFonts w:ascii="Times New Roman" w:hAnsi="Times New Roman" w:cs="Times New Roman"/>
                <w:bCs/>
                <w:sz w:val="24"/>
                <w:szCs w:val="24"/>
              </w:rPr>
              <w:t xml:space="preserve">ЛР 14,  </w:t>
            </w:r>
          </w:p>
          <w:p w14:paraId="65C312FD" w14:textId="77777777" w:rsidR="00CE0E0E" w:rsidRDefault="00CE0E0E">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МР 04 </w:t>
            </w:r>
          </w:p>
          <w:p w14:paraId="07BC595E" w14:textId="77777777" w:rsidR="00CE0E0E" w:rsidRDefault="00CE0E0E">
            <w:pPr>
              <w:suppressAutoHyphens/>
              <w:spacing w:after="0" w:line="240" w:lineRule="auto"/>
              <w:rPr>
                <w:rFonts w:ascii="Times New Roman" w:hAnsi="Times New Roman" w:cs="Times New Roman"/>
                <w:bCs/>
                <w:sz w:val="24"/>
                <w:szCs w:val="24"/>
              </w:rPr>
            </w:pPr>
          </w:p>
          <w:p w14:paraId="5FBD1C60" w14:textId="77777777" w:rsidR="00CE0E0E" w:rsidRDefault="00CE0E0E">
            <w:pPr>
              <w:suppressAutoHyphen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iCs/>
                <w:sz w:val="24"/>
                <w:szCs w:val="24"/>
                <w:lang w:eastAsia="ru-RU"/>
              </w:rPr>
              <w:t>ОК 01, ОК 02, ОК 03, ОК 04, ОК 05</w:t>
            </w:r>
          </w:p>
        </w:tc>
      </w:tr>
      <w:tr w:rsidR="00CE0E0E" w14:paraId="6751F933" w14:textId="77777777" w:rsidTr="00CE0E0E">
        <w:trPr>
          <w:trHeight w:val="613"/>
        </w:trPr>
        <w:tc>
          <w:tcPr>
            <w:tcW w:w="881" w:type="pct"/>
            <w:tcBorders>
              <w:top w:val="single" w:sz="4" w:space="0" w:color="auto"/>
              <w:left w:val="single" w:sz="4" w:space="0" w:color="auto"/>
              <w:bottom w:val="single" w:sz="4" w:space="0" w:color="auto"/>
              <w:right w:val="single" w:sz="4" w:space="0" w:color="auto"/>
            </w:tcBorders>
            <w:hideMark/>
          </w:tcPr>
          <w:p w14:paraId="2E0D4FC8" w14:textId="77777777" w:rsidR="00CE0E0E" w:rsidRDefault="00CE0E0E">
            <w:pPr>
              <w:spacing w:after="0" w:line="240" w:lineRule="auto"/>
              <w:ind w:left="57" w:right="5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Раздел 2 </w:t>
            </w:r>
          </w:p>
        </w:tc>
        <w:tc>
          <w:tcPr>
            <w:tcW w:w="2860" w:type="pct"/>
            <w:tcBorders>
              <w:top w:val="single" w:sz="4" w:space="0" w:color="auto"/>
              <w:left w:val="single" w:sz="4" w:space="0" w:color="auto"/>
              <w:bottom w:val="single" w:sz="4" w:space="0" w:color="auto"/>
              <w:right w:val="single" w:sz="4" w:space="0" w:color="auto"/>
            </w:tcBorders>
            <w:hideMark/>
          </w:tcPr>
          <w:p w14:paraId="4FBA6EB7" w14:textId="77777777" w:rsidR="00CE0E0E" w:rsidRDefault="00CE0E0E">
            <w:pPr>
              <w:spacing w:after="0" w:line="240" w:lineRule="auto"/>
              <w:ind w:left="57" w:right="57"/>
              <w:rPr>
                <w:rFonts w:ascii="Times New Roman" w:eastAsia="Times New Roman" w:hAnsi="Times New Roman" w:cs="Times New Roman"/>
                <w:b/>
                <w:bCs/>
                <w:sz w:val="24"/>
                <w:szCs w:val="24"/>
                <w:lang w:eastAsia="ru-RU"/>
              </w:rPr>
            </w:pPr>
            <w:r>
              <w:rPr>
                <w:rFonts w:ascii="Times New Roman" w:hAnsi="Times New Roman" w:cs="Times New Roman"/>
                <w:b/>
                <w:sz w:val="24"/>
                <w:szCs w:val="24"/>
              </w:rPr>
              <w:t>Государственная система обеспечения безопасности населения</w:t>
            </w:r>
          </w:p>
        </w:tc>
        <w:tc>
          <w:tcPr>
            <w:tcW w:w="539" w:type="pct"/>
            <w:tcBorders>
              <w:top w:val="single" w:sz="4" w:space="0" w:color="auto"/>
              <w:left w:val="single" w:sz="4" w:space="0" w:color="auto"/>
              <w:bottom w:val="single" w:sz="4" w:space="0" w:color="auto"/>
              <w:right w:val="single" w:sz="4" w:space="0" w:color="auto"/>
            </w:tcBorders>
            <w:hideMark/>
          </w:tcPr>
          <w:p w14:paraId="3E365220" w14:textId="77777777" w:rsidR="00CE0E0E" w:rsidRDefault="00CE0E0E">
            <w:pPr>
              <w:spacing w:after="0" w:line="240" w:lineRule="auto"/>
              <w:ind w:left="57" w:right="5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w:t>
            </w:r>
          </w:p>
        </w:tc>
        <w:tc>
          <w:tcPr>
            <w:tcW w:w="720" w:type="pct"/>
            <w:tcBorders>
              <w:top w:val="single" w:sz="4" w:space="0" w:color="auto"/>
              <w:left w:val="single" w:sz="4" w:space="0" w:color="auto"/>
              <w:bottom w:val="single" w:sz="4" w:space="0" w:color="auto"/>
              <w:right w:val="single" w:sz="4" w:space="0" w:color="auto"/>
            </w:tcBorders>
          </w:tcPr>
          <w:p w14:paraId="44F961D4"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07, ПРб 09,</w:t>
            </w:r>
          </w:p>
          <w:p w14:paraId="2E2AD171"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ЛР 11, </w:t>
            </w:r>
            <w:r>
              <w:rPr>
                <w:rFonts w:ascii="Times New Roman" w:eastAsia="Times New Roman" w:hAnsi="Times New Roman" w:cs="Times New Roman"/>
                <w:bCs/>
                <w:sz w:val="24"/>
                <w:szCs w:val="24"/>
                <w:lang w:eastAsia="ru-RU"/>
              </w:rPr>
              <w:t>ЛР 13,</w:t>
            </w:r>
          </w:p>
          <w:p w14:paraId="3BB1A435"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МР 05, МР 07</w:t>
            </w:r>
          </w:p>
          <w:p w14:paraId="28F55C06" w14:textId="77777777" w:rsidR="00CE0E0E" w:rsidRDefault="00CE0E0E">
            <w:pPr>
              <w:spacing w:after="0" w:line="240" w:lineRule="auto"/>
              <w:rPr>
                <w:rFonts w:ascii="Times New Roman" w:eastAsia="Times New Roman" w:hAnsi="Times New Roman" w:cs="Times New Roman"/>
                <w:iCs/>
                <w:sz w:val="24"/>
                <w:szCs w:val="24"/>
                <w:lang w:eastAsia="ru-RU"/>
              </w:rPr>
            </w:pPr>
          </w:p>
          <w:p w14:paraId="67D812B1" w14:textId="77777777" w:rsidR="00CE0E0E" w:rsidRDefault="00CE0E0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iCs/>
                <w:sz w:val="24"/>
                <w:szCs w:val="24"/>
                <w:lang w:eastAsia="ru-RU"/>
              </w:rPr>
              <w:t>ОК 01, ОК 02, ОК 03, ОК 04, ОК 05</w:t>
            </w:r>
          </w:p>
        </w:tc>
      </w:tr>
      <w:tr w:rsidR="00CE0E0E" w14:paraId="072D61D7" w14:textId="77777777" w:rsidTr="00CE0E0E">
        <w:trPr>
          <w:trHeight w:val="20"/>
        </w:trPr>
        <w:tc>
          <w:tcPr>
            <w:tcW w:w="881" w:type="pct"/>
            <w:tcBorders>
              <w:top w:val="single" w:sz="4" w:space="0" w:color="auto"/>
              <w:left w:val="single" w:sz="4" w:space="0" w:color="auto"/>
              <w:bottom w:val="single" w:sz="4" w:space="0" w:color="auto"/>
              <w:right w:val="single" w:sz="4" w:space="0" w:color="auto"/>
            </w:tcBorders>
            <w:hideMark/>
          </w:tcPr>
          <w:p w14:paraId="4ED1FEC1" w14:textId="77777777" w:rsidR="00CE0E0E" w:rsidRDefault="00CE0E0E">
            <w:pPr>
              <w:spacing w:after="0" w:line="240" w:lineRule="auto"/>
              <w:ind w:left="57" w:right="57"/>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Тема 2.1 </w:t>
            </w:r>
            <w:r>
              <w:rPr>
                <w:rFonts w:ascii="Times New Roman" w:hAnsi="Times New Roman" w:cs="Times New Roman"/>
                <w:bCs/>
                <w:sz w:val="24"/>
                <w:szCs w:val="24"/>
              </w:rPr>
              <w:t>Изучение и отработка моделей поведения при ЧС</w:t>
            </w:r>
          </w:p>
        </w:tc>
        <w:tc>
          <w:tcPr>
            <w:tcW w:w="2860" w:type="pct"/>
            <w:tcBorders>
              <w:top w:val="single" w:sz="4" w:space="0" w:color="auto"/>
              <w:left w:val="single" w:sz="4" w:space="0" w:color="auto"/>
              <w:bottom w:val="single" w:sz="4" w:space="0" w:color="auto"/>
              <w:right w:val="single" w:sz="4" w:space="0" w:color="auto"/>
            </w:tcBorders>
          </w:tcPr>
          <w:p w14:paraId="69271B29" w14:textId="77777777" w:rsidR="00CE0E0E" w:rsidRDefault="00CE0E0E">
            <w:pPr>
              <w:spacing w:after="0" w:line="240" w:lineRule="auto"/>
              <w:ind w:left="57" w:right="57"/>
              <w:rPr>
                <w:rFonts w:ascii="Times New Roman" w:eastAsia="Times New Roman" w:hAnsi="Times New Roman" w:cs="Times New Roman"/>
                <w:i/>
                <w:sz w:val="24"/>
                <w:szCs w:val="24"/>
                <w:lang w:eastAsia="ru-RU"/>
              </w:rPr>
            </w:pPr>
            <w:r>
              <w:rPr>
                <w:rFonts w:ascii="Times New Roman" w:eastAsia="Times New Roman" w:hAnsi="Times New Roman" w:cs="Times New Roman"/>
                <w:bCs/>
                <w:i/>
                <w:sz w:val="24"/>
                <w:szCs w:val="24"/>
                <w:lang w:eastAsia="ru-RU"/>
              </w:rPr>
              <w:t xml:space="preserve">Практическое занятие № 10. </w:t>
            </w:r>
            <w:r>
              <w:rPr>
                <w:rFonts w:ascii="Times New Roman" w:eastAsia="Times New Roman" w:hAnsi="Times New Roman" w:cs="Times New Roman"/>
                <w:sz w:val="24"/>
                <w:szCs w:val="24"/>
                <w:lang w:eastAsia="ru-RU"/>
              </w:rPr>
              <w:t>Изучение и отработка моделей поведения при ЧС на учебном полигоне, производственном участке проведения профессиональных работ</w:t>
            </w:r>
          </w:p>
          <w:p w14:paraId="1C49E710" w14:textId="77777777" w:rsidR="00CE0E0E" w:rsidRDefault="00CE0E0E">
            <w:pPr>
              <w:spacing w:after="0" w:line="240" w:lineRule="auto"/>
              <w:ind w:left="57" w:right="57"/>
              <w:contextualSpacing/>
              <w:rPr>
                <w:rFonts w:ascii="Times New Roman" w:eastAsia="Times New Roman" w:hAnsi="Times New Roman" w:cs="Times New Roman"/>
                <w:b/>
                <w:bCs/>
                <w:sz w:val="24"/>
                <w:szCs w:val="24"/>
                <w:lang w:eastAsia="ru-RU"/>
              </w:rPr>
            </w:pPr>
          </w:p>
        </w:tc>
        <w:tc>
          <w:tcPr>
            <w:tcW w:w="539" w:type="pct"/>
            <w:tcBorders>
              <w:top w:val="single" w:sz="4" w:space="0" w:color="auto"/>
              <w:left w:val="single" w:sz="4" w:space="0" w:color="auto"/>
              <w:bottom w:val="single" w:sz="4" w:space="0" w:color="auto"/>
              <w:right w:val="single" w:sz="4" w:space="0" w:color="auto"/>
            </w:tcBorders>
            <w:hideMark/>
          </w:tcPr>
          <w:p w14:paraId="5A320B41" w14:textId="77777777" w:rsidR="00CE0E0E" w:rsidRDefault="00CE0E0E">
            <w:pPr>
              <w:spacing w:after="0" w:line="240" w:lineRule="auto"/>
              <w:ind w:left="57" w:right="57"/>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720" w:type="pct"/>
            <w:tcBorders>
              <w:top w:val="single" w:sz="4" w:space="0" w:color="auto"/>
              <w:left w:val="single" w:sz="4" w:space="0" w:color="auto"/>
              <w:bottom w:val="single" w:sz="4" w:space="0" w:color="auto"/>
              <w:right w:val="single" w:sz="4" w:space="0" w:color="auto"/>
            </w:tcBorders>
          </w:tcPr>
          <w:p w14:paraId="4CE6B087"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07, ПРб 09,</w:t>
            </w:r>
          </w:p>
          <w:p w14:paraId="490F04CF"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ЛР 11, </w:t>
            </w:r>
            <w:r>
              <w:rPr>
                <w:rFonts w:ascii="Times New Roman" w:eastAsia="Times New Roman" w:hAnsi="Times New Roman" w:cs="Times New Roman"/>
                <w:bCs/>
                <w:sz w:val="24"/>
                <w:szCs w:val="24"/>
                <w:lang w:eastAsia="ru-RU"/>
              </w:rPr>
              <w:t>ЛР 13,</w:t>
            </w:r>
          </w:p>
          <w:p w14:paraId="603843E7"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05, МР 07</w:t>
            </w:r>
          </w:p>
          <w:p w14:paraId="6991D26D" w14:textId="77777777" w:rsidR="00CE0E0E" w:rsidRDefault="00CE0E0E">
            <w:pPr>
              <w:spacing w:after="0" w:line="240" w:lineRule="auto"/>
              <w:rPr>
                <w:rFonts w:ascii="Times New Roman" w:eastAsia="Times New Roman" w:hAnsi="Times New Roman" w:cs="Times New Roman"/>
                <w:iCs/>
                <w:sz w:val="24"/>
                <w:szCs w:val="24"/>
                <w:lang w:eastAsia="ru-RU"/>
              </w:rPr>
            </w:pPr>
          </w:p>
          <w:p w14:paraId="1A4293D0"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iCs/>
                <w:sz w:val="24"/>
                <w:szCs w:val="24"/>
                <w:lang w:eastAsia="ru-RU"/>
              </w:rPr>
              <w:t>ОК 01, ОК 02, ОК 03, ОК 04, ОК 05</w:t>
            </w:r>
          </w:p>
        </w:tc>
      </w:tr>
      <w:tr w:rsidR="00CE0E0E" w14:paraId="4C46CBEF" w14:textId="77777777" w:rsidTr="00CE0E0E">
        <w:trPr>
          <w:trHeight w:val="20"/>
        </w:trPr>
        <w:tc>
          <w:tcPr>
            <w:tcW w:w="881" w:type="pct"/>
            <w:tcBorders>
              <w:top w:val="single" w:sz="4" w:space="0" w:color="auto"/>
              <w:left w:val="single" w:sz="4" w:space="0" w:color="auto"/>
              <w:bottom w:val="single" w:sz="4" w:space="0" w:color="auto"/>
              <w:right w:val="single" w:sz="4" w:space="0" w:color="auto"/>
            </w:tcBorders>
            <w:hideMark/>
          </w:tcPr>
          <w:p w14:paraId="730F2F52" w14:textId="77777777" w:rsidR="00CE0E0E" w:rsidRDefault="00CE0E0E">
            <w:pPr>
              <w:spacing w:after="0" w:line="240" w:lineRule="auto"/>
              <w:ind w:left="57" w:right="57"/>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2.2 </w:t>
            </w:r>
            <w:r>
              <w:rPr>
                <w:rFonts w:ascii="Times New Roman" w:hAnsi="Times New Roman" w:cs="Times New Roman"/>
                <w:bCs/>
                <w:sz w:val="24"/>
                <w:szCs w:val="24"/>
              </w:rPr>
              <w:t>Единая государственная система предупреждения и ликвидации чрезвычайных ситуаций (РСЧС)</w:t>
            </w:r>
          </w:p>
        </w:tc>
        <w:tc>
          <w:tcPr>
            <w:tcW w:w="2860" w:type="pct"/>
            <w:tcBorders>
              <w:top w:val="single" w:sz="4" w:space="0" w:color="auto"/>
              <w:left w:val="single" w:sz="4" w:space="0" w:color="auto"/>
              <w:bottom w:val="single" w:sz="4" w:space="0" w:color="auto"/>
              <w:right w:val="single" w:sz="4" w:space="0" w:color="auto"/>
            </w:tcBorders>
            <w:hideMark/>
          </w:tcPr>
          <w:p w14:paraId="2897622A" w14:textId="77777777" w:rsidR="00CE0E0E" w:rsidRDefault="00CE0E0E">
            <w:pPr>
              <w:spacing w:after="0" w:line="240" w:lineRule="auto"/>
              <w:ind w:left="57" w:right="57"/>
              <w:rPr>
                <w:rFonts w:ascii="Times New Roman" w:eastAsia="Times New Roman" w:hAnsi="Times New Roman" w:cs="Times New Roman"/>
                <w:b/>
                <w:bCs/>
                <w:sz w:val="24"/>
                <w:szCs w:val="24"/>
                <w:lang w:eastAsia="ru-RU"/>
              </w:rPr>
            </w:pPr>
            <w:r>
              <w:rPr>
                <w:rFonts w:ascii="Times New Roman" w:hAnsi="Times New Roman" w:cs="Times New Roman"/>
                <w:bCs/>
                <w:i/>
                <w:sz w:val="24"/>
                <w:szCs w:val="24"/>
              </w:rPr>
              <w:t xml:space="preserve">Практическое занятие № 11. </w:t>
            </w:r>
            <w:r>
              <w:rPr>
                <w:rFonts w:ascii="Times New Roman" w:hAnsi="Times New Roman" w:cs="Times New Roman"/>
                <w:sz w:val="24"/>
                <w:szCs w:val="24"/>
              </w:rPr>
              <w:t xml:space="preserve">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 </w:t>
            </w:r>
          </w:p>
        </w:tc>
        <w:tc>
          <w:tcPr>
            <w:tcW w:w="539" w:type="pct"/>
            <w:tcBorders>
              <w:top w:val="single" w:sz="4" w:space="0" w:color="auto"/>
              <w:left w:val="single" w:sz="4" w:space="0" w:color="auto"/>
              <w:bottom w:val="single" w:sz="4" w:space="0" w:color="auto"/>
              <w:right w:val="single" w:sz="4" w:space="0" w:color="auto"/>
            </w:tcBorders>
            <w:hideMark/>
          </w:tcPr>
          <w:p w14:paraId="529DA505" w14:textId="77777777" w:rsidR="00CE0E0E" w:rsidRDefault="00CE0E0E">
            <w:pPr>
              <w:spacing w:after="0" w:line="240" w:lineRule="auto"/>
              <w:ind w:left="57" w:right="57"/>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720" w:type="pct"/>
            <w:tcBorders>
              <w:top w:val="single" w:sz="4" w:space="0" w:color="auto"/>
              <w:left w:val="single" w:sz="4" w:space="0" w:color="auto"/>
              <w:bottom w:val="single" w:sz="4" w:space="0" w:color="auto"/>
              <w:right w:val="single" w:sz="4" w:space="0" w:color="auto"/>
            </w:tcBorders>
          </w:tcPr>
          <w:p w14:paraId="04D0A0C3" w14:textId="77777777" w:rsidR="00CE0E0E" w:rsidRDefault="00CE0E0E">
            <w:pPr>
              <w:spacing w:after="0" w:line="240" w:lineRule="auto"/>
              <w:rPr>
                <w:rFonts w:ascii="Times New Roman" w:hAnsi="Times New Roman" w:cs="Times New Roman"/>
                <w:sz w:val="24"/>
                <w:szCs w:val="24"/>
              </w:rPr>
            </w:pPr>
            <w:r>
              <w:rPr>
                <w:rFonts w:ascii="Times New Roman" w:hAnsi="Times New Roman" w:cs="Times New Roman"/>
                <w:sz w:val="24"/>
                <w:szCs w:val="24"/>
              </w:rPr>
              <w:t>Прб 07,  ПРб 09,</w:t>
            </w:r>
          </w:p>
          <w:p w14:paraId="52B41A8D" w14:textId="77777777" w:rsidR="00CE0E0E" w:rsidRDefault="00CE0E0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ЛР 11, </w:t>
            </w:r>
          </w:p>
          <w:p w14:paraId="626B7886" w14:textId="77777777" w:rsidR="00CE0E0E" w:rsidRDefault="00CE0E0E">
            <w:pPr>
              <w:spacing w:after="0" w:line="240" w:lineRule="auto"/>
              <w:rPr>
                <w:rFonts w:ascii="Times New Roman" w:hAnsi="Times New Roman" w:cs="Times New Roman"/>
                <w:sz w:val="24"/>
                <w:szCs w:val="24"/>
              </w:rPr>
            </w:pPr>
            <w:r>
              <w:rPr>
                <w:rFonts w:ascii="Times New Roman" w:hAnsi="Times New Roman" w:cs="Times New Roman"/>
                <w:sz w:val="24"/>
                <w:szCs w:val="24"/>
              </w:rPr>
              <w:t>МР 05, МР 07</w:t>
            </w:r>
          </w:p>
          <w:p w14:paraId="4FFB9CB2" w14:textId="77777777" w:rsidR="00CE0E0E" w:rsidRDefault="00CE0E0E">
            <w:pPr>
              <w:spacing w:after="0" w:line="240" w:lineRule="auto"/>
              <w:rPr>
                <w:rFonts w:ascii="Times New Roman" w:hAnsi="Times New Roman" w:cs="Times New Roman"/>
                <w:sz w:val="24"/>
                <w:szCs w:val="24"/>
              </w:rPr>
            </w:pPr>
          </w:p>
          <w:p w14:paraId="02B747B6"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iCs/>
                <w:sz w:val="24"/>
                <w:szCs w:val="24"/>
                <w:lang w:eastAsia="ru-RU"/>
              </w:rPr>
              <w:t>ОК 01, ОК 02, ОК 03, ОК 04, ОК 05</w:t>
            </w:r>
          </w:p>
        </w:tc>
      </w:tr>
      <w:tr w:rsidR="00CE0E0E" w14:paraId="5BDC459B" w14:textId="77777777" w:rsidTr="00CE0E0E">
        <w:trPr>
          <w:trHeight w:val="20"/>
        </w:trPr>
        <w:tc>
          <w:tcPr>
            <w:tcW w:w="881" w:type="pct"/>
            <w:tcBorders>
              <w:top w:val="single" w:sz="4" w:space="0" w:color="auto"/>
              <w:left w:val="single" w:sz="4" w:space="0" w:color="auto"/>
              <w:bottom w:val="single" w:sz="4" w:space="0" w:color="auto"/>
              <w:right w:val="single" w:sz="4" w:space="0" w:color="auto"/>
            </w:tcBorders>
            <w:hideMark/>
          </w:tcPr>
          <w:p w14:paraId="530A8038" w14:textId="77777777" w:rsidR="00CE0E0E" w:rsidRDefault="00CE0E0E">
            <w:pPr>
              <w:spacing w:after="0" w:line="240" w:lineRule="auto"/>
              <w:ind w:left="57" w:right="57"/>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2.5 </w:t>
            </w:r>
            <w:r>
              <w:rPr>
                <w:rFonts w:ascii="Times New Roman" w:eastAsia="Times New Roman" w:hAnsi="Times New Roman" w:cs="Times New Roman"/>
                <w:bCs/>
                <w:sz w:val="24"/>
                <w:szCs w:val="24"/>
                <w:lang w:eastAsia="ru-RU"/>
              </w:rPr>
              <w:t>Государственные службы по охране здоровья и безопасности граждан</w:t>
            </w:r>
          </w:p>
        </w:tc>
        <w:tc>
          <w:tcPr>
            <w:tcW w:w="2860" w:type="pct"/>
            <w:tcBorders>
              <w:top w:val="single" w:sz="4" w:space="0" w:color="auto"/>
              <w:left w:val="single" w:sz="4" w:space="0" w:color="auto"/>
              <w:bottom w:val="single" w:sz="4" w:space="0" w:color="auto"/>
              <w:right w:val="single" w:sz="4" w:space="0" w:color="auto"/>
            </w:tcBorders>
          </w:tcPr>
          <w:p w14:paraId="54E5C081" w14:textId="77777777" w:rsidR="00CE0E0E" w:rsidRDefault="00CE0E0E">
            <w:pPr>
              <w:spacing w:after="0" w:line="240"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Cs/>
                <w:i/>
                <w:sz w:val="24"/>
                <w:szCs w:val="24"/>
                <w:lang w:eastAsia="ru-RU"/>
              </w:rPr>
              <w:t xml:space="preserve">Практическое занятие № 12 (экскурсия). </w:t>
            </w:r>
            <w:r>
              <w:rPr>
                <w:rFonts w:ascii="Times New Roman" w:eastAsia="Times New Roman" w:hAnsi="Times New Roman" w:cs="Times New Roman"/>
                <w:sz w:val="24"/>
                <w:szCs w:val="24"/>
                <w:lang w:eastAsia="ru-RU"/>
              </w:rPr>
              <w:t xml:space="preserve">Ознакомление с работой службы по охране здоровья и безопасности граждан в регионе </w:t>
            </w:r>
            <w:r>
              <w:rPr>
                <w:rFonts w:ascii="Times New Roman" w:eastAsia="Times New Roman" w:hAnsi="Times New Roman" w:cs="Times New Roman"/>
                <w:i/>
                <w:sz w:val="24"/>
                <w:szCs w:val="24"/>
                <w:lang w:eastAsia="ru-RU"/>
              </w:rPr>
              <w:t>(по выбору педагога с учетом получаемой специальности/профессии).</w:t>
            </w:r>
          </w:p>
          <w:p w14:paraId="0D16FEBE" w14:textId="77777777" w:rsidR="00CE0E0E" w:rsidRDefault="00CE0E0E">
            <w:pPr>
              <w:spacing w:after="0" w:line="240" w:lineRule="auto"/>
              <w:ind w:left="57" w:right="57"/>
              <w:rPr>
                <w:rFonts w:ascii="Times New Roman" w:eastAsia="Times New Roman" w:hAnsi="Times New Roman" w:cs="Times New Roman"/>
                <w:b/>
                <w:bCs/>
                <w:sz w:val="24"/>
                <w:szCs w:val="24"/>
                <w:lang w:eastAsia="ru-RU"/>
              </w:rPr>
            </w:pPr>
          </w:p>
        </w:tc>
        <w:tc>
          <w:tcPr>
            <w:tcW w:w="539" w:type="pct"/>
            <w:tcBorders>
              <w:top w:val="single" w:sz="4" w:space="0" w:color="auto"/>
              <w:left w:val="single" w:sz="4" w:space="0" w:color="auto"/>
              <w:bottom w:val="single" w:sz="4" w:space="0" w:color="auto"/>
              <w:right w:val="single" w:sz="4" w:space="0" w:color="auto"/>
            </w:tcBorders>
            <w:hideMark/>
          </w:tcPr>
          <w:p w14:paraId="46376563" w14:textId="77777777" w:rsidR="00CE0E0E" w:rsidRDefault="00CE0E0E">
            <w:pPr>
              <w:spacing w:after="0" w:line="240" w:lineRule="auto"/>
              <w:ind w:left="57" w:right="57"/>
              <w:jc w:val="center"/>
              <w:rPr>
                <w:rFonts w:ascii="Times New Roman" w:eastAsia="Times New Roman" w:hAnsi="Times New Roman" w:cs="Times New Roman"/>
                <w:bCs/>
                <w:lang w:eastAsia="ru-RU"/>
              </w:rPr>
            </w:pPr>
            <w:r>
              <w:rPr>
                <w:rFonts w:ascii="Times New Roman" w:eastAsia="Times New Roman" w:hAnsi="Times New Roman" w:cs="Times New Roman"/>
                <w:lang w:eastAsia="ru-RU"/>
              </w:rPr>
              <w:t>6</w:t>
            </w:r>
          </w:p>
        </w:tc>
        <w:tc>
          <w:tcPr>
            <w:tcW w:w="720" w:type="pct"/>
            <w:tcBorders>
              <w:top w:val="single" w:sz="4" w:space="0" w:color="auto"/>
              <w:left w:val="single" w:sz="4" w:space="0" w:color="auto"/>
              <w:bottom w:val="single" w:sz="4" w:space="0" w:color="auto"/>
              <w:right w:val="single" w:sz="4" w:space="0" w:color="auto"/>
            </w:tcBorders>
          </w:tcPr>
          <w:p w14:paraId="563960CE" w14:textId="77777777" w:rsidR="00CE0E0E" w:rsidRDefault="00CE0E0E">
            <w:pPr>
              <w:spacing w:after="0" w:line="240" w:lineRule="auto"/>
              <w:rPr>
                <w:rFonts w:ascii="Times New Roman" w:hAnsi="Times New Roman" w:cs="Times New Roman"/>
                <w:sz w:val="24"/>
                <w:szCs w:val="24"/>
              </w:rPr>
            </w:pPr>
            <w:r>
              <w:rPr>
                <w:rFonts w:ascii="Times New Roman" w:hAnsi="Times New Roman" w:cs="Times New Roman"/>
                <w:sz w:val="24"/>
                <w:szCs w:val="24"/>
              </w:rPr>
              <w:t>ПРб 02,</w:t>
            </w:r>
          </w:p>
          <w:p w14:paraId="72439081" w14:textId="77777777" w:rsidR="00CE0E0E" w:rsidRDefault="00CE0E0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ЛР 12, </w:t>
            </w:r>
            <w:r>
              <w:rPr>
                <w:rFonts w:ascii="Times New Roman" w:eastAsia="Times New Roman" w:hAnsi="Times New Roman" w:cs="Times New Roman"/>
                <w:bCs/>
                <w:sz w:val="24"/>
                <w:szCs w:val="24"/>
                <w:lang w:eastAsia="ru-RU"/>
              </w:rPr>
              <w:t>ЛР 13,</w:t>
            </w:r>
          </w:p>
          <w:p w14:paraId="250BA49E" w14:textId="77777777" w:rsidR="00CE0E0E" w:rsidRDefault="00CE0E0E">
            <w:pPr>
              <w:spacing w:after="0" w:line="240" w:lineRule="auto"/>
              <w:rPr>
                <w:rFonts w:ascii="Times New Roman" w:hAnsi="Times New Roman" w:cs="Times New Roman"/>
                <w:sz w:val="24"/>
                <w:szCs w:val="24"/>
              </w:rPr>
            </w:pPr>
            <w:r>
              <w:rPr>
                <w:rFonts w:ascii="Times New Roman" w:hAnsi="Times New Roman" w:cs="Times New Roman"/>
                <w:sz w:val="24"/>
                <w:szCs w:val="24"/>
              </w:rPr>
              <w:t>МР 04, МР 05, МР 06, МР 07</w:t>
            </w:r>
          </w:p>
          <w:p w14:paraId="4AB70FB3" w14:textId="77777777" w:rsidR="00CE0E0E" w:rsidRDefault="00CE0E0E">
            <w:pPr>
              <w:spacing w:after="0" w:line="240" w:lineRule="auto"/>
              <w:rPr>
                <w:rFonts w:ascii="Times New Roman" w:hAnsi="Times New Roman" w:cs="Times New Roman"/>
                <w:sz w:val="24"/>
                <w:szCs w:val="24"/>
              </w:rPr>
            </w:pPr>
          </w:p>
          <w:p w14:paraId="6BE218BF" w14:textId="77777777" w:rsidR="00CE0E0E" w:rsidRDefault="00CE0E0E">
            <w:pPr>
              <w:spacing w:after="0" w:line="240" w:lineRule="auto"/>
              <w:rPr>
                <w:rFonts w:ascii="Times New Roman" w:hAnsi="Times New Roman" w:cs="Times New Roman"/>
                <w:sz w:val="24"/>
                <w:szCs w:val="24"/>
              </w:rPr>
            </w:pPr>
            <w:r>
              <w:rPr>
                <w:rFonts w:ascii="Times New Roman" w:eastAsia="Times New Roman" w:hAnsi="Times New Roman" w:cs="Times New Roman"/>
                <w:iCs/>
                <w:sz w:val="24"/>
                <w:szCs w:val="24"/>
                <w:lang w:eastAsia="ru-RU"/>
              </w:rPr>
              <w:t>ОК 01, ОК 02, ОК 03, ОК 04, ОК 05</w:t>
            </w:r>
          </w:p>
        </w:tc>
      </w:tr>
      <w:tr w:rsidR="00CE0E0E" w14:paraId="6E0D4561" w14:textId="77777777" w:rsidTr="00CE0E0E">
        <w:trPr>
          <w:trHeight w:val="20"/>
        </w:trPr>
        <w:tc>
          <w:tcPr>
            <w:tcW w:w="881" w:type="pct"/>
            <w:tcBorders>
              <w:top w:val="single" w:sz="4" w:space="0" w:color="auto"/>
              <w:left w:val="single" w:sz="4" w:space="0" w:color="auto"/>
              <w:bottom w:val="single" w:sz="4" w:space="0" w:color="auto"/>
              <w:right w:val="single" w:sz="4" w:space="0" w:color="auto"/>
            </w:tcBorders>
            <w:hideMark/>
          </w:tcPr>
          <w:p w14:paraId="2C672CA4" w14:textId="77777777" w:rsidR="00CE0E0E" w:rsidRDefault="00CE0E0E">
            <w:pPr>
              <w:spacing w:after="0" w:line="240" w:lineRule="auto"/>
              <w:ind w:left="57" w:right="57"/>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Раздел 4 </w:t>
            </w:r>
          </w:p>
        </w:tc>
        <w:tc>
          <w:tcPr>
            <w:tcW w:w="2860" w:type="pct"/>
            <w:tcBorders>
              <w:top w:val="single" w:sz="4" w:space="0" w:color="auto"/>
              <w:left w:val="single" w:sz="4" w:space="0" w:color="auto"/>
              <w:bottom w:val="single" w:sz="4" w:space="0" w:color="auto"/>
              <w:right w:val="single" w:sz="4" w:space="0" w:color="auto"/>
            </w:tcBorders>
            <w:hideMark/>
          </w:tcPr>
          <w:p w14:paraId="0D28678C" w14:textId="77777777" w:rsidR="00CE0E0E" w:rsidRDefault="00CE0E0E">
            <w:pPr>
              <w:spacing w:after="0" w:line="240" w:lineRule="auto"/>
              <w:ind w:left="57" w:right="57"/>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Основы медицинских знаний</w:t>
            </w:r>
          </w:p>
        </w:tc>
        <w:tc>
          <w:tcPr>
            <w:tcW w:w="539" w:type="pct"/>
            <w:tcBorders>
              <w:top w:val="single" w:sz="4" w:space="0" w:color="auto"/>
              <w:left w:val="single" w:sz="4" w:space="0" w:color="auto"/>
              <w:bottom w:val="single" w:sz="4" w:space="0" w:color="auto"/>
              <w:right w:val="single" w:sz="4" w:space="0" w:color="auto"/>
            </w:tcBorders>
            <w:hideMark/>
          </w:tcPr>
          <w:p w14:paraId="621922C6" w14:textId="77777777" w:rsidR="00CE0E0E" w:rsidRDefault="00CE0E0E">
            <w:pPr>
              <w:spacing w:after="0" w:line="240" w:lineRule="auto"/>
              <w:ind w:left="57" w:right="5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720" w:type="pct"/>
            <w:tcBorders>
              <w:top w:val="single" w:sz="4" w:space="0" w:color="auto"/>
              <w:left w:val="single" w:sz="4" w:space="0" w:color="auto"/>
              <w:bottom w:val="single" w:sz="4" w:space="0" w:color="auto"/>
              <w:right w:val="single" w:sz="4" w:space="0" w:color="auto"/>
            </w:tcBorders>
          </w:tcPr>
          <w:p w14:paraId="7957F99E"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Прб 07, ПРб 12</w:t>
            </w:r>
          </w:p>
          <w:p w14:paraId="3F100D9F"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12, ЛР 13,</w:t>
            </w:r>
          </w:p>
          <w:p w14:paraId="65E763E7"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МР 01 </w:t>
            </w:r>
          </w:p>
          <w:p w14:paraId="78F07845" w14:textId="77777777" w:rsidR="00CE0E0E" w:rsidRDefault="00CE0E0E">
            <w:pPr>
              <w:spacing w:after="0" w:line="240" w:lineRule="auto"/>
              <w:rPr>
                <w:rFonts w:ascii="Times New Roman" w:eastAsia="Times New Roman" w:hAnsi="Times New Roman" w:cs="Times New Roman"/>
                <w:iCs/>
                <w:sz w:val="24"/>
                <w:szCs w:val="24"/>
                <w:lang w:eastAsia="ru-RU"/>
              </w:rPr>
            </w:pPr>
          </w:p>
          <w:p w14:paraId="3C42E9B9"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iCs/>
                <w:sz w:val="24"/>
                <w:szCs w:val="24"/>
                <w:lang w:eastAsia="ru-RU"/>
              </w:rPr>
              <w:t>ОК 01, ОК 02, ОК 03, ОК 04, ОК 05</w:t>
            </w:r>
          </w:p>
        </w:tc>
      </w:tr>
      <w:tr w:rsidR="00CE0E0E" w14:paraId="3E7B48EC" w14:textId="77777777" w:rsidTr="00CE0E0E">
        <w:trPr>
          <w:trHeight w:val="20"/>
        </w:trPr>
        <w:tc>
          <w:tcPr>
            <w:tcW w:w="881" w:type="pct"/>
            <w:tcBorders>
              <w:top w:val="single" w:sz="4" w:space="0" w:color="auto"/>
              <w:left w:val="single" w:sz="4" w:space="0" w:color="auto"/>
              <w:bottom w:val="single" w:sz="4" w:space="0" w:color="auto"/>
              <w:right w:val="single" w:sz="4" w:space="0" w:color="auto"/>
            </w:tcBorders>
            <w:hideMark/>
          </w:tcPr>
          <w:p w14:paraId="0E2B9F04" w14:textId="77777777" w:rsidR="00CE0E0E" w:rsidRDefault="00CE0E0E">
            <w:pPr>
              <w:spacing w:after="0" w:line="240" w:lineRule="auto"/>
              <w:ind w:left="57" w:right="57"/>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4.3</w:t>
            </w:r>
            <w:r>
              <w:rPr>
                <w:rFonts w:ascii="Times New Roman" w:hAnsi="Times New Roman" w:cs="Times New Roman"/>
                <w:b/>
                <w:bCs/>
                <w:sz w:val="24"/>
                <w:szCs w:val="24"/>
              </w:rPr>
              <w:t xml:space="preserve"> </w:t>
            </w:r>
            <w:r>
              <w:rPr>
                <w:rFonts w:ascii="Times New Roman" w:hAnsi="Times New Roman" w:cs="Times New Roman"/>
                <w:bCs/>
                <w:sz w:val="24"/>
                <w:szCs w:val="24"/>
              </w:rPr>
              <w:t>Понятие травм и их виды</w:t>
            </w:r>
          </w:p>
        </w:tc>
        <w:tc>
          <w:tcPr>
            <w:tcW w:w="2860" w:type="pct"/>
            <w:tcBorders>
              <w:top w:val="single" w:sz="4" w:space="0" w:color="auto"/>
              <w:left w:val="single" w:sz="4" w:space="0" w:color="auto"/>
              <w:bottom w:val="single" w:sz="4" w:space="0" w:color="auto"/>
              <w:right w:val="single" w:sz="4" w:space="0" w:color="auto"/>
            </w:tcBorders>
            <w:hideMark/>
          </w:tcPr>
          <w:p w14:paraId="3A800AD6" w14:textId="77777777" w:rsidR="00CE0E0E" w:rsidRDefault="00CE0E0E">
            <w:pPr>
              <w:spacing w:after="0" w:line="240" w:lineRule="auto"/>
              <w:ind w:left="57" w:right="57"/>
              <w:jc w:val="both"/>
              <w:rPr>
                <w:rFonts w:ascii="Times New Roman" w:eastAsia="Times New Roman" w:hAnsi="Times New Roman" w:cs="Times New Roman"/>
                <w:b/>
                <w:sz w:val="24"/>
                <w:szCs w:val="24"/>
                <w:lang w:eastAsia="ru-RU"/>
              </w:rPr>
            </w:pPr>
            <w:r>
              <w:rPr>
                <w:rFonts w:ascii="Times New Roman" w:eastAsia="Times New Roman" w:hAnsi="Times New Roman" w:cs="Times New Roman"/>
                <w:bCs/>
                <w:i/>
                <w:sz w:val="24"/>
                <w:szCs w:val="24"/>
                <w:lang w:eastAsia="ru-RU"/>
              </w:rPr>
              <w:t xml:space="preserve">Практическое занятие № 13. </w:t>
            </w:r>
            <w:r>
              <w:rPr>
                <w:rFonts w:ascii="Times New Roman" w:eastAsia="Times New Roman" w:hAnsi="Times New Roman" w:cs="Times New Roman"/>
                <w:bCs/>
                <w:sz w:val="24"/>
                <w:szCs w:val="24"/>
                <w:lang w:eastAsia="ru-RU"/>
              </w:rPr>
              <w:t>Оказание первой помощи при электротравмах в работе специалиста</w:t>
            </w:r>
          </w:p>
        </w:tc>
        <w:tc>
          <w:tcPr>
            <w:tcW w:w="539" w:type="pct"/>
            <w:tcBorders>
              <w:top w:val="single" w:sz="4" w:space="0" w:color="auto"/>
              <w:left w:val="single" w:sz="4" w:space="0" w:color="auto"/>
              <w:bottom w:val="single" w:sz="4" w:space="0" w:color="auto"/>
              <w:right w:val="single" w:sz="4" w:space="0" w:color="auto"/>
            </w:tcBorders>
            <w:hideMark/>
          </w:tcPr>
          <w:p w14:paraId="5D2C77ED" w14:textId="77777777" w:rsidR="00CE0E0E" w:rsidRDefault="00CE0E0E">
            <w:pPr>
              <w:spacing w:after="0" w:line="240" w:lineRule="auto"/>
              <w:ind w:left="57" w:right="57"/>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720" w:type="pct"/>
            <w:tcBorders>
              <w:top w:val="single" w:sz="4" w:space="0" w:color="auto"/>
              <w:left w:val="single" w:sz="4" w:space="0" w:color="auto"/>
              <w:bottom w:val="single" w:sz="4" w:space="0" w:color="auto"/>
              <w:right w:val="single" w:sz="4" w:space="0" w:color="auto"/>
            </w:tcBorders>
          </w:tcPr>
          <w:p w14:paraId="0E01A42E"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Прб 07, ПРб 12</w:t>
            </w:r>
          </w:p>
          <w:p w14:paraId="70042D75"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12, ЛР 13,</w:t>
            </w:r>
          </w:p>
          <w:p w14:paraId="6B50DCE9"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МР 01 </w:t>
            </w:r>
          </w:p>
          <w:p w14:paraId="1837B6C8" w14:textId="77777777" w:rsidR="00CE0E0E" w:rsidRDefault="00CE0E0E">
            <w:pPr>
              <w:spacing w:after="0" w:line="240" w:lineRule="auto"/>
              <w:rPr>
                <w:rFonts w:ascii="Times New Roman" w:eastAsia="Times New Roman" w:hAnsi="Times New Roman" w:cs="Times New Roman"/>
                <w:iCs/>
                <w:sz w:val="24"/>
                <w:szCs w:val="24"/>
                <w:lang w:eastAsia="ru-RU"/>
              </w:rPr>
            </w:pPr>
          </w:p>
          <w:p w14:paraId="2C6BCBEF"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iCs/>
                <w:sz w:val="24"/>
                <w:szCs w:val="24"/>
                <w:lang w:eastAsia="ru-RU"/>
              </w:rPr>
              <w:t>ОК 06, ОК 07, ОК 08, ОК 09, ОК 10.</w:t>
            </w:r>
          </w:p>
        </w:tc>
      </w:tr>
      <w:tr w:rsidR="00CE0E0E" w14:paraId="33B6B43E" w14:textId="77777777" w:rsidTr="00CE0E0E">
        <w:trPr>
          <w:trHeight w:val="20"/>
        </w:trPr>
        <w:tc>
          <w:tcPr>
            <w:tcW w:w="881" w:type="pct"/>
            <w:tcBorders>
              <w:top w:val="single" w:sz="4" w:space="0" w:color="auto"/>
              <w:left w:val="single" w:sz="4" w:space="0" w:color="auto"/>
              <w:bottom w:val="single" w:sz="4" w:space="0" w:color="auto"/>
              <w:right w:val="single" w:sz="4" w:space="0" w:color="auto"/>
            </w:tcBorders>
            <w:hideMark/>
          </w:tcPr>
          <w:p w14:paraId="1AA948F3" w14:textId="77777777" w:rsidR="00CE0E0E" w:rsidRDefault="00CE0E0E">
            <w:pPr>
              <w:spacing w:after="0" w:line="240" w:lineRule="auto"/>
              <w:ind w:left="57" w:right="57"/>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Тема 4.4 </w:t>
            </w:r>
            <w:r>
              <w:rPr>
                <w:rFonts w:ascii="Times New Roman" w:hAnsi="Times New Roman" w:cs="Times New Roman"/>
                <w:bCs/>
                <w:sz w:val="24"/>
                <w:szCs w:val="24"/>
              </w:rPr>
              <w:t>Понятие и виды кровотечений</w:t>
            </w:r>
          </w:p>
        </w:tc>
        <w:tc>
          <w:tcPr>
            <w:tcW w:w="2860" w:type="pct"/>
            <w:tcBorders>
              <w:top w:val="single" w:sz="4" w:space="0" w:color="auto"/>
              <w:left w:val="single" w:sz="4" w:space="0" w:color="auto"/>
              <w:bottom w:val="single" w:sz="4" w:space="0" w:color="auto"/>
              <w:right w:val="single" w:sz="4" w:space="0" w:color="auto"/>
            </w:tcBorders>
            <w:hideMark/>
          </w:tcPr>
          <w:p w14:paraId="6B604321" w14:textId="77777777" w:rsidR="00CE0E0E" w:rsidRDefault="00CE0E0E">
            <w:pPr>
              <w:spacing w:after="0" w:line="240" w:lineRule="auto"/>
              <w:ind w:left="57" w:right="57"/>
              <w:rPr>
                <w:rFonts w:ascii="Times New Roman" w:eastAsia="Times New Roman" w:hAnsi="Times New Roman" w:cs="Times New Roman"/>
                <w:b/>
                <w:sz w:val="24"/>
                <w:szCs w:val="24"/>
                <w:lang w:eastAsia="ru-RU"/>
              </w:rPr>
            </w:pPr>
            <w:r>
              <w:rPr>
                <w:rFonts w:ascii="Times New Roman" w:hAnsi="Times New Roman" w:cs="Times New Roman"/>
                <w:bCs/>
                <w:i/>
                <w:sz w:val="24"/>
                <w:szCs w:val="24"/>
              </w:rPr>
              <w:t xml:space="preserve">Практическое занятие №14. </w:t>
            </w:r>
            <w:r>
              <w:rPr>
                <w:rFonts w:ascii="Times New Roman" w:hAnsi="Times New Roman" w:cs="Times New Roman"/>
                <w:sz w:val="24"/>
                <w:szCs w:val="24"/>
              </w:rPr>
              <w:t>Решение ситуационных задач</w:t>
            </w:r>
          </w:p>
        </w:tc>
        <w:tc>
          <w:tcPr>
            <w:tcW w:w="539" w:type="pct"/>
            <w:tcBorders>
              <w:top w:val="single" w:sz="4" w:space="0" w:color="auto"/>
              <w:left w:val="single" w:sz="4" w:space="0" w:color="auto"/>
              <w:bottom w:val="single" w:sz="4" w:space="0" w:color="auto"/>
              <w:right w:val="single" w:sz="4" w:space="0" w:color="auto"/>
            </w:tcBorders>
            <w:hideMark/>
          </w:tcPr>
          <w:p w14:paraId="66FC334F" w14:textId="77777777" w:rsidR="00CE0E0E" w:rsidRDefault="00CE0E0E">
            <w:pPr>
              <w:spacing w:after="0" w:line="240" w:lineRule="auto"/>
              <w:ind w:left="57" w:right="5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720" w:type="pct"/>
            <w:tcBorders>
              <w:top w:val="single" w:sz="4" w:space="0" w:color="auto"/>
              <w:left w:val="single" w:sz="4" w:space="0" w:color="auto"/>
              <w:bottom w:val="single" w:sz="4" w:space="0" w:color="auto"/>
              <w:right w:val="single" w:sz="4" w:space="0" w:color="auto"/>
            </w:tcBorders>
          </w:tcPr>
          <w:p w14:paraId="7449544F"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07, ПРб 12,</w:t>
            </w:r>
          </w:p>
          <w:p w14:paraId="3C344925"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12, ЛР 13</w:t>
            </w:r>
          </w:p>
          <w:p w14:paraId="3CE6E064" w14:textId="77777777" w:rsidR="00CE0E0E" w:rsidRDefault="00CE0E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МР 01 </w:t>
            </w:r>
          </w:p>
          <w:p w14:paraId="003B2EE7" w14:textId="77777777" w:rsidR="00CE0E0E" w:rsidRDefault="00CE0E0E">
            <w:pPr>
              <w:spacing w:after="0" w:line="240" w:lineRule="auto"/>
              <w:rPr>
                <w:rFonts w:ascii="Times New Roman" w:eastAsia="Times New Roman" w:hAnsi="Times New Roman" w:cs="Times New Roman"/>
                <w:iCs/>
                <w:sz w:val="24"/>
                <w:szCs w:val="24"/>
                <w:lang w:eastAsia="ru-RU"/>
              </w:rPr>
            </w:pPr>
          </w:p>
          <w:p w14:paraId="79830DD6" w14:textId="77777777" w:rsidR="00CE0E0E" w:rsidRDefault="00CE0E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ОК 06, ОК 07, ОК 08, ОК 09, ОК 10.</w:t>
            </w:r>
          </w:p>
        </w:tc>
      </w:tr>
      <w:tr w:rsidR="00CE0E0E" w14:paraId="0C54B164" w14:textId="77777777" w:rsidTr="00CE0E0E">
        <w:tc>
          <w:tcPr>
            <w:tcW w:w="3741" w:type="pct"/>
            <w:gridSpan w:val="2"/>
            <w:tcBorders>
              <w:top w:val="single" w:sz="4" w:space="0" w:color="auto"/>
              <w:left w:val="single" w:sz="4" w:space="0" w:color="auto"/>
              <w:bottom w:val="single" w:sz="4" w:space="0" w:color="auto"/>
              <w:right w:val="single" w:sz="4" w:space="0" w:color="auto"/>
            </w:tcBorders>
            <w:hideMark/>
          </w:tcPr>
          <w:p w14:paraId="032D8D29" w14:textId="77777777" w:rsidR="00CE0E0E" w:rsidRDefault="00CE0E0E">
            <w:pPr>
              <w:suppressAutoHyphens/>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Промежуточная аттестация (дифференцированный зачёт)</w:t>
            </w:r>
          </w:p>
        </w:tc>
        <w:tc>
          <w:tcPr>
            <w:tcW w:w="539" w:type="pct"/>
            <w:tcBorders>
              <w:top w:val="single" w:sz="4" w:space="0" w:color="auto"/>
              <w:left w:val="single" w:sz="4" w:space="0" w:color="auto"/>
              <w:bottom w:val="single" w:sz="4" w:space="0" w:color="auto"/>
              <w:right w:val="single" w:sz="4" w:space="0" w:color="auto"/>
            </w:tcBorders>
            <w:hideMark/>
          </w:tcPr>
          <w:p w14:paraId="058D212F" w14:textId="77777777" w:rsidR="00CE0E0E" w:rsidRDefault="00CE0E0E">
            <w:pPr>
              <w:spacing w:after="20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720" w:type="pct"/>
            <w:tcBorders>
              <w:top w:val="single" w:sz="4" w:space="0" w:color="auto"/>
              <w:left w:val="single" w:sz="4" w:space="0" w:color="auto"/>
              <w:bottom w:val="single" w:sz="4" w:space="0" w:color="auto"/>
              <w:right w:val="single" w:sz="4" w:space="0" w:color="auto"/>
            </w:tcBorders>
          </w:tcPr>
          <w:p w14:paraId="123EBFE7" w14:textId="77777777" w:rsidR="00CE0E0E" w:rsidRDefault="00CE0E0E">
            <w:pPr>
              <w:spacing w:after="200" w:line="276" w:lineRule="auto"/>
              <w:rPr>
                <w:rFonts w:ascii="Times New Roman" w:eastAsia="Times New Roman" w:hAnsi="Times New Roman" w:cs="Times New Roman"/>
                <w:b/>
                <w:i/>
                <w:lang w:eastAsia="ru-RU"/>
              </w:rPr>
            </w:pPr>
          </w:p>
        </w:tc>
      </w:tr>
      <w:tr w:rsidR="00CE0E0E" w14:paraId="63A40089" w14:textId="77777777" w:rsidTr="00CE0E0E">
        <w:trPr>
          <w:trHeight w:val="20"/>
        </w:trPr>
        <w:tc>
          <w:tcPr>
            <w:tcW w:w="3741" w:type="pct"/>
            <w:gridSpan w:val="2"/>
            <w:tcBorders>
              <w:top w:val="single" w:sz="4" w:space="0" w:color="auto"/>
              <w:left w:val="single" w:sz="4" w:space="0" w:color="auto"/>
              <w:bottom w:val="single" w:sz="4" w:space="0" w:color="auto"/>
              <w:right w:val="single" w:sz="4" w:space="0" w:color="auto"/>
            </w:tcBorders>
            <w:hideMark/>
          </w:tcPr>
          <w:p w14:paraId="28260190" w14:textId="77777777" w:rsidR="00CE0E0E" w:rsidRDefault="00CE0E0E">
            <w:pPr>
              <w:spacing w:after="200"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w:t>
            </w:r>
          </w:p>
        </w:tc>
        <w:tc>
          <w:tcPr>
            <w:tcW w:w="539" w:type="pct"/>
            <w:tcBorders>
              <w:top w:val="single" w:sz="4" w:space="0" w:color="auto"/>
              <w:left w:val="single" w:sz="4" w:space="0" w:color="auto"/>
              <w:bottom w:val="single" w:sz="4" w:space="0" w:color="auto"/>
              <w:right w:val="single" w:sz="4" w:space="0" w:color="auto"/>
            </w:tcBorders>
            <w:hideMark/>
          </w:tcPr>
          <w:p w14:paraId="5516C44B" w14:textId="77777777" w:rsidR="00CE0E0E" w:rsidRDefault="00CE0E0E">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w:t>
            </w:r>
          </w:p>
        </w:tc>
        <w:tc>
          <w:tcPr>
            <w:tcW w:w="720" w:type="pct"/>
            <w:tcBorders>
              <w:top w:val="single" w:sz="4" w:space="0" w:color="auto"/>
              <w:left w:val="single" w:sz="4" w:space="0" w:color="auto"/>
              <w:bottom w:val="single" w:sz="4" w:space="0" w:color="auto"/>
              <w:right w:val="single" w:sz="4" w:space="0" w:color="auto"/>
            </w:tcBorders>
          </w:tcPr>
          <w:p w14:paraId="657564AC" w14:textId="77777777" w:rsidR="00CE0E0E" w:rsidRDefault="00CE0E0E">
            <w:pPr>
              <w:spacing w:after="200" w:line="276" w:lineRule="auto"/>
              <w:rPr>
                <w:rFonts w:ascii="Times New Roman" w:eastAsia="Times New Roman" w:hAnsi="Times New Roman" w:cs="Times New Roman"/>
                <w:b/>
                <w:bCs/>
                <w:i/>
                <w:lang w:eastAsia="ru-RU"/>
              </w:rPr>
            </w:pPr>
          </w:p>
        </w:tc>
      </w:tr>
    </w:tbl>
    <w:p w14:paraId="25B570BF" w14:textId="77777777" w:rsidR="00CE0E0E" w:rsidRDefault="00CE0E0E" w:rsidP="00CE0E0E">
      <w:pPr>
        <w:spacing w:after="0" w:line="276" w:lineRule="auto"/>
        <w:rPr>
          <w:rFonts w:ascii="Times New Roman" w:eastAsia="Times New Roman" w:hAnsi="Times New Roman" w:cs="Times New Roman"/>
          <w:i/>
          <w:lang w:eastAsia="ru-RU"/>
        </w:rPr>
        <w:sectPr w:rsidR="00CE0E0E">
          <w:pgSz w:w="16840" w:h="11907" w:orient="landscape"/>
          <w:pgMar w:top="851" w:right="1134" w:bottom="851" w:left="992" w:header="709" w:footer="709" w:gutter="0"/>
          <w:cols w:space="720"/>
        </w:sectPr>
      </w:pPr>
    </w:p>
    <w:p w14:paraId="3CB31538" w14:textId="77777777" w:rsidR="00CE0E0E" w:rsidRDefault="00CE0E0E" w:rsidP="00CE0E0E">
      <w:pPr>
        <w:spacing w:after="20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3. УСЛОВИЯ РЕАЛИЗАЦИИ ПРОГРАММЫ ОБЩЕОБРАЗОВАТЕЛЬНОЙ ДИСЦИПЛИНЫ</w:t>
      </w:r>
    </w:p>
    <w:p w14:paraId="3D41EA46" w14:textId="77777777" w:rsidR="00CE0E0E" w:rsidRDefault="00CE0E0E" w:rsidP="00CE0E0E">
      <w:pPr>
        <w:suppressAutoHyphens/>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3.1.</w:t>
      </w:r>
      <w:r>
        <w:rPr>
          <w:rFonts w:ascii="Times New Roman" w:eastAsia="Times New Roman" w:hAnsi="Times New Roman" w:cs="Times New Roman"/>
          <w:bCs/>
          <w:sz w:val="24"/>
          <w:szCs w:val="24"/>
          <w:lang w:eastAsia="ru-RU"/>
        </w:rPr>
        <w:t xml:space="preserve"> Для реализации программы общеобразовательной дисциплины должны быть предусмотрены следующие специальные помещения:</w:t>
      </w:r>
    </w:p>
    <w:p w14:paraId="24C54C9C" w14:textId="77777777" w:rsidR="00CE0E0E" w:rsidRDefault="00CE0E0E" w:rsidP="00CE0E0E">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eastAsia="ru-RU"/>
        </w:rPr>
        <w:t>Кабинет</w:t>
      </w:r>
      <w:r>
        <w:rPr>
          <w:rFonts w:ascii="Times New Roman" w:eastAsia="Times New Roman" w:hAnsi="Times New Roman" w:cs="Times New Roman"/>
          <w:bCs/>
          <w:i/>
          <w:sz w:val="24"/>
          <w:szCs w:val="24"/>
          <w:lang w:eastAsia="ru-RU"/>
        </w:rPr>
        <w:t xml:space="preserve"> «Основы безопасности жизнедеятельности»</w:t>
      </w:r>
      <w:r>
        <w:rPr>
          <w:rFonts w:ascii="Times New Roman" w:eastAsia="Times New Roman" w:hAnsi="Times New Roman" w:cs="Times New Roman"/>
          <w:sz w:val="24"/>
          <w:szCs w:val="24"/>
        </w:rPr>
        <w:t>, оснащенный о</w:t>
      </w:r>
      <w:r>
        <w:rPr>
          <w:rFonts w:ascii="Times New Roman" w:eastAsia="Times New Roman" w:hAnsi="Times New Roman" w:cs="Times New Roman"/>
          <w:bCs/>
          <w:sz w:val="24"/>
          <w:szCs w:val="24"/>
        </w:rPr>
        <w:t>борудованием</w:t>
      </w:r>
      <w:r>
        <w:rPr>
          <w:rFonts w:ascii="Times New Roman" w:hAnsi="Times New Roman" w:cs="Times New Roman"/>
          <w:bCs/>
          <w:sz w:val="24"/>
          <w:szCs w:val="24"/>
          <w:vertAlign w:val="superscript"/>
        </w:rPr>
        <w:footnoteReference w:id="2"/>
      </w:r>
      <w:r>
        <w:rPr>
          <w:rFonts w:ascii="Times New Roman" w:eastAsia="Times New Roman" w:hAnsi="Times New Roman" w:cs="Times New Roman"/>
          <w:bCs/>
          <w:sz w:val="24"/>
          <w:szCs w:val="24"/>
        </w:rPr>
        <w:t xml:space="preserve">: </w:t>
      </w:r>
    </w:p>
    <w:p w14:paraId="4018B398" w14:textId="77777777" w:rsidR="00CE0E0E" w:rsidRDefault="00CE0E0E" w:rsidP="00CE0E0E">
      <w:pPr>
        <w:suppressAutoHyphen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многофункциональный комплекс преподавателя; </w:t>
      </w:r>
    </w:p>
    <w:p w14:paraId="0EAEAD88" w14:textId="77777777" w:rsidR="00CE0E0E" w:rsidRDefault="00CE0E0E" w:rsidP="00CE0E0E">
      <w:pPr>
        <w:suppressAutoHyphen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14:paraId="5E43EFAE" w14:textId="77777777" w:rsidR="00CE0E0E" w:rsidRDefault="00CE0E0E" w:rsidP="00CE0E0E">
      <w:pPr>
        <w:suppressAutoHyphen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тренажер для отработки действий при оказании помощи в воде; </w:t>
      </w:r>
    </w:p>
    <w:p w14:paraId="6F4EC5AB" w14:textId="77777777" w:rsidR="00CE0E0E" w:rsidRDefault="00CE0E0E" w:rsidP="00CE0E0E">
      <w:pPr>
        <w:suppressAutoHyphen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имитаторы ранений и поражений; </w:t>
      </w:r>
    </w:p>
    <w:p w14:paraId="3C021AB2" w14:textId="77777777" w:rsidR="00CE0E0E" w:rsidRDefault="00CE0E0E" w:rsidP="00CE0E0E">
      <w:pPr>
        <w:suppressAutoHyphen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14:paraId="37C6F5F5" w14:textId="77777777" w:rsidR="00CE0E0E" w:rsidRDefault="00CE0E0E" w:rsidP="00CE0E0E">
      <w:pPr>
        <w:suppressAutoHyphen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учебно-методический комплект «Факторы радиационной и химической опасности» для изучения факторов радиационной и химической опасности; •</w:t>
      </w:r>
    </w:p>
    <w:p w14:paraId="66D682EE" w14:textId="77777777" w:rsidR="00CE0E0E" w:rsidRDefault="00CE0E0E" w:rsidP="00CE0E0E">
      <w:pPr>
        <w:suppressAutoHyphen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образцы средств первой медицинской помощи: индивидуальный перевязочный пакет ИПП-1; жгут кровоостанавливающий; </w:t>
      </w:r>
    </w:p>
    <w:p w14:paraId="4E69D6E0" w14:textId="77777777" w:rsidR="00CE0E0E" w:rsidRDefault="00CE0E0E" w:rsidP="00CE0E0E">
      <w:pPr>
        <w:suppressAutoHyphen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аптечка индивидуальная АИ-2; комплект противоожоговый; индивидуальный противохимический пакет ИПП-11; сумка санитарная; носилки плащевые; </w:t>
      </w:r>
    </w:p>
    <w:p w14:paraId="4D65373A" w14:textId="77777777" w:rsidR="00CE0E0E" w:rsidRDefault="00CE0E0E" w:rsidP="00CE0E0E">
      <w:pPr>
        <w:suppressAutoHyphen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образцы средств пожаротушения (СП); </w:t>
      </w:r>
    </w:p>
    <w:p w14:paraId="3F047C78" w14:textId="77777777" w:rsidR="00CE0E0E" w:rsidRDefault="00CE0E0E" w:rsidP="00CE0E0E">
      <w:pPr>
        <w:suppressAutoHyphen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макеты: встроенного убежища, быстровозводимого убежища, противорадиационного укрытия, а также макеты местности, зданий и муляжи; </w:t>
      </w:r>
    </w:p>
    <w:p w14:paraId="2A27DD9D" w14:textId="77777777" w:rsidR="00CE0E0E" w:rsidRDefault="00CE0E0E" w:rsidP="00CE0E0E">
      <w:pPr>
        <w:suppressAutoHyphen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макет автомата Калашникова; </w:t>
      </w:r>
    </w:p>
    <w:p w14:paraId="566D9797" w14:textId="77777777" w:rsidR="00CE0E0E" w:rsidRDefault="00CE0E0E" w:rsidP="00CE0E0E">
      <w:pPr>
        <w:suppressAutoHyphen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электронный стрелковый тренажер; </w:t>
      </w:r>
    </w:p>
    <w:p w14:paraId="455D679A" w14:textId="77777777" w:rsidR="00CE0E0E" w:rsidRDefault="00CE0E0E" w:rsidP="00CE0E0E">
      <w:pPr>
        <w:suppressAutoHyphen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обучающие и контролирующие программы по темам дисциплины; </w:t>
      </w:r>
    </w:p>
    <w:p w14:paraId="2B5C606E" w14:textId="77777777" w:rsidR="00CE0E0E" w:rsidRDefault="00CE0E0E" w:rsidP="00CE0E0E">
      <w:pPr>
        <w:suppressAutoHyphen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комплекты технической документации, в том числе паспорта на средства обучения, инструкции по их использованию и технике безопасности; </w:t>
      </w:r>
    </w:p>
    <w:p w14:paraId="11EC1B81" w14:textId="77777777" w:rsidR="00CE0E0E" w:rsidRDefault="00CE0E0E" w:rsidP="00CE0E0E">
      <w:pPr>
        <w:suppressAutoHyphens/>
        <w:spacing w:after="0" w:line="276" w:lineRule="auto"/>
        <w:ind w:firstLine="709"/>
        <w:jc w:val="both"/>
        <w:rPr>
          <w:rFonts w:ascii="Times New Roman" w:eastAsia="Times New Roman" w:hAnsi="Times New Roman" w:cs="Times New Roman"/>
          <w:bCs/>
          <w:i/>
          <w:sz w:val="24"/>
          <w:szCs w:val="24"/>
          <w:lang w:eastAsia="ru-RU"/>
        </w:rPr>
      </w:pPr>
      <w:r>
        <w:rPr>
          <w:rFonts w:ascii="Times New Roman" w:hAnsi="Times New Roman" w:cs="Times New Roman"/>
          <w:sz w:val="24"/>
          <w:szCs w:val="24"/>
        </w:rPr>
        <w:t>библиотечный фонд</w:t>
      </w:r>
      <w:r>
        <w:rPr>
          <w:rFonts w:ascii="Times New Roman" w:eastAsia="Times New Roman" w:hAnsi="Times New Roman" w:cs="Times New Roman"/>
          <w:bCs/>
          <w:i/>
          <w:sz w:val="24"/>
          <w:szCs w:val="24"/>
          <w:lang w:eastAsia="ru-RU"/>
        </w:rPr>
        <w:t xml:space="preserve">, </w:t>
      </w:r>
    </w:p>
    <w:p w14:paraId="29E7D88A" w14:textId="77777777" w:rsidR="00CE0E0E" w:rsidRDefault="00CE0E0E" w:rsidP="00CE0E0E">
      <w:pPr>
        <w:suppressAutoHyphens/>
        <w:spacing w:after="0" w:line="276"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т</w:t>
      </w:r>
      <w:r>
        <w:rPr>
          <w:rFonts w:ascii="Times New Roman" w:eastAsia="Times New Roman" w:hAnsi="Times New Roman" w:cs="Times New Roman"/>
          <w:bCs/>
          <w:sz w:val="24"/>
          <w:szCs w:val="24"/>
        </w:rPr>
        <w:t xml:space="preserve">ехническими средствами обучения: </w:t>
      </w:r>
    </w:p>
    <w:p w14:paraId="3E6AF435" w14:textId="77777777" w:rsidR="00CE0E0E" w:rsidRDefault="00CE0E0E" w:rsidP="00CE0E0E">
      <w:pPr>
        <w:suppressAutoHyphen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информационно-коммуникативные средства; </w:t>
      </w:r>
    </w:p>
    <w:p w14:paraId="2827796F" w14:textId="77777777" w:rsidR="00CE0E0E" w:rsidRDefault="00CE0E0E" w:rsidP="00CE0E0E">
      <w:pPr>
        <w:suppressAutoHyphen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экранно-звуковые пособия; </w:t>
      </w:r>
    </w:p>
    <w:p w14:paraId="0D6A6B8C" w14:textId="77777777" w:rsidR="00CE0E0E" w:rsidRDefault="00CE0E0E" w:rsidP="00CE0E0E">
      <w:pPr>
        <w:suppressAutoHyphens/>
        <w:spacing w:after="0" w:line="276" w:lineRule="auto"/>
        <w:ind w:firstLine="709"/>
        <w:jc w:val="both"/>
        <w:rPr>
          <w:rFonts w:ascii="Times New Roman" w:eastAsia="Times New Roman" w:hAnsi="Times New Roman" w:cs="Times New Roman"/>
          <w:sz w:val="24"/>
          <w:szCs w:val="24"/>
        </w:rPr>
      </w:pPr>
      <w:r>
        <w:rPr>
          <w:rFonts w:ascii="Times New Roman" w:hAnsi="Times New Roman" w:cs="Times New Roman"/>
          <w:sz w:val="24"/>
          <w:szCs w:val="24"/>
        </w:rPr>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14:paraId="46AC93A1" w14:textId="77777777" w:rsidR="00CE0E0E" w:rsidRDefault="00CE0E0E" w:rsidP="00CE0E0E">
      <w:pPr>
        <w:shd w:val="clear" w:color="auto" w:fill="FFFFFF"/>
        <w:spacing w:after="0" w:line="312" w:lineRule="atLeast"/>
        <w:jc w:val="both"/>
        <w:rPr>
          <w:rFonts w:ascii="Times New Roman" w:eastAsia="Times New Roman" w:hAnsi="Times New Roman" w:cs="Times New Roman"/>
          <w:sz w:val="24"/>
          <w:szCs w:val="24"/>
          <w:lang w:eastAsia="ru-RU"/>
        </w:rPr>
      </w:pPr>
      <w:bookmarkStart w:id="42" w:name="text"/>
      <w:bookmarkEnd w:id="42"/>
    </w:p>
    <w:p w14:paraId="65A8630C" w14:textId="77777777" w:rsidR="00CE0E0E" w:rsidRDefault="00CE0E0E" w:rsidP="00CE0E0E">
      <w:pPr>
        <w:suppressAutoHyphens/>
        <w:spacing w:after="0" w:line="276"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 Информационное обеспечение реализации программы</w:t>
      </w:r>
    </w:p>
    <w:p w14:paraId="07ECC237" w14:textId="77777777" w:rsidR="00CE0E0E" w:rsidRDefault="00CE0E0E" w:rsidP="00CE0E0E">
      <w:pPr>
        <w:suppressAutoHyphens/>
        <w:spacing w:after="0" w:line="276" w:lineRule="auto"/>
        <w:ind w:firstLine="709"/>
        <w:jc w:val="both"/>
        <w:rPr>
          <w:rFonts w:ascii="Times New Roman" w:eastAsia="Times New Roman" w:hAnsi="Times New Roman" w:cs="Times New Roman"/>
          <w:sz w:val="24"/>
          <w:szCs w:val="24"/>
          <w:lang w:eastAsia="ru-RU"/>
        </w:rPr>
      </w:pPr>
    </w:p>
    <w:p w14:paraId="20E37F50" w14:textId="77777777" w:rsidR="00CE0E0E" w:rsidRDefault="00CE0E0E" w:rsidP="00CE0E0E">
      <w:pPr>
        <w:spacing w:line="240" w:lineRule="auto"/>
        <w:ind w:firstLine="709"/>
        <w:contextualSpacing/>
        <w:rPr>
          <w:rFonts w:ascii="Times New Roman" w:eastAsia="Times New Roman" w:hAnsi="Times New Roman" w:cs="Times New Roman"/>
          <w:b/>
          <w:sz w:val="24"/>
          <w:szCs w:val="24"/>
          <w:lang w:val="x-none" w:eastAsia="x-none"/>
        </w:rPr>
      </w:pPr>
      <w:r>
        <w:rPr>
          <w:rFonts w:ascii="Times New Roman" w:eastAsia="Times New Roman" w:hAnsi="Times New Roman" w:cs="Times New Roman"/>
          <w:b/>
          <w:sz w:val="24"/>
          <w:szCs w:val="24"/>
          <w:lang w:val="x-none" w:eastAsia="x-none"/>
        </w:rPr>
        <w:t xml:space="preserve">3.2.1. </w:t>
      </w:r>
      <w:r>
        <w:rPr>
          <w:rFonts w:ascii="Times New Roman" w:eastAsia="Times New Roman" w:hAnsi="Times New Roman" w:cs="Times New Roman"/>
          <w:b/>
          <w:sz w:val="24"/>
          <w:szCs w:val="24"/>
          <w:lang w:eastAsia="x-none"/>
        </w:rPr>
        <w:t xml:space="preserve">Основные </w:t>
      </w:r>
      <w:r>
        <w:rPr>
          <w:rFonts w:ascii="Times New Roman" w:eastAsia="Times New Roman" w:hAnsi="Times New Roman" w:cs="Times New Roman"/>
          <w:b/>
          <w:sz w:val="24"/>
          <w:szCs w:val="24"/>
          <w:lang w:val="x-none" w:eastAsia="x-none"/>
        </w:rPr>
        <w:t>издания</w:t>
      </w:r>
    </w:p>
    <w:p w14:paraId="5297F6E7" w14:textId="77777777" w:rsidR="00CE0E0E" w:rsidRDefault="00CE0E0E" w:rsidP="00CE0E0E">
      <w:pPr>
        <w:spacing w:line="276" w:lineRule="auto"/>
        <w:contextualSpacing/>
        <w:rPr>
          <w:rFonts w:ascii="Times New Roman" w:eastAsia="Times New Roman" w:hAnsi="Times New Roman" w:cs="Times New Roman"/>
          <w:bCs/>
          <w:i/>
          <w:iCs/>
          <w:sz w:val="24"/>
          <w:szCs w:val="24"/>
          <w:lang w:eastAsia="ru-RU"/>
        </w:rPr>
      </w:pPr>
    </w:p>
    <w:p w14:paraId="2AE7E9C4" w14:textId="77777777" w:rsidR="00CE0E0E" w:rsidRDefault="00CE0E0E" w:rsidP="00CE0E0E">
      <w:pPr>
        <w:numPr>
          <w:ilvl w:val="0"/>
          <w:numId w:val="36"/>
        </w:numPr>
        <w:tabs>
          <w:tab w:val="left" w:pos="851"/>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Безопасность жизнедеятельности. Практикум: учебное пособие для среднего профессионального образования / Я. Д. Вишняков [и др.] ; под общей редакцией Я. Д. Вишнякова. – Москва : Издательство Юрайт, 2019. – 249 с. – (Профессиональное </w:t>
      </w:r>
      <w:r>
        <w:rPr>
          <w:rFonts w:ascii="Times New Roman" w:eastAsia="Times New Roman" w:hAnsi="Times New Roman" w:cs="Times New Roman"/>
          <w:sz w:val="24"/>
          <w:szCs w:val="24"/>
        </w:rPr>
        <w:lastRenderedPageBreak/>
        <w:t>образование). – ISBN 978-5-534-01577-5. – Текст : электронный // ЭБС Юрайт [сайт]. – URL: https://urait.ru/bcode/43460</w:t>
      </w:r>
    </w:p>
    <w:p w14:paraId="1DFFC29F" w14:textId="77777777" w:rsidR="00CE0E0E" w:rsidRDefault="00CE0E0E" w:rsidP="00CE0E0E">
      <w:pPr>
        <w:numPr>
          <w:ilvl w:val="0"/>
          <w:numId w:val="36"/>
        </w:numPr>
        <w:tabs>
          <w:tab w:val="left" w:pos="851"/>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2020. – 399 с. – (Профессиональное образование). – ISBN 978-5-534-02041-0. – Текст : электронный // ЭБС Юрайт [сайт]. – URL: https://urait.ru/bcode/45078</w:t>
      </w:r>
    </w:p>
    <w:p w14:paraId="77DA0D00" w14:textId="77777777" w:rsidR="00CE0E0E" w:rsidRDefault="00CE0E0E" w:rsidP="00CE0E0E">
      <w:pPr>
        <w:numPr>
          <w:ilvl w:val="0"/>
          <w:numId w:val="36"/>
        </w:numPr>
        <w:tabs>
          <w:tab w:val="left" w:pos="851"/>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 : Издательство Юрайт, 2020. – 174 с. – (Профессиональное образование). – ISBN 978-5-534-08521-1. – Текст : электронный // ЭБС Юрайт [сайт]. — URL: https://urait.ru/bcode/454510</w:t>
      </w:r>
    </w:p>
    <w:p w14:paraId="03319E88" w14:textId="77777777" w:rsidR="00CE0E0E" w:rsidRDefault="00CE0E0E" w:rsidP="00CE0E0E">
      <w:pPr>
        <w:numPr>
          <w:ilvl w:val="0"/>
          <w:numId w:val="36"/>
        </w:numPr>
        <w:tabs>
          <w:tab w:val="left" w:pos="851"/>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Долгов, В. С. Основы безопасности жизнедеятельности : учебник / В. С. Долгов. – Санкт-Петербург : Лань, 2020. – 188 с. – ISBN 978-5-8114-3928-7. – Текст : электронный // Лань : электронно-библиотечная система. – URL: https://e.lanbook.com/book/133903</w:t>
      </w:r>
    </w:p>
    <w:p w14:paraId="219B7FAE" w14:textId="77777777" w:rsidR="00CE0E0E" w:rsidRDefault="00CE0E0E" w:rsidP="00CE0E0E">
      <w:pPr>
        <w:numPr>
          <w:ilvl w:val="0"/>
          <w:numId w:val="36"/>
        </w:numPr>
        <w:tabs>
          <w:tab w:val="left" w:pos="851"/>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Косолапова Н.В., Прокопенко Н.А. Основы безопасности жизнедеятельности: учебник для студентов учреждений сред. проф. образования/Н.В.Косолапова, Н.А. Прокопенко, Побежимова Е.Л — М.: Издательский центр «Академия», 2017. -368 с.</w:t>
      </w:r>
    </w:p>
    <w:p w14:paraId="657DF97F" w14:textId="77777777" w:rsidR="00CE0E0E" w:rsidRDefault="00CE0E0E" w:rsidP="00CE0E0E">
      <w:pPr>
        <w:numPr>
          <w:ilvl w:val="0"/>
          <w:numId w:val="36"/>
        </w:numPr>
        <w:tabs>
          <w:tab w:val="left" w:pos="851"/>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Пантелеева, Е. В. Безопасность жизнедеятельности: учебное пособие / Е. В. Пантелеева, Д. В. Альжев. – 2-е изд., стер. – Москва : ФЛИНТА, 2019. – 287 с. – ISBN 978-5-9765-1727-1. – Текст : электронный // Лань : электронно-библиотечная система. – URL: </w:t>
      </w:r>
      <w:hyperlink r:id="rId42" w:history="1">
        <w:r>
          <w:rPr>
            <w:rStyle w:val="a5"/>
            <w:rFonts w:ascii="Times New Roman" w:hAnsi="Times New Roman" w:cs="Times New Roman"/>
            <w:color w:val="0563C1" w:themeColor="hyperlink"/>
            <w:sz w:val="24"/>
            <w:szCs w:val="24"/>
          </w:rPr>
          <w:t>https://e.lanbook.com/book/119416</w:t>
        </w:r>
      </w:hyperlink>
    </w:p>
    <w:p w14:paraId="2CD97253" w14:textId="77777777" w:rsidR="00CE0E0E" w:rsidRDefault="00CE0E0E" w:rsidP="00CE0E0E">
      <w:pPr>
        <w:tabs>
          <w:tab w:val="left" w:pos="851"/>
        </w:tabs>
        <w:spacing w:line="276" w:lineRule="auto"/>
        <w:ind w:firstLine="426"/>
        <w:contextualSpacing/>
        <w:rPr>
          <w:rFonts w:ascii="Times New Roman" w:eastAsia="Times New Roman" w:hAnsi="Times New Roman" w:cs="Times New Roman"/>
          <w:b/>
          <w:sz w:val="24"/>
          <w:szCs w:val="24"/>
          <w:lang w:eastAsia="ru-RU"/>
        </w:rPr>
      </w:pPr>
    </w:p>
    <w:p w14:paraId="2D03B74A" w14:textId="77777777" w:rsidR="00CE0E0E" w:rsidRDefault="00CE0E0E" w:rsidP="00CE0E0E">
      <w:pPr>
        <w:tabs>
          <w:tab w:val="left" w:pos="142"/>
          <w:tab w:val="left" w:pos="567"/>
          <w:tab w:val="left" w:pos="851"/>
        </w:tabs>
        <w:spacing w:line="276" w:lineRule="auto"/>
        <w:ind w:firstLine="426"/>
        <w:contextualSpacing/>
        <w:rPr>
          <w:rFonts w:ascii="Times New Roman" w:eastAsia="Times New Roman" w:hAnsi="Times New Roman" w:cs="Times New Roman"/>
          <w:bCs/>
          <w:i/>
          <w:sz w:val="24"/>
          <w:szCs w:val="24"/>
          <w:lang w:eastAsia="ru-RU"/>
        </w:rPr>
      </w:pPr>
      <w:r>
        <w:rPr>
          <w:rFonts w:ascii="Times New Roman" w:eastAsia="Times New Roman" w:hAnsi="Times New Roman" w:cs="Times New Roman"/>
          <w:b/>
          <w:sz w:val="24"/>
          <w:szCs w:val="24"/>
          <w:lang w:eastAsia="ru-RU"/>
        </w:rPr>
        <w:t xml:space="preserve">3.2.2. </w:t>
      </w:r>
      <w:r>
        <w:rPr>
          <w:rFonts w:ascii="Times New Roman" w:eastAsia="Times New Roman" w:hAnsi="Times New Roman" w:cs="Times New Roman"/>
          <w:b/>
          <w:bCs/>
          <w:sz w:val="24"/>
          <w:szCs w:val="24"/>
          <w:lang w:eastAsia="ru-RU"/>
        </w:rPr>
        <w:t xml:space="preserve">Дополнительные источники </w:t>
      </w:r>
    </w:p>
    <w:p w14:paraId="029B6342"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Конституция Российской Федерации (принята всенародным голосованием 12.12.1993) </w:t>
      </w:r>
    </w:p>
    <w:p w14:paraId="1E3B987F"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Федеральный закон от 29.12.2012 № 273-ФЗ  «Об образовании в Российской Федерации». </w:t>
      </w:r>
    </w:p>
    <w:p w14:paraId="6F55F87C"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Федеральный закон от 28.03.1998 № 53-ФЗ «О воинской обязанности и военной службе» (в ред. от 04.03.2013, с изм. от 21.03.1013) // СЗ РФ. — 1998. — № 13. — Ст. 1475. </w:t>
      </w:r>
    </w:p>
    <w:p w14:paraId="502A8E4E"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Федеральный закон от 21.12.1994 № 68-ФЗ «О защите населения и территорий от чрезвычайных ситуаций природного и техногенного характера» (в ред. от 11.02.2013) // СЗ РФ. — 1994. — № 35. — Ст. 3648. </w:t>
      </w:r>
    </w:p>
    <w:p w14:paraId="0BA2177D"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Федеральный закон от 21.07.1997 № 116-ФЗ «О промышленной безопасности опасных прозводственных объектов» (в ред. от 04.03.2013) // СЗ РФ. — 1997. — № 30. — Ст. 3588. </w:t>
      </w:r>
    </w:p>
    <w:p w14:paraId="646BBF05"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Федеральный закон от 25.07.2002 № 113-ФЗ «Об альтернативной гражданской службе» (в ред. от 30.11.2011) // СЗ РФ. — 2002. — № 30. — Ст. 3030. </w:t>
      </w:r>
    </w:p>
    <w:p w14:paraId="148C0DE4"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Федеральный закон от 31.05.1996 № 61-ФЗ «Об обороне» (в ред. от 05.04.2013) // СЗ РФ. — 1996. — № 23. — Ст. 2750. </w:t>
      </w:r>
    </w:p>
    <w:p w14:paraId="5BFDACF5"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Федеральный закон от 10.01.2002 № 7-ФЗ «Об охране окружающей среды» (в ред. от 25.06.2012, с изм. от 05.03.2013) // СЗ РФ. — 2002. — № 2. — Ст. 133. </w:t>
      </w:r>
    </w:p>
    <w:p w14:paraId="2DE117A2"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Федеральный закон от 21.11.2011 № 323-ФЗ «Об основах охраны здоровья граждан в Российской Федерации» (в ред. от 25.06.2012) // СЗ РФ. — 2011. — N 48. — Ст. 6724. </w:t>
      </w:r>
    </w:p>
    <w:p w14:paraId="2F547985"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Указ Президента РФ от 05.02.2010 № 146 «О Военной доктрине Российской Федерации» // СЗ РФ. — 2010. — № 7. — Ст. 724. </w:t>
      </w:r>
    </w:p>
    <w:p w14:paraId="56C6AAB9" w14:textId="77777777" w:rsidR="00CE0E0E" w:rsidRDefault="00CE0E0E" w:rsidP="00CE0E0E">
      <w:pPr>
        <w:numPr>
          <w:ilvl w:val="0"/>
          <w:numId w:val="37"/>
        </w:numPr>
        <w:tabs>
          <w:tab w:val="left" w:pos="142"/>
          <w:tab w:val="left" w:pos="567"/>
          <w:tab w:val="left" w:pos="1134"/>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 </w:t>
      </w:r>
    </w:p>
    <w:p w14:paraId="1E905905"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w:t>
      </w:r>
      <w:r>
        <w:rPr>
          <w:rFonts w:ascii="Times New Roman" w:eastAsia="Times New Roman" w:hAnsi="Times New Roman" w:cs="Times New Roman"/>
          <w:sz w:val="24"/>
          <w:szCs w:val="24"/>
        </w:rPr>
        <w:lastRenderedPageBreak/>
        <w:t xml:space="preserve">22124) // Бюллетень нормативных актов федеральных органов исполнительной власти. — 2011. — № 47. </w:t>
      </w:r>
    </w:p>
    <w:p w14:paraId="22B3D82E"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 </w:t>
      </w:r>
    </w:p>
    <w:p w14:paraId="68791B80"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Айзман Р.И., Омельченко И.В. Основы медицинских знаний: учеб. пособие для бакалавров. — М., 2013.</w:t>
      </w:r>
    </w:p>
    <w:p w14:paraId="0920DF96"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Кобяков Ю.П. Физическая культура. Основы здорового образа жизни. — М., 2012.</w:t>
      </w:r>
    </w:p>
    <w:p w14:paraId="4D2E280D"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Косолапова Н.В., Прокопенко Н.А., Побежимова Е.Л. Безопасность жизнедеятельности: практикум: учеб. пособие для учреждений нач. проф. образования. — М., 2013. </w:t>
      </w:r>
    </w:p>
    <w:p w14:paraId="7EC35B27"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Микрюков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14:paraId="278CDE9B"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Назарова Е.Н., Жилов Ю.Д. Основы медицинских знаний и здорового образа жизни: учебник для студ. высш. учеб. заведений. — М., 2013. </w:t>
      </w:r>
    </w:p>
    <w:p w14:paraId="6244A876"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Общевойсковые уставы Вооруженных Сил РФ (ред. 2013 г.) — Ростов н/Д, 2013http://anty-crim.boxmail.biz Искусство выживания</w:t>
      </w:r>
    </w:p>
    <w:p w14:paraId="7EFFB3FE"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http://www.hsea.ru Первая медицинская помощь</w:t>
      </w:r>
    </w:p>
    <w:p w14:paraId="32A92484"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http://www.meduhod.ru Портал детской безопасности </w:t>
      </w:r>
    </w:p>
    <w:p w14:paraId="1DEA9E91"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http://www.spas-extreme.ru  Россия без наркотиков</w:t>
      </w:r>
    </w:p>
    <w:p w14:paraId="4CD1E682"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http://www.obzh.info информационный веб-сайт (обучение и воспитание основам безопасности жизнедеятельности).  </w:t>
      </w:r>
    </w:p>
    <w:p w14:paraId="2B84EE28"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http://www.school-obz.org/ Информационно-методическое издание по основам безопасности жизнедеятельности  </w:t>
      </w:r>
    </w:p>
    <w:p w14:paraId="25B141B6"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http://kombat.com.ua/stat.html Статьи по выживанию в различных экстремальных условиях</w:t>
      </w:r>
    </w:p>
    <w:p w14:paraId="1C329A0B"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http://www.novgorod.fio.ru/projects/Project1132/index.htm Автономное существование в природе – детям  </w:t>
      </w:r>
    </w:p>
    <w:p w14:paraId="5C4C50F1"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http://</w:t>
      </w:r>
      <w:hyperlink r:id="rId43" w:history="1">
        <w:r>
          <w:rPr>
            <w:rStyle w:val="a5"/>
            <w:rFonts w:ascii="Times New Roman" w:eastAsia="Times New Roman" w:hAnsi="Times New Roman" w:cs="Times New Roman"/>
            <w:color w:val="0563C1" w:themeColor="hyperlink"/>
            <w:sz w:val="24"/>
            <w:szCs w:val="24"/>
          </w:rPr>
          <w:t>www.mnr.gov.r</w:t>
        </w:r>
      </w:hyperlink>
      <w:r>
        <w:rPr>
          <w:rFonts w:ascii="Times New Roman" w:eastAsia="Times New Roman" w:hAnsi="Times New Roman" w:cs="Times New Roman"/>
          <w:sz w:val="24"/>
          <w:szCs w:val="24"/>
        </w:rPr>
        <w:t>u Министерство природных ресурсов и экологии Российской Федерации (Минприроды России)</w:t>
      </w:r>
    </w:p>
    <w:p w14:paraId="76CA092F"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hyperlink r:id="rId44" w:history="1">
        <w:r>
          <w:rPr>
            <w:rStyle w:val="a5"/>
            <w:rFonts w:ascii="Times New Roman" w:eastAsia="Times New Roman" w:hAnsi="Times New Roman" w:cs="Times New Roman"/>
            <w:color w:val="0563C1" w:themeColor="hyperlink"/>
            <w:sz w:val="24"/>
            <w:szCs w:val="24"/>
          </w:rPr>
          <w:t>https://www.gosnadzor.ru</w:t>
        </w:r>
      </w:hyperlink>
      <w:r>
        <w:rPr>
          <w:rFonts w:ascii="Times New Roman" w:eastAsia="Times New Roman" w:hAnsi="Times New Roman" w:cs="Times New Roman"/>
          <w:sz w:val="24"/>
          <w:szCs w:val="24"/>
        </w:rPr>
        <w:t xml:space="preserve"> Федеральная служба по экологическому, технологическому и атомному надзору (Ростехнадзор)</w:t>
      </w:r>
    </w:p>
    <w:p w14:paraId="3FCF55E6"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http://</w:t>
      </w:r>
      <w:hyperlink r:id="rId45" w:history="1">
        <w:r>
          <w:rPr>
            <w:rStyle w:val="a5"/>
            <w:rFonts w:ascii="Times New Roman" w:eastAsia="Times New Roman" w:hAnsi="Times New Roman" w:cs="Times New Roman"/>
            <w:color w:val="0563C1" w:themeColor="hyperlink"/>
            <w:sz w:val="24"/>
            <w:szCs w:val="24"/>
          </w:rPr>
          <w:t>www.mchs.gov.ru</w:t>
        </w:r>
      </w:hyperlink>
      <w:r>
        <w:rPr>
          <w:rFonts w:ascii="Times New Roman" w:eastAsia="Times New Roman" w:hAnsi="Times New Roman" w:cs="Times New Roman"/>
          <w:sz w:val="24"/>
          <w:szCs w:val="24"/>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14:paraId="101F1BEB"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http://</w:t>
      </w:r>
      <w:hyperlink r:id="rId46" w:history="1">
        <w:r>
          <w:rPr>
            <w:rStyle w:val="a5"/>
            <w:rFonts w:ascii="Times New Roman" w:eastAsia="Times New Roman" w:hAnsi="Times New Roman" w:cs="Times New Roman"/>
            <w:color w:val="0563C1" w:themeColor="hyperlink"/>
            <w:sz w:val="24"/>
            <w:szCs w:val="24"/>
          </w:rPr>
          <w:t>www.mzsrrf.ru</w:t>
        </w:r>
      </w:hyperlink>
      <w:r>
        <w:rPr>
          <w:rFonts w:ascii="Times New Roman" w:eastAsia="Times New Roman" w:hAnsi="Times New Roman" w:cs="Times New Roman"/>
          <w:sz w:val="24"/>
          <w:szCs w:val="24"/>
        </w:rPr>
        <w:t xml:space="preserve"> Министерство здравоохранения и социального развития Российской Федерации (Минздравсоцразвития России)</w:t>
      </w:r>
    </w:p>
    <w:p w14:paraId="147EC52A"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http://</w:t>
      </w:r>
      <w:hyperlink r:id="rId47" w:history="1">
        <w:r>
          <w:rPr>
            <w:rStyle w:val="a5"/>
            <w:rFonts w:ascii="Times New Roman" w:eastAsia="Times New Roman" w:hAnsi="Times New Roman" w:cs="Times New Roman"/>
            <w:color w:val="0563C1" w:themeColor="hyperlink"/>
            <w:sz w:val="24"/>
            <w:szCs w:val="24"/>
          </w:rPr>
          <w:t>www.rostrud.info</w:t>
        </w:r>
      </w:hyperlink>
      <w:r>
        <w:rPr>
          <w:rFonts w:ascii="Times New Roman" w:eastAsia="Times New Roman" w:hAnsi="Times New Roman" w:cs="Times New Roman"/>
          <w:sz w:val="24"/>
          <w:szCs w:val="24"/>
        </w:rPr>
        <w:t xml:space="preserve"> Федеральная служба по труду и занятости (Роструд)</w:t>
      </w:r>
    </w:p>
    <w:p w14:paraId="5E5E97F9"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http://</w:t>
      </w:r>
      <w:hyperlink r:id="rId48" w:history="1">
        <w:r>
          <w:rPr>
            <w:rStyle w:val="a5"/>
            <w:rFonts w:ascii="Times New Roman" w:eastAsia="Times New Roman" w:hAnsi="Times New Roman" w:cs="Times New Roman"/>
            <w:color w:val="0563C1" w:themeColor="hyperlink"/>
            <w:sz w:val="24"/>
            <w:szCs w:val="24"/>
          </w:rPr>
          <w:t>www.gsen.ru</w:t>
        </w:r>
      </w:hyperlink>
      <w:r>
        <w:rPr>
          <w:rFonts w:ascii="Times New Roman" w:eastAsia="Times New Roman" w:hAnsi="Times New Roman" w:cs="Times New Roman"/>
          <w:sz w:val="24"/>
          <w:szCs w:val="24"/>
        </w:rPr>
        <w:t xml:space="preserve"> Федеральная служба по надзору в сфере защиты прав потребителей и благополучия человека (Роспотребнадзор)</w:t>
      </w:r>
    </w:p>
    <w:p w14:paraId="6DF922BE"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http://</w:t>
      </w:r>
      <w:hyperlink r:id="rId49" w:history="1">
        <w:r>
          <w:rPr>
            <w:rStyle w:val="a5"/>
            <w:rFonts w:ascii="Times New Roman" w:eastAsia="Times New Roman" w:hAnsi="Times New Roman" w:cs="Times New Roman"/>
            <w:color w:val="0563C1" w:themeColor="hyperlink"/>
            <w:sz w:val="24"/>
            <w:szCs w:val="24"/>
          </w:rPr>
          <w:t>www.safety.ru</w:t>
        </w:r>
      </w:hyperlink>
      <w:r>
        <w:rPr>
          <w:rFonts w:ascii="Times New Roman" w:eastAsia="Times New Roman" w:hAnsi="Times New Roman" w:cs="Times New Roman"/>
          <w:sz w:val="24"/>
          <w:szCs w:val="24"/>
        </w:rPr>
        <w:t xml:space="preserve"> ОАО НТЦ «Промышленная безопасность».</w:t>
      </w:r>
    </w:p>
    <w:p w14:paraId="09B6B376"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http://</w:t>
      </w:r>
      <w:hyperlink r:id="rId50" w:history="1">
        <w:r>
          <w:rPr>
            <w:rStyle w:val="a5"/>
            <w:rFonts w:ascii="Times New Roman" w:eastAsia="Times New Roman" w:hAnsi="Times New Roman" w:cs="Times New Roman"/>
            <w:color w:val="0563C1" w:themeColor="hyperlink"/>
            <w:sz w:val="24"/>
            <w:szCs w:val="24"/>
          </w:rPr>
          <w:t>www.risot.safework.ru</w:t>
        </w:r>
      </w:hyperlink>
      <w:r>
        <w:rPr>
          <w:rFonts w:ascii="Times New Roman" w:eastAsia="Times New Roman" w:hAnsi="Times New Roman" w:cs="Times New Roman"/>
          <w:sz w:val="24"/>
          <w:szCs w:val="24"/>
        </w:rPr>
        <w:t xml:space="preserve"> Российская Информационная Система Охраны Труда (РИСОТ)</w:t>
      </w:r>
    </w:p>
    <w:p w14:paraId="410F60A7" w14:textId="77777777" w:rsidR="00CE0E0E" w:rsidRDefault="00CE0E0E" w:rsidP="00CE0E0E">
      <w:pPr>
        <w:numPr>
          <w:ilvl w:val="0"/>
          <w:numId w:val="3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http://</w:t>
      </w:r>
      <w:hyperlink r:id="rId51" w:history="1">
        <w:r>
          <w:rPr>
            <w:rStyle w:val="a5"/>
            <w:rFonts w:ascii="Times New Roman" w:eastAsia="Times New Roman" w:hAnsi="Times New Roman" w:cs="Times New Roman"/>
            <w:color w:val="0563C1" w:themeColor="hyperlink"/>
            <w:sz w:val="24"/>
            <w:szCs w:val="24"/>
          </w:rPr>
          <w:t>www.mspbsng.org</w:t>
        </w:r>
      </w:hyperlink>
      <w:r>
        <w:rPr>
          <w:rFonts w:ascii="Times New Roman" w:eastAsia="Times New Roman" w:hAnsi="Times New Roman" w:cs="Times New Roman"/>
          <w:sz w:val="24"/>
          <w:szCs w:val="24"/>
        </w:rPr>
        <w:t xml:space="preserve"> Межгосударственный совет по промышленной безопасности</w:t>
      </w:r>
    </w:p>
    <w:p w14:paraId="05FBB5A5" w14:textId="77777777" w:rsidR="00CE0E0E" w:rsidRDefault="00CE0E0E" w:rsidP="00CE0E0E">
      <w:pPr>
        <w:numPr>
          <w:ilvl w:val="0"/>
          <w:numId w:val="37"/>
        </w:numPr>
        <w:tabs>
          <w:tab w:val="left" w:pos="142"/>
          <w:tab w:val="left" w:pos="567"/>
          <w:tab w:val="left" w:pos="1134"/>
        </w:tabs>
        <w:spacing w:after="0" w:line="240" w:lineRule="auto"/>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http://</w:t>
      </w:r>
      <w:hyperlink r:id="rId52" w:history="1">
        <w:r>
          <w:rPr>
            <w:rStyle w:val="a5"/>
            <w:rFonts w:ascii="Times New Roman" w:eastAsia="Times New Roman" w:hAnsi="Times New Roman" w:cs="Times New Roman"/>
            <w:color w:val="0563C1" w:themeColor="hyperlink"/>
            <w:sz w:val="24"/>
            <w:szCs w:val="24"/>
          </w:rPr>
          <w:t>www.ilo.org</w:t>
        </w:r>
      </w:hyperlink>
      <w:r>
        <w:rPr>
          <w:rFonts w:ascii="Times New Roman" w:eastAsia="Times New Roman" w:hAnsi="Times New Roman" w:cs="Times New Roman"/>
          <w:sz w:val="24"/>
          <w:szCs w:val="24"/>
        </w:rPr>
        <w:t xml:space="preserve"> Международная организация труда (МОТ)</w:t>
      </w:r>
    </w:p>
    <w:p w14:paraId="24743FA7" w14:textId="77777777" w:rsidR="00CE0E0E" w:rsidRDefault="00CE0E0E" w:rsidP="00CE0E0E">
      <w:pPr>
        <w:spacing w:after="0" w:line="276" w:lineRule="auto"/>
        <w:ind w:left="502"/>
        <w:contextualSpacing/>
        <w:rPr>
          <w:rFonts w:ascii="Times New Roman" w:eastAsia="Times New Roman" w:hAnsi="Times New Roman" w:cs="Times New Roman"/>
          <w:b/>
          <w:sz w:val="24"/>
          <w:szCs w:val="24"/>
          <w:lang w:eastAsia="ru-RU"/>
        </w:rPr>
      </w:pPr>
    </w:p>
    <w:p w14:paraId="1ABAB2CD" w14:textId="77777777" w:rsidR="00CE0E0E" w:rsidRDefault="00CE0E0E" w:rsidP="00CE0E0E">
      <w:pPr>
        <w:spacing w:after="0" w:line="276" w:lineRule="auto"/>
        <w:ind w:left="502"/>
        <w:contextualSpacing/>
        <w:rPr>
          <w:rFonts w:ascii="Times New Roman" w:eastAsia="Times New Roman" w:hAnsi="Times New Roman" w:cs="Times New Roman"/>
          <w:b/>
          <w:sz w:val="24"/>
          <w:szCs w:val="24"/>
          <w:lang w:eastAsia="ru-RU"/>
        </w:rPr>
      </w:pPr>
    </w:p>
    <w:p w14:paraId="076A20BE" w14:textId="77777777" w:rsidR="00CE0E0E" w:rsidRDefault="00CE0E0E" w:rsidP="00CE0E0E">
      <w:pPr>
        <w:spacing w:after="0" w:line="276" w:lineRule="auto"/>
        <w:ind w:left="502"/>
        <w:contextualSpacing/>
        <w:rPr>
          <w:rFonts w:ascii="Times New Roman" w:eastAsia="Times New Roman" w:hAnsi="Times New Roman" w:cs="Times New Roman"/>
          <w:b/>
          <w:sz w:val="24"/>
          <w:szCs w:val="24"/>
          <w:lang w:eastAsia="ru-RU"/>
        </w:rPr>
      </w:pPr>
    </w:p>
    <w:p w14:paraId="0D76CA54" w14:textId="77777777" w:rsidR="00CE0E0E" w:rsidRDefault="00CE0E0E" w:rsidP="00CE0E0E">
      <w:pPr>
        <w:spacing w:after="0" w:line="276" w:lineRule="auto"/>
        <w:ind w:left="502"/>
        <w:contextualSpacing/>
        <w:rPr>
          <w:rFonts w:ascii="Times New Roman" w:eastAsia="Times New Roman" w:hAnsi="Times New Roman" w:cs="Times New Roman"/>
          <w:b/>
          <w:sz w:val="24"/>
          <w:szCs w:val="24"/>
          <w:lang w:eastAsia="ru-RU"/>
        </w:rPr>
      </w:pPr>
    </w:p>
    <w:p w14:paraId="213CBFED" w14:textId="77777777" w:rsidR="00CE0E0E" w:rsidRDefault="00CE0E0E" w:rsidP="00CE0E0E">
      <w:pPr>
        <w:spacing w:after="0" w:line="276" w:lineRule="auto"/>
        <w:ind w:left="502"/>
        <w:contextualSpacing/>
        <w:rPr>
          <w:rFonts w:ascii="Times New Roman" w:eastAsia="Times New Roman" w:hAnsi="Times New Roman" w:cs="Times New Roman"/>
          <w:b/>
          <w:sz w:val="24"/>
          <w:szCs w:val="24"/>
          <w:lang w:eastAsia="ru-RU"/>
        </w:rPr>
      </w:pPr>
    </w:p>
    <w:p w14:paraId="329B9E8C" w14:textId="77777777" w:rsidR="00CE0E0E" w:rsidRDefault="00CE0E0E" w:rsidP="00CE0E0E">
      <w:pPr>
        <w:numPr>
          <w:ilvl w:val="0"/>
          <w:numId w:val="38"/>
        </w:numPr>
        <w:spacing w:after="0" w:line="276"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КОНТРОЛЬ И ОЦЕНКА РЕЗУЛЬТАТОВ ОСВОЕНИЯ </w:t>
      </w:r>
      <w:r>
        <w:rPr>
          <w:rFonts w:ascii="Times New Roman" w:eastAsia="Times New Roman" w:hAnsi="Times New Roman" w:cs="Times New Roman"/>
          <w:b/>
          <w:sz w:val="24"/>
          <w:szCs w:val="24"/>
          <w:lang w:eastAsia="ru-RU"/>
        </w:rPr>
        <w:br/>
        <w:t>ОБЩЕОБРАЗОВАТЕЛЬНОЙ ДИСЦИПЛИНЫ</w:t>
      </w:r>
    </w:p>
    <w:p w14:paraId="171E2439" w14:textId="77777777" w:rsidR="00CE0E0E" w:rsidRDefault="00CE0E0E" w:rsidP="00CE0E0E">
      <w:pPr>
        <w:spacing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955"/>
      </w:tblGrid>
      <w:tr w:rsidR="00CE0E0E" w14:paraId="4FBB3C57" w14:textId="77777777" w:rsidTr="00CE0E0E">
        <w:tc>
          <w:tcPr>
            <w:tcW w:w="2349" w:type="pct"/>
            <w:tcBorders>
              <w:top w:val="single" w:sz="4" w:space="0" w:color="auto"/>
              <w:left w:val="single" w:sz="4" w:space="0" w:color="auto"/>
              <w:bottom w:val="single" w:sz="4" w:space="0" w:color="auto"/>
              <w:right w:val="single" w:sz="4" w:space="0" w:color="auto"/>
            </w:tcBorders>
            <w:hideMark/>
          </w:tcPr>
          <w:p w14:paraId="7A605D7E" w14:textId="77777777" w:rsidR="00CE0E0E" w:rsidRDefault="00CE0E0E">
            <w:pPr>
              <w:spacing w:after="20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Результаты обучения</w:t>
            </w:r>
          </w:p>
        </w:tc>
        <w:tc>
          <w:tcPr>
            <w:tcW w:w="2651" w:type="pct"/>
            <w:tcBorders>
              <w:top w:val="single" w:sz="4" w:space="0" w:color="auto"/>
              <w:left w:val="single" w:sz="4" w:space="0" w:color="auto"/>
              <w:bottom w:val="single" w:sz="4" w:space="0" w:color="auto"/>
              <w:right w:val="single" w:sz="4" w:space="0" w:color="auto"/>
            </w:tcBorders>
            <w:hideMark/>
          </w:tcPr>
          <w:p w14:paraId="5DEFB337" w14:textId="77777777" w:rsidR="00CE0E0E" w:rsidRDefault="00CE0E0E">
            <w:pPr>
              <w:spacing w:after="20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Методы оценки</w:t>
            </w:r>
          </w:p>
        </w:tc>
      </w:tr>
      <w:tr w:rsidR="00CE0E0E" w14:paraId="67725597" w14:textId="77777777" w:rsidTr="00CE0E0E">
        <w:tc>
          <w:tcPr>
            <w:tcW w:w="2349" w:type="pct"/>
            <w:tcBorders>
              <w:top w:val="single" w:sz="4" w:space="0" w:color="auto"/>
              <w:left w:val="single" w:sz="4" w:space="0" w:color="auto"/>
              <w:bottom w:val="single" w:sz="4" w:space="0" w:color="auto"/>
              <w:right w:val="single" w:sz="4" w:space="0" w:color="auto"/>
            </w:tcBorders>
            <w:hideMark/>
          </w:tcPr>
          <w:p w14:paraId="5D06BD01" w14:textId="77777777" w:rsidR="00CE0E0E" w:rsidRDefault="00CE0E0E">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Pr>
                <w:rFonts w:ascii="Times New Roman" w:hAnsi="Times New Roman" w:cs="Times New Roman"/>
                <w:sz w:val="24"/>
                <w:szCs w:val="24"/>
              </w:rPr>
              <w:t>ПРб 01</w:t>
            </w:r>
          </w:p>
        </w:tc>
        <w:tc>
          <w:tcPr>
            <w:tcW w:w="2651" w:type="pct"/>
            <w:tcBorders>
              <w:top w:val="single" w:sz="4" w:space="0" w:color="auto"/>
              <w:left w:val="single" w:sz="4" w:space="0" w:color="auto"/>
              <w:bottom w:val="single" w:sz="4" w:space="0" w:color="auto"/>
              <w:right w:val="single" w:sz="4" w:space="0" w:color="auto"/>
            </w:tcBorders>
            <w:hideMark/>
          </w:tcPr>
          <w:p w14:paraId="668DC2AD" w14:textId="77777777" w:rsidR="00CE0E0E" w:rsidRDefault="00CE0E0E">
            <w:pPr>
              <w:spacing w:after="20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Тестирование </w:t>
            </w:r>
          </w:p>
        </w:tc>
      </w:tr>
      <w:tr w:rsidR="00CE0E0E" w14:paraId="472D679C" w14:textId="77777777" w:rsidTr="00CE0E0E">
        <w:tc>
          <w:tcPr>
            <w:tcW w:w="2349" w:type="pct"/>
            <w:tcBorders>
              <w:top w:val="single" w:sz="4" w:space="0" w:color="auto"/>
              <w:left w:val="single" w:sz="4" w:space="0" w:color="auto"/>
              <w:bottom w:val="single" w:sz="4" w:space="0" w:color="auto"/>
              <w:right w:val="single" w:sz="4" w:space="0" w:color="auto"/>
            </w:tcBorders>
            <w:hideMark/>
          </w:tcPr>
          <w:p w14:paraId="284A6D87" w14:textId="77777777" w:rsidR="00CE0E0E" w:rsidRDefault="00CE0E0E">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Pr>
                <w:rFonts w:ascii="Times New Roman" w:hAnsi="Times New Roman" w:cs="Times New Roman"/>
                <w:sz w:val="24"/>
                <w:szCs w:val="24"/>
              </w:rPr>
              <w:t>ПРб 02</w:t>
            </w:r>
          </w:p>
        </w:tc>
        <w:tc>
          <w:tcPr>
            <w:tcW w:w="2651" w:type="pct"/>
            <w:tcBorders>
              <w:top w:val="single" w:sz="4" w:space="0" w:color="auto"/>
              <w:left w:val="single" w:sz="4" w:space="0" w:color="auto"/>
              <w:bottom w:val="single" w:sz="4" w:space="0" w:color="auto"/>
              <w:right w:val="single" w:sz="4" w:space="0" w:color="auto"/>
            </w:tcBorders>
            <w:hideMark/>
          </w:tcPr>
          <w:p w14:paraId="4A58AE8E" w14:textId="77777777" w:rsidR="00CE0E0E" w:rsidRDefault="00CE0E0E">
            <w:pPr>
              <w:spacing w:after="20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Тестирование </w:t>
            </w:r>
          </w:p>
        </w:tc>
      </w:tr>
      <w:tr w:rsidR="00CE0E0E" w14:paraId="1997C487" w14:textId="77777777" w:rsidTr="00CE0E0E">
        <w:tc>
          <w:tcPr>
            <w:tcW w:w="2349" w:type="pct"/>
            <w:tcBorders>
              <w:top w:val="single" w:sz="4" w:space="0" w:color="auto"/>
              <w:left w:val="single" w:sz="4" w:space="0" w:color="auto"/>
              <w:bottom w:val="single" w:sz="4" w:space="0" w:color="auto"/>
              <w:right w:val="single" w:sz="4" w:space="0" w:color="auto"/>
            </w:tcBorders>
            <w:hideMark/>
          </w:tcPr>
          <w:p w14:paraId="33ECA656" w14:textId="77777777" w:rsidR="00CE0E0E" w:rsidRDefault="00CE0E0E">
            <w:pPr>
              <w:suppressAutoHyphens/>
              <w:spacing w:after="0" w:line="240" w:lineRule="auto"/>
              <w:rPr>
                <w:rFonts w:ascii="Times New Roman" w:eastAsia="Times New Roman" w:hAnsi="Times New Roman" w:cs="Times New Roman"/>
                <w:bCs/>
                <w:color w:val="FF0000"/>
                <w:sz w:val="24"/>
                <w:szCs w:val="24"/>
                <w:lang w:eastAsia="ru-RU"/>
              </w:rPr>
            </w:pPr>
            <w:r>
              <w:rPr>
                <w:rFonts w:ascii="Times New Roman" w:hAnsi="Times New Roman" w:cs="Times New Roman"/>
                <w:sz w:val="24"/>
                <w:szCs w:val="24"/>
              </w:rPr>
              <w:t>ПРб 03</w:t>
            </w:r>
          </w:p>
        </w:tc>
        <w:tc>
          <w:tcPr>
            <w:tcW w:w="2651" w:type="pct"/>
            <w:tcBorders>
              <w:top w:val="single" w:sz="4" w:space="0" w:color="auto"/>
              <w:left w:val="single" w:sz="4" w:space="0" w:color="auto"/>
              <w:bottom w:val="single" w:sz="4" w:space="0" w:color="auto"/>
              <w:right w:val="single" w:sz="4" w:space="0" w:color="auto"/>
            </w:tcBorders>
            <w:hideMark/>
          </w:tcPr>
          <w:p w14:paraId="18B602D8" w14:textId="77777777" w:rsidR="00CE0E0E" w:rsidRDefault="00CE0E0E">
            <w:pPr>
              <w:spacing w:after="20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Эссе по проблемам </w:t>
            </w:r>
          </w:p>
        </w:tc>
      </w:tr>
      <w:tr w:rsidR="00CE0E0E" w14:paraId="176C4368" w14:textId="77777777" w:rsidTr="00CE0E0E">
        <w:tc>
          <w:tcPr>
            <w:tcW w:w="2349" w:type="pct"/>
            <w:tcBorders>
              <w:top w:val="single" w:sz="4" w:space="0" w:color="auto"/>
              <w:left w:val="single" w:sz="4" w:space="0" w:color="auto"/>
              <w:bottom w:val="single" w:sz="4" w:space="0" w:color="auto"/>
              <w:right w:val="single" w:sz="4" w:space="0" w:color="auto"/>
            </w:tcBorders>
            <w:hideMark/>
          </w:tcPr>
          <w:p w14:paraId="6E5B4163" w14:textId="77777777" w:rsidR="00CE0E0E" w:rsidRDefault="00CE0E0E">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Pr>
                <w:rFonts w:ascii="Times New Roman" w:hAnsi="Times New Roman" w:cs="Times New Roman"/>
                <w:sz w:val="24"/>
                <w:szCs w:val="24"/>
              </w:rPr>
              <w:t>ПРб 04</w:t>
            </w:r>
          </w:p>
        </w:tc>
        <w:tc>
          <w:tcPr>
            <w:tcW w:w="2651" w:type="pct"/>
            <w:tcBorders>
              <w:top w:val="single" w:sz="4" w:space="0" w:color="auto"/>
              <w:left w:val="single" w:sz="4" w:space="0" w:color="auto"/>
              <w:bottom w:val="single" w:sz="4" w:space="0" w:color="auto"/>
              <w:right w:val="single" w:sz="4" w:space="0" w:color="auto"/>
            </w:tcBorders>
            <w:hideMark/>
          </w:tcPr>
          <w:p w14:paraId="3DE864B5" w14:textId="77777777" w:rsidR="00CE0E0E" w:rsidRDefault="00CE0E0E">
            <w:pPr>
              <w:spacing w:after="20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Тестирование, эссе по проблемам</w:t>
            </w:r>
          </w:p>
        </w:tc>
      </w:tr>
      <w:tr w:rsidR="00CE0E0E" w14:paraId="7497DF72" w14:textId="77777777" w:rsidTr="00CE0E0E">
        <w:tc>
          <w:tcPr>
            <w:tcW w:w="2349" w:type="pct"/>
            <w:tcBorders>
              <w:top w:val="single" w:sz="4" w:space="0" w:color="auto"/>
              <w:left w:val="single" w:sz="4" w:space="0" w:color="auto"/>
              <w:bottom w:val="single" w:sz="4" w:space="0" w:color="auto"/>
              <w:right w:val="single" w:sz="4" w:space="0" w:color="auto"/>
            </w:tcBorders>
          </w:tcPr>
          <w:p w14:paraId="2F62A37B"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05</w:t>
            </w:r>
          </w:p>
          <w:p w14:paraId="76267016" w14:textId="77777777" w:rsidR="00CE0E0E" w:rsidRDefault="00CE0E0E">
            <w:pPr>
              <w:spacing w:after="200" w:line="240" w:lineRule="auto"/>
              <w:rPr>
                <w:rFonts w:ascii="Times New Roman" w:eastAsia="Times New Roman" w:hAnsi="Times New Roman" w:cs="Times New Roman"/>
                <w:bCs/>
                <w:color w:val="FF0000"/>
                <w:sz w:val="24"/>
                <w:szCs w:val="24"/>
                <w:lang w:eastAsia="ru-RU"/>
              </w:rPr>
            </w:pPr>
          </w:p>
        </w:tc>
        <w:tc>
          <w:tcPr>
            <w:tcW w:w="2651" w:type="pct"/>
            <w:tcBorders>
              <w:top w:val="single" w:sz="4" w:space="0" w:color="auto"/>
              <w:left w:val="single" w:sz="4" w:space="0" w:color="auto"/>
              <w:bottom w:val="single" w:sz="4" w:space="0" w:color="auto"/>
              <w:right w:val="single" w:sz="4" w:space="0" w:color="auto"/>
            </w:tcBorders>
            <w:hideMark/>
          </w:tcPr>
          <w:p w14:paraId="3BA6E3FE" w14:textId="77777777" w:rsidR="00CE0E0E" w:rsidRDefault="00CE0E0E">
            <w:pPr>
              <w:spacing w:after="20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Тестирование</w:t>
            </w:r>
          </w:p>
          <w:p w14:paraId="0C85659D" w14:textId="77777777" w:rsidR="00CE0E0E" w:rsidRDefault="00CE0E0E">
            <w:pPr>
              <w:spacing w:after="20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CE0E0E" w14:paraId="7B209C62" w14:textId="77777777" w:rsidTr="00CE0E0E">
        <w:tc>
          <w:tcPr>
            <w:tcW w:w="2349" w:type="pct"/>
            <w:tcBorders>
              <w:top w:val="single" w:sz="4" w:space="0" w:color="auto"/>
              <w:left w:val="single" w:sz="4" w:space="0" w:color="auto"/>
              <w:bottom w:val="single" w:sz="4" w:space="0" w:color="auto"/>
              <w:right w:val="single" w:sz="4" w:space="0" w:color="auto"/>
            </w:tcBorders>
            <w:hideMark/>
          </w:tcPr>
          <w:p w14:paraId="01640716" w14:textId="77777777" w:rsidR="00CE0E0E" w:rsidRDefault="00CE0E0E">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Pr>
                <w:rFonts w:ascii="Times New Roman" w:hAnsi="Times New Roman" w:cs="Times New Roman"/>
                <w:sz w:val="24"/>
                <w:szCs w:val="24"/>
              </w:rPr>
              <w:t>ПРб 06</w:t>
            </w:r>
          </w:p>
        </w:tc>
        <w:tc>
          <w:tcPr>
            <w:tcW w:w="2651" w:type="pct"/>
            <w:tcBorders>
              <w:top w:val="single" w:sz="4" w:space="0" w:color="auto"/>
              <w:left w:val="single" w:sz="4" w:space="0" w:color="auto"/>
              <w:bottom w:val="single" w:sz="4" w:space="0" w:color="auto"/>
              <w:right w:val="single" w:sz="4" w:space="0" w:color="auto"/>
            </w:tcBorders>
            <w:hideMark/>
          </w:tcPr>
          <w:p w14:paraId="75709568" w14:textId="77777777" w:rsidR="00CE0E0E" w:rsidRDefault="00CE0E0E">
            <w:pPr>
              <w:spacing w:after="20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Тестирование</w:t>
            </w:r>
          </w:p>
        </w:tc>
      </w:tr>
      <w:tr w:rsidR="00CE0E0E" w14:paraId="064D178F" w14:textId="77777777" w:rsidTr="00CE0E0E">
        <w:tc>
          <w:tcPr>
            <w:tcW w:w="2349" w:type="pct"/>
            <w:tcBorders>
              <w:top w:val="single" w:sz="4" w:space="0" w:color="auto"/>
              <w:left w:val="single" w:sz="4" w:space="0" w:color="auto"/>
              <w:bottom w:val="single" w:sz="4" w:space="0" w:color="auto"/>
              <w:right w:val="single" w:sz="4" w:space="0" w:color="auto"/>
            </w:tcBorders>
          </w:tcPr>
          <w:p w14:paraId="2D1C4CAB"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07</w:t>
            </w:r>
          </w:p>
          <w:p w14:paraId="31B619B5" w14:textId="77777777" w:rsidR="00CE0E0E" w:rsidRDefault="00CE0E0E">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p>
        </w:tc>
        <w:tc>
          <w:tcPr>
            <w:tcW w:w="2651" w:type="pct"/>
            <w:tcBorders>
              <w:top w:val="single" w:sz="4" w:space="0" w:color="auto"/>
              <w:left w:val="single" w:sz="4" w:space="0" w:color="auto"/>
              <w:bottom w:val="single" w:sz="4" w:space="0" w:color="auto"/>
              <w:right w:val="single" w:sz="4" w:space="0" w:color="auto"/>
            </w:tcBorders>
            <w:hideMark/>
          </w:tcPr>
          <w:p w14:paraId="32050993" w14:textId="77777777" w:rsidR="00CE0E0E" w:rsidRDefault="00CE0E0E">
            <w:pPr>
              <w:spacing w:after="20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CE0E0E" w14:paraId="223C0312" w14:textId="77777777" w:rsidTr="00CE0E0E">
        <w:tc>
          <w:tcPr>
            <w:tcW w:w="2349" w:type="pct"/>
            <w:tcBorders>
              <w:top w:val="single" w:sz="4" w:space="0" w:color="auto"/>
              <w:left w:val="single" w:sz="4" w:space="0" w:color="auto"/>
              <w:bottom w:val="single" w:sz="4" w:space="0" w:color="auto"/>
              <w:right w:val="single" w:sz="4" w:space="0" w:color="auto"/>
            </w:tcBorders>
            <w:hideMark/>
          </w:tcPr>
          <w:p w14:paraId="568D838B" w14:textId="77777777" w:rsidR="00CE0E0E" w:rsidRDefault="00CE0E0E">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Pr>
                <w:rFonts w:ascii="Times New Roman" w:hAnsi="Times New Roman" w:cs="Times New Roman"/>
                <w:sz w:val="24"/>
                <w:szCs w:val="24"/>
              </w:rPr>
              <w:t xml:space="preserve">ПРб 08 </w:t>
            </w:r>
          </w:p>
        </w:tc>
        <w:tc>
          <w:tcPr>
            <w:tcW w:w="2651" w:type="pct"/>
            <w:tcBorders>
              <w:top w:val="single" w:sz="4" w:space="0" w:color="auto"/>
              <w:left w:val="single" w:sz="4" w:space="0" w:color="auto"/>
              <w:bottom w:val="single" w:sz="4" w:space="0" w:color="auto"/>
              <w:right w:val="single" w:sz="4" w:space="0" w:color="auto"/>
            </w:tcBorders>
            <w:hideMark/>
          </w:tcPr>
          <w:p w14:paraId="0DFC46FD" w14:textId="77777777" w:rsidR="00CE0E0E" w:rsidRDefault="00CE0E0E">
            <w:pPr>
              <w:spacing w:after="20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CE0E0E" w14:paraId="02C1062E" w14:textId="77777777" w:rsidTr="00CE0E0E">
        <w:tc>
          <w:tcPr>
            <w:tcW w:w="2349" w:type="pct"/>
            <w:tcBorders>
              <w:top w:val="single" w:sz="4" w:space="0" w:color="auto"/>
              <w:left w:val="single" w:sz="4" w:space="0" w:color="auto"/>
              <w:bottom w:val="single" w:sz="4" w:space="0" w:color="auto"/>
              <w:right w:val="single" w:sz="4" w:space="0" w:color="auto"/>
            </w:tcBorders>
            <w:hideMark/>
          </w:tcPr>
          <w:p w14:paraId="734E94FD" w14:textId="77777777" w:rsidR="00CE0E0E" w:rsidRDefault="00CE0E0E">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Pr>
                <w:rFonts w:ascii="Times New Roman" w:hAnsi="Times New Roman" w:cs="Times New Roman"/>
                <w:sz w:val="24"/>
                <w:szCs w:val="24"/>
              </w:rPr>
              <w:t xml:space="preserve">ПРб 09 </w:t>
            </w:r>
          </w:p>
        </w:tc>
        <w:tc>
          <w:tcPr>
            <w:tcW w:w="2651" w:type="pct"/>
            <w:tcBorders>
              <w:top w:val="single" w:sz="4" w:space="0" w:color="auto"/>
              <w:left w:val="single" w:sz="4" w:space="0" w:color="auto"/>
              <w:bottom w:val="single" w:sz="4" w:space="0" w:color="auto"/>
              <w:right w:val="single" w:sz="4" w:space="0" w:color="auto"/>
            </w:tcBorders>
            <w:hideMark/>
          </w:tcPr>
          <w:p w14:paraId="28B6AABE" w14:textId="77777777" w:rsidR="00CE0E0E" w:rsidRDefault="00CE0E0E">
            <w:pPr>
              <w:spacing w:after="20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CE0E0E" w14:paraId="43F8FB2D" w14:textId="77777777" w:rsidTr="00CE0E0E">
        <w:tc>
          <w:tcPr>
            <w:tcW w:w="2349" w:type="pct"/>
            <w:tcBorders>
              <w:top w:val="single" w:sz="4" w:space="0" w:color="auto"/>
              <w:left w:val="single" w:sz="4" w:space="0" w:color="auto"/>
              <w:bottom w:val="single" w:sz="4" w:space="0" w:color="auto"/>
              <w:right w:val="single" w:sz="4" w:space="0" w:color="auto"/>
            </w:tcBorders>
            <w:hideMark/>
          </w:tcPr>
          <w:p w14:paraId="4216CD4E" w14:textId="77777777" w:rsidR="00CE0E0E" w:rsidRDefault="00CE0E0E">
            <w:pPr>
              <w:spacing w:after="200" w:line="240" w:lineRule="auto"/>
              <w:rPr>
                <w:rFonts w:ascii="Times New Roman" w:eastAsia="Times New Roman" w:hAnsi="Times New Roman" w:cs="Times New Roman"/>
                <w:bCs/>
                <w:color w:val="FF0000"/>
                <w:sz w:val="24"/>
                <w:szCs w:val="24"/>
                <w:lang w:eastAsia="ru-RU"/>
              </w:rPr>
            </w:pPr>
            <w:r>
              <w:rPr>
                <w:rFonts w:ascii="Times New Roman" w:hAnsi="Times New Roman" w:cs="Times New Roman"/>
                <w:sz w:val="24"/>
                <w:szCs w:val="24"/>
              </w:rPr>
              <w:t>ПРб10</w:t>
            </w:r>
          </w:p>
        </w:tc>
        <w:tc>
          <w:tcPr>
            <w:tcW w:w="2651" w:type="pct"/>
            <w:tcBorders>
              <w:top w:val="single" w:sz="4" w:space="0" w:color="auto"/>
              <w:left w:val="single" w:sz="4" w:space="0" w:color="auto"/>
              <w:bottom w:val="single" w:sz="4" w:space="0" w:color="auto"/>
              <w:right w:val="single" w:sz="4" w:space="0" w:color="auto"/>
            </w:tcBorders>
            <w:hideMark/>
          </w:tcPr>
          <w:p w14:paraId="7FCF04D2" w14:textId="77777777" w:rsidR="00CE0E0E" w:rsidRDefault="00CE0E0E">
            <w:pPr>
              <w:spacing w:after="20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Тестирование</w:t>
            </w:r>
          </w:p>
        </w:tc>
      </w:tr>
      <w:tr w:rsidR="00CE0E0E" w14:paraId="6B5A1BB1" w14:textId="77777777" w:rsidTr="00CE0E0E">
        <w:tc>
          <w:tcPr>
            <w:tcW w:w="2349" w:type="pct"/>
            <w:tcBorders>
              <w:top w:val="single" w:sz="4" w:space="0" w:color="auto"/>
              <w:left w:val="single" w:sz="4" w:space="0" w:color="auto"/>
              <w:bottom w:val="single" w:sz="4" w:space="0" w:color="auto"/>
              <w:right w:val="single" w:sz="4" w:space="0" w:color="auto"/>
            </w:tcBorders>
            <w:hideMark/>
          </w:tcPr>
          <w:p w14:paraId="41C8D62C" w14:textId="77777777" w:rsidR="00CE0E0E" w:rsidRDefault="00CE0E0E">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Pr>
                <w:rFonts w:ascii="Times New Roman" w:hAnsi="Times New Roman" w:cs="Times New Roman"/>
                <w:sz w:val="24"/>
                <w:szCs w:val="24"/>
              </w:rPr>
              <w:t xml:space="preserve">ПРб 11 </w:t>
            </w:r>
          </w:p>
        </w:tc>
        <w:tc>
          <w:tcPr>
            <w:tcW w:w="2651" w:type="pct"/>
            <w:tcBorders>
              <w:top w:val="single" w:sz="4" w:space="0" w:color="auto"/>
              <w:left w:val="single" w:sz="4" w:space="0" w:color="auto"/>
              <w:bottom w:val="single" w:sz="4" w:space="0" w:color="auto"/>
              <w:right w:val="single" w:sz="4" w:space="0" w:color="auto"/>
            </w:tcBorders>
            <w:hideMark/>
          </w:tcPr>
          <w:p w14:paraId="50CD343E" w14:textId="77777777" w:rsidR="00CE0E0E" w:rsidRDefault="00CE0E0E">
            <w:pPr>
              <w:spacing w:after="20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Тестирование</w:t>
            </w:r>
          </w:p>
        </w:tc>
      </w:tr>
      <w:tr w:rsidR="00CE0E0E" w14:paraId="5907E1CE" w14:textId="77777777" w:rsidTr="00CE0E0E">
        <w:tc>
          <w:tcPr>
            <w:tcW w:w="2349" w:type="pct"/>
            <w:tcBorders>
              <w:top w:val="single" w:sz="4" w:space="0" w:color="auto"/>
              <w:left w:val="single" w:sz="4" w:space="0" w:color="auto"/>
              <w:bottom w:val="single" w:sz="4" w:space="0" w:color="auto"/>
              <w:right w:val="single" w:sz="4" w:space="0" w:color="auto"/>
            </w:tcBorders>
            <w:hideMark/>
          </w:tcPr>
          <w:p w14:paraId="7AE54816" w14:textId="77777777" w:rsidR="00CE0E0E" w:rsidRDefault="00CE0E0E">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Pr>
                <w:rFonts w:ascii="Times New Roman" w:hAnsi="Times New Roman" w:cs="Times New Roman"/>
                <w:sz w:val="24"/>
                <w:szCs w:val="24"/>
              </w:rPr>
              <w:t>ПРб12</w:t>
            </w:r>
          </w:p>
        </w:tc>
        <w:tc>
          <w:tcPr>
            <w:tcW w:w="2651" w:type="pct"/>
            <w:tcBorders>
              <w:top w:val="single" w:sz="4" w:space="0" w:color="auto"/>
              <w:left w:val="single" w:sz="4" w:space="0" w:color="auto"/>
              <w:bottom w:val="single" w:sz="4" w:space="0" w:color="auto"/>
              <w:right w:val="single" w:sz="4" w:space="0" w:color="auto"/>
            </w:tcBorders>
            <w:hideMark/>
          </w:tcPr>
          <w:p w14:paraId="490B7EAF" w14:textId="77777777" w:rsidR="00CE0E0E" w:rsidRDefault="00CE0E0E">
            <w:pPr>
              <w:spacing w:after="20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Оценка результатов выполнения практической работы</w:t>
            </w:r>
          </w:p>
        </w:tc>
      </w:tr>
    </w:tbl>
    <w:p w14:paraId="1E6E7AB3" w14:textId="77777777" w:rsidR="00CE0E0E" w:rsidRDefault="00CE0E0E" w:rsidP="00CE0E0E"/>
    <w:p w14:paraId="0F65D6DC" w14:textId="77777777" w:rsidR="00CE0E0E" w:rsidRDefault="00CE0E0E" w:rsidP="00CE0E0E"/>
    <w:p w14:paraId="50F06161" w14:textId="77777777" w:rsidR="00CE0E0E" w:rsidRDefault="00CE0E0E" w:rsidP="00CE0E0E"/>
    <w:p w14:paraId="30D4AD91" w14:textId="77777777" w:rsidR="00CE0E0E" w:rsidRDefault="00CE0E0E" w:rsidP="00CE0E0E"/>
    <w:p w14:paraId="6A1359A8" w14:textId="77777777" w:rsidR="00CE0E0E" w:rsidRDefault="00CE0E0E" w:rsidP="00CE0E0E"/>
    <w:p w14:paraId="036374E6" w14:textId="77777777" w:rsidR="00CE0E0E" w:rsidRDefault="00CE0E0E" w:rsidP="00CE0E0E"/>
    <w:p w14:paraId="1988607E" w14:textId="77777777" w:rsidR="00CE0E0E" w:rsidRDefault="00CE0E0E" w:rsidP="00CE0E0E"/>
    <w:p w14:paraId="1FEA7973" w14:textId="77777777" w:rsidR="00CE0E0E" w:rsidRDefault="00CE0E0E" w:rsidP="00CE0E0E"/>
    <w:p w14:paraId="0141E2AF" w14:textId="77777777" w:rsidR="00CE0E0E" w:rsidRDefault="00CE0E0E" w:rsidP="00CE0E0E"/>
    <w:p w14:paraId="57A20600" w14:textId="77777777" w:rsidR="00CE0E0E" w:rsidRDefault="00CE0E0E" w:rsidP="00CE0E0E"/>
    <w:p w14:paraId="7DCD1134" w14:textId="77777777" w:rsidR="00CE0E0E" w:rsidRDefault="00CE0E0E" w:rsidP="00CE0E0E"/>
    <w:p w14:paraId="3F19F013" w14:textId="77777777" w:rsidR="00CE0E0E" w:rsidRDefault="00CE0E0E" w:rsidP="00CE0E0E">
      <w:pPr>
        <w:spacing w:after="0" w:line="240" w:lineRule="auto"/>
        <w:jc w:val="center"/>
        <w:rPr>
          <w:rFonts w:ascii="Times New Roman" w:eastAsiaTheme="minorEastAsia" w:hAnsi="Times New Roman"/>
          <w:b/>
          <w:sz w:val="24"/>
          <w:szCs w:val="24"/>
        </w:rPr>
      </w:pPr>
      <w:r>
        <w:rPr>
          <w:rFonts w:ascii="Times New Roman" w:eastAsiaTheme="minorEastAsia" w:hAnsi="Times New Roman"/>
          <w:b/>
          <w:sz w:val="24"/>
          <w:szCs w:val="24"/>
        </w:rPr>
        <w:t xml:space="preserve">ПРИМЕРНЫЕ ФОНДЫ ОЦЕНОЧНЫХ СРЕДСТВ </w:t>
      </w:r>
    </w:p>
    <w:p w14:paraId="611BF03A" w14:textId="77777777" w:rsidR="00CE0E0E" w:rsidRDefault="00CE0E0E" w:rsidP="00CE0E0E">
      <w:pPr>
        <w:spacing w:after="0" w:line="240" w:lineRule="auto"/>
        <w:jc w:val="center"/>
        <w:rPr>
          <w:rFonts w:ascii="Times New Roman" w:eastAsiaTheme="minorEastAsia" w:hAnsi="Times New Roman"/>
          <w:color w:val="000000"/>
          <w:sz w:val="24"/>
          <w:szCs w:val="24"/>
        </w:rPr>
      </w:pPr>
      <w:r>
        <w:rPr>
          <w:rFonts w:ascii="Times New Roman" w:eastAsiaTheme="minorEastAsia" w:hAnsi="Times New Roman"/>
          <w:bCs/>
          <w:sz w:val="24"/>
          <w:szCs w:val="24"/>
        </w:rPr>
        <w:t>(ПРОМЕЖУТОЧНАЯ АТТЕСТАЦИЯ)</w:t>
      </w:r>
      <w:r>
        <w:rPr>
          <w:rFonts w:ascii="Times New Roman" w:eastAsiaTheme="minorEastAsia" w:hAnsi="Times New Roman"/>
          <w:color w:val="000000"/>
          <w:sz w:val="24"/>
          <w:szCs w:val="24"/>
        </w:rPr>
        <w:t xml:space="preserve"> </w:t>
      </w:r>
    </w:p>
    <w:p w14:paraId="07DBCD6C" w14:textId="77777777" w:rsidR="00CE0E0E" w:rsidRDefault="00CE0E0E" w:rsidP="00CE0E0E">
      <w:pPr>
        <w:spacing w:after="0" w:line="240" w:lineRule="auto"/>
        <w:jc w:val="center"/>
        <w:rPr>
          <w:rFonts w:ascii="Times New Roman" w:eastAsiaTheme="minorEastAsia" w:hAnsi="Times New Roman"/>
          <w:b/>
          <w:i/>
          <w:sz w:val="24"/>
          <w:szCs w:val="24"/>
        </w:rPr>
      </w:pPr>
      <w:r>
        <w:rPr>
          <w:rFonts w:ascii="Times New Roman" w:eastAsiaTheme="minorEastAsia" w:hAnsi="Times New Roman"/>
          <w:color w:val="000000"/>
          <w:sz w:val="24"/>
          <w:szCs w:val="24"/>
        </w:rPr>
        <w:t>для профессиональных образовательных организаций</w:t>
      </w:r>
    </w:p>
    <w:p w14:paraId="16644E60" w14:textId="77777777" w:rsidR="00CE0E0E" w:rsidRDefault="00CE0E0E" w:rsidP="00CE0E0E">
      <w:pPr>
        <w:spacing w:after="0" w:line="240" w:lineRule="auto"/>
        <w:jc w:val="center"/>
        <w:rPr>
          <w:rFonts w:ascii="Times New Roman" w:eastAsiaTheme="minorEastAsia" w:hAnsi="Times New Roman"/>
          <w:bCs/>
          <w:sz w:val="24"/>
          <w:szCs w:val="24"/>
        </w:rPr>
      </w:pPr>
    </w:p>
    <w:p w14:paraId="211F7DD0" w14:textId="77777777" w:rsidR="00CE0E0E" w:rsidRDefault="00CE0E0E" w:rsidP="00CE0E0E">
      <w:pPr>
        <w:spacing w:after="0" w:line="240" w:lineRule="auto"/>
        <w:jc w:val="center"/>
        <w:rPr>
          <w:rFonts w:ascii="Times New Roman" w:eastAsiaTheme="minorEastAsia" w:hAnsi="Times New Roman"/>
          <w:b/>
          <w:sz w:val="24"/>
          <w:szCs w:val="24"/>
        </w:rPr>
      </w:pPr>
      <w:r>
        <w:rPr>
          <w:rFonts w:ascii="Times New Roman" w:eastAsiaTheme="minorEastAsia" w:hAnsi="Times New Roman"/>
          <w:b/>
          <w:sz w:val="24"/>
          <w:szCs w:val="24"/>
        </w:rPr>
        <w:lastRenderedPageBreak/>
        <w:t xml:space="preserve">К ПРИМЕРНОЙ РАБОЧЕЙ ПРОГРАММЕ ОБЩЕОБРАЗОВАТЕЛЬНОЙ ДИСЦИПЛИНЫ </w:t>
      </w:r>
    </w:p>
    <w:p w14:paraId="502A4C3C" w14:textId="77777777" w:rsidR="00CE0E0E" w:rsidRDefault="00CE0E0E" w:rsidP="00CE0E0E">
      <w:pPr>
        <w:spacing w:after="0" w:line="240" w:lineRule="auto"/>
        <w:rPr>
          <w:rFonts w:ascii="Times New Roman" w:eastAsiaTheme="minorEastAsia" w:hAnsi="Times New Roman"/>
          <w:b/>
          <w:i/>
          <w:sz w:val="24"/>
          <w:szCs w:val="24"/>
        </w:rPr>
      </w:pPr>
    </w:p>
    <w:p w14:paraId="01BB7211" w14:textId="77777777" w:rsidR="00CE0E0E" w:rsidRDefault="00CE0E0E" w:rsidP="00CE0E0E">
      <w:pPr>
        <w:spacing w:after="0"/>
        <w:jc w:val="center"/>
        <w:rPr>
          <w:rFonts w:ascii="Times New Roman" w:eastAsiaTheme="minorEastAsia" w:hAnsi="Times New Roman"/>
          <w:b/>
          <w:sz w:val="24"/>
          <w:szCs w:val="24"/>
        </w:rPr>
      </w:pPr>
      <w:r>
        <w:rPr>
          <w:rFonts w:ascii="Times New Roman" w:eastAsiaTheme="minorEastAsia" w:hAnsi="Times New Roman"/>
          <w:b/>
          <w:sz w:val="24"/>
          <w:szCs w:val="24"/>
        </w:rPr>
        <w:t>«</w:t>
      </w:r>
      <w:r>
        <w:rPr>
          <w:rFonts w:ascii="Times New Roman" w:eastAsiaTheme="minorEastAsia" w:hAnsi="Times New Roman"/>
          <w:b/>
          <w:iCs/>
          <w:sz w:val="24"/>
          <w:szCs w:val="24"/>
        </w:rPr>
        <w:t>Основы безопасности жизнедеятельности</w:t>
      </w:r>
      <w:r>
        <w:rPr>
          <w:rFonts w:ascii="Times New Roman" w:eastAsiaTheme="minorEastAsia" w:hAnsi="Times New Roman"/>
          <w:b/>
          <w:sz w:val="24"/>
          <w:szCs w:val="24"/>
        </w:rPr>
        <w:t>» (базовый уровень)</w:t>
      </w:r>
    </w:p>
    <w:p w14:paraId="0F13A89B" w14:textId="77777777" w:rsidR="00CE0E0E" w:rsidRDefault="00CE0E0E" w:rsidP="00CE0E0E">
      <w:pPr>
        <w:spacing w:after="0" w:line="240" w:lineRule="auto"/>
        <w:jc w:val="center"/>
        <w:rPr>
          <w:rFonts w:ascii="Times New Roman" w:eastAsiaTheme="minorEastAsia" w:hAnsi="Times New Roman"/>
          <w:sz w:val="24"/>
          <w:szCs w:val="24"/>
        </w:rPr>
      </w:pPr>
    </w:p>
    <w:p w14:paraId="0037FF28" w14:textId="77777777" w:rsidR="00CE0E0E" w:rsidRDefault="00CE0E0E" w:rsidP="00CE0E0E">
      <w:pPr>
        <w:spacing w:after="0" w:line="240" w:lineRule="auto"/>
        <w:jc w:val="center"/>
        <w:rPr>
          <w:rFonts w:ascii="Times New Roman" w:eastAsiaTheme="minorEastAsia" w:hAnsi="Times New Roman"/>
          <w:sz w:val="24"/>
          <w:szCs w:val="24"/>
        </w:rPr>
      </w:pPr>
    </w:p>
    <w:p w14:paraId="7F445886" w14:textId="77777777" w:rsidR="00CE0E0E" w:rsidRDefault="00CE0E0E" w:rsidP="00CE0E0E">
      <w:pPr>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Специальности естественно-научного профиля обучения</w:t>
      </w:r>
    </w:p>
    <w:p w14:paraId="7C051951" w14:textId="77777777" w:rsidR="00CE0E0E" w:rsidRDefault="00CE0E0E" w:rsidP="00CE0E0E">
      <w:pPr>
        <w:spacing w:after="0" w:line="240" w:lineRule="auto"/>
        <w:jc w:val="center"/>
        <w:rPr>
          <w:rFonts w:ascii="Times New Roman" w:eastAsiaTheme="minorEastAsia" w:hAnsi="Times New Roman"/>
          <w:sz w:val="24"/>
          <w:szCs w:val="24"/>
        </w:rPr>
      </w:pPr>
    </w:p>
    <w:p w14:paraId="6AA944C4" w14:textId="77777777" w:rsidR="00CE0E0E" w:rsidRDefault="00CE0E0E" w:rsidP="00CE0E0E">
      <w:pPr>
        <w:spacing w:after="0" w:line="240" w:lineRule="auto"/>
        <w:jc w:val="center"/>
        <w:rPr>
          <w:rFonts w:ascii="Times New Roman" w:eastAsiaTheme="minorEastAsia" w:hAnsi="Times New Roman"/>
          <w:sz w:val="24"/>
          <w:szCs w:val="24"/>
        </w:rPr>
      </w:pPr>
      <w:r>
        <w:rPr>
          <w:rFonts w:ascii="Times New Roman" w:eastAsiaTheme="majorEastAsia" w:hAnsi="Times New Roman" w:cs="Times New Roman"/>
          <w:b/>
          <w:bCs/>
          <w:sz w:val="24"/>
          <w:szCs w:val="24"/>
        </w:rPr>
        <w:t>36.02.01 Ветеринария</w:t>
      </w:r>
    </w:p>
    <w:p w14:paraId="7ABFF548" w14:textId="77777777" w:rsidR="00CE0E0E" w:rsidRDefault="00CE0E0E" w:rsidP="00CE0E0E">
      <w:pPr>
        <w:spacing w:after="0" w:line="240" w:lineRule="auto"/>
        <w:jc w:val="center"/>
        <w:rPr>
          <w:rFonts w:ascii="Times New Roman" w:eastAsiaTheme="minorEastAsia" w:hAnsi="Times New Roman"/>
          <w:sz w:val="24"/>
          <w:szCs w:val="24"/>
        </w:rPr>
      </w:pPr>
    </w:p>
    <w:p w14:paraId="3131C271" w14:textId="77777777" w:rsidR="00CE0E0E" w:rsidRDefault="00CE0E0E" w:rsidP="00CE0E0E">
      <w:pPr>
        <w:spacing w:after="0" w:line="240" w:lineRule="auto"/>
        <w:jc w:val="center"/>
        <w:rPr>
          <w:rFonts w:ascii="Times New Roman" w:eastAsiaTheme="minorEastAsia" w:hAnsi="Times New Roman"/>
          <w:sz w:val="24"/>
          <w:szCs w:val="24"/>
        </w:rPr>
      </w:pPr>
    </w:p>
    <w:p w14:paraId="5CFD497B" w14:textId="77777777" w:rsidR="00CE0E0E" w:rsidRDefault="00CE0E0E" w:rsidP="00CE0E0E">
      <w:pPr>
        <w:spacing w:after="0" w:line="240" w:lineRule="auto"/>
        <w:rPr>
          <w:rFonts w:ascii="Times New Roman" w:eastAsiaTheme="minorEastAsia" w:hAnsi="Times New Roman"/>
          <w:b/>
          <w:i/>
          <w:sz w:val="24"/>
          <w:szCs w:val="24"/>
        </w:rPr>
      </w:pPr>
    </w:p>
    <w:p w14:paraId="7BF8EB1E" w14:textId="77777777" w:rsidR="00CE0E0E" w:rsidRDefault="00CE0E0E" w:rsidP="00CE0E0E">
      <w:pPr>
        <w:rPr>
          <w:rFonts w:eastAsiaTheme="minorEastAsia"/>
        </w:rPr>
      </w:pPr>
    </w:p>
    <w:p w14:paraId="1760CC45" w14:textId="77777777" w:rsidR="00CE0E0E" w:rsidRDefault="00CE0E0E" w:rsidP="00CE0E0E">
      <w:pPr>
        <w:rPr>
          <w:rFonts w:eastAsiaTheme="minorEastAsia"/>
        </w:rPr>
      </w:pPr>
    </w:p>
    <w:p w14:paraId="77893BF8" w14:textId="77777777" w:rsidR="00CE0E0E" w:rsidRDefault="00CE0E0E" w:rsidP="00CE0E0E">
      <w:pPr>
        <w:rPr>
          <w:rFonts w:eastAsiaTheme="minorEastAsia"/>
        </w:rPr>
      </w:pPr>
    </w:p>
    <w:p w14:paraId="66CE8F2E" w14:textId="77777777" w:rsidR="00CE0E0E" w:rsidRDefault="00CE0E0E" w:rsidP="00CE0E0E">
      <w:pPr>
        <w:rPr>
          <w:rFonts w:eastAsiaTheme="minorEastAsia"/>
        </w:rPr>
      </w:pPr>
    </w:p>
    <w:p w14:paraId="1D57BBBE" w14:textId="77777777" w:rsidR="00CE0E0E" w:rsidRDefault="00CE0E0E" w:rsidP="00CE0E0E">
      <w:pPr>
        <w:rPr>
          <w:rFonts w:eastAsiaTheme="minorEastAsia"/>
        </w:rPr>
      </w:pPr>
    </w:p>
    <w:p w14:paraId="49CA2E4E" w14:textId="77777777" w:rsidR="00CE0E0E" w:rsidRDefault="00CE0E0E" w:rsidP="00CE0E0E">
      <w:pPr>
        <w:rPr>
          <w:rFonts w:eastAsiaTheme="minorEastAsia"/>
        </w:rPr>
      </w:pPr>
    </w:p>
    <w:p w14:paraId="6C5F4EB5" w14:textId="77777777" w:rsidR="00CE0E0E" w:rsidRDefault="00CE0E0E" w:rsidP="00CE0E0E">
      <w:pPr>
        <w:rPr>
          <w:rFonts w:eastAsiaTheme="minorEastAsia"/>
        </w:rPr>
      </w:pPr>
    </w:p>
    <w:p w14:paraId="1F5B76EF" w14:textId="77777777" w:rsidR="00CE0E0E" w:rsidRDefault="00CE0E0E" w:rsidP="00CE0E0E">
      <w:pPr>
        <w:rPr>
          <w:rFonts w:eastAsiaTheme="minorEastAsia"/>
        </w:rPr>
      </w:pPr>
    </w:p>
    <w:p w14:paraId="12EE67FF" w14:textId="77777777" w:rsidR="00CE0E0E" w:rsidRDefault="00CE0E0E" w:rsidP="00CE0E0E">
      <w:pPr>
        <w:rPr>
          <w:rFonts w:eastAsiaTheme="minorEastAsia"/>
        </w:rPr>
      </w:pPr>
    </w:p>
    <w:p w14:paraId="5F186BD0" w14:textId="77777777" w:rsidR="00CE0E0E" w:rsidRDefault="00CE0E0E" w:rsidP="00CE0E0E">
      <w:pPr>
        <w:rPr>
          <w:rFonts w:eastAsiaTheme="minorEastAsia"/>
        </w:rPr>
      </w:pPr>
    </w:p>
    <w:p w14:paraId="46ED0405" w14:textId="77777777" w:rsidR="00CE0E0E" w:rsidRDefault="00CE0E0E" w:rsidP="00CE0E0E">
      <w:pPr>
        <w:rPr>
          <w:rFonts w:eastAsiaTheme="minorEastAsia"/>
        </w:rPr>
      </w:pPr>
    </w:p>
    <w:p w14:paraId="0DC01E85" w14:textId="77777777" w:rsidR="00CE0E0E" w:rsidRDefault="00CE0E0E" w:rsidP="00CE0E0E">
      <w:pPr>
        <w:rPr>
          <w:rFonts w:eastAsiaTheme="minorEastAsia"/>
        </w:rPr>
      </w:pPr>
    </w:p>
    <w:p w14:paraId="1E5F7A9B" w14:textId="77777777" w:rsidR="00CE0E0E" w:rsidRDefault="00CE0E0E" w:rsidP="00CE0E0E">
      <w:pPr>
        <w:rPr>
          <w:rFonts w:eastAsiaTheme="minorEastAsia"/>
        </w:rPr>
      </w:pPr>
    </w:p>
    <w:p w14:paraId="4FEF5F2E" w14:textId="77777777" w:rsidR="00CE0E0E" w:rsidRDefault="00CE0E0E" w:rsidP="00CE0E0E">
      <w:pPr>
        <w:rPr>
          <w:rFonts w:eastAsiaTheme="minorEastAsia"/>
        </w:rPr>
      </w:pPr>
    </w:p>
    <w:p w14:paraId="2D233D81" w14:textId="77777777" w:rsidR="00CE0E0E" w:rsidRDefault="00CE0E0E" w:rsidP="00CE0E0E">
      <w:pPr>
        <w:rPr>
          <w:rFonts w:eastAsiaTheme="minorEastAsia"/>
        </w:rPr>
      </w:pPr>
    </w:p>
    <w:p w14:paraId="3BFB56E1" w14:textId="77777777" w:rsidR="00CE0E0E" w:rsidRDefault="00CE0E0E" w:rsidP="00CE0E0E">
      <w:pPr>
        <w:rPr>
          <w:rFonts w:eastAsiaTheme="minorEastAsia"/>
        </w:rPr>
      </w:pPr>
    </w:p>
    <w:p w14:paraId="3440C77C" w14:textId="77777777" w:rsidR="00CE0E0E" w:rsidRDefault="00CE0E0E" w:rsidP="00CE0E0E">
      <w:pPr>
        <w:jc w:val="center"/>
        <w:rPr>
          <w:rFonts w:ascii="Times New Roman" w:eastAsiaTheme="minorEastAsia" w:hAnsi="Times New Roman"/>
          <w:b/>
          <w:i/>
        </w:rPr>
      </w:pPr>
    </w:p>
    <w:p w14:paraId="3431C068" w14:textId="77777777" w:rsidR="00CE0E0E" w:rsidRDefault="00CE0E0E" w:rsidP="00CE0E0E">
      <w:pPr>
        <w:jc w:val="center"/>
        <w:rPr>
          <w:rFonts w:ascii="Times New Roman" w:eastAsiaTheme="minorEastAsia" w:hAnsi="Times New Roman"/>
          <w:b/>
          <w:i/>
        </w:rPr>
      </w:pPr>
    </w:p>
    <w:p w14:paraId="73AF1FE2" w14:textId="77777777" w:rsidR="00CE0E0E" w:rsidRDefault="00CE0E0E" w:rsidP="00CE0E0E">
      <w:pPr>
        <w:jc w:val="center"/>
        <w:rPr>
          <w:rFonts w:ascii="Times New Roman" w:eastAsiaTheme="minorEastAsia" w:hAnsi="Times New Roman"/>
          <w:b/>
          <w:i/>
        </w:rPr>
      </w:pPr>
      <w:r>
        <w:rPr>
          <w:rFonts w:ascii="Times New Roman" w:eastAsiaTheme="minorEastAsia" w:hAnsi="Times New Roman"/>
          <w:b/>
          <w:i/>
        </w:rPr>
        <w:t>2022 г.</w:t>
      </w:r>
    </w:p>
    <w:p w14:paraId="20671398" w14:textId="77777777" w:rsidR="00CE0E0E" w:rsidRDefault="00CE0E0E" w:rsidP="00CE0E0E">
      <w:pPr>
        <w:keepNext/>
        <w:keepLines/>
        <w:numPr>
          <w:ilvl w:val="0"/>
          <w:numId w:val="39"/>
        </w:numPr>
        <w:spacing w:after="0"/>
        <w:ind w:left="0" w:firstLine="709"/>
        <w:outlineLvl w:val="0"/>
        <w:rPr>
          <w:rFonts w:ascii="Times New Roman" w:eastAsiaTheme="majorEastAsia" w:hAnsi="Times New Roman" w:cs="Times New Roman"/>
          <w:b/>
          <w:bCs/>
          <w:sz w:val="24"/>
          <w:szCs w:val="24"/>
          <w:lang w:eastAsia="ru-RU"/>
        </w:rPr>
      </w:pPr>
      <w:bookmarkStart w:id="43" w:name="_Toc95769941"/>
      <w:r>
        <w:rPr>
          <w:rFonts w:ascii="Times New Roman" w:eastAsiaTheme="majorEastAsia" w:hAnsi="Times New Roman" w:cs="Times New Roman"/>
          <w:b/>
          <w:bCs/>
          <w:sz w:val="24"/>
          <w:szCs w:val="24"/>
          <w:lang w:eastAsia="ru-RU"/>
        </w:rPr>
        <w:t>Результаты обучения, регламентированные ФГОС СОО</w:t>
      </w:r>
      <w:bookmarkEnd w:id="43"/>
      <w:r>
        <w:rPr>
          <w:rFonts w:ascii="Times New Roman" w:eastAsiaTheme="majorEastAsia" w:hAnsi="Times New Roman" w:cs="Times New Roman"/>
          <w:b/>
          <w:bCs/>
          <w:sz w:val="24"/>
          <w:szCs w:val="24"/>
          <w:lang w:eastAsia="ru-RU"/>
        </w:rPr>
        <w:t xml:space="preserve"> </w:t>
      </w:r>
    </w:p>
    <w:p w14:paraId="2D6776AD" w14:textId="77777777" w:rsidR="00CE0E0E" w:rsidRDefault="00CE0E0E" w:rsidP="00CE0E0E">
      <w:pPr>
        <w:rPr>
          <w:rFonts w:eastAsiaTheme="minorEastAsia"/>
          <w:sz w:val="24"/>
          <w:szCs w:val="24"/>
          <w:lang w:eastAsia="ru-RU"/>
        </w:rPr>
      </w:pPr>
    </w:p>
    <w:p w14:paraId="7540971F" w14:textId="77777777" w:rsidR="00CE0E0E" w:rsidRDefault="00CE0E0E" w:rsidP="00CE0E0E">
      <w:pPr>
        <w:spacing w:after="0" w:line="240" w:lineRule="auto"/>
        <w:ind w:firstLine="709"/>
        <w:jc w:val="both"/>
        <w:rPr>
          <w:rFonts w:ascii="Times New Roman" w:eastAsiaTheme="minorEastAsia" w:hAnsi="Times New Roman"/>
          <w:sz w:val="24"/>
          <w:szCs w:val="24"/>
        </w:rPr>
      </w:pPr>
      <w:r>
        <w:rPr>
          <w:rFonts w:ascii="Times New Roman" w:eastAsiaTheme="minorEastAsia" w:hAnsi="Times New Roman"/>
          <w:sz w:val="24"/>
          <w:szCs w:val="24"/>
        </w:rPr>
        <w:t>Содержание общеобразовательной дисциплины «</w:t>
      </w:r>
      <w:r>
        <w:rPr>
          <w:rFonts w:ascii="Times New Roman" w:eastAsia="Calibri" w:hAnsi="Times New Roman"/>
          <w:sz w:val="24"/>
          <w:szCs w:val="24"/>
        </w:rPr>
        <w:t>Основы безопасности жизнедеятельности</w:t>
      </w:r>
      <w:r>
        <w:rPr>
          <w:rFonts w:ascii="Times New Roman" w:eastAsiaTheme="minorEastAsia" w:hAnsi="Times New Roman"/>
          <w:sz w:val="24"/>
          <w:szCs w:val="24"/>
        </w:rPr>
        <w:t>» (базовый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w:t>
      </w:r>
    </w:p>
    <w:p w14:paraId="49F27D04" w14:textId="77777777" w:rsidR="00CE0E0E" w:rsidRDefault="00CE0E0E" w:rsidP="00CE0E0E">
      <w:pPr>
        <w:spacing w:after="0" w:line="240" w:lineRule="auto"/>
        <w:ind w:firstLine="709"/>
        <w:jc w:val="both"/>
        <w:rPr>
          <w:rFonts w:ascii="Times New Roman" w:eastAsiaTheme="minorEastAsia" w:hAnsi="Times New Roman"/>
          <w:sz w:val="24"/>
          <w:szCs w:val="24"/>
        </w:rPr>
      </w:pPr>
    </w:p>
    <w:p w14:paraId="76B2ECEC"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
          <w:sz w:val="24"/>
          <w:szCs w:val="24"/>
        </w:rPr>
      </w:pPr>
      <w:r>
        <w:rPr>
          <w:rFonts w:ascii="Times New Roman" w:eastAsiaTheme="minorEastAsia" w:hAnsi="Times New Roman"/>
          <w:b/>
          <w:sz w:val="24"/>
          <w:szCs w:val="24"/>
        </w:rPr>
        <w:t>Личностные результаты отражают:</w:t>
      </w:r>
    </w:p>
    <w:p w14:paraId="49381E35"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 xml:space="preserve">ЛР 01. </w:t>
      </w:r>
      <w:r>
        <w:rPr>
          <w:rFonts w:ascii="Times New Roman" w:eastAsiaTheme="minorEastAsia" w:hAnsi="Times New Roman"/>
          <w:spacing w:val="2"/>
          <w:sz w:val="24"/>
          <w:szCs w:val="24"/>
        </w:rPr>
        <w:t xml:space="preserve">Проявлять </w:t>
      </w:r>
      <w:r>
        <w:rPr>
          <w:rFonts w:ascii="Times New Roman" w:eastAsiaTheme="minorEastAsia" w:hAnsi="Times New Roman"/>
          <w:bCs/>
          <w:sz w:val="24"/>
          <w:szCs w:val="24"/>
        </w:rPr>
        <w:t xml:space="preserve">российскую гражданскую идентичность, патриотизм, уважение к своему народу, чувства ответственности перед Родиной, гордости за свой край, свою </w:t>
      </w:r>
      <w:r>
        <w:rPr>
          <w:rFonts w:ascii="Times New Roman" w:eastAsiaTheme="minorEastAsia" w:hAnsi="Times New Roman"/>
          <w:bCs/>
          <w:sz w:val="24"/>
          <w:szCs w:val="24"/>
        </w:rPr>
        <w:lastRenderedPageBreak/>
        <w:t>Родину, прошлое и настоящее многонационального народа России, уважение государственных символов (герб, флаг, гимн).</w:t>
      </w:r>
    </w:p>
    <w:p w14:paraId="08EBB67E"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 xml:space="preserve">ЛР 02. </w:t>
      </w:r>
      <w:r>
        <w:rPr>
          <w:rFonts w:ascii="Times New Roman" w:eastAsiaTheme="minorEastAsia" w:hAnsi="Times New Roman"/>
          <w:spacing w:val="2"/>
          <w:sz w:val="24"/>
          <w:szCs w:val="24"/>
        </w:rPr>
        <w:t>Проявлять г</w:t>
      </w:r>
      <w:r>
        <w:rPr>
          <w:rFonts w:ascii="Times New Roman" w:eastAsiaTheme="minorEastAsia" w:hAnsi="Times New Roman"/>
          <w:bCs/>
          <w:sz w:val="24"/>
          <w:szCs w:val="24"/>
        </w:rPr>
        <w:t>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55C4AE14"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ЛР 03. Готовность к служению Отечеству, его защите.</w:t>
      </w:r>
    </w:p>
    <w:p w14:paraId="755718D8"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2960FFAB"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093D1DDD"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08AF597E"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4A08DEB6"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ЛР 08. Нравственное сознание и поведение на основе усвоения общечеловеческих ценностей.</w:t>
      </w:r>
    </w:p>
    <w:p w14:paraId="5154BED6"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3B2A05F6"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ЛР 10. Эстетическое отношение к миру, включая эстетику быта, научного и технического творчества, спорта, общественных отношений.</w:t>
      </w:r>
    </w:p>
    <w:p w14:paraId="56338FA0"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1319BE20"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5D9F92A9"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4DCA50B5"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65871E7F"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ЛР 15. Ответственное отношение к созданию семьи на основе осознанного принятия ценностей семейной жизни.</w:t>
      </w:r>
    </w:p>
    <w:p w14:paraId="0BA9D9D0"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
          <w:sz w:val="24"/>
          <w:szCs w:val="24"/>
        </w:rPr>
      </w:pPr>
    </w:p>
    <w:p w14:paraId="0E15B4B7"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
          <w:sz w:val="24"/>
          <w:szCs w:val="24"/>
        </w:rPr>
      </w:pPr>
      <w:r>
        <w:rPr>
          <w:rFonts w:ascii="Times New Roman" w:eastAsiaTheme="minorEastAsia" w:hAnsi="Times New Roman"/>
          <w:b/>
          <w:sz w:val="24"/>
          <w:szCs w:val="24"/>
        </w:rPr>
        <w:t>Метапредметные результаты отражают:</w:t>
      </w:r>
    </w:p>
    <w:p w14:paraId="71C29423"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50BA03BE"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0B2E61C6"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lastRenderedPageBreak/>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0D69A2ED"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289C2834"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9BF1F05"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МР 06.  Умение определять назначение и функции различных социальных институтов.</w:t>
      </w:r>
    </w:p>
    <w:p w14:paraId="0415CB47"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МР 07. Умение самостоятельно оценивать и принимать решения, определяющие стратегию поведения, с учетом гражданских и нравственных ценностей.</w:t>
      </w:r>
    </w:p>
    <w:p w14:paraId="532408B5"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МР 08. Владение языковыми средствами - умение ясно, логично и точно излагать свою точку зрения, использовать адекватные языковые средства.</w:t>
      </w:r>
    </w:p>
    <w:p w14:paraId="286EDE26"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Cs/>
          <w:sz w:val="24"/>
          <w:szCs w:val="24"/>
        </w:rPr>
      </w:pPr>
      <w:r>
        <w:rPr>
          <w:rFonts w:ascii="Times New Roman" w:eastAsiaTheme="minorEastAsia" w:hAnsi="Times New Roman"/>
          <w:bCs/>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404D1BD7" w14:textId="77777777" w:rsidR="00CE0E0E" w:rsidRDefault="00CE0E0E" w:rsidP="00CE0E0E">
      <w:pPr>
        <w:suppressAutoHyphens/>
        <w:spacing w:after="0" w:line="240" w:lineRule="auto"/>
        <w:ind w:firstLine="709"/>
        <w:jc w:val="both"/>
        <w:rPr>
          <w:rFonts w:ascii="Times New Roman" w:eastAsiaTheme="minorEastAsia" w:hAnsi="Times New Roman"/>
          <w:b/>
          <w:color w:val="FF0000"/>
          <w:sz w:val="24"/>
          <w:szCs w:val="24"/>
        </w:rPr>
      </w:pPr>
    </w:p>
    <w:p w14:paraId="6931DE3F"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b/>
          <w:sz w:val="24"/>
          <w:szCs w:val="24"/>
        </w:rPr>
      </w:pPr>
      <w:r>
        <w:rPr>
          <w:rFonts w:ascii="Times New Roman" w:eastAsiaTheme="minorEastAsia" w:hAnsi="Times New Roman"/>
          <w:b/>
          <w:sz w:val="24"/>
          <w:szCs w:val="24"/>
        </w:rPr>
        <w:t>Предметные результаты на базовом уровне отражают:</w:t>
      </w:r>
    </w:p>
    <w:p w14:paraId="3927FA3E"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sz w:val="24"/>
          <w:szCs w:val="24"/>
        </w:rPr>
      </w:pPr>
      <w:r>
        <w:rPr>
          <w:rFonts w:ascii="Times New Roman" w:eastAsiaTheme="minorEastAsia" w:hAnsi="Times New Roman"/>
          <w:sz w:val="24"/>
          <w:szCs w:val="24"/>
        </w:rPr>
        <w:t>ПРб.01. 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p w14:paraId="4DB7F0D1"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sz w:val="24"/>
          <w:szCs w:val="24"/>
        </w:rPr>
      </w:pPr>
      <w:r>
        <w:rPr>
          <w:rFonts w:ascii="Times New Roman" w:eastAsiaTheme="minorEastAsia" w:hAnsi="Times New Roman"/>
          <w:sz w:val="24"/>
          <w:szCs w:val="24"/>
        </w:rPr>
        <w:t>ПРб.02. Знание основ государственной системы, российского законодательства, направленных на защиту населения от внешних и внутренних угроз;</w:t>
      </w:r>
    </w:p>
    <w:p w14:paraId="249E6907"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sz w:val="24"/>
          <w:szCs w:val="24"/>
        </w:rPr>
      </w:pPr>
      <w:r>
        <w:rPr>
          <w:rFonts w:ascii="Times New Roman" w:eastAsiaTheme="minorEastAsia" w:hAnsi="Times New Roman"/>
          <w:sz w:val="24"/>
          <w:szCs w:val="24"/>
        </w:rPr>
        <w:t>ПРб.03. 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6C3008FB"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sz w:val="24"/>
          <w:szCs w:val="24"/>
        </w:rPr>
      </w:pPr>
      <w:r>
        <w:rPr>
          <w:rFonts w:ascii="Times New Roman" w:eastAsiaTheme="minorEastAsia" w:hAnsi="Times New Roman"/>
          <w:sz w:val="24"/>
          <w:szCs w:val="24"/>
        </w:rPr>
        <w:t>ПРб.04. 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09D5846A"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sz w:val="24"/>
          <w:szCs w:val="24"/>
        </w:rPr>
      </w:pPr>
      <w:r>
        <w:rPr>
          <w:rFonts w:ascii="Times New Roman" w:eastAsiaTheme="minorEastAsia" w:hAnsi="Times New Roman"/>
          <w:sz w:val="24"/>
          <w:szCs w:val="24"/>
        </w:rPr>
        <w:t>ПРб.05. Знание распространённых опасных и чрезвычайных ситуаций природного, техногенного и социального характера;</w:t>
      </w:r>
    </w:p>
    <w:p w14:paraId="5F459A77"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sz w:val="24"/>
          <w:szCs w:val="24"/>
        </w:rPr>
      </w:pPr>
      <w:r>
        <w:rPr>
          <w:rFonts w:ascii="Times New Roman" w:eastAsiaTheme="minorEastAsia" w:hAnsi="Times New Roman"/>
          <w:sz w:val="24"/>
          <w:szCs w:val="24"/>
        </w:rPr>
        <w:t>ПРб.06. Знание факторов, пагубно влияющих на здоровье человека, исключение из своей жизни вредных привычек (курения, пьянства и т. д.);</w:t>
      </w:r>
    </w:p>
    <w:p w14:paraId="0C43BDC5"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sz w:val="24"/>
          <w:szCs w:val="24"/>
        </w:rPr>
      </w:pPr>
      <w:r>
        <w:rPr>
          <w:rFonts w:ascii="Times New Roman" w:eastAsiaTheme="minorEastAsia" w:hAnsi="Times New Roman"/>
          <w:sz w:val="24"/>
          <w:szCs w:val="24"/>
        </w:rPr>
        <w:t>ПРб.07. Знание основных мер защиты (в том числе в области гражданской обороны) и правил поведения в условиях опасных и чрезвычайных ситуаций;</w:t>
      </w:r>
    </w:p>
    <w:p w14:paraId="1DD3EFAE"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sz w:val="24"/>
          <w:szCs w:val="24"/>
        </w:rPr>
      </w:pPr>
      <w:r>
        <w:rPr>
          <w:rFonts w:ascii="Times New Roman" w:eastAsiaTheme="minorEastAsia" w:hAnsi="Times New Roman"/>
          <w:sz w:val="24"/>
          <w:szCs w:val="24"/>
        </w:rPr>
        <w:t>ПРб.08. 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669EBA21"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sz w:val="24"/>
          <w:szCs w:val="24"/>
        </w:rPr>
      </w:pPr>
      <w:r>
        <w:rPr>
          <w:rFonts w:ascii="Times New Roman" w:eastAsiaTheme="minorEastAsia" w:hAnsi="Times New Roman"/>
          <w:sz w:val="24"/>
          <w:szCs w:val="24"/>
        </w:rPr>
        <w:t>ПРб.09. 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14:paraId="72576E9C"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sz w:val="24"/>
          <w:szCs w:val="24"/>
        </w:rPr>
      </w:pPr>
      <w:r>
        <w:rPr>
          <w:rFonts w:ascii="Times New Roman" w:eastAsiaTheme="minorEastAsia" w:hAnsi="Times New Roman"/>
          <w:sz w:val="24"/>
          <w:szCs w:val="24"/>
        </w:rPr>
        <w:t>ПРб.10. 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p w14:paraId="1F3B42B9"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sz w:val="24"/>
          <w:szCs w:val="24"/>
        </w:rPr>
      </w:pPr>
      <w:r>
        <w:rPr>
          <w:rFonts w:ascii="Times New Roman" w:eastAsiaTheme="minorEastAsia" w:hAnsi="Times New Roman"/>
          <w:sz w:val="24"/>
          <w:szCs w:val="24"/>
        </w:rPr>
        <w:lastRenderedPageBreak/>
        <w:t>ПРб.11. 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14:paraId="3F7B63FC" w14:textId="77777777" w:rsidR="00CE0E0E" w:rsidRDefault="00CE0E0E" w:rsidP="00CE0E0E">
      <w:pPr>
        <w:autoSpaceDE w:val="0"/>
        <w:autoSpaceDN w:val="0"/>
        <w:adjustRightInd w:val="0"/>
        <w:spacing w:after="0" w:line="240" w:lineRule="auto"/>
        <w:ind w:firstLine="709"/>
        <w:jc w:val="both"/>
        <w:rPr>
          <w:rFonts w:ascii="Times New Roman" w:eastAsiaTheme="minorEastAsia" w:hAnsi="Times New Roman"/>
          <w:sz w:val="24"/>
          <w:szCs w:val="24"/>
        </w:rPr>
      </w:pPr>
      <w:r>
        <w:rPr>
          <w:rFonts w:ascii="Times New Roman" w:eastAsiaTheme="minorEastAsia" w:hAnsi="Times New Roman"/>
          <w:sz w:val="24"/>
          <w:szCs w:val="24"/>
        </w:rPr>
        <w:t>ПРб.12. 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p w14:paraId="7BB79DE6" w14:textId="77777777" w:rsidR="00CE0E0E" w:rsidRDefault="00CE0E0E" w:rsidP="00CE0E0E">
      <w:pPr>
        <w:spacing w:after="0"/>
        <w:ind w:firstLine="709"/>
        <w:jc w:val="both"/>
        <w:rPr>
          <w:sz w:val="24"/>
          <w:szCs w:val="24"/>
        </w:rPr>
      </w:pPr>
    </w:p>
    <w:p w14:paraId="4E317B36" w14:textId="77777777" w:rsidR="00CE0E0E" w:rsidRDefault="00CE0E0E" w:rsidP="00CE0E0E">
      <w:pPr>
        <w:spacing w:after="0"/>
        <w:ind w:firstLine="709"/>
        <w:jc w:val="both"/>
        <w:rPr>
          <w:sz w:val="24"/>
          <w:szCs w:val="24"/>
        </w:rPr>
      </w:pPr>
    </w:p>
    <w:p w14:paraId="5B50ADCB" w14:textId="77777777" w:rsidR="00CE0E0E" w:rsidRDefault="00CE0E0E" w:rsidP="00CE0E0E">
      <w:pPr>
        <w:keepNext/>
        <w:keepLines/>
        <w:numPr>
          <w:ilvl w:val="0"/>
          <w:numId w:val="39"/>
        </w:numPr>
        <w:spacing w:after="0"/>
        <w:ind w:left="0" w:firstLine="709"/>
        <w:jc w:val="both"/>
        <w:outlineLvl w:val="0"/>
        <w:rPr>
          <w:rFonts w:ascii="Times New Roman" w:eastAsiaTheme="majorEastAsia" w:hAnsi="Times New Roman" w:cs="Times New Roman"/>
          <w:b/>
          <w:bCs/>
          <w:sz w:val="24"/>
          <w:szCs w:val="24"/>
        </w:rPr>
      </w:pPr>
      <w:bookmarkStart w:id="44" w:name="_Toc95769945"/>
      <w:r>
        <w:rPr>
          <w:rFonts w:ascii="Times New Roman" w:eastAsiaTheme="majorEastAsia" w:hAnsi="Times New Roman" w:cs="Times New Roman"/>
          <w:b/>
          <w:bCs/>
          <w:sz w:val="24"/>
          <w:szCs w:val="24"/>
        </w:rPr>
        <w:t>Фонды оценочных средств</w:t>
      </w:r>
      <w:r>
        <w:rPr>
          <w:rFonts w:ascii="Times New Roman" w:eastAsiaTheme="majorEastAsia" w:hAnsi="Times New Roman" w:cs="Times New Roman"/>
          <w:b/>
          <w:bCs/>
          <w:sz w:val="24"/>
          <w:szCs w:val="24"/>
          <w:shd w:val="clear" w:color="auto" w:fill="FFFFFF"/>
        </w:rPr>
        <w:t xml:space="preserve"> по специальности </w:t>
      </w:r>
      <w:r>
        <w:rPr>
          <w:rFonts w:ascii="Times New Roman" w:eastAsiaTheme="majorEastAsia" w:hAnsi="Times New Roman" w:cs="Times New Roman"/>
          <w:b/>
          <w:bCs/>
          <w:sz w:val="24"/>
          <w:szCs w:val="24"/>
        </w:rPr>
        <w:t>36.02.01 Ветеринария</w:t>
      </w:r>
      <w:bookmarkEnd w:id="44"/>
      <w:r>
        <w:rPr>
          <w:rFonts w:ascii="Times New Roman" w:eastAsiaTheme="majorEastAsia" w:hAnsi="Times New Roman" w:cs="Times New Roman"/>
          <w:b/>
          <w:bCs/>
          <w:sz w:val="24"/>
          <w:szCs w:val="24"/>
        </w:rPr>
        <w:t>.</w:t>
      </w:r>
    </w:p>
    <w:p w14:paraId="41282328" w14:textId="77777777" w:rsidR="00CE0E0E" w:rsidRDefault="00CE0E0E" w:rsidP="00CE0E0E">
      <w:pPr>
        <w:spacing w:after="0"/>
        <w:ind w:firstLine="709"/>
        <w:jc w:val="both"/>
        <w:rPr>
          <w:rFonts w:eastAsiaTheme="minorEastAsia"/>
          <w:sz w:val="24"/>
          <w:szCs w:val="24"/>
        </w:rPr>
      </w:pPr>
    </w:p>
    <w:p w14:paraId="3BD98A47"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heme="minorEastAsia" w:hAnsi="Times New Roman"/>
          <w:sz w:val="24"/>
          <w:szCs w:val="24"/>
        </w:rPr>
        <w:t xml:space="preserve">Фонды оценочных средств (далее – ФОС) представлены в виде междисциплинарных заданий, направленные </w:t>
      </w:r>
      <w:r>
        <w:rPr>
          <w:rFonts w:ascii="Times New Roman" w:eastAsiaTheme="minorEastAsia" w:hAnsi="Times New Roman"/>
          <w:sz w:val="24"/>
          <w:szCs w:val="24"/>
          <w:shd w:val="clear" w:color="auto" w:fill="FFFFFF"/>
        </w:rPr>
        <w:t>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w:t>
      </w:r>
      <w:r>
        <w:rPr>
          <w:rFonts w:ascii="Times New Roman" w:eastAsia="Calibri" w:hAnsi="Times New Roman"/>
          <w:sz w:val="24"/>
          <w:szCs w:val="24"/>
        </w:rPr>
        <w:t>Основы безопасности жизнедеятельности</w:t>
      </w:r>
      <w:r>
        <w:rPr>
          <w:rFonts w:ascii="Times New Roman" w:eastAsiaTheme="minorEastAsia" w:hAnsi="Times New Roman"/>
          <w:sz w:val="24"/>
          <w:szCs w:val="24"/>
          <w:shd w:val="clear" w:color="auto" w:fill="FFFFFF"/>
        </w:rPr>
        <w:t xml:space="preserve">» и профессиональной направленности образовательной программы по специальности </w:t>
      </w:r>
      <w:r>
        <w:rPr>
          <w:rFonts w:ascii="Times New Roman" w:eastAsiaTheme="minorEastAsia" w:hAnsi="Times New Roman"/>
          <w:sz w:val="24"/>
          <w:szCs w:val="24"/>
        </w:rPr>
        <w:t>36.02.01 Ветеринария</w:t>
      </w:r>
      <w:r>
        <w:rPr>
          <w:rFonts w:ascii="Times New Roman" w:eastAsia="Times New Roman" w:hAnsi="Times New Roman" w:cs="Times New Roman"/>
          <w:sz w:val="24"/>
          <w:szCs w:val="24"/>
        </w:rPr>
        <w:t>.</w:t>
      </w:r>
    </w:p>
    <w:p w14:paraId="239A89FB" w14:textId="77777777" w:rsidR="00CE0E0E" w:rsidRDefault="00CE0E0E" w:rsidP="00CE0E0E">
      <w:pPr>
        <w:spacing w:after="0" w:line="240" w:lineRule="auto"/>
        <w:jc w:val="right"/>
        <w:rPr>
          <w:rFonts w:ascii="Times New Roman" w:eastAsia="Times New Roman" w:hAnsi="Times New Roman" w:cs="Times New Roman"/>
          <w:color w:val="000000" w:themeColor="text1"/>
          <w:sz w:val="24"/>
          <w:szCs w:val="24"/>
        </w:rPr>
      </w:pPr>
      <w:r>
        <w:rPr>
          <w:rFonts w:ascii="Times New Roman" w:eastAsiaTheme="minorEastAsia" w:hAnsi="Times New Roman"/>
          <w:color w:val="000000" w:themeColor="text1"/>
          <w:sz w:val="24"/>
          <w:szCs w:val="24"/>
        </w:rPr>
        <w:t xml:space="preserve">Таблица </w:t>
      </w:r>
    </w:p>
    <w:p w14:paraId="7AAC20E5" w14:textId="77777777" w:rsidR="00CE0E0E" w:rsidRDefault="00CE0E0E" w:rsidP="00CE0E0E">
      <w:pPr>
        <w:spacing w:after="0" w:line="240" w:lineRule="auto"/>
        <w:jc w:val="both"/>
        <w:rPr>
          <w:rFonts w:ascii="Times New Roman" w:eastAsia="Calibri" w:hAnsi="Times New Roman"/>
          <w:sz w:val="24"/>
          <w:szCs w:val="24"/>
        </w:rPr>
      </w:pPr>
    </w:p>
    <w:tbl>
      <w:tblPr>
        <w:tblStyle w:val="44"/>
        <w:tblW w:w="9345" w:type="dxa"/>
        <w:tblInd w:w="0" w:type="dxa"/>
        <w:tblLayout w:type="fixed"/>
        <w:tblLook w:val="04A0" w:firstRow="1" w:lastRow="0" w:firstColumn="1" w:lastColumn="0" w:noHBand="0" w:noVBand="1"/>
      </w:tblPr>
      <w:tblGrid>
        <w:gridCol w:w="2164"/>
        <w:gridCol w:w="2054"/>
        <w:gridCol w:w="5127"/>
      </w:tblGrid>
      <w:tr w:rsidR="00CE0E0E" w14:paraId="5C5D526D" w14:textId="77777777" w:rsidTr="00CE0E0E">
        <w:trPr>
          <w:trHeight w:val="887"/>
        </w:trPr>
        <w:tc>
          <w:tcPr>
            <w:tcW w:w="2166" w:type="dxa"/>
            <w:tcBorders>
              <w:top w:val="single" w:sz="4" w:space="0" w:color="auto"/>
              <w:left w:val="single" w:sz="4" w:space="0" w:color="auto"/>
              <w:bottom w:val="single" w:sz="4" w:space="0" w:color="auto"/>
              <w:right w:val="single" w:sz="4" w:space="0" w:color="auto"/>
            </w:tcBorders>
            <w:hideMark/>
          </w:tcPr>
          <w:p w14:paraId="3876F2AB" w14:textId="77777777" w:rsidR="00CE0E0E" w:rsidRDefault="00CE0E0E">
            <w:pPr>
              <w:spacing w:line="240" w:lineRule="auto"/>
              <w:jc w:val="center"/>
              <w:rPr>
                <w:rFonts w:ascii="Times New Roman" w:eastAsia="Calibri" w:hAnsi="Times New Roman"/>
                <w:b/>
                <w:bCs/>
                <w:sz w:val="24"/>
                <w:szCs w:val="24"/>
              </w:rPr>
            </w:pPr>
            <w:r>
              <w:rPr>
                <w:rFonts w:ascii="Times New Roman" w:eastAsia="Calibri" w:hAnsi="Times New Roman"/>
                <w:b/>
                <w:bCs/>
                <w:sz w:val="24"/>
                <w:szCs w:val="24"/>
              </w:rPr>
              <w:t>№ раздела, темы</w:t>
            </w:r>
          </w:p>
        </w:tc>
        <w:tc>
          <w:tcPr>
            <w:tcW w:w="2055" w:type="dxa"/>
            <w:tcBorders>
              <w:top w:val="single" w:sz="4" w:space="0" w:color="auto"/>
              <w:left w:val="single" w:sz="4" w:space="0" w:color="auto"/>
              <w:bottom w:val="single" w:sz="4" w:space="0" w:color="auto"/>
              <w:right w:val="single" w:sz="4" w:space="0" w:color="auto"/>
            </w:tcBorders>
            <w:hideMark/>
          </w:tcPr>
          <w:p w14:paraId="46485F2A" w14:textId="77777777" w:rsidR="00CE0E0E" w:rsidRDefault="00CE0E0E">
            <w:pPr>
              <w:spacing w:line="240" w:lineRule="auto"/>
              <w:jc w:val="center"/>
              <w:rPr>
                <w:rFonts w:ascii="Times New Roman" w:eastAsia="Times New Roman" w:hAnsi="Times New Roman"/>
                <w:b/>
                <w:bCs/>
                <w:sz w:val="24"/>
                <w:szCs w:val="24"/>
              </w:rPr>
            </w:pPr>
            <w:r>
              <w:rPr>
                <w:rFonts w:ascii="Times New Roman" w:eastAsiaTheme="minorEastAsia" w:hAnsi="Times New Roman"/>
                <w:b/>
                <w:bCs/>
                <w:sz w:val="24"/>
                <w:szCs w:val="24"/>
              </w:rPr>
              <w:t>Коды образовательных результатов</w:t>
            </w:r>
          </w:p>
          <w:p w14:paraId="6177AE50" w14:textId="77777777" w:rsidR="00CE0E0E" w:rsidRDefault="00CE0E0E">
            <w:pPr>
              <w:spacing w:line="240" w:lineRule="auto"/>
              <w:jc w:val="center"/>
              <w:rPr>
                <w:rFonts w:ascii="Times New Roman" w:eastAsia="Calibri" w:hAnsi="Times New Roman"/>
                <w:b/>
                <w:bCs/>
                <w:sz w:val="24"/>
                <w:szCs w:val="24"/>
              </w:rPr>
            </w:pPr>
            <w:r>
              <w:rPr>
                <w:rFonts w:ascii="Times New Roman" w:eastAsiaTheme="minorEastAsia" w:hAnsi="Times New Roman"/>
                <w:b/>
                <w:bCs/>
                <w:sz w:val="24"/>
                <w:szCs w:val="24"/>
              </w:rPr>
              <w:t>(ЛР, МТР, ПР, ОК, ПК)</w:t>
            </w:r>
          </w:p>
        </w:tc>
        <w:tc>
          <w:tcPr>
            <w:tcW w:w="5130" w:type="dxa"/>
            <w:tcBorders>
              <w:top w:val="single" w:sz="4" w:space="0" w:color="auto"/>
              <w:left w:val="single" w:sz="4" w:space="0" w:color="auto"/>
              <w:bottom w:val="single" w:sz="4" w:space="0" w:color="auto"/>
              <w:right w:val="single" w:sz="4" w:space="0" w:color="auto"/>
            </w:tcBorders>
            <w:hideMark/>
          </w:tcPr>
          <w:p w14:paraId="47672E05" w14:textId="77777777" w:rsidR="00CE0E0E" w:rsidRDefault="00CE0E0E">
            <w:pPr>
              <w:spacing w:line="240" w:lineRule="auto"/>
              <w:jc w:val="center"/>
              <w:rPr>
                <w:rFonts w:ascii="Times New Roman" w:eastAsia="Calibri" w:hAnsi="Times New Roman"/>
                <w:b/>
                <w:bCs/>
                <w:sz w:val="24"/>
                <w:szCs w:val="24"/>
              </w:rPr>
            </w:pPr>
            <w:r>
              <w:rPr>
                <w:rFonts w:ascii="Times New Roman" w:eastAsia="Calibri" w:hAnsi="Times New Roman"/>
                <w:b/>
                <w:bCs/>
                <w:sz w:val="24"/>
                <w:szCs w:val="24"/>
              </w:rPr>
              <w:t>Варианты междисциплинарных заданий</w:t>
            </w:r>
          </w:p>
        </w:tc>
      </w:tr>
      <w:tr w:rsidR="00CE0E0E" w14:paraId="656C6DBC" w14:textId="77777777" w:rsidTr="00CE0E0E">
        <w:trPr>
          <w:trHeight w:val="77"/>
        </w:trPr>
        <w:tc>
          <w:tcPr>
            <w:tcW w:w="9351" w:type="dxa"/>
            <w:gridSpan w:val="3"/>
            <w:tcBorders>
              <w:top w:val="single" w:sz="4" w:space="0" w:color="auto"/>
              <w:left w:val="single" w:sz="4" w:space="0" w:color="auto"/>
              <w:bottom w:val="single" w:sz="4" w:space="0" w:color="auto"/>
              <w:right w:val="single" w:sz="4" w:space="0" w:color="auto"/>
            </w:tcBorders>
            <w:hideMark/>
          </w:tcPr>
          <w:p w14:paraId="03300CEC" w14:textId="77777777" w:rsidR="00CE0E0E" w:rsidRDefault="00CE0E0E">
            <w:pPr>
              <w:spacing w:line="240" w:lineRule="auto"/>
              <w:jc w:val="center"/>
              <w:rPr>
                <w:rFonts w:ascii="Times New Roman" w:eastAsia="Times New Roman" w:hAnsi="Times New Roman"/>
                <w:i/>
                <w:iCs/>
                <w:sz w:val="24"/>
                <w:szCs w:val="24"/>
              </w:rPr>
            </w:pPr>
            <w:r>
              <w:rPr>
                <w:rFonts w:ascii="Times New Roman" w:eastAsiaTheme="minorEastAsia" w:hAnsi="Times New Roman"/>
                <w:b/>
                <w:bCs/>
                <w:sz w:val="24"/>
                <w:szCs w:val="24"/>
              </w:rPr>
              <w:t>Раздел № 1.</w:t>
            </w:r>
            <w:r>
              <w:rPr>
                <w:rFonts w:ascii="Times New Roman" w:eastAsiaTheme="minorEastAsia" w:hAnsi="Times New Roman"/>
                <w:bCs/>
                <w:sz w:val="24"/>
                <w:szCs w:val="24"/>
              </w:rPr>
              <w:t xml:space="preserve"> Обеспечение личной безопасности и сохранения здоровья</w:t>
            </w:r>
          </w:p>
        </w:tc>
      </w:tr>
      <w:tr w:rsidR="00CE0E0E" w14:paraId="42F4BA97" w14:textId="77777777" w:rsidTr="00CE0E0E">
        <w:trPr>
          <w:trHeight w:val="1390"/>
        </w:trPr>
        <w:tc>
          <w:tcPr>
            <w:tcW w:w="2166" w:type="dxa"/>
            <w:tcBorders>
              <w:top w:val="single" w:sz="4" w:space="0" w:color="auto"/>
              <w:left w:val="single" w:sz="4" w:space="0" w:color="auto"/>
              <w:bottom w:val="single" w:sz="4" w:space="0" w:color="auto"/>
              <w:right w:val="single" w:sz="4" w:space="0" w:color="auto"/>
            </w:tcBorders>
            <w:hideMark/>
          </w:tcPr>
          <w:p w14:paraId="0BBAA164" w14:textId="77777777" w:rsidR="00CE0E0E" w:rsidRDefault="00CE0E0E">
            <w:pPr>
              <w:suppressAutoHyphens/>
              <w:spacing w:line="240" w:lineRule="auto"/>
              <w:jc w:val="both"/>
              <w:rPr>
                <w:rFonts w:ascii="Times New Roman" w:eastAsiaTheme="minorEastAsia" w:hAnsi="Times New Roman"/>
                <w:i/>
                <w:iCs/>
                <w:sz w:val="24"/>
                <w:szCs w:val="24"/>
              </w:rPr>
            </w:pPr>
            <w:r>
              <w:rPr>
                <w:rFonts w:ascii="Times New Roman" w:eastAsiaTheme="minorEastAsia" w:hAnsi="Times New Roman"/>
                <w:b/>
                <w:bCs/>
                <w:sz w:val="24"/>
                <w:szCs w:val="24"/>
              </w:rPr>
              <w:t xml:space="preserve">Тема </w:t>
            </w:r>
            <w:r>
              <w:rPr>
                <w:rFonts w:ascii="Times New Roman" w:eastAsiaTheme="minorEastAsia" w:hAnsi="Times New Roman"/>
                <w:b/>
                <w:sz w:val="24"/>
                <w:szCs w:val="24"/>
              </w:rPr>
              <w:t xml:space="preserve">1.1 </w:t>
            </w:r>
            <w:r>
              <w:rPr>
                <w:rFonts w:ascii="Times New Roman" w:eastAsiaTheme="minorEastAsia" w:hAnsi="Times New Roman"/>
                <w:bCs/>
                <w:sz w:val="24"/>
                <w:szCs w:val="24"/>
              </w:rPr>
              <w:t>Здоровье и здоровый образ жизни</w:t>
            </w:r>
          </w:p>
        </w:tc>
        <w:tc>
          <w:tcPr>
            <w:tcW w:w="2055" w:type="dxa"/>
            <w:vMerge w:val="restart"/>
            <w:tcBorders>
              <w:top w:val="single" w:sz="4" w:space="0" w:color="auto"/>
              <w:left w:val="single" w:sz="4" w:space="0" w:color="auto"/>
              <w:bottom w:val="single" w:sz="4" w:space="0" w:color="auto"/>
              <w:right w:val="single" w:sz="4" w:space="0" w:color="auto"/>
            </w:tcBorders>
            <w:hideMark/>
          </w:tcPr>
          <w:p w14:paraId="11CE2683" w14:textId="77777777" w:rsidR="00CE0E0E" w:rsidRDefault="00CE0E0E">
            <w:pPr>
              <w:spacing w:line="240" w:lineRule="auto"/>
              <w:jc w:val="center"/>
              <w:rPr>
                <w:rFonts w:ascii="Times New Roman" w:eastAsiaTheme="minorEastAsia" w:hAnsi="Times New Roman"/>
                <w:b/>
                <w:bCs/>
                <w:sz w:val="24"/>
                <w:szCs w:val="24"/>
              </w:rPr>
            </w:pPr>
            <w:r>
              <w:rPr>
                <w:rFonts w:ascii="Times New Roman" w:eastAsiaTheme="minorEastAsia" w:hAnsi="Times New Roman"/>
                <w:sz w:val="24"/>
                <w:szCs w:val="24"/>
              </w:rPr>
              <w:t>ЛР 03, ЛР 08, ЛР 09, ЛР 11, ЛР 12, ЛР 14, МР 01, МР 03, МР 07, МР 09, ПРб.01, ПРб.04, ПРб.05, ПРб.06, ПРб.07, ПРб.08, ПРб.09, ПРб.10, ПРб.12</w:t>
            </w:r>
          </w:p>
        </w:tc>
        <w:tc>
          <w:tcPr>
            <w:tcW w:w="5130" w:type="dxa"/>
            <w:tcBorders>
              <w:top w:val="single" w:sz="4" w:space="0" w:color="auto"/>
              <w:left w:val="single" w:sz="4" w:space="0" w:color="auto"/>
              <w:bottom w:val="single" w:sz="4" w:space="0" w:color="auto"/>
              <w:right w:val="single" w:sz="4" w:space="0" w:color="auto"/>
            </w:tcBorders>
            <w:hideMark/>
          </w:tcPr>
          <w:p w14:paraId="2CA8375F" w14:textId="77777777" w:rsidR="00CE0E0E" w:rsidRDefault="00CE0E0E">
            <w:pPr>
              <w:spacing w:line="240" w:lineRule="auto"/>
              <w:jc w:val="center"/>
              <w:rPr>
                <w:rFonts w:ascii="Times New Roman" w:eastAsia="Calibri" w:hAnsi="Times New Roman"/>
                <w:sz w:val="24"/>
                <w:szCs w:val="24"/>
              </w:rPr>
            </w:pPr>
            <w:r>
              <w:rPr>
                <w:rFonts w:ascii="Times New Roman" w:eastAsiaTheme="minorEastAsia" w:hAnsi="Times New Roman"/>
                <w:sz w:val="24"/>
                <w:szCs w:val="24"/>
              </w:rPr>
              <w:t xml:space="preserve">Продолжение жизни как закон и смысл человека и общества. Как взаимосвязана работа </w:t>
            </w:r>
            <w:r>
              <w:rPr>
                <w:rFonts w:ascii="Times New Roman" w:eastAsiaTheme="minorEastAsia" w:hAnsi="Times New Roman"/>
                <w:bCs/>
                <w:sz w:val="24"/>
                <w:szCs w:val="24"/>
              </w:rPr>
              <w:t>ветеринара</w:t>
            </w:r>
            <w:r>
              <w:rPr>
                <w:rFonts w:ascii="Times New Roman" w:eastAsiaTheme="minorEastAsia" w:hAnsi="Times New Roman"/>
                <w:sz w:val="24"/>
                <w:szCs w:val="24"/>
              </w:rPr>
              <w:t xml:space="preserve"> со смыслом жизни человека?</w:t>
            </w:r>
          </w:p>
          <w:p w14:paraId="4C6111CD" w14:textId="77777777" w:rsidR="00CE0E0E" w:rsidRDefault="00CE0E0E">
            <w:pPr>
              <w:tabs>
                <w:tab w:val="left" w:pos="1421"/>
              </w:tabs>
              <w:spacing w:line="240" w:lineRule="auto"/>
              <w:jc w:val="center"/>
              <w:rPr>
                <w:rFonts w:ascii="Times New Roman" w:eastAsia="Calibri" w:hAnsi="Times New Roman"/>
                <w:sz w:val="24"/>
                <w:szCs w:val="24"/>
              </w:rPr>
            </w:pPr>
            <w:r>
              <w:rPr>
                <w:rFonts w:ascii="Times New Roman" w:eastAsiaTheme="minorEastAsia" w:hAnsi="Times New Roman"/>
                <w:sz w:val="24"/>
                <w:szCs w:val="24"/>
              </w:rPr>
              <w:t>Планирование</w:t>
            </w:r>
            <w:r>
              <w:rPr>
                <w:rFonts w:ascii="Times New Roman" w:eastAsiaTheme="minorEastAsia" w:hAnsi="Times New Roman"/>
                <w:bCs/>
                <w:sz w:val="24"/>
                <w:szCs w:val="24"/>
              </w:rPr>
              <w:t xml:space="preserve"> действий на ближайшие 5-10 лет. Саморазвитие личности- ветеринара.</w:t>
            </w:r>
          </w:p>
        </w:tc>
      </w:tr>
      <w:tr w:rsidR="00CE0E0E" w14:paraId="3388AEC4" w14:textId="77777777" w:rsidTr="00CE0E0E">
        <w:trPr>
          <w:trHeight w:val="887"/>
        </w:trPr>
        <w:tc>
          <w:tcPr>
            <w:tcW w:w="2166" w:type="dxa"/>
            <w:tcBorders>
              <w:top w:val="single" w:sz="4" w:space="0" w:color="auto"/>
              <w:left w:val="single" w:sz="4" w:space="0" w:color="auto"/>
              <w:bottom w:val="single" w:sz="4" w:space="0" w:color="auto"/>
              <w:right w:val="single" w:sz="4" w:space="0" w:color="auto"/>
            </w:tcBorders>
            <w:hideMark/>
          </w:tcPr>
          <w:p w14:paraId="41A719E2" w14:textId="77777777" w:rsidR="00CE0E0E" w:rsidRDefault="00CE0E0E">
            <w:pPr>
              <w:suppressAutoHyphens/>
              <w:spacing w:line="240" w:lineRule="auto"/>
              <w:jc w:val="both"/>
              <w:rPr>
                <w:rFonts w:ascii="Times New Roman" w:eastAsia="Times New Roman" w:hAnsi="Times New Roman"/>
                <w:i/>
                <w:iCs/>
                <w:sz w:val="24"/>
                <w:szCs w:val="24"/>
              </w:rPr>
            </w:pPr>
            <w:r>
              <w:rPr>
                <w:rFonts w:ascii="Times New Roman" w:eastAsiaTheme="minorEastAsia" w:hAnsi="Times New Roman"/>
                <w:b/>
                <w:bCs/>
                <w:sz w:val="24"/>
                <w:szCs w:val="24"/>
              </w:rPr>
              <w:t xml:space="preserve">Тема </w:t>
            </w:r>
            <w:r>
              <w:rPr>
                <w:rFonts w:ascii="Times New Roman" w:eastAsiaTheme="minorEastAsia" w:hAnsi="Times New Roman"/>
                <w:b/>
                <w:sz w:val="24"/>
                <w:szCs w:val="24"/>
              </w:rPr>
              <w:t xml:space="preserve">1.2 </w:t>
            </w:r>
            <w:r>
              <w:rPr>
                <w:rFonts w:ascii="Times New Roman" w:eastAsiaTheme="minorEastAsia" w:hAnsi="Times New Roman"/>
                <w:bCs/>
                <w:sz w:val="24"/>
                <w:szCs w:val="24"/>
              </w:rPr>
              <w:t>Психологическое здоровье</w:t>
            </w:r>
          </w:p>
        </w:tc>
        <w:tc>
          <w:tcPr>
            <w:tcW w:w="2055" w:type="dxa"/>
            <w:vMerge/>
            <w:tcBorders>
              <w:top w:val="single" w:sz="4" w:space="0" w:color="auto"/>
              <w:left w:val="single" w:sz="4" w:space="0" w:color="auto"/>
              <w:bottom w:val="single" w:sz="4" w:space="0" w:color="auto"/>
              <w:right w:val="single" w:sz="4" w:space="0" w:color="auto"/>
            </w:tcBorders>
            <w:vAlign w:val="center"/>
            <w:hideMark/>
          </w:tcPr>
          <w:p w14:paraId="4298C393" w14:textId="77777777" w:rsidR="00CE0E0E" w:rsidRDefault="00CE0E0E">
            <w:pPr>
              <w:spacing w:line="240" w:lineRule="auto"/>
              <w:rPr>
                <w:rFonts w:ascii="Times New Roman" w:eastAsiaTheme="minorEastAsia" w:hAnsi="Times New Roman"/>
                <w:b/>
                <w:bCs/>
                <w:sz w:val="24"/>
                <w:szCs w:val="24"/>
              </w:rPr>
            </w:pPr>
          </w:p>
        </w:tc>
        <w:tc>
          <w:tcPr>
            <w:tcW w:w="5130" w:type="dxa"/>
            <w:tcBorders>
              <w:top w:val="single" w:sz="4" w:space="0" w:color="auto"/>
              <w:left w:val="single" w:sz="4" w:space="0" w:color="auto"/>
              <w:bottom w:val="single" w:sz="4" w:space="0" w:color="auto"/>
              <w:right w:val="single" w:sz="4" w:space="0" w:color="auto"/>
            </w:tcBorders>
            <w:hideMark/>
          </w:tcPr>
          <w:p w14:paraId="7993BB63" w14:textId="77777777" w:rsidR="00CE0E0E" w:rsidRDefault="00CE0E0E">
            <w:pPr>
              <w:tabs>
                <w:tab w:val="left" w:pos="3422"/>
              </w:tabs>
              <w:spacing w:line="240" w:lineRule="auto"/>
              <w:jc w:val="center"/>
              <w:rPr>
                <w:rFonts w:ascii="Times New Roman" w:eastAsia="Calibri" w:hAnsi="Times New Roman"/>
                <w:sz w:val="24"/>
                <w:szCs w:val="24"/>
              </w:rPr>
            </w:pPr>
            <w:r>
              <w:rPr>
                <w:rFonts w:ascii="Times New Roman" w:eastAsiaTheme="minorEastAsia" w:hAnsi="Times New Roman"/>
                <w:sz w:val="24"/>
                <w:szCs w:val="24"/>
              </w:rPr>
              <w:t>Осознанность</w:t>
            </w:r>
            <w:r>
              <w:rPr>
                <w:rFonts w:ascii="Times New Roman" w:eastAsiaTheme="minorEastAsia" w:hAnsi="Times New Roman"/>
                <w:bCs/>
                <w:sz w:val="24"/>
                <w:szCs w:val="24"/>
              </w:rPr>
              <w:t xml:space="preserve"> как фактор </w:t>
            </w:r>
            <w:r>
              <w:rPr>
                <w:rFonts w:ascii="Times New Roman" w:eastAsiaTheme="minorEastAsia" w:hAnsi="Times New Roman"/>
                <w:sz w:val="24"/>
                <w:szCs w:val="24"/>
              </w:rPr>
              <w:t>повышения</w:t>
            </w:r>
            <w:r>
              <w:rPr>
                <w:rFonts w:ascii="Times New Roman" w:eastAsiaTheme="minorEastAsia" w:hAnsi="Times New Roman"/>
                <w:bCs/>
                <w:sz w:val="24"/>
                <w:szCs w:val="24"/>
              </w:rPr>
              <w:t xml:space="preserve"> безопасности личности и общества. Безопасность в работе ветеринара.</w:t>
            </w:r>
          </w:p>
        </w:tc>
      </w:tr>
      <w:tr w:rsidR="00CE0E0E" w14:paraId="1ABBC6A1" w14:textId="77777777" w:rsidTr="00CE0E0E">
        <w:trPr>
          <w:trHeight w:val="9262"/>
        </w:trPr>
        <w:tc>
          <w:tcPr>
            <w:tcW w:w="2166" w:type="dxa"/>
            <w:tcBorders>
              <w:top w:val="single" w:sz="4" w:space="0" w:color="auto"/>
              <w:left w:val="single" w:sz="4" w:space="0" w:color="auto"/>
              <w:bottom w:val="single" w:sz="4" w:space="0" w:color="auto"/>
              <w:right w:val="single" w:sz="4" w:space="0" w:color="auto"/>
            </w:tcBorders>
            <w:hideMark/>
          </w:tcPr>
          <w:p w14:paraId="1DA55AF7" w14:textId="77777777" w:rsidR="00CE0E0E" w:rsidRDefault="00CE0E0E">
            <w:pPr>
              <w:spacing w:line="240" w:lineRule="auto"/>
              <w:rPr>
                <w:rFonts w:ascii="Times New Roman" w:eastAsia="Times New Roman" w:hAnsi="Times New Roman"/>
                <w:b/>
                <w:bCs/>
                <w:sz w:val="24"/>
                <w:szCs w:val="24"/>
              </w:rPr>
            </w:pPr>
            <w:r>
              <w:rPr>
                <w:rFonts w:ascii="Times New Roman" w:eastAsiaTheme="minorEastAsia" w:hAnsi="Times New Roman"/>
                <w:b/>
                <w:bCs/>
                <w:sz w:val="24"/>
                <w:szCs w:val="24"/>
              </w:rPr>
              <w:lastRenderedPageBreak/>
              <w:t xml:space="preserve">Тема 1.3 </w:t>
            </w:r>
          </w:p>
          <w:p w14:paraId="6B9F6D53" w14:textId="77777777" w:rsidR="00CE0E0E" w:rsidRDefault="00CE0E0E">
            <w:pPr>
              <w:suppressAutoHyphens/>
              <w:spacing w:line="240" w:lineRule="auto"/>
              <w:jc w:val="both"/>
              <w:rPr>
                <w:rFonts w:ascii="Times New Roman" w:eastAsiaTheme="minorEastAsia" w:hAnsi="Times New Roman"/>
                <w:i/>
                <w:iCs/>
                <w:sz w:val="24"/>
                <w:szCs w:val="24"/>
              </w:rPr>
            </w:pPr>
            <w:r>
              <w:rPr>
                <w:rFonts w:ascii="Times New Roman" w:eastAsiaTheme="minorEastAsia" w:hAnsi="Times New Roman"/>
                <w:bCs/>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2055" w:type="dxa"/>
            <w:tcBorders>
              <w:top w:val="single" w:sz="4" w:space="0" w:color="auto"/>
              <w:left w:val="single" w:sz="4" w:space="0" w:color="auto"/>
              <w:bottom w:val="single" w:sz="4" w:space="0" w:color="auto"/>
              <w:right w:val="single" w:sz="4" w:space="0" w:color="auto"/>
            </w:tcBorders>
            <w:hideMark/>
          </w:tcPr>
          <w:p w14:paraId="5E3200D0" w14:textId="77777777" w:rsidR="00CE0E0E" w:rsidRDefault="00CE0E0E">
            <w:pPr>
              <w:spacing w:after="255" w:line="240" w:lineRule="auto"/>
              <w:contextualSpacing/>
              <w:jc w:val="both"/>
              <w:rPr>
                <w:rFonts w:ascii="Times New Roman" w:eastAsiaTheme="minorEastAsia" w:hAnsi="Times New Roman"/>
                <w:sz w:val="24"/>
                <w:szCs w:val="24"/>
              </w:rPr>
            </w:pPr>
            <w:r>
              <w:rPr>
                <w:rFonts w:ascii="Times New Roman" w:eastAsiaTheme="minorEastAsia" w:hAnsi="Times New Roman"/>
                <w:sz w:val="24"/>
                <w:szCs w:val="24"/>
              </w:rPr>
              <w:t>ЛР 03, ЛР 08, ЛР 09, ЛР 11, ЛР 12, ЛР 14, МР 01, МР 03, МР 07, МР 09, ПРб.01, ПРб.04, ПРб.05, ПРб.06, ПРб.07, ПРб.08, ПРб.09, ПРб.10, ПРб.12</w:t>
            </w:r>
          </w:p>
        </w:tc>
        <w:tc>
          <w:tcPr>
            <w:tcW w:w="5130" w:type="dxa"/>
            <w:tcBorders>
              <w:top w:val="single" w:sz="4" w:space="0" w:color="auto"/>
              <w:left w:val="single" w:sz="4" w:space="0" w:color="auto"/>
              <w:bottom w:val="single" w:sz="4" w:space="0" w:color="auto"/>
              <w:right w:val="single" w:sz="4" w:space="0" w:color="auto"/>
            </w:tcBorders>
            <w:hideMark/>
          </w:tcPr>
          <w:p w14:paraId="3F56088D" w14:textId="77777777" w:rsidR="00CE0E0E" w:rsidRDefault="00CE0E0E">
            <w:pPr>
              <w:spacing w:line="240" w:lineRule="auto"/>
              <w:jc w:val="both"/>
              <w:rPr>
                <w:rFonts w:ascii="Times New Roman" w:eastAsiaTheme="minorEastAsia" w:hAnsi="Times New Roman"/>
                <w:bCs/>
                <w:sz w:val="24"/>
                <w:szCs w:val="24"/>
              </w:rPr>
            </w:pPr>
            <w:r>
              <w:rPr>
                <w:rFonts w:ascii="Times New Roman" w:eastAsiaTheme="minorEastAsia" w:hAnsi="Times New Roman"/>
                <w:sz w:val="24"/>
                <w:szCs w:val="24"/>
              </w:rPr>
              <w:t>Изучение основных положений организации рационального питания и освоение методов его гигиенической оценки</w:t>
            </w:r>
            <w:r>
              <w:rPr>
                <w:rFonts w:ascii="Times New Roman" w:eastAsiaTheme="minorEastAsia" w:hAnsi="Times New Roman"/>
                <w:bCs/>
                <w:sz w:val="24"/>
                <w:szCs w:val="24"/>
              </w:rPr>
              <w:t>. Расчет калорий для ветеринара.</w:t>
            </w:r>
          </w:p>
          <w:p w14:paraId="6292CCA8" w14:textId="77777777" w:rsidR="00CE0E0E" w:rsidRDefault="00CE0E0E">
            <w:pPr>
              <w:spacing w:line="240" w:lineRule="auto"/>
              <w:jc w:val="both"/>
              <w:rPr>
                <w:rFonts w:ascii="Times New Roman" w:eastAsiaTheme="minorEastAsia" w:hAnsi="Times New Roman"/>
                <w:sz w:val="24"/>
                <w:szCs w:val="24"/>
              </w:rPr>
            </w:pPr>
            <w:r>
              <w:rPr>
                <w:rFonts w:ascii="Times New Roman" w:eastAsia="Calibri" w:hAnsi="Times New Roman"/>
                <w:color w:val="000000" w:themeColor="text1"/>
                <w:sz w:val="24"/>
                <w:szCs w:val="24"/>
              </w:rPr>
              <w:t xml:space="preserve">Практическое задание. </w:t>
            </w:r>
            <w:r>
              <w:rPr>
                <w:rFonts w:ascii="Times New Roman" w:eastAsiaTheme="minorEastAsia" w:hAnsi="Times New Roman"/>
                <w:bCs/>
                <w:sz w:val="24"/>
                <w:szCs w:val="24"/>
              </w:rPr>
              <w:t>Изучение основных положений организации рационального питания и освоение методов его гигиенической оценки. На основе особенностей труда и затрат энергии в будущей профессиональной деятельности (при работе с животными). Рассчитать калории необходимые для эффективной работы повара. Выявить достоинства и недостатки представленного меню на день. Выяснить есть ли продукты питания, назначенные за вредность производства. Предоставить отчет о проделанной работе.</w:t>
            </w:r>
          </w:p>
          <w:p w14:paraId="34C23527" w14:textId="77777777" w:rsidR="00CE0E0E" w:rsidRDefault="00CE0E0E">
            <w:pPr>
              <w:spacing w:line="240" w:lineRule="auto"/>
              <w:jc w:val="both"/>
              <w:rPr>
                <w:rFonts w:ascii="Times New Roman" w:eastAsiaTheme="minorEastAsia" w:hAnsi="Times New Roman"/>
                <w:iCs/>
                <w:sz w:val="24"/>
                <w:szCs w:val="24"/>
              </w:rPr>
            </w:pPr>
            <w:r>
              <w:rPr>
                <w:rFonts w:ascii="Times New Roman" w:eastAsiaTheme="minorEastAsia" w:hAnsi="Times New Roman"/>
                <w:iCs/>
                <w:sz w:val="24"/>
                <w:szCs w:val="24"/>
              </w:rPr>
              <w:t>Экскурсия на ферму, в зоопарк.</w:t>
            </w:r>
          </w:p>
          <w:p w14:paraId="197DF721"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Проведите изучение карты скотомогильников, территории вашего региона. Выясните их количество и влияние на эпидемиологическую обстановку в регионе. Проведите заборы воды из открытого водоема, отфильтруйте ее, оцените ее запах и свойства. Изучите вопрос смертности и заболеваемости среди диких животных вашего региона. Как вы считаете на сколько экология региона повлияла на здоровье животных?</w:t>
            </w:r>
          </w:p>
          <w:p w14:paraId="107E7E4A"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Ответьте на вопросы:</w:t>
            </w:r>
          </w:p>
          <w:p w14:paraId="5FBF936E"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Как окружающая среда влияет на здоровье человека?</w:t>
            </w:r>
          </w:p>
          <w:p w14:paraId="5387C5CA" w14:textId="77777777" w:rsidR="00CE0E0E" w:rsidRDefault="00CE0E0E">
            <w:pPr>
              <w:spacing w:line="240" w:lineRule="auto"/>
              <w:jc w:val="both"/>
              <w:rPr>
                <w:rFonts w:ascii="Times New Roman" w:eastAsia="Times New Roman" w:hAnsi="Times New Roman"/>
                <w:sz w:val="24"/>
                <w:szCs w:val="24"/>
              </w:rPr>
            </w:pPr>
            <w:r>
              <w:rPr>
                <w:rFonts w:ascii="Times New Roman" w:eastAsia="Calibri" w:hAnsi="Times New Roman"/>
                <w:color w:val="000000" w:themeColor="text1"/>
                <w:sz w:val="24"/>
                <w:szCs w:val="24"/>
              </w:rPr>
              <w:t>Что вы знаете об отходах сельского хозяйства и ветеринарного мастерства?</w:t>
            </w:r>
          </w:p>
        </w:tc>
      </w:tr>
      <w:tr w:rsidR="00CE0E0E" w14:paraId="0287ACF7" w14:textId="77777777" w:rsidTr="00CE0E0E">
        <w:trPr>
          <w:trHeight w:val="15077"/>
        </w:trPr>
        <w:tc>
          <w:tcPr>
            <w:tcW w:w="2166" w:type="dxa"/>
            <w:tcBorders>
              <w:top w:val="single" w:sz="4" w:space="0" w:color="auto"/>
              <w:left w:val="single" w:sz="4" w:space="0" w:color="auto"/>
              <w:bottom w:val="single" w:sz="4" w:space="0" w:color="auto"/>
              <w:right w:val="single" w:sz="4" w:space="0" w:color="auto"/>
            </w:tcBorders>
            <w:hideMark/>
          </w:tcPr>
          <w:p w14:paraId="30BFC5B6" w14:textId="77777777" w:rsidR="00CE0E0E" w:rsidRDefault="00CE0E0E">
            <w:pPr>
              <w:spacing w:line="240" w:lineRule="auto"/>
              <w:rPr>
                <w:rFonts w:ascii="Times New Roman" w:eastAsiaTheme="minorEastAsia" w:hAnsi="Times New Roman"/>
                <w:b/>
                <w:bCs/>
                <w:sz w:val="24"/>
                <w:szCs w:val="24"/>
              </w:rPr>
            </w:pPr>
            <w:r>
              <w:rPr>
                <w:rFonts w:ascii="Times New Roman" w:eastAsiaTheme="minorEastAsia" w:hAnsi="Times New Roman"/>
                <w:b/>
                <w:bCs/>
                <w:sz w:val="24"/>
                <w:szCs w:val="24"/>
              </w:rPr>
              <w:lastRenderedPageBreak/>
              <w:t>Тема 1.4</w:t>
            </w:r>
          </w:p>
          <w:p w14:paraId="4810ABF0" w14:textId="77777777" w:rsidR="00CE0E0E" w:rsidRDefault="00CE0E0E">
            <w:pPr>
              <w:spacing w:line="240" w:lineRule="auto"/>
              <w:rPr>
                <w:rFonts w:ascii="Times New Roman" w:eastAsia="Calibri" w:hAnsi="Times New Roman"/>
                <w:sz w:val="24"/>
                <w:szCs w:val="24"/>
              </w:rPr>
            </w:pPr>
            <w:r>
              <w:rPr>
                <w:rFonts w:ascii="Times New Roman" w:eastAsiaTheme="minorEastAsia" w:hAnsi="Times New Roman"/>
                <w:bCs/>
                <w:sz w:val="24"/>
                <w:szCs w:val="24"/>
              </w:rPr>
              <w:t>Правила и безопасность дорожного движения. Безопасное пользование всеми средствами передвижения.</w:t>
            </w:r>
          </w:p>
        </w:tc>
        <w:tc>
          <w:tcPr>
            <w:tcW w:w="2055" w:type="dxa"/>
            <w:tcBorders>
              <w:top w:val="single" w:sz="4" w:space="0" w:color="auto"/>
              <w:left w:val="single" w:sz="4" w:space="0" w:color="auto"/>
              <w:bottom w:val="single" w:sz="4" w:space="0" w:color="auto"/>
              <w:right w:val="single" w:sz="4" w:space="0" w:color="auto"/>
            </w:tcBorders>
            <w:hideMark/>
          </w:tcPr>
          <w:p w14:paraId="42A0E157" w14:textId="77777777" w:rsidR="00CE0E0E" w:rsidRDefault="00CE0E0E">
            <w:pPr>
              <w:spacing w:line="240" w:lineRule="auto"/>
              <w:rPr>
                <w:rFonts w:ascii="Times New Roman" w:eastAsia="Times New Roman" w:hAnsi="Times New Roman"/>
                <w:sz w:val="24"/>
                <w:szCs w:val="24"/>
              </w:rPr>
            </w:pPr>
            <w:r>
              <w:rPr>
                <w:rFonts w:ascii="Times New Roman" w:eastAsiaTheme="minorEastAsia" w:hAnsi="Times New Roman"/>
                <w:bCs/>
                <w:sz w:val="24"/>
                <w:szCs w:val="24"/>
              </w:rPr>
              <w:t>, ЛР 07, ЛР 04, МР 02 РПб 01, ПРб 05, ПРб 08, ПРб 12ОК 07, ОК 04</w:t>
            </w:r>
          </w:p>
        </w:tc>
        <w:tc>
          <w:tcPr>
            <w:tcW w:w="5130" w:type="dxa"/>
            <w:tcBorders>
              <w:top w:val="single" w:sz="4" w:space="0" w:color="auto"/>
              <w:left w:val="single" w:sz="4" w:space="0" w:color="auto"/>
              <w:bottom w:val="single" w:sz="4" w:space="0" w:color="auto"/>
              <w:right w:val="single" w:sz="4" w:space="0" w:color="auto"/>
            </w:tcBorders>
            <w:hideMark/>
          </w:tcPr>
          <w:p w14:paraId="30F1A790" w14:textId="77777777" w:rsidR="00CE0E0E" w:rsidRDefault="00CE0E0E">
            <w:pPr>
              <w:spacing w:line="240" w:lineRule="auto"/>
              <w:rPr>
                <w:rFonts w:ascii="Times New Roman" w:eastAsiaTheme="minorEastAsia" w:hAnsi="Times New Roman"/>
                <w:bCs/>
                <w:sz w:val="24"/>
                <w:szCs w:val="24"/>
              </w:rPr>
            </w:pPr>
            <w:r>
              <w:rPr>
                <w:rFonts w:ascii="Times New Roman" w:eastAsiaTheme="minorEastAsia" w:hAnsi="Times New Roman"/>
                <w:sz w:val="24"/>
                <w:szCs w:val="24"/>
              </w:rPr>
              <w:t>Отработка моделей поведения при ЧС на транспорте, на производстве, в цеху при погрузке и разгрузке продуктов питания</w:t>
            </w:r>
            <w:r>
              <w:rPr>
                <w:rFonts w:ascii="Times New Roman" w:eastAsiaTheme="minorEastAsia" w:hAnsi="Times New Roman"/>
                <w:bCs/>
                <w:sz w:val="24"/>
                <w:szCs w:val="24"/>
              </w:rPr>
              <w:t>.</w:t>
            </w:r>
          </w:p>
          <w:p w14:paraId="41B61ACD" w14:textId="77777777" w:rsidR="00CE0E0E" w:rsidRDefault="00CE0E0E">
            <w:pPr>
              <w:spacing w:line="240" w:lineRule="auto"/>
              <w:rPr>
                <w:rFonts w:ascii="Times New Roman" w:eastAsiaTheme="minorEastAsia" w:hAnsi="Times New Roman"/>
                <w:bCs/>
                <w:sz w:val="24"/>
                <w:szCs w:val="24"/>
              </w:rPr>
            </w:pPr>
            <w:r>
              <w:rPr>
                <w:rFonts w:ascii="Times New Roman" w:eastAsiaTheme="minorEastAsia" w:hAnsi="Times New Roman"/>
                <w:bCs/>
                <w:sz w:val="24"/>
                <w:szCs w:val="24"/>
              </w:rPr>
              <w:t>Изучите правила содержания и эксплуатации сельскохозяйственной техники. Вспомните технику безопасности при работе с техникой.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Разберите ситуацию представьте алгоритм действий.</w:t>
            </w:r>
          </w:p>
          <w:p w14:paraId="022EFC00" w14:textId="77777777" w:rsidR="00CE0E0E" w:rsidRDefault="00CE0E0E">
            <w:pPr>
              <w:spacing w:line="240" w:lineRule="auto"/>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Вы осуществляете инспектирование сельскохозяйственных животноводческих ферм района, на гужевой повозке. Время от времени вам приходится выезжать на асфальтированную проезжую часть. Выезжая с прилегающей территории, вы не уступили дорогу транспортному средству двигавшемуся по проезжей части. Лошадь напугала и начала подыматься на дыбы. Весь инвентарь и медикаменты, находящиеся в повозке, рассыпались и попали под копыта животного. Часть инвентаря пострадала. Объясните ситуацию кто прав? В чем была совершенна ошибка?</w:t>
            </w:r>
          </w:p>
          <w:p w14:paraId="5F863117" w14:textId="77777777" w:rsidR="00CE0E0E" w:rsidRDefault="00CE0E0E">
            <w:pPr>
              <w:spacing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Вспомните предупреждающие дорожные знаки, касающиеся сельскохозяйственных и диких животных.</w:t>
            </w:r>
          </w:p>
          <w:p w14:paraId="3A1615D3" w14:textId="77777777" w:rsidR="00CE0E0E" w:rsidRDefault="00CE0E0E">
            <w:pPr>
              <w:spacing w:line="240" w:lineRule="auto"/>
              <w:jc w:val="both"/>
              <w:rPr>
                <w:rFonts w:ascii="Times New Roman" w:eastAsia="Times New Roman" w:hAnsi="Times New Roman"/>
                <w:sz w:val="24"/>
                <w:szCs w:val="24"/>
              </w:rPr>
            </w:pPr>
            <w:r>
              <w:rPr>
                <w:rFonts w:ascii="Times New Roman" w:eastAsia="Calibri" w:hAnsi="Times New Roman"/>
                <w:color w:val="000000" w:themeColor="text1"/>
                <w:sz w:val="24"/>
                <w:szCs w:val="24"/>
              </w:rPr>
              <w:t>При перевозке животного на грузовом автомобиле, крупнорогатое животное привязали веревкой за рога, на кочке веревка порвалась и животное при торможении автомобиля скатилось на проезжую часть, при этом повредило морду и копыто. Машины, ехавшие сзади были вынуждены объезжать животное и ваш автомобиль. Один водитель не успел затормозить и въехал в впереди стоящий. Кто виноват в ДТП? Кто будет отвечать за причиненный вред здоровью животного?</w:t>
            </w:r>
          </w:p>
          <w:p w14:paraId="7C5021A8" w14:textId="77777777" w:rsidR="00CE0E0E" w:rsidRDefault="00CE0E0E">
            <w:pPr>
              <w:spacing w:line="240" w:lineRule="auto"/>
              <w:jc w:val="both"/>
              <w:rPr>
                <w:rFonts w:ascii="Times New Roman" w:eastAsiaTheme="minorEastAsia" w:hAnsi="Times New Roman"/>
                <w:bCs/>
                <w:sz w:val="24"/>
                <w:szCs w:val="24"/>
              </w:rPr>
            </w:pPr>
            <w:r>
              <w:rPr>
                <w:rFonts w:ascii="Times New Roman" w:eastAsiaTheme="minorEastAsia" w:hAnsi="Times New Roman"/>
                <w:sz w:val="24"/>
                <w:szCs w:val="24"/>
              </w:rPr>
              <w:t>Отработка навыков самообороны при нападении в подъезде, в лифте, в замкнутом пространстве, на улице</w:t>
            </w:r>
            <w:r>
              <w:rPr>
                <w:rFonts w:ascii="Times New Roman" w:eastAsiaTheme="minorEastAsia" w:hAnsi="Times New Roman"/>
                <w:bCs/>
                <w:sz w:val="24"/>
                <w:szCs w:val="24"/>
              </w:rPr>
              <w:t>.</w:t>
            </w:r>
          </w:p>
          <w:p w14:paraId="29281A5A" w14:textId="77777777" w:rsidR="00CE0E0E" w:rsidRDefault="00CE0E0E">
            <w:pPr>
              <w:spacing w:line="240" w:lineRule="auto"/>
              <w:jc w:val="both"/>
              <w:rPr>
                <w:rFonts w:ascii="Times New Roman" w:eastAsiaTheme="minorEastAsia" w:hAnsi="Times New Roman"/>
                <w:sz w:val="24"/>
                <w:szCs w:val="24"/>
              </w:rPr>
            </w:pPr>
            <w:r>
              <w:rPr>
                <w:rFonts w:ascii="Times New Roman" w:eastAsia="Calibri" w:hAnsi="Times New Roman"/>
                <w:color w:val="000000" w:themeColor="text1"/>
                <w:sz w:val="24"/>
                <w:szCs w:val="24"/>
              </w:rPr>
              <w:t>Изучите законодательную базу по вопросу допустимой самообороны. Приведите примеры самообороны. Проанализируйте ситуацию и предложите алгоритм действий при самообороне.</w:t>
            </w:r>
            <w:r>
              <w:rPr>
                <w:rFonts w:ascii="Times New Roman" w:eastAsiaTheme="minorEastAsia" w:hAnsi="Times New Roman"/>
                <w:bCs/>
                <w:sz w:val="24"/>
                <w:szCs w:val="24"/>
              </w:rPr>
              <w:t xml:space="preserve"> Вы находились на частной ферме, проводили вакцинацию и осмотр крупного рогатого скота. Племенной бык, которого очень ценил заказчик, скончался от передозировки вакциной. Фермер, стал угрожать вам расправой, затем схватил вилы и направился в вашу сторону. У вас в чемоданчике был травматический пистолет с резиновыми </w:t>
            </w:r>
            <w:r>
              <w:rPr>
                <w:rFonts w:ascii="Times New Roman" w:eastAsiaTheme="minorEastAsia" w:hAnsi="Times New Roman"/>
                <w:bCs/>
                <w:sz w:val="24"/>
                <w:szCs w:val="24"/>
              </w:rPr>
              <w:lastRenderedPageBreak/>
              <w:t>пулями. Вы испугавшись дальнейшего развития событий применили пистолет. Свидетелей ваших действий нет. Фермер обратился в суд с иском о признании вреда здоровью и имуществу. Правомерны ли его действия? Какая ответственность предусмотрена по данному вопросу?</w:t>
            </w:r>
          </w:p>
        </w:tc>
      </w:tr>
      <w:tr w:rsidR="00CE0E0E" w14:paraId="577CEDAD" w14:textId="77777777" w:rsidTr="00CE0E0E">
        <w:tc>
          <w:tcPr>
            <w:tcW w:w="9351" w:type="dxa"/>
            <w:gridSpan w:val="3"/>
            <w:tcBorders>
              <w:top w:val="single" w:sz="4" w:space="0" w:color="auto"/>
              <w:left w:val="single" w:sz="4" w:space="0" w:color="auto"/>
              <w:bottom w:val="single" w:sz="4" w:space="0" w:color="auto"/>
              <w:right w:val="single" w:sz="4" w:space="0" w:color="auto"/>
            </w:tcBorders>
            <w:hideMark/>
          </w:tcPr>
          <w:p w14:paraId="2A033109" w14:textId="77777777" w:rsidR="00CE0E0E" w:rsidRDefault="00CE0E0E">
            <w:pPr>
              <w:spacing w:line="240" w:lineRule="auto"/>
              <w:jc w:val="both"/>
              <w:rPr>
                <w:rFonts w:ascii="Times New Roman" w:eastAsia="Calibri" w:hAnsi="Times New Roman"/>
                <w:sz w:val="24"/>
                <w:szCs w:val="24"/>
              </w:rPr>
            </w:pPr>
            <w:r>
              <w:rPr>
                <w:rFonts w:ascii="Times New Roman" w:eastAsiaTheme="minorEastAsia" w:hAnsi="Times New Roman"/>
                <w:b/>
                <w:bCs/>
                <w:sz w:val="24"/>
                <w:szCs w:val="24"/>
              </w:rPr>
              <w:lastRenderedPageBreak/>
              <w:t>Раздел № 2.</w:t>
            </w:r>
            <w:r>
              <w:rPr>
                <w:rFonts w:ascii="Times New Roman" w:eastAsiaTheme="minorEastAsia" w:hAnsi="Times New Roman"/>
                <w:bCs/>
                <w:sz w:val="24"/>
                <w:szCs w:val="24"/>
              </w:rPr>
              <w:t xml:space="preserve"> </w:t>
            </w:r>
            <w:r>
              <w:rPr>
                <w:rFonts w:ascii="Times New Roman" w:eastAsiaTheme="minorEastAsia" w:hAnsi="Times New Roman"/>
                <w:sz w:val="24"/>
                <w:szCs w:val="24"/>
              </w:rPr>
              <w:t>Государственная система обеспечения безопасности населения</w:t>
            </w:r>
          </w:p>
        </w:tc>
      </w:tr>
      <w:tr w:rsidR="00CE0E0E" w14:paraId="2D9A16FB" w14:textId="77777777" w:rsidTr="00CE0E0E">
        <w:tc>
          <w:tcPr>
            <w:tcW w:w="2166" w:type="dxa"/>
            <w:tcBorders>
              <w:top w:val="single" w:sz="4" w:space="0" w:color="auto"/>
              <w:left w:val="single" w:sz="4" w:space="0" w:color="auto"/>
              <w:bottom w:val="single" w:sz="4" w:space="0" w:color="auto"/>
              <w:right w:val="single" w:sz="4" w:space="0" w:color="auto"/>
            </w:tcBorders>
            <w:hideMark/>
          </w:tcPr>
          <w:p w14:paraId="6EB6FAA9" w14:textId="77777777" w:rsidR="00CE0E0E" w:rsidRDefault="00CE0E0E">
            <w:pPr>
              <w:spacing w:line="240" w:lineRule="auto"/>
              <w:rPr>
                <w:rFonts w:ascii="Times New Roman" w:eastAsia="Times New Roman" w:hAnsi="Times New Roman"/>
                <w:b/>
                <w:bCs/>
                <w:sz w:val="24"/>
                <w:szCs w:val="24"/>
              </w:rPr>
            </w:pPr>
            <w:r>
              <w:rPr>
                <w:rFonts w:ascii="Times New Roman" w:eastAsiaTheme="minorEastAsia" w:hAnsi="Times New Roman"/>
                <w:b/>
                <w:bCs/>
                <w:sz w:val="24"/>
                <w:szCs w:val="24"/>
              </w:rPr>
              <w:lastRenderedPageBreak/>
              <w:t>Тема 2.1</w:t>
            </w:r>
          </w:p>
          <w:p w14:paraId="7CBB060C" w14:textId="77777777" w:rsidR="00CE0E0E" w:rsidRDefault="00CE0E0E">
            <w:pPr>
              <w:spacing w:line="240" w:lineRule="auto"/>
              <w:rPr>
                <w:rFonts w:ascii="Times New Roman" w:eastAsiaTheme="minorEastAsia" w:hAnsi="Times New Roman"/>
                <w:bCs/>
                <w:sz w:val="24"/>
                <w:szCs w:val="24"/>
              </w:rPr>
            </w:pPr>
            <w:r>
              <w:rPr>
                <w:rFonts w:ascii="Times New Roman" w:eastAsiaTheme="minorEastAsia" w:hAnsi="Times New Roman"/>
                <w:bCs/>
                <w:sz w:val="24"/>
                <w:szCs w:val="24"/>
              </w:rPr>
              <w:t>Изучение и отработка моделей поведения при ЧС.</w:t>
            </w:r>
          </w:p>
        </w:tc>
        <w:tc>
          <w:tcPr>
            <w:tcW w:w="2055" w:type="dxa"/>
            <w:tcBorders>
              <w:top w:val="single" w:sz="4" w:space="0" w:color="auto"/>
              <w:left w:val="single" w:sz="4" w:space="0" w:color="auto"/>
              <w:bottom w:val="single" w:sz="4" w:space="0" w:color="auto"/>
              <w:right w:val="single" w:sz="4" w:space="0" w:color="auto"/>
            </w:tcBorders>
            <w:hideMark/>
          </w:tcPr>
          <w:p w14:paraId="2DE406DA" w14:textId="77777777" w:rsidR="00CE0E0E" w:rsidRDefault="00CE0E0E">
            <w:pPr>
              <w:spacing w:after="255" w:line="240" w:lineRule="auto"/>
              <w:contextualSpacing/>
              <w:jc w:val="both"/>
              <w:rPr>
                <w:rFonts w:ascii="Times New Roman" w:eastAsiaTheme="minorEastAsia" w:hAnsi="Times New Roman"/>
                <w:sz w:val="24"/>
                <w:szCs w:val="24"/>
              </w:rPr>
            </w:pPr>
            <w:r>
              <w:rPr>
                <w:rFonts w:ascii="Times New Roman" w:eastAsiaTheme="minorEastAsia" w:hAnsi="Times New Roman"/>
                <w:sz w:val="24"/>
                <w:szCs w:val="24"/>
              </w:rPr>
              <w:t>ЛР 03, ЛР 09, ЛР 11, ЛР 12, МР 01, МР 03, МР 07, ПРб.04, ПРб.05, ПРб.06, ПРб.07, ПРб.08, ПРб.09, ПРб.10, ПРб.12</w:t>
            </w:r>
          </w:p>
        </w:tc>
        <w:tc>
          <w:tcPr>
            <w:tcW w:w="5130" w:type="dxa"/>
            <w:tcBorders>
              <w:top w:val="single" w:sz="4" w:space="0" w:color="auto"/>
              <w:left w:val="single" w:sz="4" w:space="0" w:color="auto"/>
              <w:bottom w:val="single" w:sz="4" w:space="0" w:color="auto"/>
              <w:right w:val="single" w:sz="4" w:space="0" w:color="auto"/>
            </w:tcBorders>
            <w:hideMark/>
          </w:tcPr>
          <w:p w14:paraId="1FE7A2DA" w14:textId="77777777" w:rsidR="00CE0E0E" w:rsidRDefault="00CE0E0E">
            <w:pPr>
              <w:spacing w:line="240" w:lineRule="auto"/>
              <w:jc w:val="both"/>
              <w:rPr>
                <w:rFonts w:ascii="Times New Roman" w:eastAsiaTheme="minorEastAsia" w:hAnsi="Times New Roman"/>
                <w:bCs/>
                <w:sz w:val="24"/>
                <w:szCs w:val="24"/>
              </w:rPr>
            </w:pPr>
            <w:r>
              <w:rPr>
                <w:rFonts w:ascii="Times New Roman" w:eastAsiaTheme="minorEastAsia" w:hAnsi="Times New Roman"/>
                <w:iCs/>
                <w:sz w:val="24"/>
                <w:szCs w:val="24"/>
              </w:rPr>
              <w:t>Изучение безопасности в сети интернет. Финансовая безопасность населения. Безопасные покупки лекарственных препаратов для ветеринарной клиники с использованием сети интернет.</w:t>
            </w:r>
          </w:p>
          <w:p w14:paraId="145F4DE1" w14:textId="77777777" w:rsidR="00CE0E0E" w:rsidRDefault="00CE0E0E" w:rsidP="001079BA">
            <w:pPr>
              <w:numPr>
                <w:ilvl w:val="0"/>
                <w:numId w:val="40"/>
              </w:numPr>
              <w:spacing w:after="160" w:line="276" w:lineRule="auto"/>
              <w:ind w:left="147"/>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Вы выехали в горы с друзьями, для того чтобы изучить жизнь Алтайского горного барана. Проанализировать его состояние здоровья в природных условиях. Собрать лекарственные травы. При спуске с каменистой дороги вы обнаружили, что ночью случился камнепад и трасса засыпана. О том что вы находитесь в туристическом походе вы уведомили местную службу МЧС и отправили им свой маршрут. В случае невыхода на контрольную точку, они начнут искать вашу группу. Но до прихода помощи, вы должны существовать автономно. Каковы будут ваши действия? Объясните алгоритм ваших действий.</w:t>
            </w:r>
          </w:p>
          <w:p w14:paraId="273B6B8F" w14:textId="77777777" w:rsidR="00CE0E0E" w:rsidRDefault="00CE0E0E">
            <w:pPr>
              <w:spacing w:line="240" w:lineRule="auto"/>
              <w:jc w:val="both"/>
              <w:rPr>
                <w:rFonts w:ascii="Times New Roman" w:hAnsi="Times New Roman"/>
                <w:sz w:val="24"/>
                <w:szCs w:val="24"/>
              </w:rPr>
            </w:pPr>
            <w:r>
              <w:rPr>
                <w:rFonts w:ascii="Times New Roman" w:eastAsiaTheme="minorEastAsia" w:hAnsi="Times New Roman"/>
                <w:bCs/>
                <w:sz w:val="24"/>
                <w:szCs w:val="24"/>
              </w:rPr>
              <w:t>Находясь в зоопарке на прогулке с туристами, вы увидели человека, который сорвал несколько плодов С неизвестного вам растения. Через некоторое время вы обратили внимание, что человек побледнел, лоб покрылся потом, пострадавший держится за живот и корчится от боли. Ему тяжело дышать. Вы как технолог общественного питания хорошо знакомы с алгоритмом действий при отравлениях. Окажите помощь пострадавшему, объясните принцип оказания помощи.</w:t>
            </w:r>
          </w:p>
        </w:tc>
      </w:tr>
      <w:tr w:rsidR="00CE0E0E" w14:paraId="20B45402" w14:textId="77777777" w:rsidTr="00CE0E0E">
        <w:tc>
          <w:tcPr>
            <w:tcW w:w="2166" w:type="dxa"/>
            <w:tcBorders>
              <w:top w:val="single" w:sz="4" w:space="0" w:color="auto"/>
              <w:left w:val="single" w:sz="4" w:space="0" w:color="auto"/>
              <w:bottom w:val="single" w:sz="4" w:space="0" w:color="auto"/>
              <w:right w:val="single" w:sz="4" w:space="0" w:color="auto"/>
            </w:tcBorders>
            <w:hideMark/>
          </w:tcPr>
          <w:p w14:paraId="0B706059" w14:textId="77777777" w:rsidR="00CE0E0E" w:rsidRDefault="00CE0E0E">
            <w:pPr>
              <w:spacing w:line="240" w:lineRule="auto"/>
              <w:rPr>
                <w:rFonts w:ascii="Times New Roman" w:eastAsia="Times New Roman" w:hAnsi="Times New Roman"/>
                <w:b/>
                <w:bCs/>
                <w:sz w:val="24"/>
                <w:szCs w:val="24"/>
              </w:rPr>
            </w:pPr>
            <w:r>
              <w:rPr>
                <w:rFonts w:ascii="Times New Roman" w:eastAsiaTheme="minorEastAsia" w:hAnsi="Times New Roman"/>
                <w:b/>
                <w:bCs/>
                <w:sz w:val="24"/>
                <w:szCs w:val="24"/>
              </w:rPr>
              <w:t>Тема 2.2</w:t>
            </w:r>
          </w:p>
          <w:p w14:paraId="712CDC8B" w14:textId="77777777" w:rsidR="00CE0E0E" w:rsidRDefault="00CE0E0E">
            <w:pPr>
              <w:spacing w:line="240" w:lineRule="auto"/>
              <w:rPr>
                <w:rFonts w:ascii="Times New Roman" w:eastAsia="Calibri" w:hAnsi="Times New Roman"/>
                <w:sz w:val="24"/>
                <w:szCs w:val="24"/>
              </w:rPr>
            </w:pPr>
            <w:r>
              <w:rPr>
                <w:rFonts w:ascii="Times New Roman" w:eastAsiaTheme="minorEastAsia" w:hAnsi="Times New Roman"/>
                <w:bCs/>
                <w:sz w:val="24"/>
                <w:szCs w:val="24"/>
              </w:rPr>
              <w:t>Единая государственная система предупреждения и ликвидации чрезвычайных ситуаций (РСЧС)</w:t>
            </w:r>
          </w:p>
        </w:tc>
        <w:tc>
          <w:tcPr>
            <w:tcW w:w="2055" w:type="dxa"/>
            <w:vMerge w:val="restart"/>
            <w:tcBorders>
              <w:top w:val="single" w:sz="4" w:space="0" w:color="auto"/>
              <w:left w:val="single" w:sz="4" w:space="0" w:color="auto"/>
              <w:bottom w:val="single" w:sz="4" w:space="0" w:color="auto"/>
              <w:right w:val="single" w:sz="4" w:space="0" w:color="auto"/>
            </w:tcBorders>
            <w:hideMark/>
          </w:tcPr>
          <w:p w14:paraId="6115B2C3" w14:textId="77777777" w:rsidR="00CE0E0E" w:rsidRDefault="00CE0E0E">
            <w:pPr>
              <w:spacing w:after="255" w:line="240" w:lineRule="auto"/>
              <w:contextualSpacing/>
              <w:jc w:val="both"/>
              <w:rPr>
                <w:rFonts w:ascii="Times New Roman" w:eastAsia="Times New Roman" w:hAnsi="Times New Roman"/>
                <w:sz w:val="24"/>
                <w:szCs w:val="24"/>
              </w:rPr>
            </w:pPr>
            <w:r>
              <w:rPr>
                <w:rFonts w:ascii="Times New Roman" w:eastAsiaTheme="minorEastAsia" w:hAnsi="Times New Roman"/>
                <w:sz w:val="24"/>
                <w:szCs w:val="24"/>
              </w:rPr>
              <w:t>ЛР 03, ЛР 09, ЛР 11, ЛР 12, МР 01, МР 03, МР 07, ПРб.05, ПРб.06, ПРб.07, ПРб.08, ПРб.09, ПРб.10, ПРб.12</w:t>
            </w:r>
          </w:p>
        </w:tc>
        <w:tc>
          <w:tcPr>
            <w:tcW w:w="5130" w:type="dxa"/>
            <w:tcBorders>
              <w:top w:val="single" w:sz="4" w:space="0" w:color="auto"/>
              <w:left w:val="single" w:sz="4" w:space="0" w:color="auto"/>
              <w:bottom w:val="single" w:sz="4" w:space="0" w:color="auto"/>
              <w:right w:val="single" w:sz="4" w:space="0" w:color="auto"/>
            </w:tcBorders>
            <w:hideMark/>
          </w:tcPr>
          <w:p w14:paraId="1877BCD5"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Отработка</w:t>
            </w:r>
            <w:r>
              <w:rPr>
                <w:rFonts w:ascii="Times New Roman" w:eastAsiaTheme="minorEastAsia" w:hAnsi="Times New Roman"/>
                <w:bCs/>
                <w:sz w:val="24"/>
                <w:szCs w:val="24"/>
              </w:rPr>
              <w:t xml:space="preserve"> порядка и правил действий при пожаре с использованием первичных средств пожаротушения </w:t>
            </w:r>
            <w:r>
              <w:rPr>
                <w:rFonts w:ascii="Times New Roman" w:eastAsiaTheme="minorEastAsia" w:hAnsi="Times New Roman"/>
                <w:iCs/>
                <w:sz w:val="24"/>
                <w:szCs w:val="24"/>
              </w:rPr>
              <w:t>на ферме, в зоопарке.</w:t>
            </w:r>
            <w:r>
              <w:rPr>
                <w:rFonts w:ascii="Times New Roman" w:eastAsiaTheme="minorEastAsia" w:hAnsi="Times New Roman"/>
                <w:sz w:val="24"/>
                <w:szCs w:val="24"/>
              </w:rPr>
              <w:t xml:space="preserve"> </w:t>
            </w:r>
          </w:p>
          <w:p w14:paraId="4493F0A0"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Задание</w:t>
            </w:r>
          </w:p>
          <w:p w14:paraId="7A82FB45"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1.Найти в ФЗ цели и задачи РСЧС</w:t>
            </w:r>
          </w:p>
          <w:p w14:paraId="0DEE7B68"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2. Решить ситуационные задачи.</w:t>
            </w:r>
          </w:p>
          <w:p w14:paraId="110109A5"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bCs/>
                <w:sz w:val="24"/>
                <w:szCs w:val="24"/>
              </w:rPr>
              <w:t>Отработка порядка и правил действий при пожаре с использованием первичных средств пожаротушения. Вы находитесь на животноводческой ферме, где проводили вакцинацию животных, внезапно началось землетрясение. Лампочки начали раскачиваться и искрить. Животные начали нервничать и беспокойно передвигаться по загонам.  Каковы будут ваши действия? Объясните ваши действия. Укажите их порядок.</w:t>
            </w:r>
          </w:p>
          <w:p w14:paraId="6FDBAFA4"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3. Определить роль и место вашего учебного заведения в РСЧС</w:t>
            </w:r>
          </w:p>
          <w:p w14:paraId="59EE2954" w14:textId="77777777" w:rsidR="00CE0E0E" w:rsidRDefault="00CE0E0E">
            <w:pPr>
              <w:spacing w:line="240" w:lineRule="auto"/>
              <w:jc w:val="both"/>
              <w:rPr>
                <w:rFonts w:ascii="Times New Roman" w:eastAsia="Calibri" w:hAnsi="Times New Roman"/>
                <w:sz w:val="24"/>
                <w:szCs w:val="24"/>
              </w:rPr>
            </w:pPr>
            <w:r>
              <w:rPr>
                <w:rFonts w:ascii="Times New Roman" w:eastAsiaTheme="minorEastAsia" w:hAnsi="Times New Roman"/>
                <w:sz w:val="24"/>
                <w:szCs w:val="24"/>
              </w:rPr>
              <w:t>4. Перечислите основные способы защиты населения в ЧС.</w:t>
            </w:r>
            <w:r>
              <w:rPr>
                <w:rFonts w:ascii="Times New Roman" w:eastAsiaTheme="minorEastAsia" w:hAnsi="Times New Roman"/>
                <w:bCs/>
                <w:sz w:val="24"/>
                <w:szCs w:val="24"/>
              </w:rPr>
              <w:t>ши действия?, Объясните ваши действия. Укажите их порядок.</w:t>
            </w:r>
          </w:p>
        </w:tc>
      </w:tr>
      <w:tr w:rsidR="00CE0E0E" w14:paraId="28781A42" w14:textId="77777777" w:rsidTr="00CE0E0E">
        <w:tc>
          <w:tcPr>
            <w:tcW w:w="2166" w:type="dxa"/>
            <w:tcBorders>
              <w:top w:val="single" w:sz="4" w:space="0" w:color="auto"/>
              <w:left w:val="single" w:sz="4" w:space="0" w:color="auto"/>
              <w:bottom w:val="single" w:sz="4" w:space="0" w:color="auto"/>
              <w:right w:val="single" w:sz="4" w:space="0" w:color="auto"/>
            </w:tcBorders>
            <w:hideMark/>
          </w:tcPr>
          <w:p w14:paraId="4107980F" w14:textId="77777777" w:rsidR="00CE0E0E" w:rsidRDefault="00CE0E0E">
            <w:pPr>
              <w:spacing w:line="240" w:lineRule="auto"/>
              <w:rPr>
                <w:rFonts w:ascii="Times New Roman" w:eastAsia="Times New Roman" w:hAnsi="Times New Roman"/>
                <w:b/>
                <w:bCs/>
                <w:sz w:val="24"/>
                <w:szCs w:val="24"/>
              </w:rPr>
            </w:pPr>
            <w:r>
              <w:rPr>
                <w:rFonts w:ascii="Times New Roman" w:eastAsiaTheme="minorEastAsia" w:hAnsi="Times New Roman"/>
                <w:b/>
                <w:bCs/>
                <w:sz w:val="24"/>
                <w:szCs w:val="24"/>
              </w:rPr>
              <w:t>Тема 2.3</w:t>
            </w:r>
          </w:p>
          <w:p w14:paraId="5B614E4A" w14:textId="77777777" w:rsidR="00CE0E0E" w:rsidRDefault="00CE0E0E">
            <w:pPr>
              <w:spacing w:line="240" w:lineRule="auto"/>
              <w:rPr>
                <w:rFonts w:ascii="Times New Roman" w:eastAsia="Calibri" w:hAnsi="Times New Roman"/>
                <w:sz w:val="24"/>
                <w:szCs w:val="24"/>
              </w:rPr>
            </w:pPr>
            <w:r>
              <w:rPr>
                <w:rFonts w:ascii="Times New Roman" w:eastAsiaTheme="minorEastAsia" w:hAnsi="Times New Roman"/>
                <w:bCs/>
                <w:sz w:val="24"/>
                <w:szCs w:val="24"/>
              </w:rPr>
              <w:lastRenderedPageBreak/>
              <w:t>Современные  средства поражения и их поражающие факторы.</w:t>
            </w:r>
          </w:p>
        </w:tc>
        <w:tc>
          <w:tcPr>
            <w:tcW w:w="2055" w:type="dxa"/>
            <w:vMerge/>
            <w:tcBorders>
              <w:top w:val="single" w:sz="4" w:space="0" w:color="auto"/>
              <w:left w:val="single" w:sz="4" w:space="0" w:color="auto"/>
              <w:bottom w:val="single" w:sz="4" w:space="0" w:color="auto"/>
              <w:right w:val="single" w:sz="4" w:space="0" w:color="auto"/>
            </w:tcBorders>
            <w:vAlign w:val="center"/>
            <w:hideMark/>
          </w:tcPr>
          <w:p w14:paraId="3F055ABA" w14:textId="77777777" w:rsidR="00CE0E0E" w:rsidRDefault="00CE0E0E">
            <w:pPr>
              <w:spacing w:line="240" w:lineRule="auto"/>
              <w:rPr>
                <w:rFonts w:ascii="Times New Roman" w:eastAsia="Times New Roman" w:hAnsi="Times New Roman"/>
                <w:sz w:val="24"/>
                <w:szCs w:val="24"/>
              </w:rPr>
            </w:pPr>
          </w:p>
        </w:tc>
        <w:tc>
          <w:tcPr>
            <w:tcW w:w="5130" w:type="dxa"/>
            <w:tcBorders>
              <w:top w:val="single" w:sz="4" w:space="0" w:color="auto"/>
              <w:left w:val="single" w:sz="4" w:space="0" w:color="auto"/>
              <w:bottom w:val="single" w:sz="4" w:space="0" w:color="auto"/>
              <w:right w:val="single" w:sz="4" w:space="0" w:color="auto"/>
            </w:tcBorders>
            <w:hideMark/>
          </w:tcPr>
          <w:p w14:paraId="4B767659" w14:textId="77777777" w:rsidR="00CE0E0E" w:rsidRDefault="00CE0E0E">
            <w:pPr>
              <w:spacing w:after="255" w:line="276" w:lineRule="auto"/>
              <w:contextualSpacing/>
              <w:jc w:val="center"/>
              <w:rPr>
                <w:rFonts w:ascii="Times New Roman" w:eastAsia="Calibri" w:hAnsi="Times New Roman" w:cs="Times New Roman"/>
                <w:sz w:val="24"/>
                <w:szCs w:val="24"/>
              </w:rPr>
            </w:pPr>
            <w:r>
              <w:rPr>
                <w:rFonts w:ascii="Times New Roman" w:eastAsia="Times New Roman" w:hAnsi="Times New Roman" w:cs="Times New Roman"/>
                <w:bCs/>
                <w:sz w:val="24"/>
                <w:szCs w:val="24"/>
              </w:rPr>
              <w:t xml:space="preserve">Отработка </w:t>
            </w:r>
            <w:r>
              <w:rPr>
                <w:rFonts w:ascii="Times New Roman" w:eastAsia="Times New Roman" w:hAnsi="Times New Roman" w:cs="Times New Roman"/>
                <w:sz w:val="24"/>
                <w:szCs w:val="24"/>
              </w:rPr>
              <w:t>навыков</w:t>
            </w:r>
            <w:r>
              <w:rPr>
                <w:rFonts w:ascii="Times New Roman" w:eastAsia="Times New Roman" w:hAnsi="Times New Roman" w:cs="Times New Roman"/>
                <w:bCs/>
                <w:sz w:val="24"/>
                <w:szCs w:val="24"/>
              </w:rPr>
              <w:t xml:space="preserve"> пользования СИЗ</w:t>
            </w:r>
          </w:p>
          <w:p w14:paraId="1AA719F0" w14:textId="77777777" w:rsidR="00CE0E0E" w:rsidRDefault="00CE0E0E" w:rsidP="001079BA">
            <w:pPr>
              <w:numPr>
                <w:ilvl w:val="0"/>
                <w:numId w:val="41"/>
              </w:numPr>
              <w:spacing w:after="160" w:line="276" w:lineRule="auto"/>
              <w:ind w:left="5"/>
              <w:contextualSpacing/>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lastRenderedPageBreak/>
              <w:t>Изучите список потенциально опасного биологического оружия. Бактериологического оружия. И продукции генной инженерии. Способы их воздействия на организм и средства борьбы с ними. Проанализируйте ситуацию, как эпидемия или пандемия влияет на экономику страны. Ответьте на вопросы: способно ли массовое отравление животных повлиять на экономику страны? Приведите примеры подобных ситуаций. Возможно ли заражение человека от мяса животного? Приведите примеры ядовитых, или вредных веществ, применяемых в работе ветеринара. Вспомните технику безопасности при работе с химикатами.</w:t>
            </w:r>
          </w:p>
          <w:p w14:paraId="179ACB5B" w14:textId="77777777" w:rsidR="00CE0E0E" w:rsidRDefault="00CE0E0E">
            <w:pPr>
              <w:numPr>
                <w:ilvl w:val="0"/>
                <w:numId w:val="41"/>
              </w:numPr>
              <w:spacing w:line="276" w:lineRule="auto"/>
              <w:ind w:left="5"/>
              <w:contextualSpacing/>
              <w:jc w:val="both"/>
              <w:rPr>
                <w:rFonts w:ascii="Times New Roman" w:eastAsia="Calibri" w:hAnsi="Times New Roman" w:cs="Times New Roman"/>
                <w:sz w:val="24"/>
                <w:szCs w:val="24"/>
              </w:rPr>
            </w:pPr>
            <w:r>
              <w:rPr>
                <w:rFonts w:ascii="Times New Roman" w:eastAsia="Times New Roman" w:hAnsi="Times New Roman" w:cs="Times New Roman"/>
                <w:bCs/>
                <w:sz w:val="24"/>
                <w:szCs w:val="24"/>
              </w:rPr>
              <w:t>Расскажите правила пользования средствами индивидуальной и коллективной защиты. Отработка навыков пользования СИЗ. Сдача нормативов по надеванию противогаза, общего защитного костюма, средств индивидуальной защиты. Какие средства защиты вы используете в работе ветеринара?</w:t>
            </w:r>
          </w:p>
        </w:tc>
      </w:tr>
      <w:tr w:rsidR="00CE0E0E" w14:paraId="575A7C18" w14:textId="77777777" w:rsidTr="00CE0E0E">
        <w:tc>
          <w:tcPr>
            <w:tcW w:w="2166" w:type="dxa"/>
            <w:tcBorders>
              <w:top w:val="single" w:sz="4" w:space="0" w:color="auto"/>
              <w:left w:val="single" w:sz="4" w:space="0" w:color="auto"/>
              <w:bottom w:val="single" w:sz="4" w:space="0" w:color="auto"/>
              <w:right w:val="single" w:sz="4" w:space="0" w:color="auto"/>
            </w:tcBorders>
            <w:hideMark/>
          </w:tcPr>
          <w:p w14:paraId="2294124C" w14:textId="77777777" w:rsidR="00CE0E0E" w:rsidRDefault="00CE0E0E">
            <w:pPr>
              <w:spacing w:line="240" w:lineRule="auto"/>
              <w:rPr>
                <w:rFonts w:ascii="Times New Roman" w:eastAsia="Times New Roman" w:hAnsi="Times New Roman"/>
                <w:b/>
                <w:bCs/>
                <w:sz w:val="24"/>
                <w:szCs w:val="24"/>
              </w:rPr>
            </w:pPr>
            <w:r>
              <w:rPr>
                <w:rFonts w:ascii="Times New Roman" w:eastAsiaTheme="minorEastAsia" w:hAnsi="Times New Roman"/>
                <w:b/>
                <w:bCs/>
                <w:sz w:val="24"/>
                <w:szCs w:val="24"/>
              </w:rPr>
              <w:lastRenderedPageBreak/>
              <w:t>Тема 2.4</w:t>
            </w:r>
          </w:p>
          <w:p w14:paraId="258EA98E" w14:textId="77777777" w:rsidR="00CE0E0E" w:rsidRDefault="00CE0E0E">
            <w:pPr>
              <w:spacing w:line="240" w:lineRule="auto"/>
              <w:rPr>
                <w:rFonts w:ascii="Times New Roman" w:eastAsia="Calibri" w:hAnsi="Times New Roman"/>
                <w:sz w:val="24"/>
                <w:szCs w:val="24"/>
              </w:rPr>
            </w:pPr>
            <w:r>
              <w:rPr>
                <w:rFonts w:ascii="Times New Roman" w:eastAsiaTheme="minorEastAsia" w:hAnsi="Times New Roman"/>
                <w:bCs/>
                <w:sz w:val="24"/>
                <w:szCs w:val="24"/>
              </w:rPr>
              <w:t>Правила безопасного поведения при угрозе террористического акта</w:t>
            </w:r>
          </w:p>
        </w:tc>
        <w:tc>
          <w:tcPr>
            <w:tcW w:w="2055" w:type="dxa"/>
            <w:vMerge w:val="restart"/>
            <w:tcBorders>
              <w:top w:val="single" w:sz="4" w:space="0" w:color="auto"/>
              <w:left w:val="single" w:sz="4" w:space="0" w:color="auto"/>
              <w:bottom w:val="single" w:sz="4" w:space="0" w:color="auto"/>
              <w:right w:val="single" w:sz="4" w:space="0" w:color="auto"/>
            </w:tcBorders>
            <w:hideMark/>
          </w:tcPr>
          <w:p w14:paraId="6D0B6C0C" w14:textId="77777777" w:rsidR="00CE0E0E" w:rsidRDefault="00CE0E0E">
            <w:pPr>
              <w:spacing w:after="255" w:line="240" w:lineRule="auto"/>
              <w:contextualSpacing/>
              <w:jc w:val="both"/>
              <w:rPr>
                <w:rFonts w:ascii="Times New Roman" w:eastAsia="Times New Roman" w:hAnsi="Times New Roman"/>
                <w:sz w:val="24"/>
                <w:szCs w:val="24"/>
              </w:rPr>
            </w:pPr>
            <w:r>
              <w:rPr>
                <w:rFonts w:ascii="Times New Roman" w:eastAsiaTheme="minorEastAsia" w:hAnsi="Times New Roman"/>
                <w:sz w:val="24"/>
                <w:szCs w:val="24"/>
              </w:rPr>
              <w:t>ЛР 03, ЛР 08, ЛР 09, ЛР 11, ЛР 12, ЛР 14, МР 01, МР 03, МР 07, МР 09, ПРб.01, ПРб.04, ПРб.05, ПРб.06, ПРб.07, ПРб.08, ПРб.09, ПРб.10, ПРб.12</w:t>
            </w:r>
          </w:p>
        </w:tc>
        <w:tc>
          <w:tcPr>
            <w:tcW w:w="5130" w:type="dxa"/>
            <w:tcBorders>
              <w:top w:val="single" w:sz="4" w:space="0" w:color="auto"/>
              <w:left w:val="single" w:sz="4" w:space="0" w:color="auto"/>
              <w:bottom w:val="single" w:sz="4" w:space="0" w:color="auto"/>
              <w:right w:val="single" w:sz="4" w:space="0" w:color="auto"/>
            </w:tcBorders>
            <w:hideMark/>
          </w:tcPr>
          <w:p w14:paraId="6A3D02CA" w14:textId="77777777" w:rsidR="00CE0E0E" w:rsidRDefault="00CE0E0E">
            <w:pPr>
              <w:spacing w:line="240" w:lineRule="auto"/>
              <w:jc w:val="both"/>
              <w:rPr>
                <w:rFonts w:ascii="Times New Roman" w:eastAsiaTheme="minorEastAsia" w:hAnsi="Times New Roman"/>
                <w:bCs/>
                <w:sz w:val="24"/>
                <w:szCs w:val="24"/>
              </w:rPr>
            </w:pPr>
            <w:r>
              <w:rPr>
                <w:rFonts w:ascii="Times New Roman" w:eastAsiaTheme="minorEastAsia" w:hAnsi="Times New Roman"/>
                <w:bCs/>
                <w:sz w:val="24"/>
                <w:szCs w:val="24"/>
              </w:rPr>
              <w:t xml:space="preserve">Отработка </w:t>
            </w:r>
            <w:r>
              <w:rPr>
                <w:rFonts w:ascii="Times New Roman" w:eastAsiaTheme="minorEastAsia" w:hAnsi="Times New Roman"/>
                <w:sz w:val="24"/>
                <w:szCs w:val="24"/>
              </w:rPr>
              <w:t>навыков</w:t>
            </w:r>
            <w:r>
              <w:rPr>
                <w:rFonts w:ascii="Times New Roman" w:eastAsiaTheme="minorEastAsia" w:hAnsi="Times New Roman"/>
                <w:bCs/>
                <w:sz w:val="24"/>
                <w:szCs w:val="24"/>
              </w:rPr>
              <w:t xml:space="preserve"> поведения при стрельбе, при захвате в качестве заложника.</w:t>
            </w:r>
          </w:p>
          <w:p w14:paraId="41A0F818" w14:textId="77777777" w:rsidR="00CE0E0E" w:rsidRDefault="00CE0E0E">
            <w:pPr>
              <w:spacing w:line="240" w:lineRule="auto"/>
              <w:jc w:val="both"/>
              <w:rPr>
                <w:rFonts w:ascii="Times New Roman" w:eastAsia="Calibri" w:hAnsi="Times New Roman"/>
                <w:sz w:val="24"/>
                <w:szCs w:val="24"/>
              </w:rPr>
            </w:pPr>
            <w:r>
              <w:rPr>
                <w:rFonts w:ascii="Times New Roman" w:eastAsiaTheme="minorEastAsia" w:hAnsi="Times New Roman"/>
                <w:bCs/>
                <w:sz w:val="24"/>
                <w:szCs w:val="24"/>
              </w:rPr>
              <w:t>Отработка навыков поведения при стрельбе, при захвате в качестве заложника. Отработка навыков поведения в аудитории, при нештатной ситуации. При нападении в общественном месте (транспорт, торговый центр). Изучение путей и методов эвакуации из помещения. Отработка навыков пользования «Планом эвакуации этажа», уметь читать.</w:t>
            </w:r>
          </w:p>
        </w:tc>
      </w:tr>
      <w:tr w:rsidR="00CE0E0E" w14:paraId="2108CE73" w14:textId="77777777" w:rsidTr="00CE0E0E">
        <w:tc>
          <w:tcPr>
            <w:tcW w:w="2166" w:type="dxa"/>
            <w:tcBorders>
              <w:top w:val="single" w:sz="4" w:space="0" w:color="auto"/>
              <w:left w:val="single" w:sz="4" w:space="0" w:color="auto"/>
              <w:bottom w:val="single" w:sz="4" w:space="0" w:color="auto"/>
              <w:right w:val="single" w:sz="4" w:space="0" w:color="auto"/>
            </w:tcBorders>
            <w:hideMark/>
          </w:tcPr>
          <w:p w14:paraId="45579A95" w14:textId="77777777" w:rsidR="00CE0E0E" w:rsidRDefault="00CE0E0E">
            <w:pPr>
              <w:spacing w:line="240" w:lineRule="auto"/>
              <w:rPr>
                <w:rFonts w:ascii="Times New Roman" w:eastAsia="Times New Roman" w:hAnsi="Times New Roman"/>
                <w:b/>
                <w:bCs/>
                <w:sz w:val="24"/>
                <w:szCs w:val="24"/>
              </w:rPr>
            </w:pPr>
            <w:r>
              <w:rPr>
                <w:rFonts w:ascii="Times New Roman" w:eastAsiaTheme="minorEastAsia" w:hAnsi="Times New Roman"/>
                <w:b/>
                <w:bCs/>
                <w:sz w:val="24"/>
                <w:szCs w:val="24"/>
              </w:rPr>
              <w:t xml:space="preserve">Тема 2.5 </w:t>
            </w:r>
            <w:r>
              <w:rPr>
                <w:rFonts w:ascii="Times New Roman" w:eastAsiaTheme="minorEastAsia" w:hAnsi="Times New Roman"/>
                <w:bCs/>
                <w:sz w:val="24"/>
                <w:szCs w:val="24"/>
              </w:rPr>
              <w:t>Государственные службы по охране здоровья и безопасности граждан</w:t>
            </w:r>
          </w:p>
        </w:tc>
        <w:tc>
          <w:tcPr>
            <w:tcW w:w="2055" w:type="dxa"/>
            <w:vMerge/>
            <w:tcBorders>
              <w:top w:val="single" w:sz="4" w:space="0" w:color="auto"/>
              <w:left w:val="single" w:sz="4" w:space="0" w:color="auto"/>
              <w:bottom w:val="single" w:sz="4" w:space="0" w:color="auto"/>
              <w:right w:val="single" w:sz="4" w:space="0" w:color="auto"/>
            </w:tcBorders>
            <w:vAlign w:val="center"/>
            <w:hideMark/>
          </w:tcPr>
          <w:p w14:paraId="4CD21541" w14:textId="77777777" w:rsidR="00CE0E0E" w:rsidRDefault="00CE0E0E">
            <w:pPr>
              <w:spacing w:line="240" w:lineRule="auto"/>
              <w:rPr>
                <w:rFonts w:ascii="Times New Roman" w:eastAsia="Times New Roman" w:hAnsi="Times New Roman"/>
                <w:sz w:val="24"/>
                <w:szCs w:val="24"/>
              </w:rPr>
            </w:pPr>
          </w:p>
        </w:tc>
        <w:tc>
          <w:tcPr>
            <w:tcW w:w="5130" w:type="dxa"/>
            <w:tcBorders>
              <w:top w:val="single" w:sz="4" w:space="0" w:color="auto"/>
              <w:left w:val="single" w:sz="4" w:space="0" w:color="auto"/>
              <w:bottom w:val="single" w:sz="4" w:space="0" w:color="auto"/>
              <w:right w:val="single" w:sz="4" w:space="0" w:color="auto"/>
            </w:tcBorders>
            <w:hideMark/>
          </w:tcPr>
          <w:p w14:paraId="32863143" w14:textId="77777777" w:rsidR="00CE0E0E" w:rsidRDefault="00CE0E0E">
            <w:pPr>
              <w:spacing w:line="240" w:lineRule="auto"/>
              <w:rPr>
                <w:rFonts w:ascii="Times New Roman" w:eastAsiaTheme="minorEastAsia" w:hAnsi="Times New Roman"/>
                <w:i/>
                <w:iCs/>
                <w:sz w:val="24"/>
                <w:szCs w:val="24"/>
              </w:rPr>
            </w:pPr>
            <w:r>
              <w:rPr>
                <w:rFonts w:ascii="Times New Roman" w:eastAsiaTheme="minorEastAsia" w:hAnsi="Times New Roman"/>
                <w:bCs/>
                <w:sz w:val="24"/>
                <w:szCs w:val="24"/>
              </w:rPr>
              <w:t>Знакомство с работой службы безопасности России.</w:t>
            </w:r>
          </w:p>
          <w:p w14:paraId="611C983A" w14:textId="77777777" w:rsidR="00CE0E0E" w:rsidRDefault="00CE0E0E">
            <w:pPr>
              <w:spacing w:line="240" w:lineRule="auto"/>
              <w:jc w:val="both"/>
              <w:rPr>
                <w:rFonts w:ascii="Times New Roman" w:eastAsiaTheme="minorEastAsia" w:hAnsi="Times New Roman"/>
                <w:bCs/>
                <w:i/>
                <w:iCs/>
                <w:sz w:val="24"/>
                <w:szCs w:val="24"/>
              </w:rPr>
            </w:pPr>
            <w:r>
              <w:rPr>
                <w:rFonts w:ascii="Times New Roman" w:eastAsiaTheme="minorEastAsia" w:hAnsi="Times New Roman"/>
                <w:bCs/>
                <w:sz w:val="24"/>
                <w:szCs w:val="24"/>
              </w:rPr>
              <w:t>Экскурсия в музей. Ознакомление с работой пожарной части, МВД или МЧС, санэпидемстанции региона</w:t>
            </w:r>
          </w:p>
        </w:tc>
      </w:tr>
      <w:tr w:rsidR="00CE0E0E" w14:paraId="0CCE4DFB" w14:textId="77777777" w:rsidTr="00CE0E0E">
        <w:tc>
          <w:tcPr>
            <w:tcW w:w="9351" w:type="dxa"/>
            <w:gridSpan w:val="3"/>
            <w:tcBorders>
              <w:top w:val="single" w:sz="4" w:space="0" w:color="auto"/>
              <w:left w:val="single" w:sz="4" w:space="0" w:color="auto"/>
              <w:bottom w:val="single" w:sz="4" w:space="0" w:color="auto"/>
              <w:right w:val="single" w:sz="4" w:space="0" w:color="auto"/>
            </w:tcBorders>
            <w:hideMark/>
          </w:tcPr>
          <w:p w14:paraId="69E4E266" w14:textId="77777777" w:rsidR="00CE0E0E" w:rsidRDefault="00CE0E0E">
            <w:pPr>
              <w:spacing w:line="240" w:lineRule="auto"/>
              <w:jc w:val="both"/>
              <w:rPr>
                <w:rFonts w:ascii="Times New Roman" w:eastAsia="Calibri" w:hAnsi="Times New Roman"/>
                <w:sz w:val="24"/>
                <w:szCs w:val="24"/>
              </w:rPr>
            </w:pPr>
            <w:r>
              <w:rPr>
                <w:rFonts w:ascii="Times New Roman" w:eastAsiaTheme="minorEastAsia" w:hAnsi="Times New Roman"/>
                <w:b/>
                <w:bCs/>
                <w:sz w:val="24"/>
                <w:szCs w:val="24"/>
              </w:rPr>
              <w:t>Раздел № 3. Основы обороны государства и воинская обязанность</w:t>
            </w:r>
          </w:p>
        </w:tc>
      </w:tr>
      <w:tr w:rsidR="00CE0E0E" w14:paraId="5B5F4595" w14:textId="77777777" w:rsidTr="00CE0E0E">
        <w:tc>
          <w:tcPr>
            <w:tcW w:w="2166" w:type="dxa"/>
            <w:tcBorders>
              <w:top w:val="single" w:sz="4" w:space="0" w:color="auto"/>
              <w:left w:val="single" w:sz="4" w:space="0" w:color="auto"/>
              <w:bottom w:val="single" w:sz="4" w:space="0" w:color="auto"/>
              <w:right w:val="single" w:sz="4" w:space="0" w:color="auto"/>
            </w:tcBorders>
            <w:hideMark/>
          </w:tcPr>
          <w:p w14:paraId="61925160" w14:textId="77777777" w:rsidR="00CE0E0E" w:rsidRDefault="00CE0E0E">
            <w:pPr>
              <w:spacing w:line="240" w:lineRule="auto"/>
              <w:rPr>
                <w:rFonts w:ascii="Times New Roman" w:eastAsia="Times New Roman" w:hAnsi="Times New Roman"/>
                <w:b/>
                <w:bCs/>
                <w:sz w:val="24"/>
                <w:szCs w:val="24"/>
              </w:rPr>
            </w:pPr>
            <w:r>
              <w:rPr>
                <w:rFonts w:ascii="Times New Roman" w:eastAsiaTheme="minorEastAsia" w:hAnsi="Times New Roman"/>
                <w:b/>
                <w:bCs/>
                <w:sz w:val="24"/>
                <w:szCs w:val="24"/>
              </w:rPr>
              <w:t>Тема №3.2</w:t>
            </w:r>
          </w:p>
          <w:p w14:paraId="4548BCBF" w14:textId="77777777" w:rsidR="00CE0E0E" w:rsidRDefault="00CE0E0E">
            <w:pPr>
              <w:spacing w:line="240" w:lineRule="auto"/>
              <w:rPr>
                <w:rFonts w:ascii="Times New Roman" w:eastAsia="Calibri" w:hAnsi="Times New Roman"/>
                <w:sz w:val="24"/>
                <w:szCs w:val="24"/>
              </w:rPr>
            </w:pPr>
            <w:r>
              <w:rPr>
                <w:rFonts w:ascii="Times New Roman" w:eastAsiaTheme="minorEastAsia" w:hAnsi="Times New Roman"/>
                <w:bCs/>
                <w:sz w:val="24"/>
                <w:szCs w:val="24"/>
              </w:rPr>
              <w:t>Воинская обязанность и воинский учет</w:t>
            </w:r>
          </w:p>
        </w:tc>
        <w:tc>
          <w:tcPr>
            <w:tcW w:w="2055" w:type="dxa"/>
            <w:tcBorders>
              <w:top w:val="single" w:sz="4" w:space="0" w:color="auto"/>
              <w:left w:val="single" w:sz="4" w:space="0" w:color="auto"/>
              <w:bottom w:val="single" w:sz="4" w:space="0" w:color="auto"/>
              <w:right w:val="single" w:sz="4" w:space="0" w:color="auto"/>
            </w:tcBorders>
            <w:hideMark/>
          </w:tcPr>
          <w:p w14:paraId="127DC24F" w14:textId="77777777" w:rsidR="00CE0E0E" w:rsidRDefault="00CE0E0E">
            <w:pPr>
              <w:spacing w:after="255" w:line="240" w:lineRule="auto"/>
              <w:contextualSpacing/>
              <w:jc w:val="both"/>
              <w:rPr>
                <w:rFonts w:ascii="Times New Roman" w:eastAsia="Times New Roman" w:hAnsi="Times New Roman"/>
                <w:sz w:val="24"/>
                <w:szCs w:val="24"/>
              </w:rPr>
            </w:pPr>
            <w:r>
              <w:rPr>
                <w:rFonts w:ascii="Times New Roman" w:eastAsiaTheme="minorEastAsia" w:hAnsi="Times New Roman"/>
                <w:sz w:val="24"/>
                <w:szCs w:val="24"/>
              </w:rPr>
              <w:t>ЛР 03, ЛР 09, ЛР 11, ЛР 12, МР 01, МР 03, МР 07, ПРб.04, ПРб.05, ПРб.06, ПРб.07, ПРб.08, ПРб.09, ПРб.10, ПРб.12</w:t>
            </w:r>
          </w:p>
        </w:tc>
        <w:tc>
          <w:tcPr>
            <w:tcW w:w="5130" w:type="dxa"/>
            <w:tcBorders>
              <w:top w:val="single" w:sz="4" w:space="0" w:color="auto"/>
              <w:left w:val="single" w:sz="4" w:space="0" w:color="auto"/>
              <w:bottom w:val="single" w:sz="4" w:space="0" w:color="auto"/>
              <w:right w:val="single" w:sz="4" w:space="0" w:color="auto"/>
            </w:tcBorders>
            <w:hideMark/>
          </w:tcPr>
          <w:p w14:paraId="7D93F8C8" w14:textId="77777777" w:rsidR="00CE0E0E" w:rsidRDefault="00CE0E0E">
            <w:pPr>
              <w:spacing w:line="240" w:lineRule="auto"/>
              <w:jc w:val="both"/>
              <w:rPr>
                <w:rFonts w:ascii="Times New Roman" w:eastAsiaTheme="minorEastAsia" w:hAnsi="Times New Roman"/>
                <w:bCs/>
                <w:sz w:val="24"/>
                <w:szCs w:val="24"/>
              </w:rPr>
            </w:pPr>
            <w:r>
              <w:rPr>
                <w:rFonts w:ascii="Times New Roman" w:eastAsiaTheme="minorEastAsia" w:hAnsi="Times New Roman"/>
                <w:bCs/>
                <w:sz w:val="24"/>
                <w:szCs w:val="24"/>
              </w:rPr>
              <w:t>Служба в вооруженных силах Российской Федерации. Особенности военной службы ветеринара, кинолога.</w:t>
            </w:r>
          </w:p>
          <w:p w14:paraId="30BC17AE" w14:textId="77777777" w:rsidR="00CE0E0E" w:rsidRDefault="00CE0E0E">
            <w:pPr>
              <w:spacing w:line="240" w:lineRule="auto"/>
              <w:jc w:val="both"/>
              <w:rPr>
                <w:rFonts w:ascii="Times New Roman" w:eastAsiaTheme="minorEastAsia" w:hAnsi="Times New Roman"/>
                <w:bCs/>
                <w:sz w:val="24"/>
                <w:szCs w:val="24"/>
              </w:rPr>
            </w:pPr>
            <w:r>
              <w:rPr>
                <w:rFonts w:ascii="Times New Roman" w:eastAsiaTheme="minorEastAsia" w:hAnsi="Times New Roman"/>
                <w:bCs/>
                <w:sz w:val="24"/>
                <w:szCs w:val="24"/>
              </w:rPr>
              <w:t xml:space="preserve">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 Особенности несения службы ветеринара, кинолога. Как связана профессия кинолога и ветеринара. Возможно ли ветеринару служить в пограничных войсках? В чем суть и особенности обязанностей </w:t>
            </w:r>
            <w:r>
              <w:rPr>
                <w:rFonts w:ascii="Times New Roman" w:eastAsiaTheme="minorEastAsia" w:hAnsi="Times New Roman"/>
                <w:bCs/>
                <w:sz w:val="24"/>
                <w:szCs w:val="24"/>
              </w:rPr>
              <w:lastRenderedPageBreak/>
              <w:t>военнослужащего, имеющего гражданскую профессию.</w:t>
            </w:r>
          </w:p>
          <w:p w14:paraId="3AE52DFA" w14:textId="77777777" w:rsidR="00CE0E0E" w:rsidRDefault="00CE0E0E">
            <w:pPr>
              <w:spacing w:line="240" w:lineRule="auto"/>
              <w:jc w:val="both"/>
              <w:rPr>
                <w:rFonts w:ascii="Times New Roman" w:eastAsiaTheme="minorEastAsia" w:hAnsi="Times New Roman"/>
                <w:bCs/>
                <w:sz w:val="24"/>
                <w:szCs w:val="24"/>
              </w:rPr>
            </w:pPr>
            <w:r>
              <w:rPr>
                <w:rFonts w:ascii="Times New Roman" w:eastAsiaTheme="minorEastAsia" w:hAnsi="Times New Roman"/>
                <w:bCs/>
                <w:sz w:val="24"/>
                <w:szCs w:val="24"/>
              </w:rPr>
              <w:t xml:space="preserve">Урок-игра. Сам себя готовлю к службе в армии. Определить категорию годности по своим заболеваниям. </w:t>
            </w:r>
          </w:p>
          <w:p w14:paraId="05219967"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 xml:space="preserve">Строевая подготовка. Изучение и отработка строевых команд. </w:t>
            </w:r>
          </w:p>
          <w:p w14:paraId="7506C621"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Задание.</w:t>
            </w:r>
          </w:p>
          <w:p w14:paraId="1FEBC54B"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1.Выписать основные формулировки:</w:t>
            </w:r>
          </w:p>
          <w:p w14:paraId="32FC97E7"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Что понимается под обороной?</w:t>
            </w:r>
          </w:p>
          <w:p w14:paraId="1F5C419A"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С какой целью создаются ВС РФ?</w:t>
            </w:r>
          </w:p>
          <w:p w14:paraId="314D6BC4"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Что включает в себя организация обороны?</w:t>
            </w:r>
          </w:p>
          <w:p w14:paraId="022C083D"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Что составляет основу военной организации государства?</w:t>
            </w:r>
          </w:p>
          <w:p w14:paraId="6E44AAF4" w14:textId="77777777" w:rsidR="00CE0E0E" w:rsidRDefault="00CE0E0E">
            <w:pPr>
              <w:spacing w:line="240" w:lineRule="auto"/>
              <w:jc w:val="both"/>
              <w:rPr>
                <w:rFonts w:ascii="Times New Roman" w:eastAsia="Calibri" w:hAnsi="Times New Roman"/>
                <w:sz w:val="24"/>
                <w:szCs w:val="24"/>
              </w:rPr>
            </w:pPr>
            <w:r>
              <w:rPr>
                <w:rFonts w:ascii="Times New Roman" w:eastAsiaTheme="minorEastAsia" w:hAnsi="Times New Roman"/>
                <w:sz w:val="24"/>
                <w:szCs w:val="24"/>
              </w:rPr>
              <w:t>3. Решение тестов по теме</w:t>
            </w:r>
          </w:p>
        </w:tc>
      </w:tr>
      <w:tr w:rsidR="00CE0E0E" w14:paraId="3FC431FD" w14:textId="77777777" w:rsidTr="00CE0E0E">
        <w:tc>
          <w:tcPr>
            <w:tcW w:w="9351" w:type="dxa"/>
            <w:gridSpan w:val="3"/>
            <w:tcBorders>
              <w:top w:val="single" w:sz="4" w:space="0" w:color="auto"/>
              <w:left w:val="single" w:sz="4" w:space="0" w:color="auto"/>
              <w:bottom w:val="single" w:sz="4" w:space="0" w:color="auto"/>
              <w:right w:val="single" w:sz="4" w:space="0" w:color="auto"/>
            </w:tcBorders>
            <w:hideMark/>
          </w:tcPr>
          <w:p w14:paraId="70FD481B" w14:textId="77777777" w:rsidR="00CE0E0E" w:rsidRDefault="00CE0E0E">
            <w:pPr>
              <w:spacing w:line="240" w:lineRule="auto"/>
              <w:jc w:val="both"/>
              <w:rPr>
                <w:rFonts w:ascii="Times New Roman" w:eastAsia="Calibri" w:hAnsi="Times New Roman"/>
                <w:sz w:val="24"/>
                <w:szCs w:val="24"/>
              </w:rPr>
            </w:pPr>
            <w:r>
              <w:rPr>
                <w:rFonts w:ascii="Times New Roman" w:eastAsiaTheme="minorEastAsia" w:hAnsi="Times New Roman"/>
                <w:b/>
                <w:bCs/>
                <w:sz w:val="24"/>
                <w:szCs w:val="24"/>
              </w:rPr>
              <w:lastRenderedPageBreak/>
              <w:t>Раздел № 4. Основы медицинских знаний.</w:t>
            </w:r>
          </w:p>
        </w:tc>
      </w:tr>
      <w:tr w:rsidR="00CE0E0E" w14:paraId="3B2AD8CC" w14:textId="77777777" w:rsidTr="00CE0E0E">
        <w:tc>
          <w:tcPr>
            <w:tcW w:w="2166" w:type="dxa"/>
            <w:tcBorders>
              <w:top w:val="single" w:sz="4" w:space="0" w:color="auto"/>
              <w:left w:val="single" w:sz="4" w:space="0" w:color="auto"/>
              <w:bottom w:val="single" w:sz="4" w:space="0" w:color="auto"/>
              <w:right w:val="single" w:sz="4" w:space="0" w:color="auto"/>
            </w:tcBorders>
            <w:hideMark/>
          </w:tcPr>
          <w:p w14:paraId="64BE8C40" w14:textId="77777777" w:rsidR="00CE0E0E" w:rsidRDefault="00CE0E0E">
            <w:pPr>
              <w:suppressAutoHyphens/>
              <w:spacing w:line="240" w:lineRule="auto"/>
              <w:rPr>
                <w:rFonts w:ascii="Times New Roman" w:eastAsia="Times New Roman" w:hAnsi="Times New Roman"/>
                <w:b/>
                <w:bCs/>
                <w:sz w:val="24"/>
                <w:szCs w:val="24"/>
              </w:rPr>
            </w:pPr>
            <w:r>
              <w:rPr>
                <w:rFonts w:ascii="Times New Roman" w:eastAsiaTheme="minorEastAsia" w:hAnsi="Times New Roman"/>
                <w:b/>
                <w:bCs/>
                <w:sz w:val="24"/>
                <w:szCs w:val="24"/>
              </w:rPr>
              <w:t>Тема 4.2</w:t>
            </w:r>
          </w:p>
          <w:p w14:paraId="7D176F2E" w14:textId="77777777" w:rsidR="00CE0E0E" w:rsidRDefault="00CE0E0E">
            <w:pPr>
              <w:suppressAutoHyphens/>
              <w:spacing w:line="240" w:lineRule="auto"/>
              <w:rPr>
                <w:rFonts w:ascii="Times New Roman" w:eastAsiaTheme="minorEastAsia" w:hAnsi="Times New Roman"/>
                <w:bCs/>
                <w:sz w:val="24"/>
                <w:szCs w:val="24"/>
              </w:rPr>
            </w:pPr>
            <w:r>
              <w:rPr>
                <w:rFonts w:ascii="Times New Roman" w:eastAsiaTheme="minorEastAsia" w:hAnsi="Times New Roman"/>
                <w:bCs/>
                <w:sz w:val="24"/>
                <w:szCs w:val="24"/>
              </w:rPr>
              <w:t>Оказание первой помощи при остановке сердца, искусственная вентиляция легких.</w:t>
            </w:r>
          </w:p>
        </w:tc>
        <w:tc>
          <w:tcPr>
            <w:tcW w:w="2055" w:type="dxa"/>
            <w:vMerge w:val="restart"/>
            <w:tcBorders>
              <w:top w:val="single" w:sz="4" w:space="0" w:color="auto"/>
              <w:left w:val="single" w:sz="4" w:space="0" w:color="auto"/>
              <w:bottom w:val="single" w:sz="4" w:space="0" w:color="auto"/>
              <w:right w:val="single" w:sz="4" w:space="0" w:color="auto"/>
            </w:tcBorders>
            <w:hideMark/>
          </w:tcPr>
          <w:p w14:paraId="07112230"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ЛР 03, ЛР 09, ЛР 11, ЛР 12, МР 01, МР 03, МР 07, ПРб.04, ПРб.05, ПРб.06, ПРб.07, ПРб.08, ПРб.09, ПРб.10, ПРб.12</w:t>
            </w:r>
          </w:p>
        </w:tc>
        <w:tc>
          <w:tcPr>
            <w:tcW w:w="5130" w:type="dxa"/>
            <w:tcBorders>
              <w:top w:val="single" w:sz="4" w:space="0" w:color="auto"/>
              <w:left w:val="single" w:sz="4" w:space="0" w:color="auto"/>
              <w:bottom w:val="single" w:sz="4" w:space="0" w:color="auto"/>
              <w:right w:val="single" w:sz="4" w:space="0" w:color="auto"/>
            </w:tcBorders>
            <w:hideMark/>
          </w:tcPr>
          <w:p w14:paraId="37594343" w14:textId="77777777" w:rsidR="00CE0E0E" w:rsidRDefault="00CE0E0E">
            <w:pPr>
              <w:spacing w:line="240" w:lineRule="auto"/>
              <w:jc w:val="both"/>
              <w:rPr>
                <w:rFonts w:ascii="Times New Roman" w:eastAsiaTheme="minorEastAsia" w:hAnsi="Times New Roman"/>
                <w:bCs/>
                <w:sz w:val="24"/>
                <w:szCs w:val="24"/>
              </w:rPr>
            </w:pPr>
            <w:r>
              <w:rPr>
                <w:rFonts w:ascii="Times New Roman" w:eastAsiaTheme="minorEastAsia" w:hAnsi="Times New Roman"/>
                <w:bCs/>
                <w:sz w:val="24"/>
                <w:szCs w:val="24"/>
              </w:rPr>
              <w:t>Оказание первой помощи при остановке сердца, искусственная вентиляция легких ветеринара.</w:t>
            </w:r>
          </w:p>
          <w:p w14:paraId="7676212D"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Составить алгоритм реанимационной помощи.</w:t>
            </w:r>
          </w:p>
          <w:p w14:paraId="2CE3B243"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2. Проведение реанимационной помощи на тренажере - Гоша.</w:t>
            </w:r>
          </w:p>
          <w:p w14:paraId="363A7202"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3. Решение ситуационных задач.</w:t>
            </w:r>
          </w:p>
          <w:p w14:paraId="7B347D02"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Вы приехали в охотничьи угодья для прохождения производственной практики по ветеринарии. Егерь на обед приготовил конину и кумыс. Вы не знали, что у вас бывает пищевая аллергия на конину, так как ранее ее не пробовали. Съев несколько кусочков мяса и выпив кумыса. Вы обратили внимание, что язык начал опухать и гортань тоже. Вам стало тяжело дышать. В следствии недостатка кислорода у вас произошла остановка сердца. Сопровождающий вас друг должен рассказать алгоритм действий при оказании помощи пострадавшему.</w:t>
            </w:r>
          </w:p>
          <w:p w14:paraId="27AC9E1A"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Контрольные вопросы.</w:t>
            </w:r>
          </w:p>
          <w:p w14:paraId="243A2656"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1.Что означает терминальное состояние?</w:t>
            </w:r>
          </w:p>
          <w:p w14:paraId="65DD7161"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2.Сколько терминальных состояний знаете?</w:t>
            </w:r>
          </w:p>
          <w:p w14:paraId="7B5382A8"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3.Опишите терминальные состояния.</w:t>
            </w:r>
          </w:p>
          <w:p w14:paraId="4DC860DD"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4.Признаки клинической смерти.</w:t>
            </w:r>
          </w:p>
          <w:p w14:paraId="1B38E59D"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5.Этапы реанимации.</w:t>
            </w:r>
          </w:p>
          <w:p w14:paraId="70CD7E04"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6.Назовите способы искусственной вентиляции легких.</w:t>
            </w:r>
          </w:p>
          <w:p w14:paraId="16685252" w14:textId="77777777" w:rsidR="00CE0E0E" w:rsidRDefault="00CE0E0E">
            <w:pPr>
              <w:spacing w:line="240" w:lineRule="auto"/>
              <w:rPr>
                <w:rFonts w:ascii="Times New Roman" w:eastAsiaTheme="minorEastAsia" w:hAnsi="Times New Roman"/>
                <w:sz w:val="24"/>
                <w:szCs w:val="24"/>
              </w:rPr>
            </w:pPr>
            <w:r>
              <w:rPr>
                <w:rFonts w:ascii="Times New Roman" w:eastAsia="Calibri" w:hAnsi="Times New Roman"/>
                <w:sz w:val="24"/>
                <w:szCs w:val="24"/>
              </w:rPr>
              <w:t>Отработка навыков измерения пульсометрии, понижение</w:t>
            </w:r>
            <w:r>
              <w:rPr>
                <w:rFonts w:ascii="Times New Roman" w:eastAsia="Calibri" w:hAnsi="Times New Roman"/>
                <w:color w:val="000000" w:themeColor="text1"/>
                <w:sz w:val="24"/>
                <w:szCs w:val="24"/>
              </w:rPr>
              <w:t xml:space="preserve"> и повышение артериального давления. Его значение на организм. Самодиагностика давления с измерением пульса.</w:t>
            </w:r>
          </w:p>
        </w:tc>
      </w:tr>
      <w:tr w:rsidR="00CE0E0E" w14:paraId="778301FE" w14:textId="77777777" w:rsidTr="00CE0E0E">
        <w:tc>
          <w:tcPr>
            <w:tcW w:w="2166" w:type="dxa"/>
            <w:tcBorders>
              <w:top w:val="single" w:sz="4" w:space="0" w:color="auto"/>
              <w:left w:val="single" w:sz="4" w:space="0" w:color="auto"/>
              <w:bottom w:val="single" w:sz="4" w:space="0" w:color="auto"/>
              <w:right w:val="single" w:sz="4" w:space="0" w:color="auto"/>
            </w:tcBorders>
            <w:hideMark/>
          </w:tcPr>
          <w:p w14:paraId="75CBEF1C" w14:textId="77777777" w:rsidR="00CE0E0E" w:rsidRDefault="00CE0E0E">
            <w:pPr>
              <w:spacing w:line="240" w:lineRule="auto"/>
              <w:rPr>
                <w:rFonts w:ascii="Times New Roman" w:eastAsiaTheme="minorEastAsia" w:hAnsi="Times New Roman"/>
                <w:b/>
                <w:bCs/>
                <w:sz w:val="24"/>
                <w:szCs w:val="24"/>
              </w:rPr>
            </w:pPr>
            <w:r>
              <w:rPr>
                <w:rFonts w:ascii="Times New Roman" w:eastAsiaTheme="minorEastAsia" w:hAnsi="Times New Roman"/>
                <w:b/>
                <w:bCs/>
                <w:sz w:val="24"/>
                <w:szCs w:val="24"/>
              </w:rPr>
              <w:t>Тема 4.3</w:t>
            </w:r>
          </w:p>
          <w:p w14:paraId="2BA0FFAE" w14:textId="77777777" w:rsidR="00CE0E0E" w:rsidRDefault="00CE0E0E">
            <w:pPr>
              <w:suppressAutoHyphens/>
              <w:spacing w:line="240" w:lineRule="auto"/>
              <w:rPr>
                <w:rFonts w:ascii="Times New Roman" w:eastAsiaTheme="minorEastAsia" w:hAnsi="Times New Roman"/>
                <w:bCs/>
                <w:sz w:val="24"/>
                <w:szCs w:val="24"/>
              </w:rPr>
            </w:pPr>
            <w:r>
              <w:rPr>
                <w:rFonts w:ascii="Times New Roman" w:eastAsiaTheme="minorEastAsia" w:hAnsi="Times New Roman"/>
                <w:bCs/>
                <w:sz w:val="24"/>
                <w:szCs w:val="24"/>
              </w:rPr>
              <w:t>Понятие травм и их виды.</w:t>
            </w:r>
          </w:p>
        </w:tc>
        <w:tc>
          <w:tcPr>
            <w:tcW w:w="2055" w:type="dxa"/>
            <w:vMerge/>
            <w:tcBorders>
              <w:top w:val="single" w:sz="4" w:space="0" w:color="auto"/>
              <w:left w:val="single" w:sz="4" w:space="0" w:color="auto"/>
              <w:bottom w:val="single" w:sz="4" w:space="0" w:color="auto"/>
              <w:right w:val="single" w:sz="4" w:space="0" w:color="auto"/>
            </w:tcBorders>
            <w:vAlign w:val="center"/>
            <w:hideMark/>
          </w:tcPr>
          <w:p w14:paraId="5A7D8F73" w14:textId="77777777" w:rsidR="00CE0E0E" w:rsidRDefault="00CE0E0E">
            <w:pPr>
              <w:spacing w:line="240" w:lineRule="auto"/>
              <w:rPr>
                <w:rFonts w:ascii="Times New Roman" w:eastAsiaTheme="minorEastAsia" w:hAnsi="Times New Roman"/>
                <w:sz w:val="24"/>
                <w:szCs w:val="24"/>
              </w:rPr>
            </w:pPr>
          </w:p>
        </w:tc>
        <w:tc>
          <w:tcPr>
            <w:tcW w:w="5130" w:type="dxa"/>
            <w:tcBorders>
              <w:top w:val="single" w:sz="4" w:space="0" w:color="auto"/>
              <w:left w:val="single" w:sz="4" w:space="0" w:color="auto"/>
              <w:bottom w:val="single" w:sz="4" w:space="0" w:color="auto"/>
              <w:right w:val="single" w:sz="4" w:space="0" w:color="auto"/>
            </w:tcBorders>
            <w:hideMark/>
          </w:tcPr>
          <w:p w14:paraId="1DF5156E" w14:textId="77777777" w:rsidR="00CE0E0E" w:rsidRDefault="00CE0E0E">
            <w:pPr>
              <w:spacing w:line="240" w:lineRule="auto"/>
              <w:jc w:val="both"/>
              <w:rPr>
                <w:rFonts w:ascii="Times New Roman" w:eastAsiaTheme="minorEastAsia" w:hAnsi="Times New Roman"/>
                <w:bCs/>
                <w:sz w:val="24"/>
                <w:szCs w:val="24"/>
              </w:rPr>
            </w:pPr>
            <w:r>
              <w:rPr>
                <w:rFonts w:ascii="Times New Roman" w:eastAsiaTheme="minorEastAsia" w:hAnsi="Times New Roman"/>
                <w:bCs/>
                <w:sz w:val="24"/>
                <w:szCs w:val="24"/>
              </w:rPr>
              <w:t xml:space="preserve">Первая помощь </w:t>
            </w:r>
            <w:r>
              <w:rPr>
                <w:rFonts w:ascii="Times New Roman" w:eastAsiaTheme="minorEastAsia" w:hAnsi="Times New Roman"/>
                <w:sz w:val="24"/>
                <w:szCs w:val="24"/>
              </w:rPr>
              <w:t>при</w:t>
            </w:r>
            <w:r>
              <w:rPr>
                <w:rFonts w:ascii="Times New Roman" w:eastAsiaTheme="minorEastAsia" w:hAnsi="Times New Roman"/>
                <w:bCs/>
                <w:sz w:val="24"/>
                <w:szCs w:val="24"/>
              </w:rPr>
              <w:t xml:space="preserve"> травмировании ветеринара.</w:t>
            </w:r>
          </w:p>
          <w:p w14:paraId="5E43F0F4" w14:textId="77777777" w:rsidR="00CE0E0E" w:rsidRDefault="00CE0E0E">
            <w:pPr>
              <w:spacing w:line="240" w:lineRule="auto"/>
              <w:jc w:val="both"/>
              <w:rPr>
                <w:rFonts w:ascii="Times New Roman" w:eastAsiaTheme="minorEastAsia" w:hAnsi="Times New Roman"/>
                <w:bCs/>
                <w:sz w:val="24"/>
                <w:szCs w:val="24"/>
              </w:rPr>
            </w:pPr>
            <w:r>
              <w:rPr>
                <w:rFonts w:ascii="Times New Roman" w:eastAsiaTheme="minorEastAsia" w:hAnsi="Times New Roman"/>
                <w:bCs/>
                <w:sz w:val="24"/>
                <w:szCs w:val="24"/>
              </w:rPr>
              <w:t xml:space="preserve">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w:t>
            </w:r>
            <w:r>
              <w:rPr>
                <w:rFonts w:ascii="Times New Roman" w:eastAsiaTheme="minorEastAsia" w:hAnsi="Times New Roman"/>
                <w:bCs/>
                <w:sz w:val="24"/>
                <w:szCs w:val="24"/>
              </w:rPr>
              <w:lastRenderedPageBreak/>
              <w:t>помощь при переломах. При травматизме на производстве. Помощь при электротравмах и ударах молнией.</w:t>
            </w:r>
          </w:p>
          <w:p w14:paraId="6F7FB23B" w14:textId="77777777" w:rsidR="00CE0E0E" w:rsidRDefault="00CE0E0E">
            <w:pPr>
              <w:spacing w:line="240" w:lineRule="auto"/>
              <w:jc w:val="both"/>
              <w:rPr>
                <w:rFonts w:ascii="Times New Roman" w:eastAsiaTheme="minorEastAsia" w:hAnsi="Times New Roman"/>
                <w:bCs/>
                <w:sz w:val="24"/>
                <w:szCs w:val="24"/>
              </w:rPr>
            </w:pPr>
            <w:r>
              <w:rPr>
                <w:rFonts w:ascii="Times New Roman" w:eastAsiaTheme="minorEastAsia" w:hAnsi="Times New Roman"/>
                <w:bCs/>
                <w:sz w:val="24"/>
                <w:szCs w:val="24"/>
              </w:rPr>
              <w:t>Пример ситуации. Находясь на птицефабрике, вы проводили осмотр сельских птиц. В одном из курятников обнаружили лису. Она скалилась и на ее морде была пена. Вы пытались выгнать животное из курятника, пробегая мима она укусила вас за ногу. Каковы будут ваши действия? К какому виду ран можно отнести укус? Расскажите алгоритм действий при укусах животных? Чем опасно?</w:t>
            </w:r>
          </w:p>
          <w:p w14:paraId="10E5695D" w14:textId="77777777" w:rsidR="00CE0E0E" w:rsidRDefault="00CE0E0E">
            <w:pPr>
              <w:spacing w:line="240" w:lineRule="auto"/>
              <w:jc w:val="both"/>
              <w:rPr>
                <w:rFonts w:ascii="Times New Roman" w:eastAsiaTheme="minorEastAsia" w:hAnsi="Times New Roman"/>
                <w:bCs/>
                <w:sz w:val="24"/>
                <w:szCs w:val="24"/>
              </w:rPr>
            </w:pPr>
            <w:r>
              <w:rPr>
                <w:rFonts w:ascii="Times New Roman" w:eastAsiaTheme="minorEastAsia" w:hAnsi="Times New Roman"/>
                <w:bCs/>
                <w:sz w:val="24"/>
                <w:szCs w:val="24"/>
              </w:rPr>
              <w:t>Вы проводили забой крупно рогатого скота вдвоем с напарником. Напарник оказался неопытным и не удержал раненое животное. Бык ударил вас рогом в брюшную полость. Кровь обильно вытекает из раны. Как правильно оказать помощь? В чем особенность оказания помощи при ранениях в грудную клетку и брюшную полость? Почему эти ранения считаются наиболее опасными?</w:t>
            </w:r>
          </w:p>
          <w:p w14:paraId="4C07C5DD"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Работа в парах: наложить повязки на руку, голову, ногу, наложить шину при переломе голени.</w:t>
            </w:r>
          </w:p>
          <w:p w14:paraId="613E8826"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Контрольные вопросы.</w:t>
            </w:r>
          </w:p>
          <w:p w14:paraId="36FA03FB"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Перечислите виды ран.</w:t>
            </w:r>
          </w:p>
          <w:p w14:paraId="3077766C"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Назовите виды переломов, перечислите признаки переломов.</w:t>
            </w:r>
          </w:p>
          <w:p w14:paraId="7206D696"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Как оказать помощь при открытом переломе?</w:t>
            </w:r>
          </w:p>
          <w:p w14:paraId="0B633208"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Как оказать помощь при закрытом переломе?</w:t>
            </w:r>
          </w:p>
        </w:tc>
      </w:tr>
      <w:tr w:rsidR="00CE0E0E" w14:paraId="728CCF23" w14:textId="77777777" w:rsidTr="00CE0E0E">
        <w:tc>
          <w:tcPr>
            <w:tcW w:w="2166" w:type="dxa"/>
            <w:tcBorders>
              <w:top w:val="single" w:sz="4" w:space="0" w:color="auto"/>
              <w:left w:val="single" w:sz="4" w:space="0" w:color="auto"/>
              <w:bottom w:val="single" w:sz="4" w:space="0" w:color="auto"/>
              <w:right w:val="single" w:sz="4" w:space="0" w:color="auto"/>
            </w:tcBorders>
            <w:hideMark/>
          </w:tcPr>
          <w:p w14:paraId="77F06A1A" w14:textId="77777777" w:rsidR="00CE0E0E" w:rsidRDefault="00CE0E0E">
            <w:pPr>
              <w:spacing w:line="240" w:lineRule="auto"/>
              <w:rPr>
                <w:rFonts w:ascii="Times New Roman" w:eastAsiaTheme="minorEastAsia" w:hAnsi="Times New Roman"/>
                <w:b/>
                <w:bCs/>
                <w:sz w:val="24"/>
                <w:szCs w:val="24"/>
              </w:rPr>
            </w:pPr>
            <w:r>
              <w:rPr>
                <w:rFonts w:ascii="Times New Roman" w:eastAsiaTheme="minorEastAsia" w:hAnsi="Times New Roman"/>
                <w:b/>
                <w:bCs/>
                <w:sz w:val="24"/>
                <w:szCs w:val="24"/>
              </w:rPr>
              <w:lastRenderedPageBreak/>
              <w:t>Тема 4.4</w:t>
            </w:r>
          </w:p>
          <w:p w14:paraId="5D2358F6" w14:textId="77777777" w:rsidR="00CE0E0E" w:rsidRDefault="00CE0E0E">
            <w:pPr>
              <w:suppressAutoHyphens/>
              <w:spacing w:line="240" w:lineRule="auto"/>
              <w:rPr>
                <w:rFonts w:ascii="Times New Roman" w:eastAsiaTheme="minorEastAsia" w:hAnsi="Times New Roman"/>
                <w:bCs/>
                <w:sz w:val="24"/>
                <w:szCs w:val="24"/>
              </w:rPr>
            </w:pPr>
            <w:r>
              <w:rPr>
                <w:rFonts w:ascii="Times New Roman" w:eastAsiaTheme="minorEastAsia" w:hAnsi="Times New Roman"/>
                <w:bCs/>
                <w:sz w:val="24"/>
                <w:szCs w:val="24"/>
              </w:rPr>
              <w:t>Понятие и виды кровотечений</w:t>
            </w:r>
          </w:p>
        </w:tc>
        <w:tc>
          <w:tcPr>
            <w:tcW w:w="2055" w:type="dxa"/>
            <w:vMerge w:val="restart"/>
            <w:tcBorders>
              <w:top w:val="single" w:sz="4" w:space="0" w:color="auto"/>
              <w:left w:val="single" w:sz="4" w:space="0" w:color="auto"/>
              <w:bottom w:val="single" w:sz="4" w:space="0" w:color="auto"/>
              <w:right w:val="single" w:sz="4" w:space="0" w:color="auto"/>
            </w:tcBorders>
            <w:hideMark/>
          </w:tcPr>
          <w:p w14:paraId="3018B667"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ЛР 03, ЛР 09, ЛР 11, ЛР 12, МР 01, МР 03, МР 07, ПРб.04, ПРб.05, ПРб.06, ПРб.07, ПРб.08, ПРб.09, ПРб.10, ПРб.12</w:t>
            </w:r>
          </w:p>
        </w:tc>
        <w:tc>
          <w:tcPr>
            <w:tcW w:w="5130" w:type="dxa"/>
            <w:tcBorders>
              <w:top w:val="single" w:sz="4" w:space="0" w:color="auto"/>
              <w:left w:val="single" w:sz="4" w:space="0" w:color="auto"/>
              <w:bottom w:val="single" w:sz="4" w:space="0" w:color="auto"/>
              <w:right w:val="single" w:sz="4" w:space="0" w:color="auto"/>
            </w:tcBorders>
            <w:hideMark/>
          </w:tcPr>
          <w:p w14:paraId="3F1A4983" w14:textId="77777777" w:rsidR="00CE0E0E" w:rsidRDefault="00CE0E0E">
            <w:pPr>
              <w:spacing w:line="240" w:lineRule="auto"/>
              <w:jc w:val="both"/>
              <w:rPr>
                <w:rFonts w:ascii="Times New Roman" w:eastAsiaTheme="minorEastAsia" w:hAnsi="Times New Roman"/>
                <w:bCs/>
                <w:sz w:val="24"/>
                <w:szCs w:val="24"/>
              </w:rPr>
            </w:pPr>
            <w:r>
              <w:rPr>
                <w:rFonts w:ascii="Times New Roman" w:eastAsiaTheme="minorEastAsia" w:hAnsi="Times New Roman"/>
                <w:bCs/>
                <w:iCs/>
                <w:sz w:val="24"/>
                <w:szCs w:val="24"/>
              </w:rPr>
              <w:t xml:space="preserve">Решение </w:t>
            </w:r>
            <w:r>
              <w:rPr>
                <w:rFonts w:ascii="Times New Roman" w:eastAsiaTheme="minorEastAsia" w:hAnsi="Times New Roman"/>
                <w:sz w:val="24"/>
                <w:szCs w:val="24"/>
              </w:rPr>
              <w:t>ситуационных</w:t>
            </w:r>
            <w:r>
              <w:rPr>
                <w:rFonts w:ascii="Times New Roman" w:eastAsiaTheme="minorEastAsia" w:hAnsi="Times New Roman"/>
                <w:bCs/>
                <w:iCs/>
                <w:sz w:val="24"/>
                <w:szCs w:val="24"/>
              </w:rPr>
              <w:t xml:space="preserve"> задач. Остановка кровотечений в полевых условиях у </w:t>
            </w:r>
            <w:r>
              <w:rPr>
                <w:rFonts w:ascii="Times New Roman" w:eastAsiaTheme="minorEastAsia" w:hAnsi="Times New Roman"/>
                <w:bCs/>
                <w:sz w:val="24"/>
                <w:szCs w:val="24"/>
              </w:rPr>
              <w:t>ветеринара.</w:t>
            </w:r>
          </w:p>
          <w:p w14:paraId="6E82F3FD"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Задание.</w:t>
            </w:r>
          </w:p>
          <w:p w14:paraId="30D7231A"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1.Решить ситуационные задачи.</w:t>
            </w:r>
          </w:p>
          <w:p w14:paraId="486A6F64" w14:textId="77777777" w:rsidR="00CE0E0E" w:rsidRDefault="00CE0E0E">
            <w:pPr>
              <w:spacing w:line="240" w:lineRule="auto"/>
              <w:jc w:val="both"/>
              <w:rPr>
                <w:rFonts w:ascii="Times New Roman" w:eastAsiaTheme="minorEastAsia" w:hAnsi="Times New Roman"/>
                <w:bCs/>
                <w:sz w:val="24"/>
                <w:szCs w:val="24"/>
              </w:rPr>
            </w:pPr>
            <w:r>
              <w:rPr>
                <w:rFonts w:ascii="Times New Roman" w:eastAsiaTheme="minorEastAsia" w:hAnsi="Times New Roman"/>
                <w:bCs/>
                <w:sz w:val="24"/>
                <w:szCs w:val="24"/>
              </w:rPr>
              <w:t>Вы проводили чистку копыт лошади в загоне. Для этого использовали резец. В это время лошадь увернулась и укусила вас от неожиданности вы дернули рукой и произвели порез по внутренне стороне левой руки. Диагностируйте, какой вид кровотечения вы получили? Окажите себе помощь. Отработайте алгоритм оказания помощи и наложения повязок. Личная безопасность при оказании помощи.</w:t>
            </w:r>
          </w:p>
          <w:p w14:paraId="36402C17" w14:textId="77777777" w:rsidR="00CE0E0E" w:rsidRDefault="00CE0E0E">
            <w:pPr>
              <w:spacing w:line="240" w:lineRule="auto"/>
              <w:jc w:val="both"/>
              <w:rPr>
                <w:rFonts w:ascii="Times New Roman" w:eastAsiaTheme="minorEastAsia" w:hAnsi="Times New Roman"/>
                <w:bCs/>
                <w:sz w:val="24"/>
                <w:szCs w:val="24"/>
              </w:rPr>
            </w:pPr>
            <w:r>
              <w:rPr>
                <w:rFonts w:ascii="Times New Roman" w:eastAsiaTheme="minorEastAsia" w:hAnsi="Times New Roman"/>
                <w:bCs/>
                <w:sz w:val="24"/>
                <w:szCs w:val="24"/>
              </w:rPr>
              <w:t xml:space="preserve">Ситуация. Вы находились в своем рабочем кабинете. В ветеринарную клинику обратилась девушка с необычным питомцем. У нее был питон. Девушка заметила, что последнее время животное ведет себя необычно. При осмотре животного питон напал на вас. Он захватил вашу руку себе в пасть и начал закручиваться вокруг вашего предплечья. Рука была поглощена до локтя. Каковы будут ваши действия? Вспомните алгоритм оказания </w:t>
            </w:r>
            <w:r>
              <w:rPr>
                <w:rFonts w:ascii="Times New Roman" w:eastAsiaTheme="minorEastAsia" w:hAnsi="Times New Roman"/>
                <w:bCs/>
                <w:sz w:val="24"/>
                <w:szCs w:val="24"/>
              </w:rPr>
              <w:lastRenderedPageBreak/>
              <w:t>помощи при укусах змей. Как предотвратить заражение?</w:t>
            </w:r>
          </w:p>
          <w:p w14:paraId="56E84340" w14:textId="77777777" w:rsidR="00CE0E0E" w:rsidRDefault="00CE0E0E" w:rsidP="001079BA">
            <w:pPr>
              <w:numPr>
                <w:ilvl w:val="0"/>
                <w:numId w:val="42"/>
              </w:numPr>
              <w:spacing w:after="16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Ответить на контрольные вопросы письменно.</w:t>
            </w:r>
          </w:p>
          <w:p w14:paraId="2768C060"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Дайте формулировку кровотечению.</w:t>
            </w:r>
          </w:p>
          <w:p w14:paraId="78A8D958"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Перечислите виды кровотечений.</w:t>
            </w:r>
          </w:p>
          <w:p w14:paraId="00A70733"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Что такое асептика?</w:t>
            </w:r>
          </w:p>
          <w:p w14:paraId="22CBD751"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Что такое антисептика?</w:t>
            </w:r>
          </w:p>
          <w:p w14:paraId="01100337" w14:textId="77777777" w:rsidR="00CE0E0E" w:rsidRDefault="00CE0E0E">
            <w:pPr>
              <w:spacing w:line="240" w:lineRule="auto"/>
              <w:rPr>
                <w:rFonts w:ascii="Times New Roman" w:eastAsiaTheme="minorEastAsia" w:hAnsi="Times New Roman"/>
                <w:sz w:val="24"/>
                <w:szCs w:val="24"/>
              </w:rPr>
            </w:pPr>
            <w:r>
              <w:rPr>
                <w:rFonts w:ascii="Times New Roman" w:eastAsiaTheme="minorEastAsia" w:hAnsi="Times New Roman"/>
                <w:sz w:val="24"/>
                <w:szCs w:val="24"/>
              </w:rPr>
              <w:t>Какие способы остановки кровотечений существуют?</w:t>
            </w:r>
          </w:p>
          <w:p w14:paraId="5E580A37" w14:textId="77777777" w:rsidR="00CE0E0E" w:rsidRDefault="00CE0E0E">
            <w:pPr>
              <w:spacing w:line="240" w:lineRule="auto"/>
              <w:jc w:val="both"/>
              <w:rPr>
                <w:rFonts w:ascii="Times New Roman" w:eastAsia="Calibri" w:hAnsi="Times New Roman"/>
                <w:sz w:val="24"/>
                <w:szCs w:val="24"/>
              </w:rPr>
            </w:pPr>
            <w:r>
              <w:rPr>
                <w:rFonts w:ascii="Times New Roman" w:eastAsiaTheme="minorEastAsia" w:hAnsi="Times New Roman"/>
                <w:sz w:val="24"/>
                <w:szCs w:val="24"/>
              </w:rPr>
              <w:t>3. Работа в парах: наложить закрутку, жгут.</w:t>
            </w:r>
          </w:p>
        </w:tc>
      </w:tr>
      <w:tr w:rsidR="00CE0E0E" w14:paraId="4715442F" w14:textId="77777777" w:rsidTr="00CE0E0E">
        <w:tc>
          <w:tcPr>
            <w:tcW w:w="2166" w:type="dxa"/>
            <w:tcBorders>
              <w:top w:val="single" w:sz="4" w:space="0" w:color="auto"/>
              <w:left w:val="single" w:sz="4" w:space="0" w:color="auto"/>
              <w:bottom w:val="single" w:sz="4" w:space="0" w:color="auto"/>
              <w:right w:val="single" w:sz="4" w:space="0" w:color="auto"/>
            </w:tcBorders>
            <w:hideMark/>
          </w:tcPr>
          <w:p w14:paraId="1EF355AC" w14:textId="77777777" w:rsidR="00CE0E0E" w:rsidRDefault="00CE0E0E">
            <w:pPr>
              <w:spacing w:line="240" w:lineRule="auto"/>
              <w:rPr>
                <w:rFonts w:ascii="Times New Roman" w:eastAsia="Times New Roman" w:hAnsi="Times New Roman"/>
                <w:b/>
                <w:bCs/>
                <w:sz w:val="24"/>
                <w:szCs w:val="24"/>
              </w:rPr>
            </w:pPr>
            <w:r>
              <w:rPr>
                <w:rFonts w:ascii="Times New Roman" w:eastAsiaTheme="minorEastAsia" w:hAnsi="Times New Roman"/>
                <w:b/>
                <w:bCs/>
                <w:sz w:val="24"/>
                <w:szCs w:val="24"/>
              </w:rPr>
              <w:lastRenderedPageBreak/>
              <w:t>Тема 4.6</w:t>
            </w:r>
          </w:p>
          <w:p w14:paraId="782A66F2" w14:textId="77777777" w:rsidR="00CE0E0E" w:rsidRDefault="00CE0E0E">
            <w:pPr>
              <w:suppressAutoHyphens/>
              <w:spacing w:line="240" w:lineRule="auto"/>
              <w:rPr>
                <w:rFonts w:ascii="Times New Roman" w:eastAsiaTheme="minorEastAsia" w:hAnsi="Times New Roman"/>
                <w:bCs/>
                <w:sz w:val="24"/>
                <w:szCs w:val="24"/>
              </w:rPr>
            </w:pPr>
            <w:r>
              <w:rPr>
                <w:rFonts w:ascii="Times New Roman" w:eastAsiaTheme="minorEastAsia" w:hAnsi="Times New Roman"/>
                <w:bCs/>
                <w:sz w:val="24"/>
                <w:szCs w:val="24"/>
              </w:rPr>
              <w:t>Первая помощь при попадании инородного тела в верхние дыхательные пути.</w:t>
            </w:r>
          </w:p>
        </w:tc>
        <w:tc>
          <w:tcPr>
            <w:tcW w:w="2055" w:type="dxa"/>
            <w:vMerge/>
            <w:tcBorders>
              <w:top w:val="single" w:sz="4" w:space="0" w:color="auto"/>
              <w:left w:val="single" w:sz="4" w:space="0" w:color="auto"/>
              <w:bottom w:val="single" w:sz="4" w:space="0" w:color="auto"/>
              <w:right w:val="single" w:sz="4" w:space="0" w:color="auto"/>
            </w:tcBorders>
            <w:vAlign w:val="center"/>
            <w:hideMark/>
          </w:tcPr>
          <w:p w14:paraId="0DBC4C5A" w14:textId="77777777" w:rsidR="00CE0E0E" w:rsidRDefault="00CE0E0E">
            <w:pPr>
              <w:spacing w:line="240" w:lineRule="auto"/>
              <w:rPr>
                <w:rFonts w:ascii="Times New Roman" w:eastAsiaTheme="minorEastAsia" w:hAnsi="Times New Roman"/>
                <w:sz w:val="24"/>
                <w:szCs w:val="24"/>
              </w:rPr>
            </w:pPr>
          </w:p>
        </w:tc>
        <w:tc>
          <w:tcPr>
            <w:tcW w:w="5130" w:type="dxa"/>
            <w:tcBorders>
              <w:top w:val="single" w:sz="4" w:space="0" w:color="auto"/>
              <w:left w:val="single" w:sz="4" w:space="0" w:color="auto"/>
              <w:bottom w:val="single" w:sz="4" w:space="0" w:color="auto"/>
              <w:right w:val="single" w:sz="4" w:space="0" w:color="auto"/>
            </w:tcBorders>
            <w:hideMark/>
          </w:tcPr>
          <w:p w14:paraId="0BC9C4AF" w14:textId="77777777" w:rsidR="00CE0E0E" w:rsidRDefault="00CE0E0E">
            <w:pPr>
              <w:spacing w:line="240" w:lineRule="auto"/>
              <w:jc w:val="both"/>
              <w:rPr>
                <w:rFonts w:ascii="Times New Roman" w:eastAsiaTheme="minorEastAsia" w:hAnsi="Times New Roman"/>
                <w:bCs/>
                <w:sz w:val="24"/>
                <w:szCs w:val="24"/>
              </w:rPr>
            </w:pPr>
            <w:r>
              <w:rPr>
                <w:rFonts w:ascii="Times New Roman" w:eastAsiaTheme="minorEastAsia" w:hAnsi="Times New Roman"/>
                <w:bCs/>
                <w:sz w:val="24"/>
                <w:szCs w:val="24"/>
              </w:rPr>
              <w:t>Отработка основных приемов удаления инородных тел из верхних дыхательных путей.</w:t>
            </w:r>
          </w:p>
          <w:p w14:paraId="568B1296" w14:textId="77777777" w:rsidR="00CE0E0E" w:rsidRDefault="00CE0E0E">
            <w:pPr>
              <w:spacing w:line="240" w:lineRule="auto"/>
              <w:jc w:val="both"/>
              <w:rPr>
                <w:rFonts w:ascii="Times New Roman" w:eastAsiaTheme="minorEastAsia" w:hAnsi="Times New Roman"/>
                <w:bCs/>
                <w:sz w:val="24"/>
                <w:szCs w:val="24"/>
              </w:rPr>
            </w:pPr>
            <w:r>
              <w:rPr>
                <w:rFonts w:ascii="Times New Roman" w:eastAsiaTheme="minorEastAsia" w:hAnsi="Times New Roman"/>
                <w:bCs/>
                <w:sz w:val="24"/>
                <w:szCs w:val="24"/>
              </w:rPr>
              <w:t xml:space="preserve">Отработка основных приемов удаления инородных тел из верхних дыхательных путей. Отработка навыков «Объятий жизни». Оказание помощи при удуши детей. Отработка мероприятий по оказанию помощи при отравлении. Острое и хроническое отравление. </w:t>
            </w:r>
          </w:p>
          <w:p w14:paraId="3054FA5B" w14:textId="77777777" w:rsidR="00CE0E0E" w:rsidRDefault="00CE0E0E">
            <w:pPr>
              <w:spacing w:line="240" w:lineRule="auto"/>
              <w:jc w:val="both"/>
              <w:rPr>
                <w:rFonts w:ascii="Times New Roman" w:eastAsiaTheme="minorEastAsia" w:hAnsi="Times New Roman"/>
                <w:bCs/>
                <w:sz w:val="24"/>
                <w:szCs w:val="24"/>
              </w:rPr>
            </w:pPr>
            <w:r>
              <w:rPr>
                <w:rFonts w:ascii="Times New Roman" w:eastAsiaTheme="minorEastAsia" w:hAnsi="Times New Roman"/>
                <w:bCs/>
                <w:sz w:val="24"/>
                <w:szCs w:val="24"/>
              </w:rPr>
              <w:t>Вы увидели человека. Человек размахивает руками, показывает на горло, его лицо начало краснеть и синеть. Как помочь человеку. Объясните свои действия.</w:t>
            </w:r>
          </w:p>
        </w:tc>
      </w:tr>
    </w:tbl>
    <w:p w14:paraId="15E591B9" w14:textId="77777777" w:rsidR="00CE0E0E" w:rsidRDefault="00CE0E0E" w:rsidP="00CE0E0E"/>
    <w:p w14:paraId="23142719" w14:textId="77777777" w:rsidR="00CE0E0E" w:rsidRDefault="00CE0E0E" w:rsidP="00CE0E0E"/>
    <w:p w14:paraId="572CA918" w14:textId="77777777" w:rsidR="00CE0E0E" w:rsidRDefault="00CE0E0E" w:rsidP="00CE0E0E"/>
    <w:p w14:paraId="675FF4B4" w14:textId="77777777" w:rsidR="00CE0E0E" w:rsidRDefault="00CE0E0E" w:rsidP="00CE0E0E"/>
    <w:p w14:paraId="673B8850" w14:textId="77777777" w:rsidR="00CE0E0E" w:rsidRDefault="00CE0E0E" w:rsidP="00CE0E0E"/>
    <w:p w14:paraId="71E9469E" w14:textId="77777777" w:rsidR="00CE0E0E" w:rsidRDefault="00CE0E0E" w:rsidP="00CE0E0E"/>
    <w:p w14:paraId="1D470846" w14:textId="77777777" w:rsidR="00CE0E0E" w:rsidRDefault="00CE0E0E" w:rsidP="00CE0E0E"/>
    <w:p w14:paraId="4915160F" w14:textId="77777777" w:rsidR="00CE0E0E" w:rsidRDefault="00CE0E0E" w:rsidP="00CE0E0E"/>
    <w:p w14:paraId="48FC12DE" w14:textId="77777777" w:rsidR="00CE0E0E" w:rsidRDefault="00CE0E0E" w:rsidP="00CE0E0E"/>
    <w:p w14:paraId="096CAB30" w14:textId="77777777" w:rsidR="00CE0E0E" w:rsidRDefault="00CE0E0E" w:rsidP="00CE0E0E"/>
    <w:p w14:paraId="28F0106E" w14:textId="77777777" w:rsidR="00CE0E0E" w:rsidRDefault="00CE0E0E" w:rsidP="00CE0E0E"/>
    <w:p w14:paraId="1CB30416" w14:textId="77777777" w:rsidR="00CE0E0E" w:rsidRDefault="00CE0E0E" w:rsidP="00CE0E0E"/>
    <w:p w14:paraId="1AB07558" w14:textId="77777777" w:rsidR="00CE0E0E" w:rsidRDefault="00CE0E0E" w:rsidP="00CE0E0E"/>
    <w:p w14:paraId="7E927107" w14:textId="77777777" w:rsidR="00CE0E0E" w:rsidRDefault="00CE0E0E" w:rsidP="00CE0E0E"/>
    <w:p w14:paraId="5307255C" w14:textId="77777777" w:rsidR="00CE0E0E" w:rsidRDefault="00CE0E0E" w:rsidP="00CE0E0E"/>
    <w:p w14:paraId="54311229"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3.8</w:t>
      </w:r>
    </w:p>
    <w:p w14:paraId="7992A3A1" w14:textId="77777777" w:rsidR="00CE0E0E" w:rsidRDefault="00CE0E0E" w:rsidP="00CE0E0E">
      <w:pPr>
        <w:spacing w:after="0" w:line="276" w:lineRule="auto"/>
        <w:jc w:val="right"/>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к ПООП-П по профессии/специальности</w:t>
      </w:r>
      <w:r>
        <w:rPr>
          <w:rFonts w:ascii="Times New Roman" w:eastAsia="Times New Roman" w:hAnsi="Times New Roman" w:cs="Times New Roman"/>
          <w:bCs/>
          <w:i/>
          <w:sz w:val="24"/>
          <w:szCs w:val="24"/>
          <w:lang w:eastAsia="ru-RU"/>
        </w:rPr>
        <w:t xml:space="preserve"> </w:t>
      </w:r>
    </w:p>
    <w:p w14:paraId="099C578B" w14:textId="77777777" w:rsidR="00CE0E0E" w:rsidRDefault="00CE0E0E" w:rsidP="00CE0E0E">
      <w:pPr>
        <w:spacing w:after="0" w:line="276" w:lineRule="auto"/>
        <w:jc w:val="right"/>
        <w:rPr>
          <w:rFonts w:ascii="Times New Roman" w:eastAsia="Times New Roman" w:hAnsi="Times New Roman" w:cs="Times New Roman"/>
          <w:i/>
          <w:sz w:val="24"/>
          <w:szCs w:val="24"/>
          <w:u w:val="single"/>
          <w:lang w:eastAsia="ru-RU"/>
        </w:rPr>
      </w:pPr>
      <w:r>
        <w:rPr>
          <w:rFonts w:ascii="Times New Roman" w:eastAsia="Times New Roman" w:hAnsi="Times New Roman" w:cs="Times New Roman"/>
          <w:i/>
          <w:sz w:val="24"/>
          <w:szCs w:val="24"/>
          <w:u w:val="single"/>
          <w:lang w:eastAsia="ru-RU"/>
        </w:rPr>
        <w:t>36.02.01 Ветеринария</w:t>
      </w:r>
    </w:p>
    <w:p w14:paraId="4DD7334E" w14:textId="77777777" w:rsidR="00CE0E0E" w:rsidRDefault="00CE0E0E" w:rsidP="00CE0E0E">
      <w:pPr>
        <w:spacing w:after="200" w:line="276" w:lineRule="auto"/>
        <w:jc w:val="right"/>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Код и наименование профессии/специальности</w:t>
      </w:r>
    </w:p>
    <w:p w14:paraId="53D81FEF" w14:textId="77777777" w:rsidR="00CE0E0E" w:rsidRDefault="00CE0E0E" w:rsidP="00CE0E0E">
      <w:pPr>
        <w:spacing w:after="200" w:line="276" w:lineRule="auto"/>
        <w:jc w:val="center"/>
        <w:rPr>
          <w:rFonts w:ascii="Times New Roman" w:eastAsia="Times New Roman" w:hAnsi="Times New Roman" w:cs="Times New Roman"/>
          <w:b/>
          <w:i/>
          <w:sz w:val="24"/>
          <w:szCs w:val="24"/>
          <w:vertAlign w:val="superscript"/>
          <w:lang w:eastAsia="ru-RU"/>
        </w:rPr>
      </w:pPr>
    </w:p>
    <w:p w14:paraId="254E038B" w14:textId="77777777" w:rsidR="00CE0E0E" w:rsidRDefault="00CE0E0E" w:rsidP="00CE0E0E">
      <w:pPr>
        <w:spacing w:after="200" w:line="276" w:lineRule="auto"/>
        <w:jc w:val="center"/>
        <w:rPr>
          <w:rFonts w:ascii="Times New Roman" w:eastAsia="Times New Roman" w:hAnsi="Times New Roman" w:cs="Times New Roman"/>
          <w:b/>
          <w:i/>
          <w:sz w:val="24"/>
          <w:szCs w:val="24"/>
          <w:vertAlign w:val="superscript"/>
          <w:lang w:eastAsia="ru-RU"/>
        </w:rPr>
      </w:pPr>
    </w:p>
    <w:p w14:paraId="3CEABEAB" w14:textId="77777777" w:rsidR="00CE0E0E" w:rsidRDefault="00CE0E0E" w:rsidP="00CE0E0E">
      <w:pPr>
        <w:spacing w:after="200" w:line="276" w:lineRule="auto"/>
        <w:jc w:val="center"/>
        <w:rPr>
          <w:rFonts w:ascii="Times New Roman" w:eastAsia="Times New Roman" w:hAnsi="Times New Roman" w:cs="Times New Roman"/>
          <w:b/>
          <w:i/>
          <w:sz w:val="24"/>
          <w:szCs w:val="24"/>
          <w:vertAlign w:val="superscript"/>
          <w:lang w:eastAsia="ru-RU"/>
        </w:rPr>
      </w:pPr>
    </w:p>
    <w:p w14:paraId="14A1716D" w14:textId="77777777" w:rsidR="00CE0E0E" w:rsidRDefault="00CE0E0E" w:rsidP="00CE0E0E">
      <w:pPr>
        <w:spacing w:after="200" w:line="276" w:lineRule="auto"/>
        <w:jc w:val="center"/>
        <w:rPr>
          <w:rFonts w:ascii="Times New Roman" w:eastAsia="Times New Roman" w:hAnsi="Times New Roman" w:cs="Times New Roman"/>
          <w:b/>
          <w:i/>
          <w:sz w:val="24"/>
          <w:szCs w:val="24"/>
          <w:vertAlign w:val="superscript"/>
          <w:lang w:eastAsia="ru-RU"/>
        </w:rPr>
      </w:pPr>
    </w:p>
    <w:p w14:paraId="10892B22" w14:textId="77777777" w:rsidR="00CE0E0E" w:rsidRDefault="00CE0E0E" w:rsidP="00CE0E0E">
      <w:pPr>
        <w:spacing w:after="200" w:line="276" w:lineRule="auto"/>
        <w:jc w:val="center"/>
        <w:rPr>
          <w:rFonts w:ascii="Times New Roman" w:eastAsia="Times New Roman" w:hAnsi="Times New Roman" w:cs="Times New Roman"/>
          <w:b/>
          <w:i/>
          <w:sz w:val="24"/>
          <w:szCs w:val="24"/>
          <w:vertAlign w:val="superscript"/>
          <w:lang w:eastAsia="ru-RU"/>
        </w:rPr>
      </w:pPr>
    </w:p>
    <w:p w14:paraId="7948643B" w14:textId="77777777" w:rsidR="00CE0E0E" w:rsidRDefault="00CE0E0E" w:rsidP="00CE0E0E">
      <w:pPr>
        <w:spacing w:after="200" w:line="276" w:lineRule="auto"/>
        <w:jc w:val="center"/>
        <w:rPr>
          <w:rFonts w:ascii="Times New Roman" w:eastAsia="Times New Roman" w:hAnsi="Times New Roman" w:cs="Times New Roman"/>
          <w:b/>
          <w:i/>
          <w:sz w:val="24"/>
          <w:szCs w:val="24"/>
          <w:vertAlign w:val="superscript"/>
          <w:lang w:eastAsia="ru-RU"/>
        </w:rPr>
      </w:pPr>
    </w:p>
    <w:p w14:paraId="693A2411" w14:textId="77777777" w:rsidR="00CE0E0E" w:rsidRDefault="00CE0E0E" w:rsidP="00CE0E0E">
      <w:pPr>
        <w:spacing w:after="200" w:line="276" w:lineRule="auto"/>
        <w:jc w:val="center"/>
        <w:rPr>
          <w:rFonts w:ascii="Times New Roman" w:eastAsia="Times New Roman" w:hAnsi="Times New Roman" w:cs="Times New Roman"/>
          <w:b/>
          <w:i/>
          <w:sz w:val="28"/>
          <w:szCs w:val="28"/>
          <w:vertAlign w:val="superscript"/>
          <w:lang w:eastAsia="ru-RU"/>
        </w:rPr>
      </w:pPr>
      <w:bookmarkStart w:id="45" w:name="_Hlk95990779"/>
    </w:p>
    <w:p w14:paraId="76868B18" w14:textId="77777777" w:rsidR="00CE0E0E" w:rsidRDefault="00CE0E0E" w:rsidP="00CE0E0E">
      <w:pPr>
        <w:jc w:val="center"/>
        <w:rPr>
          <w:rFonts w:ascii="Times New Roman" w:hAnsi="Times New Roman"/>
          <w:b/>
          <w:sz w:val="24"/>
          <w:szCs w:val="24"/>
        </w:rPr>
      </w:pPr>
      <w:bookmarkStart w:id="46" w:name="_Hlk96002244"/>
      <w:r>
        <w:rPr>
          <w:rFonts w:ascii="Times New Roman" w:hAnsi="Times New Roman"/>
          <w:b/>
          <w:sz w:val="24"/>
          <w:szCs w:val="24"/>
        </w:rPr>
        <w:t xml:space="preserve">ПРИМЕРНАЯ РАБОЧАЯ ПРОГРАММА </w:t>
      </w:r>
    </w:p>
    <w:p w14:paraId="22931FA4" w14:textId="77777777" w:rsidR="00CE0E0E" w:rsidRDefault="00CE0E0E" w:rsidP="00CE0E0E">
      <w:pPr>
        <w:jc w:val="center"/>
        <w:rPr>
          <w:rFonts w:ascii="Times New Roman" w:hAnsi="Times New Roman"/>
          <w:b/>
          <w:sz w:val="24"/>
          <w:szCs w:val="24"/>
        </w:rPr>
      </w:pPr>
      <w:r>
        <w:rPr>
          <w:rFonts w:ascii="Times New Roman" w:hAnsi="Times New Roman"/>
          <w:b/>
          <w:sz w:val="24"/>
          <w:szCs w:val="24"/>
        </w:rPr>
        <w:t>ОБЩЕОБРАЗОВАТЕЛЬНОЙ ОБЩЕОБРАЗОВАТЕЛЬНОЙ ДИСЦИПЛИНЫ</w:t>
      </w:r>
    </w:p>
    <w:p w14:paraId="01319D3D" w14:textId="77777777" w:rsidR="00CE0E0E" w:rsidRDefault="00CE0E0E" w:rsidP="00CE0E0E">
      <w:pPr>
        <w:spacing w:after="0"/>
        <w:jc w:val="center"/>
        <w:rPr>
          <w:rFonts w:ascii="Times New Roman" w:hAnsi="Times New Roman"/>
          <w:b/>
          <w:sz w:val="24"/>
          <w:szCs w:val="24"/>
        </w:rPr>
      </w:pPr>
      <w:r>
        <w:rPr>
          <w:rFonts w:ascii="Times New Roman" w:hAnsi="Times New Roman"/>
          <w:b/>
          <w:sz w:val="24"/>
          <w:szCs w:val="24"/>
        </w:rPr>
        <w:t>«Астрономия» (базовый уровень)</w:t>
      </w:r>
    </w:p>
    <w:p w14:paraId="6769EBA6" w14:textId="77777777" w:rsidR="00CE0E0E" w:rsidRDefault="00CE0E0E" w:rsidP="00CE0E0E">
      <w:pPr>
        <w:spacing w:after="0" w:line="240" w:lineRule="auto"/>
        <w:jc w:val="center"/>
        <w:rPr>
          <w:rFonts w:ascii="Times New Roman" w:hAnsi="Times New Roman"/>
          <w:b/>
          <w:i/>
          <w:sz w:val="24"/>
          <w:szCs w:val="24"/>
          <w:vertAlign w:val="superscript"/>
        </w:rPr>
      </w:pPr>
    </w:p>
    <w:p w14:paraId="65822BE0" w14:textId="77777777" w:rsidR="00CE0E0E" w:rsidRDefault="00CE0E0E" w:rsidP="00CE0E0E">
      <w:pPr>
        <w:jc w:val="center"/>
        <w:rPr>
          <w:rFonts w:ascii="Times New Roman" w:hAnsi="Times New Roman"/>
          <w:color w:val="000000"/>
          <w:sz w:val="24"/>
          <w:szCs w:val="24"/>
        </w:rPr>
      </w:pPr>
    </w:p>
    <w:p w14:paraId="4DDA1D3F" w14:textId="77777777" w:rsidR="00CE0E0E" w:rsidRDefault="00CE0E0E" w:rsidP="00CE0E0E">
      <w:pPr>
        <w:jc w:val="center"/>
        <w:rPr>
          <w:rFonts w:ascii="Times New Roman" w:hAnsi="Times New Roman"/>
          <w:b/>
          <w:i/>
          <w:sz w:val="24"/>
          <w:szCs w:val="24"/>
        </w:rPr>
      </w:pPr>
      <w:r>
        <w:rPr>
          <w:rFonts w:ascii="Times New Roman" w:hAnsi="Times New Roman"/>
          <w:color w:val="000000"/>
          <w:sz w:val="24"/>
          <w:szCs w:val="24"/>
        </w:rPr>
        <w:t>для профессиональных образовательных организаций</w:t>
      </w:r>
    </w:p>
    <w:p w14:paraId="43A0D0CE" w14:textId="77777777" w:rsidR="00CE0E0E" w:rsidRDefault="00CE0E0E" w:rsidP="00CE0E0E">
      <w:pPr>
        <w:rPr>
          <w:rFonts w:ascii="Times New Roman" w:hAnsi="Times New Roman"/>
          <w:b/>
          <w:i/>
          <w:sz w:val="24"/>
          <w:szCs w:val="24"/>
        </w:rPr>
      </w:pPr>
    </w:p>
    <w:bookmarkEnd w:id="45"/>
    <w:bookmarkEnd w:id="46"/>
    <w:p w14:paraId="0B773D4A" w14:textId="77777777" w:rsidR="00CE0E0E" w:rsidRDefault="00CE0E0E" w:rsidP="00CE0E0E">
      <w:pPr>
        <w:rPr>
          <w:rFonts w:ascii="Times New Roman" w:hAnsi="Times New Roman"/>
          <w:b/>
          <w:i/>
          <w:sz w:val="24"/>
          <w:szCs w:val="24"/>
        </w:rPr>
      </w:pPr>
    </w:p>
    <w:p w14:paraId="7876FA2D" w14:textId="77777777" w:rsidR="00CE0E0E" w:rsidRDefault="00CE0E0E" w:rsidP="00CE0E0E">
      <w:pPr>
        <w:rPr>
          <w:rFonts w:ascii="Times New Roman" w:hAnsi="Times New Roman"/>
          <w:b/>
          <w:i/>
          <w:sz w:val="24"/>
          <w:szCs w:val="24"/>
        </w:rPr>
      </w:pPr>
    </w:p>
    <w:p w14:paraId="07687654" w14:textId="77777777" w:rsidR="00CE0E0E" w:rsidRDefault="00CE0E0E" w:rsidP="00CE0E0E">
      <w:pPr>
        <w:rPr>
          <w:rFonts w:ascii="Times New Roman" w:hAnsi="Times New Roman"/>
          <w:b/>
          <w:i/>
          <w:sz w:val="24"/>
          <w:szCs w:val="24"/>
        </w:rPr>
      </w:pPr>
    </w:p>
    <w:p w14:paraId="4D90303C" w14:textId="77777777" w:rsidR="00CE0E0E" w:rsidRDefault="00CE0E0E" w:rsidP="00CE0E0E">
      <w:pPr>
        <w:rPr>
          <w:rFonts w:ascii="Times New Roman" w:hAnsi="Times New Roman"/>
          <w:b/>
          <w:i/>
          <w:sz w:val="24"/>
          <w:szCs w:val="24"/>
        </w:rPr>
      </w:pPr>
    </w:p>
    <w:p w14:paraId="2F973EB9" w14:textId="77777777" w:rsidR="00CE0E0E" w:rsidRDefault="00CE0E0E" w:rsidP="00CE0E0E">
      <w:pPr>
        <w:rPr>
          <w:rFonts w:ascii="Times New Roman" w:hAnsi="Times New Roman"/>
          <w:b/>
          <w:i/>
          <w:sz w:val="24"/>
          <w:szCs w:val="24"/>
        </w:rPr>
      </w:pPr>
    </w:p>
    <w:p w14:paraId="584DF946" w14:textId="77777777" w:rsidR="00CE0E0E" w:rsidRDefault="00CE0E0E" w:rsidP="00CE0E0E">
      <w:pPr>
        <w:rPr>
          <w:rFonts w:ascii="Times New Roman" w:hAnsi="Times New Roman"/>
          <w:b/>
          <w:i/>
          <w:sz w:val="24"/>
          <w:szCs w:val="24"/>
        </w:rPr>
      </w:pPr>
    </w:p>
    <w:p w14:paraId="4260E9DE" w14:textId="77777777" w:rsidR="00CE0E0E" w:rsidRDefault="00CE0E0E" w:rsidP="00CE0E0E">
      <w:pPr>
        <w:rPr>
          <w:rFonts w:ascii="Times New Roman" w:hAnsi="Times New Roman"/>
          <w:b/>
          <w:i/>
          <w:sz w:val="24"/>
          <w:szCs w:val="24"/>
        </w:rPr>
      </w:pPr>
    </w:p>
    <w:p w14:paraId="1AF8B1A8" w14:textId="77777777" w:rsidR="00CE0E0E" w:rsidRDefault="00CE0E0E" w:rsidP="00CE0E0E">
      <w:pPr>
        <w:rPr>
          <w:rFonts w:ascii="Times New Roman" w:hAnsi="Times New Roman"/>
          <w:b/>
          <w:i/>
          <w:sz w:val="24"/>
          <w:szCs w:val="24"/>
        </w:rPr>
      </w:pPr>
    </w:p>
    <w:p w14:paraId="51C442DC" w14:textId="77777777" w:rsidR="00CE0E0E" w:rsidRDefault="00CE0E0E" w:rsidP="00CE0E0E">
      <w:pPr>
        <w:rPr>
          <w:rFonts w:ascii="Times New Roman" w:hAnsi="Times New Roman"/>
          <w:b/>
          <w:i/>
          <w:sz w:val="24"/>
          <w:szCs w:val="24"/>
        </w:rPr>
      </w:pPr>
    </w:p>
    <w:p w14:paraId="7145E10A" w14:textId="77777777" w:rsidR="00CE0E0E" w:rsidRDefault="00CE0E0E" w:rsidP="00CE0E0E">
      <w:pPr>
        <w:rPr>
          <w:rFonts w:ascii="Times New Roman" w:hAnsi="Times New Roman"/>
          <w:b/>
          <w:i/>
          <w:sz w:val="24"/>
          <w:szCs w:val="24"/>
        </w:rPr>
      </w:pPr>
    </w:p>
    <w:p w14:paraId="20D724C9" w14:textId="77777777" w:rsidR="00CE0E0E" w:rsidRDefault="00CE0E0E" w:rsidP="00CE0E0E">
      <w:pPr>
        <w:spacing w:after="200" w:line="276" w:lineRule="auto"/>
        <w:rPr>
          <w:rFonts w:ascii="Times New Roman" w:eastAsia="Times New Roman" w:hAnsi="Times New Roman" w:cs="Times New Roman"/>
          <w:b/>
          <w:i/>
          <w:sz w:val="24"/>
          <w:szCs w:val="24"/>
          <w:vertAlign w:val="superscript"/>
          <w:lang w:eastAsia="ru-RU"/>
        </w:rPr>
      </w:pPr>
    </w:p>
    <w:p w14:paraId="78AAF913" w14:textId="77777777" w:rsidR="00CE0E0E" w:rsidRDefault="00CE0E0E" w:rsidP="00CE0E0E">
      <w:pPr>
        <w:spacing w:after="200" w:line="276" w:lineRule="auto"/>
        <w:rPr>
          <w:rFonts w:ascii="Times New Roman" w:eastAsia="Times New Roman" w:hAnsi="Times New Roman" w:cs="Times New Roman"/>
          <w:b/>
          <w:i/>
          <w:sz w:val="24"/>
          <w:szCs w:val="24"/>
          <w:vertAlign w:val="superscript"/>
          <w:lang w:eastAsia="ru-RU"/>
        </w:rPr>
      </w:pPr>
    </w:p>
    <w:p w14:paraId="522247BC" w14:textId="77777777" w:rsidR="00CE0E0E" w:rsidRDefault="00CE0E0E" w:rsidP="00CE0E0E">
      <w:pPr>
        <w:spacing w:after="200" w:line="276" w:lineRule="auto"/>
        <w:jc w:val="center"/>
        <w:rPr>
          <w:rFonts w:ascii="Times New Roman" w:hAnsi="Times New Roman"/>
          <w:b/>
          <w:bCs/>
          <w:i/>
          <w:iCs/>
          <w:sz w:val="24"/>
          <w:szCs w:val="24"/>
        </w:rPr>
      </w:pPr>
    </w:p>
    <w:p w14:paraId="0826DEA0" w14:textId="77777777" w:rsidR="00CE0E0E" w:rsidRDefault="00CE0E0E" w:rsidP="00CE0E0E">
      <w:pPr>
        <w:spacing w:after="200" w:line="276" w:lineRule="auto"/>
        <w:jc w:val="center"/>
        <w:rPr>
          <w:rFonts w:ascii="Times New Roman" w:eastAsia="Times New Roman" w:hAnsi="Times New Roman" w:cs="Times New Roman"/>
          <w:b/>
          <w:i/>
          <w:sz w:val="24"/>
          <w:szCs w:val="24"/>
          <w:vertAlign w:val="superscript"/>
          <w:lang w:eastAsia="ru-RU"/>
        </w:rPr>
      </w:pPr>
      <w:r>
        <w:rPr>
          <w:rFonts w:ascii="Times New Roman" w:hAnsi="Times New Roman"/>
          <w:b/>
          <w:bCs/>
          <w:i/>
          <w:iCs/>
          <w:sz w:val="24"/>
          <w:szCs w:val="24"/>
        </w:rPr>
        <w:t>2022 г.</w:t>
      </w:r>
    </w:p>
    <w:p w14:paraId="5637661B" w14:textId="77777777" w:rsidR="00CE0E0E" w:rsidRDefault="00CE0E0E" w:rsidP="00CE0E0E">
      <w:pPr>
        <w:spacing w:after="200" w:line="276" w:lineRule="auto"/>
        <w:jc w:val="center"/>
        <w:rPr>
          <w:rFonts w:ascii="Times New Roman" w:eastAsia="Times New Roman" w:hAnsi="Times New Roman" w:cs="Times New Roman"/>
          <w:b/>
          <w:i/>
          <w:sz w:val="24"/>
          <w:szCs w:val="24"/>
          <w:vertAlign w:val="superscript"/>
          <w:lang w:eastAsia="ru-RU"/>
        </w:rPr>
      </w:pPr>
    </w:p>
    <w:p w14:paraId="26550CAD" w14:textId="77777777" w:rsidR="00CE0E0E" w:rsidRDefault="00CE0E0E" w:rsidP="00CE0E0E">
      <w:pPr>
        <w:spacing w:after="200" w:line="276" w:lineRule="auto"/>
        <w:jc w:val="center"/>
        <w:rPr>
          <w:rFonts w:ascii="Times New Roman" w:eastAsia="Times New Roman" w:hAnsi="Times New Roman" w:cs="Times New Roman"/>
          <w:b/>
          <w:i/>
          <w:sz w:val="24"/>
          <w:szCs w:val="24"/>
          <w:vertAlign w:val="superscript"/>
          <w:lang w:eastAsia="ru-RU"/>
        </w:rPr>
      </w:pPr>
    </w:p>
    <w:p w14:paraId="27D40DC9" w14:textId="77777777" w:rsidR="00CE0E0E" w:rsidRDefault="00CE0E0E" w:rsidP="00CE0E0E">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СОДЕРЖАНИЕ</w:t>
      </w:r>
    </w:p>
    <w:p w14:paraId="0D218FB2" w14:textId="77777777" w:rsidR="00CE0E0E" w:rsidRDefault="00CE0E0E" w:rsidP="00CE0E0E">
      <w:pPr>
        <w:tabs>
          <w:tab w:val="left" w:pos="8364"/>
        </w:tabs>
        <w:spacing w:after="200" w:line="276" w:lineRule="auto"/>
        <w:jc w:val="center"/>
        <w:rPr>
          <w:rFonts w:ascii="Times New Roman" w:eastAsia="Times New Roman" w:hAnsi="Times New Roman" w:cs="Times New Roman"/>
          <w:b/>
          <w:iCs/>
          <w:sz w:val="24"/>
          <w:szCs w:val="24"/>
          <w:lang w:eastAsia="ru-RU"/>
        </w:rPr>
      </w:pPr>
    </w:p>
    <w:tbl>
      <w:tblPr>
        <w:tblStyle w:val="affffffff"/>
        <w:tblW w:w="1008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
        <w:gridCol w:w="8281"/>
        <w:gridCol w:w="1035"/>
      </w:tblGrid>
      <w:tr w:rsidR="00CE0E0E" w14:paraId="0D8C006B" w14:textId="77777777" w:rsidTr="00CE0E0E">
        <w:trPr>
          <w:trHeight w:val="1320"/>
        </w:trPr>
        <w:tc>
          <w:tcPr>
            <w:tcW w:w="771" w:type="dxa"/>
            <w:hideMark/>
          </w:tcPr>
          <w:p w14:paraId="5B925191" w14:textId="77777777" w:rsidR="00CE0E0E" w:rsidRDefault="00CE0E0E">
            <w:pPr>
              <w:tabs>
                <w:tab w:val="left" w:pos="8364"/>
              </w:tabs>
              <w:spacing w:line="240" w:lineRule="auto"/>
              <w:rPr>
                <w:rFonts w:ascii="Times New Roman" w:hAnsi="Times New Roman"/>
                <w:b/>
                <w:sz w:val="24"/>
                <w:szCs w:val="24"/>
                <w:lang w:eastAsia="ru-RU"/>
              </w:rPr>
            </w:pPr>
            <w:r>
              <w:rPr>
                <w:rFonts w:ascii="Times New Roman" w:hAnsi="Times New Roman"/>
                <w:b/>
                <w:sz w:val="24"/>
                <w:szCs w:val="24"/>
                <w:lang w:eastAsia="ru-RU"/>
              </w:rPr>
              <w:lastRenderedPageBreak/>
              <w:t>1.</w:t>
            </w:r>
          </w:p>
        </w:tc>
        <w:tc>
          <w:tcPr>
            <w:tcW w:w="8281" w:type="dxa"/>
          </w:tcPr>
          <w:p w14:paraId="17500078" w14:textId="77777777" w:rsidR="00CE0E0E" w:rsidRDefault="00CE0E0E">
            <w:pPr>
              <w:tabs>
                <w:tab w:val="left" w:pos="8364"/>
              </w:tabs>
              <w:spacing w:line="240" w:lineRule="auto"/>
              <w:rPr>
                <w:rFonts w:ascii="Times New Roman" w:hAnsi="Times New Roman"/>
                <w:b/>
                <w:sz w:val="24"/>
                <w:szCs w:val="24"/>
                <w:lang w:eastAsia="ru-RU"/>
              </w:rPr>
            </w:pPr>
            <w:r>
              <w:rPr>
                <w:rFonts w:ascii="Times New Roman" w:hAnsi="Times New Roman"/>
                <w:b/>
                <w:sz w:val="24"/>
                <w:szCs w:val="24"/>
                <w:lang w:eastAsia="ru-RU"/>
              </w:rPr>
              <w:t>ОБЩАЯ ХАРАКТЕРИСТИКА ПРИМЕРНОЙ РАБОЧЕЙ ПРОГРАММЫ ОБЩЕОБРАЗОВАТЕЛЬНОЙ ДИСЦИПЛИНЫ</w:t>
            </w:r>
          </w:p>
          <w:p w14:paraId="732EB86F" w14:textId="77777777" w:rsidR="00CE0E0E" w:rsidRDefault="00CE0E0E">
            <w:pPr>
              <w:tabs>
                <w:tab w:val="left" w:pos="8364"/>
              </w:tabs>
              <w:spacing w:line="240" w:lineRule="auto"/>
              <w:rPr>
                <w:rFonts w:ascii="Times New Roman" w:hAnsi="Times New Roman"/>
                <w:b/>
                <w:sz w:val="24"/>
                <w:szCs w:val="24"/>
                <w:lang w:eastAsia="ru-RU"/>
              </w:rPr>
            </w:pPr>
          </w:p>
        </w:tc>
        <w:tc>
          <w:tcPr>
            <w:tcW w:w="1035" w:type="dxa"/>
          </w:tcPr>
          <w:p w14:paraId="6266670B" w14:textId="77777777" w:rsidR="00CE0E0E" w:rsidRDefault="00CE0E0E">
            <w:pPr>
              <w:tabs>
                <w:tab w:val="left" w:pos="8364"/>
              </w:tabs>
              <w:spacing w:line="240" w:lineRule="auto"/>
              <w:jc w:val="right"/>
              <w:rPr>
                <w:rFonts w:ascii="Times New Roman" w:hAnsi="Times New Roman"/>
                <w:b/>
                <w:sz w:val="24"/>
                <w:szCs w:val="24"/>
                <w:lang w:eastAsia="ru-RU"/>
              </w:rPr>
            </w:pPr>
          </w:p>
        </w:tc>
      </w:tr>
      <w:tr w:rsidR="00CE0E0E" w14:paraId="45BD6BAE" w14:textId="77777777" w:rsidTr="00CE0E0E">
        <w:trPr>
          <w:trHeight w:val="967"/>
        </w:trPr>
        <w:tc>
          <w:tcPr>
            <w:tcW w:w="771" w:type="dxa"/>
            <w:hideMark/>
          </w:tcPr>
          <w:p w14:paraId="4EF8C02B" w14:textId="77777777" w:rsidR="00CE0E0E" w:rsidRDefault="00CE0E0E">
            <w:pPr>
              <w:tabs>
                <w:tab w:val="left" w:pos="8364"/>
              </w:tabs>
              <w:spacing w:line="240" w:lineRule="auto"/>
              <w:rPr>
                <w:rFonts w:ascii="Times New Roman" w:hAnsi="Times New Roman"/>
                <w:b/>
                <w:sz w:val="24"/>
                <w:szCs w:val="24"/>
                <w:lang w:eastAsia="ru-RU"/>
              </w:rPr>
            </w:pPr>
            <w:r>
              <w:rPr>
                <w:rFonts w:ascii="Times New Roman" w:hAnsi="Times New Roman"/>
                <w:b/>
                <w:sz w:val="24"/>
                <w:szCs w:val="24"/>
                <w:lang w:eastAsia="ru-RU"/>
              </w:rPr>
              <w:t>2.</w:t>
            </w:r>
          </w:p>
        </w:tc>
        <w:tc>
          <w:tcPr>
            <w:tcW w:w="8281" w:type="dxa"/>
            <w:hideMark/>
          </w:tcPr>
          <w:p w14:paraId="37F10D69" w14:textId="77777777" w:rsidR="00CE0E0E" w:rsidRDefault="00CE0E0E">
            <w:pPr>
              <w:tabs>
                <w:tab w:val="left" w:pos="8364"/>
              </w:tabs>
              <w:spacing w:line="240" w:lineRule="auto"/>
              <w:rPr>
                <w:rFonts w:ascii="Times New Roman" w:hAnsi="Times New Roman"/>
                <w:b/>
                <w:sz w:val="24"/>
                <w:szCs w:val="24"/>
                <w:lang w:eastAsia="ru-RU"/>
              </w:rPr>
            </w:pPr>
            <w:r>
              <w:rPr>
                <w:rFonts w:ascii="Times New Roman" w:hAnsi="Times New Roman"/>
                <w:b/>
                <w:sz w:val="24"/>
                <w:szCs w:val="24"/>
                <w:lang w:eastAsia="ru-RU"/>
              </w:rPr>
              <w:t xml:space="preserve">СТРУКТУРА И СОДЕРЖАНИЕ ОБЩЕОБРАЗОВАТЕЛЬНОЙ ДИСЦИПЛИНЫ                                                                                                                                                                 </w:t>
            </w:r>
          </w:p>
        </w:tc>
        <w:tc>
          <w:tcPr>
            <w:tcW w:w="1035" w:type="dxa"/>
          </w:tcPr>
          <w:p w14:paraId="359C3C2D" w14:textId="77777777" w:rsidR="00CE0E0E" w:rsidRDefault="00CE0E0E">
            <w:pPr>
              <w:tabs>
                <w:tab w:val="left" w:pos="8364"/>
              </w:tabs>
              <w:spacing w:line="240" w:lineRule="auto"/>
              <w:jc w:val="right"/>
              <w:rPr>
                <w:rFonts w:ascii="Times New Roman" w:hAnsi="Times New Roman"/>
                <w:b/>
                <w:sz w:val="24"/>
                <w:szCs w:val="24"/>
                <w:lang w:eastAsia="ru-RU"/>
              </w:rPr>
            </w:pPr>
          </w:p>
        </w:tc>
      </w:tr>
      <w:tr w:rsidR="00CE0E0E" w14:paraId="78168AC8" w14:textId="77777777" w:rsidTr="00CE0E0E">
        <w:trPr>
          <w:trHeight w:val="645"/>
        </w:trPr>
        <w:tc>
          <w:tcPr>
            <w:tcW w:w="771" w:type="dxa"/>
            <w:hideMark/>
          </w:tcPr>
          <w:p w14:paraId="0ED8CA2E" w14:textId="77777777" w:rsidR="00CE0E0E" w:rsidRDefault="00CE0E0E">
            <w:pPr>
              <w:tabs>
                <w:tab w:val="left" w:pos="8364"/>
              </w:tabs>
              <w:spacing w:line="240" w:lineRule="auto"/>
              <w:rPr>
                <w:rFonts w:ascii="Times New Roman" w:hAnsi="Times New Roman"/>
                <w:b/>
                <w:sz w:val="24"/>
                <w:szCs w:val="24"/>
                <w:lang w:eastAsia="ru-RU"/>
              </w:rPr>
            </w:pPr>
            <w:r>
              <w:rPr>
                <w:rFonts w:ascii="Times New Roman" w:hAnsi="Times New Roman"/>
                <w:b/>
                <w:sz w:val="24"/>
                <w:szCs w:val="24"/>
                <w:lang w:eastAsia="ru-RU"/>
              </w:rPr>
              <w:t>3.</w:t>
            </w:r>
          </w:p>
        </w:tc>
        <w:tc>
          <w:tcPr>
            <w:tcW w:w="8281" w:type="dxa"/>
            <w:hideMark/>
          </w:tcPr>
          <w:p w14:paraId="2DD103A1" w14:textId="77777777" w:rsidR="00CE0E0E" w:rsidRDefault="00CE0E0E">
            <w:pPr>
              <w:tabs>
                <w:tab w:val="left" w:pos="8364"/>
              </w:tabs>
              <w:spacing w:line="240" w:lineRule="auto"/>
              <w:rPr>
                <w:rFonts w:ascii="Times New Roman" w:hAnsi="Times New Roman"/>
                <w:b/>
                <w:sz w:val="24"/>
                <w:szCs w:val="24"/>
                <w:lang w:eastAsia="ru-RU"/>
              </w:rPr>
            </w:pPr>
            <w:r>
              <w:rPr>
                <w:rFonts w:ascii="Times New Roman" w:hAnsi="Times New Roman"/>
                <w:b/>
                <w:sz w:val="24"/>
                <w:szCs w:val="24"/>
                <w:lang w:eastAsia="ru-RU"/>
              </w:rPr>
              <w:t>УСЛОВИЯ РЕАЛИЗАЦИИ ОБЩЕОБРАЗОВАТЕЛЬНОЙ ДИСЦИПЛИНЫ</w:t>
            </w:r>
          </w:p>
        </w:tc>
        <w:tc>
          <w:tcPr>
            <w:tcW w:w="1035" w:type="dxa"/>
          </w:tcPr>
          <w:p w14:paraId="468504D0" w14:textId="77777777" w:rsidR="00CE0E0E" w:rsidRDefault="00CE0E0E">
            <w:pPr>
              <w:tabs>
                <w:tab w:val="left" w:pos="8364"/>
              </w:tabs>
              <w:spacing w:line="240" w:lineRule="auto"/>
              <w:jc w:val="right"/>
              <w:rPr>
                <w:rFonts w:ascii="Times New Roman" w:hAnsi="Times New Roman"/>
                <w:b/>
                <w:sz w:val="24"/>
                <w:szCs w:val="24"/>
                <w:lang w:eastAsia="ru-RU"/>
              </w:rPr>
            </w:pPr>
          </w:p>
        </w:tc>
      </w:tr>
      <w:tr w:rsidR="00CE0E0E" w14:paraId="3DC3E087" w14:textId="77777777" w:rsidTr="00CE0E0E">
        <w:trPr>
          <w:trHeight w:val="337"/>
        </w:trPr>
        <w:tc>
          <w:tcPr>
            <w:tcW w:w="10087" w:type="dxa"/>
            <w:gridSpan w:val="3"/>
          </w:tcPr>
          <w:p w14:paraId="13D71817" w14:textId="77777777" w:rsidR="00CE0E0E" w:rsidRDefault="00CE0E0E">
            <w:pPr>
              <w:tabs>
                <w:tab w:val="left" w:pos="8364"/>
              </w:tabs>
              <w:spacing w:line="240" w:lineRule="auto"/>
              <w:jc w:val="center"/>
              <w:rPr>
                <w:rFonts w:ascii="Times New Roman" w:hAnsi="Times New Roman"/>
                <w:b/>
                <w:sz w:val="24"/>
                <w:szCs w:val="24"/>
                <w:lang w:eastAsia="ru-RU"/>
              </w:rPr>
            </w:pPr>
          </w:p>
        </w:tc>
      </w:tr>
      <w:tr w:rsidR="00CE0E0E" w14:paraId="33D12CA6" w14:textId="77777777" w:rsidTr="00CE0E0E">
        <w:trPr>
          <w:trHeight w:val="1873"/>
        </w:trPr>
        <w:tc>
          <w:tcPr>
            <w:tcW w:w="771" w:type="dxa"/>
          </w:tcPr>
          <w:p w14:paraId="1E898166" w14:textId="77777777" w:rsidR="00CE0E0E" w:rsidRDefault="00CE0E0E">
            <w:pPr>
              <w:tabs>
                <w:tab w:val="left" w:pos="8364"/>
              </w:tabs>
              <w:spacing w:line="240" w:lineRule="auto"/>
              <w:rPr>
                <w:rFonts w:ascii="Times New Roman" w:hAnsi="Times New Roman"/>
                <w:b/>
                <w:sz w:val="24"/>
                <w:szCs w:val="24"/>
                <w:lang w:eastAsia="ru-RU"/>
              </w:rPr>
            </w:pPr>
            <w:r>
              <w:rPr>
                <w:rFonts w:ascii="Times New Roman" w:hAnsi="Times New Roman"/>
                <w:b/>
                <w:sz w:val="24"/>
                <w:szCs w:val="24"/>
                <w:lang w:eastAsia="ru-RU"/>
              </w:rPr>
              <w:t>4.</w:t>
            </w:r>
          </w:p>
          <w:p w14:paraId="1C35DE2E" w14:textId="77777777" w:rsidR="00CE0E0E" w:rsidRDefault="00CE0E0E">
            <w:pPr>
              <w:tabs>
                <w:tab w:val="left" w:pos="8364"/>
              </w:tabs>
              <w:spacing w:line="240" w:lineRule="auto"/>
              <w:rPr>
                <w:rFonts w:ascii="Times New Roman" w:hAnsi="Times New Roman"/>
                <w:b/>
                <w:sz w:val="24"/>
                <w:szCs w:val="24"/>
                <w:lang w:eastAsia="ru-RU"/>
              </w:rPr>
            </w:pPr>
          </w:p>
          <w:p w14:paraId="5999400F" w14:textId="77777777" w:rsidR="00CE0E0E" w:rsidRDefault="00CE0E0E">
            <w:pPr>
              <w:tabs>
                <w:tab w:val="left" w:pos="8364"/>
              </w:tabs>
              <w:spacing w:line="240" w:lineRule="auto"/>
              <w:rPr>
                <w:rFonts w:ascii="Times New Roman" w:hAnsi="Times New Roman"/>
                <w:b/>
                <w:sz w:val="24"/>
                <w:szCs w:val="24"/>
                <w:lang w:eastAsia="ru-RU"/>
              </w:rPr>
            </w:pPr>
          </w:p>
          <w:p w14:paraId="673B65E0" w14:textId="77777777" w:rsidR="00CE0E0E" w:rsidRDefault="00CE0E0E">
            <w:pPr>
              <w:tabs>
                <w:tab w:val="left" w:pos="8364"/>
              </w:tabs>
              <w:spacing w:line="240" w:lineRule="auto"/>
              <w:rPr>
                <w:rFonts w:ascii="Times New Roman" w:hAnsi="Times New Roman"/>
                <w:b/>
                <w:sz w:val="24"/>
                <w:szCs w:val="24"/>
                <w:lang w:eastAsia="ru-RU"/>
              </w:rPr>
            </w:pPr>
            <w:r>
              <w:rPr>
                <w:rFonts w:ascii="Times New Roman" w:hAnsi="Times New Roman"/>
                <w:b/>
                <w:sz w:val="24"/>
                <w:szCs w:val="24"/>
                <w:lang w:eastAsia="ru-RU"/>
              </w:rPr>
              <w:t>5.</w:t>
            </w:r>
          </w:p>
        </w:tc>
        <w:tc>
          <w:tcPr>
            <w:tcW w:w="8281" w:type="dxa"/>
          </w:tcPr>
          <w:p w14:paraId="6CC027D3" w14:textId="77777777" w:rsidR="00CE0E0E" w:rsidRDefault="00CE0E0E">
            <w:pPr>
              <w:tabs>
                <w:tab w:val="left" w:pos="8364"/>
              </w:tabs>
              <w:spacing w:line="240" w:lineRule="auto"/>
              <w:rPr>
                <w:rFonts w:ascii="Times New Roman" w:hAnsi="Times New Roman"/>
                <w:b/>
                <w:sz w:val="24"/>
                <w:szCs w:val="24"/>
                <w:lang w:eastAsia="ru-RU"/>
              </w:rPr>
            </w:pPr>
            <w:r>
              <w:rPr>
                <w:rFonts w:ascii="Times New Roman" w:hAnsi="Times New Roman"/>
                <w:b/>
                <w:sz w:val="24"/>
                <w:szCs w:val="24"/>
                <w:lang w:eastAsia="ru-RU"/>
              </w:rPr>
              <w:t>КОНТРОЛЬ И ОЦЕНКА РЕЗУЛЬТАТОВ ОСВОЕНИЯ ОБЩЕОБРАЗОВАТЕЛЬНОЙ ДИСЦИПЛИНЫ</w:t>
            </w:r>
          </w:p>
          <w:p w14:paraId="22C4C79C" w14:textId="77777777" w:rsidR="00CE0E0E" w:rsidRDefault="00CE0E0E">
            <w:pPr>
              <w:tabs>
                <w:tab w:val="left" w:pos="8364"/>
              </w:tabs>
              <w:spacing w:line="240" w:lineRule="auto"/>
              <w:rPr>
                <w:rFonts w:ascii="Times New Roman" w:hAnsi="Times New Roman"/>
                <w:b/>
                <w:sz w:val="24"/>
                <w:szCs w:val="24"/>
                <w:lang w:eastAsia="ru-RU"/>
              </w:rPr>
            </w:pPr>
            <w:r>
              <w:rPr>
                <w:rFonts w:ascii="Times New Roman" w:hAnsi="Times New Roman"/>
                <w:b/>
                <w:sz w:val="24"/>
                <w:szCs w:val="24"/>
                <w:lang w:eastAsia="ru-RU"/>
              </w:rPr>
              <w:t xml:space="preserve">ПРИМЕРНЫЕ ФОНДЫ ОЦЕНОЧНЫХ СРЕДСТВ                                                                  </w:t>
            </w:r>
          </w:p>
          <w:p w14:paraId="722A6C2F" w14:textId="77777777" w:rsidR="00CE0E0E" w:rsidRDefault="00CE0E0E">
            <w:pPr>
              <w:tabs>
                <w:tab w:val="left" w:pos="8364"/>
              </w:tabs>
              <w:spacing w:line="240" w:lineRule="auto"/>
              <w:rPr>
                <w:rFonts w:ascii="Times New Roman" w:hAnsi="Times New Roman"/>
                <w:b/>
                <w:sz w:val="24"/>
                <w:szCs w:val="24"/>
                <w:lang w:eastAsia="ru-RU"/>
              </w:rPr>
            </w:pPr>
          </w:p>
        </w:tc>
        <w:tc>
          <w:tcPr>
            <w:tcW w:w="1035" w:type="dxa"/>
          </w:tcPr>
          <w:p w14:paraId="60852FF9" w14:textId="77777777" w:rsidR="00CE0E0E" w:rsidRDefault="00CE0E0E">
            <w:pPr>
              <w:tabs>
                <w:tab w:val="left" w:pos="8364"/>
              </w:tabs>
              <w:spacing w:line="240" w:lineRule="auto"/>
              <w:jc w:val="right"/>
              <w:rPr>
                <w:rFonts w:ascii="Times New Roman" w:hAnsi="Times New Roman"/>
                <w:b/>
                <w:sz w:val="24"/>
                <w:szCs w:val="24"/>
                <w:lang w:eastAsia="ru-RU"/>
              </w:rPr>
            </w:pPr>
            <w:r>
              <w:rPr>
                <w:rFonts w:ascii="Times New Roman" w:hAnsi="Times New Roman"/>
                <w:b/>
                <w:sz w:val="24"/>
                <w:szCs w:val="24"/>
                <w:lang w:eastAsia="ru-RU"/>
              </w:rPr>
              <w:t xml:space="preserve">  </w:t>
            </w:r>
          </w:p>
          <w:p w14:paraId="708E48AF" w14:textId="77777777" w:rsidR="00CE0E0E" w:rsidRDefault="00CE0E0E">
            <w:pPr>
              <w:tabs>
                <w:tab w:val="left" w:pos="8364"/>
              </w:tabs>
              <w:spacing w:line="240" w:lineRule="auto"/>
              <w:rPr>
                <w:rFonts w:ascii="Times New Roman" w:hAnsi="Times New Roman"/>
                <w:b/>
                <w:sz w:val="24"/>
                <w:szCs w:val="24"/>
                <w:lang w:eastAsia="ru-RU"/>
              </w:rPr>
            </w:pPr>
          </w:p>
          <w:p w14:paraId="1D874AA0" w14:textId="77777777" w:rsidR="00CE0E0E" w:rsidRDefault="00CE0E0E">
            <w:pPr>
              <w:tabs>
                <w:tab w:val="left" w:pos="8364"/>
              </w:tabs>
              <w:spacing w:line="240" w:lineRule="auto"/>
              <w:rPr>
                <w:rFonts w:ascii="Times New Roman" w:hAnsi="Times New Roman"/>
                <w:b/>
                <w:sz w:val="24"/>
                <w:szCs w:val="24"/>
                <w:lang w:eastAsia="ru-RU"/>
              </w:rPr>
            </w:pPr>
          </w:p>
          <w:p w14:paraId="6A46A913" w14:textId="77777777" w:rsidR="00CE0E0E" w:rsidRDefault="00CE0E0E">
            <w:pPr>
              <w:tabs>
                <w:tab w:val="left" w:pos="8364"/>
              </w:tabs>
              <w:spacing w:line="240" w:lineRule="auto"/>
              <w:rPr>
                <w:rFonts w:ascii="Times New Roman" w:hAnsi="Times New Roman"/>
                <w:b/>
                <w:sz w:val="24"/>
                <w:szCs w:val="24"/>
                <w:lang w:eastAsia="ru-RU"/>
              </w:rPr>
            </w:pPr>
            <w:r>
              <w:rPr>
                <w:rFonts w:ascii="Times New Roman" w:hAnsi="Times New Roman"/>
                <w:b/>
                <w:sz w:val="24"/>
                <w:szCs w:val="24"/>
                <w:lang w:eastAsia="ru-RU"/>
              </w:rPr>
              <w:t xml:space="preserve">       </w:t>
            </w:r>
          </w:p>
        </w:tc>
      </w:tr>
    </w:tbl>
    <w:p w14:paraId="7AAAA19C" w14:textId="77777777" w:rsidR="00CE0E0E" w:rsidRDefault="00CE0E0E" w:rsidP="00CE0E0E">
      <w:pPr>
        <w:suppressAutoHyphens/>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i/>
          <w:sz w:val="24"/>
          <w:szCs w:val="24"/>
          <w:u w:val="single"/>
          <w:lang w:eastAsia="ru-RU"/>
        </w:rPr>
        <w:br w:type="page"/>
      </w:r>
      <w:r>
        <w:rPr>
          <w:rFonts w:ascii="Times New Roman" w:eastAsia="Times New Roman" w:hAnsi="Times New Roman" w:cs="Times New Roman"/>
          <w:b/>
          <w:sz w:val="24"/>
          <w:szCs w:val="24"/>
          <w:lang w:eastAsia="ru-RU"/>
        </w:rPr>
        <w:lastRenderedPageBreak/>
        <w:t xml:space="preserve">1. ОБЩАЯ ХАРАКТЕРИСТИКА ПРИМЕРНОЙ РАБОЧЕЙ ПРОГРАММЫ ОБЩЕОБРАЗОВАТЕЛЬНОЙ ДИСЦИПЛИНЫ </w:t>
      </w:r>
    </w:p>
    <w:p w14:paraId="7F06DE8C" w14:textId="77777777" w:rsidR="00CE0E0E" w:rsidRDefault="00CE0E0E" w:rsidP="00CE0E0E">
      <w:pPr>
        <w:spacing w:after="0" w:line="276" w:lineRule="auto"/>
        <w:ind w:firstLine="709"/>
        <w:jc w:val="center"/>
        <w:rPr>
          <w:rFonts w:ascii="Times New Roman" w:eastAsia="Times New Roman" w:hAnsi="Times New Roman" w:cs="Times New Roman"/>
          <w:sz w:val="24"/>
          <w:szCs w:val="24"/>
          <w:lang w:eastAsia="ru-RU"/>
        </w:rPr>
      </w:pPr>
    </w:p>
    <w:p w14:paraId="45948AE2" w14:textId="77777777" w:rsidR="00CE0E0E" w:rsidRDefault="00CE0E0E" w:rsidP="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bookmarkStart w:id="47" w:name="_Hlk95991063"/>
      <w:r>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Pr>
          <w:rFonts w:ascii="Times New Roman" w:eastAsia="Times New Roman" w:hAnsi="Times New Roman" w:cs="Times New Roman"/>
          <w:sz w:val="24"/>
          <w:szCs w:val="24"/>
          <w:lang w:eastAsia="ru-RU"/>
        </w:rPr>
        <w:tab/>
      </w:r>
    </w:p>
    <w:p w14:paraId="6EA0DAD6"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Общеобразовательная дисциплина «</w:t>
      </w:r>
      <w:r>
        <w:rPr>
          <w:rFonts w:ascii="Times New Roman" w:eastAsia="Times New Roman" w:hAnsi="Times New Roman" w:cs="Times New Roman"/>
          <w:b/>
          <w:bCs/>
          <w:sz w:val="24"/>
          <w:szCs w:val="24"/>
          <w:lang w:eastAsia="ru-RU"/>
        </w:rPr>
        <w:t>Астрономия</w:t>
      </w:r>
      <w:r>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основной образовательной программы в соответствии с ФГОС по специальности </w:t>
      </w:r>
      <w:r>
        <w:rPr>
          <w:rFonts w:ascii="Times New Roman" w:eastAsia="Times New Roman" w:hAnsi="Times New Roman" w:cs="Times New Roman"/>
          <w:b/>
          <w:sz w:val="24"/>
          <w:szCs w:val="24"/>
          <w:lang w:eastAsia="ru-RU"/>
        </w:rPr>
        <w:t>36.02.01 Ветеринария.</w:t>
      </w:r>
    </w:p>
    <w:p w14:paraId="2BF842AC"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Общеобразовательная дисциплина ООД.08 Астрономия изучается в пределах освоения образовательной программы СПО на базе основного общего образования с одновременным получением среднего общего образования в общеобразовательном цикле учебного плана, в составе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w:t>
      </w:r>
    </w:p>
    <w:p w14:paraId="6E228EEF"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3ED2477B" w14:textId="77777777" w:rsidR="00CE0E0E" w:rsidRDefault="00CE0E0E" w:rsidP="00CE0E0E">
      <w:pPr>
        <w:spacing w:after="0" w:line="276" w:lineRule="auto"/>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 Планируемые результаты освоения дисциплины:</w:t>
      </w:r>
    </w:p>
    <w:p w14:paraId="240D1FD0"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Особое значение дисциплина имеет при формировании и развитии общих компетенций:</w:t>
      </w:r>
    </w:p>
    <w:p w14:paraId="268A3825"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tbl>
      <w:tblPr>
        <w:tblStyle w:val="affffffff"/>
        <w:tblW w:w="0" w:type="auto"/>
        <w:tblInd w:w="0" w:type="dxa"/>
        <w:tblLook w:val="04A0" w:firstRow="1" w:lastRow="0" w:firstColumn="1" w:lastColumn="0" w:noHBand="0" w:noVBand="1"/>
      </w:tblPr>
      <w:tblGrid>
        <w:gridCol w:w="988"/>
        <w:gridCol w:w="8357"/>
      </w:tblGrid>
      <w:tr w:rsidR="00CE0E0E" w14:paraId="54A6219C" w14:textId="77777777" w:rsidTr="00CE0E0E">
        <w:tc>
          <w:tcPr>
            <w:tcW w:w="988" w:type="dxa"/>
            <w:tcBorders>
              <w:top w:val="single" w:sz="4" w:space="0" w:color="auto"/>
              <w:left w:val="single" w:sz="4" w:space="0" w:color="auto"/>
              <w:bottom w:val="single" w:sz="4" w:space="0" w:color="auto"/>
              <w:right w:val="single" w:sz="4" w:space="0" w:color="auto"/>
            </w:tcBorders>
            <w:hideMark/>
          </w:tcPr>
          <w:p w14:paraId="1F98A528"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sz w:val="24"/>
                <w:szCs w:val="28"/>
                <w:lang w:eastAsia="ru-RU"/>
              </w:rPr>
            </w:pPr>
            <w:r>
              <w:rPr>
                <w:rFonts w:ascii="Times New Roman" w:hAnsi="Times New Roman"/>
                <w:sz w:val="24"/>
                <w:szCs w:val="28"/>
                <w:lang w:eastAsia="ru-RU"/>
              </w:rPr>
              <w:t>Код</w:t>
            </w:r>
          </w:p>
        </w:tc>
        <w:tc>
          <w:tcPr>
            <w:tcW w:w="8357" w:type="dxa"/>
            <w:tcBorders>
              <w:top w:val="single" w:sz="4" w:space="0" w:color="auto"/>
              <w:left w:val="single" w:sz="4" w:space="0" w:color="auto"/>
              <w:bottom w:val="single" w:sz="4" w:space="0" w:color="auto"/>
              <w:right w:val="single" w:sz="4" w:space="0" w:color="auto"/>
            </w:tcBorders>
            <w:hideMark/>
          </w:tcPr>
          <w:p w14:paraId="3E04AE79"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sz w:val="24"/>
                <w:szCs w:val="28"/>
                <w:lang w:eastAsia="ru-RU"/>
              </w:rPr>
            </w:pPr>
            <w:r>
              <w:rPr>
                <w:rFonts w:ascii="Times New Roman" w:hAnsi="Times New Roman"/>
                <w:sz w:val="24"/>
                <w:szCs w:val="28"/>
                <w:lang w:eastAsia="ru-RU"/>
              </w:rPr>
              <w:t>Наименование компетенции</w:t>
            </w:r>
          </w:p>
        </w:tc>
      </w:tr>
      <w:tr w:rsidR="00CE0E0E" w14:paraId="2713E8CA" w14:textId="77777777" w:rsidTr="00CE0E0E">
        <w:tc>
          <w:tcPr>
            <w:tcW w:w="988" w:type="dxa"/>
            <w:tcBorders>
              <w:top w:val="single" w:sz="4" w:space="0" w:color="auto"/>
              <w:left w:val="single" w:sz="4" w:space="0" w:color="auto"/>
              <w:bottom w:val="single" w:sz="4" w:space="0" w:color="auto"/>
              <w:right w:val="single" w:sz="4" w:space="0" w:color="auto"/>
            </w:tcBorders>
            <w:hideMark/>
          </w:tcPr>
          <w:p w14:paraId="04644CB8"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8"/>
                <w:lang w:eastAsia="ru-RU"/>
              </w:rPr>
            </w:pPr>
            <w:r>
              <w:rPr>
                <w:rFonts w:ascii="Times New Roman" w:hAnsi="Times New Roman"/>
                <w:sz w:val="24"/>
                <w:szCs w:val="28"/>
                <w:lang w:eastAsia="ru-RU"/>
              </w:rPr>
              <w:t>ОК 01</w:t>
            </w:r>
          </w:p>
        </w:tc>
        <w:tc>
          <w:tcPr>
            <w:tcW w:w="8357" w:type="dxa"/>
            <w:tcBorders>
              <w:top w:val="single" w:sz="4" w:space="0" w:color="auto"/>
              <w:left w:val="single" w:sz="4" w:space="0" w:color="auto"/>
              <w:bottom w:val="single" w:sz="4" w:space="0" w:color="auto"/>
              <w:right w:val="single" w:sz="4" w:space="0" w:color="auto"/>
            </w:tcBorders>
            <w:hideMark/>
          </w:tcPr>
          <w:p w14:paraId="16DFE9AA"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8"/>
                <w:lang w:eastAsia="ru-RU"/>
              </w:rPr>
            </w:pPr>
            <w:r>
              <w:rPr>
                <w:rFonts w:ascii="Times New Roman" w:hAnsi="Times New Roman"/>
                <w:sz w:val="24"/>
                <w:szCs w:val="28"/>
                <w:lang w:eastAsia="ru-RU"/>
              </w:rPr>
              <w:t>Выбирать способы решения задач профессиональной деятельности, применительно к различным контекстам</w:t>
            </w:r>
          </w:p>
        </w:tc>
      </w:tr>
      <w:tr w:rsidR="00CE0E0E" w14:paraId="0DFD83CF" w14:textId="77777777" w:rsidTr="00CE0E0E">
        <w:tc>
          <w:tcPr>
            <w:tcW w:w="988" w:type="dxa"/>
            <w:tcBorders>
              <w:top w:val="single" w:sz="4" w:space="0" w:color="auto"/>
              <w:left w:val="single" w:sz="4" w:space="0" w:color="auto"/>
              <w:bottom w:val="single" w:sz="4" w:space="0" w:color="auto"/>
              <w:right w:val="single" w:sz="4" w:space="0" w:color="auto"/>
            </w:tcBorders>
            <w:hideMark/>
          </w:tcPr>
          <w:p w14:paraId="41D6528B"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8"/>
                <w:lang w:eastAsia="ru-RU"/>
              </w:rPr>
            </w:pPr>
            <w:r>
              <w:rPr>
                <w:rFonts w:ascii="Times New Roman" w:hAnsi="Times New Roman"/>
                <w:sz w:val="24"/>
                <w:szCs w:val="28"/>
                <w:lang w:eastAsia="ru-RU"/>
              </w:rPr>
              <w:t>ОК 02</w:t>
            </w:r>
          </w:p>
        </w:tc>
        <w:tc>
          <w:tcPr>
            <w:tcW w:w="8357" w:type="dxa"/>
            <w:tcBorders>
              <w:top w:val="single" w:sz="4" w:space="0" w:color="auto"/>
              <w:left w:val="single" w:sz="4" w:space="0" w:color="auto"/>
              <w:bottom w:val="single" w:sz="4" w:space="0" w:color="auto"/>
              <w:right w:val="single" w:sz="4" w:space="0" w:color="auto"/>
            </w:tcBorders>
            <w:hideMark/>
          </w:tcPr>
          <w:p w14:paraId="56296B12"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8"/>
                <w:lang w:eastAsia="ru-RU"/>
              </w:rPr>
            </w:pPr>
            <w:r>
              <w:rPr>
                <w:rFonts w:ascii="Times New Roman" w:hAnsi="Times New Roman"/>
                <w:sz w:val="24"/>
                <w:szCs w:val="28"/>
                <w:lang w:eastAsia="ru-RU"/>
              </w:rPr>
              <w:t>Осуществлять поиск, анализ и интерпретацию информации, необходимой для выполнения задач профессиональной деятельности</w:t>
            </w:r>
          </w:p>
        </w:tc>
      </w:tr>
      <w:tr w:rsidR="00CE0E0E" w14:paraId="58253E98" w14:textId="77777777" w:rsidTr="00CE0E0E">
        <w:tc>
          <w:tcPr>
            <w:tcW w:w="988" w:type="dxa"/>
            <w:tcBorders>
              <w:top w:val="single" w:sz="4" w:space="0" w:color="auto"/>
              <w:left w:val="single" w:sz="4" w:space="0" w:color="auto"/>
              <w:bottom w:val="single" w:sz="4" w:space="0" w:color="auto"/>
              <w:right w:val="single" w:sz="4" w:space="0" w:color="auto"/>
            </w:tcBorders>
            <w:hideMark/>
          </w:tcPr>
          <w:p w14:paraId="51B64FC0"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8"/>
                <w:lang w:eastAsia="ru-RU"/>
              </w:rPr>
            </w:pPr>
            <w:r>
              <w:rPr>
                <w:rFonts w:ascii="Times New Roman" w:hAnsi="Times New Roman"/>
                <w:sz w:val="24"/>
                <w:szCs w:val="28"/>
                <w:lang w:eastAsia="ru-RU"/>
              </w:rPr>
              <w:t>ОК 07</w:t>
            </w:r>
          </w:p>
        </w:tc>
        <w:tc>
          <w:tcPr>
            <w:tcW w:w="8357" w:type="dxa"/>
            <w:tcBorders>
              <w:top w:val="single" w:sz="4" w:space="0" w:color="auto"/>
              <w:left w:val="single" w:sz="4" w:space="0" w:color="auto"/>
              <w:bottom w:val="single" w:sz="4" w:space="0" w:color="auto"/>
              <w:right w:val="single" w:sz="4" w:space="0" w:color="auto"/>
            </w:tcBorders>
            <w:hideMark/>
          </w:tcPr>
          <w:p w14:paraId="5A1E5164"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8"/>
                <w:lang w:eastAsia="ru-RU"/>
              </w:rPr>
            </w:pPr>
            <w:r>
              <w:rPr>
                <w:rFonts w:ascii="Times New Roman" w:hAnsi="Times New Roman"/>
                <w:sz w:val="24"/>
                <w:szCs w:val="28"/>
                <w:lang w:eastAsia="ru-RU"/>
              </w:rPr>
              <w:t>Содействовать сохранению окружающей среды, ресурсосбережению, эффективно действовать в чрезвычайных ситуациях</w:t>
            </w:r>
          </w:p>
        </w:tc>
      </w:tr>
      <w:tr w:rsidR="00CE0E0E" w14:paraId="42A30712" w14:textId="77777777" w:rsidTr="00CE0E0E">
        <w:trPr>
          <w:trHeight w:val="70"/>
        </w:trPr>
        <w:tc>
          <w:tcPr>
            <w:tcW w:w="988" w:type="dxa"/>
            <w:tcBorders>
              <w:top w:val="single" w:sz="4" w:space="0" w:color="auto"/>
              <w:left w:val="single" w:sz="4" w:space="0" w:color="auto"/>
              <w:bottom w:val="single" w:sz="4" w:space="0" w:color="auto"/>
              <w:right w:val="single" w:sz="4" w:space="0" w:color="auto"/>
            </w:tcBorders>
            <w:hideMark/>
          </w:tcPr>
          <w:p w14:paraId="27DF422F"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8"/>
                <w:lang w:eastAsia="ru-RU"/>
              </w:rPr>
            </w:pPr>
            <w:r>
              <w:rPr>
                <w:rFonts w:ascii="Times New Roman" w:hAnsi="Times New Roman"/>
                <w:sz w:val="24"/>
                <w:szCs w:val="28"/>
                <w:lang w:eastAsia="ru-RU"/>
              </w:rPr>
              <w:t>ОК 09</w:t>
            </w:r>
          </w:p>
        </w:tc>
        <w:tc>
          <w:tcPr>
            <w:tcW w:w="8357" w:type="dxa"/>
            <w:tcBorders>
              <w:top w:val="single" w:sz="4" w:space="0" w:color="auto"/>
              <w:left w:val="single" w:sz="4" w:space="0" w:color="auto"/>
              <w:bottom w:val="single" w:sz="4" w:space="0" w:color="auto"/>
              <w:right w:val="single" w:sz="4" w:space="0" w:color="auto"/>
            </w:tcBorders>
            <w:hideMark/>
          </w:tcPr>
          <w:p w14:paraId="3AFACD4E"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8"/>
                <w:lang w:eastAsia="ru-RU"/>
              </w:rPr>
            </w:pPr>
            <w:r>
              <w:rPr>
                <w:rFonts w:ascii="Times New Roman" w:hAnsi="Times New Roman"/>
                <w:sz w:val="24"/>
                <w:szCs w:val="28"/>
                <w:lang w:eastAsia="ru-RU"/>
              </w:rPr>
              <w:t>Использовать информационные технологии в профессиональной деятельности</w:t>
            </w:r>
          </w:p>
        </w:tc>
      </w:tr>
    </w:tbl>
    <w:p w14:paraId="0353204C"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270AC686" w14:textId="77777777" w:rsidR="00CE0E0E" w:rsidRDefault="00CE0E0E" w:rsidP="00CE0E0E">
      <w:pPr>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рамках программы ОБЩЕОБРАЗОВАТЕЛЬНОЙ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bookmarkEnd w:id="47"/>
    <w:p w14:paraId="636EBE06" w14:textId="77777777" w:rsidR="00CE0E0E" w:rsidRDefault="00CE0E0E" w:rsidP="00CE0E0E">
      <w:pPr>
        <w:suppressAutoHyphens/>
        <w:spacing w:after="0" w:line="240" w:lineRule="auto"/>
        <w:ind w:firstLine="709"/>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659"/>
      </w:tblGrid>
      <w:tr w:rsidR="00CE0E0E" w14:paraId="615BEC1B" w14:textId="77777777" w:rsidTr="00CE0E0E">
        <w:trPr>
          <w:trHeight w:val="649"/>
        </w:trPr>
        <w:tc>
          <w:tcPr>
            <w:tcW w:w="1589" w:type="dxa"/>
            <w:tcBorders>
              <w:top w:val="single" w:sz="4" w:space="0" w:color="auto"/>
              <w:left w:val="single" w:sz="4" w:space="0" w:color="auto"/>
              <w:bottom w:val="single" w:sz="4" w:space="0" w:color="auto"/>
              <w:right w:val="single" w:sz="4" w:space="0" w:color="auto"/>
            </w:tcBorders>
            <w:hideMark/>
          </w:tcPr>
          <w:p w14:paraId="2A7CD7A1"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Коды результатов</w:t>
            </w:r>
          </w:p>
        </w:tc>
        <w:tc>
          <w:tcPr>
            <w:tcW w:w="7659" w:type="dxa"/>
            <w:tcBorders>
              <w:top w:val="single" w:sz="4" w:space="0" w:color="auto"/>
              <w:left w:val="single" w:sz="4" w:space="0" w:color="auto"/>
              <w:bottom w:val="single" w:sz="4" w:space="0" w:color="auto"/>
              <w:right w:val="single" w:sz="4" w:space="0" w:color="auto"/>
            </w:tcBorders>
            <w:hideMark/>
          </w:tcPr>
          <w:p w14:paraId="1269011A"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CE0E0E" w14:paraId="26905EA6"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1E7DA15A" w14:textId="77777777" w:rsidR="00CE0E0E" w:rsidRDefault="00CE0E0E">
            <w:pPr>
              <w:suppressAutoHyphens/>
              <w:spacing w:after="0" w:line="240" w:lineRule="auto"/>
              <w:rPr>
                <w:rFonts w:ascii="Times New Roman" w:eastAsia="Times New Roman" w:hAnsi="Times New Roman" w:cs="Times New Roman"/>
                <w:i/>
                <w:lang w:eastAsia="ru-RU"/>
              </w:rPr>
            </w:pPr>
            <w:r>
              <w:rPr>
                <w:rFonts w:ascii="Times New Roman" w:hAnsi="Times New Roman"/>
                <w:sz w:val="24"/>
                <w:szCs w:val="24"/>
              </w:rPr>
              <w:t>ЛР 04</w:t>
            </w:r>
          </w:p>
        </w:tc>
        <w:tc>
          <w:tcPr>
            <w:tcW w:w="7659" w:type="dxa"/>
            <w:tcBorders>
              <w:top w:val="single" w:sz="4" w:space="0" w:color="auto"/>
              <w:left w:val="single" w:sz="4" w:space="0" w:color="auto"/>
              <w:bottom w:val="single" w:sz="4" w:space="0" w:color="auto"/>
              <w:right w:val="single" w:sz="4" w:space="0" w:color="auto"/>
            </w:tcBorders>
            <w:hideMark/>
          </w:tcPr>
          <w:p w14:paraId="54A3AF7E" w14:textId="77777777" w:rsidR="00CE0E0E" w:rsidRDefault="00CE0E0E">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CE0E0E" w14:paraId="3D9B780F"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0B8BD309" w14:textId="77777777" w:rsidR="00CE0E0E" w:rsidRDefault="00CE0E0E">
            <w:pPr>
              <w:suppressAutoHyphens/>
              <w:spacing w:after="0" w:line="240" w:lineRule="auto"/>
              <w:rPr>
                <w:rFonts w:ascii="Times New Roman" w:eastAsia="Times New Roman" w:hAnsi="Times New Roman" w:cs="Times New Roman"/>
                <w:i/>
                <w:lang w:eastAsia="ru-RU"/>
              </w:rPr>
            </w:pPr>
            <w:r>
              <w:rPr>
                <w:rFonts w:ascii="Times New Roman" w:hAnsi="Times New Roman"/>
                <w:sz w:val="24"/>
                <w:szCs w:val="24"/>
              </w:rPr>
              <w:t>ЛР 07</w:t>
            </w:r>
          </w:p>
        </w:tc>
        <w:tc>
          <w:tcPr>
            <w:tcW w:w="7659" w:type="dxa"/>
            <w:tcBorders>
              <w:top w:val="single" w:sz="4" w:space="0" w:color="auto"/>
              <w:left w:val="single" w:sz="4" w:space="0" w:color="auto"/>
              <w:bottom w:val="single" w:sz="4" w:space="0" w:color="auto"/>
              <w:right w:val="single" w:sz="4" w:space="0" w:color="auto"/>
            </w:tcBorders>
            <w:hideMark/>
          </w:tcPr>
          <w:p w14:paraId="0E2BB3C0" w14:textId="77777777" w:rsidR="00CE0E0E" w:rsidRDefault="00CE0E0E">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E0E0E" w14:paraId="06B3E6A3"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1059B0D8" w14:textId="77777777" w:rsidR="00CE0E0E" w:rsidRDefault="00CE0E0E">
            <w:pPr>
              <w:suppressAutoHyphens/>
              <w:spacing w:after="0" w:line="240" w:lineRule="auto"/>
              <w:rPr>
                <w:rFonts w:ascii="Times New Roman" w:eastAsia="Times New Roman" w:hAnsi="Times New Roman" w:cs="Times New Roman"/>
                <w:i/>
                <w:lang w:eastAsia="ru-RU"/>
              </w:rPr>
            </w:pPr>
            <w:r>
              <w:rPr>
                <w:rFonts w:ascii="Times New Roman" w:hAnsi="Times New Roman"/>
                <w:sz w:val="24"/>
                <w:szCs w:val="24"/>
              </w:rPr>
              <w:t>ЛР 09</w:t>
            </w:r>
          </w:p>
        </w:tc>
        <w:tc>
          <w:tcPr>
            <w:tcW w:w="7659" w:type="dxa"/>
            <w:tcBorders>
              <w:top w:val="single" w:sz="4" w:space="0" w:color="auto"/>
              <w:left w:val="single" w:sz="4" w:space="0" w:color="auto"/>
              <w:bottom w:val="single" w:sz="4" w:space="0" w:color="auto"/>
              <w:right w:val="single" w:sz="4" w:space="0" w:color="auto"/>
            </w:tcBorders>
            <w:hideMark/>
          </w:tcPr>
          <w:p w14:paraId="5BE1F654" w14:textId="77777777" w:rsidR="00CE0E0E" w:rsidRDefault="00CE0E0E">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CE0E0E" w14:paraId="767DDD12"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3EA3A0D4" w14:textId="77777777" w:rsidR="00CE0E0E" w:rsidRDefault="00CE0E0E">
            <w:pPr>
              <w:suppressAutoHyphens/>
              <w:spacing w:after="0" w:line="240" w:lineRule="auto"/>
              <w:rPr>
                <w:rFonts w:ascii="Times New Roman" w:eastAsia="Times New Roman" w:hAnsi="Times New Roman" w:cs="Times New Roman"/>
                <w:i/>
                <w:lang w:eastAsia="ru-RU"/>
              </w:rPr>
            </w:pPr>
            <w:r>
              <w:rPr>
                <w:rFonts w:ascii="Times New Roman" w:hAnsi="Times New Roman"/>
                <w:sz w:val="24"/>
                <w:szCs w:val="24"/>
              </w:rPr>
              <w:t>ЛР 13</w:t>
            </w:r>
          </w:p>
        </w:tc>
        <w:tc>
          <w:tcPr>
            <w:tcW w:w="7659" w:type="dxa"/>
            <w:tcBorders>
              <w:top w:val="single" w:sz="4" w:space="0" w:color="auto"/>
              <w:left w:val="single" w:sz="4" w:space="0" w:color="auto"/>
              <w:bottom w:val="single" w:sz="4" w:space="0" w:color="auto"/>
              <w:right w:val="single" w:sz="4" w:space="0" w:color="auto"/>
            </w:tcBorders>
            <w:hideMark/>
          </w:tcPr>
          <w:p w14:paraId="265DC5E6" w14:textId="77777777" w:rsidR="00CE0E0E" w:rsidRDefault="00CE0E0E">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CE0E0E" w14:paraId="6A99310B"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5596F78B" w14:textId="77777777" w:rsidR="00CE0E0E" w:rsidRDefault="00CE0E0E">
            <w:pPr>
              <w:suppressAutoHyphens/>
              <w:spacing w:after="0" w:line="240" w:lineRule="auto"/>
              <w:rPr>
                <w:rFonts w:ascii="Times New Roman" w:eastAsia="Times New Roman" w:hAnsi="Times New Roman" w:cs="Times New Roman"/>
                <w:i/>
                <w:lang w:eastAsia="ru-RU"/>
              </w:rPr>
            </w:pPr>
            <w:r>
              <w:rPr>
                <w:rFonts w:ascii="Times New Roman" w:hAnsi="Times New Roman"/>
                <w:sz w:val="24"/>
                <w:szCs w:val="24"/>
              </w:rPr>
              <w:t>ЛР 14</w:t>
            </w:r>
          </w:p>
        </w:tc>
        <w:tc>
          <w:tcPr>
            <w:tcW w:w="7659" w:type="dxa"/>
            <w:tcBorders>
              <w:top w:val="single" w:sz="4" w:space="0" w:color="auto"/>
              <w:left w:val="single" w:sz="4" w:space="0" w:color="auto"/>
              <w:bottom w:val="single" w:sz="4" w:space="0" w:color="auto"/>
              <w:right w:val="single" w:sz="4" w:space="0" w:color="auto"/>
            </w:tcBorders>
            <w:hideMark/>
          </w:tcPr>
          <w:p w14:paraId="1BA38104" w14:textId="77777777" w:rsidR="00CE0E0E" w:rsidRDefault="00CE0E0E">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CE0E0E" w14:paraId="0468C084"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11FB74DA" w14:textId="77777777" w:rsidR="00CE0E0E" w:rsidRDefault="00CE0E0E">
            <w:pPr>
              <w:suppressAutoHyphens/>
              <w:spacing w:after="0" w:line="240" w:lineRule="auto"/>
              <w:rPr>
                <w:rFonts w:ascii="Times New Roman" w:eastAsia="Times New Roman" w:hAnsi="Times New Roman" w:cs="Times New Roman"/>
                <w:iCs/>
                <w:lang w:eastAsia="ru-RU"/>
              </w:rPr>
            </w:pPr>
            <w:r>
              <w:rPr>
                <w:rFonts w:ascii="Times New Roman" w:hAnsi="Times New Roman"/>
                <w:sz w:val="24"/>
                <w:szCs w:val="24"/>
              </w:rPr>
              <w:lastRenderedPageBreak/>
              <w:t>МР 01</w:t>
            </w:r>
          </w:p>
        </w:tc>
        <w:tc>
          <w:tcPr>
            <w:tcW w:w="7659" w:type="dxa"/>
            <w:tcBorders>
              <w:top w:val="single" w:sz="4" w:space="0" w:color="auto"/>
              <w:left w:val="single" w:sz="4" w:space="0" w:color="auto"/>
              <w:bottom w:val="single" w:sz="4" w:space="0" w:color="auto"/>
              <w:right w:val="single" w:sz="4" w:space="0" w:color="auto"/>
            </w:tcBorders>
            <w:hideMark/>
          </w:tcPr>
          <w:p w14:paraId="76BE7A5A" w14:textId="77777777" w:rsidR="00CE0E0E" w:rsidRDefault="00CE0E0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CE0E0E" w14:paraId="1279390E"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41AE3822" w14:textId="77777777" w:rsidR="00CE0E0E" w:rsidRDefault="00CE0E0E">
            <w:pPr>
              <w:suppressAutoHyphens/>
              <w:spacing w:after="0" w:line="240" w:lineRule="auto"/>
              <w:rPr>
                <w:rFonts w:ascii="Times New Roman" w:eastAsia="Times New Roman" w:hAnsi="Times New Roman" w:cs="Times New Roman"/>
                <w:i/>
                <w:lang w:eastAsia="ru-RU"/>
              </w:rPr>
            </w:pPr>
            <w:r>
              <w:rPr>
                <w:rFonts w:ascii="Times New Roman" w:hAnsi="Times New Roman"/>
                <w:sz w:val="24"/>
                <w:szCs w:val="24"/>
              </w:rPr>
              <w:t>МР 02</w:t>
            </w:r>
          </w:p>
        </w:tc>
        <w:tc>
          <w:tcPr>
            <w:tcW w:w="7659" w:type="dxa"/>
            <w:tcBorders>
              <w:top w:val="single" w:sz="4" w:space="0" w:color="auto"/>
              <w:left w:val="single" w:sz="4" w:space="0" w:color="auto"/>
              <w:bottom w:val="single" w:sz="4" w:space="0" w:color="auto"/>
              <w:right w:val="single" w:sz="4" w:space="0" w:color="auto"/>
            </w:tcBorders>
            <w:hideMark/>
          </w:tcPr>
          <w:p w14:paraId="53AC4252" w14:textId="77777777" w:rsidR="00CE0E0E" w:rsidRDefault="00CE0E0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E0E0E" w14:paraId="007E41F6"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4F8E8BD4" w14:textId="77777777" w:rsidR="00CE0E0E" w:rsidRDefault="00CE0E0E">
            <w:pPr>
              <w:suppressAutoHyphens/>
              <w:spacing w:after="0" w:line="240" w:lineRule="auto"/>
              <w:rPr>
                <w:rFonts w:ascii="Times New Roman" w:eastAsia="Times New Roman" w:hAnsi="Times New Roman" w:cs="Times New Roman"/>
                <w:i/>
                <w:lang w:eastAsia="ru-RU"/>
              </w:rPr>
            </w:pPr>
            <w:r>
              <w:rPr>
                <w:rFonts w:ascii="Times New Roman" w:hAnsi="Times New Roman"/>
                <w:sz w:val="24"/>
                <w:szCs w:val="24"/>
              </w:rPr>
              <w:t>МР 03</w:t>
            </w:r>
          </w:p>
        </w:tc>
        <w:tc>
          <w:tcPr>
            <w:tcW w:w="7659" w:type="dxa"/>
            <w:tcBorders>
              <w:top w:val="single" w:sz="4" w:space="0" w:color="auto"/>
              <w:left w:val="single" w:sz="4" w:space="0" w:color="auto"/>
              <w:bottom w:val="single" w:sz="4" w:space="0" w:color="auto"/>
              <w:right w:val="single" w:sz="4" w:space="0" w:color="auto"/>
            </w:tcBorders>
            <w:hideMark/>
          </w:tcPr>
          <w:p w14:paraId="2A971145" w14:textId="77777777" w:rsidR="00CE0E0E" w:rsidRDefault="00CE0E0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E0E0E" w14:paraId="0A098101"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06B52F32" w14:textId="77777777" w:rsidR="00CE0E0E" w:rsidRDefault="00CE0E0E">
            <w:pPr>
              <w:suppressAutoHyphens/>
              <w:spacing w:after="0" w:line="240" w:lineRule="auto"/>
              <w:rPr>
                <w:rFonts w:ascii="Times New Roman" w:eastAsia="Times New Roman" w:hAnsi="Times New Roman" w:cs="Times New Roman"/>
                <w:i/>
                <w:lang w:eastAsia="ru-RU"/>
              </w:rPr>
            </w:pPr>
            <w:r>
              <w:rPr>
                <w:rFonts w:ascii="Times New Roman" w:hAnsi="Times New Roman"/>
                <w:sz w:val="24"/>
                <w:szCs w:val="24"/>
              </w:rPr>
              <w:t>МР 04</w:t>
            </w:r>
          </w:p>
        </w:tc>
        <w:tc>
          <w:tcPr>
            <w:tcW w:w="7659" w:type="dxa"/>
            <w:tcBorders>
              <w:top w:val="single" w:sz="4" w:space="0" w:color="auto"/>
              <w:left w:val="single" w:sz="4" w:space="0" w:color="auto"/>
              <w:bottom w:val="single" w:sz="4" w:space="0" w:color="auto"/>
              <w:right w:val="single" w:sz="4" w:space="0" w:color="auto"/>
            </w:tcBorders>
            <w:hideMark/>
          </w:tcPr>
          <w:p w14:paraId="6FE046D0" w14:textId="77777777" w:rsidR="00CE0E0E" w:rsidRDefault="00CE0E0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E0E0E" w14:paraId="186E7041"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29A6C0BB" w14:textId="77777777" w:rsidR="00CE0E0E" w:rsidRDefault="00CE0E0E">
            <w:pPr>
              <w:suppressAutoHyphens/>
              <w:spacing w:after="0" w:line="240" w:lineRule="auto"/>
              <w:rPr>
                <w:rFonts w:ascii="Times New Roman" w:eastAsia="Times New Roman" w:hAnsi="Times New Roman" w:cs="Times New Roman"/>
                <w:i/>
                <w:lang w:eastAsia="ru-RU"/>
              </w:rPr>
            </w:pPr>
            <w:r>
              <w:rPr>
                <w:rFonts w:ascii="Times New Roman" w:hAnsi="Times New Roman"/>
                <w:sz w:val="24"/>
                <w:szCs w:val="24"/>
              </w:rPr>
              <w:t>МР 05</w:t>
            </w:r>
          </w:p>
        </w:tc>
        <w:tc>
          <w:tcPr>
            <w:tcW w:w="7659" w:type="dxa"/>
            <w:tcBorders>
              <w:top w:val="single" w:sz="4" w:space="0" w:color="auto"/>
              <w:left w:val="single" w:sz="4" w:space="0" w:color="auto"/>
              <w:bottom w:val="single" w:sz="4" w:space="0" w:color="auto"/>
              <w:right w:val="single" w:sz="4" w:space="0" w:color="auto"/>
            </w:tcBorders>
            <w:hideMark/>
          </w:tcPr>
          <w:p w14:paraId="7D3C96B4" w14:textId="77777777" w:rsidR="00CE0E0E" w:rsidRDefault="00CE0E0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E0E0E" w14:paraId="7B1C0796"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5FD520A3" w14:textId="77777777" w:rsidR="00CE0E0E" w:rsidRDefault="00CE0E0E">
            <w:pPr>
              <w:suppressAutoHyphens/>
              <w:spacing w:after="0" w:line="240" w:lineRule="auto"/>
              <w:rPr>
                <w:rFonts w:ascii="Times New Roman" w:eastAsia="Times New Roman" w:hAnsi="Times New Roman" w:cs="Times New Roman"/>
                <w:i/>
                <w:lang w:eastAsia="ru-RU"/>
              </w:rPr>
            </w:pPr>
            <w:r>
              <w:rPr>
                <w:rFonts w:ascii="Times New Roman" w:hAnsi="Times New Roman"/>
                <w:sz w:val="24"/>
                <w:szCs w:val="24"/>
              </w:rPr>
              <w:t>МР 07.</w:t>
            </w:r>
          </w:p>
        </w:tc>
        <w:tc>
          <w:tcPr>
            <w:tcW w:w="7659" w:type="dxa"/>
            <w:tcBorders>
              <w:top w:val="single" w:sz="4" w:space="0" w:color="auto"/>
              <w:left w:val="single" w:sz="4" w:space="0" w:color="auto"/>
              <w:bottom w:val="single" w:sz="4" w:space="0" w:color="auto"/>
              <w:right w:val="single" w:sz="4" w:space="0" w:color="auto"/>
            </w:tcBorders>
            <w:hideMark/>
          </w:tcPr>
          <w:p w14:paraId="0E5201CE" w14:textId="77777777" w:rsidR="00CE0E0E" w:rsidRDefault="00CE0E0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b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CE0E0E" w14:paraId="3C3AA9AD"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7D5BF7D4" w14:textId="77777777" w:rsidR="00CE0E0E" w:rsidRDefault="00CE0E0E">
            <w:pPr>
              <w:suppressAutoHyphens/>
              <w:spacing w:after="0" w:line="240" w:lineRule="auto"/>
              <w:rPr>
                <w:rFonts w:ascii="Times New Roman" w:eastAsia="Times New Roman" w:hAnsi="Times New Roman" w:cs="Times New Roman"/>
                <w:i/>
                <w:lang w:eastAsia="ru-RU"/>
              </w:rPr>
            </w:pPr>
            <w:r>
              <w:rPr>
                <w:rFonts w:ascii="Times New Roman" w:hAnsi="Times New Roman"/>
                <w:sz w:val="24"/>
                <w:szCs w:val="24"/>
              </w:rPr>
              <w:t>МР 08</w:t>
            </w:r>
          </w:p>
        </w:tc>
        <w:tc>
          <w:tcPr>
            <w:tcW w:w="7659" w:type="dxa"/>
            <w:tcBorders>
              <w:top w:val="single" w:sz="4" w:space="0" w:color="auto"/>
              <w:left w:val="single" w:sz="4" w:space="0" w:color="auto"/>
              <w:bottom w:val="single" w:sz="4" w:space="0" w:color="auto"/>
              <w:right w:val="single" w:sz="4" w:space="0" w:color="auto"/>
            </w:tcBorders>
            <w:hideMark/>
          </w:tcPr>
          <w:p w14:paraId="4C3F8769" w14:textId="77777777" w:rsidR="00CE0E0E" w:rsidRDefault="00CE0E0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E0E0E" w14:paraId="4F5F980B"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318C2638" w14:textId="77777777" w:rsidR="00CE0E0E" w:rsidRDefault="00CE0E0E">
            <w:pPr>
              <w:suppressAutoHyphens/>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sz w:val="24"/>
                <w:szCs w:val="24"/>
                <w:lang w:eastAsia="ru-RU"/>
              </w:rPr>
              <w:t xml:space="preserve"> </w:t>
            </w:r>
            <w:r>
              <w:rPr>
                <w:rFonts w:ascii="Times New Roman" w:hAnsi="Times New Roman"/>
                <w:bCs/>
                <w:color w:val="000000"/>
                <w:sz w:val="24"/>
                <w:szCs w:val="24"/>
              </w:rPr>
              <w:t>ПРб 01</w:t>
            </w:r>
          </w:p>
        </w:tc>
        <w:tc>
          <w:tcPr>
            <w:tcW w:w="7659" w:type="dxa"/>
            <w:tcBorders>
              <w:top w:val="single" w:sz="4" w:space="0" w:color="auto"/>
              <w:left w:val="single" w:sz="4" w:space="0" w:color="auto"/>
              <w:bottom w:val="single" w:sz="4" w:space="0" w:color="auto"/>
              <w:right w:val="single" w:sz="4" w:space="0" w:color="auto"/>
            </w:tcBorders>
            <w:hideMark/>
          </w:tcPr>
          <w:p w14:paraId="68A2FA0C" w14:textId="77777777" w:rsidR="00CE0E0E" w:rsidRDefault="00CE0E0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color w:val="000000"/>
                <w:sz w:val="24"/>
                <w:szCs w:val="24"/>
              </w:rPr>
              <w:t>Сформированность представлений о строении Солнечной системы, эволюции звезд и Вселенной, пространственно-временных масштабах Вселенной</w:t>
            </w:r>
          </w:p>
        </w:tc>
      </w:tr>
      <w:tr w:rsidR="00CE0E0E" w14:paraId="68AC92C5"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2158B73D" w14:textId="77777777" w:rsidR="00CE0E0E" w:rsidRDefault="00CE0E0E">
            <w:pPr>
              <w:suppressAutoHyphens/>
              <w:spacing w:after="0" w:line="240" w:lineRule="auto"/>
              <w:rPr>
                <w:rFonts w:ascii="Times New Roman" w:eastAsia="Times New Roman" w:hAnsi="Times New Roman" w:cs="Times New Roman"/>
                <w:i/>
                <w:lang w:eastAsia="ru-RU"/>
              </w:rPr>
            </w:pPr>
            <w:r>
              <w:rPr>
                <w:rFonts w:ascii="Times New Roman" w:hAnsi="Times New Roman"/>
                <w:bCs/>
                <w:color w:val="000000"/>
                <w:sz w:val="24"/>
                <w:szCs w:val="24"/>
              </w:rPr>
              <w:t>ПРб 02</w:t>
            </w:r>
          </w:p>
        </w:tc>
        <w:tc>
          <w:tcPr>
            <w:tcW w:w="7659" w:type="dxa"/>
            <w:tcBorders>
              <w:top w:val="single" w:sz="4" w:space="0" w:color="auto"/>
              <w:left w:val="single" w:sz="4" w:space="0" w:color="auto"/>
              <w:bottom w:val="single" w:sz="4" w:space="0" w:color="auto"/>
              <w:right w:val="single" w:sz="4" w:space="0" w:color="auto"/>
            </w:tcBorders>
            <w:hideMark/>
          </w:tcPr>
          <w:p w14:paraId="637A5F72" w14:textId="77777777" w:rsidR="00CE0E0E" w:rsidRDefault="00CE0E0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color w:val="000000"/>
                <w:sz w:val="24"/>
                <w:szCs w:val="24"/>
              </w:rPr>
              <w:t>Понимание сущности наблюдаемых во Вселенной явлений</w:t>
            </w:r>
          </w:p>
        </w:tc>
      </w:tr>
      <w:tr w:rsidR="00CE0E0E" w14:paraId="69C136DE"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3F878128" w14:textId="77777777" w:rsidR="00CE0E0E" w:rsidRDefault="00CE0E0E">
            <w:pPr>
              <w:suppressAutoHyphens/>
              <w:spacing w:after="0" w:line="240" w:lineRule="auto"/>
              <w:rPr>
                <w:rFonts w:ascii="Times New Roman" w:eastAsia="Times New Roman" w:hAnsi="Times New Roman" w:cs="Times New Roman"/>
                <w:i/>
                <w:lang w:eastAsia="ru-RU"/>
              </w:rPr>
            </w:pPr>
            <w:r>
              <w:rPr>
                <w:rFonts w:ascii="Times New Roman" w:hAnsi="Times New Roman"/>
                <w:bCs/>
                <w:color w:val="000000"/>
                <w:sz w:val="24"/>
                <w:szCs w:val="24"/>
              </w:rPr>
              <w:t>ПРб 03</w:t>
            </w:r>
          </w:p>
        </w:tc>
        <w:tc>
          <w:tcPr>
            <w:tcW w:w="7659" w:type="dxa"/>
            <w:tcBorders>
              <w:top w:val="single" w:sz="4" w:space="0" w:color="auto"/>
              <w:left w:val="single" w:sz="4" w:space="0" w:color="auto"/>
              <w:bottom w:val="single" w:sz="4" w:space="0" w:color="auto"/>
              <w:right w:val="single" w:sz="4" w:space="0" w:color="auto"/>
            </w:tcBorders>
            <w:hideMark/>
          </w:tcPr>
          <w:p w14:paraId="4C72C375" w14:textId="77777777" w:rsidR="00CE0E0E" w:rsidRDefault="00CE0E0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color w:val="000000"/>
                <w:sz w:val="24"/>
                <w:szCs w:val="24"/>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CE0E0E" w14:paraId="5271C3A0"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3462DAE9" w14:textId="77777777" w:rsidR="00CE0E0E" w:rsidRDefault="00CE0E0E">
            <w:pPr>
              <w:suppressAutoHyphens/>
              <w:spacing w:after="0" w:line="240" w:lineRule="auto"/>
              <w:rPr>
                <w:rFonts w:ascii="Times New Roman" w:eastAsia="Times New Roman" w:hAnsi="Times New Roman" w:cs="Times New Roman"/>
                <w:bCs/>
                <w:i/>
                <w:lang w:eastAsia="ru-RU"/>
              </w:rPr>
            </w:pPr>
            <w:r>
              <w:rPr>
                <w:rFonts w:ascii="Times New Roman" w:hAnsi="Times New Roman"/>
                <w:bCs/>
                <w:color w:val="000000"/>
                <w:sz w:val="24"/>
                <w:szCs w:val="24"/>
              </w:rPr>
              <w:t>ПРб 04</w:t>
            </w:r>
          </w:p>
        </w:tc>
        <w:tc>
          <w:tcPr>
            <w:tcW w:w="7659" w:type="dxa"/>
            <w:tcBorders>
              <w:top w:val="single" w:sz="4" w:space="0" w:color="auto"/>
              <w:left w:val="single" w:sz="4" w:space="0" w:color="auto"/>
              <w:bottom w:val="single" w:sz="4" w:space="0" w:color="auto"/>
              <w:right w:val="single" w:sz="4" w:space="0" w:color="auto"/>
            </w:tcBorders>
            <w:hideMark/>
          </w:tcPr>
          <w:p w14:paraId="4F74E493" w14:textId="77777777" w:rsidR="00CE0E0E" w:rsidRDefault="00CE0E0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color w:val="000000"/>
                <w:sz w:val="24"/>
                <w:szCs w:val="24"/>
              </w:rPr>
              <w:t>Сформированность представлений о значении астрономии в практической деятельности человека и дальнейшем научно-техническом развитии</w:t>
            </w:r>
          </w:p>
        </w:tc>
      </w:tr>
      <w:tr w:rsidR="00CE0E0E" w14:paraId="0B545CD2" w14:textId="77777777" w:rsidTr="00CE0E0E">
        <w:trPr>
          <w:trHeight w:val="212"/>
        </w:trPr>
        <w:tc>
          <w:tcPr>
            <w:tcW w:w="1589" w:type="dxa"/>
            <w:tcBorders>
              <w:top w:val="single" w:sz="4" w:space="0" w:color="auto"/>
              <w:left w:val="single" w:sz="4" w:space="0" w:color="auto"/>
              <w:bottom w:val="single" w:sz="4" w:space="0" w:color="auto"/>
              <w:right w:val="single" w:sz="4" w:space="0" w:color="auto"/>
            </w:tcBorders>
            <w:hideMark/>
          </w:tcPr>
          <w:p w14:paraId="716AC45D" w14:textId="77777777" w:rsidR="00CE0E0E" w:rsidRDefault="00CE0E0E">
            <w:pPr>
              <w:suppressAutoHyphens/>
              <w:spacing w:after="0" w:line="240" w:lineRule="auto"/>
              <w:rPr>
                <w:rFonts w:ascii="Times New Roman" w:eastAsia="Times New Roman" w:hAnsi="Times New Roman" w:cs="Times New Roman"/>
                <w:i/>
                <w:lang w:eastAsia="ru-RU"/>
              </w:rPr>
            </w:pPr>
            <w:r>
              <w:rPr>
                <w:rFonts w:ascii="Times New Roman" w:hAnsi="Times New Roman"/>
                <w:bCs/>
                <w:color w:val="000000"/>
                <w:sz w:val="24"/>
                <w:szCs w:val="24"/>
              </w:rPr>
              <w:t>ПРб 05</w:t>
            </w:r>
          </w:p>
        </w:tc>
        <w:tc>
          <w:tcPr>
            <w:tcW w:w="7659" w:type="dxa"/>
            <w:tcBorders>
              <w:top w:val="single" w:sz="4" w:space="0" w:color="auto"/>
              <w:left w:val="single" w:sz="4" w:space="0" w:color="auto"/>
              <w:bottom w:val="single" w:sz="4" w:space="0" w:color="auto"/>
              <w:right w:val="single" w:sz="4" w:space="0" w:color="auto"/>
            </w:tcBorders>
            <w:hideMark/>
          </w:tcPr>
          <w:p w14:paraId="27FC0B90" w14:textId="77777777" w:rsidR="00CE0E0E" w:rsidRDefault="00CE0E0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color w:val="000000"/>
                <w:sz w:val="24"/>
                <w:szCs w:val="24"/>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14:paraId="3E799F09" w14:textId="77777777" w:rsidR="00CE0E0E" w:rsidRDefault="00CE0E0E" w:rsidP="00CE0E0E">
      <w:pPr>
        <w:suppressAutoHyphens/>
        <w:spacing w:after="240" w:line="240" w:lineRule="auto"/>
        <w:jc w:val="center"/>
        <w:rPr>
          <w:rFonts w:ascii="Times New Roman" w:eastAsia="Times New Roman" w:hAnsi="Times New Roman" w:cs="Times New Roman"/>
          <w:b/>
          <w:sz w:val="24"/>
          <w:szCs w:val="24"/>
          <w:lang w:eastAsia="ru-RU"/>
        </w:rPr>
      </w:pPr>
    </w:p>
    <w:p w14:paraId="5AD6DF54" w14:textId="77777777" w:rsidR="00CE0E0E" w:rsidRDefault="00CE0E0E" w:rsidP="00CE0E0E">
      <w:pPr>
        <w:suppressAutoHyphens/>
        <w:spacing w:after="240" w:line="240" w:lineRule="auto"/>
        <w:jc w:val="center"/>
        <w:rPr>
          <w:rFonts w:ascii="Times New Roman" w:eastAsia="Times New Roman" w:hAnsi="Times New Roman" w:cs="Times New Roman"/>
          <w:b/>
          <w:sz w:val="24"/>
          <w:szCs w:val="24"/>
          <w:lang w:eastAsia="ru-RU"/>
        </w:rPr>
      </w:pPr>
    </w:p>
    <w:p w14:paraId="0042892A" w14:textId="77777777" w:rsidR="00CE0E0E" w:rsidRDefault="00CE0E0E" w:rsidP="00CE0E0E">
      <w:pPr>
        <w:suppressAutoHyphens/>
        <w:spacing w:after="240" w:line="240" w:lineRule="auto"/>
        <w:jc w:val="center"/>
        <w:rPr>
          <w:rFonts w:ascii="Times New Roman" w:eastAsia="Times New Roman" w:hAnsi="Times New Roman" w:cs="Times New Roman"/>
          <w:b/>
          <w:sz w:val="24"/>
          <w:szCs w:val="24"/>
          <w:lang w:eastAsia="ru-RU"/>
        </w:rPr>
      </w:pPr>
    </w:p>
    <w:p w14:paraId="1394B61A" w14:textId="77777777" w:rsidR="00CE0E0E" w:rsidRDefault="00CE0E0E" w:rsidP="00CE0E0E">
      <w:pPr>
        <w:suppressAutoHyphens/>
        <w:spacing w:after="240" w:line="240" w:lineRule="auto"/>
        <w:jc w:val="center"/>
        <w:rPr>
          <w:rFonts w:ascii="Times New Roman" w:eastAsia="Times New Roman" w:hAnsi="Times New Roman" w:cs="Times New Roman"/>
          <w:b/>
          <w:sz w:val="24"/>
          <w:szCs w:val="24"/>
          <w:lang w:eastAsia="ru-RU"/>
        </w:rPr>
      </w:pPr>
    </w:p>
    <w:p w14:paraId="4B1AAC82" w14:textId="77777777" w:rsidR="00CE0E0E" w:rsidRDefault="00CE0E0E" w:rsidP="00CE0E0E">
      <w:pPr>
        <w:suppressAutoHyphens/>
        <w:spacing w:after="240" w:line="240" w:lineRule="auto"/>
        <w:jc w:val="center"/>
        <w:rPr>
          <w:rFonts w:ascii="Times New Roman" w:eastAsia="Times New Roman" w:hAnsi="Times New Roman" w:cs="Times New Roman"/>
          <w:b/>
          <w:sz w:val="24"/>
          <w:szCs w:val="24"/>
          <w:lang w:eastAsia="ru-RU"/>
        </w:rPr>
      </w:pPr>
    </w:p>
    <w:p w14:paraId="5958CDC0" w14:textId="77777777" w:rsidR="00CE0E0E" w:rsidRDefault="00CE0E0E" w:rsidP="00CE0E0E">
      <w:pPr>
        <w:suppressAutoHyphens/>
        <w:spacing w:after="240" w:line="240" w:lineRule="auto"/>
        <w:jc w:val="center"/>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t>2. СТРУКТУРА И СОДЕРЖАНИЕ ОБЩЕОБРАЗОВАТЕЛЬНОЙ ДИСЦИПЛИНЫ</w:t>
      </w:r>
    </w:p>
    <w:p w14:paraId="3EDA1897" w14:textId="77777777" w:rsidR="00CE0E0E" w:rsidRDefault="00CE0E0E" w:rsidP="00CE0E0E">
      <w:pPr>
        <w:suppressAutoHyphens/>
        <w:spacing w:after="240" w:line="240" w:lineRule="auto"/>
        <w:ind w:firstLine="709"/>
        <w:jc w:val="center"/>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t>2.1. Объем общеобразовательной дисциплины и виды учебнойработы</w:t>
      </w:r>
    </w:p>
    <w:p w14:paraId="4FEE2A87" w14:textId="77777777" w:rsidR="00CE0E0E" w:rsidRDefault="00CE0E0E" w:rsidP="00CE0E0E">
      <w:pPr>
        <w:suppressAutoHyphens/>
        <w:spacing w:after="240" w:line="240" w:lineRule="auto"/>
        <w:ind w:firstLine="709"/>
        <w:jc w:val="center"/>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CE0E0E" w14:paraId="36A722FA"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EE2566E" w14:textId="77777777" w:rsidR="00CE0E0E" w:rsidRDefault="00CE0E0E">
            <w:pPr>
              <w:suppressAutoHyphens/>
              <w:spacing w:after="200"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Вид общеобразовательной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C1AAE8D" w14:textId="77777777" w:rsidR="00CE0E0E" w:rsidRDefault="00CE0E0E">
            <w:pPr>
              <w:suppressAutoHyphens/>
              <w:spacing w:after="200" w:line="276" w:lineRule="auto"/>
              <w:rPr>
                <w:rFonts w:ascii="Times New Roman" w:eastAsia="Times New Roman" w:hAnsi="Times New Roman" w:cs="Times New Roman"/>
                <w:b/>
                <w:iCs/>
                <w:lang w:eastAsia="ru-RU"/>
              </w:rPr>
            </w:pPr>
            <w:r>
              <w:rPr>
                <w:rFonts w:ascii="Times New Roman" w:eastAsia="Times New Roman" w:hAnsi="Times New Roman" w:cs="Times New Roman"/>
                <w:b/>
                <w:iCs/>
                <w:lang w:eastAsia="ru-RU"/>
              </w:rPr>
              <w:t>Объем в часах</w:t>
            </w:r>
          </w:p>
        </w:tc>
      </w:tr>
      <w:tr w:rsidR="00CE0E0E" w14:paraId="49EACACB"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4F59CCC" w14:textId="77777777" w:rsidR="00CE0E0E" w:rsidRDefault="00CE0E0E">
            <w:pPr>
              <w:suppressAutoHyphens/>
              <w:spacing w:after="0"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Объем образовательной программы общеобразовательной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D8D1EFE" w14:textId="77777777" w:rsidR="00CE0E0E" w:rsidRDefault="00CE0E0E">
            <w:pPr>
              <w:suppressAutoHyphens/>
              <w:spacing w:after="0" w:line="276" w:lineRule="auto"/>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40</w:t>
            </w:r>
          </w:p>
        </w:tc>
      </w:tr>
      <w:tr w:rsidR="00CE0E0E" w14:paraId="7BF2FE67" w14:textId="77777777" w:rsidTr="00CE0E0E">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F72A363" w14:textId="77777777" w:rsidR="00CE0E0E" w:rsidRDefault="00CE0E0E">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lang w:eastAsia="ru-RU"/>
              </w:rPr>
              <w:t>в т. ч.:</w:t>
            </w:r>
          </w:p>
        </w:tc>
      </w:tr>
      <w:tr w:rsidR="00CE0E0E" w14:paraId="78F03D5D"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416B5C5" w14:textId="77777777" w:rsidR="00CE0E0E" w:rsidRDefault="00CE0E0E">
            <w:pPr>
              <w:suppressAutoHyphens/>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648263F" w14:textId="77777777" w:rsidR="00CE0E0E" w:rsidRDefault="00CE0E0E">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22</w:t>
            </w:r>
          </w:p>
        </w:tc>
      </w:tr>
      <w:tr w:rsidR="00CE0E0E" w14:paraId="2C451A42"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36F0A01" w14:textId="77777777" w:rsidR="00CE0E0E" w:rsidRDefault="00CE0E0E">
            <w:pPr>
              <w:suppressAutoHyphens/>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практические занятия</w:t>
            </w:r>
            <w:r>
              <w:rPr>
                <w:rFonts w:ascii="Times New Roman" w:eastAsia="Times New Roman" w:hAnsi="Times New Roman" w:cs="Times New Roman"/>
                <w:i/>
                <w:lang w:eastAsia="ru-RU"/>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5DF8D86" w14:textId="77777777" w:rsidR="00CE0E0E" w:rsidRDefault="00CE0E0E">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CE0E0E" w14:paraId="4142754F" w14:textId="77777777" w:rsidTr="00CE0E0E">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20D21E0" w14:textId="77777777" w:rsidR="00CE0E0E" w:rsidRDefault="00CE0E0E">
            <w:pPr>
              <w:suppressAutoHyphens/>
              <w:spacing w:after="0" w:line="276" w:lineRule="auto"/>
              <w:rPr>
                <w:rFonts w:ascii="Times New Roman" w:eastAsia="Times New Roman" w:hAnsi="Times New Roman" w:cs="Times New Roman"/>
                <w:i/>
                <w:lang w:eastAsia="ru-RU"/>
              </w:rPr>
            </w:pPr>
            <w:r>
              <w:rPr>
                <w:rFonts w:ascii="Times New Roman" w:eastAsia="Times New Roman" w:hAnsi="Times New Roman" w:cs="Times New Roman"/>
                <w:b/>
                <w:iCs/>
                <w:lang w:eastAsia="ru-RU"/>
              </w:rPr>
              <w:t xml:space="preserve">Промежуточная аттестация </w:t>
            </w:r>
            <w:r>
              <w:rPr>
                <w:rFonts w:ascii="Times New Roman" w:hAnsi="Times New Roman" w:cs="Times New Roman"/>
                <w:b/>
                <w:sz w:val="24"/>
                <w:szCs w:val="24"/>
              </w:rPr>
              <w:t>(дифференцированный зачёт)</w:t>
            </w:r>
          </w:p>
        </w:tc>
        <w:tc>
          <w:tcPr>
            <w:tcW w:w="1315" w:type="pct"/>
            <w:tcBorders>
              <w:top w:val="single" w:sz="6" w:space="0" w:color="000000"/>
              <w:left w:val="single" w:sz="6" w:space="0" w:color="000000"/>
              <w:bottom w:val="single" w:sz="6" w:space="0" w:color="000000"/>
              <w:right w:val="single" w:sz="6" w:space="0" w:color="000000"/>
            </w:tcBorders>
            <w:vAlign w:val="center"/>
          </w:tcPr>
          <w:p w14:paraId="7CD98EA6" w14:textId="77777777" w:rsidR="00CE0E0E" w:rsidRDefault="00CE0E0E">
            <w:pPr>
              <w:suppressAutoHyphens/>
              <w:spacing w:after="0" w:line="276" w:lineRule="auto"/>
              <w:rPr>
                <w:rFonts w:ascii="Times New Roman" w:eastAsia="Times New Roman" w:hAnsi="Times New Roman" w:cs="Times New Roman"/>
                <w:iCs/>
                <w:lang w:eastAsia="ru-RU"/>
              </w:rPr>
            </w:pPr>
          </w:p>
        </w:tc>
      </w:tr>
    </w:tbl>
    <w:p w14:paraId="2D9B2D0B" w14:textId="77777777" w:rsidR="00CE0E0E" w:rsidRDefault="00CE0E0E" w:rsidP="00CE0E0E">
      <w:pPr>
        <w:suppressAutoHyphens/>
        <w:spacing w:after="120" w:line="276" w:lineRule="auto"/>
        <w:rPr>
          <w:rFonts w:ascii="Times New Roman" w:eastAsia="Times New Roman" w:hAnsi="Times New Roman" w:cs="Times New Roman"/>
          <w:b/>
          <w:i/>
          <w:lang w:eastAsia="ru-RU"/>
        </w:rPr>
      </w:pPr>
    </w:p>
    <w:p w14:paraId="351BD491" w14:textId="77777777" w:rsidR="00CE0E0E" w:rsidRDefault="00CE0E0E" w:rsidP="00CE0E0E">
      <w:pPr>
        <w:spacing w:after="0" w:line="276" w:lineRule="auto"/>
        <w:rPr>
          <w:rFonts w:ascii="Times New Roman" w:eastAsia="Times New Roman" w:hAnsi="Times New Roman" w:cs="Times New Roman"/>
          <w:b/>
          <w:i/>
          <w:lang w:eastAsia="ru-RU"/>
        </w:rPr>
        <w:sectPr w:rsidR="00CE0E0E">
          <w:pgSz w:w="11906" w:h="16838"/>
          <w:pgMar w:top="1134" w:right="850" w:bottom="284" w:left="1701" w:header="708" w:footer="708" w:gutter="0"/>
          <w:pgNumType w:start="1"/>
          <w:cols w:space="720"/>
        </w:sectPr>
      </w:pPr>
    </w:p>
    <w:p w14:paraId="07B682CA" w14:textId="77777777" w:rsidR="00CE0E0E" w:rsidRDefault="00CE0E0E" w:rsidP="00CE0E0E">
      <w:pPr>
        <w:spacing w:after="200" w:line="276" w:lineRule="auto"/>
        <w:ind w:firstLine="709"/>
        <w:jc w:val="center"/>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lastRenderedPageBreak/>
        <w:t>2.2. Тематический план и содержание общеобразовательной дисциплины</w:t>
      </w:r>
    </w:p>
    <w:tbl>
      <w:tblPr>
        <w:tblW w:w="5136"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7643"/>
        <w:gridCol w:w="1181"/>
        <w:gridCol w:w="1308"/>
        <w:gridCol w:w="2571"/>
      </w:tblGrid>
      <w:tr w:rsidR="00CE0E0E" w14:paraId="4AF1D08C" w14:textId="77777777" w:rsidTr="00CE0E0E">
        <w:trPr>
          <w:trHeight w:val="20"/>
        </w:trPr>
        <w:tc>
          <w:tcPr>
            <w:tcW w:w="795" w:type="pct"/>
            <w:tcBorders>
              <w:top w:val="single" w:sz="4" w:space="0" w:color="auto"/>
              <w:left w:val="single" w:sz="4" w:space="0" w:color="auto"/>
              <w:bottom w:val="single" w:sz="4" w:space="0" w:color="auto"/>
              <w:right w:val="single" w:sz="4" w:space="0" w:color="auto"/>
            </w:tcBorders>
            <w:vAlign w:val="center"/>
            <w:hideMark/>
          </w:tcPr>
          <w:p w14:paraId="7FC43720" w14:textId="77777777" w:rsidR="00CE0E0E" w:rsidRDefault="00CE0E0E">
            <w:pPr>
              <w:spacing w:after="0"/>
              <w:jc w:val="center"/>
              <w:rPr>
                <w:rFonts w:ascii="Times New Roman" w:hAnsi="Times New Roman"/>
                <w:b/>
                <w:bCs/>
                <w:i/>
                <w:iCs/>
                <w:sz w:val="24"/>
                <w:szCs w:val="24"/>
              </w:rPr>
            </w:pPr>
            <w:r>
              <w:rPr>
                <w:rFonts w:ascii="Times New Roman" w:hAnsi="Times New Roman"/>
                <w:b/>
                <w:bCs/>
                <w:i/>
                <w:iCs/>
                <w:sz w:val="24"/>
                <w:szCs w:val="24"/>
              </w:rPr>
              <w:t>Наименование разделов и тем</w:t>
            </w:r>
          </w:p>
        </w:tc>
        <w:tc>
          <w:tcPr>
            <w:tcW w:w="2921" w:type="pct"/>
            <w:gridSpan w:val="2"/>
            <w:tcBorders>
              <w:top w:val="single" w:sz="4" w:space="0" w:color="auto"/>
              <w:left w:val="single" w:sz="4" w:space="0" w:color="auto"/>
              <w:bottom w:val="single" w:sz="4" w:space="0" w:color="auto"/>
              <w:right w:val="single" w:sz="4" w:space="0" w:color="auto"/>
            </w:tcBorders>
            <w:vAlign w:val="center"/>
            <w:hideMark/>
          </w:tcPr>
          <w:p w14:paraId="2583CC39" w14:textId="77777777" w:rsidR="00CE0E0E" w:rsidRDefault="00CE0E0E">
            <w:pPr>
              <w:spacing w:after="0"/>
              <w:jc w:val="center"/>
              <w:rPr>
                <w:rFonts w:ascii="Times New Roman" w:hAnsi="Times New Roman"/>
                <w:b/>
                <w:bCs/>
                <w:i/>
                <w:iCs/>
                <w:sz w:val="24"/>
                <w:szCs w:val="24"/>
              </w:rPr>
            </w:pPr>
            <w:r>
              <w:rPr>
                <w:rFonts w:ascii="Times New Roman" w:hAnsi="Times New Roman"/>
                <w:b/>
                <w:bCs/>
                <w:i/>
                <w:iCs/>
                <w:sz w:val="24"/>
                <w:szCs w:val="24"/>
              </w:rPr>
              <w:t>Содержание учебного материала и формы организации деятельности обучающихся</w:t>
            </w:r>
          </w:p>
        </w:tc>
        <w:tc>
          <w:tcPr>
            <w:tcW w:w="433" w:type="pct"/>
            <w:tcBorders>
              <w:top w:val="single" w:sz="4" w:space="0" w:color="auto"/>
              <w:left w:val="single" w:sz="4" w:space="0" w:color="auto"/>
              <w:bottom w:val="single" w:sz="4" w:space="0" w:color="auto"/>
              <w:right w:val="single" w:sz="4" w:space="0" w:color="auto"/>
            </w:tcBorders>
            <w:vAlign w:val="center"/>
            <w:hideMark/>
          </w:tcPr>
          <w:p w14:paraId="4C3E7B73" w14:textId="77777777" w:rsidR="00CE0E0E" w:rsidRDefault="00CE0E0E">
            <w:pPr>
              <w:spacing w:after="0"/>
              <w:jc w:val="center"/>
              <w:rPr>
                <w:rFonts w:ascii="Times New Roman" w:hAnsi="Times New Roman"/>
                <w:b/>
                <w:bCs/>
                <w:i/>
                <w:iCs/>
                <w:sz w:val="24"/>
                <w:szCs w:val="24"/>
              </w:rPr>
            </w:pPr>
            <w:r>
              <w:rPr>
                <w:rFonts w:ascii="Times New Roman" w:hAnsi="Times New Roman"/>
                <w:b/>
                <w:bCs/>
                <w:i/>
                <w:iCs/>
                <w:sz w:val="24"/>
                <w:szCs w:val="24"/>
              </w:rPr>
              <w:t>Объем часов</w:t>
            </w:r>
          </w:p>
        </w:tc>
        <w:tc>
          <w:tcPr>
            <w:tcW w:w="851" w:type="pct"/>
            <w:tcBorders>
              <w:top w:val="single" w:sz="4" w:space="0" w:color="auto"/>
              <w:left w:val="single" w:sz="4" w:space="0" w:color="auto"/>
              <w:bottom w:val="single" w:sz="4" w:space="0" w:color="auto"/>
              <w:right w:val="single" w:sz="4" w:space="0" w:color="auto"/>
            </w:tcBorders>
            <w:vAlign w:val="center"/>
            <w:hideMark/>
          </w:tcPr>
          <w:p w14:paraId="1412D554" w14:textId="77777777" w:rsidR="00CE0E0E" w:rsidRDefault="00CE0E0E">
            <w:pPr>
              <w:spacing w:after="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Коды общих компетенций (указанных в разделе 1.2) </w:t>
            </w:r>
          </w:p>
          <w:p w14:paraId="318EB63B" w14:textId="77777777" w:rsidR="00CE0E0E" w:rsidRDefault="00CE0E0E">
            <w:pPr>
              <w:spacing w:after="0"/>
              <w:jc w:val="center"/>
              <w:rPr>
                <w:rFonts w:ascii="Times New Roman" w:hAnsi="Times New Roman"/>
                <w:b/>
                <w:bCs/>
                <w:i/>
                <w:iCs/>
                <w:sz w:val="24"/>
                <w:szCs w:val="24"/>
              </w:rPr>
            </w:pPr>
            <w:r>
              <w:rPr>
                <w:rFonts w:ascii="Times New Roman" w:eastAsia="Times New Roman" w:hAnsi="Times New Roman" w:cs="Times New Roman"/>
                <w:b/>
                <w:bCs/>
                <w:lang w:eastAsia="ru-RU"/>
              </w:rPr>
              <w:t>и личностных метапредметных, предметных результатов, формированию которых способствует элемент программы</w:t>
            </w:r>
          </w:p>
        </w:tc>
      </w:tr>
      <w:tr w:rsidR="00CE0E0E" w14:paraId="2D5CADF0" w14:textId="77777777" w:rsidTr="00CE0E0E">
        <w:trPr>
          <w:trHeight w:val="20"/>
        </w:trPr>
        <w:tc>
          <w:tcPr>
            <w:tcW w:w="795" w:type="pct"/>
            <w:tcBorders>
              <w:top w:val="single" w:sz="4" w:space="0" w:color="auto"/>
              <w:left w:val="single" w:sz="4" w:space="0" w:color="auto"/>
              <w:bottom w:val="single" w:sz="4" w:space="0" w:color="auto"/>
              <w:right w:val="single" w:sz="4" w:space="0" w:color="auto"/>
            </w:tcBorders>
            <w:hideMark/>
          </w:tcPr>
          <w:p w14:paraId="39DA5FE7" w14:textId="77777777" w:rsidR="00CE0E0E" w:rsidRDefault="00CE0E0E">
            <w:pPr>
              <w:spacing w:after="0"/>
              <w:rPr>
                <w:rFonts w:ascii="Times New Roman" w:hAnsi="Times New Roman"/>
                <w:b/>
                <w:bCs/>
                <w:i/>
                <w:iCs/>
                <w:sz w:val="24"/>
                <w:szCs w:val="24"/>
              </w:rPr>
            </w:pPr>
            <w:r>
              <w:rPr>
                <w:rFonts w:ascii="Times New Roman" w:hAnsi="Times New Roman"/>
                <w:b/>
                <w:bCs/>
                <w:i/>
                <w:iCs/>
                <w:sz w:val="24"/>
                <w:szCs w:val="24"/>
              </w:rPr>
              <w:t>Введение</w:t>
            </w:r>
          </w:p>
        </w:tc>
        <w:tc>
          <w:tcPr>
            <w:tcW w:w="2921" w:type="pct"/>
            <w:gridSpan w:val="2"/>
            <w:tcBorders>
              <w:top w:val="single" w:sz="4" w:space="0" w:color="auto"/>
              <w:left w:val="single" w:sz="4" w:space="0" w:color="auto"/>
              <w:bottom w:val="single" w:sz="4" w:space="0" w:color="auto"/>
              <w:right w:val="single" w:sz="4" w:space="0" w:color="auto"/>
            </w:tcBorders>
            <w:hideMark/>
          </w:tcPr>
          <w:p w14:paraId="099E00FB" w14:textId="77777777" w:rsidR="00CE0E0E" w:rsidRDefault="00CE0E0E">
            <w:pPr>
              <w:shd w:val="clear" w:color="auto" w:fill="FFFFFF"/>
              <w:spacing w:line="240" w:lineRule="auto"/>
              <w:ind w:hanging="7"/>
              <w:jc w:val="both"/>
            </w:pPr>
            <w:r>
              <w:rPr>
                <w:rFonts w:ascii="Times New Roman" w:hAnsi="Times New Roman"/>
                <w:sz w:val="24"/>
                <w:szCs w:val="24"/>
              </w:rPr>
              <w:t>1.</w:t>
            </w:r>
            <w:r>
              <w:t xml:space="preserve"> </w:t>
            </w:r>
            <w:r>
              <w:rPr>
                <w:rFonts w:ascii="Times New Roman" w:hAnsi="Times New Roman"/>
                <w:sz w:val="24"/>
                <w:szCs w:val="24"/>
              </w:rPr>
              <w:t>Астрономия, ее связь с другими науками. Структура и масштабы Вселенной. Особенности астрономических методов исследования. Телескопы и радиотелескопы. Всеволновая астрономия</w:t>
            </w:r>
          </w:p>
        </w:tc>
        <w:tc>
          <w:tcPr>
            <w:tcW w:w="433" w:type="pct"/>
            <w:tcBorders>
              <w:top w:val="single" w:sz="4" w:space="0" w:color="auto"/>
              <w:left w:val="single" w:sz="4" w:space="0" w:color="auto"/>
              <w:bottom w:val="single" w:sz="4" w:space="0" w:color="auto"/>
              <w:right w:val="single" w:sz="4" w:space="0" w:color="auto"/>
            </w:tcBorders>
            <w:hideMark/>
          </w:tcPr>
          <w:p w14:paraId="0D984B6B" w14:textId="77777777" w:rsidR="00CE0E0E" w:rsidRDefault="00CE0E0E">
            <w:pPr>
              <w:spacing w:after="0"/>
              <w:jc w:val="center"/>
              <w:rPr>
                <w:rFonts w:ascii="Times New Roman" w:hAnsi="Times New Roman"/>
                <w:b/>
                <w:bCs/>
                <w:iCs/>
                <w:sz w:val="24"/>
                <w:szCs w:val="24"/>
              </w:rPr>
            </w:pPr>
            <w:r>
              <w:rPr>
                <w:rFonts w:ascii="Times New Roman" w:hAnsi="Times New Roman"/>
                <w:b/>
                <w:bCs/>
                <w:iCs/>
                <w:sz w:val="24"/>
                <w:szCs w:val="24"/>
              </w:rPr>
              <w:t>2</w:t>
            </w:r>
          </w:p>
        </w:tc>
        <w:tc>
          <w:tcPr>
            <w:tcW w:w="851" w:type="pct"/>
            <w:tcBorders>
              <w:top w:val="single" w:sz="4" w:space="0" w:color="auto"/>
              <w:left w:val="single" w:sz="4" w:space="0" w:color="auto"/>
              <w:bottom w:val="single" w:sz="4" w:space="0" w:color="auto"/>
              <w:right w:val="single" w:sz="4" w:space="0" w:color="auto"/>
            </w:tcBorders>
          </w:tcPr>
          <w:p w14:paraId="2691FE1F" w14:textId="77777777" w:rsidR="00CE0E0E" w:rsidRDefault="00CE0E0E">
            <w:pPr>
              <w:spacing w:after="0"/>
              <w:rPr>
                <w:rFonts w:ascii="Times New Roman" w:hAnsi="Times New Roman"/>
                <w:bCs/>
              </w:rPr>
            </w:pPr>
            <w:r>
              <w:rPr>
                <w:rFonts w:ascii="Times New Roman" w:hAnsi="Times New Roman"/>
                <w:bCs/>
              </w:rPr>
              <w:t xml:space="preserve">ПРб 01, ПРб 02, ПРб 03, ПРб 04, ПРб 05, </w:t>
            </w:r>
          </w:p>
          <w:p w14:paraId="49CEB238" w14:textId="77777777" w:rsidR="00CE0E0E" w:rsidRDefault="00CE0E0E">
            <w:pPr>
              <w:spacing w:after="0"/>
              <w:rPr>
                <w:rFonts w:ascii="Times New Roman" w:hAnsi="Times New Roman"/>
                <w:bCs/>
              </w:rPr>
            </w:pPr>
            <w:r>
              <w:rPr>
                <w:rFonts w:ascii="Times New Roman" w:hAnsi="Times New Roman"/>
                <w:bCs/>
              </w:rPr>
              <w:t>ЛР 04, ЛР 13,</w:t>
            </w:r>
          </w:p>
          <w:p w14:paraId="1997E8B6" w14:textId="77777777" w:rsidR="00CE0E0E" w:rsidRDefault="00CE0E0E">
            <w:pPr>
              <w:spacing w:after="0"/>
              <w:rPr>
                <w:rFonts w:ascii="Times New Roman" w:hAnsi="Times New Roman"/>
                <w:bCs/>
              </w:rPr>
            </w:pPr>
            <w:r>
              <w:rPr>
                <w:rFonts w:ascii="Times New Roman" w:hAnsi="Times New Roman"/>
                <w:bCs/>
              </w:rPr>
              <w:t>МР 03, МР 01, МР 04, МР 05</w:t>
            </w:r>
          </w:p>
          <w:p w14:paraId="73C743D7" w14:textId="77777777" w:rsidR="00CE0E0E" w:rsidRDefault="00CE0E0E">
            <w:pPr>
              <w:spacing w:after="0"/>
              <w:rPr>
                <w:rFonts w:ascii="Times New Roman" w:hAnsi="Times New Roman"/>
                <w:bCs/>
              </w:rPr>
            </w:pPr>
          </w:p>
          <w:p w14:paraId="3E827203" w14:textId="77777777" w:rsidR="00CE0E0E" w:rsidRDefault="00CE0E0E">
            <w:pPr>
              <w:spacing w:after="0"/>
              <w:rPr>
                <w:rFonts w:ascii="Times New Roman" w:hAnsi="Times New Roman"/>
                <w:iCs/>
                <w:sz w:val="24"/>
                <w:szCs w:val="24"/>
              </w:rPr>
            </w:pPr>
            <w:r>
              <w:rPr>
                <w:rFonts w:ascii="Times New Roman" w:eastAsia="Times New Roman" w:hAnsi="Times New Roman" w:cs="Times New Roman"/>
                <w:iCs/>
                <w:lang w:eastAsia="ru-RU"/>
              </w:rPr>
              <w:t>ОК01,ОК02, ОК07</w:t>
            </w:r>
          </w:p>
        </w:tc>
      </w:tr>
      <w:tr w:rsidR="00CE0E0E" w14:paraId="425B063C" w14:textId="77777777" w:rsidTr="00CE0E0E">
        <w:trPr>
          <w:trHeight w:val="20"/>
        </w:trPr>
        <w:tc>
          <w:tcPr>
            <w:tcW w:w="795" w:type="pct"/>
            <w:vMerge w:val="restart"/>
            <w:tcBorders>
              <w:top w:val="single" w:sz="4" w:space="0" w:color="auto"/>
              <w:left w:val="single" w:sz="4" w:space="0" w:color="auto"/>
              <w:bottom w:val="single" w:sz="4" w:space="0" w:color="auto"/>
              <w:right w:val="single" w:sz="4" w:space="0" w:color="auto"/>
            </w:tcBorders>
            <w:hideMark/>
          </w:tcPr>
          <w:p w14:paraId="5789A9A7" w14:textId="77777777" w:rsidR="00CE0E0E" w:rsidRDefault="00CE0E0E">
            <w:pPr>
              <w:spacing w:after="0"/>
              <w:rPr>
                <w:rFonts w:ascii="Times New Roman" w:hAnsi="Times New Roman"/>
                <w:bCs/>
                <w:i/>
                <w:iCs/>
                <w:sz w:val="24"/>
                <w:szCs w:val="24"/>
              </w:rPr>
            </w:pPr>
            <w:r>
              <w:rPr>
                <w:rFonts w:ascii="Times New Roman" w:hAnsi="Times New Roman"/>
                <w:b/>
                <w:bCs/>
                <w:i/>
                <w:iCs/>
                <w:sz w:val="24"/>
                <w:szCs w:val="24"/>
              </w:rPr>
              <w:t xml:space="preserve">Раздел 1. </w:t>
            </w:r>
            <w:r>
              <w:rPr>
                <w:rFonts w:ascii="Times New Roman" w:hAnsi="Times New Roman"/>
                <w:bCs/>
                <w:i/>
                <w:iCs/>
                <w:sz w:val="24"/>
                <w:szCs w:val="24"/>
              </w:rPr>
              <w:t>Практические основы астрономии</w:t>
            </w:r>
          </w:p>
        </w:tc>
        <w:tc>
          <w:tcPr>
            <w:tcW w:w="2921"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73E40DC" w14:textId="77777777" w:rsidR="00CE0E0E" w:rsidRDefault="00CE0E0E">
            <w:pPr>
              <w:spacing w:after="0"/>
              <w:jc w:val="center"/>
              <w:rPr>
                <w:rFonts w:ascii="Times New Roman" w:hAnsi="Times New Roman"/>
                <w:b/>
                <w:bCs/>
                <w:i/>
                <w:iCs/>
                <w:sz w:val="24"/>
                <w:szCs w:val="24"/>
              </w:rPr>
            </w:pPr>
            <w:r>
              <w:rPr>
                <w:rFonts w:ascii="Times New Roman" w:hAnsi="Times New Roman"/>
                <w:b/>
                <w:bCs/>
                <w:i/>
                <w:iCs/>
                <w:sz w:val="24"/>
                <w:szCs w:val="24"/>
              </w:rPr>
              <w:t>Содержание учебного материала</w:t>
            </w:r>
          </w:p>
        </w:tc>
        <w:tc>
          <w:tcPr>
            <w:tcW w:w="433" w:type="pct"/>
            <w:tcBorders>
              <w:top w:val="single" w:sz="4" w:space="0" w:color="auto"/>
              <w:left w:val="single" w:sz="4" w:space="0" w:color="auto"/>
              <w:bottom w:val="single" w:sz="4" w:space="0" w:color="auto"/>
              <w:right w:val="single" w:sz="4" w:space="0" w:color="auto"/>
            </w:tcBorders>
            <w:hideMark/>
          </w:tcPr>
          <w:p w14:paraId="0A4B25EC" w14:textId="77777777" w:rsidR="00CE0E0E" w:rsidRDefault="00CE0E0E">
            <w:pPr>
              <w:spacing w:after="0"/>
              <w:jc w:val="center"/>
              <w:rPr>
                <w:rFonts w:ascii="Times New Roman" w:hAnsi="Times New Roman"/>
                <w:b/>
                <w:bCs/>
                <w:iCs/>
                <w:sz w:val="24"/>
                <w:szCs w:val="24"/>
              </w:rPr>
            </w:pPr>
            <w:r>
              <w:rPr>
                <w:rFonts w:ascii="Times New Roman" w:hAnsi="Times New Roman"/>
                <w:b/>
                <w:bCs/>
                <w:iCs/>
                <w:sz w:val="24"/>
                <w:szCs w:val="24"/>
              </w:rPr>
              <w:t>6</w:t>
            </w:r>
          </w:p>
        </w:tc>
        <w:tc>
          <w:tcPr>
            <w:tcW w:w="851" w:type="pct"/>
            <w:vMerge w:val="restart"/>
            <w:tcBorders>
              <w:top w:val="single" w:sz="4" w:space="0" w:color="auto"/>
              <w:left w:val="single" w:sz="4" w:space="0" w:color="auto"/>
              <w:bottom w:val="single" w:sz="4" w:space="0" w:color="auto"/>
              <w:right w:val="single" w:sz="4" w:space="0" w:color="auto"/>
            </w:tcBorders>
          </w:tcPr>
          <w:p w14:paraId="7FFA74B8" w14:textId="77777777" w:rsidR="00CE0E0E" w:rsidRDefault="00CE0E0E">
            <w:pPr>
              <w:spacing w:after="0"/>
              <w:rPr>
                <w:rFonts w:ascii="Times New Roman" w:hAnsi="Times New Roman"/>
                <w:bCs/>
              </w:rPr>
            </w:pPr>
            <w:bookmarkStart w:id="48" w:name="_Hlk95841249"/>
            <w:r>
              <w:rPr>
                <w:rFonts w:ascii="Times New Roman" w:hAnsi="Times New Roman"/>
                <w:bCs/>
              </w:rPr>
              <w:t xml:space="preserve">ПРб 01, ПРб 02, ПРб 03, ПРб 04, ПРб 05, </w:t>
            </w:r>
          </w:p>
          <w:p w14:paraId="465CBA91" w14:textId="77777777" w:rsidR="00CE0E0E" w:rsidRDefault="00CE0E0E">
            <w:pPr>
              <w:spacing w:after="0"/>
              <w:rPr>
                <w:rFonts w:ascii="Times New Roman" w:hAnsi="Times New Roman"/>
                <w:bCs/>
              </w:rPr>
            </w:pPr>
            <w:r>
              <w:rPr>
                <w:rFonts w:ascii="Times New Roman" w:hAnsi="Times New Roman"/>
                <w:bCs/>
              </w:rPr>
              <w:t>ЛР 04, ЛР 09, ЛР 13, ЛР 14.</w:t>
            </w:r>
          </w:p>
          <w:p w14:paraId="6E6E331A" w14:textId="77777777" w:rsidR="00CE0E0E" w:rsidRDefault="00CE0E0E">
            <w:pPr>
              <w:spacing w:after="0"/>
              <w:rPr>
                <w:rFonts w:ascii="Times New Roman" w:hAnsi="Times New Roman"/>
                <w:bCs/>
              </w:rPr>
            </w:pPr>
          </w:p>
          <w:p w14:paraId="14AB51E7" w14:textId="77777777" w:rsidR="00CE0E0E" w:rsidRDefault="00CE0E0E">
            <w:pPr>
              <w:spacing w:after="0"/>
              <w:rPr>
                <w:rFonts w:ascii="Times New Roman" w:hAnsi="Times New Roman"/>
                <w:bCs/>
              </w:rPr>
            </w:pPr>
            <w:r>
              <w:rPr>
                <w:rFonts w:ascii="Times New Roman" w:hAnsi="Times New Roman"/>
                <w:bCs/>
              </w:rPr>
              <w:t xml:space="preserve">МР 01, МР 02, МР 03, МР 04, МР 05, МР 07, МР 08, </w:t>
            </w:r>
            <w:bookmarkEnd w:id="48"/>
          </w:p>
          <w:p w14:paraId="0B71BC4D" w14:textId="77777777" w:rsidR="00CE0E0E" w:rsidRDefault="00CE0E0E">
            <w:pPr>
              <w:spacing w:after="0"/>
              <w:rPr>
                <w:rFonts w:ascii="Times New Roman" w:hAnsi="Times New Roman"/>
                <w:bCs/>
                <w:i/>
                <w:iCs/>
              </w:rPr>
            </w:pPr>
          </w:p>
          <w:p w14:paraId="25517DFC" w14:textId="77777777" w:rsidR="00CE0E0E" w:rsidRDefault="00CE0E0E">
            <w:pPr>
              <w:spacing w:after="0"/>
              <w:rPr>
                <w:rFonts w:ascii="Times New Roman" w:hAnsi="Times New Roman"/>
                <w:iCs/>
                <w:sz w:val="24"/>
                <w:szCs w:val="24"/>
              </w:rPr>
            </w:pPr>
            <w:r>
              <w:rPr>
                <w:rFonts w:ascii="Times New Roman" w:eastAsia="Times New Roman" w:hAnsi="Times New Roman" w:cs="Times New Roman"/>
                <w:iCs/>
                <w:lang w:eastAsia="ru-RU"/>
              </w:rPr>
              <w:t>ОК01,ОК02, ОК07</w:t>
            </w:r>
          </w:p>
        </w:tc>
      </w:tr>
      <w:tr w:rsidR="00CE0E0E" w14:paraId="0DD4CC97"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0B15E5" w14:textId="77777777" w:rsidR="00CE0E0E" w:rsidRDefault="00CE0E0E">
            <w:pPr>
              <w:spacing w:after="0"/>
              <w:rPr>
                <w:rFonts w:ascii="Times New Roman" w:hAnsi="Times New Roman"/>
                <w:bCs/>
                <w:i/>
                <w:iCs/>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953D3D2" w14:textId="77777777" w:rsidR="00CE0E0E" w:rsidRDefault="00CE0E0E">
            <w:pPr>
              <w:spacing w:after="0"/>
              <w:rPr>
                <w:rFonts w:ascii="Times New Roman" w:hAnsi="Times New Roman"/>
                <w:b/>
                <w:bCs/>
                <w:i/>
                <w:iCs/>
                <w:sz w:val="24"/>
                <w:szCs w:val="24"/>
              </w:rPr>
            </w:pPr>
          </w:p>
        </w:tc>
        <w:tc>
          <w:tcPr>
            <w:tcW w:w="433" w:type="pct"/>
            <w:tcBorders>
              <w:top w:val="single" w:sz="4" w:space="0" w:color="auto"/>
              <w:left w:val="single" w:sz="4" w:space="0" w:color="auto"/>
              <w:bottom w:val="single" w:sz="4" w:space="0" w:color="auto"/>
              <w:right w:val="single" w:sz="4" w:space="0" w:color="auto"/>
            </w:tcBorders>
            <w:hideMark/>
          </w:tcPr>
          <w:p w14:paraId="1FF21321" w14:textId="77777777" w:rsidR="00CE0E0E" w:rsidRDefault="00CE0E0E">
            <w:pPr>
              <w:spacing w:after="0"/>
              <w:jc w:val="center"/>
              <w:rPr>
                <w:rFonts w:ascii="Times New Roman" w:hAnsi="Times New Roman"/>
                <w:b/>
                <w:bCs/>
                <w:iCs/>
                <w:sz w:val="24"/>
                <w:szCs w:val="24"/>
              </w:rPr>
            </w:pPr>
            <w:r>
              <w:rPr>
                <w:rFonts w:ascii="Times New Roman" w:hAnsi="Times New Roman"/>
                <w:b/>
                <w:bCs/>
                <w:i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D4ABF0" w14:textId="77777777" w:rsidR="00CE0E0E" w:rsidRDefault="00CE0E0E">
            <w:pPr>
              <w:spacing w:after="0"/>
              <w:rPr>
                <w:rFonts w:ascii="Times New Roman" w:hAnsi="Times New Roman"/>
                <w:iCs/>
                <w:sz w:val="24"/>
                <w:szCs w:val="24"/>
              </w:rPr>
            </w:pPr>
          </w:p>
        </w:tc>
      </w:tr>
      <w:tr w:rsidR="00CE0E0E" w14:paraId="2503865B" w14:textId="77777777" w:rsidTr="00CE0E0E">
        <w:trPr>
          <w:trHeight w:val="8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B96B63" w14:textId="77777777" w:rsidR="00CE0E0E" w:rsidRDefault="00CE0E0E">
            <w:pPr>
              <w:spacing w:after="0"/>
              <w:rPr>
                <w:rFonts w:ascii="Times New Roman" w:hAnsi="Times New Roman"/>
                <w:bCs/>
                <w:i/>
                <w:iCs/>
                <w:sz w:val="24"/>
                <w:szCs w:val="24"/>
              </w:rPr>
            </w:pPr>
          </w:p>
        </w:tc>
        <w:tc>
          <w:tcPr>
            <w:tcW w:w="2921" w:type="pct"/>
            <w:gridSpan w:val="2"/>
            <w:tcBorders>
              <w:top w:val="single" w:sz="4" w:space="0" w:color="auto"/>
              <w:left w:val="single" w:sz="4" w:space="0" w:color="auto"/>
              <w:bottom w:val="single" w:sz="4" w:space="0" w:color="auto"/>
              <w:right w:val="single" w:sz="4" w:space="0" w:color="auto"/>
            </w:tcBorders>
          </w:tcPr>
          <w:p w14:paraId="5F598716"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1. Звезды и созвездия. Звездные карты, глобусы и атласы. Видимое движение звезд на различных географических широтах. Кульминация светил</w:t>
            </w:r>
          </w:p>
          <w:p w14:paraId="08A033D5" w14:textId="77777777" w:rsidR="00CE0E0E" w:rsidRDefault="00CE0E0E">
            <w:pPr>
              <w:spacing w:after="0"/>
              <w:rPr>
                <w:rFonts w:ascii="Times New Roman" w:hAnsi="Times New Roman"/>
                <w:bCs/>
                <w:iCs/>
                <w:sz w:val="24"/>
                <w:szCs w:val="24"/>
              </w:rPr>
            </w:pPr>
          </w:p>
        </w:tc>
        <w:tc>
          <w:tcPr>
            <w:tcW w:w="433" w:type="pct"/>
            <w:tcBorders>
              <w:top w:val="single" w:sz="4" w:space="0" w:color="auto"/>
              <w:left w:val="single" w:sz="4" w:space="0" w:color="auto"/>
              <w:bottom w:val="single" w:sz="4" w:space="0" w:color="auto"/>
              <w:right w:val="single" w:sz="4" w:space="0" w:color="auto"/>
            </w:tcBorders>
            <w:vAlign w:val="center"/>
          </w:tcPr>
          <w:p w14:paraId="04F127E2" w14:textId="77777777" w:rsidR="00CE0E0E" w:rsidRDefault="00CE0E0E">
            <w:pPr>
              <w:spacing w:after="0"/>
              <w:jc w:val="center"/>
              <w:rPr>
                <w:rFonts w:ascii="Times New Roman" w:hAnsi="Times New Roman"/>
                <w:bCs/>
                <w:iCs/>
                <w:sz w:val="24"/>
                <w:szCs w:val="24"/>
              </w:rPr>
            </w:pPr>
            <w:r>
              <w:rPr>
                <w:rFonts w:ascii="Times New Roman" w:hAnsi="Times New Roman"/>
                <w:bCs/>
                <w:iCs/>
                <w:sz w:val="24"/>
                <w:szCs w:val="24"/>
              </w:rPr>
              <w:t>2</w:t>
            </w:r>
          </w:p>
          <w:p w14:paraId="3293B0BD" w14:textId="77777777" w:rsidR="00CE0E0E" w:rsidRDefault="00CE0E0E">
            <w:pPr>
              <w:spacing w:after="0"/>
              <w:jc w:val="center"/>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F01FDE" w14:textId="77777777" w:rsidR="00CE0E0E" w:rsidRDefault="00CE0E0E">
            <w:pPr>
              <w:spacing w:after="0"/>
              <w:rPr>
                <w:rFonts w:ascii="Times New Roman" w:hAnsi="Times New Roman"/>
                <w:iCs/>
                <w:sz w:val="24"/>
                <w:szCs w:val="24"/>
              </w:rPr>
            </w:pPr>
          </w:p>
        </w:tc>
      </w:tr>
      <w:tr w:rsidR="00CE0E0E" w14:paraId="4193A329" w14:textId="77777777" w:rsidTr="00CE0E0E">
        <w:trPr>
          <w:trHeight w:val="9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460A75" w14:textId="77777777" w:rsidR="00CE0E0E" w:rsidRDefault="00CE0E0E">
            <w:pPr>
              <w:spacing w:after="0"/>
              <w:rPr>
                <w:rFonts w:ascii="Times New Roman" w:hAnsi="Times New Roman"/>
                <w:bCs/>
                <w:i/>
                <w:iCs/>
                <w:sz w:val="24"/>
                <w:szCs w:val="24"/>
              </w:rPr>
            </w:pPr>
          </w:p>
        </w:tc>
        <w:tc>
          <w:tcPr>
            <w:tcW w:w="2921" w:type="pct"/>
            <w:gridSpan w:val="2"/>
            <w:tcBorders>
              <w:top w:val="single" w:sz="4" w:space="0" w:color="auto"/>
              <w:left w:val="single" w:sz="4" w:space="0" w:color="auto"/>
              <w:bottom w:val="single" w:sz="4" w:space="0" w:color="auto"/>
              <w:right w:val="single" w:sz="4" w:space="0" w:color="auto"/>
            </w:tcBorders>
            <w:hideMark/>
          </w:tcPr>
          <w:p w14:paraId="010BE33B" w14:textId="77777777" w:rsidR="00CE0E0E" w:rsidRDefault="00CE0E0E">
            <w:pPr>
              <w:spacing w:after="0"/>
              <w:rPr>
                <w:rFonts w:ascii="Times New Roman" w:hAnsi="Times New Roman"/>
                <w:bCs/>
                <w:iCs/>
                <w:sz w:val="24"/>
                <w:szCs w:val="24"/>
              </w:rPr>
            </w:pPr>
            <w:r>
              <w:rPr>
                <w:rFonts w:ascii="Times New Roman" w:hAnsi="Times New Roman"/>
                <w:sz w:val="24"/>
                <w:szCs w:val="24"/>
              </w:rPr>
              <w:t>2. Видимое годичное движение Солнца. Эклиптика. Движение и фазы Луны. Затмения Солнца и Луны. Время и календарь. «Радиотелескоп и его принцип действия»</w:t>
            </w:r>
          </w:p>
        </w:tc>
        <w:tc>
          <w:tcPr>
            <w:tcW w:w="433" w:type="pct"/>
            <w:tcBorders>
              <w:top w:val="single" w:sz="4" w:space="0" w:color="auto"/>
              <w:left w:val="single" w:sz="4" w:space="0" w:color="auto"/>
              <w:bottom w:val="single" w:sz="4" w:space="0" w:color="auto"/>
              <w:right w:val="single" w:sz="4" w:space="0" w:color="auto"/>
            </w:tcBorders>
            <w:vAlign w:val="center"/>
            <w:hideMark/>
          </w:tcPr>
          <w:p w14:paraId="4018EECE" w14:textId="77777777" w:rsidR="00CE0E0E" w:rsidRDefault="00CE0E0E">
            <w:pPr>
              <w:spacing w:after="0"/>
              <w:jc w:val="center"/>
              <w:rPr>
                <w:rFonts w:ascii="Times New Roman" w:hAnsi="Times New Roman"/>
                <w:bCs/>
                <w:iCs/>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8E1A4C" w14:textId="77777777" w:rsidR="00CE0E0E" w:rsidRDefault="00CE0E0E">
            <w:pPr>
              <w:spacing w:after="0"/>
              <w:rPr>
                <w:rFonts w:ascii="Times New Roman" w:hAnsi="Times New Roman"/>
                <w:iCs/>
                <w:sz w:val="24"/>
                <w:szCs w:val="24"/>
              </w:rPr>
            </w:pPr>
          </w:p>
        </w:tc>
      </w:tr>
      <w:tr w:rsidR="00CE0E0E" w14:paraId="1994F9D1"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E735A8" w14:textId="77777777" w:rsidR="00CE0E0E" w:rsidRDefault="00CE0E0E">
            <w:pPr>
              <w:spacing w:after="0"/>
              <w:rPr>
                <w:rFonts w:ascii="Times New Roman" w:hAnsi="Times New Roman"/>
                <w:bCs/>
                <w:i/>
                <w:iCs/>
                <w:sz w:val="24"/>
                <w:szCs w:val="24"/>
              </w:rPr>
            </w:pPr>
          </w:p>
        </w:tc>
        <w:tc>
          <w:tcPr>
            <w:tcW w:w="2921" w:type="pct"/>
            <w:gridSpan w:val="2"/>
            <w:tcBorders>
              <w:top w:val="single" w:sz="4" w:space="0" w:color="auto"/>
              <w:left w:val="single" w:sz="4" w:space="0" w:color="auto"/>
              <w:bottom w:val="single" w:sz="4" w:space="0" w:color="auto"/>
              <w:right w:val="single" w:sz="4" w:space="0" w:color="auto"/>
            </w:tcBorders>
            <w:hideMark/>
          </w:tcPr>
          <w:p w14:paraId="5C025F19" w14:textId="77777777" w:rsidR="00CE0E0E" w:rsidRDefault="00CE0E0E">
            <w:pPr>
              <w:tabs>
                <w:tab w:val="left" w:pos="6930"/>
              </w:tabs>
              <w:spacing w:after="0" w:line="240" w:lineRule="auto"/>
              <w:rPr>
                <w:rFonts w:ascii="Times New Roman" w:hAnsi="Times New Roman"/>
                <w:b/>
                <w:bCs/>
                <w:i/>
                <w:iCs/>
                <w:sz w:val="24"/>
                <w:szCs w:val="24"/>
              </w:rPr>
            </w:pPr>
            <w:r>
              <w:rPr>
                <w:rFonts w:ascii="Times New Roman" w:hAnsi="Times New Roman"/>
                <w:b/>
                <w:bCs/>
                <w:i/>
                <w:iCs/>
                <w:sz w:val="24"/>
                <w:szCs w:val="24"/>
              </w:rPr>
              <w:t xml:space="preserve">Тематика практических занятий </w:t>
            </w:r>
            <w:r>
              <w:rPr>
                <w:rFonts w:ascii="Times New Roman" w:hAnsi="Times New Roman"/>
                <w:b/>
                <w:bCs/>
                <w:i/>
                <w:iCs/>
                <w:sz w:val="24"/>
                <w:szCs w:val="24"/>
              </w:rPr>
              <w:tab/>
            </w:r>
          </w:p>
        </w:tc>
        <w:tc>
          <w:tcPr>
            <w:tcW w:w="433" w:type="pct"/>
            <w:tcBorders>
              <w:top w:val="single" w:sz="4" w:space="0" w:color="auto"/>
              <w:left w:val="single" w:sz="4" w:space="0" w:color="auto"/>
              <w:bottom w:val="single" w:sz="4" w:space="0" w:color="auto"/>
              <w:right w:val="single" w:sz="4" w:space="0" w:color="auto"/>
            </w:tcBorders>
            <w:vAlign w:val="center"/>
            <w:hideMark/>
          </w:tcPr>
          <w:p w14:paraId="62071F97" w14:textId="77777777" w:rsidR="00CE0E0E" w:rsidRDefault="00CE0E0E">
            <w:pPr>
              <w:spacing w:after="0"/>
              <w:jc w:val="center"/>
              <w:rPr>
                <w:rFonts w:ascii="Times New Roman" w:hAnsi="Times New Roman"/>
                <w:b/>
                <w:bCs/>
                <w:iCs/>
                <w:sz w:val="24"/>
                <w:szCs w:val="24"/>
              </w:rPr>
            </w:pPr>
            <w:r>
              <w:rPr>
                <w:rFonts w:ascii="Times New Roman" w:hAnsi="Times New Roman"/>
                <w:b/>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53D812" w14:textId="77777777" w:rsidR="00CE0E0E" w:rsidRDefault="00CE0E0E">
            <w:pPr>
              <w:spacing w:after="0"/>
              <w:rPr>
                <w:rFonts w:ascii="Times New Roman" w:hAnsi="Times New Roman"/>
                <w:iCs/>
                <w:sz w:val="24"/>
                <w:szCs w:val="24"/>
              </w:rPr>
            </w:pPr>
          </w:p>
        </w:tc>
      </w:tr>
      <w:tr w:rsidR="00CE0E0E" w14:paraId="45576C60"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408126" w14:textId="77777777" w:rsidR="00CE0E0E" w:rsidRDefault="00CE0E0E">
            <w:pPr>
              <w:spacing w:after="0"/>
              <w:rPr>
                <w:rFonts w:ascii="Times New Roman" w:hAnsi="Times New Roman"/>
                <w:bCs/>
                <w:i/>
                <w:iCs/>
                <w:sz w:val="24"/>
                <w:szCs w:val="24"/>
              </w:rPr>
            </w:pPr>
          </w:p>
        </w:tc>
        <w:tc>
          <w:tcPr>
            <w:tcW w:w="2530" w:type="pct"/>
            <w:tcBorders>
              <w:top w:val="single" w:sz="4" w:space="0" w:color="auto"/>
              <w:left w:val="single" w:sz="4" w:space="0" w:color="auto"/>
              <w:bottom w:val="single" w:sz="4" w:space="0" w:color="auto"/>
              <w:right w:val="nil"/>
            </w:tcBorders>
            <w:vAlign w:val="bottom"/>
            <w:hideMark/>
          </w:tcPr>
          <w:p w14:paraId="5CA74773" w14:textId="77777777" w:rsidR="00CE0E0E" w:rsidRDefault="00CE0E0E">
            <w:pPr>
              <w:tabs>
                <w:tab w:val="left" w:pos="223"/>
              </w:tabs>
              <w:spacing w:after="0" w:line="240" w:lineRule="auto"/>
              <w:jc w:val="both"/>
              <w:rPr>
                <w:rFonts w:ascii="Times New Roman" w:hAnsi="Times New Roman"/>
                <w:sz w:val="24"/>
                <w:szCs w:val="24"/>
                <w:shd w:val="clear" w:color="auto" w:fill="FFFFFF"/>
              </w:rPr>
            </w:pPr>
            <w:r>
              <w:rPr>
                <w:rFonts w:ascii="Times New Roman" w:hAnsi="Times New Roman"/>
                <w:bCs/>
                <w:iCs/>
                <w:sz w:val="24"/>
                <w:szCs w:val="24"/>
              </w:rPr>
              <w:t>1.</w:t>
            </w:r>
            <w:r>
              <w:rPr>
                <w:rFonts w:ascii="Times New Roman" w:hAnsi="Times New Roman"/>
                <w:bCs/>
                <w:i/>
                <w:sz w:val="24"/>
                <w:szCs w:val="24"/>
              </w:rPr>
              <w:t xml:space="preserve"> </w:t>
            </w:r>
            <w:r>
              <w:rPr>
                <w:rFonts w:ascii="Times New Roman" w:hAnsi="Times New Roman"/>
                <w:bCs/>
                <w:sz w:val="24"/>
                <w:szCs w:val="24"/>
              </w:rPr>
              <w:t>«Основные элементы небесной сферы. Небесные координаты»</w:t>
            </w:r>
          </w:p>
        </w:tc>
        <w:tc>
          <w:tcPr>
            <w:tcW w:w="391" w:type="pct"/>
            <w:tcBorders>
              <w:top w:val="single" w:sz="4" w:space="0" w:color="auto"/>
              <w:left w:val="nil"/>
              <w:bottom w:val="single" w:sz="4" w:space="0" w:color="auto"/>
              <w:right w:val="single" w:sz="4" w:space="0" w:color="auto"/>
            </w:tcBorders>
            <w:vAlign w:val="bottom"/>
          </w:tcPr>
          <w:p w14:paraId="186CECE9" w14:textId="77777777" w:rsidR="00CE0E0E" w:rsidRDefault="00CE0E0E">
            <w:pPr>
              <w:tabs>
                <w:tab w:val="left" w:pos="223"/>
              </w:tabs>
              <w:spacing w:after="0" w:line="240" w:lineRule="auto"/>
              <w:jc w:val="center"/>
              <w:rPr>
                <w:rFonts w:ascii="Times New Roman" w:hAnsi="Times New Roman"/>
                <w:sz w:val="24"/>
                <w:szCs w:val="24"/>
                <w:shd w:val="clear" w:color="auto" w:fill="FFFFFF"/>
              </w:rPr>
            </w:pPr>
          </w:p>
        </w:tc>
        <w:tc>
          <w:tcPr>
            <w:tcW w:w="433" w:type="pct"/>
            <w:tcBorders>
              <w:top w:val="single" w:sz="4" w:space="0" w:color="auto"/>
              <w:left w:val="single" w:sz="4" w:space="0" w:color="auto"/>
              <w:bottom w:val="single" w:sz="4" w:space="0" w:color="auto"/>
              <w:right w:val="single" w:sz="4" w:space="0" w:color="auto"/>
            </w:tcBorders>
            <w:vAlign w:val="center"/>
            <w:hideMark/>
          </w:tcPr>
          <w:p w14:paraId="25C960DE" w14:textId="77777777" w:rsidR="00CE0E0E" w:rsidRDefault="00CE0E0E">
            <w:pPr>
              <w:spacing w:after="0"/>
              <w:jc w:val="center"/>
              <w:rPr>
                <w:rFonts w:ascii="Times New Roman" w:hAnsi="Times New Roman"/>
                <w:bCs/>
                <w:iCs/>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95DD4C" w14:textId="77777777" w:rsidR="00CE0E0E" w:rsidRDefault="00CE0E0E">
            <w:pPr>
              <w:spacing w:after="0"/>
              <w:rPr>
                <w:rFonts w:ascii="Times New Roman" w:hAnsi="Times New Roman"/>
                <w:iCs/>
                <w:sz w:val="24"/>
                <w:szCs w:val="24"/>
              </w:rPr>
            </w:pPr>
          </w:p>
        </w:tc>
      </w:tr>
      <w:tr w:rsidR="00CE0E0E" w14:paraId="4FDDA2D7" w14:textId="77777777" w:rsidTr="00CE0E0E">
        <w:trPr>
          <w:trHeight w:val="357"/>
        </w:trPr>
        <w:tc>
          <w:tcPr>
            <w:tcW w:w="795" w:type="pct"/>
            <w:vMerge w:val="restart"/>
            <w:tcBorders>
              <w:top w:val="single" w:sz="4" w:space="0" w:color="auto"/>
              <w:left w:val="single" w:sz="4" w:space="0" w:color="auto"/>
              <w:bottom w:val="nil"/>
              <w:right w:val="single" w:sz="4" w:space="0" w:color="auto"/>
            </w:tcBorders>
          </w:tcPr>
          <w:p w14:paraId="45E56874"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Pr>
                <w:rFonts w:ascii="Times New Roman" w:hAnsi="Times New Roman"/>
                <w:b/>
                <w:bCs/>
                <w:i/>
                <w:iCs/>
                <w:sz w:val="24"/>
                <w:szCs w:val="24"/>
              </w:rPr>
              <w:t xml:space="preserve">Раздел 2. </w:t>
            </w:r>
          </w:p>
          <w:p w14:paraId="0CE51238"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iCs/>
                <w:sz w:val="24"/>
                <w:szCs w:val="24"/>
              </w:rPr>
            </w:pPr>
            <w:r>
              <w:rPr>
                <w:rFonts w:ascii="Times New Roman" w:hAnsi="Times New Roman"/>
                <w:bCs/>
                <w:i/>
                <w:iCs/>
                <w:sz w:val="24"/>
                <w:szCs w:val="24"/>
              </w:rPr>
              <w:t>Строение Солнечной системы</w:t>
            </w:r>
          </w:p>
          <w:p w14:paraId="4AF8AD48" w14:textId="77777777" w:rsidR="00CE0E0E" w:rsidRDefault="00CE0E0E">
            <w:pPr>
              <w:spacing w:after="0"/>
              <w:jc w:val="both"/>
              <w:rPr>
                <w:rFonts w:ascii="Times New Roman" w:hAnsi="Times New Roman"/>
                <w:bCs/>
                <w:iCs/>
                <w:sz w:val="24"/>
                <w:szCs w:val="24"/>
              </w:rPr>
            </w:pPr>
          </w:p>
          <w:p w14:paraId="411C932D" w14:textId="77777777" w:rsidR="00CE0E0E" w:rsidRDefault="00CE0E0E">
            <w:pPr>
              <w:spacing w:after="0"/>
              <w:jc w:val="both"/>
              <w:rPr>
                <w:rFonts w:ascii="Times New Roman" w:hAnsi="Times New Roman"/>
                <w:bCs/>
                <w:iCs/>
                <w:sz w:val="24"/>
                <w:szCs w:val="24"/>
              </w:rPr>
            </w:pPr>
          </w:p>
          <w:p w14:paraId="0046EE08" w14:textId="77777777" w:rsidR="00CE0E0E" w:rsidRDefault="00CE0E0E">
            <w:pPr>
              <w:spacing w:after="0"/>
              <w:jc w:val="both"/>
              <w:rPr>
                <w:rFonts w:ascii="Times New Roman" w:hAnsi="Times New Roman"/>
                <w:bCs/>
                <w:iCs/>
                <w:sz w:val="24"/>
                <w:szCs w:val="24"/>
              </w:rPr>
            </w:pPr>
          </w:p>
          <w:p w14:paraId="3C2663BA" w14:textId="77777777" w:rsidR="00CE0E0E" w:rsidRDefault="00CE0E0E">
            <w:pPr>
              <w:spacing w:after="0"/>
              <w:jc w:val="both"/>
              <w:rPr>
                <w:rFonts w:ascii="Times New Roman" w:hAnsi="Times New Roman"/>
                <w:bCs/>
                <w:iCs/>
                <w:sz w:val="24"/>
                <w:szCs w:val="24"/>
              </w:rPr>
            </w:pPr>
          </w:p>
        </w:tc>
        <w:tc>
          <w:tcPr>
            <w:tcW w:w="2921"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7CCA09A" w14:textId="77777777" w:rsidR="00CE0E0E" w:rsidRDefault="00CE0E0E">
            <w:pPr>
              <w:spacing w:after="0"/>
              <w:jc w:val="center"/>
              <w:rPr>
                <w:rFonts w:ascii="Times New Roman" w:hAnsi="Times New Roman"/>
                <w:b/>
                <w:bCs/>
                <w:i/>
                <w:iCs/>
                <w:sz w:val="24"/>
                <w:szCs w:val="24"/>
              </w:rPr>
            </w:pPr>
            <w:r>
              <w:rPr>
                <w:rFonts w:ascii="Times New Roman" w:hAnsi="Times New Roman"/>
                <w:b/>
                <w:bCs/>
                <w:i/>
                <w:iCs/>
                <w:sz w:val="24"/>
                <w:szCs w:val="24"/>
              </w:rPr>
              <w:lastRenderedPageBreak/>
              <w:t>Содержание учебного материала</w:t>
            </w:r>
          </w:p>
        </w:tc>
        <w:tc>
          <w:tcPr>
            <w:tcW w:w="433" w:type="pct"/>
            <w:tcBorders>
              <w:top w:val="single" w:sz="4" w:space="0" w:color="auto"/>
              <w:left w:val="single" w:sz="4" w:space="0" w:color="auto"/>
              <w:bottom w:val="single" w:sz="4" w:space="0" w:color="auto"/>
              <w:right w:val="single" w:sz="4" w:space="0" w:color="auto"/>
            </w:tcBorders>
            <w:vAlign w:val="center"/>
            <w:hideMark/>
          </w:tcPr>
          <w:p w14:paraId="703A077D" w14:textId="77777777" w:rsidR="00CE0E0E" w:rsidRDefault="00CE0E0E">
            <w:pPr>
              <w:spacing w:after="0"/>
              <w:jc w:val="center"/>
              <w:rPr>
                <w:rFonts w:ascii="Times New Roman" w:hAnsi="Times New Roman"/>
                <w:b/>
                <w:bCs/>
                <w:iCs/>
                <w:sz w:val="24"/>
                <w:szCs w:val="24"/>
              </w:rPr>
            </w:pPr>
            <w:r>
              <w:rPr>
                <w:rFonts w:ascii="Times New Roman" w:hAnsi="Times New Roman"/>
                <w:b/>
                <w:bCs/>
                <w:iCs/>
                <w:sz w:val="24"/>
                <w:szCs w:val="24"/>
              </w:rPr>
              <w:t>12</w:t>
            </w:r>
          </w:p>
        </w:tc>
        <w:tc>
          <w:tcPr>
            <w:tcW w:w="851" w:type="pct"/>
            <w:vMerge w:val="restart"/>
            <w:tcBorders>
              <w:top w:val="single" w:sz="4" w:space="0" w:color="auto"/>
              <w:left w:val="single" w:sz="4" w:space="0" w:color="auto"/>
              <w:bottom w:val="nil"/>
              <w:right w:val="single" w:sz="4" w:space="0" w:color="auto"/>
            </w:tcBorders>
          </w:tcPr>
          <w:p w14:paraId="7D3E348D" w14:textId="77777777" w:rsidR="00CE0E0E" w:rsidRDefault="00CE0E0E">
            <w:pPr>
              <w:spacing w:after="0"/>
              <w:rPr>
                <w:rFonts w:ascii="Times New Roman" w:hAnsi="Times New Roman"/>
                <w:bCs/>
              </w:rPr>
            </w:pPr>
            <w:r>
              <w:rPr>
                <w:rFonts w:ascii="Times New Roman" w:hAnsi="Times New Roman"/>
                <w:bCs/>
              </w:rPr>
              <w:t>ПРб 01, ПРб 02, ПРб 03, ПРб 04, ПРб 05</w:t>
            </w:r>
          </w:p>
          <w:p w14:paraId="56730606" w14:textId="77777777" w:rsidR="00CE0E0E" w:rsidRDefault="00CE0E0E">
            <w:pPr>
              <w:spacing w:after="0"/>
              <w:rPr>
                <w:rFonts w:ascii="Times New Roman" w:hAnsi="Times New Roman"/>
                <w:bCs/>
              </w:rPr>
            </w:pPr>
            <w:r>
              <w:rPr>
                <w:rFonts w:ascii="Times New Roman" w:hAnsi="Times New Roman"/>
                <w:bCs/>
              </w:rPr>
              <w:t xml:space="preserve">ЛР 04, ЛР 09, ЛР 13, ЛР 14, </w:t>
            </w:r>
          </w:p>
          <w:p w14:paraId="15BAF750" w14:textId="77777777" w:rsidR="00CE0E0E" w:rsidRDefault="00CE0E0E">
            <w:pPr>
              <w:spacing w:after="0"/>
              <w:rPr>
                <w:rFonts w:ascii="Times New Roman" w:hAnsi="Times New Roman"/>
                <w:bCs/>
              </w:rPr>
            </w:pPr>
            <w:r>
              <w:rPr>
                <w:rFonts w:ascii="Times New Roman" w:hAnsi="Times New Roman"/>
                <w:bCs/>
              </w:rPr>
              <w:lastRenderedPageBreak/>
              <w:t>МР 01, МР 02, МР 03, МР 04, МР 05, МР 07, МР 08</w:t>
            </w:r>
          </w:p>
          <w:p w14:paraId="40AE7774" w14:textId="77777777" w:rsidR="00CE0E0E" w:rsidRDefault="00CE0E0E">
            <w:pPr>
              <w:spacing w:after="0"/>
              <w:rPr>
                <w:rFonts w:ascii="Times New Roman" w:hAnsi="Times New Roman"/>
                <w:bCs/>
                <w:sz w:val="24"/>
                <w:szCs w:val="24"/>
              </w:rPr>
            </w:pPr>
          </w:p>
          <w:p w14:paraId="00296A3F" w14:textId="77777777" w:rsidR="00CE0E0E" w:rsidRDefault="00CE0E0E">
            <w:pPr>
              <w:spacing w:after="0"/>
              <w:rPr>
                <w:rFonts w:ascii="Times New Roman" w:hAnsi="Times New Roman"/>
                <w:bCs/>
                <w:sz w:val="24"/>
                <w:szCs w:val="24"/>
              </w:rPr>
            </w:pPr>
            <w:r>
              <w:rPr>
                <w:rFonts w:ascii="Times New Roman" w:eastAsia="Times New Roman" w:hAnsi="Times New Roman" w:cs="Times New Roman"/>
                <w:iCs/>
                <w:lang w:eastAsia="ru-RU"/>
              </w:rPr>
              <w:t>ОК01,ОК02, ОК07</w:t>
            </w:r>
          </w:p>
        </w:tc>
      </w:tr>
      <w:tr w:rsidR="00CE0E0E" w14:paraId="7267236E" w14:textId="77777777" w:rsidTr="00CE0E0E">
        <w:trPr>
          <w:trHeight w:val="70"/>
        </w:trPr>
        <w:tc>
          <w:tcPr>
            <w:tcW w:w="0" w:type="auto"/>
            <w:vMerge/>
            <w:tcBorders>
              <w:top w:val="single" w:sz="4" w:space="0" w:color="auto"/>
              <w:left w:val="single" w:sz="4" w:space="0" w:color="auto"/>
              <w:bottom w:val="nil"/>
              <w:right w:val="single" w:sz="4" w:space="0" w:color="auto"/>
            </w:tcBorders>
            <w:vAlign w:val="center"/>
            <w:hideMark/>
          </w:tcPr>
          <w:p w14:paraId="04BCF58A" w14:textId="77777777" w:rsidR="00CE0E0E" w:rsidRDefault="00CE0E0E">
            <w:pPr>
              <w:spacing w:after="0"/>
              <w:rPr>
                <w:rFonts w:ascii="Times New Roman" w:hAnsi="Times New Roman"/>
                <w:bCs/>
                <w:iCs/>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024726B" w14:textId="77777777" w:rsidR="00CE0E0E" w:rsidRDefault="00CE0E0E">
            <w:pPr>
              <w:spacing w:after="0"/>
              <w:rPr>
                <w:rFonts w:ascii="Times New Roman" w:hAnsi="Times New Roman"/>
                <w:b/>
                <w:bCs/>
                <w:i/>
                <w:iCs/>
                <w:sz w:val="24"/>
                <w:szCs w:val="24"/>
              </w:rPr>
            </w:pPr>
          </w:p>
        </w:tc>
        <w:tc>
          <w:tcPr>
            <w:tcW w:w="433" w:type="pct"/>
            <w:tcBorders>
              <w:top w:val="single" w:sz="4" w:space="0" w:color="auto"/>
              <w:left w:val="single" w:sz="4" w:space="0" w:color="auto"/>
              <w:bottom w:val="single" w:sz="4" w:space="0" w:color="auto"/>
              <w:right w:val="single" w:sz="4" w:space="0" w:color="auto"/>
            </w:tcBorders>
            <w:vAlign w:val="center"/>
            <w:hideMark/>
          </w:tcPr>
          <w:p w14:paraId="7146510E" w14:textId="77777777" w:rsidR="00CE0E0E" w:rsidRDefault="00CE0E0E">
            <w:pPr>
              <w:spacing w:after="0"/>
              <w:jc w:val="center"/>
              <w:rPr>
                <w:rFonts w:ascii="Times New Roman" w:hAnsi="Times New Roman"/>
                <w:b/>
                <w:bCs/>
                <w:iCs/>
                <w:sz w:val="24"/>
                <w:szCs w:val="24"/>
              </w:rPr>
            </w:pPr>
            <w:r>
              <w:rPr>
                <w:rFonts w:ascii="Times New Roman" w:hAnsi="Times New Roman"/>
                <w:b/>
                <w:bCs/>
                <w:iCs/>
                <w:sz w:val="24"/>
                <w:szCs w:val="24"/>
              </w:rPr>
              <w:t>6</w:t>
            </w:r>
          </w:p>
        </w:tc>
        <w:tc>
          <w:tcPr>
            <w:tcW w:w="0" w:type="auto"/>
            <w:vMerge/>
            <w:tcBorders>
              <w:top w:val="single" w:sz="4" w:space="0" w:color="auto"/>
              <w:left w:val="single" w:sz="4" w:space="0" w:color="auto"/>
              <w:bottom w:val="nil"/>
              <w:right w:val="single" w:sz="4" w:space="0" w:color="auto"/>
            </w:tcBorders>
            <w:vAlign w:val="center"/>
            <w:hideMark/>
          </w:tcPr>
          <w:p w14:paraId="31A06C4A" w14:textId="77777777" w:rsidR="00CE0E0E" w:rsidRDefault="00CE0E0E">
            <w:pPr>
              <w:spacing w:after="0"/>
              <w:rPr>
                <w:rFonts w:ascii="Times New Roman" w:hAnsi="Times New Roman"/>
                <w:bCs/>
                <w:sz w:val="24"/>
                <w:szCs w:val="24"/>
              </w:rPr>
            </w:pPr>
          </w:p>
        </w:tc>
      </w:tr>
      <w:tr w:rsidR="00CE0E0E" w14:paraId="4DCCDA2C" w14:textId="77777777" w:rsidTr="00CE0E0E">
        <w:trPr>
          <w:trHeight w:val="690"/>
        </w:trPr>
        <w:tc>
          <w:tcPr>
            <w:tcW w:w="0" w:type="auto"/>
            <w:vMerge/>
            <w:tcBorders>
              <w:top w:val="single" w:sz="4" w:space="0" w:color="auto"/>
              <w:left w:val="single" w:sz="4" w:space="0" w:color="auto"/>
              <w:bottom w:val="nil"/>
              <w:right w:val="single" w:sz="4" w:space="0" w:color="auto"/>
            </w:tcBorders>
            <w:vAlign w:val="center"/>
            <w:hideMark/>
          </w:tcPr>
          <w:p w14:paraId="79C716E9" w14:textId="77777777" w:rsidR="00CE0E0E" w:rsidRDefault="00CE0E0E">
            <w:pPr>
              <w:spacing w:after="0"/>
              <w:rPr>
                <w:rFonts w:ascii="Times New Roman" w:hAnsi="Times New Roman"/>
                <w:bCs/>
                <w:iCs/>
                <w:sz w:val="24"/>
                <w:szCs w:val="24"/>
              </w:rPr>
            </w:pPr>
          </w:p>
        </w:tc>
        <w:tc>
          <w:tcPr>
            <w:tcW w:w="2921" w:type="pct"/>
            <w:gridSpan w:val="2"/>
            <w:tcBorders>
              <w:top w:val="single" w:sz="4" w:space="0" w:color="auto"/>
              <w:left w:val="single" w:sz="4" w:space="0" w:color="auto"/>
              <w:bottom w:val="single" w:sz="4" w:space="0" w:color="auto"/>
              <w:right w:val="single" w:sz="4" w:space="0" w:color="auto"/>
            </w:tcBorders>
            <w:hideMark/>
          </w:tcPr>
          <w:p w14:paraId="65C6F4D5"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1.Развитие представлений о строении мира. Геоцентрическая система мира. Становление гелиоцентрической системы мира</w:t>
            </w:r>
            <w:r>
              <w:rPr>
                <w:rFonts w:ascii="Times New Roman" w:hAnsi="Times New Roman"/>
                <w:i/>
                <w:sz w:val="24"/>
                <w:szCs w:val="24"/>
              </w:rPr>
              <w:t xml:space="preserve"> </w:t>
            </w:r>
          </w:p>
        </w:tc>
        <w:tc>
          <w:tcPr>
            <w:tcW w:w="433" w:type="pct"/>
            <w:tcBorders>
              <w:top w:val="single" w:sz="4" w:space="0" w:color="auto"/>
              <w:left w:val="single" w:sz="4" w:space="0" w:color="auto"/>
              <w:bottom w:val="single" w:sz="4" w:space="0" w:color="auto"/>
              <w:right w:val="single" w:sz="4" w:space="0" w:color="auto"/>
            </w:tcBorders>
            <w:vAlign w:val="center"/>
            <w:hideMark/>
          </w:tcPr>
          <w:p w14:paraId="1CAB89E4" w14:textId="77777777" w:rsidR="00CE0E0E" w:rsidRDefault="00CE0E0E">
            <w:pPr>
              <w:spacing w:after="0"/>
              <w:jc w:val="center"/>
              <w:rPr>
                <w:rFonts w:ascii="Times New Roman" w:hAnsi="Times New Roman"/>
                <w:bCs/>
                <w:iCs/>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nil"/>
              <w:right w:val="single" w:sz="4" w:space="0" w:color="auto"/>
            </w:tcBorders>
            <w:vAlign w:val="center"/>
            <w:hideMark/>
          </w:tcPr>
          <w:p w14:paraId="7BD5A2A0" w14:textId="77777777" w:rsidR="00CE0E0E" w:rsidRDefault="00CE0E0E">
            <w:pPr>
              <w:spacing w:after="0"/>
              <w:rPr>
                <w:rFonts w:ascii="Times New Roman" w:hAnsi="Times New Roman"/>
                <w:bCs/>
                <w:sz w:val="24"/>
                <w:szCs w:val="24"/>
              </w:rPr>
            </w:pPr>
          </w:p>
        </w:tc>
      </w:tr>
      <w:tr w:rsidR="00CE0E0E" w14:paraId="0ACB70D8" w14:textId="77777777" w:rsidTr="00CE0E0E">
        <w:trPr>
          <w:trHeight w:val="690"/>
        </w:trPr>
        <w:tc>
          <w:tcPr>
            <w:tcW w:w="0" w:type="auto"/>
            <w:vMerge/>
            <w:tcBorders>
              <w:top w:val="single" w:sz="4" w:space="0" w:color="auto"/>
              <w:left w:val="single" w:sz="4" w:space="0" w:color="auto"/>
              <w:bottom w:val="nil"/>
              <w:right w:val="single" w:sz="4" w:space="0" w:color="auto"/>
            </w:tcBorders>
            <w:vAlign w:val="center"/>
            <w:hideMark/>
          </w:tcPr>
          <w:p w14:paraId="46DAA22D" w14:textId="77777777" w:rsidR="00CE0E0E" w:rsidRDefault="00CE0E0E">
            <w:pPr>
              <w:spacing w:after="0"/>
              <w:rPr>
                <w:rFonts w:ascii="Times New Roman" w:hAnsi="Times New Roman"/>
                <w:bCs/>
                <w:iCs/>
                <w:sz w:val="24"/>
                <w:szCs w:val="24"/>
              </w:rPr>
            </w:pPr>
          </w:p>
        </w:tc>
        <w:tc>
          <w:tcPr>
            <w:tcW w:w="2921" w:type="pct"/>
            <w:gridSpan w:val="2"/>
            <w:tcBorders>
              <w:top w:val="single" w:sz="4" w:space="0" w:color="auto"/>
              <w:left w:val="single" w:sz="4" w:space="0" w:color="auto"/>
              <w:bottom w:val="single" w:sz="4" w:space="0" w:color="auto"/>
              <w:right w:val="single" w:sz="4" w:space="0" w:color="auto"/>
            </w:tcBorders>
            <w:hideMark/>
          </w:tcPr>
          <w:p w14:paraId="4C8C6A2B" w14:textId="77777777" w:rsidR="00CE0E0E" w:rsidRDefault="00CE0E0E">
            <w:pPr>
              <w:spacing w:after="0"/>
              <w:jc w:val="both"/>
              <w:rPr>
                <w:rFonts w:ascii="Times New Roman" w:hAnsi="Times New Roman"/>
                <w:bCs/>
                <w:iCs/>
                <w:sz w:val="24"/>
                <w:szCs w:val="24"/>
              </w:rPr>
            </w:pPr>
            <w:r>
              <w:rPr>
                <w:rFonts w:ascii="Times New Roman" w:hAnsi="Times New Roman"/>
                <w:sz w:val="24"/>
                <w:szCs w:val="24"/>
              </w:rPr>
              <w:t>2.Синодический и сидерический (звездный) периоды обращения планет. Движение искусственных спутников Земли и космических аппаратов в Солнечной системе</w:t>
            </w:r>
          </w:p>
        </w:tc>
        <w:tc>
          <w:tcPr>
            <w:tcW w:w="433" w:type="pct"/>
            <w:tcBorders>
              <w:top w:val="single" w:sz="4" w:space="0" w:color="auto"/>
              <w:left w:val="single" w:sz="4" w:space="0" w:color="auto"/>
              <w:bottom w:val="single" w:sz="4" w:space="0" w:color="auto"/>
              <w:right w:val="single" w:sz="4" w:space="0" w:color="auto"/>
            </w:tcBorders>
            <w:vAlign w:val="center"/>
            <w:hideMark/>
          </w:tcPr>
          <w:p w14:paraId="41D1DAF3" w14:textId="77777777" w:rsidR="00CE0E0E" w:rsidRDefault="00CE0E0E">
            <w:pPr>
              <w:spacing w:after="0"/>
              <w:jc w:val="center"/>
              <w:rPr>
                <w:rFonts w:ascii="Times New Roman" w:hAnsi="Times New Roman"/>
                <w:bCs/>
                <w:iCs/>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nil"/>
              <w:right w:val="single" w:sz="4" w:space="0" w:color="auto"/>
            </w:tcBorders>
            <w:vAlign w:val="center"/>
            <w:hideMark/>
          </w:tcPr>
          <w:p w14:paraId="2AC96243" w14:textId="77777777" w:rsidR="00CE0E0E" w:rsidRDefault="00CE0E0E">
            <w:pPr>
              <w:spacing w:after="0"/>
              <w:rPr>
                <w:rFonts w:ascii="Times New Roman" w:hAnsi="Times New Roman"/>
                <w:bCs/>
                <w:sz w:val="24"/>
                <w:szCs w:val="24"/>
              </w:rPr>
            </w:pPr>
          </w:p>
        </w:tc>
      </w:tr>
      <w:tr w:rsidR="00CE0E0E" w14:paraId="6693083E" w14:textId="77777777" w:rsidTr="00CE0E0E">
        <w:trPr>
          <w:trHeight w:val="697"/>
        </w:trPr>
        <w:tc>
          <w:tcPr>
            <w:tcW w:w="0" w:type="auto"/>
            <w:vMerge/>
            <w:tcBorders>
              <w:top w:val="single" w:sz="4" w:space="0" w:color="auto"/>
              <w:left w:val="single" w:sz="4" w:space="0" w:color="auto"/>
              <w:bottom w:val="nil"/>
              <w:right w:val="single" w:sz="4" w:space="0" w:color="auto"/>
            </w:tcBorders>
            <w:vAlign w:val="center"/>
            <w:hideMark/>
          </w:tcPr>
          <w:p w14:paraId="39B4D367" w14:textId="77777777" w:rsidR="00CE0E0E" w:rsidRDefault="00CE0E0E">
            <w:pPr>
              <w:spacing w:after="0"/>
              <w:rPr>
                <w:rFonts w:ascii="Times New Roman" w:hAnsi="Times New Roman"/>
                <w:bCs/>
                <w:iCs/>
                <w:sz w:val="24"/>
                <w:szCs w:val="24"/>
              </w:rPr>
            </w:pPr>
          </w:p>
        </w:tc>
        <w:tc>
          <w:tcPr>
            <w:tcW w:w="2921" w:type="pct"/>
            <w:gridSpan w:val="2"/>
            <w:tcBorders>
              <w:top w:val="single" w:sz="4" w:space="0" w:color="auto"/>
              <w:left w:val="single" w:sz="4" w:space="0" w:color="auto"/>
              <w:bottom w:val="single" w:sz="4" w:space="0" w:color="auto"/>
              <w:right w:val="single" w:sz="4" w:space="0" w:color="auto"/>
            </w:tcBorders>
            <w:hideMark/>
          </w:tcPr>
          <w:p w14:paraId="691EF473" w14:textId="77777777" w:rsidR="00CE0E0E" w:rsidRDefault="00CE0E0E">
            <w:pPr>
              <w:spacing w:after="0" w:line="240" w:lineRule="auto"/>
              <w:jc w:val="both"/>
              <w:rPr>
                <w:rFonts w:ascii="Times New Roman" w:hAnsi="Times New Roman"/>
                <w:sz w:val="24"/>
                <w:szCs w:val="24"/>
              </w:rPr>
            </w:pPr>
            <w:r>
              <w:rPr>
                <w:rFonts w:ascii="Times New Roman" w:hAnsi="Times New Roman"/>
                <w:iCs/>
                <w:sz w:val="24"/>
                <w:szCs w:val="24"/>
              </w:rPr>
              <w:t>3.Законы Кеплера. Определение расстояний и размеров тел в Солнечной системе. Горизонтальный параллакс</w:t>
            </w:r>
          </w:p>
        </w:tc>
        <w:tc>
          <w:tcPr>
            <w:tcW w:w="433" w:type="pct"/>
            <w:tcBorders>
              <w:top w:val="single" w:sz="4" w:space="0" w:color="auto"/>
              <w:left w:val="single" w:sz="4" w:space="0" w:color="auto"/>
              <w:bottom w:val="single" w:sz="4" w:space="0" w:color="auto"/>
              <w:right w:val="single" w:sz="4" w:space="0" w:color="auto"/>
            </w:tcBorders>
            <w:vAlign w:val="center"/>
            <w:hideMark/>
          </w:tcPr>
          <w:p w14:paraId="6394DE68" w14:textId="77777777" w:rsidR="00CE0E0E" w:rsidRDefault="00CE0E0E">
            <w:pPr>
              <w:spacing w:after="0"/>
              <w:jc w:val="center"/>
              <w:rPr>
                <w:rFonts w:ascii="Times New Roman" w:hAnsi="Times New Roman"/>
                <w:bCs/>
                <w:iCs/>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nil"/>
              <w:right w:val="single" w:sz="4" w:space="0" w:color="auto"/>
            </w:tcBorders>
            <w:vAlign w:val="center"/>
            <w:hideMark/>
          </w:tcPr>
          <w:p w14:paraId="61251492" w14:textId="77777777" w:rsidR="00CE0E0E" w:rsidRDefault="00CE0E0E">
            <w:pPr>
              <w:spacing w:after="0"/>
              <w:rPr>
                <w:rFonts w:ascii="Times New Roman" w:hAnsi="Times New Roman"/>
                <w:bCs/>
                <w:sz w:val="24"/>
                <w:szCs w:val="24"/>
              </w:rPr>
            </w:pPr>
          </w:p>
        </w:tc>
      </w:tr>
      <w:tr w:rsidR="00CE0E0E" w14:paraId="7E7BD29B" w14:textId="77777777" w:rsidTr="00CE0E0E">
        <w:trPr>
          <w:trHeight w:val="20"/>
        </w:trPr>
        <w:tc>
          <w:tcPr>
            <w:tcW w:w="0" w:type="auto"/>
            <w:vMerge/>
            <w:tcBorders>
              <w:top w:val="single" w:sz="4" w:space="0" w:color="auto"/>
              <w:left w:val="single" w:sz="4" w:space="0" w:color="auto"/>
              <w:bottom w:val="nil"/>
              <w:right w:val="single" w:sz="4" w:space="0" w:color="auto"/>
            </w:tcBorders>
            <w:vAlign w:val="center"/>
            <w:hideMark/>
          </w:tcPr>
          <w:p w14:paraId="31B01F3F" w14:textId="77777777" w:rsidR="00CE0E0E" w:rsidRDefault="00CE0E0E">
            <w:pPr>
              <w:spacing w:after="0"/>
              <w:rPr>
                <w:rFonts w:ascii="Times New Roman" w:hAnsi="Times New Roman"/>
                <w:bCs/>
                <w:iCs/>
                <w:sz w:val="24"/>
                <w:szCs w:val="24"/>
              </w:rPr>
            </w:pPr>
          </w:p>
        </w:tc>
        <w:tc>
          <w:tcPr>
            <w:tcW w:w="2921" w:type="pct"/>
            <w:gridSpan w:val="2"/>
            <w:tcBorders>
              <w:top w:val="single" w:sz="4" w:space="0" w:color="auto"/>
              <w:left w:val="single" w:sz="4" w:space="0" w:color="auto"/>
              <w:bottom w:val="single" w:sz="4" w:space="0" w:color="auto"/>
              <w:right w:val="single" w:sz="4" w:space="0" w:color="auto"/>
            </w:tcBorders>
            <w:hideMark/>
          </w:tcPr>
          <w:p w14:paraId="4CAB7CDE" w14:textId="77777777" w:rsidR="00CE0E0E" w:rsidRDefault="00CE0E0E">
            <w:pPr>
              <w:spacing w:after="0" w:line="240" w:lineRule="auto"/>
              <w:rPr>
                <w:rFonts w:ascii="Times New Roman" w:hAnsi="Times New Roman"/>
                <w:b/>
                <w:bCs/>
                <w:i/>
                <w:iCs/>
                <w:sz w:val="24"/>
                <w:szCs w:val="24"/>
              </w:rPr>
            </w:pPr>
            <w:r>
              <w:rPr>
                <w:rFonts w:ascii="Times New Roman" w:hAnsi="Times New Roman"/>
                <w:b/>
                <w:bCs/>
                <w:i/>
                <w:iCs/>
                <w:sz w:val="24"/>
                <w:szCs w:val="24"/>
              </w:rPr>
              <w:t>Тематика практических занятий</w:t>
            </w:r>
          </w:p>
        </w:tc>
        <w:tc>
          <w:tcPr>
            <w:tcW w:w="433" w:type="pct"/>
            <w:tcBorders>
              <w:top w:val="single" w:sz="4" w:space="0" w:color="auto"/>
              <w:left w:val="single" w:sz="4" w:space="0" w:color="auto"/>
              <w:bottom w:val="single" w:sz="4" w:space="0" w:color="auto"/>
              <w:right w:val="single" w:sz="4" w:space="0" w:color="auto"/>
            </w:tcBorders>
            <w:vAlign w:val="center"/>
            <w:hideMark/>
          </w:tcPr>
          <w:p w14:paraId="69E22757" w14:textId="77777777" w:rsidR="00CE0E0E" w:rsidRDefault="00CE0E0E">
            <w:pPr>
              <w:spacing w:after="0"/>
              <w:jc w:val="center"/>
              <w:rPr>
                <w:rFonts w:ascii="Times New Roman" w:hAnsi="Times New Roman"/>
                <w:b/>
                <w:bCs/>
                <w:iCs/>
                <w:sz w:val="24"/>
                <w:szCs w:val="24"/>
              </w:rPr>
            </w:pPr>
            <w:r>
              <w:rPr>
                <w:rFonts w:ascii="Times New Roman" w:hAnsi="Times New Roman"/>
                <w:b/>
                <w:bCs/>
                <w:iCs/>
                <w:sz w:val="24"/>
                <w:szCs w:val="24"/>
              </w:rPr>
              <w:t>4</w:t>
            </w:r>
          </w:p>
        </w:tc>
        <w:tc>
          <w:tcPr>
            <w:tcW w:w="0" w:type="auto"/>
            <w:vMerge/>
            <w:tcBorders>
              <w:top w:val="single" w:sz="4" w:space="0" w:color="auto"/>
              <w:left w:val="single" w:sz="4" w:space="0" w:color="auto"/>
              <w:bottom w:val="nil"/>
              <w:right w:val="single" w:sz="4" w:space="0" w:color="auto"/>
            </w:tcBorders>
            <w:vAlign w:val="center"/>
            <w:hideMark/>
          </w:tcPr>
          <w:p w14:paraId="240C1484" w14:textId="77777777" w:rsidR="00CE0E0E" w:rsidRDefault="00CE0E0E">
            <w:pPr>
              <w:spacing w:after="0"/>
              <w:rPr>
                <w:rFonts w:ascii="Times New Roman" w:hAnsi="Times New Roman"/>
                <w:bCs/>
                <w:sz w:val="24"/>
                <w:szCs w:val="24"/>
              </w:rPr>
            </w:pPr>
          </w:p>
        </w:tc>
      </w:tr>
      <w:tr w:rsidR="00CE0E0E" w14:paraId="52E64078" w14:textId="77777777" w:rsidTr="00CE0E0E">
        <w:trPr>
          <w:trHeight w:val="158"/>
        </w:trPr>
        <w:tc>
          <w:tcPr>
            <w:tcW w:w="0" w:type="auto"/>
            <w:vMerge/>
            <w:tcBorders>
              <w:top w:val="single" w:sz="4" w:space="0" w:color="auto"/>
              <w:left w:val="single" w:sz="4" w:space="0" w:color="auto"/>
              <w:bottom w:val="nil"/>
              <w:right w:val="single" w:sz="4" w:space="0" w:color="auto"/>
            </w:tcBorders>
            <w:vAlign w:val="center"/>
            <w:hideMark/>
          </w:tcPr>
          <w:p w14:paraId="6F4B8F86" w14:textId="77777777" w:rsidR="00CE0E0E" w:rsidRDefault="00CE0E0E">
            <w:pPr>
              <w:spacing w:after="0"/>
              <w:rPr>
                <w:rFonts w:ascii="Times New Roman" w:hAnsi="Times New Roman"/>
                <w:bCs/>
                <w:iCs/>
                <w:sz w:val="24"/>
                <w:szCs w:val="24"/>
              </w:rPr>
            </w:pPr>
          </w:p>
        </w:tc>
        <w:tc>
          <w:tcPr>
            <w:tcW w:w="2530" w:type="pct"/>
            <w:tcBorders>
              <w:top w:val="single" w:sz="4" w:space="0" w:color="auto"/>
              <w:left w:val="single" w:sz="4" w:space="0" w:color="auto"/>
              <w:bottom w:val="single" w:sz="4" w:space="0" w:color="auto"/>
              <w:right w:val="nil"/>
            </w:tcBorders>
            <w:hideMark/>
          </w:tcPr>
          <w:p w14:paraId="40CDF467" w14:textId="77777777" w:rsidR="00CE0E0E" w:rsidRDefault="00CE0E0E">
            <w:pPr>
              <w:tabs>
                <w:tab w:val="left" w:pos="220"/>
              </w:tabs>
              <w:spacing w:after="0" w:line="240" w:lineRule="auto"/>
              <w:rPr>
                <w:rFonts w:ascii="Times New Roman" w:hAnsi="Times New Roman"/>
                <w:bCs/>
                <w:iCs/>
                <w:sz w:val="24"/>
                <w:szCs w:val="24"/>
              </w:rPr>
            </w:pPr>
            <w:r>
              <w:rPr>
                <w:rFonts w:ascii="Times New Roman" w:hAnsi="Times New Roman"/>
                <w:sz w:val="24"/>
                <w:szCs w:val="24"/>
                <w:shd w:val="clear" w:color="auto" w:fill="FFFFFF"/>
              </w:rPr>
              <w:t>1.</w:t>
            </w:r>
            <w:r>
              <w:rPr>
                <w:rFonts w:ascii="Times New Roman" w:hAnsi="Times New Roman"/>
                <w:sz w:val="24"/>
                <w:szCs w:val="24"/>
              </w:rPr>
              <w:t xml:space="preserve"> «Звездное небо. Использование карты звездного неба»</w:t>
            </w:r>
            <w:r>
              <w:rPr>
                <w:rFonts w:ascii="Times New Roman" w:hAnsi="Times New Roman"/>
                <w:sz w:val="24"/>
                <w:szCs w:val="24"/>
                <w:shd w:val="clear" w:color="auto" w:fill="FFFFFF"/>
              </w:rPr>
              <w:t xml:space="preserve">                                                            </w:t>
            </w:r>
          </w:p>
        </w:tc>
        <w:tc>
          <w:tcPr>
            <w:tcW w:w="391" w:type="pct"/>
            <w:tcBorders>
              <w:top w:val="single" w:sz="4" w:space="0" w:color="auto"/>
              <w:left w:val="nil"/>
              <w:bottom w:val="single" w:sz="4" w:space="0" w:color="auto"/>
              <w:right w:val="single" w:sz="4" w:space="0" w:color="auto"/>
            </w:tcBorders>
          </w:tcPr>
          <w:p w14:paraId="3825DC79" w14:textId="77777777" w:rsidR="00CE0E0E" w:rsidRDefault="00CE0E0E">
            <w:pPr>
              <w:tabs>
                <w:tab w:val="left" w:pos="220"/>
              </w:tabs>
              <w:spacing w:after="0" w:line="240" w:lineRule="auto"/>
              <w:jc w:val="center"/>
              <w:rPr>
                <w:rFonts w:ascii="Times New Roman" w:hAnsi="Times New Roman"/>
                <w:bCs/>
                <w:iCs/>
                <w:sz w:val="24"/>
                <w:szCs w:val="24"/>
              </w:rPr>
            </w:pPr>
          </w:p>
        </w:tc>
        <w:tc>
          <w:tcPr>
            <w:tcW w:w="433" w:type="pct"/>
            <w:tcBorders>
              <w:top w:val="single" w:sz="4" w:space="0" w:color="auto"/>
              <w:left w:val="single" w:sz="4" w:space="0" w:color="auto"/>
              <w:bottom w:val="single" w:sz="4" w:space="0" w:color="auto"/>
              <w:right w:val="single" w:sz="4" w:space="0" w:color="auto"/>
            </w:tcBorders>
            <w:vAlign w:val="center"/>
            <w:hideMark/>
          </w:tcPr>
          <w:p w14:paraId="1F87EB9F" w14:textId="77777777" w:rsidR="00CE0E0E" w:rsidRDefault="00CE0E0E">
            <w:pPr>
              <w:spacing w:after="0"/>
              <w:jc w:val="center"/>
              <w:rPr>
                <w:rFonts w:ascii="Times New Roman" w:hAnsi="Times New Roman"/>
                <w:bCs/>
                <w:iCs/>
                <w:sz w:val="24"/>
                <w:szCs w:val="24"/>
              </w:rPr>
            </w:pPr>
            <w:r>
              <w:rPr>
                <w:rFonts w:ascii="Times New Roman" w:hAnsi="Times New Roman"/>
                <w:bCs/>
                <w:iCs/>
                <w:sz w:val="24"/>
                <w:szCs w:val="24"/>
              </w:rPr>
              <w:t>4</w:t>
            </w:r>
          </w:p>
        </w:tc>
        <w:tc>
          <w:tcPr>
            <w:tcW w:w="0" w:type="auto"/>
            <w:vMerge/>
            <w:tcBorders>
              <w:top w:val="single" w:sz="4" w:space="0" w:color="auto"/>
              <w:left w:val="single" w:sz="4" w:space="0" w:color="auto"/>
              <w:bottom w:val="nil"/>
              <w:right w:val="single" w:sz="4" w:space="0" w:color="auto"/>
            </w:tcBorders>
            <w:vAlign w:val="center"/>
            <w:hideMark/>
          </w:tcPr>
          <w:p w14:paraId="3C66E830" w14:textId="77777777" w:rsidR="00CE0E0E" w:rsidRDefault="00CE0E0E">
            <w:pPr>
              <w:spacing w:after="0"/>
              <w:rPr>
                <w:rFonts w:ascii="Times New Roman" w:hAnsi="Times New Roman"/>
                <w:bCs/>
                <w:sz w:val="24"/>
                <w:szCs w:val="24"/>
              </w:rPr>
            </w:pPr>
          </w:p>
        </w:tc>
      </w:tr>
      <w:tr w:rsidR="00CE0E0E" w14:paraId="1285736A" w14:textId="77777777" w:rsidTr="00CE0E0E">
        <w:trPr>
          <w:trHeight w:val="157"/>
        </w:trPr>
        <w:tc>
          <w:tcPr>
            <w:tcW w:w="0" w:type="auto"/>
            <w:vMerge/>
            <w:tcBorders>
              <w:top w:val="single" w:sz="4" w:space="0" w:color="auto"/>
              <w:left w:val="single" w:sz="4" w:space="0" w:color="auto"/>
              <w:bottom w:val="nil"/>
              <w:right w:val="single" w:sz="4" w:space="0" w:color="auto"/>
            </w:tcBorders>
            <w:vAlign w:val="center"/>
            <w:hideMark/>
          </w:tcPr>
          <w:p w14:paraId="66441CEC" w14:textId="77777777" w:rsidR="00CE0E0E" w:rsidRDefault="00CE0E0E">
            <w:pPr>
              <w:spacing w:after="0"/>
              <w:rPr>
                <w:rFonts w:ascii="Times New Roman" w:hAnsi="Times New Roman"/>
                <w:bCs/>
                <w:iCs/>
                <w:sz w:val="24"/>
                <w:szCs w:val="24"/>
              </w:rPr>
            </w:pPr>
          </w:p>
        </w:tc>
        <w:tc>
          <w:tcPr>
            <w:tcW w:w="2530" w:type="pct"/>
            <w:tcBorders>
              <w:top w:val="single" w:sz="4" w:space="0" w:color="auto"/>
              <w:left w:val="single" w:sz="4" w:space="0" w:color="auto"/>
              <w:bottom w:val="single" w:sz="4" w:space="0" w:color="auto"/>
              <w:right w:val="nil"/>
            </w:tcBorders>
            <w:hideMark/>
          </w:tcPr>
          <w:p w14:paraId="5E168810" w14:textId="77777777" w:rsidR="00CE0E0E" w:rsidRDefault="00CE0E0E">
            <w:pPr>
              <w:tabs>
                <w:tab w:val="left" w:pos="220"/>
              </w:tabs>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t xml:space="preserve">2. </w:t>
            </w:r>
            <w:r>
              <w:rPr>
                <w:rFonts w:ascii="Times New Roman" w:hAnsi="Times New Roman"/>
                <w:bCs/>
                <w:sz w:val="24"/>
                <w:szCs w:val="24"/>
              </w:rPr>
              <w:t xml:space="preserve">«Видимое движение звезд на различных географических широтах»  </w:t>
            </w:r>
          </w:p>
        </w:tc>
        <w:tc>
          <w:tcPr>
            <w:tcW w:w="391" w:type="pct"/>
            <w:tcBorders>
              <w:top w:val="single" w:sz="4" w:space="0" w:color="auto"/>
              <w:left w:val="nil"/>
              <w:bottom w:val="single" w:sz="4" w:space="0" w:color="auto"/>
              <w:right w:val="single" w:sz="4" w:space="0" w:color="auto"/>
            </w:tcBorders>
          </w:tcPr>
          <w:p w14:paraId="216EB118" w14:textId="77777777" w:rsidR="00CE0E0E" w:rsidRDefault="00CE0E0E">
            <w:pPr>
              <w:tabs>
                <w:tab w:val="left" w:pos="220"/>
              </w:tabs>
              <w:spacing w:after="0" w:line="240" w:lineRule="auto"/>
              <w:jc w:val="center"/>
              <w:rPr>
                <w:rFonts w:ascii="Times New Roman" w:hAnsi="Times New Roman"/>
                <w:sz w:val="24"/>
                <w:szCs w:val="24"/>
                <w:shd w:val="clear" w:color="auto" w:fill="FFFFFF"/>
              </w:rPr>
            </w:pPr>
          </w:p>
        </w:tc>
        <w:tc>
          <w:tcPr>
            <w:tcW w:w="433" w:type="pct"/>
            <w:tcBorders>
              <w:top w:val="single" w:sz="4" w:space="0" w:color="auto"/>
              <w:left w:val="single" w:sz="4" w:space="0" w:color="auto"/>
              <w:bottom w:val="single" w:sz="4" w:space="0" w:color="auto"/>
              <w:right w:val="single" w:sz="4" w:space="0" w:color="auto"/>
            </w:tcBorders>
            <w:vAlign w:val="center"/>
            <w:hideMark/>
          </w:tcPr>
          <w:p w14:paraId="2E8CB30C" w14:textId="77777777" w:rsidR="00CE0E0E" w:rsidRDefault="00CE0E0E">
            <w:pPr>
              <w:spacing w:after="0"/>
              <w:jc w:val="center"/>
              <w:rPr>
                <w:rFonts w:ascii="Times New Roman" w:hAnsi="Times New Roman"/>
                <w:bCs/>
                <w:iCs/>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nil"/>
              <w:right w:val="single" w:sz="4" w:space="0" w:color="auto"/>
            </w:tcBorders>
            <w:vAlign w:val="center"/>
            <w:hideMark/>
          </w:tcPr>
          <w:p w14:paraId="66BD9837" w14:textId="77777777" w:rsidR="00CE0E0E" w:rsidRDefault="00CE0E0E">
            <w:pPr>
              <w:spacing w:after="0"/>
              <w:rPr>
                <w:rFonts w:ascii="Times New Roman" w:hAnsi="Times New Roman"/>
                <w:bCs/>
                <w:sz w:val="24"/>
                <w:szCs w:val="24"/>
              </w:rPr>
            </w:pPr>
          </w:p>
        </w:tc>
      </w:tr>
      <w:tr w:rsidR="00CE0E0E" w14:paraId="3B21846D" w14:textId="77777777" w:rsidTr="00CE0E0E">
        <w:trPr>
          <w:trHeight w:val="20"/>
        </w:trPr>
        <w:tc>
          <w:tcPr>
            <w:tcW w:w="795" w:type="pct"/>
            <w:vMerge w:val="restart"/>
            <w:tcBorders>
              <w:top w:val="single" w:sz="4" w:space="0" w:color="auto"/>
              <w:left w:val="single" w:sz="4" w:space="0" w:color="auto"/>
              <w:bottom w:val="single" w:sz="4" w:space="0" w:color="auto"/>
              <w:right w:val="single" w:sz="4" w:space="0" w:color="auto"/>
            </w:tcBorders>
          </w:tcPr>
          <w:p w14:paraId="24A95F88"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Pr>
                <w:rFonts w:ascii="Times New Roman" w:hAnsi="Times New Roman"/>
                <w:b/>
                <w:bCs/>
                <w:i/>
                <w:iCs/>
                <w:sz w:val="24"/>
                <w:szCs w:val="24"/>
              </w:rPr>
              <w:t xml:space="preserve">Раздел 3. </w:t>
            </w:r>
          </w:p>
          <w:p w14:paraId="10C2BCD3" w14:textId="77777777" w:rsidR="00CE0E0E" w:rsidRDefault="00CE0E0E">
            <w:pPr>
              <w:shd w:val="clear" w:color="auto" w:fill="FFFFFF"/>
              <w:rPr>
                <w:rFonts w:ascii="Times New Roman" w:hAnsi="Times New Roman"/>
                <w:bCs/>
                <w:i/>
                <w:iCs/>
                <w:sz w:val="24"/>
                <w:szCs w:val="24"/>
              </w:rPr>
            </w:pPr>
            <w:r>
              <w:rPr>
                <w:rFonts w:ascii="Times New Roman" w:hAnsi="Times New Roman"/>
                <w:bCs/>
                <w:i/>
                <w:iCs/>
                <w:sz w:val="24"/>
                <w:szCs w:val="24"/>
              </w:rPr>
              <w:t>Природа тел Солнечной системы</w:t>
            </w:r>
          </w:p>
          <w:p w14:paraId="19D2AB05" w14:textId="77777777" w:rsidR="00CE0E0E" w:rsidRDefault="00CE0E0E">
            <w:pPr>
              <w:spacing w:after="0"/>
              <w:jc w:val="both"/>
              <w:rPr>
                <w:rFonts w:ascii="Times New Roman" w:hAnsi="Times New Roman"/>
                <w:bCs/>
                <w:iCs/>
                <w:sz w:val="24"/>
                <w:szCs w:val="24"/>
              </w:rPr>
            </w:pPr>
          </w:p>
        </w:tc>
        <w:tc>
          <w:tcPr>
            <w:tcW w:w="2921" w:type="pct"/>
            <w:gridSpan w:val="2"/>
            <w:vMerge w:val="restart"/>
            <w:tcBorders>
              <w:top w:val="single" w:sz="4" w:space="0" w:color="auto"/>
              <w:left w:val="single" w:sz="4" w:space="0" w:color="auto"/>
              <w:bottom w:val="single" w:sz="4" w:space="0" w:color="auto"/>
              <w:right w:val="single" w:sz="4" w:space="0" w:color="auto"/>
            </w:tcBorders>
            <w:hideMark/>
          </w:tcPr>
          <w:p w14:paraId="41F7936B" w14:textId="77777777" w:rsidR="00CE0E0E" w:rsidRDefault="00CE0E0E">
            <w:pPr>
              <w:spacing w:after="0"/>
              <w:jc w:val="center"/>
              <w:rPr>
                <w:rFonts w:ascii="Times New Roman" w:hAnsi="Times New Roman"/>
                <w:i/>
                <w:sz w:val="24"/>
                <w:szCs w:val="24"/>
                <w:shd w:val="clear" w:color="auto" w:fill="FFFFFF"/>
              </w:rPr>
            </w:pPr>
            <w:r>
              <w:rPr>
                <w:rFonts w:ascii="Times New Roman" w:hAnsi="Times New Roman"/>
                <w:b/>
                <w:bCs/>
                <w:i/>
                <w:iCs/>
                <w:sz w:val="24"/>
                <w:szCs w:val="24"/>
              </w:rPr>
              <w:t>Содержание учебного материала</w:t>
            </w:r>
          </w:p>
        </w:tc>
        <w:tc>
          <w:tcPr>
            <w:tcW w:w="433" w:type="pct"/>
            <w:tcBorders>
              <w:top w:val="single" w:sz="4" w:space="0" w:color="auto"/>
              <w:left w:val="single" w:sz="4" w:space="0" w:color="auto"/>
              <w:bottom w:val="single" w:sz="4" w:space="0" w:color="auto"/>
              <w:right w:val="single" w:sz="4" w:space="0" w:color="auto"/>
            </w:tcBorders>
            <w:vAlign w:val="center"/>
            <w:hideMark/>
          </w:tcPr>
          <w:p w14:paraId="51DF36FA" w14:textId="77777777" w:rsidR="00CE0E0E" w:rsidRDefault="00CE0E0E">
            <w:pPr>
              <w:spacing w:after="0"/>
              <w:jc w:val="center"/>
              <w:rPr>
                <w:rFonts w:ascii="Times New Roman" w:hAnsi="Times New Roman"/>
                <w:b/>
                <w:bCs/>
                <w:iCs/>
                <w:sz w:val="24"/>
                <w:szCs w:val="24"/>
              </w:rPr>
            </w:pPr>
            <w:r>
              <w:rPr>
                <w:rFonts w:ascii="Times New Roman" w:hAnsi="Times New Roman"/>
                <w:b/>
                <w:bCs/>
                <w:iCs/>
                <w:sz w:val="24"/>
                <w:szCs w:val="24"/>
              </w:rPr>
              <w:t>6</w:t>
            </w:r>
          </w:p>
        </w:tc>
        <w:tc>
          <w:tcPr>
            <w:tcW w:w="851" w:type="pct"/>
            <w:vMerge w:val="restart"/>
            <w:tcBorders>
              <w:top w:val="single" w:sz="4" w:space="0" w:color="auto"/>
              <w:left w:val="single" w:sz="4" w:space="0" w:color="auto"/>
              <w:bottom w:val="single" w:sz="4" w:space="0" w:color="auto"/>
              <w:right w:val="single" w:sz="4" w:space="0" w:color="auto"/>
            </w:tcBorders>
          </w:tcPr>
          <w:p w14:paraId="7B4CFD1E" w14:textId="77777777" w:rsidR="00CE0E0E" w:rsidRDefault="00CE0E0E">
            <w:pPr>
              <w:spacing w:after="0"/>
              <w:rPr>
                <w:rFonts w:ascii="Times New Roman" w:hAnsi="Times New Roman"/>
                <w:bCs/>
              </w:rPr>
            </w:pPr>
            <w:bookmarkStart w:id="49" w:name="_Hlk95841311"/>
            <w:r>
              <w:rPr>
                <w:rFonts w:ascii="Times New Roman" w:hAnsi="Times New Roman"/>
                <w:bCs/>
              </w:rPr>
              <w:t xml:space="preserve">ПРб 01, ПРб 02, ПРб 03, ПРб 04, ПРб 05, </w:t>
            </w:r>
          </w:p>
          <w:p w14:paraId="5397621B" w14:textId="77777777" w:rsidR="00CE0E0E" w:rsidRDefault="00CE0E0E">
            <w:pPr>
              <w:spacing w:after="0"/>
              <w:rPr>
                <w:rFonts w:ascii="Times New Roman" w:hAnsi="Times New Roman"/>
                <w:bCs/>
              </w:rPr>
            </w:pPr>
            <w:r>
              <w:rPr>
                <w:rFonts w:ascii="Times New Roman" w:hAnsi="Times New Roman"/>
                <w:bCs/>
              </w:rPr>
              <w:t>ЛР 04, ЛР 09, ЛР 13, ЛР 14</w:t>
            </w:r>
            <w:bookmarkEnd w:id="49"/>
            <w:r>
              <w:rPr>
                <w:rFonts w:ascii="Times New Roman" w:hAnsi="Times New Roman"/>
                <w:bCs/>
              </w:rPr>
              <w:t>,</w:t>
            </w:r>
          </w:p>
          <w:p w14:paraId="719B8989" w14:textId="77777777" w:rsidR="00CE0E0E" w:rsidRDefault="00CE0E0E">
            <w:pPr>
              <w:spacing w:after="0"/>
              <w:rPr>
                <w:rFonts w:ascii="Times New Roman" w:hAnsi="Times New Roman"/>
                <w:bCs/>
              </w:rPr>
            </w:pPr>
            <w:r>
              <w:rPr>
                <w:rFonts w:ascii="Times New Roman" w:hAnsi="Times New Roman"/>
                <w:bCs/>
              </w:rPr>
              <w:t>МР 01, МР 02, МР 03, МР 04, МР 05, МР 07, МР 08</w:t>
            </w:r>
          </w:p>
          <w:p w14:paraId="76F843E7" w14:textId="77777777" w:rsidR="00CE0E0E" w:rsidRDefault="00CE0E0E">
            <w:pPr>
              <w:spacing w:after="0"/>
              <w:rPr>
                <w:rFonts w:ascii="Times New Roman" w:hAnsi="Times New Roman"/>
                <w:bCs/>
              </w:rPr>
            </w:pPr>
          </w:p>
          <w:p w14:paraId="2D51EDEE" w14:textId="77777777" w:rsidR="00CE0E0E" w:rsidRDefault="00CE0E0E">
            <w:pPr>
              <w:spacing w:after="0"/>
              <w:rPr>
                <w:rFonts w:ascii="Times New Roman" w:hAnsi="Times New Roman"/>
                <w:bCs/>
                <w:sz w:val="24"/>
                <w:szCs w:val="24"/>
              </w:rPr>
            </w:pPr>
            <w:r>
              <w:rPr>
                <w:rFonts w:ascii="Times New Roman" w:eastAsia="Times New Roman" w:hAnsi="Times New Roman" w:cs="Times New Roman"/>
                <w:iCs/>
                <w:lang w:eastAsia="ru-RU"/>
              </w:rPr>
              <w:t>ОК01,ОК02, ОК07</w:t>
            </w:r>
          </w:p>
        </w:tc>
      </w:tr>
      <w:tr w:rsidR="00CE0E0E" w14:paraId="5DB65C5A" w14:textId="77777777" w:rsidTr="00CE0E0E">
        <w:trPr>
          <w:trHeight w:val="3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E20F95" w14:textId="77777777" w:rsidR="00CE0E0E" w:rsidRDefault="00CE0E0E">
            <w:pPr>
              <w:spacing w:after="0"/>
              <w:rPr>
                <w:rFonts w:ascii="Times New Roman" w:hAnsi="Times New Roman"/>
                <w:bCs/>
                <w:iCs/>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E7C93A1" w14:textId="77777777" w:rsidR="00CE0E0E" w:rsidRDefault="00CE0E0E">
            <w:pPr>
              <w:spacing w:after="0"/>
              <w:rPr>
                <w:rFonts w:ascii="Times New Roman" w:hAnsi="Times New Roman"/>
                <w:i/>
                <w:sz w:val="24"/>
                <w:szCs w:val="24"/>
                <w:shd w:val="clear" w:color="auto" w:fill="FFFFFF"/>
              </w:rPr>
            </w:pPr>
          </w:p>
        </w:tc>
        <w:tc>
          <w:tcPr>
            <w:tcW w:w="433" w:type="pct"/>
            <w:tcBorders>
              <w:top w:val="single" w:sz="4" w:space="0" w:color="auto"/>
              <w:left w:val="single" w:sz="4" w:space="0" w:color="auto"/>
              <w:bottom w:val="single" w:sz="4" w:space="0" w:color="auto"/>
              <w:right w:val="single" w:sz="4" w:space="0" w:color="auto"/>
            </w:tcBorders>
            <w:vAlign w:val="center"/>
            <w:hideMark/>
          </w:tcPr>
          <w:p w14:paraId="3C3872C9" w14:textId="77777777" w:rsidR="00CE0E0E" w:rsidRDefault="00CE0E0E">
            <w:pPr>
              <w:spacing w:after="0"/>
              <w:jc w:val="center"/>
              <w:rPr>
                <w:rFonts w:ascii="Times New Roman" w:hAnsi="Times New Roman"/>
                <w:b/>
                <w:bCs/>
                <w:iCs/>
                <w:sz w:val="24"/>
                <w:szCs w:val="24"/>
              </w:rPr>
            </w:pPr>
            <w:r>
              <w:rPr>
                <w:rFonts w:ascii="Times New Roman" w:hAnsi="Times New Roman"/>
                <w:b/>
                <w:bCs/>
                <w:i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98670E" w14:textId="77777777" w:rsidR="00CE0E0E" w:rsidRDefault="00CE0E0E">
            <w:pPr>
              <w:spacing w:after="0"/>
              <w:rPr>
                <w:rFonts w:ascii="Times New Roman" w:hAnsi="Times New Roman"/>
                <w:bCs/>
                <w:sz w:val="24"/>
                <w:szCs w:val="24"/>
              </w:rPr>
            </w:pPr>
          </w:p>
        </w:tc>
      </w:tr>
      <w:tr w:rsidR="00CE0E0E" w14:paraId="0E600126" w14:textId="77777777" w:rsidTr="00CE0E0E">
        <w:trPr>
          <w:trHeight w:val="10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01C17C" w14:textId="77777777" w:rsidR="00CE0E0E" w:rsidRDefault="00CE0E0E">
            <w:pPr>
              <w:spacing w:after="0"/>
              <w:rPr>
                <w:rFonts w:ascii="Times New Roman" w:hAnsi="Times New Roman"/>
                <w:bCs/>
                <w:iCs/>
                <w:sz w:val="24"/>
                <w:szCs w:val="24"/>
              </w:rPr>
            </w:pPr>
          </w:p>
        </w:tc>
        <w:tc>
          <w:tcPr>
            <w:tcW w:w="2921" w:type="pct"/>
            <w:gridSpan w:val="2"/>
            <w:tcBorders>
              <w:top w:val="single" w:sz="4" w:space="0" w:color="auto"/>
              <w:left w:val="single" w:sz="4" w:space="0" w:color="auto"/>
              <w:bottom w:val="single" w:sz="4" w:space="0" w:color="auto"/>
              <w:right w:val="single" w:sz="4" w:space="0" w:color="auto"/>
            </w:tcBorders>
            <w:hideMark/>
          </w:tcPr>
          <w:p w14:paraId="36689541" w14:textId="77777777" w:rsidR="00CE0E0E" w:rsidRDefault="00CE0E0E">
            <w:pPr>
              <w:spacing w:after="0" w:line="240" w:lineRule="auto"/>
              <w:jc w:val="both"/>
              <w:rPr>
                <w:rFonts w:ascii="Times New Roman" w:hAnsi="Times New Roman"/>
                <w:bCs/>
                <w:iCs/>
                <w:sz w:val="24"/>
                <w:szCs w:val="24"/>
              </w:rPr>
            </w:pPr>
            <w:r>
              <w:rPr>
                <w:rFonts w:ascii="Times New Roman" w:hAnsi="Times New Roman"/>
                <w:bCs/>
                <w:iCs/>
                <w:sz w:val="24"/>
                <w:szCs w:val="24"/>
              </w:rPr>
              <w:t>1.Планеты земной группы. Природа Меркурия, Венеры и Марса.</w:t>
            </w:r>
          </w:p>
          <w:p w14:paraId="6532A4F8" w14:textId="77777777" w:rsidR="00CE0E0E" w:rsidRDefault="00CE0E0E">
            <w:pPr>
              <w:spacing w:after="0" w:line="240" w:lineRule="auto"/>
              <w:jc w:val="both"/>
              <w:rPr>
                <w:rFonts w:ascii="Times New Roman" w:hAnsi="Times New Roman"/>
                <w:bCs/>
                <w:iCs/>
                <w:sz w:val="24"/>
                <w:szCs w:val="24"/>
              </w:rPr>
            </w:pPr>
            <w:r>
              <w:rPr>
                <w:rFonts w:ascii="Times New Roman" w:hAnsi="Times New Roman"/>
                <w:bCs/>
                <w:iCs/>
                <w:sz w:val="24"/>
                <w:szCs w:val="24"/>
              </w:rPr>
              <w:t>Планеты-гиганты, их спутники и кольца. Малые тела Солнечной системы: астероиды, планеты-карлики, кометы, метеороиды. Метеоры, болиды и метеориты</w:t>
            </w:r>
          </w:p>
        </w:tc>
        <w:tc>
          <w:tcPr>
            <w:tcW w:w="433" w:type="pct"/>
            <w:tcBorders>
              <w:top w:val="single" w:sz="4" w:space="0" w:color="auto"/>
              <w:left w:val="single" w:sz="4" w:space="0" w:color="auto"/>
              <w:bottom w:val="single" w:sz="4" w:space="0" w:color="auto"/>
              <w:right w:val="single" w:sz="4" w:space="0" w:color="auto"/>
            </w:tcBorders>
            <w:vAlign w:val="center"/>
            <w:hideMark/>
          </w:tcPr>
          <w:p w14:paraId="62EFAD6F" w14:textId="77777777" w:rsidR="00CE0E0E" w:rsidRDefault="00CE0E0E">
            <w:pPr>
              <w:spacing w:after="0"/>
              <w:jc w:val="center"/>
              <w:rPr>
                <w:rFonts w:ascii="Times New Roman" w:hAnsi="Times New Roman"/>
                <w:bCs/>
                <w:iCs/>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DD7862" w14:textId="77777777" w:rsidR="00CE0E0E" w:rsidRDefault="00CE0E0E">
            <w:pPr>
              <w:spacing w:after="0"/>
              <w:rPr>
                <w:rFonts w:ascii="Times New Roman" w:hAnsi="Times New Roman"/>
                <w:bCs/>
                <w:sz w:val="24"/>
                <w:szCs w:val="24"/>
              </w:rPr>
            </w:pPr>
          </w:p>
        </w:tc>
      </w:tr>
      <w:tr w:rsidR="00CE0E0E" w14:paraId="4C8D41F1" w14:textId="77777777" w:rsidTr="00CE0E0E">
        <w:trPr>
          <w:trHeight w:val="8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18D577" w14:textId="77777777" w:rsidR="00CE0E0E" w:rsidRDefault="00CE0E0E">
            <w:pPr>
              <w:spacing w:after="0"/>
              <w:rPr>
                <w:rFonts w:ascii="Times New Roman" w:hAnsi="Times New Roman"/>
                <w:bCs/>
                <w:iCs/>
                <w:sz w:val="24"/>
                <w:szCs w:val="24"/>
              </w:rPr>
            </w:pPr>
          </w:p>
        </w:tc>
        <w:tc>
          <w:tcPr>
            <w:tcW w:w="2921" w:type="pct"/>
            <w:gridSpan w:val="2"/>
            <w:tcBorders>
              <w:top w:val="single" w:sz="4" w:space="0" w:color="auto"/>
              <w:left w:val="single" w:sz="4" w:space="0" w:color="auto"/>
              <w:bottom w:val="single" w:sz="4" w:space="0" w:color="auto"/>
              <w:right w:val="single" w:sz="4" w:space="0" w:color="auto"/>
            </w:tcBorders>
            <w:hideMark/>
          </w:tcPr>
          <w:p w14:paraId="17C1F4B9" w14:textId="77777777" w:rsidR="00CE0E0E" w:rsidRDefault="00CE0E0E">
            <w:pPr>
              <w:spacing w:after="0" w:line="240" w:lineRule="auto"/>
              <w:jc w:val="both"/>
              <w:rPr>
                <w:rFonts w:ascii="Times New Roman" w:hAnsi="Times New Roman"/>
                <w:bCs/>
                <w:iCs/>
                <w:sz w:val="24"/>
                <w:szCs w:val="24"/>
              </w:rPr>
            </w:pPr>
            <w:r>
              <w:rPr>
                <w:rFonts w:ascii="Times New Roman" w:hAnsi="Times New Roman"/>
                <w:bCs/>
                <w:sz w:val="24"/>
                <w:szCs w:val="24"/>
              </w:rPr>
              <w:t xml:space="preserve">2.Солнечная система как комплекс тел, имеющих общее происхождение. Земля и Луна — двойная планета. «Природа Меркурия, Венеры и Марса. Планеты-гиганты, их спутники и кольца» </w:t>
            </w:r>
          </w:p>
        </w:tc>
        <w:tc>
          <w:tcPr>
            <w:tcW w:w="433" w:type="pct"/>
            <w:tcBorders>
              <w:top w:val="single" w:sz="4" w:space="0" w:color="auto"/>
              <w:left w:val="single" w:sz="4" w:space="0" w:color="auto"/>
              <w:bottom w:val="single" w:sz="4" w:space="0" w:color="auto"/>
              <w:right w:val="single" w:sz="4" w:space="0" w:color="auto"/>
            </w:tcBorders>
            <w:vAlign w:val="center"/>
            <w:hideMark/>
          </w:tcPr>
          <w:p w14:paraId="06D6236B" w14:textId="77777777" w:rsidR="00CE0E0E" w:rsidRDefault="00CE0E0E">
            <w:pPr>
              <w:spacing w:after="0"/>
              <w:jc w:val="center"/>
              <w:rPr>
                <w:rFonts w:ascii="Times New Roman" w:hAnsi="Times New Roman"/>
                <w:bCs/>
                <w:iCs/>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197AEA" w14:textId="77777777" w:rsidR="00CE0E0E" w:rsidRDefault="00CE0E0E">
            <w:pPr>
              <w:spacing w:after="0"/>
              <w:rPr>
                <w:rFonts w:ascii="Times New Roman" w:hAnsi="Times New Roman"/>
                <w:bCs/>
                <w:sz w:val="24"/>
                <w:szCs w:val="24"/>
              </w:rPr>
            </w:pPr>
          </w:p>
        </w:tc>
      </w:tr>
      <w:tr w:rsidR="00CE0E0E" w14:paraId="24746B8A"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2799B5" w14:textId="77777777" w:rsidR="00CE0E0E" w:rsidRDefault="00CE0E0E">
            <w:pPr>
              <w:spacing w:after="0"/>
              <w:rPr>
                <w:rFonts w:ascii="Times New Roman" w:hAnsi="Times New Roman"/>
                <w:bCs/>
                <w:iCs/>
                <w:sz w:val="24"/>
                <w:szCs w:val="24"/>
              </w:rPr>
            </w:pPr>
          </w:p>
        </w:tc>
        <w:tc>
          <w:tcPr>
            <w:tcW w:w="2921" w:type="pct"/>
            <w:gridSpan w:val="2"/>
            <w:tcBorders>
              <w:top w:val="single" w:sz="4" w:space="0" w:color="auto"/>
              <w:left w:val="single" w:sz="4" w:space="0" w:color="auto"/>
              <w:bottom w:val="single" w:sz="4" w:space="0" w:color="auto"/>
              <w:right w:val="single" w:sz="4" w:space="0" w:color="auto"/>
            </w:tcBorders>
            <w:hideMark/>
          </w:tcPr>
          <w:p w14:paraId="2440A8D2" w14:textId="77777777" w:rsidR="00CE0E0E" w:rsidRDefault="00CE0E0E">
            <w:pPr>
              <w:spacing w:after="0" w:line="240" w:lineRule="auto"/>
              <w:rPr>
                <w:rFonts w:ascii="Times New Roman" w:hAnsi="Times New Roman"/>
                <w:b/>
                <w:bCs/>
                <w:iCs/>
                <w:sz w:val="24"/>
                <w:szCs w:val="24"/>
              </w:rPr>
            </w:pPr>
            <w:r>
              <w:rPr>
                <w:rFonts w:ascii="Times New Roman" w:hAnsi="Times New Roman"/>
                <w:b/>
                <w:bCs/>
                <w:i/>
                <w:iCs/>
                <w:sz w:val="24"/>
                <w:szCs w:val="24"/>
              </w:rPr>
              <w:t>Тематика практических занятий</w:t>
            </w:r>
          </w:p>
        </w:tc>
        <w:tc>
          <w:tcPr>
            <w:tcW w:w="433" w:type="pct"/>
            <w:tcBorders>
              <w:top w:val="single" w:sz="4" w:space="0" w:color="auto"/>
              <w:left w:val="single" w:sz="4" w:space="0" w:color="auto"/>
              <w:bottom w:val="single" w:sz="4" w:space="0" w:color="auto"/>
              <w:right w:val="single" w:sz="4" w:space="0" w:color="auto"/>
            </w:tcBorders>
            <w:vAlign w:val="center"/>
            <w:hideMark/>
          </w:tcPr>
          <w:p w14:paraId="5F9941A0" w14:textId="77777777" w:rsidR="00CE0E0E" w:rsidRDefault="00CE0E0E">
            <w:pPr>
              <w:spacing w:after="0"/>
              <w:jc w:val="center"/>
              <w:rPr>
                <w:rFonts w:ascii="Times New Roman" w:hAnsi="Times New Roman"/>
                <w:b/>
                <w:bCs/>
                <w:iCs/>
                <w:sz w:val="24"/>
                <w:szCs w:val="24"/>
              </w:rPr>
            </w:pPr>
            <w:r>
              <w:rPr>
                <w:rFonts w:ascii="Times New Roman" w:hAnsi="Times New Roman"/>
                <w:b/>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777FF4" w14:textId="77777777" w:rsidR="00CE0E0E" w:rsidRDefault="00CE0E0E">
            <w:pPr>
              <w:spacing w:after="0"/>
              <w:rPr>
                <w:rFonts w:ascii="Times New Roman" w:hAnsi="Times New Roman"/>
                <w:bCs/>
                <w:sz w:val="24"/>
                <w:szCs w:val="24"/>
              </w:rPr>
            </w:pPr>
          </w:p>
        </w:tc>
      </w:tr>
      <w:tr w:rsidR="00CE0E0E" w14:paraId="7CCEDF41"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4E53F1" w14:textId="77777777" w:rsidR="00CE0E0E" w:rsidRDefault="00CE0E0E">
            <w:pPr>
              <w:spacing w:after="0"/>
              <w:rPr>
                <w:rFonts w:ascii="Times New Roman" w:hAnsi="Times New Roman"/>
                <w:bCs/>
                <w:iCs/>
                <w:sz w:val="24"/>
                <w:szCs w:val="24"/>
              </w:rPr>
            </w:pPr>
          </w:p>
        </w:tc>
        <w:tc>
          <w:tcPr>
            <w:tcW w:w="2921" w:type="pct"/>
            <w:gridSpan w:val="2"/>
            <w:tcBorders>
              <w:top w:val="single" w:sz="4" w:space="0" w:color="auto"/>
              <w:left w:val="single" w:sz="4" w:space="0" w:color="auto"/>
              <w:bottom w:val="single" w:sz="4" w:space="0" w:color="auto"/>
              <w:right w:val="single" w:sz="4" w:space="0" w:color="auto"/>
            </w:tcBorders>
            <w:hideMark/>
          </w:tcPr>
          <w:p w14:paraId="54F710FA" w14:textId="77777777" w:rsidR="00CE0E0E" w:rsidRDefault="00CE0E0E">
            <w:pPr>
              <w:tabs>
                <w:tab w:val="left" w:pos="263"/>
              </w:tabs>
              <w:spacing w:after="0" w:line="240" w:lineRule="auto"/>
              <w:rPr>
                <w:rFonts w:ascii="Times New Roman" w:hAnsi="Times New Roman"/>
                <w:bCs/>
                <w:iCs/>
                <w:sz w:val="24"/>
                <w:szCs w:val="24"/>
              </w:rPr>
            </w:pPr>
            <w:r>
              <w:rPr>
                <w:rFonts w:ascii="Times New Roman" w:hAnsi="Times New Roman"/>
                <w:sz w:val="24"/>
                <w:szCs w:val="24"/>
                <w:shd w:val="clear" w:color="auto" w:fill="FFFFFF"/>
              </w:rPr>
              <w:t xml:space="preserve">1. </w:t>
            </w:r>
            <w:r>
              <w:rPr>
                <w:rFonts w:ascii="Times New Roman" w:eastAsia="Calibri" w:hAnsi="Times New Roman" w:cs="Times New Roman"/>
                <w:bCs/>
                <w:sz w:val="24"/>
                <w:szCs w:val="24"/>
              </w:rPr>
              <w:t>«Особенности движения Солнца на различных широтах»</w:t>
            </w:r>
          </w:p>
        </w:tc>
        <w:tc>
          <w:tcPr>
            <w:tcW w:w="433" w:type="pct"/>
            <w:tcBorders>
              <w:top w:val="single" w:sz="4" w:space="0" w:color="auto"/>
              <w:left w:val="single" w:sz="4" w:space="0" w:color="auto"/>
              <w:bottom w:val="single" w:sz="4" w:space="0" w:color="auto"/>
              <w:right w:val="single" w:sz="4" w:space="0" w:color="auto"/>
            </w:tcBorders>
            <w:vAlign w:val="center"/>
            <w:hideMark/>
          </w:tcPr>
          <w:p w14:paraId="25532B27" w14:textId="77777777" w:rsidR="00CE0E0E" w:rsidRDefault="00CE0E0E">
            <w:pPr>
              <w:spacing w:after="0"/>
              <w:jc w:val="center"/>
              <w:rPr>
                <w:rFonts w:ascii="Times New Roman" w:hAnsi="Times New Roman"/>
                <w:bCs/>
                <w:iCs/>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AB32F7" w14:textId="77777777" w:rsidR="00CE0E0E" w:rsidRDefault="00CE0E0E">
            <w:pPr>
              <w:spacing w:after="0"/>
              <w:rPr>
                <w:rFonts w:ascii="Times New Roman" w:hAnsi="Times New Roman"/>
                <w:bCs/>
                <w:sz w:val="24"/>
                <w:szCs w:val="24"/>
              </w:rPr>
            </w:pPr>
          </w:p>
        </w:tc>
      </w:tr>
      <w:tr w:rsidR="00CE0E0E" w14:paraId="0E5CF638" w14:textId="77777777" w:rsidTr="00CE0E0E">
        <w:trPr>
          <w:trHeight w:val="20"/>
        </w:trPr>
        <w:tc>
          <w:tcPr>
            <w:tcW w:w="795" w:type="pct"/>
            <w:vMerge w:val="restart"/>
            <w:tcBorders>
              <w:top w:val="single" w:sz="4" w:space="0" w:color="auto"/>
              <w:left w:val="single" w:sz="4" w:space="0" w:color="auto"/>
              <w:bottom w:val="nil"/>
              <w:right w:val="single" w:sz="4" w:space="0" w:color="auto"/>
            </w:tcBorders>
          </w:tcPr>
          <w:p w14:paraId="2757C34B"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Pr>
                <w:rFonts w:ascii="Times New Roman" w:hAnsi="Times New Roman"/>
                <w:b/>
                <w:bCs/>
                <w:i/>
                <w:iCs/>
                <w:sz w:val="24"/>
                <w:szCs w:val="24"/>
              </w:rPr>
              <w:t>Раздел 4</w:t>
            </w:r>
          </w:p>
          <w:p w14:paraId="6CEBD668" w14:textId="77777777" w:rsidR="00CE0E0E" w:rsidRDefault="00CE0E0E">
            <w:pPr>
              <w:shd w:val="clear" w:color="auto" w:fill="FFFFFF"/>
              <w:rPr>
                <w:rFonts w:ascii="Times New Roman" w:hAnsi="Times New Roman"/>
                <w:bCs/>
                <w:i/>
                <w:iCs/>
                <w:sz w:val="24"/>
                <w:szCs w:val="24"/>
              </w:rPr>
            </w:pPr>
            <w:r>
              <w:rPr>
                <w:rFonts w:ascii="Times New Roman" w:hAnsi="Times New Roman"/>
                <w:bCs/>
                <w:i/>
                <w:iCs/>
                <w:sz w:val="24"/>
                <w:szCs w:val="24"/>
              </w:rPr>
              <w:t>Солнце и звезды</w:t>
            </w:r>
          </w:p>
          <w:p w14:paraId="2E8D3C88" w14:textId="77777777" w:rsidR="00CE0E0E" w:rsidRDefault="00CE0E0E">
            <w:pPr>
              <w:spacing w:after="0"/>
              <w:rPr>
                <w:rFonts w:ascii="Times New Roman" w:hAnsi="Times New Roman"/>
                <w:bCs/>
                <w:iCs/>
                <w:sz w:val="24"/>
                <w:szCs w:val="24"/>
              </w:rPr>
            </w:pPr>
          </w:p>
        </w:tc>
        <w:tc>
          <w:tcPr>
            <w:tcW w:w="2921"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B5804D8" w14:textId="77777777" w:rsidR="00CE0E0E" w:rsidRDefault="00CE0E0E">
            <w:pPr>
              <w:spacing w:after="0"/>
              <w:jc w:val="center"/>
              <w:rPr>
                <w:rFonts w:ascii="Times New Roman" w:hAnsi="Times New Roman"/>
                <w:b/>
                <w:bCs/>
                <w:i/>
                <w:iCs/>
                <w:sz w:val="24"/>
                <w:szCs w:val="24"/>
              </w:rPr>
            </w:pPr>
            <w:r>
              <w:rPr>
                <w:rFonts w:ascii="Times New Roman" w:hAnsi="Times New Roman"/>
                <w:b/>
                <w:bCs/>
                <w:i/>
                <w:iCs/>
                <w:sz w:val="24"/>
                <w:szCs w:val="24"/>
              </w:rPr>
              <w:t>Содержание учебного материала</w:t>
            </w:r>
          </w:p>
        </w:tc>
        <w:tc>
          <w:tcPr>
            <w:tcW w:w="433" w:type="pct"/>
            <w:tcBorders>
              <w:top w:val="single" w:sz="4" w:space="0" w:color="auto"/>
              <w:left w:val="single" w:sz="4" w:space="0" w:color="auto"/>
              <w:bottom w:val="single" w:sz="4" w:space="0" w:color="auto"/>
              <w:right w:val="single" w:sz="4" w:space="0" w:color="auto"/>
            </w:tcBorders>
            <w:hideMark/>
          </w:tcPr>
          <w:p w14:paraId="7ABED1B2" w14:textId="77777777" w:rsidR="00CE0E0E" w:rsidRDefault="00CE0E0E">
            <w:pPr>
              <w:spacing w:after="0"/>
              <w:jc w:val="center"/>
              <w:rPr>
                <w:rFonts w:ascii="Times New Roman" w:hAnsi="Times New Roman"/>
                <w:b/>
                <w:bCs/>
                <w:iCs/>
                <w:sz w:val="24"/>
                <w:szCs w:val="24"/>
              </w:rPr>
            </w:pPr>
            <w:r>
              <w:rPr>
                <w:rFonts w:ascii="Times New Roman" w:hAnsi="Times New Roman"/>
                <w:b/>
                <w:bCs/>
                <w:iCs/>
                <w:sz w:val="24"/>
                <w:szCs w:val="24"/>
              </w:rPr>
              <w:t>6</w:t>
            </w:r>
          </w:p>
        </w:tc>
        <w:tc>
          <w:tcPr>
            <w:tcW w:w="851" w:type="pct"/>
            <w:vMerge w:val="restart"/>
            <w:tcBorders>
              <w:top w:val="single" w:sz="4" w:space="0" w:color="auto"/>
              <w:left w:val="single" w:sz="4" w:space="0" w:color="auto"/>
              <w:bottom w:val="nil"/>
              <w:right w:val="single" w:sz="4" w:space="0" w:color="auto"/>
            </w:tcBorders>
          </w:tcPr>
          <w:p w14:paraId="057F83FE" w14:textId="77777777" w:rsidR="00CE0E0E" w:rsidRDefault="00CE0E0E">
            <w:pPr>
              <w:spacing w:after="0"/>
              <w:rPr>
                <w:rFonts w:ascii="Times New Roman" w:hAnsi="Times New Roman"/>
                <w:bCs/>
              </w:rPr>
            </w:pPr>
            <w:r>
              <w:rPr>
                <w:rFonts w:ascii="Times New Roman" w:hAnsi="Times New Roman"/>
                <w:bCs/>
              </w:rPr>
              <w:t xml:space="preserve">ПРб 01, ПРб 02, ПРб 03, ПРб.04, ПРб.05, </w:t>
            </w:r>
          </w:p>
          <w:p w14:paraId="07F75129" w14:textId="77777777" w:rsidR="00CE0E0E" w:rsidRDefault="00CE0E0E">
            <w:pPr>
              <w:spacing w:after="0"/>
              <w:rPr>
                <w:rFonts w:ascii="Times New Roman" w:hAnsi="Times New Roman"/>
                <w:bCs/>
              </w:rPr>
            </w:pPr>
            <w:r>
              <w:rPr>
                <w:rFonts w:ascii="Times New Roman" w:hAnsi="Times New Roman"/>
                <w:bCs/>
              </w:rPr>
              <w:t xml:space="preserve">ЛР 04, ЛР 13, </w:t>
            </w:r>
          </w:p>
          <w:p w14:paraId="35F159FA" w14:textId="77777777" w:rsidR="00CE0E0E" w:rsidRDefault="00CE0E0E">
            <w:pPr>
              <w:spacing w:after="0"/>
              <w:rPr>
                <w:rFonts w:ascii="Times New Roman" w:hAnsi="Times New Roman"/>
                <w:bCs/>
              </w:rPr>
            </w:pPr>
            <w:r>
              <w:rPr>
                <w:rFonts w:ascii="Times New Roman" w:hAnsi="Times New Roman"/>
                <w:bCs/>
              </w:rPr>
              <w:t>МР 03, МР 01, МР 04, МР 05</w:t>
            </w:r>
          </w:p>
          <w:p w14:paraId="07159B9F" w14:textId="77777777" w:rsidR="00CE0E0E" w:rsidRDefault="00CE0E0E">
            <w:pPr>
              <w:spacing w:after="0"/>
              <w:rPr>
                <w:rFonts w:ascii="Times New Roman" w:hAnsi="Times New Roman"/>
                <w:bCs/>
              </w:rPr>
            </w:pPr>
          </w:p>
          <w:p w14:paraId="62FFE765" w14:textId="77777777" w:rsidR="00CE0E0E" w:rsidRDefault="00CE0E0E">
            <w:pPr>
              <w:spacing w:after="0"/>
              <w:rPr>
                <w:rFonts w:ascii="Times New Roman" w:hAnsi="Times New Roman"/>
                <w:bCs/>
                <w:sz w:val="24"/>
                <w:szCs w:val="24"/>
              </w:rPr>
            </w:pPr>
            <w:r>
              <w:rPr>
                <w:rFonts w:ascii="Times New Roman" w:eastAsia="Times New Roman" w:hAnsi="Times New Roman" w:cs="Times New Roman"/>
                <w:iCs/>
                <w:lang w:eastAsia="ru-RU"/>
              </w:rPr>
              <w:t>ОК01,ОК02, ОК07</w:t>
            </w:r>
          </w:p>
        </w:tc>
      </w:tr>
      <w:tr w:rsidR="00CE0E0E" w14:paraId="382167A6" w14:textId="77777777" w:rsidTr="00CE0E0E">
        <w:trPr>
          <w:trHeight w:val="20"/>
        </w:trPr>
        <w:tc>
          <w:tcPr>
            <w:tcW w:w="0" w:type="auto"/>
            <w:vMerge/>
            <w:tcBorders>
              <w:top w:val="single" w:sz="4" w:space="0" w:color="auto"/>
              <w:left w:val="single" w:sz="4" w:space="0" w:color="auto"/>
              <w:bottom w:val="nil"/>
              <w:right w:val="single" w:sz="4" w:space="0" w:color="auto"/>
            </w:tcBorders>
            <w:vAlign w:val="center"/>
            <w:hideMark/>
          </w:tcPr>
          <w:p w14:paraId="1F5E84BC" w14:textId="77777777" w:rsidR="00CE0E0E" w:rsidRDefault="00CE0E0E">
            <w:pPr>
              <w:spacing w:after="0"/>
              <w:rPr>
                <w:rFonts w:ascii="Times New Roman" w:hAnsi="Times New Roman"/>
                <w:bCs/>
                <w:iCs/>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816D13B" w14:textId="77777777" w:rsidR="00CE0E0E" w:rsidRDefault="00CE0E0E">
            <w:pPr>
              <w:spacing w:after="0"/>
              <w:rPr>
                <w:rFonts w:ascii="Times New Roman" w:hAnsi="Times New Roman"/>
                <w:b/>
                <w:bCs/>
                <w:i/>
                <w:iCs/>
                <w:sz w:val="24"/>
                <w:szCs w:val="24"/>
              </w:rPr>
            </w:pPr>
          </w:p>
        </w:tc>
        <w:tc>
          <w:tcPr>
            <w:tcW w:w="433" w:type="pct"/>
            <w:tcBorders>
              <w:top w:val="single" w:sz="4" w:space="0" w:color="auto"/>
              <w:left w:val="single" w:sz="4" w:space="0" w:color="auto"/>
              <w:bottom w:val="single" w:sz="4" w:space="0" w:color="auto"/>
              <w:right w:val="single" w:sz="4" w:space="0" w:color="auto"/>
            </w:tcBorders>
            <w:hideMark/>
          </w:tcPr>
          <w:p w14:paraId="6E6568FF" w14:textId="77777777" w:rsidR="00CE0E0E" w:rsidRDefault="00CE0E0E">
            <w:pPr>
              <w:spacing w:after="0"/>
              <w:jc w:val="center"/>
              <w:rPr>
                <w:rFonts w:ascii="Times New Roman" w:hAnsi="Times New Roman"/>
                <w:b/>
                <w:bCs/>
                <w:iCs/>
                <w:sz w:val="24"/>
                <w:szCs w:val="24"/>
              </w:rPr>
            </w:pPr>
            <w:r>
              <w:rPr>
                <w:rFonts w:ascii="Times New Roman" w:hAnsi="Times New Roman"/>
                <w:b/>
                <w:bCs/>
                <w:iCs/>
                <w:sz w:val="24"/>
                <w:szCs w:val="24"/>
              </w:rPr>
              <w:t>4</w:t>
            </w:r>
          </w:p>
        </w:tc>
        <w:tc>
          <w:tcPr>
            <w:tcW w:w="0" w:type="auto"/>
            <w:vMerge/>
            <w:tcBorders>
              <w:top w:val="single" w:sz="4" w:space="0" w:color="auto"/>
              <w:left w:val="single" w:sz="4" w:space="0" w:color="auto"/>
              <w:bottom w:val="nil"/>
              <w:right w:val="single" w:sz="4" w:space="0" w:color="auto"/>
            </w:tcBorders>
            <w:vAlign w:val="center"/>
            <w:hideMark/>
          </w:tcPr>
          <w:p w14:paraId="4379F10D" w14:textId="77777777" w:rsidR="00CE0E0E" w:rsidRDefault="00CE0E0E">
            <w:pPr>
              <w:spacing w:after="0"/>
              <w:rPr>
                <w:rFonts w:ascii="Times New Roman" w:hAnsi="Times New Roman"/>
                <w:bCs/>
                <w:sz w:val="24"/>
                <w:szCs w:val="24"/>
              </w:rPr>
            </w:pPr>
          </w:p>
        </w:tc>
      </w:tr>
      <w:tr w:rsidR="00CE0E0E" w14:paraId="5B412B9E" w14:textId="77777777" w:rsidTr="00CE0E0E">
        <w:trPr>
          <w:trHeight w:val="776"/>
        </w:trPr>
        <w:tc>
          <w:tcPr>
            <w:tcW w:w="0" w:type="auto"/>
            <w:vMerge/>
            <w:tcBorders>
              <w:top w:val="single" w:sz="4" w:space="0" w:color="auto"/>
              <w:left w:val="single" w:sz="4" w:space="0" w:color="auto"/>
              <w:bottom w:val="nil"/>
              <w:right w:val="single" w:sz="4" w:space="0" w:color="auto"/>
            </w:tcBorders>
            <w:vAlign w:val="center"/>
            <w:hideMark/>
          </w:tcPr>
          <w:p w14:paraId="749222AB" w14:textId="77777777" w:rsidR="00CE0E0E" w:rsidRDefault="00CE0E0E">
            <w:pPr>
              <w:spacing w:after="0"/>
              <w:rPr>
                <w:rFonts w:ascii="Times New Roman" w:hAnsi="Times New Roman"/>
                <w:bCs/>
                <w:iCs/>
                <w:sz w:val="24"/>
                <w:szCs w:val="24"/>
              </w:rPr>
            </w:pPr>
          </w:p>
        </w:tc>
        <w:tc>
          <w:tcPr>
            <w:tcW w:w="2921" w:type="pct"/>
            <w:gridSpan w:val="2"/>
            <w:tcBorders>
              <w:top w:val="single" w:sz="4" w:space="0" w:color="auto"/>
              <w:left w:val="single" w:sz="4" w:space="0" w:color="auto"/>
              <w:bottom w:val="single" w:sz="4" w:space="0" w:color="auto"/>
              <w:right w:val="single" w:sz="4" w:space="0" w:color="auto"/>
            </w:tcBorders>
            <w:hideMark/>
          </w:tcPr>
          <w:p w14:paraId="2548F262" w14:textId="77777777" w:rsidR="00CE0E0E" w:rsidRDefault="00CE0E0E">
            <w:pPr>
              <w:spacing w:after="0" w:line="240" w:lineRule="auto"/>
              <w:jc w:val="both"/>
              <w:rPr>
                <w:rFonts w:ascii="Times New Roman" w:hAnsi="Times New Roman"/>
                <w:sz w:val="24"/>
                <w:szCs w:val="24"/>
              </w:rPr>
            </w:pPr>
            <w:r>
              <w:rPr>
                <w:rFonts w:ascii="Times New Roman" w:hAnsi="Times New Roman"/>
                <w:sz w:val="24"/>
                <w:szCs w:val="24"/>
              </w:rPr>
              <w:t>1.Излучение и температура Солнца. Состав и строение Солнца. Источник его энергии. Атмосфера Солнца. Солнечная активность и ее влияние на Землю</w:t>
            </w:r>
          </w:p>
        </w:tc>
        <w:tc>
          <w:tcPr>
            <w:tcW w:w="433" w:type="pct"/>
            <w:tcBorders>
              <w:top w:val="single" w:sz="4" w:space="0" w:color="auto"/>
              <w:left w:val="single" w:sz="4" w:space="0" w:color="auto"/>
              <w:bottom w:val="single" w:sz="4" w:space="0" w:color="auto"/>
              <w:right w:val="single" w:sz="4" w:space="0" w:color="auto"/>
            </w:tcBorders>
            <w:vAlign w:val="center"/>
            <w:hideMark/>
          </w:tcPr>
          <w:p w14:paraId="7A87619B" w14:textId="77777777" w:rsidR="00CE0E0E" w:rsidRDefault="00CE0E0E">
            <w:pPr>
              <w:spacing w:after="0"/>
              <w:jc w:val="center"/>
              <w:rPr>
                <w:rFonts w:ascii="Times New Roman" w:hAnsi="Times New Roman"/>
                <w:bCs/>
                <w:iCs/>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nil"/>
              <w:right w:val="single" w:sz="4" w:space="0" w:color="auto"/>
            </w:tcBorders>
            <w:vAlign w:val="center"/>
            <w:hideMark/>
          </w:tcPr>
          <w:p w14:paraId="36B86681" w14:textId="77777777" w:rsidR="00CE0E0E" w:rsidRDefault="00CE0E0E">
            <w:pPr>
              <w:spacing w:after="0"/>
              <w:rPr>
                <w:rFonts w:ascii="Times New Roman" w:hAnsi="Times New Roman"/>
                <w:bCs/>
                <w:sz w:val="24"/>
                <w:szCs w:val="24"/>
              </w:rPr>
            </w:pPr>
          </w:p>
        </w:tc>
      </w:tr>
      <w:tr w:rsidR="00CE0E0E" w14:paraId="2AE02ADE" w14:textId="77777777" w:rsidTr="00CE0E0E">
        <w:trPr>
          <w:trHeight w:val="825"/>
        </w:trPr>
        <w:tc>
          <w:tcPr>
            <w:tcW w:w="0" w:type="auto"/>
            <w:vMerge/>
            <w:tcBorders>
              <w:top w:val="single" w:sz="4" w:space="0" w:color="auto"/>
              <w:left w:val="single" w:sz="4" w:space="0" w:color="auto"/>
              <w:bottom w:val="nil"/>
              <w:right w:val="single" w:sz="4" w:space="0" w:color="auto"/>
            </w:tcBorders>
            <w:vAlign w:val="center"/>
            <w:hideMark/>
          </w:tcPr>
          <w:p w14:paraId="6E33348C" w14:textId="77777777" w:rsidR="00CE0E0E" w:rsidRDefault="00CE0E0E">
            <w:pPr>
              <w:spacing w:after="0"/>
              <w:rPr>
                <w:rFonts w:ascii="Times New Roman" w:hAnsi="Times New Roman"/>
                <w:bCs/>
                <w:iCs/>
                <w:sz w:val="24"/>
                <w:szCs w:val="24"/>
              </w:rPr>
            </w:pPr>
          </w:p>
        </w:tc>
        <w:tc>
          <w:tcPr>
            <w:tcW w:w="2921" w:type="pct"/>
            <w:gridSpan w:val="2"/>
            <w:tcBorders>
              <w:top w:val="single" w:sz="4" w:space="0" w:color="auto"/>
              <w:left w:val="single" w:sz="4" w:space="0" w:color="auto"/>
              <w:bottom w:val="single" w:sz="4" w:space="0" w:color="auto"/>
              <w:right w:val="single" w:sz="4" w:space="0" w:color="auto"/>
            </w:tcBorders>
            <w:hideMark/>
          </w:tcPr>
          <w:p w14:paraId="3D73CB22" w14:textId="77777777" w:rsidR="00CE0E0E" w:rsidRDefault="00CE0E0E">
            <w:pPr>
              <w:spacing w:after="0"/>
              <w:jc w:val="both"/>
              <w:rPr>
                <w:rFonts w:ascii="Times New Roman" w:hAnsi="Times New Roman"/>
                <w:bCs/>
                <w:iCs/>
                <w:sz w:val="24"/>
                <w:szCs w:val="24"/>
              </w:rPr>
            </w:pPr>
            <w:r>
              <w:rPr>
                <w:rFonts w:ascii="Times New Roman" w:hAnsi="Times New Roman"/>
                <w:sz w:val="24"/>
                <w:szCs w:val="24"/>
              </w:rPr>
              <w:t>2.Годичный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w:t>
            </w:r>
          </w:p>
        </w:tc>
        <w:tc>
          <w:tcPr>
            <w:tcW w:w="433" w:type="pct"/>
            <w:tcBorders>
              <w:top w:val="single" w:sz="4" w:space="0" w:color="auto"/>
              <w:left w:val="single" w:sz="4" w:space="0" w:color="auto"/>
              <w:bottom w:val="single" w:sz="4" w:space="0" w:color="auto"/>
              <w:right w:val="single" w:sz="4" w:space="0" w:color="auto"/>
            </w:tcBorders>
            <w:vAlign w:val="center"/>
            <w:hideMark/>
          </w:tcPr>
          <w:p w14:paraId="1E449CF6" w14:textId="77777777" w:rsidR="00CE0E0E" w:rsidRDefault="00CE0E0E">
            <w:pPr>
              <w:spacing w:after="0"/>
              <w:jc w:val="center"/>
              <w:rPr>
                <w:rFonts w:ascii="Times New Roman" w:hAnsi="Times New Roman"/>
                <w:bCs/>
                <w:iCs/>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nil"/>
              <w:right w:val="single" w:sz="4" w:space="0" w:color="auto"/>
            </w:tcBorders>
            <w:vAlign w:val="center"/>
            <w:hideMark/>
          </w:tcPr>
          <w:p w14:paraId="49465964" w14:textId="77777777" w:rsidR="00CE0E0E" w:rsidRDefault="00CE0E0E">
            <w:pPr>
              <w:spacing w:after="0"/>
              <w:rPr>
                <w:rFonts w:ascii="Times New Roman" w:hAnsi="Times New Roman"/>
                <w:bCs/>
                <w:sz w:val="24"/>
                <w:szCs w:val="24"/>
              </w:rPr>
            </w:pPr>
          </w:p>
        </w:tc>
      </w:tr>
      <w:tr w:rsidR="00CE0E0E" w14:paraId="3D7EDE14" w14:textId="77777777" w:rsidTr="00CE0E0E">
        <w:trPr>
          <w:trHeight w:val="20"/>
        </w:trPr>
        <w:tc>
          <w:tcPr>
            <w:tcW w:w="0" w:type="auto"/>
            <w:vMerge/>
            <w:tcBorders>
              <w:top w:val="single" w:sz="4" w:space="0" w:color="auto"/>
              <w:left w:val="single" w:sz="4" w:space="0" w:color="auto"/>
              <w:bottom w:val="nil"/>
              <w:right w:val="single" w:sz="4" w:space="0" w:color="auto"/>
            </w:tcBorders>
            <w:vAlign w:val="center"/>
            <w:hideMark/>
          </w:tcPr>
          <w:p w14:paraId="74D962CF" w14:textId="77777777" w:rsidR="00CE0E0E" w:rsidRDefault="00CE0E0E">
            <w:pPr>
              <w:spacing w:after="0"/>
              <w:rPr>
                <w:rFonts w:ascii="Times New Roman" w:hAnsi="Times New Roman"/>
                <w:bCs/>
                <w:iCs/>
                <w:sz w:val="24"/>
                <w:szCs w:val="24"/>
              </w:rPr>
            </w:pPr>
          </w:p>
        </w:tc>
        <w:tc>
          <w:tcPr>
            <w:tcW w:w="2921" w:type="pct"/>
            <w:gridSpan w:val="2"/>
            <w:tcBorders>
              <w:top w:val="single" w:sz="4" w:space="0" w:color="auto"/>
              <w:left w:val="single" w:sz="4" w:space="0" w:color="auto"/>
              <w:bottom w:val="single" w:sz="4" w:space="0" w:color="auto"/>
              <w:right w:val="single" w:sz="4" w:space="0" w:color="auto"/>
            </w:tcBorders>
            <w:hideMark/>
          </w:tcPr>
          <w:p w14:paraId="52B08912" w14:textId="77777777" w:rsidR="00CE0E0E" w:rsidRDefault="00CE0E0E">
            <w:pPr>
              <w:spacing w:after="0" w:line="240" w:lineRule="auto"/>
              <w:rPr>
                <w:rFonts w:ascii="Times New Roman" w:hAnsi="Times New Roman"/>
                <w:b/>
                <w:bCs/>
                <w:iCs/>
                <w:sz w:val="24"/>
                <w:szCs w:val="24"/>
              </w:rPr>
            </w:pPr>
            <w:r>
              <w:rPr>
                <w:rFonts w:ascii="Times New Roman" w:hAnsi="Times New Roman"/>
                <w:b/>
                <w:bCs/>
                <w:i/>
                <w:iCs/>
                <w:sz w:val="24"/>
                <w:szCs w:val="24"/>
              </w:rPr>
              <w:t>Тематика практических занятий</w:t>
            </w:r>
          </w:p>
        </w:tc>
        <w:tc>
          <w:tcPr>
            <w:tcW w:w="433" w:type="pct"/>
            <w:tcBorders>
              <w:top w:val="single" w:sz="4" w:space="0" w:color="auto"/>
              <w:left w:val="single" w:sz="4" w:space="0" w:color="auto"/>
              <w:bottom w:val="single" w:sz="4" w:space="0" w:color="auto"/>
              <w:right w:val="single" w:sz="4" w:space="0" w:color="auto"/>
            </w:tcBorders>
            <w:vAlign w:val="center"/>
            <w:hideMark/>
          </w:tcPr>
          <w:p w14:paraId="59876AB4" w14:textId="77777777" w:rsidR="00CE0E0E" w:rsidRDefault="00CE0E0E">
            <w:pPr>
              <w:spacing w:after="0"/>
              <w:jc w:val="center"/>
              <w:rPr>
                <w:rFonts w:ascii="Times New Roman" w:hAnsi="Times New Roman"/>
                <w:b/>
                <w:bCs/>
                <w:iCs/>
                <w:sz w:val="24"/>
                <w:szCs w:val="24"/>
              </w:rPr>
            </w:pPr>
            <w:r>
              <w:rPr>
                <w:rFonts w:ascii="Times New Roman" w:hAnsi="Times New Roman"/>
                <w:b/>
                <w:bCs/>
                <w:iCs/>
                <w:sz w:val="24"/>
                <w:szCs w:val="24"/>
              </w:rPr>
              <w:t>2</w:t>
            </w:r>
          </w:p>
        </w:tc>
        <w:tc>
          <w:tcPr>
            <w:tcW w:w="0" w:type="auto"/>
            <w:vMerge/>
            <w:tcBorders>
              <w:top w:val="single" w:sz="4" w:space="0" w:color="auto"/>
              <w:left w:val="single" w:sz="4" w:space="0" w:color="auto"/>
              <w:bottom w:val="nil"/>
              <w:right w:val="single" w:sz="4" w:space="0" w:color="auto"/>
            </w:tcBorders>
            <w:vAlign w:val="center"/>
            <w:hideMark/>
          </w:tcPr>
          <w:p w14:paraId="3B155C33" w14:textId="77777777" w:rsidR="00CE0E0E" w:rsidRDefault="00CE0E0E">
            <w:pPr>
              <w:spacing w:after="0"/>
              <w:rPr>
                <w:rFonts w:ascii="Times New Roman" w:hAnsi="Times New Roman"/>
                <w:bCs/>
                <w:sz w:val="24"/>
                <w:szCs w:val="24"/>
              </w:rPr>
            </w:pPr>
          </w:p>
        </w:tc>
      </w:tr>
      <w:tr w:rsidR="00CE0E0E" w14:paraId="4859195F" w14:textId="77777777" w:rsidTr="00CE0E0E">
        <w:trPr>
          <w:trHeight w:val="20"/>
        </w:trPr>
        <w:tc>
          <w:tcPr>
            <w:tcW w:w="0" w:type="auto"/>
            <w:vMerge/>
            <w:tcBorders>
              <w:top w:val="single" w:sz="4" w:space="0" w:color="auto"/>
              <w:left w:val="single" w:sz="4" w:space="0" w:color="auto"/>
              <w:bottom w:val="nil"/>
              <w:right w:val="single" w:sz="4" w:space="0" w:color="auto"/>
            </w:tcBorders>
            <w:vAlign w:val="center"/>
            <w:hideMark/>
          </w:tcPr>
          <w:p w14:paraId="471A7F08" w14:textId="77777777" w:rsidR="00CE0E0E" w:rsidRDefault="00CE0E0E">
            <w:pPr>
              <w:spacing w:after="0"/>
              <w:rPr>
                <w:rFonts w:ascii="Times New Roman" w:hAnsi="Times New Roman"/>
                <w:bCs/>
                <w:iCs/>
                <w:sz w:val="24"/>
                <w:szCs w:val="24"/>
              </w:rPr>
            </w:pPr>
          </w:p>
        </w:tc>
        <w:tc>
          <w:tcPr>
            <w:tcW w:w="2921" w:type="pct"/>
            <w:gridSpan w:val="2"/>
            <w:tcBorders>
              <w:top w:val="single" w:sz="4" w:space="0" w:color="auto"/>
              <w:left w:val="single" w:sz="4" w:space="0" w:color="auto"/>
              <w:bottom w:val="single" w:sz="4" w:space="0" w:color="auto"/>
              <w:right w:val="single" w:sz="4" w:space="0" w:color="auto"/>
            </w:tcBorders>
            <w:hideMark/>
          </w:tcPr>
          <w:p w14:paraId="5E88209C" w14:textId="77777777" w:rsidR="00CE0E0E" w:rsidRDefault="00CE0E0E">
            <w:pPr>
              <w:tabs>
                <w:tab w:val="left" w:pos="263"/>
              </w:tabs>
              <w:spacing w:after="0" w:line="240" w:lineRule="auto"/>
              <w:rPr>
                <w:rFonts w:ascii="Times New Roman" w:hAnsi="Times New Roman"/>
                <w:sz w:val="24"/>
                <w:szCs w:val="24"/>
              </w:rPr>
            </w:pPr>
            <w:r>
              <w:rPr>
                <w:rFonts w:ascii="Times New Roman" w:hAnsi="Times New Roman"/>
                <w:sz w:val="24"/>
                <w:szCs w:val="24"/>
              </w:rPr>
              <w:t xml:space="preserve">1. </w:t>
            </w:r>
            <w:r>
              <w:rPr>
                <w:rFonts w:ascii="Times New Roman" w:eastAsia="Calibri" w:hAnsi="Times New Roman" w:cs="Times New Roman"/>
                <w:bCs/>
                <w:sz w:val="24"/>
                <w:szCs w:val="24"/>
              </w:rPr>
              <w:t>«Физические условия на поверхности планет земной группы. Сравнительная характеристика планет»</w:t>
            </w:r>
          </w:p>
        </w:tc>
        <w:tc>
          <w:tcPr>
            <w:tcW w:w="433" w:type="pct"/>
            <w:tcBorders>
              <w:top w:val="single" w:sz="4" w:space="0" w:color="auto"/>
              <w:left w:val="single" w:sz="4" w:space="0" w:color="auto"/>
              <w:bottom w:val="single" w:sz="4" w:space="0" w:color="auto"/>
              <w:right w:val="single" w:sz="4" w:space="0" w:color="auto"/>
            </w:tcBorders>
            <w:vAlign w:val="center"/>
            <w:hideMark/>
          </w:tcPr>
          <w:p w14:paraId="2757DE2F" w14:textId="77777777" w:rsidR="00CE0E0E" w:rsidRDefault="00CE0E0E">
            <w:pPr>
              <w:spacing w:after="0"/>
              <w:jc w:val="center"/>
              <w:rPr>
                <w:rFonts w:ascii="Times New Roman" w:hAnsi="Times New Roman"/>
                <w:bCs/>
                <w:iCs/>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nil"/>
              <w:right w:val="single" w:sz="4" w:space="0" w:color="auto"/>
            </w:tcBorders>
            <w:vAlign w:val="center"/>
            <w:hideMark/>
          </w:tcPr>
          <w:p w14:paraId="70F37EEC" w14:textId="77777777" w:rsidR="00CE0E0E" w:rsidRDefault="00CE0E0E">
            <w:pPr>
              <w:spacing w:after="0"/>
              <w:rPr>
                <w:rFonts w:ascii="Times New Roman" w:hAnsi="Times New Roman"/>
                <w:bCs/>
                <w:sz w:val="24"/>
                <w:szCs w:val="24"/>
              </w:rPr>
            </w:pPr>
          </w:p>
        </w:tc>
      </w:tr>
      <w:tr w:rsidR="00CE0E0E" w14:paraId="45067D51" w14:textId="77777777" w:rsidTr="00CE0E0E">
        <w:trPr>
          <w:trHeight w:val="20"/>
        </w:trPr>
        <w:tc>
          <w:tcPr>
            <w:tcW w:w="795" w:type="pct"/>
            <w:vMerge w:val="restart"/>
            <w:tcBorders>
              <w:top w:val="single" w:sz="4" w:space="0" w:color="auto"/>
              <w:left w:val="single" w:sz="4" w:space="0" w:color="auto"/>
              <w:bottom w:val="single" w:sz="4" w:space="0" w:color="auto"/>
              <w:right w:val="single" w:sz="4" w:space="0" w:color="auto"/>
            </w:tcBorders>
          </w:tcPr>
          <w:p w14:paraId="1D2F323F"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Pr>
                <w:rFonts w:ascii="Times New Roman" w:hAnsi="Times New Roman"/>
                <w:b/>
                <w:bCs/>
                <w:i/>
                <w:iCs/>
                <w:sz w:val="24"/>
                <w:szCs w:val="24"/>
              </w:rPr>
              <w:t>Раздел 5</w:t>
            </w:r>
          </w:p>
          <w:p w14:paraId="36A76178" w14:textId="77777777" w:rsidR="00CE0E0E" w:rsidRDefault="00CE0E0E">
            <w:pPr>
              <w:shd w:val="clear" w:color="auto" w:fill="FFFFFF"/>
              <w:rPr>
                <w:rFonts w:ascii="Times New Roman" w:hAnsi="Times New Roman"/>
                <w:bCs/>
                <w:i/>
                <w:iCs/>
                <w:sz w:val="24"/>
                <w:szCs w:val="24"/>
              </w:rPr>
            </w:pPr>
            <w:r>
              <w:rPr>
                <w:rFonts w:ascii="Times New Roman" w:hAnsi="Times New Roman"/>
                <w:bCs/>
                <w:i/>
                <w:iCs/>
                <w:sz w:val="24"/>
                <w:szCs w:val="24"/>
              </w:rPr>
              <w:lastRenderedPageBreak/>
              <w:t>Строение и эволюция Вселенной</w:t>
            </w:r>
          </w:p>
          <w:p w14:paraId="4E53167A" w14:textId="77777777" w:rsidR="00CE0E0E" w:rsidRDefault="00CE0E0E">
            <w:pPr>
              <w:spacing w:after="0"/>
              <w:rPr>
                <w:rFonts w:ascii="Times New Roman" w:hAnsi="Times New Roman"/>
                <w:bCs/>
                <w:iCs/>
                <w:sz w:val="24"/>
                <w:szCs w:val="24"/>
              </w:rPr>
            </w:pPr>
          </w:p>
        </w:tc>
        <w:tc>
          <w:tcPr>
            <w:tcW w:w="2921" w:type="pct"/>
            <w:gridSpan w:val="2"/>
            <w:vMerge w:val="restart"/>
            <w:tcBorders>
              <w:top w:val="single" w:sz="4" w:space="0" w:color="auto"/>
              <w:left w:val="single" w:sz="4" w:space="0" w:color="auto"/>
              <w:bottom w:val="single" w:sz="4" w:space="0" w:color="auto"/>
              <w:right w:val="single" w:sz="4" w:space="0" w:color="auto"/>
            </w:tcBorders>
            <w:hideMark/>
          </w:tcPr>
          <w:p w14:paraId="64923703" w14:textId="77777777" w:rsidR="00CE0E0E" w:rsidRDefault="00CE0E0E">
            <w:pPr>
              <w:spacing w:after="0"/>
              <w:jc w:val="center"/>
              <w:rPr>
                <w:rFonts w:ascii="Times New Roman" w:hAnsi="Times New Roman"/>
                <w:sz w:val="24"/>
                <w:szCs w:val="24"/>
              </w:rPr>
            </w:pPr>
            <w:r>
              <w:rPr>
                <w:rFonts w:ascii="Times New Roman" w:hAnsi="Times New Roman"/>
                <w:b/>
                <w:bCs/>
                <w:i/>
                <w:iCs/>
                <w:sz w:val="24"/>
                <w:szCs w:val="24"/>
              </w:rPr>
              <w:lastRenderedPageBreak/>
              <w:t>Содержание учебного материала</w:t>
            </w:r>
          </w:p>
        </w:tc>
        <w:tc>
          <w:tcPr>
            <w:tcW w:w="433" w:type="pct"/>
            <w:tcBorders>
              <w:top w:val="single" w:sz="4" w:space="0" w:color="auto"/>
              <w:left w:val="single" w:sz="4" w:space="0" w:color="auto"/>
              <w:bottom w:val="single" w:sz="4" w:space="0" w:color="auto"/>
              <w:right w:val="single" w:sz="4" w:space="0" w:color="auto"/>
            </w:tcBorders>
            <w:hideMark/>
          </w:tcPr>
          <w:p w14:paraId="58554F1F" w14:textId="77777777" w:rsidR="00CE0E0E" w:rsidRDefault="00CE0E0E">
            <w:pPr>
              <w:spacing w:after="0"/>
              <w:jc w:val="center"/>
              <w:rPr>
                <w:rFonts w:ascii="Times New Roman" w:hAnsi="Times New Roman"/>
                <w:b/>
                <w:bCs/>
                <w:iCs/>
                <w:sz w:val="24"/>
                <w:szCs w:val="24"/>
              </w:rPr>
            </w:pPr>
            <w:r>
              <w:rPr>
                <w:rFonts w:ascii="Times New Roman" w:hAnsi="Times New Roman"/>
                <w:b/>
                <w:bCs/>
                <w:iCs/>
                <w:sz w:val="24"/>
                <w:szCs w:val="24"/>
              </w:rPr>
              <w:t>4</w:t>
            </w:r>
          </w:p>
        </w:tc>
        <w:tc>
          <w:tcPr>
            <w:tcW w:w="851" w:type="pct"/>
            <w:vMerge w:val="restart"/>
            <w:tcBorders>
              <w:top w:val="single" w:sz="4" w:space="0" w:color="auto"/>
              <w:left w:val="single" w:sz="4" w:space="0" w:color="auto"/>
              <w:bottom w:val="single" w:sz="4" w:space="0" w:color="auto"/>
              <w:right w:val="single" w:sz="4" w:space="0" w:color="auto"/>
            </w:tcBorders>
          </w:tcPr>
          <w:p w14:paraId="5BC93AB7" w14:textId="77777777" w:rsidR="00CE0E0E" w:rsidRDefault="00CE0E0E">
            <w:pPr>
              <w:spacing w:after="0"/>
              <w:rPr>
                <w:rFonts w:ascii="Times New Roman" w:hAnsi="Times New Roman"/>
                <w:bCs/>
              </w:rPr>
            </w:pPr>
            <w:r>
              <w:rPr>
                <w:rFonts w:ascii="Times New Roman" w:hAnsi="Times New Roman"/>
                <w:bCs/>
              </w:rPr>
              <w:t xml:space="preserve">ПРб 01, ПРб 02, ПРб 03, ПРб 04, ПРб 05, </w:t>
            </w:r>
          </w:p>
          <w:p w14:paraId="51DE723E" w14:textId="77777777" w:rsidR="00CE0E0E" w:rsidRDefault="00CE0E0E">
            <w:pPr>
              <w:spacing w:after="0"/>
              <w:rPr>
                <w:rFonts w:ascii="Times New Roman" w:hAnsi="Times New Roman"/>
                <w:bCs/>
              </w:rPr>
            </w:pPr>
            <w:r>
              <w:rPr>
                <w:rFonts w:ascii="Times New Roman" w:hAnsi="Times New Roman"/>
                <w:bCs/>
              </w:rPr>
              <w:lastRenderedPageBreak/>
              <w:t>ЛР 04, ЛР 09, ЛР 13, ЛР 14,</w:t>
            </w:r>
          </w:p>
          <w:p w14:paraId="5DD1A6B6" w14:textId="77777777" w:rsidR="00CE0E0E" w:rsidRDefault="00CE0E0E">
            <w:pPr>
              <w:spacing w:after="0"/>
              <w:rPr>
                <w:rFonts w:ascii="Times New Roman" w:hAnsi="Times New Roman"/>
                <w:bCs/>
              </w:rPr>
            </w:pPr>
            <w:r>
              <w:rPr>
                <w:rFonts w:ascii="Times New Roman" w:hAnsi="Times New Roman"/>
                <w:bCs/>
              </w:rPr>
              <w:t>МР 01, МР 02, МР 03, МР 04, МР 05, МР 07, МР 08</w:t>
            </w:r>
          </w:p>
          <w:p w14:paraId="4EF58D6D" w14:textId="77777777" w:rsidR="00CE0E0E" w:rsidRDefault="00CE0E0E">
            <w:pPr>
              <w:spacing w:after="0"/>
              <w:rPr>
                <w:rFonts w:ascii="Times New Roman" w:hAnsi="Times New Roman"/>
                <w:bCs/>
                <w:sz w:val="24"/>
                <w:szCs w:val="24"/>
              </w:rPr>
            </w:pPr>
          </w:p>
          <w:p w14:paraId="3D3F6B5C" w14:textId="77777777" w:rsidR="00CE0E0E" w:rsidRDefault="00CE0E0E">
            <w:pPr>
              <w:spacing w:after="0"/>
              <w:rPr>
                <w:rFonts w:ascii="Times New Roman" w:hAnsi="Times New Roman"/>
                <w:bCs/>
                <w:sz w:val="24"/>
                <w:szCs w:val="24"/>
              </w:rPr>
            </w:pPr>
            <w:r>
              <w:rPr>
                <w:rFonts w:ascii="Times New Roman" w:eastAsia="Times New Roman" w:hAnsi="Times New Roman" w:cs="Times New Roman"/>
                <w:iCs/>
                <w:lang w:eastAsia="ru-RU"/>
              </w:rPr>
              <w:t>ОК01,ОК02, ОК07</w:t>
            </w:r>
          </w:p>
        </w:tc>
      </w:tr>
      <w:tr w:rsidR="00CE0E0E" w14:paraId="6E388148" w14:textId="77777777" w:rsidTr="00CE0E0E">
        <w:trPr>
          <w:trHeight w:val="7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025E8D" w14:textId="77777777" w:rsidR="00CE0E0E" w:rsidRDefault="00CE0E0E">
            <w:pPr>
              <w:spacing w:after="0"/>
              <w:rPr>
                <w:rFonts w:ascii="Times New Roman" w:hAnsi="Times New Roman"/>
                <w:bCs/>
                <w:iCs/>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6F1FDB2" w14:textId="77777777" w:rsidR="00CE0E0E" w:rsidRDefault="00CE0E0E">
            <w:pPr>
              <w:spacing w:after="0"/>
              <w:rPr>
                <w:rFonts w:ascii="Times New Roman" w:hAnsi="Times New Roman"/>
                <w:sz w:val="24"/>
                <w:szCs w:val="24"/>
              </w:rPr>
            </w:pPr>
          </w:p>
        </w:tc>
        <w:tc>
          <w:tcPr>
            <w:tcW w:w="433" w:type="pct"/>
            <w:tcBorders>
              <w:top w:val="single" w:sz="4" w:space="0" w:color="auto"/>
              <w:left w:val="single" w:sz="4" w:space="0" w:color="auto"/>
              <w:bottom w:val="single" w:sz="4" w:space="0" w:color="auto"/>
              <w:right w:val="single" w:sz="4" w:space="0" w:color="auto"/>
            </w:tcBorders>
            <w:hideMark/>
          </w:tcPr>
          <w:p w14:paraId="6C9E7186" w14:textId="77777777" w:rsidR="00CE0E0E" w:rsidRDefault="00CE0E0E">
            <w:pPr>
              <w:spacing w:after="0"/>
              <w:jc w:val="center"/>
              <w:rPr>
                <w:rFonts w:ascii="Times New Roman" w:hAnsi="Times New Roman"/>
                <w:b/>
                <w:bCs/>
                <w:iCs/>
                <w:sz w:val="24"/>
                <w:szCs w:val="24"/>
              </w:rPr>
            </w:pPr>
            <w:r>
              <w:rPr>
                <w:rFonts w:ascii="Times New Roman" w:hAnsi="Times New Roman"/>
                <w:b/>
                <w:bCs/>
                <w:i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76160C" w14:textId="77777777" w:rsidR="00CE0E0E" w:rsidRDefault="00CE0E0E">
            <w:pPr>
              <w:spacing w:after="0"/>
              <w:rPr>
                <w:rFonts w:ascii="Times New Roman" w:hAnsi="Times New Roman"/>
                <w:bCs/>
                <w:sz w:val="24"/>
                <w:szCs w:val="24"/>
              </w:rPr>
            </w:pPr>
          </w:p>
        </w:tc>
      </w:tr>
      <w:tr w:rsidR="00CE0E0E" w14:paraId="43EB61A2" w14:textId="77777777" w:rsidTr="00CE0E0E">
        <w:trPr>
          <w:trHeight w:val="9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C48678" w14:textId="77777777" w:rsidR="00CE0E0E" w:rsidRDefault="00CE0E0E">
            <w:pPr>
              <w:spacing w:after="0"/>
              <w:rPr>
                <w:rFonts w:ascii="Times New Roman" w:hAnsi="Times New Roman"/>
                <w:bCs/>
                <w:iCs/>
                <w:sz w:val="24"/>
                <w:szCs w:val="24"/>
              </w:rPr>
            </w:pPr>
          </w:p>
        </w:tc>
        <w:tc>
          <w:tcPr>
            <w:tcW w:w="2921" w:type="pct"/>
            <w:gridSpan w:val="2"/>
            <w:tcBorders>
              <w:top w:val="single" w:sz="4" w:space="0" w:color="auto"/>
              <w:left w:val="single" w:sz="4" w:space="0" w:color="auto"/>
              <w:bottom w:val="single" w:sz="4" w:space="0" w:color="auto"/>
              <w:right w:val="single" w:sz="4" w:space="0" w:color="auto"/>
            </w:tcBorders>
            <w:hideMark/>
          </w:tcPr>
          <w:p w14:paraId="76675EDD" w14:textId="77777777" w:rsidR="00CE0E0E" w:rsidRDefault="00CE0E0E">
            <w:pPr>
              <w:spacing w:after="0" w:line="240" w:lineRule="auto"/>
              <w:rPr>
                <w:rFonts w:ascii="Times New Roman" w:hAnsi="Times New Roman"/>
                <w:bCs/>
                <w:sz w:val="24"/>
                <w:szCs w:val="24"/>
              </w:rPr>
            </w:pPr>
            <w:r>
              <w:rPr>
                <w:rFonts w:ascii="Times New Roman" w:hAnsi="Times New Roman"/>
                <w:sz w:val="24"/>
                <w:szCs w:val="24"/>
              </w:rPr>
              <w:t xml:space="preserve">1. </w:t>
            </w:r>
            <w:r>
              <w:rPr>
                <w:rFonts w:ascii="Times New Roman" w:hAnsi="Times New Roman"/>
                <w:bCs/>
                <w:sz w:val="24"/>
                <w:szCs w:val="24"/>
              </w:rPr>
              <w:t>Наша Галактика. Ее размеры и структура. Ядро Галактики. Области звездообразования. Вращение Галактики. Квазары</w:t>
            </w:r>
          </w:p>
        </w:tc>
        <w:tc>
          <w:tcPr>
            <w:tcW w:w="433" w:type="pct"/>
            <w:tcBorders>
              <w:top w:val="single" w:sz="4" w:space="0" w:color="auto"/>
              <w:left w:val="single" w:sz="4" w:space="0" w:color="auto"/>
              <w:bottom w:val="single" w:sz="4" w:space="0" w:color="auto"/>
              <w:right w:val="single" w:sz="4" w:space="0" w:color="auto"/>
            </w:tcBorders>
            <w:hideMark/>
          </w:tcPr>
          <w:p w14:paraId="76AF4A1B" w14:textId="77777777" w:rsidR="00CE0E0E" w:rsidRDefault="00CE0E0E">
            <w:pPr>
              <w:spacing w:after="0"/>
              <w:jc w:val="center"/>
              <w:rPr>
                <w:rFonts w:ascii="Times New Roman" w:hAnsi="Times New Roman"/>
                <w:bCs/>
                <w:iCs/>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BAD788" w14:textId="77777777" w:rsidR="00CE0E0E" w:rsidRDefault="00CE0E0E">
            <w:pPr>
              <w:spacing w:after="0"/>
              <w:rPr>
                <w:rFonts w:ascii="Times New Roman" w:hAnsi="Times New Roman"/>
                <w:bCs/>
                <w:sz w:val="24"/>
                <w:szCs w:val="24"/>
              </w:rPr>
            </w:pPr>
          </w:p>
        </w:tc>
      </w:tr>
      <w:tr w:rsidR="00CE0E0E" w14:paraId="2C1ACB1C" w14:textId="77777777" w:rsidTr="00CE0E0E">
        <w:trPr>
          <w:trHeight w:val="9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0D6CE7" w14:textId="77777777" w:rsidR="00CE0E0E" w:rsidRDefault="00CE0E0E">
            <w:pPr>
              <w:spacing w:after="0"/>
              <w:rPr>
                <w:rFonts w:ascii="Times New Roman" w:hAnsi="Times New Roman"/>
                <w:bCs/>
                <w:iCs/>
                <w:sz w:val="24"/>
                <w:szCs w:val="24"/>
              </w:rPr>
            </w:pPr>
          </w:p>
        </w:tc>
        <w:tc>
          <w:tcPr>
            <w:tcW w:w="2921" w:type="pct"/>
            <w:gridSpan w:val="2"/>
            <w:tcBorders>
              <w:top w:val="single" w:sz="4" w:space="0" w:color="auto"/>
              <w:left w:val="single" w:sz="4" w:space="0" w:color="auto"/>
              <w:bottom w:val="single" w:sz="4" w:space="0" w:color="auto"/>
              <w:right w:val="single" w:sz="4" w:space="0" w:color="auto"/>
            </w:tcBorders>
            <w:hideMark/>
          </w:tcPr>
          <w:p w14:paraId="7617A6B7" w14:textId="77777777" w:rsidR="00CE0E0E" w:rsidRDefault="00CE0E0E">
            <w:pPr>
              <w:spacing w:after="0" w:line="240" w:lineRule="auto"/>
              <w:rPr>
                <w:rFonts w:ascii="Times New Roman" w:hAnsi="Times New Roman"/>
                <w:bCs/>
                <w:iCs/>
                <w:sz w:val="24"/>
                <w:szCs w:val="24"/>
              </w:rPr>
            </w:pPr>
            <w:r>
              <w:rPr>
                <w:rFonts w:ascii="Times New Roman" w:hAnsi="Times New Roman"/>
                <w:bCs/>
                <w:sz w:val="24"/>
                <w:szCs w:val="24"/>
              </w:rPr>
              <w:t>2. «Красное смещение» и закон Хаббла. Нестационарная Вселенная А. А. Фридмана. Большой взрыв. Реликтовое излучение. Ускорение расширения Вселенной. «Темная энергия» и антитяготение</w:t>
            </w:r>
          </w:p>
        </w:tc>
        <w:tc>
          <w:tcPr>
            <w:tcW w:w="433" w:type="pct"/>
            <w:tcBorders>
              <w:top w:val="single" w:sz="4" w:space="0" w:color="auto"/>
              <w:left w:val="single" w:sz="4" w:space="0" w:color="auto"/>
              <w:bottom w:val="single" w:sz="4" w:space="0" w:color="auto"/>
              <w:right w:val="single" w:sz="4" w:space="0" w:color="auto"/>
            </w:tcBorders>
            <w:hideMark/>
          </w:tcPr>
          <w:p w14:paraId="0463C1A8" w14:textId="77777777" w:rsidR="00CE0E0E" w:rsidRDefault="00CE0E0E">
            <w:pPr>
              <w:spacing w:after="0"/>
              <w:jc w:val="center"/>
              <w:rPr>
                <w:rFonts w:ascii="Times New Roman" w:hAnsi="Times New Roman"/>
                <w:bCs/>
                <w:iCs/>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08F139" w14:textId="77777777" w:rsidR="00CE0E0E" w:rsidRDefault="00CE0E0E">
            <w:pPr>
              <w:spacing w:after="0"/>
              <w:rPr>
                <w:rFonts w:ascii="Times New Roman" w:hAnsi="Times New Roman"/>
                <w:bCs/>
                <w:sz w:val="24"/>
                <w:szCs w:val="24"/>
              </w:rPr>
            </w:pPr>
          </w:p>
        </w:tc>
      </w:tr>
      <w:tr w:rsidR="00CE0E0E" w14:paraId="2F9A790B" w14:textId="77777777" w:rsidTr="00CE0E0E">
        <w:trPr>
          <w:trHeight w:val="20"/>
        </w:trPr>
        <w:tc>
          <w:tcPr>
            <w:tcW w:w="795" w:type="pct"/>
            <w:vMerge w:val="restart"/>
            <w:tcBorders>
              <w:top w:val="single" w:sz="4" w:space="0" w:color="auto"/>
              <w:left w:val="single" w:sz="4" w:space="0" w:color="auto"/>
              <w:bottom w:val="nil"/>
              <w:right w:val="single" w:sz="4" w:space="0" w:color="auto"/>
            </w:tcBorders>
            <w:hideMark/>
          </w:tcPr>
          <w:p w14:paraId="1AEEBBE1"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Pr>
                <w:rFonts w:ascii="Times New Roman" w:hAnsi="Times New Roman"/>
                <w:b/>
                <w:bCs/>
                <w:i/>
                <w:iCs/>
                <w:sz w:val="24"/>
                <w:szCs w:val="24"/>
              </w:rPr>
              <w:t>Раздел 6</w:t>
            </w:r>
          </w:p>
          <w:p w14:paraId="53AA74E3" w14:textId="77777777" w:rsidR="00CE0E0E" w:rsidRDefault="00CE0E0E">
            <w:pPr>
              <w:rPr>
                <w:rFonts w:ascii="Times New Roman" w:hAnsi="Times New Roman"/>
                <w:bCs/>
                <w:i/>
                <w:iCs/>
                <w:sz w:val="24"/>
                <w:szCs w:val="24"/>
              </w:rPr>
            </w:pPr>
            <w:r>
              <w:rPr>
                <w:rFonts w:ascii="Times New Roman" w:hAnsi="Times New Roman"/>
                <w:iCs/>
                <w:sz w:val="24"/>
                <w:szCs w:val="24"/>
              </w:rPr>
              <w:t>Жизнь и разум во Вселенной</w:t>
            </w:r>
          </w:p>
        </w:tc>
        <w:tc>
          <w:tcPr>
            <w:tcW w:w="2921" w:type="pct"/>
            <w:gridSpan w:val="2"/>
            <w:vMerge w:val="restart"/>
            <w:tcBorders>
              <w:top w:val="single" w:sz="4" w:space="0" w:color="auto"/>
              <w:left w:val="single" w:sz="4" w:space="0" w:color="auto"/>
              <w:bottom w:val="single" w:sz="4" w:space="0" w:color="auto"/>
              <w:right w:val="single" w:sz="4" w:space="0" w:color="auto"/>
            </w:tcBorders>
            <w:hideMark/>
          </w:tcPr>
          <w:p w14:paraId="4D53139D" w14:textId="77777777" w:rsidR="00CE0E0E" w:rsidRDefault="00CE0E0E">
            <w:pPr>
              <w:spacing w:after="0" w:line="240" w:lineRule="auto"/>
              <w:jc w:val="center"/>
              <w:rPr>
                <w:rFonts w:ascii="Times New Roman" w:hAnsi="Times New Roman"/>
                <w:bCs/>
                <w:i/>
                <w:iCs/>
                <w:sz w:val="24"/>
                <w:szCs w:val="24"/>
              </w:rPr>
            </w:pPr>
            <w:r>
              <w:rPr>
                <w:rFonts w:ascii="Times New Roman" w:hAnsi="Times New Roman"/>
                <w:b/>
                <w:bCs/>
                <w:i/>
                <w:iCs/>
                <w:sz w:val="24"/>
                <w:szCs w:val="24"/>
              </w:rPr>
              <w:t>Содержание учебного материала</w:t>
            </w:r>
          </w:p>
        </w:tc>
        <w:tc>
          <w:tcPr>
            <w:tcW w:w="433" w:type="pct"/>
            <w:tcBorders>
              <w:top w:val="single" w:sz="4" w:space="0" w:color="auto"/>
              <w:left w:val="single" w:sz="4" w:space="0" w:color="auto"/>
              <w:bottom w:val="single" w:sz="4" w:space="0" w:color="auto"/>
              <w:right w:val="single" w:sz="4" w:space="0" w:color="auto"/>
            </w:tcBorders>
            <w:hideMark/>
          </w:tcPr>
          <w:p w14:paraId="07243E23" w14:textId="77777777" w:rsidR="00CE0E0E" w:rsidRDefault="00CE0E0E">
            <w:pPr>
              <w:spacing w:after="0"/>
              <w:jc w:val="center"/>
              <w:rPr>
                <w:rFonts w:ascii="Times New Roman" w:hAnsi="Times New Roman"/>
                <w:b/>
                <w:bCs/>
                <w:iCs/>
                <w:sz w:val="24"/>
                <w:szCs w:val="24"/>
              </w:rPr>
            </w:pPr>
            <w:r>
              <w:rPr>
                <w:rFonts w:ascii="Times New Roman" w:hAnsi="Times New Roman"/>
                <w:b/>
                <w:bCs/>
                <w:iCs/>
                <w:sz w:val="24"/>
                <w:szCs w:val="24"/>
              </w:rPr>
              <w:t>4</w:t>
            </w:r>
          </w:p>
        </w:tc>
        <w:tc>
          <w:tcPr>
            <w:tcW w:w="851" w:type="pct"/>
            <w:vMerge w:val="restart"/>
            <w:tcBorders>
              <w:top w:val="single" w:sz="4" w:space="0" w:color="auto"/>
              <w:left w:val="single" w:sz="4" w:space="0" w:color="auto"/>
              <w:bottom w:val="single" w:sz="4" w:space="0" w:color="auto"/>
              <w:right w:val="single" w:sz="4" w:space="0" w:color="auto"/>
            </w:tcBorders>
          </w:tcPr>
          <w:p w14:paraId="14707EDD" w14:textId="77777777" w:rsidR="00CE0E0E" w:rsidRDefault="00CE0E0E">
            <w:pPr>
              <w:spacing w:after="0"/>
              <w:rPr>
                <w:rFonts w:ascii="Times New Roman" w:hAnsi="Times New Roman"/>
                <w:bCs/>
              </w:rPr>
            </w:pPr>
            <w:r>
              <w:rPr>
                <w:rFonts w:ascii="Times New Roman" w:hAnsi="Times New Roman"/>
                <w:bCs/>
              </w:rPr>
              <w:t xml:space="preserve">ПРб 01, ПРб 02, ПРб 03, ПРб 04, ПРб 05, </w:t>
            </w:r>
          </w:p>
          <w:p w14:paraId="3ABF95F7" w14:textId="77777777" w:rsidR="00CE0E0E" w:rsidRDefault="00CE0E0E">
            <w:pPr>
              <w:spacing w:after="0"/>
              <w:rPr>
                <w:rFonts w:ascii="Times New Roman" w:hAnsi="Times New Roman"/>
                <w:bCs/>
              </w:rPr>
            </w:pPr>
            <w:r>
              <w:rPr>
                <w:rFonts w:ascii="Times New Roman" w:hAnsi="Times New Roman"/>
                <w:bCs/>
              </w:rPr>
              <w:t>ЛР 04, ЛР 09, ЛР 13, ЛР 14,</w:t>
            </w:r>
          </w:p>
          <w:p w14:paraId="62E8E89D" w14:textId="77777777" w:rsidR="00CE0E0E" w:rsidRDefault="00CE0E0E">
            <w:pPr>
              <w:spacing w:after="0"/>
              <w:rPr>
                <w:rFonts w:ascii="Times New Roman" w:hAnsi="Times New Roman"/>
                <w:bCs/>
              </w:rPr>
            </w:pPr>
            <w:r>
              <w:rPr>
                <w:rFonts w:ascii="Times New Roman" w:hAnsi="Times New Roman"/>
                <w:bCs/>
              </w:rPr>
              <w:t>МР 01, МР 02, МР 03, МР 04, МР 05, МР 07, МР 08</w:t>
            </w:r>
          </w:p>
          <w:p w14:paraId="1C30BE9B" w14:textId="77777777" w:rsidR="00CE0E0E" w:rsidRDefault="00CE0E0E">
            <w:pPr>
              <w:spacing w:after="0"/>
              <w:rPr>
                <w:rFonts w:ascii="Times New Roman" w:hAnsi="Times New Roman"/>
                <w:bCs/>
                <w:sz w:val="24"/>
                <w:szCs w:val="24"/>
              </w:rPr>
            </w:pPr>
          </w:p>
          <w:p w14:paraId="150D058C" w14:textId="77777777" w:rsidR="00CE0E0E" w:rsidRDefault="00CE0E0E">
            <w:pPr>
              <w:spacing w:after="0"/>
              <w:rPr>
                <w:rFonts w:ascii="Times New Roman" w:hAnsi="Times New Roman"/>
                <w:bCs/>
                <w:sz w:val="24"/>
                <w:szCs w:val="24"/>
              </w:rPr>
            </w:pPr>
            <w:r>
              <w:rPr>
                <w:rFonts w:ascii="Times New Roman" w:eastAsia="Times New Roman" w:hAnsi="Times New Roman" w:cs="Times New Roman"/>
                <w:iCs/>
                <w:lang w:eastAsia="ru-RU"/>
              </w:rPr>
              <w:t>ОК01,ОК02, ОК07</w:t>
            </w:r>
          </w:p>
        </w:tc>
      </w:tr>
      <w:tr w:rsidR="00CE0E0E" w14:paraId="05CD0B7C" w14:textId="77777777" w:rsidTr="00CE0E0E">
        <w:trPr>
          <w:trHeight w:val="20"/>
        </w:trPr>
        <w:tc>
          <w:tcPr>
            <w:tcW w:w="0" w:type="auto"/>
            <w:vMerge/>
            <w:tcBorders>
              <w:top w:val="single" w:sz="4" w:space="0" w:color="auto"/>
              <w:left w:val="single" w:sz="4" w:space="0" w:color="auto"/>
              <w:bottom w:val="nil"/>
              <w:right w:val="single" w:sz="4" w:space="0" w:color="auto"/>
            </w:tcBorders>
            <w:vAlign w:val="center"/>
            <w:hideMark/>
          </w:tcPr>
          <w:p w14:paraId="542262C7" w14:textId="77777777" w:rsidR="00CE0E0E" w:rsidRDefault="00CE0E0E">
            <w:pPr>
              <w:spacing w:after="0"/>
              <w:rPr>
                <w:rFonts w:ascii="Times New Roman" w:hAnsi="Times New Roman"/>
                <w:bCs/>
                <w:i/>
                <w:iCs/>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6344695" w14:textId="77777777" w:rsidR="00CE0E0E" w:rsidRDefault="00CE0E0E">
            <w:pPr>
              <w:spacing w:after="0"/>
              <w:rPr>
                <w:rFonts w:ascii="Times New Roman" w:hAnsi="Times New Roman"/>
                <w:bCs/>
                <w:i/>
                <w:iCs/>
                <w:sz w:val="24"/>
                <w:szCs w:val="24"/>
              </w:rPr>
            </w:pPr>
          </w:p>
        </w:tc>
        <w:tc>
          <w:tcPr>
            <w:tcW w:w="433" w:type="pct"/>
            <w:tcBorders>
              <w:top w:val="single" w:sz="4" w:space="0" w:color="auto"/>
              <w:left w:val="single" w:sz="4" w:space="0" w:color="auto"/>
              <w:bottom w:val="single" w:sz="4" w:space="0" w:color="auto"/>
              <w:right w:val="single" w:sz="4" w:space="0" w:color="auto"/>
            </w:tcBorders>
            <w:hideMark/>
          </w:tcPr>
          <w:p w14:paraId="5E84973F" w14:textId="77777777" w:rsidR="00CE0E0E" w:rsidRDefault="00CE0E0E">
            <w:pPr>
              <w:spacing w:after="0"/>
              <w:jc w:val="center"/>
              <w:rPr>
                <w:rFonts w:ascii="Times New Roman" w:hAnsi="Times New Roman"/>
                <w:b/>
                <w:bCs/>
                <w:iCs/>
                <w:sz w:val="24"/>
                <w:szCs w:val="24"/>
              </w:rPr>
            </w:pPr>
            <w:r>
              <w:rPr>
                <w:rFonts w:ascii="Times New Roman" w:hAnsi="Times New Roman"/>
                <w:b/>
                <w:bCs/>
                <w:i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AB32EA" w14:textId="77777777" w:rsidR="00CE0E0E" w:rsidRDefault="00CE0E0E">
            <w:pPr>
              <w:spacing w:after="0"/>
              <w:rPr>
                <w:rFonts w:ascii="Times New Roman" w:hAnsi="Times New Roman"/>
                <w:bCs/>
                <w:sz w:val="24"/>
                <w:szCs w:val="24"/>
              </w:rPr>
            </w:pPr>
          </w:p>
        </w:tc>
      </w:tr>
      <w:tr w:rsidR="00CE0E0E" w14:paraId="4216F298" w14:textId="77777777" w:rsidTr="00CE0E0E">
        <w:trPr>
          <w:trHeight w:val="654"/>
        </w:trPr>
        <w:tc>
          <w:tcPr>
            <w:tcW w:w="0" w:type="auto"/>
            <w:vMerge/>
            <w:tcBorders>
              <w:top w:val="single" w:sz="4" w:space="0" w:color="auto"/>
              <w:left w:val="single" w:sz="4" w:space="0" w:color="auto"/>
              <w:bottom w:val="nil"/>
              <w:right w:val="single" w:sz="4" w:space="0" w:color="auto"/>
            </w:tcBorders>
            <w:vAlign w:val="center"/>
            <w:hideMark/>
          </w:tcPr>
          <w:p w14:paraId="263E4AAC" w14:textId="77777777" w:rsidR="00CE0E0E" w:rsidRDefault="00CE0E0E">
            <w:pPr>
              <w:spacing w:after="0"/>
              <w:rPr>
                <w:rFonts w:ascii="Times New Roman" w:hAnsi="Times New Roman"/>
                <w:bCs/>
                <w:i/>
                <w:iCs/>
                <w:sz w:val="24"/>
                <w:szCs w:val="24"/>
              </w:rPr>
            </w:pPr>
          </w:p>
        </w:tc>
        <w:tc>
          <w:tcPr>
            <w:tcW w:w="2921" w:type="pct"/>
            <w:gridSpan w:val="2"/>
            <w:tcBorders>
              <w:top w:val="single" w:sz="4" w:space="0" w:color="auto"/>
              <w:left w:val="single" w:sz="4" w:space="0" w:color="auto"/>
              <w:bottom w:val="single" w:sz="4" w:space="0" w:color="auto"/>
              <w:right w:val="single" w:sz="4" w:space="0" w:color="auto"/>
            </w:tcBorders>
            <w:hideMark/>
          </w:tcPr>
          <w:p w14:paraId="3EC36BEC" w14:textId="77777777" w:rsidR="00CE0E0E" w:rsidRDefault="00CE0E0E">
            <w:pPr>
              <w:spacing w:after="0" w:line="240" w:lineRule="auto"/>
              <w:rPr>
                <w:rFonts w:ascii="Times New Roman" w:hAnsi="Times New Roman"/>
                <w:sz w:val="24"/>
                <w:szCs w:val="24"/>
              </w:rPr>
            </w:pPr>
            <w:r>
              <w:rPr>
                <w:rFonts w:ascii="Times New Roman" w:eastAsia="Times New Roman" w:hAnsi="Times New Roman"/>
                <w:iCs/>
                <w:sz w:val="24"/>
                <w:szCs w:val="24"/>
                <w:lang w:eastAsia="ru-RU"/>
              </w:rPr>
              <w:t xml:space="preserve">1.Термоядерный синтез. Эволюция звезд. </w:t>
            </w:r>
            <w:r>
              <w:rPr>
                <w:rFonts w:ascii="Times New Roman" w:hAnsi="Times New Roman"/>
                <w:sz w:val="24"/>
                <w:szCs w:val="24"/>
              </w:rPr>
              <w:t>Образование планетных систем. Солнечная система. Галактики</w:t>
            </w:r>
          </w:p>
        </w:tc>
        <w:tc>
          <w:tcPr>
            <w:tcW w:w="433" w:type="pct"/>
            <w:tcBorders>
              <w:top w:val="single" w:sz="4" w:space="0" w:color="auto"/>
              <w:left w:val="single" w:sz="4" w:space="0" w:color="auto"/>
              <w:bottom w:val="single" w:sz="4" w:space="0" w:color="auto"/>
              <w:right w:val="single" w:sz="4" w:space="0" w:color="auto"/>
            </w:tcBorders>
            <w:hideMark/>
          </w:tcPr>
          <w:p w14:paraId="6A10027E" w14:textId="77777777" w:rsidR="00CE0E0E" w:rsidRDefault="00CE0E0E">
            <w:pPr>
              <w:spacing w:after="0"/>
              <w:jc w:val="center"/>
              <w:rPr>
                <w:rFonts w:ascii="Times New Roman" w:hAnsi="Times New Roman"/>
                <w:bCs/>
                <w:iCs/>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3C79BD" w14:textId="77777777" w:rsidR="00CE0E0E" w:rsidRDefault="00CE0E0E">
            <w:pPr>
              <w:spacing w:after="0"/>
              <w:rPr>
                <w:rFonts w:ascii="Times New Roman" w:hAnsi="Times New Roman"/>
                <w:bCs/>
                <w:sz w:val="24"/>
                <w:szCs w:val="24"/>
              </w:rPr>
            </w:pPr>
          </w:p>
        </w:tc>
      </w:tr>
      <w:tr w:rsidR="00CE0E0E" w14:paraId="38D48B53" w14:textId="77777777" w:rsidTr="00CE0E0E">
        <w:trPr>
          <w:trHeight w:val="690"/>
        </w:trPr>
        <w:tc>
          <w:tcPr>
            <w:tcW w:w="0" w:type="auto"/>
            <w:vMerge/>
            <w:tcBorders>
              <w:top w:val="single" w:sz="4" w:space="0" w:color="auto"/>
              <w:left w:val="single" w:sz="4" w:space="0" w:color="auto"/>
              <w:bottom w:val="nil"/>
              <w:right w:val="single" w:sz="4" w:space="0" w:color="auto"/>
            </w:tcBorders>
            <w:vAlign w:val="center"/>
            <w:hideMark/>
          </w:tcPr>
          <w:p w14:paraId="05658E23" w14:textId="77777777" w:rsidR="00CE0E0E" w:rsidRDefault="00CE0E0E">
            <w:pPr>
              <w:spacing w:after="0"/>
              <w:rPr>
                <w:rFonts w:ascii="Times New Roman" w:hAnsi="Times New Roman"/>
                <w:bCs/>
                <w:i/>
                <w:iCs/>
                <w:sz w:val="24"/>
                <w:szCs w:val="24"/>
              </w:rPr>
            </w:pPr>
          </w:p>
        </w:tc>
        <w:tc>
          <w:tcPr>
            <w:tcW w:w="2921" w:type="pct"/>
            <w:gridSpan w:val="2"/>
            <w:tcBorders>
              <w:top w:val="single" w:sz="4" w:space="0" w:color="auto"/>
              <w:left w:val="single" w:sz="4" w:space="0" w:color="auto"/>
              <w:bottom w:val="single" w:sz="4" w:space="0" w:color="auto"/>
              <w:right w:val="single" w:sz="4" w:space="0" w:color="auto"/>
            </w:tcBorders>
            <w:hideMark/>
          </w:tcPr>
          <w:p w14:paraId="240A81D3" w14:textId="77777777" w:rsidR="00CE0E0E" w:rsidRDefault="00CE0E0E">
            <w:pPr>
              <w:spacing w:after="0" w:line="240" w:lineRule="auto"/>
              <w:rPr>
                <w:rFonts w:ascii="Times New Roman" w:hAnsi="Times New Roman"/>
                <w:sz w:val="24"/>
                <w:szCs w:val="24"/>
              </w:rPr>
            </w:pPr>
            <w:r>
              <w:rPr>
                <w:rFonts w:ascii="Times New Roman" w:hAnsi="Times New Roman"/>
                <w:sz w:val="24"/>
                <w:szCs w:val="24"/>
              </w:rPr>
              <w:t>2.Расширяющаяся Вселенная. Возможные сценарии эволюции Вселенной</w:t>
            </w:r>
          </w:p>
        </w:tc>
        <w:tc>
          <w:tcPr>
            <w:tcW w:w="433" w:type="pct"/>
            <w:tcBorders>
              <w:top w:val="single" w:sz="4" w:space="0" w:color="auto"/>
              <w:left w:val="single" w:sz="4" w:space="0" w:color="auto"/>
              <w:bottom w:val="single" w:sz="4" w:space="0" w:color="auto"/>
              <w:right w:val="single" w:sz="4" w:space="0" w:color="auto"/>
            </w:tcBorders>
            <w:hideMark/>
          </w:tcPr>
          <w:p w14:paraId="42233C77" w14:textId="77777777" w:rsidR="00CE0E0E" w:rsidRDefault="00CE0E0E">
            <w:pPr>
              <w:spacing w:after="0"/>
              <w:jc w:val="center"/>
              <w:rPr>
                <w:rFonts w:ascii="Times New Roman" w:hAnsi="Times New Roman"/>
                <w:bCs/>
                <w:iCs/>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D37FA4" w14:textId="77777777" w:rsidR="00CE0E0E" w:rsidRDefault="00CE0E0E">
            <w:pPr>
              <w:spacing w:after="0"/>
              <w:rPr>
                <w:rFonts w:ascii="Times New Roman" w:hAnsi="Times New Roman"/>
                <w:bCs/>
                <w:sz w:val="24"/>
                <w:szCs w:val="24"/>
              </w:rPr>
            </w:pPr>
          </w:p>
        </w:tc>
      </w:tr>
      <w:tr w:rsidR="00CE0E0E" w14:paraId="14200DF7" w14:textId="77777777" w:rsidTr="00CE0E0E">
        <w:trPr>
          <w:trHeight w:val="20"/>
        </w:trPr>
        <w:tc>
          <w:tcPr>
            <w:tcW w:w="3716" w:type="pct"/>
            <w:gridSpan w:val="3"/>
            <w:tcBorders>
              <w:top w:val="single" w:sz="4" w:space="0" w:color="auto"/>
              <w:left w:val="single" w:sz="4" w:space="0" w:color="auto"/>
              <w:bottom w:val="single" w:sz="4" w:space="0" w:color="auto"/>
              <w:right w:val="single" w:sz="4" w:space="0" w:color="auto"/>
            </w:tcBorders>
            <w:hideMark/>
          </w:tcPr>
          <w:p w14:paraId="4CF1B356" w14:textId="77777777" w:rsidR="00CE0E0E" w:rsidRDefault="00CE0E0E">
            <w:pPr>
              <w:spacing w:after="0" w:line="240" w:lineRule="auto"/>
              <w:rPr>
                <w:rFonts w:ascii="Times New Roman" w:hAnsi="Times New Roman"/>
                <w:b/>
                <w:bCs/>
                <w:iCs/>
                <w:sz w:val="24"/>
                <w:szCs w:val="24"/>
              </w:rPr>
            </w:pPr>
            <w:r>
              <w:rPr>
                <w:rFonts w:ascii="Times New Roman" w:hAnsi="Times New Roman"/>
                <w:b/>
                <w:bCs/>
                <w:iCs/>
                <w:sz w:val="24"/>
                <w:szCs w:val="24"/>
              </w:rPr>
              <w:t>Промежуточная аттестация (дифференцированный зачет)</w:t>
            </w:r>
          </w:p>
        </w:tc>
        <w:tc>
          <w:tcPr>
            <w:tcW w:w="433" w:type="pct"/>
            <w:tcBorders>
              <w:top w:val="single" w:sz="4" w:space="0" w:color="auto"/>
              <w:left w:val="single" w:sz="4" w:space="0" w:color="auto"/>
              <w:bottom w:val="single" w:sz="4" w:space="0" w:color="auto"/>
              <w:right w:val="single" w:sz="4" w:space="0" w:color="auto"/>
            </w:tcBorders>
            <w:vAlign w:val="center"/>
          </w:tcPr>
          <w:p w14:paraId="6F79CF51" w14:textId="77777777" w:rsidR="00CE0E0E" w:rsidRDefault="00CE0E0E">
            <w:pPr>
              <w:spacing w:after="0"/>
              <w:jc w:val="center"/>
              <w:rPr>
                <w:rFonts w:ascii="Times New Roman" w:hAnsi="Times New Roman"/>
                <w:b/>
                <w:bCs/>
                <w:sz w:val="24"/>
                <w:szCs w:val="24"/>
              </w:rPr>
            </w:pPr>
          </w:p>
        </w:tc>
        <w:tc>
          <w:tcPr>
            <w:tcW w:w="851" w:type="pct"/>
            <w:tcBorders>
              <w:top w:val="single" w:sz="4" w:space="0" w:color="auto"/>
              <w:left w:val="single" w:sz="4" w:space="0" w:color="auto"/>
              <w:bottom w:val="single" w:sz="4" w:space="0" w:color="auto"/>
              <w:right w:val="single" w:sz="4" w:space="0" w:color="auto"/>
            </w:tcBorders>
          </w:tcPr>
          <w:p w14:paraId="2F1357E7" w14:textId="77777777" w:rsidR="00CE0E0E" w:rsidRDefault="00CE0E0E">
            <w:pPr>
              <w:spacing w:after="0"/>
              <w:jc w:val="center"/>
              <w:rPr>
                <w:rFonts w:ascii="Times New Roman" w:hAnsi="Times New Roman"/>
                <w:b/>
                <w:bCs/>
                <w:i/>
                <w:iCs/>
                <w:sz w:val="24"/>
                <w:szCs w:val="24"/>
              </w:rPr>
            </w:pPr>
          </w:p>
        </w:tc>
      </w:tr>
      <w:tr w:rsidR="00CE0E0E" w14:paraId="3719D577" w14:textId="77777777" w:rsidTr="00CE0E0E">
        <w:trPr>
          <w:trHeight w:val="20"/>
        </w:trPr>
        <w:tc>
          <w:tcPr>
            <w:tcW w:w="3716" w:type="pct"/>
            <w:gridSpan w:val="3"/>
            <w:tcBorders>
              <w:top w:val="single" w:sz="4" w:space="0" w:color="auto"/>
              <w:left w:val="single" w:sz="4" w:space="0" w:color="auto"/>
              <w:bottom w:val="single" w:sz="4" w:space="0" w:color="auto"/>
              <w:right w:val="single" w:sz="4" w:space="0" w:color="auto"/>
            </w:tcBorders>
            <w:hideMark/>
          </w:tcPr>
          <w:p w14:paraId="2CC4766D" w14:textId="77777777" w:rsidR="00CE0E0E" w:rsidRDefault="00CE0E0E">
            <w:pPr>
              <w:spacing w:after="0" w:line="240" w:lineRule="auto"/>
              <w:rPr>
                <w:rFonts w:ascii="Times New Roman" w:hAnsi="Times New Roman"/>
                <w:b/>
                <w:bCs/>
                <w:i/>
                <w:iCs/>
                <w:sz w:val="24"/>
                <w:szCs w:val="24"/>
              </w:rPr>
            </w:pPr>
            <w:r>
              <w:rPr>
                <w:rFonts w:ascii="Times New Roman" w:hAnsi="Times New Roman"/>
                <w:b/>
                <w:bCs/>
                <w:i/>
                <w:iCs/>
                <w:sz w:val="24"/>
                <w:szCs w:val="24"/>
              </w:rPr>
              <w:t>Всего:</w:t>
            </w:r>
          </w:p>
        </w:tc>
        <w:tc>
          <w:tcPr>
            <w:tcW w:w="433" w:type="pct"/>
            <w:tcBorders>
              <w:top w:val="single" w:sz="4" w:space="0" w:color="auto"/>
              <w:left w:val="single" w:sz="4" w:space="0" w:color="auto"/>
              <w:bottom w:val="single" w:sz="4" w:space="0" w:color="auto"/>
              <w:right w:val="single" w:sz="4" w:space="0" w:color="auto"/>
            </w:tcBorders>
            <w:vAlign w:val="center"/>
            <w:hideMark/>
          </w:tcPr>
          <w:p w14:paraId="08000832" w14:textId="77777777" w:rsidR="00CE0E0E" w:rsidRDefault="00CE0E0E">
            <w:pPr>
              <w:spacing w:after="0"/>
              <w:jc w:val="center"/>
              <w:rPr>
                <w:rFonts w:ascii="Times New Roman" w:hAnsi="Times New Roman"/>
                <w:b/>
                <w:bCs/>
                <w:sz w:val="24"/>
                <w:szCs w:val="24"/>
              </w:rPr>
            </w:pPr>
            <w:r>
              <w:rPr>
                <w:rFonts w:ascii="Times New Roman" w:hAnsi="Times New Roman"/>
                <w:b/>
                <w:bCs/>
                <w:sz w:val="24"/>
                <w:szCs w:val="24"/>
              </w:rPr>
              <w:t>40</w:t>
            </w:r>
          </w:p>
        </w:tc>
        <w:tc>
          <w:tcPr>
            <w:tcW w:w="851" w:type="pct"/>
            <w:tcBorders>
              <w:top w:val="single" w:sz="4" w:space="0" w:color="auto"/>
              <w:left w:val="single" w:sz="4" w:space="0" w:color="auto"/>
              <w:bottom w:val="single" w:sz="4" w:space="0" w:color="auto"/>
              <w:right w:val="single" w:sz="4" w:space="0" w:color="auto"/>
            </w:tcBorders>
          </w:tcPr>
          <w:p w14:paraId="04471C6B" w14:textId="77777777" w:rsidR="00CE0E0E" w:rsidRDefault="00CE0E0E">
            <w:pPr>
              <w:spacing w:after="0"/>
              <w:jc w:val="center"/>
              <w:rPr>
                <w:rFonts w:ascii="Times New Roman" w:hAnsi="Times New Roman"/>
                <w:b/>
                <w:bCs/>
                <w:i/>
                <w:iCs/>
                <w:sz w:val="24"/>
                <w:szCs w:val="24"/>
              </w:rPr>
            </w:pPr>
          </w:p>
        </w:tc>
      </w:tr>
    </w:tbl>
    <w:p w14:paraId="751F1097" w14:textId="77777777" w:rsidR="00CE0E0E" w:rsidRDefault="00CE0E0E" w:rsidP="00CE0E0E">
      <w:pPr>
        <w:spacing w:after="0"/>
        <w:ind w:firstLine="567"/>
      </w:pPr>
    </w:p>
    <w:p w14:paraId="43CC734E" w14:textId="77777777" w:rsidR="00CE0E0E" w:rsidRDefault="00CE0E0E" w:rsidP="00CE0E0E">
      <w:pPr>
        <w:spacing w:after="0"/>
        <w:ind w:firstLine="567"/>
      </w:pPr>
    </w:p>
    <w:p w14:paraId="15705A52" w14:textId="77777777" w:rsidR="00CE0E0E" w:rsidRDefault="00CE0E0E" w:rsidP="00CE0E0E">
      <w:pPr>
        <w:spacing w:after="200" w:line="276" w:lineRule="auto"/>
        <w:ind w:firstLine="709"/>
        <w:rPr>
          <w:rFonts w:ascii="Times New Roman" w:eastAsia="Times New Roman" w:hAnsi="Times New Roman" w:cs="Times New Roman"/>
          <w:b/>
          <w:bCs/>
          <w:lang w:eastAsia="ru-RU"/>
        </w:rPr>
      </w:pPr>
    </w:p>
    <w:p w14:paraId="1245AD3F" w14:textId="77777777" w:rsidR="00CE0E0E" w:rsidRDefault="00CE0E0E" w:rsidP="00CE0E0E">
      <w:pPr>
        <w:spacing w:after="0" w:line="276" w:lineRule="auto"/>
        <w:rPr>
          <w:rFonts w:ascii="Times New Roman" w:eastAsia="Times New Roman" w:hAnsi="Times New Roman" w:cs="Times New Roman"/>
          <w:i/>
          <w:lang w:eastAsia="ru-RU"/>
        </w:rPr>
        <w:sectPr w:rsidR="00CE0E0E">
          <w:pgSz w:w="16840" w:h="11907" w:orient="landscape"/>
          <w:pgMar w:top="851" w:right="1134" w:bottom="851" w:left="992" w:header="709" w:footer="709" w:gutter="0"/>
          <w:cols w:space="720"/>
        </w:sectPr>
      </w:pPr>
    </w:p>
    <w:p w14:paraId="1613F8DF" w14:textId="77777777" w:rsidR="00CE0E0E" w:rsidRDefault="00CE0E0E" w:rsidP="00CE0E0E">
      <w:pPr>
        <w:spacing w:after="200" w:line="276" w:lineRule="auto"/>
        <w:ind w:left="1353"/>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3. УСЛОВИЯ РЕАЛИЗАЦИИ ПРОГРАММЫ ОБЩЕОБРАЗОВАТЕЛЬНОЙ ДИСЦИПЛИНЫ</w:t>
      </w:r>
    </w:p>
    <w:p w14:paraId="173F3238" w14:textId="77777777" w:rsidR="00CE0E0E" w:rsidRDefault="00CE0E0E" w:rsidP="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sz w:val="24"/>
          <w:szCs w:val="24"/>
          <w:lang w:eastAsia="ru-RU"/>
        </w:rPr>
        <w:t>3.1.</w:t>
      </w:r>
      <w:r>
        <w:rPr>
          <w:rFonts w:ascii="Times New Roman" w:eastAsia="Times New Roman" w:hAnsi="Times New Roman" w:cs="Times New Roman"/>
          <w:bCs/>
          <w:sz w:val="24"/>
          <w:szCs w:val="24"/>
          <w:lang w:eastAsia="ru-RU"/>
        </w:rPr>
        <w:t xml:space="preserve"> Для реализации программы ОБЩЕОБРАЗОВАТЕЛЬНОЙ дисциплины должны быть предусмотрены следующие специальные помещения:</w:t>
      </w:r>
    </w:p>
    <w:p w14:paraId="6E765273" w14:textId="77777777" w:rsidR="00CE0E0E" w:rsidRDefault="00CE0E0E" w:rsidP="00CE0E0E">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lang w:eastAsia="ru-RU"/>
        </w:rPr>
        <w:t>Кабинет</w:t>
      </w:r>
      <w:r>
        <w:rPr>
          <w:rFonts w:ascii="Times New Roman" w:eastAsia="Times New Roman" w:hAnsi="Times New Roman" w:cs="Times New Roman"/>
          <w:bCs/>
          <w:i/>
          <w:sz w:val="24"/>
          <w:szCs w:val="24"/>
          <w:lang w:eastAsia="ru-RU"/>
        </w:rPr>
        <w:t xml:space="preserve"> «</w:t>
      </w:r>
      <w:r>
        <w:rPr>
          <w:rFonts w:ascii="Times New Roman" w:eastAsia="Times New Roman" w:hAnsi="Times New Roman" w:cs="Times New Roman"/>
          <w:b/>
          <w:i/>
          <w:sz w:val="24"/>
          <w:szCs w:val="24"/>
          <w:lang w:eastAsia="ru-RU"/>
        </w:rPr>
        <w:t>Астрономии</w:t>
      </w:r>
      <w:r>
        <w:rPr>
          <w:rFonts w:ascii="Times New Roman" w:eastAsia="Times New Roman" w:hAnsi="Times New Roman" w:cs="Times New Roman"/>
          <w:bCs/>
          <w:i/>
          <w:sz w:val="24"/>
          <w:szCs w:val="24"/>
          <w:lang w:eastAsia="ru-RU"/>
        </w:rPr>
        <w:t>»</w:t>
      </w:r>
      <w:r>
        <w:rPr>
          <w:rFonts w:ascii="Times New Roman" w:eastAsia="Times New Roman" w:hAnsi="Times New Roman" w:cs="Times New Roman"/>
          <w:sz w:val="24"/>
          <w:szCs w:val="24"/>
        </w:rPr>
        <w:t xml:space="preserve">, </w:t>
      </w:r>
    </w:p>
    <w:p w14:paraId="4C460A40" w14:textId="77777777" w:rsidR="00CE0E0E" w:rsidRDefault="00CE0E0E" w:rsidP="00CE0E0E">
      <w:pPr>
        <w:widowControl w:val="0"/>
        <w:numPr>
          <w:ilvl w:val="0"/>
          <w:numId w:val="43"/>
        </w:numPr>
        <w:tabs>
          <w:tab w:val="left" w:pos="851"/>
        </w:tabs>
        <w:spacing w:after="0" w:line="240" w:lineRule="auto"/>
        <w:ind w:right="20"/>
        <w:contextualSpacing/>
        <w:jc w:val="both"/>
        <w:rPr>
          <w:rFonts w:ascii="Times New Roman" w:hAnsi="Times New Roman"/>
          <w:b/>
          <w:bCs/>
          <w:sz w:val="24"/>
          <w:szCs w:val="24"/>
        </w:rPr>
      </w:pPr>
      <w:r>
        <w:rPr>
          <w:rFonts w:ascii="Times New Roman" w:eastAsia="Times New Roman" w:hAnsi="Times New Roman" w:cs="Times New Roman"/>
          <w:b/>
          <w:bCs/>
          <w:sz w:val="24"/>
          <w:szCs w:val="24"/>
        </w:rPr>
        <w:t xml:space="preserve">оснащенный оборудованием: </w:t>
      </w:r>
      <w:r>
        <w:rPr>
          <w:rFonts w:ascii="Times New Roman" w:eastAsia="Century Schoolbook" w:hAnsi="Times New Roman"/>
          <w:b/>
          <w:bCs/>
          <w:spacing w:val="4"/>
          <w:sz w:val="24"/>
          <w:szCs w:val="24"/>
        </w:rPr>
        <w:t xml:space="preserve"> </w:t>
      </w:r>
    </w:p>
    <w:p w14:paraId="3604187C" w14:textId="77777777" w:rsidR="00CE0E0E" w:rsidRDefault="00CE0E0E" w:rsidP="00CE0E0E">
      <w:pPr>
        <w:widowControl w:val="0"/>
        <w:tabs>
          <w:tab w:val="left" w:pos="851"/>
        </w:tabs>
        <w:spacing w:after="0" w:line="240" w:lineRule="auto"/>
        <w:ind w:right="20"/>
        <w:jc w:val="both"/>
        <w:rPr>
          <w:rFonts w:ascii="Times New Roman" w:hAnsi="Times New Roman"/>
          <w:sz w:val="24"/>
          <w:szCs w:val="24"/>
        </w:rPr>
      </w:pPr>
      <w:r>
        <w:rPr>
          <w:rFonts w:ascii="Times New Roman" w:eastAsia="Century Schoolbook" w:hAnsi="Times New Roman"/>
          <w:spacing w:val="4"/>
          <w:sz w:val="24"/>
          <w:szCs w:val="24"/>
        </w:rPr>
        <w:t>- наглядные пособия (комплекты учебных таблиц, плакатов «Карта звёздного неба»);</w:t>
      </w:r>
    </w:p>
    <w:p w14:paraId="562C21B7" w14:textId="77777777" w:rsidR="00CE0E0E" w:rsidRDefault="00CE0E0E" w:rsidP="00CE0E0E">
      <w:pPr>
        <w:widowControl w:val="0"/>
        <w:numPr>
          <w:ilvl w:val="0"/>
          <w:numId w:val="44"/>
        </w:numPr>
        <w:tabs>
          <w:tab w:val="left" w:pos="851"/>
        </w:tabs>
        <w:spacing w:after="0" w:line="240" w:lineRule="auto"/>
        <w:ind w:right="20"/>
        <w:contextualSpacing/>
        <w:jc w:val="both"/>
        <w:rPr>
          <w:rFonts w:ascii="Times New Roman" w:hAnsi="Times New Roman"/>
          <w:sz w:val="24"/>
          <w:szCs w:val="24"/>
        </w:rPr>
      </w:pPr>
      <w:r>
        <w:rPr>
          <w:rFonts w:ascii="Times New Roman" w:eastAsia="Times New Roman" w:hAnsi="Times New Roman" w:cs="Times New Roman"/>
          <w:b/>
          <w:bCs/>
          <w:sz w:val="24"/>
          <w:szCs w:val="24"/>
        </w:rPr>
        <w:t>техническими средствами обучения:</w:t>
      </w:r>
      <w:r>
        <w:rPr>
          <w:rFonts w:ascii="Times New Roman" w:eastAsia="Times New Roman" w:hAnsi="Times New Roman" w:cs="Times New Roman"/>
          <w:bCs/>
          <w:sz w:val="24"/>
          <w:szCs w:val="24"/>
        </w:rPr>
        <w:t xml:space="preserve"> </w:t>
      </w:r>
    </w:p>
    <w:p w14:paraId="76164D0F" w14:textId="77777777" w:rsidR="00CE0E0E" w:rsidRDefault="00CE0E0E" w:rsidP="00CE0E0E">
      <w:pPr>
        <w:widowControl w:val="0"/>
        <w:tabs>
          <w:tab w:val="left" w:pos="851"/>
        </w:tabs>
        <w:spacing w:after="0" w:line="240" w:lineRule="auto"/>
        <w:jc w:val="both"/>
        <w:rPr>
          <w:rFonts w:ascii="Times New Roman" w:eastAsia="Century Schoolbook" w:hAnsi="Times New Roman"/>
          <w:spacing w:val="4"/>
          <w:sz w:val="24"/>
          <w:szCs w:val="24"/>
        </w:rPr>
      </w:pPr>
      <w:r>
        <w:rPr>
          <w:rFonts w:ascii="Times New Roman" w:hAnsi="Times New Roman"/>
          <w:sz w:val="24"/>
          <w:szCs w:val="24"/>
        </w:rPr>
        <w:t xml:space="preserve">- </w:t>
      </w:r>
      <w:r>
        <w:rPr>
          <w:rFonts w:ascii="Times New Roman" w:eastAsia="Century Schoolbook" w:hAnsi="Times New Roman"/>
          <w:spacing w:val="4"/>
          <w:sz w:val="24"/>
          <w:szCs w:val="24"/>
        </w:rPr>
        <w:t>учебно-методический комплекс (УМК) преподавателя;</w:t>
      </w:r>
    </w:p>
    <w:p w14:paraId="509721A6" w14:textId="77777777" w:rsidR="00CE0E0E" w:rsidRDefault="00CE0E0E" w:rsidP="00CE0E0E">
      <w:pPr>
        <w:widowControl w:val="0"/>
        <w:tabs>
          <w:tab w:val="left" w:pos="851"/>
        </w:tabs>
        <w:spacing w:after="0" w:line="240" w:lineRule="auto"/>
        <w:jc w:val="both"/>
        <w:rPr>
          <w:rFonts w:ascii="Times New Roman" w:hAnsi="Times New Roman"/>
          <w:sz w:val="24"/>
          <w:szCs w:val="24"/>
        </w:rPr>
      </w:pPr>
      <w:r>
        <w:rPr>
          <w:rFonts w:ascii="Times New Roman" w:eastAsia="Century Schoolbook" w:hAnsi="Times New Roman"/>
          <w:spacing w:val="4"/>
          <w:sz w:val="24"/>
          <w:szCs w:val="24"/>
        </w:rPr>
        <w:t>- информационно-коммуникативные средства;</w:t>
      </w:r>
    </w:p>
    <w:p w14:paraId="50F2B80B" w14:textId="77777777" w:rsidR="00CE0E0E" w:rsidRDefault="00CE0E0E" w:rsidP="00CE0E0E">
      <w:pPr>
        <w:widowControl w:val="0"/>
        <w:tabs>
          <w:tab w:val="left" w:pos="851"/>
        </w:tabs>
        <w:spacing w:after="0" w:line="240" w:lineRule="auto"/>
        <w:jc w:val="both"/>
        <w:rPr>
          <w:rFonts w:ascii="Times New Roman" w:hAnsi="Times New Roman"/>
          <w:sz w:val="24"/>
          <w:szCs w:val="24"/>
        </w:rPr>
      </w:pPr>
      <w:r>
        <w:rPr>
          <w:rFonts w:ascii="Times New Roman" w:eastAsia="Century Schoolbook" w:hAnsi="Times New Roman"/>
          <w:spacing w:val="4"/>
          <w:sz w:val="24"/>
          <w:szCs w:val="24"/>
        </w:rPr>
        <w:t>- экранно-звуковые пособия;</w:t>
      </w:r>
    </w:p>
    <w:p w14:paraId="0A8B5691" w14:textId="77777777" w:rsidR="00CE0E0E" w:rsidRDefault="00CE0E0E" w:rsidP="00CE0E0E">
      <w:pPr>
        <w:widowControl w:val="0"/>
        <w:tabs>
          <w:tab w:val="left" w:pos="851"/>
        </w:tabs>
        <w:spacing w:after="0" w:line="240" w:lineRule="auto"/>
        <w:ind w:right="20"/>
        <w:jc w:val="both"/>
        <w:rPr>
          <w:rFonts w:ascii="Times New Roman" w:eastAsia="Century Schoolbook" w:hAnsi="Times New Roman"/>
          <w:spacing w:val="4"/>
          <w:sz w:val="24"/>
          <w:szCs w:val="24"/>
        </w:rPr>
      </w:pPr>
      <w:r>
        <w:rPr>
          <w:rFonts w:ascii="Times New Roman" w:eastAsia="Century Schoolbook" w:hAnsi="Times New Roman"/>
          <w:spacing w:val="4"/>
          <w:sz w:val="24"/>
          <w:szCs w:val="24"/>
        </w:rPr>
        <w:t>- комплект технической документации, в том числе паспорта на средства обучения, инструкции по их использованию и технике безопасности;</w:t>
      </w:r>
    </w:p>
    <w:p w14:paraId="1E84A09D" w14:textId="77777777" w:rsidR="00CE0E0E" w:rsidRDefault="00CE0E0E" w:rsidP="00CE0E0E">
      <w:pPr>
        <w:widowControl w:val="0"/>
        <w:tabs>
          <w:tab w:val="left" w:pos="851"/>
        </w:tabs>
        <w:spacing w:after="200" w:line="360" w:lineRule="auto"/>
        <w:jc w:val="both"/>
        <w:rPr>
          <w:rFonts w:ascii="Times New Roman" w:eastAsia="Times New Roman" w:hAnsi="Times New Roman" w:cs="Times New Roman"/>
          <w:b/>
          <w:bCs/>
          <w:sz w:val="24"/>
          <w:szCs w:val="24"/>
          <w:lang w:eastAsia="ru-RU"/>
        </w:rPr>
      </w:pPr>
    </w:p>
    <w:p w14:paraId="611279C1" w14:textId="77777777" w:rsidR="00CE0E0E" w:rsidRDefault="00CE0E0E" w:rsidP="00CE0E0E">
      <w:pPr>
        <w:widowControl w:val="0"/>
        <w:tabs>
          <w:tab w:val="left" w:pos="851"/>
        </w:tabs>
        <w:spacing w:after="0" w:line="36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 Информационное обеспечение реализации программы</w:t>
      </w:r>
    </w:p>
    <w:p w14:paraId="1CD5CF56" w14:textId="77777777" w:rsidR="00CE0E0E" w:rsidRDefault="00CE0E0E" w:rsidP="00CE0E0E">
      <w:pPr>
        <w:spacing w:line="240" w:lineRule="auto"/>
        <w:ind w:firstLine="709"/>
        <w:contextualSpacing/>
        <w:rPr>
          <w:rFonts w:ascii="Times New Roman" w:eastAsia="Times New Roman" w:hAnsi="Times New Roman" w:cs="Times New Roman"/>
          <w:b/>
          <w:sz w:val="24"/>
          <w:szCs w:val="24"/>
          <w:lang w:val="x-none" w:eastAsia="x-none"/>
        </w:rPr>
      </w:pPr>
      <w:r>
        <w:rPr>
          <w:rFonts w:ascii="Times New Roman" w:eastAsia="Times New Roman" w:hAnsi="Times New Roman" w:cs="Times New Roman"/>
          <w:b/>
          <w:sz w:val="24"/>
          <w:szCs w:val="24"/>
          <w:lang w:val="x-none" w:eastAsia="x-none"/>
        </w:rPr>
        <w:t xml:space="preserve">3.2.1. </w:t>
      </w:r>
      <w:r>
        <w:rPr>
          <w:rFonts w:ascii="Times New Roman" w:eastAsia="Times New Roman" w:hAnsi="Times New Roman" w:cs="Times New Roman"/>
          <w:b/>
          <w:sz w:val="24"/>
          <w:szCs w:val="24"/>
          <w:lang w:eastAsia="x-none"/>
        </w:rPr>
        <w:t>Основные печатные</w:t>
      </w:r>
      <w:r>
        <w:rPr>
          <w:rFonts w:ascii="Times New Roman" w:eastAsia="Times New Roman" w:hAnsi="Times New Roman" w:cs="Times New Roman"/>
          <w:b/>
          <w:sz w:val="24"/>
          <w:szCs w:val="24"/>
          <w:lang w:val="x-none" w:eastAsia="x-none"/>
        </w:rPr>
        <w:t xml:space="preserve"> издания</w:t>
      </w:r>
    </w:p>
    <w:p w14:paraId="517FD123" w14:textId="77777777" w:rsidR="00CE0E0E" w:rsidRDefault="00CE0E0E" w:rsidP="00CE0E0E">
      <w:pPr>
        <w:numPr>
          <w:ilvl w:val="0"/>
          <w:numId w:val="45"/>
        </w:numPr>
        <w:spacing w:after="0" w:line="240" w:lineRule="auto"/>
        <w:ind w:left="0" w:firstLine="709"/>
        <w:jc w:val="both"/>
        <w:rPr>
          <w:rFonts w:ascii="Times New Roman" w:hAnsi="Times New Roman"/>
          <w:sz w:val="24"/>
          <w:szCs w:val="24"/>
        </w:rPr>
      </w:pPr>
      <w:r>
        <w:rPr>
          <w:rFonts w:ascii="Times New Roman" w:hAnsi="Times New Roman"/>
          <w:sz w:val="24"/>
          <w:szCs w:val="24"/>
        </w:rPr>
        <w:t>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2020.- 256 с.</w:t>
      </w:r>
    </w:p>
    <w:p w14:paraId="2F86FCB7" w14:textId="77777777" w:rsidR="00CE0E0E" w:rsidRDefault="00CE0E0E" w:rsidP="00CE0E0E">
      <w:pPr>
        <w:numPr>
          <w:ilvl w:val="0"/>
          <w:numId w:val="45"/>
        </w:numPr>
        <w:spacing w:after="0" w:line="240" w:lineRule="auto"/>
        <w:ind w:left="0" w:firstLine="709"/>
        <w:jc w:val="both"/>
        <w:rPr>
          <w:rFonts w:ascii="Times New Roman" w:hAnsi="Times New Roman"/>
          <w:sz w:val="24"/>
          <w:szCs w:val="24"/>
        </w:rPr>
      </w:pPr>
      <w:r>
        <w:rPr>
          <w:rFonts w:ascii="Times New Roman" w:hAnsi="Times New Roman"/>
          <w:sz w:val="24"/>
          <w:szCs w:val="24"/>
        </w:rPr>
        <w:t>Воронцов – Вельяминов Б.А., Астрономия. Базовый уровень. 11 класс: учебник /Б.А. Воронцов – Вельяминов, Е.К. Страут. 5-е изд., пересмотр. М.: Дрофа, 2021. – 238с.</w:t>
      </w:r>
    </w:p>
    <w:p w14:paraId="6899B984" w14:textId="77777777" w:rsidR="00CE0E0E" w:rsidRDefault="00CE0E0E" w:rsidP="00CE0E0E">
      <w:pPr>
        <w:numPr>
          <w:ilvl w:val="0"/>
          <w:numId w:val="45"/>
        </w:numPr>
        <w:spacing w:after="0"/>
        <w:ind w:left="0" w:firstLine="709"/>
        <w:contextualSpacing/>
        <w:rPr>
          <w:rFonts w:ascii="Times New Roman" w:hAnsi="Times New Roman"/>
          <w:sz w:val="24"/>
          <w:szCs w:val="24"/>
        </w:rPr>
      </w:pPr>
      <w:r>
        <w:rPr>
          <w:rFonts w:ascii="Times New Roman" w:hAnsi="Times New Roman"/>
          <w:sz w:val="24"/>
          <w:szCs w:val="24"/>
        </w:rPr>
        <w:t>Засов, А. В. Астрономия. 10-11 классы: учебник / А. В. Засов, В. Г. Сурдин. - М.:  БИНОМ. Лаборатория знаний, 2020. — 303 с.</w:t>
      </w:r>
    </w:p>
    <w:p w14:paraId="6C6EF044" w14:textId="77777777" w:rsidR="00CE0E0E" w:rsidRDefault="00CE0E0E" w:rsidP="00CE0E0E">
      <w:pPr>
        <w:numPr>
          <w:ilvl w:val="0"/>
          <w:numId w:val="45"/>
        </w:numPr>
        <w:autoSpaceDE w:val="0"/>
        <w:autoSpaceDN w:val="0"/>
        <w:adjustRightInd w:val="0"/>
        <w:spacing w:after="0" w:line="240" w:lineRule="auto"/>
        <w:ind w:left="0" w:firstLine="709"/>
        <w:contextualSpacing/>
        <w:jc w:val="both"/>
        <w:rPr>
          <w:rFonts w:ascii="Times New Roman" w:hAnsi="Times New Roman"/>
          <w:sz w:val="24"/>
          <w:szCs w:val="24"/>
        </w:rPr>
      </w:pPr>
      <w:r>
        <w:rPr>
          <w:rFonts w:ascii="Times New Roman" w:hAnsi="Times New Roman"/>
          <w:sz w:val="24"/>
          <w:szCs w:val="24"/>
        </w:rPr>
        <w:t>Чаругин В.М. Астрономия. 10 – 11классы: учеб. Для общеобразоват. организаций: базовый уровень /2-е изд., испр. - М.: Просвещение, 2021 - 144 с.</w:t>
      </w:r>
    </w:p>
    <w:p w14:paraId="77044F72" w14:textId="77777777" w:rsidR="00CE0E0E" w:rsidRDefault="00CE0E0E" w:rsidP="00CE0E0E">
      <w:pPr>
        <w:autoSpaceDE w:val="0"/>
        <w:autoSpaceDN w:val="0"/>
        <w:adjustRightInd w:val="0"/>
        <w:spacing w:line="240" w:lineRule="auto"/>
        <w:ind w:firstLine="709"/>
        <w:contextualSpacing/>
        <w:jc w:val="both"/>
        <w:rPr>
          <w:rFonts w:ascii="Times New Roman" w:hAnsi="Times New Roman"/>
          <w:sz w:val="24"/>
          <w:szCs w:val="24"/>
        </w:rPr>
      </w:pPr>
    </w:p>
    <w:p w14:paraId="7B68B43C" w14:textId="77777777" w:rsidR="00CE0E0E" w:rsidRDefault="00CE0E0E" w:rsidP="00CE0E0E">
      <w:pPr>
        <w:suppressAutoHyphens/>
        <w:spacing w:line="240" w:lineRule="auto"/>
        <w:ind w:firstLine="709"/>
        <w:contextualSpacing/>
        <w:rPr>
          <w:rFonts w:ascii="Times New Roman" w:eastAsia="Times New Roman" w:hAnsi="Times New Roman" w:cs="Times New Roman"/>
          <w:bCs/>
          <w:i/>
          <w:sz w:val="24"/>
          <w:szCs w:val="24"/>
          <w:lang w:eastAsia="ru-RU"/>
        </w:rPr>
      </w:pPr>
      <w:r>
        <w:rPr>
          <w:rFonts w:ascii="Times New Roman" w:eastAsia="Times New Roman" w:hAnsi="Times New Roman" w:cs="Times New Roman"/>
          <w:b/>
          <w:bCs/>
          <w:sz w:val="24"/>
          <w:szCs w:val="24"/>
          <w:lang w:eastAsia="ru-RU"/>
        </w:rPr>
        <w:t xml:space="preserve">3.2.2. Дополнительные источники </w:t>
      </w:r>
      <w:r>
        <w:rPr>
          <w:rFonts w:ascii="Times New Roman" w:eastAsia="Times New Roman" w:hAnsi="Times New Roman" w:cs="Times New Roman"/>
          <w:bCs/>
          <w:i/>
          <w:sz w:val="24"/>
          <w:szCs w:val="24"/>
          <w:lang w:eastAsia="ru-RU"/>
        </w:rPr>
        <w:t>(при необходимости)</w:t>
      </w:r>
    </w:p>
    <w:p w14:paraId="7AD74A52" w14:textId="77777777" w:rsidR="00CE0E0E" w:rsidRDefault="00CE0E0E" w:rsidP="00CE0E0E">
      <w:pPr>
        <w:numPr>
          <w:ilvl w:val="0"/>
          <w:numId w:val="46"/>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Воронцов – Вельяминов Б.А., Астрономия. Базовый уровень. 11 класс: учебник / Б.А. Воронцов – Вельяминов, Е.К. Страут. 5-е изд., пересмотр. М.: Дрофа, 2021. – 238,[2] с.: ил, 8л.цв. вкл.- (Российский учебник).</w:t>
      </w:r>
    </w:p>
    <w:p w14:paraId="304B149D" w14:textId="77777777" w:rsidR="00CE0E0E" w:rsidRDefault="00CE0E0E" w:rsidP="00CE0E0E">
      <w:pPr>
        <w:numPr>
          <w:ilvl w:val="0"/>
          <w:numId w:val="46"/>
        </w:numPr>
        <w:spacing w:after="0"/>
        <w:ind w:left="0" w:firstLine="709"/>
        <w:contextualSpacing/>
        <w:jc w:val="both"/>
        <w:rPr>
          <w:rFonts w:ascii="Times New Roman" w:hAnsi="Times New Roman" w:cs="Times New Roman"/>
          <w:sz w:val="24"/>
          <w:szCs w:val="24"/>
        </w:rPr>
      </w:pPr>
      <w:r>
        <w:rPr>
          <w:rFonts w:ascii="Times New Roman" w:hAnsi="Times New Roman" w:cs="Times New Roman"/>
          <w:sz w:val="24"/>
          <w:szCs w:val="24"/>
        </w:rPr>
        <w:t>Дагаев, М.М. Лабораторный практикум по курсу общей астрономии: учебное пособие для институтов. -2-е изд., перераб. и доп. - М.: Высшая школа, 1972. - 424 с.</w:t>
      </w:r>
    </w:p>
    <w:p w14:paraId="4B62A95F" w14:textId="77777777" w:rsidR="00CE0E0E" w:rsidRDefault="00CE0E0E" w:rsidP="00CE0E0E">
      <w:pPr>
        <w:numPr>
          <w:ilvl w:val="0"/>
          <w:numId w:val="46"/>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Засов, А. В. Астрономия. 10—11 классы. Методическое пособие для учителя / А. В. Засов, В. Г. Сурдин. — М.: БИНОМ. Лаборатория знаний, 2020.</w:t>
      </w:r>
    </w:p>
    <w:p w14:paraId="23086F4A" w14:textId="77777777" w:rsidR="00CE0E0E" w:rsidRDefault="00CE0E0E" w:rsidP="00CE0E0E">
      <w:pPr>
        <w:numPr>
          <w:ilvl w:val="0"/>
          <w:numId w:val="46"/>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Левитан Е.П. «Астрономия от А до Я: Малая детская энциклопедия». – М.: Аргументы и факты, 2013.</w:t>
      </w:r>
    </w:p>
    <w:p w14:paraId="15A23231" w14:textId="77777777" w:rsidR="00CE0E0E" w:rsidRDefault="00CE0E0E" w:rsidP="00CE0E0E">
      <w:pPr>
        <w:numPr>
          <w:ilvl w:val="0"/>
          <w:numId w:val="46"/>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Страут, Е. К. Методическое пособие к учебнику Б. А. Воронцова-Вельяминова, Е. К. Страута «Астрономия. Базовый уровень. 11 класс» / Е. К. Страут. - М.: Дрофа, 2020. - 29, [3] с.</w:t>
      </w:r>
    </w:p>
    <w:p w14:paraId="0A6C4025" w14:textId="77777777" w:rsidR="00CE0E0E" w:rsidRDefault="00CE0E0E" w:rsidP="00CE0E0E">
      <w:pPr>
        <w:numPr>
          <w:ilvl w:val="0"/>
          <w:numId w:val="46"/>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Страут, Е. К. Программа: Астрономия. Базовый уровень. 11 класс: учебно-методическое пособие / Е. К. Страут. - М.: Дрофа, 2020. - 11 с.</w:t>
      </w:r>
    </w:p>
    <w:p w14:paraId="75E583B6" w14:textId="77777777" w:rsidR="00CE0E0E" w:rsidRDefault="00CE0E0E" w:rsidP="00CE0E0E">
      <w:pPr>
        <w:numPr>
          <w:ilvl w:val="0"/>
          <w:numId w:val="46"/>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lang w:val="en-US"/>
        </w:rPr>
        <w:t>Stellarium</w:t>
      </w:r>
      <w:r>
        <w:rPr>
          <w:rFonts w:ascii="Times New Roman" w:hAnsi="Times New Roman" w:cs="Times New Roman"/>
          <w:sz w:val="24"/>
          <w:szCs w:val="24"/>
        </w:rPr>
        <w:t xml:space="preserve"> // </w:t>
      </w:r>
      <w:r>
        <w:rPr>
          <w:rFonts w:ascii="Times New Roman" w:hAnsi="Times New Roman" w:cs="Times New Roman"/>
          <w:sz w:val="24"/>
          <w:szCs w:val="24"/>
          <w:lang w:val="en-US"/>
        </w:rPr>
        <w:t>Stellarium AstronomySoftware</w:t>
      </w:r>
      <w:r>
        <w:rPr>
          <w:rFonts w:ascii="Times New Roman" w:hAnsi="Times New Roman" w:cs="Times New Roman"/>
          <w:sz w:val="24"/>
          <w:szCs w:val="24"/>
        </w:rPr>
        <w:t xml:space="preserve"> [Электронный ресурс] – Режим доступа:  </w:t>
      </w:r>
      <w:hyperlink r:id="rId53" w:history="1">
        <w:r>
          <w:rPr>
            <w:rStyle w:val="a5"/>
            <w:rFonts w:ascii="Times New Roman" w:hAnsi="Times New Roman" w:cs="Times New Roman"/>
            <w:color w:val="0563C1" w:themeColor="hyperlink"/>
            <w:sz w:val="24"/>
            <w:szCs w:val="24"/>
          </w:rPr>
          <w:t>https://stellarium.org/ru/</w:t>
        </w:r>
      </w:hyperlink>
      <w:r>
        <w:rPr>
          <w:rFonts w:ascii="Times New Roman" w:hAnsi="Times New Roman" w:cs="Times New Roman"/>
          <w:sz w:val="24"/>
          <w:szCs w:val="24"/>
        </w:rPr>
        <w:t xml:space="preserve"> </w:t>
      </w:r>
    </w:p>
    <w:p w14:paraId="00FAC6C5" w14:textId="77777777" w:rsidR="00CE0E0E" w:rsidRDefault="00CE0E0E" w:rsidP="00CE0E0E">
      <w:pPr>
        <w:numPr>
          <w:ilvl w:val="0"/>
          <w:numId w:val="46"/>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Школьная энциклопедия «Естественные науки», – М.: Росмэн, 2015.</w:t>
      </w:r>
    </w:p>
    <w:p w14:paraId="2FA82B8A" w14:textId="77777777" w:rsidR="00CE0E0E" w:rsidRDefault="00CE0E0E" w:rsidP="00CE0E0E">
      <w:pPr>
        <w:autoSpaceDE w:val="0"/>
        <w:autoSpaceDN w:val="0"/>
        <w:adjustRightInd w:val="0"/>
        <w:spacing w:line="360" w:lineRule="auto"/>
        <w:contextualSpacing/>
        <w:jc w:val="both"/>
        <w:rPr>
          <w:rFonts w:ascii="Times New Roman" w:hAnsi="Times New Roman" w:cs="Times New Roman"/>
          <w:sz w:val="24"/>
          <w:szCs w:val="24"/>
        </w:rPr>
      </w:pPr>
    </w:p>
    <w:p w14:paraId="619B1AE8" w14:textId="77777777" w:rsidR="00CE0E0E" w:rsidRDefault="00CE0E0E" w:rsidP="00CE0E0E">
      <w:pPr>
        <w:spacing w:line="276" w:lineRule="auto"/>
        <w:contextualSpacing/>
        <w:jc w:val="center"/>
        <w:rPr>
          <w:rFonts w:ascii="Times New Roman" w:eastAsia="Times New Roman" w:hAnsi="Times New Roman" w:cs="Times New Roman"/>
          <w:b/>
          <w:sz w:val="24"/>
          <w:szCs w:val="24"/>
          <w:lang w:eastAsia="ru-RU"/>
        </w:rPr>
      </w:pPr>
    </w:p>
    <w:p w14:paraId="16643074" w14:textId="77777777" w:rsidR="00CE0E0E" w:rsidRDefault="00CE0E0E" w:rsidP="00CE0E0E">
      <w:pPr>
        <w:spacing w:line="276"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4. КОНТРОЛЬ И ОЦЕНКА РЕЗУЛЬТАТОВ ОСВОЕНИЯ </w:t>
      </w:r>
      <w:r>
        <w:rPr>
          <w:rFonts w:ascii="Times New Roman" w:eastAsia="Times New Roman" w:hAnsi="Times New Roman" w:cs="Times New Roman"/>
          <w:b/>
          <w:sz w:val="24"/>
          <w:szCs w:val="24"/>
          <w:lang w:eastAsia="ru-RU"/>
        </w:rPr>
        <w:br/>
        <w:t>ОБЩЕОБРАЗОВАТЕЛЬНОЙ ДИСЦИПЛИНЫ</w:t>
      </w:r>
    </w:p>
    <w:p w14:paraId="1CA39F2B" w14:textId="77777777" w:rsidR="00CE0E0E" w:rsidRDefault="00CE0E0E" w:rsidP="00CE0E0E">
      <w:pPr>
        <w:spacing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656"/>
      </w:tblGrid>
      <w:tr w:rsidR="00CE0E0E" w14:paraId="13A31CD5" w14:textId="77777777" w:rsidTr="00CE0E0E">
        <w:tc>
          <w:tcPr>
            <w:tcW w:w="1439" w:type="pct"/>
            <w:tcBorders>
              <w:top w:val="single" w:sz="4" w:space="0" w:color="auto"/>
              <w:left w:val="single" w:sz="4" w:space="0" w:color="auto"/>
              <w:bottom w:val="single" w:sz="4" w:space="0" w:color="auto"/>
              <w:right w:val="single" w:sz="4" w:space="0" w:color="auto"/>
            </w:tcBorders>
            <w:hideMark/>
          </w:tcPr>
          <w:p w14:paraId="4C1E03F8" w14:textId="77777777" w:rsidR="00CE0E0E" w:rsidRDefault="00CE0E0E">
            <w:pPr>
              <w:spacing w:after="200" w:line="240" w:lineRule="auto"/>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lastRenderedPageBreak/>
              <w:t>Результаты обучения</w:t>
            </w:r>
          </w:p>
        </w:tc>
        <w:tc>
          <w:tcPr>
            <w:tcW w:w="3561" w:type="pct"/>
            <w:tcBorders>
              <w:top w:val="single" w:sz="4" w:space="0" w:color="auto"/>
              <w:left w:val="single" w:sz="4" w:space="0" w:color="auto"/>
              <w:bottom w:val="single" w:sz="4" w:space="0" w:color="auto"/>
              <w:right w:val="single" w:sz="4" w:space="0" w:color="auto"/>
            </w:tcBorders>
            <w:hideMark/>
          </w:tcPr>
          <w:p w14:paraId="368B28A5" w14:textId="77777777" w:rsidR="00CE0E0E" w:rsidRDefault="00CE0E0E">
            <w:pPr>
              <w:spacing w:after="200" w:line="240" w:lineRule="auto"/>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Методы оценки</w:t>
            </w:r>
          </w:p>
        </w:tc>
      </w:tr>
      <w:tr w:rsidR="00CE0E0E" w14:paraId="2AAA1125" w14:textId="77777777" w:rsidTr="00CE0E0E">
        <w:trPr>
          <w:trHeight w:val="1084"/>
        </w:trPr>
        <w:tc>
          <w:tcPr>
            <w:tcW w:w="1439" w:type="pct"/>
            <w:tcBorders>
              <w:top w:val="single" w:sz="4" w:space="0" w:color="auto"/>
              <w:left w:val="single" w:sz="4" w:space="0" w:color="auto"/>
              <w:bottom w:val="single" w:sz="4" w:space="0" w:color="auto"/>
              <w:right w:val="single" w:sz="4" w:space="0" w:color="auto"/>
            </w:tcBorders>
            <w:hideMark/>
          </w:tcPr>
          <w:p w14:paraId="7395D784" w14:textId="77777777" w:rsidR="00CE0E0E" w:rsidRDefault="00CE0E0E">
            <w:pPr>
              <w:spacing w:after="200" w:line="240" w:lineRule="auto"/>
              <w:rPr>
                <w:rFonts w:ascii="Times New Roman" w:eastAsia="Times New Roman" w:hAnsi="Times New Roman" w:cs="Times New Roman"/>
                <w:bCs/>
                <w:i/>
                <w:sz w:val="24"/>
                <w:szCs w:val="24"/>
                <w:lang w:eastAsia="ru-RU"/>
              </w:rPr>
            </w:pPr>
            <w:r>
              <w:rPr>
                <w:rFonts w:ascii="Times New Roman" w:hAnsi="Times New Roman"/>
                <w:color w:val="000000"/>
                <w:sz w:val="24"/>
                <w:szCs w:val="24"/>
              </w:rPr>
              <w:t>ПРб 01</w:t>
            </w:r>
          </w:p>
        </w:tc>
        <w:tc>
          <w:tcPr>
            <w:tcW w:w="3561" w:type="pct"/>
            <w:tcBorders>
              <w:top w:val="single" w:sz="4" w:space="0" w:color="auto"/>
              <w:left w:val="single" w:sz="4" w:space="0" w:color="auto"/>
              <w:bottom w:val="single" w:sz="4" w:space="0" w:color="auto"/>
              <w:right w:val="single" w:sz="4" w:space="0" w:color="auto"/>
            </w:tcBorders>
          </w:tcPr>
          <w:p w14:paraId="5679CF60"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Тестирование (теоретическое </w:t>
            </w:r>
          </w:p>
          <w:p w14:paraId="1A15696C"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Оценка результатов выполнения практических работ</w:t>
            </w:r>
          </w:p>
          <w:p w14:paraId="427A1C04" w14:textId="77777777" w:rsidR="00CE0E0E" w:rsidRDefault="00CE0E0E">
            <w:pPr>
              <w:spacing w:after="0" w:line="240" w:lineRule="auto"/>
              <w:rPr>
                <w:rFonts w:ascii="Times New Roman" w:eastAsia="Times New Roman" w:hAnsi="Times New Roman" w:cs="Times New Roman"/>
                <w:bCs/>
                <w:iCs/>
                <w:sz w:val="24"/>
                <w:szCs w:val="24"/>
                <w:lang w:eastAsia="ru-RU"/>
              </w:rPr>
            </w:pPr>
          </w:p>
          <w:p w14:paraId="61919FBD"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Экспертное наблюдение выполнения практических работ</w:t>
            </w:r>
          </w:p>
        </w:tc>
      </w:tr>
      <w:tr w:rsidR="00CE0E0E" w14:paraId="6CEC077E" w14:textId="77777777" w:rsidTr="00CE0E0E">
        <w:trPr>
          <w:trHeight w:val="744"/>
        </w:trPr>
        <w:tc>
          <w:tcPr>
            <w:tcW w:w="1439" w:type="pct"/>
            <w:tcBorders>
              <w:top w:val="single" w:sz="4" w:space="0" w:color="auto"/>
              <w:left w:val="single" w:sz="4" w:space="0" w:color="auto"/>
              <w:bottom w:val="single" w:sz="4" w:space="0" w:color="auto"/>
              <w:right w:val="single" w:sz="4" w:space="0" w:color="auto"/>
            </w:tcBorders>
            <w:hideMark/>
          </w:tcPr>
          <w:p w14:paraId="5960791A" w14:textId="77777777" w:rsidR="00CE0E0E" w:rsidRDefault="00CE0E0E">
            <w:pPr>
              <w:spacing w:after="200" w:line="240" w:lineRule="auto"/>
              <w:rPr>
                <w:rFonts w:ascii="Times New Roman" w:hAnsi="Times New Roman"/>
                <w:color w:val="000000"/>
                <w:sz w:val="24"/>
                <w:szCs w:val="24"/>
              </w:rPr>
            </w:pPr>
            <w:r>
              <w:rPr>
                <w:rFonts w:ascii="Times New Roman" w:hAnsi="Times New Roman"/>
                <w:color w:val="000000"/>
                <w:sz w:val="24"/>
                <w:szCs w:val="24"/>
              </w:rPr>
              <w:t>ПРб 02</w:t>
            </w:r>
          </w:p>
        </w:tc>
        <w:tc>
          <w:tcPr>
            <w:tcW w:w="3561" w:type="pct"/>
            <w:tcBorders>
              <w:top w:val="single" w:sz="4" w:space="0" w:color="auto"/>
              <w:left w:val="single" w:sz="4" w:space="0" w:color="auto"/>
              <w:bottom w:val="single" w:sz="4" w:space="0" w:color="auto"/>
              <w:right w:val="single" w:sz="4" w:space="0" w:color="auto"/>
            </w:tcBorders>
            <w:hideMark/>
          </w:tcPr>
          <w:p w14:paraId="6512D148"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Тестирование (теоретическое)</w:t>
            </w:r>
          </w:p>
          <w:p w14:paraId="1DF39425"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Оценка результатов выполнения практических работ</w:t>
            </w:r>
          </w:p>
          <w:p w14:paraId="248712E1" w14:textId="77777777" w:rsidR="00CE0E0E" w:rsidRDefault="00CE0E0E">
            <w:pPr>
              <w:spacing w:after="0" w:line="240" w:lineRule="auto"/>
              <w:rPr>
                <w:rFonts w:ascii="Times New Roman" w:eastAsia="Times New Roman" w:hAnsi="Times New Roman" w:cs="Times New Roman"/>
                <w:bCs/>
                <w:i/>
                <w:sz w:val="24"/>
                <w:szCs w:val="24"/>
                <w:lang w:eastAsia="ru-RU"/>
              </w:rPr>
            </w:pPr>
            <w:r>
              <w:rPr>
                <w:rFonts w:ascii="Times New Roman" w:eastAsia="Times New Roman" w:hAnsi="Times New Roman" w:cs="Times New Roman"/>
                <w:bCs/>
                <w:iCs/>
                <w:sz w:val="24"/>
                <w:szCs w:val="24"/>
                <w:lang w:eastAsia="ru-RU"/>
              </w:rPr>
              <w:t>Экспертное наблюдение выполнения практических работ в</w:t>
            </w:r>
            <w:r>
              <w:rPr>
                <w:rFonts w:ascii="Times New Roman" w:hAnsi="Times New Roman"/>
                <w:color w:val="000000"/>
                <w:sz w:val="24"/>
                <w:szCs w:val="24"/>
              </w:rPr>
              <w:t xml:space="preserve"> понимании обучающихся сущности наблюдаемых во Вселенной явлений</w:t>
            </w:r>
          </w:p>
        </w:tc>
      </w:tr>
      <w:tr w:rsidR="00CE0E0E" w14:paraId="1CB67F0B" w14:textId="77777777" w:rsidTr="00CE0E0E">
        <w:trPr>
          <w:trHeight w:val="1550"/>
        </w:trPr>
        <w:tc>
          <w:tcPr>
            <w:tcW w:w="1439" w:type="pct"/>
            <w:tcBorders>
              <w:top w:val="single" w:sz="4" w:space="0" w:color="auto"/>
              <w:left w:val="single" w:sz="4" w:space="0" w:color="auto"/>
              <w:bottom w:val="single" w:sz="4" w:space="0" w:color="auto"/>
              <w:right w:val="single" w:sz="4" w:space="0" w:color="auto"/>
            </w:tcBorders>
            <w:hideMark/>
          </w:tcPr>
          <w:p w14:paraId="35E87119" w14:textId="77777777" w:rsidR="00CE0E0E" w:rsidRDefault="00CE0E0E">
            <w:pPr>
              <w:spacing w:after="200" w:line="240" w:lineRule="auto"/>
              <w:rPr>
                <w:rFonts w:ascii="Times New Roman" w:hAnsi="Times New Roman"/>
                <w:color w:val="000000"/>
                <w:sz w:val="24"/>
                <w:szCs w:val="24"/>
              </w:rPr>
            </w:pPr>
            <w:r>
              <w:rPr>
                <w:rFonts w:ascii="Times New Roman" w:hAnsi="Times New Roman"/>
                <w:color w:val="000000"/>
                <w:sz w:val="24"/>
                <w:szCs w:val="24"/>
              </w:rPr>
              <w:t>ПРб 03</w:t>
            </w:r>
          </w:p>
        </w:tc>
        <w:tc>
          <w:tcPr>
            <w:tcW w:w="3561" w:type="pct"/>
            <w:tcBorders>
              <w:top w:val="single" w:sz="4" w:space="0" w:color="auto"/>
              <w:left w:val="single" w:sz="4" w:space="0" w:color="auto"/>
              <w:bottom w:val="single" w:sz="4" w:space="0" w:color="auto"/>
              <w:right w:val="single" w:sz="4" w:space="0" w:color="auto"/>
            </w:tcBorders>
          </w:tcPr>
          <w:p w14:paraId="31479D88"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Тестирование (теоретическое)</w:t>
            </w:r>
          </w:p>
          <w:p w14:paraId="23732EE5"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Оценка результатов выполнения практических работ</w:t>
            </w:r>
          </w:p>
          <w:p w14:paraId="14DABB6B" w14:textId="77777777" w:rsidR="00CE0E0E" w:rsidRDefault="00CE0E0E">
            <w:pPr>
              <w:spacing w:after="0" w:line="240" w:lineRule="auto"/>
              <w:rPr>
                <w:rFonts w:ascii="Times New Roman" w:eastAsia="Times New Roman" w:hAnsi="Times New Roman" w:cs="Times New Roman"/>
                <w:bCs/>
                <w:iCs/>
                <w:sz w:val="24"/>
                <w:szCs w:val="24"/>
                <w:lang w:eastAsia="ru-RU"/>
              </w:rPr>
            </w:pPr>
          </w:p>
          <w:p w14:paraId="2654C280" w14:textId="77777777" w:rsidR="00CE0E0E" w:rsidRDefault="00CE0E0E">
            <w:pPr>
              <w:spacing w:after="0" w:line="240" w:lineRule="auto"/>
              <w:rPr>
                <w:rFonts w:ascii="Times New Roman" w:eastAsia="Times New Roman" w:hAnsi="Times New Roman" w:cs="Times New Roman"/>
                <w:bCs/>
                <w:i/>
                <w:sz w:val="24"/>
                <w:szCs w:val="24"/>
                <w:lang w:eastAsia="ru-RU"/>
              </w:rPr>
            </w:pPr>
            <w:r>
              <w:rPr>
                <w:rFonts w:ascii="Times New Roman" w:eastAsia="Times New Roman" w:hAnsi="Times New Roman" w:cs="Times New Roman"/>
                <w:bCs/>
                <w:iCs/>
                <w:sz w:val="24"/>
                <w:szCs w:val="24"/>
                <w:lang w:eastAsia="ru-RU"/>
              </w:rPr>
              <w:t>Экспертное наблюдение выполнения практических работ для в</w:t>
            </w:r>
            <w:r>
              <w:rPr>
                <w:rFonts w:ascii="Times New Roman" w:hAnsi="Times New Roman"/>
                <w:color w:val="000000"/>
                <w:sz w:val="24"/>
                <w:szCs w:val="24"/>
              </w:rPr>
              <w:t>ладения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CE0E0E" w14:paraId="27314BE5" w14:textId="77777777" w:rsidTr="00CE0E0E">
        <w:trPr>
          <w:trHeight w:val="1232"/>
        </w:trPr>
        <w:tc>
          <w:tcPr>
            <w:tcW w:w="1439" w:type="pct"/>
            <w:tcBorders>
              <w:top w:val="single" w:sz="4" w:space="0" w:color="auto"/>
              <w:left w:val="single" w:sz="4" w:space="0" w:color="auto"/>
              <w:bottom w:val="single" w:sz="4" w:space="0" w:color="auto"/>
              <w:right w:val="single" w:sz="4" w:space="0" w:color="auto"/>
            </w:tcBorders>
            <w:hideMark/>
          </w:tcPr>
          <w:p w14:paraId="20349AF8" w14:textId="77777777" w:rsidR="00CE0E0E" w:rsidRDefault="00CE0E0E">
            <w:pPr>
              <w:spacing w:after="200" w:line="240" w:lineRule="auto"/>
              <w:rPr>
                <w:rFonts w:ascii="Times New Roman" w:hAnsi="Times New Roman"/>
                <w:color w:val="000000"/>
                <w:sz w:val="24"/>
                <w:szCs w:val="24"/>
              </w:rPr>
            </w:pPr>
            <w:r>
              <w:rPr>
                <w:rFonts w:ascii="Times New Roman" w:hAnsi="Times New Roman"/>
                <w:color w:val="000000"/>
                <w:sz w:val="24"/>
                <w:szCs w:val="24"/>
              </w:rPr>
              <w:t>ПРб 04</w:t>
            </w:r>
          </w:p>
        </w:tc>
        <w:tc>
          <w:tcPr>
            <w:tcW w:w="3561" w:type="pct"/>
            <w:tcBorders>
              <w:top w:val="single" w:sz="4" w:space="0" w:color="auto"/>
              <w:left w:val="single" w:sz="4" w:space="0" w:color="auto"/>
              <w:bottom w:val="single" w:sz="4" w:space="0" w:color="auto"/>
              <w:right w:val="single" w:sz="4" w:space="0" w:color="auto"/>
            </w:tcBorders>
          </w:tcPr>
          <w:p w14:paraId="1D29EAFF"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Итоговое тестирование</w:t>
            </w:r>
          </w:p>
          <w:p w14:paraId="6C28F660"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Оценка результатов выполнения практических работ</w:t>
            </w:r>
          </w:p>
          <w:p w14:paraId="7A80B47C" w14:textId="77777777" w:rsidR="00CE0E0E" w:rsidRDefault="00CE0E0E">
            <w:pPr>
              <w:spacing w:after="0" w:line="240" w:lineRule="auto"/>
              <w:rPr>
                <w:rFonts w:ascii="Times New Roman" w:eastAsia="Times New Roman" w:hAnsi="Times New Roman" w:cs="Times New Roman"/>
                <w:bCs/>
                <w:iCs/>
                <w:sz w:val="24"/>
                <w:szCs w:val="24"/>
                <w:lang w:eastAsia="ru-RU"/>
              </w:rPr>
            </w:pPr>
          </w:p>
          <w:p w14:paraId="369903BD" w14:textId="77777777" w:rsidR="00CE0E0E" w:rsidRDefault="00CE0E0E">
            <w:pPr>
              <w:spacing w:after="0" w:line="240" w:lineRule="auto"/>
              <w:rPr>
                <w:rFonts w:ascii="Times New Roman" w:eastAsia="Times New Roman" w:hAnsi="Times New Roman" w:cs="Times New Roman"/>
                <w:bCs/>
                <w:i/>
                <w:sz w:val="24"/>
                <w:szCs w:val="24"/>
                <w:lang w:eastAsia="ru-RU"/>
              </w:rPr>
            </w:pPr>
            <w:r>
              <w:rPr>
                <w:rFonts w:ascii="Times New Roman" w:eastAsia="Times New Roman" w:hAnsi="Times New Roman" w:cs="Times New Roman"/>
                <w:bCs/>
                <w:iCs/>
                <w:sz w:val="24"/>
                <w:szCs w:val="24"/>
                <w:lang w:eastAsia="ru-RU"/>
              </w:rPr>
              <w:t>Экспертное наблюдение выполнения практических работ</w:t>
            </w:r>
          </w:p>
        </w:tc>
      </w:tr>
      <w:tr w:rsidR="00CE0E0E" w14:paraId="08132387" w14:textId="77777777" w:rsidTr="00CE0E0E">
        <w:trPr>
          <w:trHeight w:val="1550"/>
        </w:trPr>
        <w:tc>
          <w:tcPr>
            <w:tcW w:w="1439" w:type="pct"/>
            <w:tcBorders>
              <w:top w:val="single" w:sz="4" w:space="0" w:color="auto"/>
              <w:left w:val="single" w:sz="4" w:space="0" w:color="auto"/>
              <w:bottom w:val="single" w:sz="4" w:space="0" w:color="auto"/>
              <w:right w:val="single" w:sz="4" w:space="0" w:color="auto"/>
            </w:tcBorders>
            <w:hideMark/>
          </w:tcPr>
          <w:p w14:paraId="293948B0" w14:textId="77777777" w:rsidR="00CE0E0E" w:rsidRDefault="00CE0E0E">
            <w:pPr>
              <w:spacing w:after="200" w:line="240" w:lineRule="auto"/>
              <w:rPr>
                <w:rFonts w:ascii="Times New Roman" w:hAnsi="Times New Roman"/>
                <w:color w:val="000000"/>
                <w:sz w:val="24"/>
                <w:szCs w:val="24"/>
              </w:rPr>
            </w:pPr>
            <w:r>
              <w:rPr>
                <w:rFonts w:ascii="Times New Roman" w:hAnsi="Times New Roman"/>
                <w:color w:val="000000"/>
                <w:sz w:val="24"/>
                <w:szCs w:val="24"/>
              </w:rPr>
              <w:t>ПРб 05</w:t>
            </w:r>
          </w:p>
        </w:tc>
        <w:tc>
          <w:tcPr>
            <w:tcW w:w="3561" w:type="pct"/>
            <w:tcBorders>
              <w:top w:val="single" w:sz="4" w:space="0" w:color="auto"/>
              <w:left w:val="single" w:sz="4" w:space="0" w:color="auto"/>
              <w:bottom w:val="single" w:sz="4" w:space="0" w:color="auto"/>
              <w:right w:val="single" w:sz="4" w:space="0" w:color="auto"/>
            </w:tcBorders>
            <w:hideMark/>
          </w:tcPr>
          <w:p w14:paraId="15A66022"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Оценка результатов выполнения практических работ</w:t>
            </w:r>
          </w:p>
          <w:p w14:paraId="2AC2A3D0" w14:textId="77777777" w:rsidR="00CE0E0E" w:rsidRDefault="00CE0E0E">
            <w:pPr>
              <w:spacing w:after="0" w:line="240" w:lineRule="auto"/>
              <w:rPr>
                <w:rFonts w:ascii="Times New Roman" w:eastAsia="Times New Roman" w:hAnsi="Times New Roman" w:cs="Times New Roman"/>
                <w:bCs/>
                <w:i/>
                <w:sz w:val="24"/>
                <w:szCs w:val="24"/>
                <w:lang w:eastAsia="ru-RU"/>
              </w:rPr>
            </w:pPr>
            <w:r>
              <w:rPr>
                <w:rFonts w:ascii="Times New Roman" w:eastAsia="Times New Roman" w:hAnsi="Times New Roman" w:cs="Times New Roman"/>
                <w:bCs/>
                <w:iCs/>
                <w:sz w:val="24"/>
                <w:szCs w:val="24"/>
                <w:lang w:eastAsia="ru-RU"/>
              </w:rPr>
              <w:t>Экспертное наблюдение выполнения практических работ</w:t>
            </w:r>
          </w:p>
        </w:tc>
      </w:tr>
    </w:tbl>
    <w:p w14:paraId="6146B806" w14:textId="77777777" w:rsidR="00CE0E0E" w:rsidRDefault="00CE0E0E" w:rsidP="00CE0E0E">
      <w:pPr>
        <w:spacing w:after="0" w:line="276" w:lineRule="auto"/>
        <w:jc w:val="both"/>
        <w:rPr>
          <w:rFonts w:ascii="Times New Roman" w:eastAsia="Times New Roman" w:hAnsi="Times New Roman" w:cs="Times New Roman"/>
          <w:b/>
          <w:szCs w:val="52"/>
          <w:lang w:eastAsia="ru-RU"/>
        </w:rPr>
      </w:pPr>
    </w:p>
    <w:p w14:paraId="710EB10B" w14:textId="77777777" w:rsidR="00CE0E0E" w:rsidRDefault="00CE0E0E" w:rsidP="00CE0E0E">
      <w:pPr>
        <w:spacing w:after="0" w:line="276" w:lineRule="auto"/>
        <w:jc w:val="both"/>
        <w:rPr>
          <w:rFonts w:ascii="Times New Roman" w:eastAsia="Times New Roman" w:hAnsi="Times New Roman" w:cs="Times New Roman"/>
          <w:b/>
          <w:szCs w:val="52"/>
          <w:lang w:eastAsia="ru-RU"/>
        </w:rPr>
      </w:pPr>
    </w:p>
    <w:p w14:paraId="5BAADE4B" w14:textId="77777777" w:rsidR="00CE0E0E" w:rsidRDefault="00CE0E0E" w:rsidP="00CE0E0E">
      <w:pPr>
        <w:spacing w:line="240" w:lineRule="auto"/>
        <w:rPr>
          <w:rFonts w:ascii="Times New Roman" w:hAnsi="Times New Roman" w:cs="Times New Roman"/>
          <w:sz w:val="24"/>
          <w:szCs w:val="24"/>
        </w:rPr>
      </w:pPr>
    </w:p>
    <w:p w14:paraId="451EC148" w14:textId="77777777" w:rsidR="00CE0E0E" w:rsidRDefault="00CE0E0E" w:rsidP="00CE0E0E">
      <w:pPr>
        <w:spacing w:line="240" w:lineRule="auto"/>
        <w:rPr>
          <w:rFonts w:ascii="Times New Roman" w:hAnsi="Times New Roman" w:cs="Times New Roman"/>
          <w:sz w:val="24"/>
          <w:szCs w:val="24"/>
        </w:rPr>
      </w:pPr>
    </w:p>
    <w:p w14:paraId="47E9BF6C"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6D616B06"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4D53A862"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1D6FA453"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5EFFCD22"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166D680C"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7E3D4DE7"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10E283F1"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5CEC731D"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76091312"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552D9D30"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51F419D2"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1C8F6FE6"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45C47F87"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1E5D47FE"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7B9FAEF7"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380835D0"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2E053E9C"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1A3FBC8B"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1A30DA1E"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5F2C7E86"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48FEBB69"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6F689816"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1A9F883E"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753A7CED" w14:textId="77777777" w:rsidR="00CE0E0E" w:rsidRDefault="00CE0E0E" w:rsidP="00CE0E0E">
      <w:pPr>
        <w:spacing w:after="0" w:line="240" w:lineRule="auto"/>
        <w:jc w:val="center"/>
        <w:rPr>
          <w:rFonts w:ascii="Times New Roman" w:eastAsia="Times New Roman" w:hAnsi="Times New Roman" w:cs="Times New Roman"/>
          <w:b/>
          <w:sz w:val="28"/>
          <w:szCs w:val="28"/>
          <w:lang w:eastAsia="ru-RU"/>
        </w:rPr>
      </w:pPr>
    </w:p>
    <w:p w14:paraId="5FD77819"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ПРИМЕРНЫЕ ФОНДЫ ОЦЕНОЧНЫХ СРЕДСТВ </w:t>
      </w:r>
    </w:p>
    <w:p w14:paraId="6827356A" w14:textId="77777777" w:rsidR="00CE0E0E" w:rsidRDefault="00CE0E0E" w:rsidP="00CE0E0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sz w:val="24"/>
          <w:szCs w:val="24"/>
          <w:lang w:eastAsia="ru-RU"/>
        </w:rPr>
        <w:t>(ПРОМЕЖУТОЧНАЯ АТТЕСТАЦИЯ)</w:t>
      </w:r>
      <w:r>
        <w:rPr>
          <w:rFonts w:ascii="Times New Roman" w:eastAsia="Times New Roman" w:hAnsi="Times New Roman" w:cs="Times New Roman"/>
          <w:color w:val="000000"/>
          <w:sz w:val="24"/>
          <w:szCs w:val="24"/>
          <w:lang w:eastAsia="ru-RU"/>
        </w:rPr>
        <w:t xml:space="preserve"> </w:t>
      </w:r>
    </w:p>
    <w:p w14:paraId="433917A6" w14:textId="77777777" w:rsidR="00CE0E0E" w:rsidRDefault="00CE0E0E" w:rsidP="00CE0E0E">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color w:val="000000"/>
          <w:sz w:val="24"/>
          <w:szCs w:val="24"/>
          <w:lang w:eastAsia="ru-RU"/>
        </w:rPr>
        <w:t>для профессиональных образовательных организаций</w:t>
      </w:r>
    </w:p>
    <w:p w14:paraId="004D039D" w14:textId="77777777" w:rsidR="00CE0E0E" w:rsidRDefault="00CE0E0E" w:rsidP="00CE0E0E">
      <w:pPr>
        <w:spacing w:after="0" w:line="240" w:lineRule="auto"/>
        <w:jc w:val="center"/>
        <w:rPr>
          <w:rFonts w:ascii="Times New Roman" w:eastAsia="Times New Roman" w:hAnsi="Times New Roman" w:cs="Times New Roman"/>
          <w:bCs/>
          <w:sz w:val="24"/>
          <w:szCs w:val="24"/>
          <w:lang w:eastAsia="ru-RU"/>
        </w:rPr>
      </w:pPr>
    </w:p>
    <w:p w14:paraId="25905C61"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К ПРИМЕРНОЙ РАБОЧЕЙ ПРОГРАММЕ ОБЩЕОБРАЗОВАТЕЛЬНОЙ ДИСЦИПЛИНЫ </w:t>
      </w:r>
    </w:p>
    <w:p w14:paraId="2E34AD83"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«Астрономия» (базовый уровень)</w:t>
      </w:r>
    </w:p>
    <w:p w14:paraId="35F14C43" w14:textId="77777777" w:rsidR="00CE0E0E" w:rsidRDefault="00CE0E0E" w:rsidP="00CE0E0E">
      <w:pPr>
        <w:spacing w:after="0" w:line="240" w:lineRule="auto"/>
        <w:jc w:val="center"/>
        <w:rPr>
          <w:rFonts w:ascii="Times New Roman" w:eastAsia="Times New Roman" w:hAnsi="Times New Roman" w:cs="Times New Roman"/>
          <w:b/>
          <w:i/>
          <w:sz w:val="24"/>
          <w:szCs w:val="24"/>
          <w:vertAlign w:val="superscript"/>
          <w:lang w:eastAsia="ru-RU"/>
        </w:rPr>
      </w:pPr>
    </w:p>
    <w:p w14:paraId="05077FBC" w14:textId="77777777" w:rsidR="00CE0E0E" w:rsidRDefault="00CE0E0E" w:rsidP="00CE0E0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естественно-научного профиля обучения</w:t>
      </w:r>
    </w:p>
    <w:p w14:paraId="0BBBF72A" w14:textId="77777777" w:rsidR="00CE0E0E" w:rsidRDefault="00CE0E0E" w:rsidP="00CE0E0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36.02.01 «Ветеринария»</w:t>
      </w:r>
    </w:p>
    <w:p w14:paraId="4505ABA6" w14:textId="77777777" w:rsidR="00CE0E0E" w:rsidRDefault="00CE0E0E" w:rsidP="00CE0E0E">
      <w:pPr>
        <w:spacing w:after="0" w:line="240" w:lineRule="auto"/>
        <w:rPr>
          <w:rFonts w:ascii="Times New Roman" w:eastAsia="Times New Roman" w:hAnsi="Times New Roman" w:cs="Times New Roman"/>
          <w:b/>
          <w:i/>
          <w:sz w:val="24"/>
          <w:szCs w:val="24"/>
          <w:lang w:eastAsia="ru-RU"/>
        </w:rPr>
      </w:pPr>
    </w:p>
    <w:p w14:paraId="0596CB49" w14:textId="77777777" w:rsidR="00CE0E0E" w:rsidRDefault="00CE0E0E" w:rsidP="00CE0E0E">
      <w:pPr>
        <w:spacing w:after="0" w:line="240" w:lineRule="auto"/>
        <w:rPr>
          <w:rFonts w:ascii="Times New Roman" w:eastAsia="Times New Roman" w:hAnsi="Times New Roman" w:cs="Times New Roman"/>
          <w:b/>
          <w:i/>
          <w:sz w:val="24"/>
          <w:szCs w:val="24"/>
          <w:lang w:eastAsia="ru-RU"/>
        </w:rPr>
      </w:pPr>
    </w:p>
    <w:p w14:paraId="05016A0B" w14:textId="77777777" w:rsidR="00CE0E0E" w:rsidRDefault="00CE0E0E" w:rsidP="00CE0E0E">
      <w:pPr>
        <w:spacing w:after="0" w:line="240" w:lineRule="auto"/>
        <w:rPr>
          <w:rFonts w:ascii="Times New Roman" w:eastAsia="Times New Roman" w:hAnsi="Times New Roman" w:cs="Times New Roman"/>
          <w:b/>
          <w:i/>
          <w:sz w:val="24"/>
          <w:szCs w:val="24"/>
          <w:lang w:eastAsia="ru-RU"/>
        </w:rPr>
      </w:pPr>
    </w:p>
    <w:p w14:paraId="224DD627" w14:textId="77777777" w:rsidR="00CE0E0E" w:rsidRDefault="00CE0E0E" w:rsidP="00CE0E0E">
      <w:pPr>
        <w:spacing w:after="0" w:line="240" w:lineRule="auto"/>
        <w:rPr>
          <w:rFonts w:ascii="Times New Roman" w:eastAsia="Times New Roman" w:hAnsi="Times New Roman" w:cs="Times New Roman"/>
          <w:b/>
          <w:i/>
          <w:sz w:val="24"/>
          <w:szCs w:val="24"/>
          <w:lang w:eastAsia="ru-RU"/>
        </w:rPr>
      </w:pPr>
    </w:p>
    <w:p w14:paraId="1F1D6BD0"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46BDD5A4"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7BB9CE90"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22367049"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1D7E71AB"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16DB7C19"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7D348FCA"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647D27E0"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306FA101"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45807B08"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6CFCA94F"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33F83FE0"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55B737BC"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70E20C73"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2B0479DC"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65C3BDEB"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2159C7C6"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0C51C3E2"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37D47D7C"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6DDEC35A" w14:textId="77777777" w:rsidR="00CE0E0E" w:rsidRDefault="00CE0E0E" w:rsidP="00CE0E0E">
      <w:pPr>
        <w:numPr>
          <w:ilvl w:val="0"/>
          <w:numId w:val="47"/>
        </w:numPr>
        <w:spacing w:after="0" w:line="240" w:lineRule="auto"/>
        <w:contextualSpacing/>
        <w:jc w:val="center"/>
        <w:rPr>
          <w:rFonts w:ascii="Times New Roman" w:eastAsia="Times New Roman" w:hAnsi="Times New Roman" w:cs="Times New Roman"/>
          <w:b/>
          <w:i/>
          <w:iCs/>
          <w:sz w:val="24"/>
          <w:szCs w:val="24"/>
          <w:lang w:eastAsia="ru-RU"/>
        </w:rPr>
      </w:pPr>
      <w:r>
        <w:rPr>
          <w:rFonts w:ascii="Times New Roman" w:eastAsia="Times New Roman" w:hAnsi="Times New Roman" w:cs="Times New Roman"/>
          <w:b/>
          <w:i/>
          <w:iCs/>
          <w:sz w:val="24"/>
          <w:szCs w:val="24"/>
          <w:lang w:eastAsia="ru-RU"/>
        </w:rPr>
        <w:t>г.</w:t>
      </w:r>
    </w:p>
    <w:p w14:paraId="15F95493"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192E4F11"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209BF37A"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19D860EB"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1D0AE9CB"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46B7E318"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178FDB19"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04D51D96"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7EDCAC40"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72C90C42"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25E8274E"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5638A165"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55947329"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Содержание</w:t>
      </w:r>
    </w:p>
    <w:p w14:paraId="3B12D312"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5C3837F3" w14:textId="77777777" w:rsidR="00CE0E0E" w:rsidRDefault="00CE0E0E" w:rsidP="00CE0E0E">
      <w:pPr>
        <w:spacing w:after="0" w:line="240" w:lineRule="auto"/>
        <w:ind w:firstLine="709"/>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1.</w:t>
      </w:r>
      <w:r>
        <w:rPr>
          <w:rFonts w:ascii="Times New Roman" w:eastAsia="Times New Roman" w:hAnsi="Times New Roman" w:cs="Times New Roman"/>
          <w:iCs/>
          <w:sz w:val="24"/>
          <w:szCs w:val="24"/>
          <w:lang w:eastAsia="ru-RU"/>
        </w:rPr>
        <w:tab/>
        <w:t>Результаты обучения, регламентированные ФГОС СОО и с учетом примерной основной образовательной программой среднего общего образования (ПООП СОО).</w:t>
      </w:r>
      <w:r>
        <w:rPr>
          <w:rFonts w:ascii="Times New Roman" w:eastAsia="Times New Roman" w:hAnsi="Times New Roman" w:cs="Times New Roman"/>
          <w:iCs/>
          <w:sz w:val="24"/>
          <w:szCs w:val="24"/>
          <w:lang w:eastAsia="ru-RU"/>
        </w:rPr>
        <w:tab/>
      </w:r>
    </w:p>
    <w:p w14:paraId="73C73A05" w14:textId="77777777" w:rsidR="00CE0E0E" w:rsidRDefault="00CE0E0E" w:rsidP="00CE0E0E">
      <w:pPr>
        <w:spacing w:after="0" w:line="240" w:lineRule="auto"/>
        <w:ind w:firstLine="709"/>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r>
        <w:rPr>
          <w:rFonts w:ascii="Times New Roman" w:eastAsia="Times New Roman" w:hAnsi="Times New Roman" w:cs="Times New Roman"/>
          <w:iCs/>
          <w:sz w:val="24"/>
          <w:szCs w:val="24"/>
          <w:lang w:eastAsia="ru-RU"/>
        </w:rPr>
        <w:tab/>
        <w:t>Фонды оценочных средств по специальности 36.02.01 «Ветеринария».</w:t>
      </w:r>
    </w:p>
    <w:p w14:paraId="3D09BC5D" w14:textId="77777777" w:rsidR="00CE0E0E" w:rsidRDefault="00CE0E0E" w:rsidP="00CE0E0E">
      <w:pPr>
        <w:spacing w:after="0" w:line="240" w:lineRule="auto"/>
        <w:ind w:firstLine="709"/>
        <w:jc w:val="both"/>
        <w:rPr>
          <w:rFonts w:ascii="Times New Roman" w:eastAsia="Times New Roman" w:hAnsi="Times New Roman" w:cs="Times New Roman"/>
          <w:iCs/>
          <w:sz w:val="24"/>
          <w:szCs w:val="24"/>
          <w:lang w:eastAsia="ru-RU"/>
        </w:rPr>
      </w:pPr>
    </w:p>
    <w:p w14:paraId="398C2104" w14:textId="77777777" w:rsidR="00CE0E0E" w:rsidRDefault="00CE0E0E" w:rsidP="00CE0E0E">
      <w:pPr>
        <w:spacing w:after="0" w:line="240" w:lineRule="auto"/>
        <w:ind w:firstLine="709"/>
        <w:jc w:val="both"/>
        <w:rPr>
          <w:rFonts w:ascii="Times New Roman" w:eastAsia="Times New Roman" w:hAnsi="Times New Roman" w:cs="Times New Roman"/>
          <w:iCs/>
          <w:sz w:val="24"/>
          <w:szCs w:val="24"/>
          <w:lang w:eastAsia="ru-RU"/>
        </w:rPr>
      </w:pPr>
    </w:p>
    <w:p w14:paraId="4FDB5923" w14:textId="77777777" w:rsidR="00CE0E0E" w:rsidRDefault="00CE0E0E" w:rsidP="00CE0E0E">
      <w:pPr>
        <w:spacing w:after="0" w:line="240" w:lineRule="auto"/>
        <w:ind w:firstLine="709"/>
        <w:jc w:val="both"/>
        <w:rPr>
          <w:rFonts w:ascii="Times New Roman" w:eastAsia="Times New Roman" w:hAnsi="Times New Roman" w:cs="Times New Roman"/>
          <w:iCs/>
          <w:sz w:val="24"/>
          <w:szCs w:val="24"/>
          <w:lang w:eastAsia="ru-RU"/>
        </w:rPr>
      </w:pPr>
    </w:p>
    <w:p w14:paraId="2CF786E2" w14:textId="77777777" w:rsidR="00CE0E0E" w:rsidRDefault="00CE0E0E" w:rsidP="00CE0E0E">
      <w:pPr>
        <w:spacing w:after="0" w:line="240" w:lineRule="auto"/>
        <w:ind w:firstLine="709"/>
        <w:jc w:val="both"/>
        <w:rPr>
          <w:rFonts w:ascii="Times New Roman" w:eastAsia="Times New Roman" w:hAnsi="Times New Roman" w:cs="Times New Roman"/>
          <w:iCs/>
          <w:sz w:val="24"/>
          <w:szCs w:val="24"/>
          <w:lang w:eastAsia="ru-RU"/>
        </w:rPr>
      </w:pPr>
    </w:p>
    <w:p w14:paraId="2EFE468C" w14:textId="77777777" w:rsidR="00CE0E0E" w:rsidRDefault="00CE0E0E" w:rsidP="00CE0E0E">
      <w:pPr>
        <w:spacing w:after="0" w:line="240" w:lineRule="auto"/>
        <w:ind w:firstLine="709"/>
        <w:jc w:val="both"/>
        <w:rPr>
          <w:rFonts w:ascii="Times New Roman" w:eastAsia="Times New Roman" w:hAnsi="Times New Roman" w:cs="Times New Roman"/>
          <w:iCs/>
          <w:sz w:val="24"/>
          <w:szCs w:val="24"/>
          <w:lang w:eastAsia="ru-RU"/>
        </w:rPr>
      </w:pPr>
    </w:p>
    <w:p w14:paraId="6BE53668" w14:textId="77777777" w:rsidR="00CE0E0E" w:rsidRDefault="00CE0E0E" w:rsidP="00CE0E0E">
      <w:pPr>
        <w:spacing w:after="0" w:line="240" w:lineRule="auto"/>
        <w:ind w:firstLine="709"/>
        <w:jc w:val="both"/>
        <w:rPr>
          <w:rFonts w:ascii="Times New Roman" w:eastAsia="Times New Roman" w:hAnsi="Times New Roman" w:cs="Times New Roman"/>
          <w:iCs/>
          <w:sz w:val="24"/>
          <w:szCs w:val="24"/>
          <w:lang w:eastAsia="ru-RU"/>
        </w:rPr>
      </w:pPr>
    </w:p>
    <w:p w14:paraId="536533E8" w14:textId="77777777" w:rsidR="00CE0E0E" w:rsidRDefault="00CE0E0E" w:rsidP="00CE0E0E">
      <w:pPr>
        <w:spacing w:after="0" w:line="240" w:lineRule="auto"/>
        <w:ind w:firstLine="709"/>
        <w:jc w:val="both"/>
        <w:rPr>
          <w:rFonts w:ascii="Times New Roman" w:eastAsia="Times New Roman" w:hAnsi="Times New Roman" w:cs="Times New Roman"/>
          <w:iCs/>
          <w:sz w:val="24"/>
          <w:szCs w:val="24"/>
          <w:lang w:eastAsia="ru-RU"/>
        </w:rPr>
      </w:pPr>
    </w:p>
    <w:p w14:paraId="6C853C7F" w14:textId="77777777" w:rsidR="00CE0E0E" w:rsidRDefault="00CE0E0E" w:rsidP="00CE0E0E">
      <w:pPr>
        <w:spacing w:after="0" w:line="240" w:lineRule="auto"/>
        <w:ind w:firstLine="709"/>
        <w:jc w:val="both"/>
        <w:rPr>
          <w:rFonts w:ascii="Times New Roman" w:eastAsia="Times New Roman" w:hAnsi="Times New Roman" w:cs="Times New Roman"/>
          <w:iCs/>
          <w:sz w:val="24"/>
          <w:szCs w:val="24"/>
          <w:lang w:eastAsia="ru-RU"/>
        </w:rPr>
      </w:pPr>
    </w:p>
    <w:p w14:paraId="4E6EBF95" w14:textId="77777777" w:rsidR="00CE0E0E" w:rsidRDefault="00CE0E0E" w:rsidP="00CE0E0E">
      <w:pPr>
        <w:spacing w:after="0" w:line="240" w:lineRule="auto"/>
        <w:ind w:firstLine="709"/>
        <w:jc w:val="both"/>
        <w:rPr>
          <w:rFonts w:ascii="Times New Roman" w:eastAsia="Times New Roman" w:hAnsi="Times New Roman" w:cs="Times New Roman"/>
          <w:iCs/>
          <w:sz w:val="24"/>
          <w:szCs w:val="24"/>
          <w:lang w:eastAsia="ru-RU"/>
        </w:rPr>
      </w:pPr>
    </w:p>
    <w:p w14:paraId="09B8A341"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0B5BAC37"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56EA64EA"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792E41EA"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7EA3B733"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69B80FD8"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5544B619"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480AB4BF"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5DC4F128"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67646957"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122A1855"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73F433AA"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7A6F0933"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10C0E0E4"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52804BF1"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1EEE3079"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32C65638"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7DE66806"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r>
        <w:rPr>
          <w:rFonts w:ascii="Times New Roman" w:eastAsia="Times New Roman" w:hAnsi="Times New Roman" w:cs="Times New Roman"/>
          <w:iCs/>
          <w:sz w:val="28"/>
          <w:szCs w:val="24"/>
          <w:lang w:eastAsia="ru-RU"/>
        </w:rPr>
        <w:tab/>
      </w:r>
    </w:p>
    <w:p w14:paraId="0B31AB8A" w14:textId="77777777" w:rsidR="00CE0E0E" w:rsidRDefault="00CE0E0E" w:rsidP="00CE0E0E">
      <w:pPr>
        <w:spacing w:after="0" w:line="240" w:lineRule="auto"/>
        <w:ind w:firstLine="709"/>
        <w:jc w:val="both"/>
        <w:rPr>
          <w:rFonts w:ascii="Times New Roman" w:eastAsia="Times New Roman" w:hAnsi="Times New Roman" w:cs="Times New Roman"/>
          <w:b/>
          <w:i/>
          <w:iCs/>
          <w:sz w:val="24"/>
          <w:szCs w:val="24"/>
          <w:lang w:eastAsia="ru-RU"/>
        </w:rPr>
      </w:pPr>
    </w:p>
    <w:p w14:paraId="0B8E7C44" w14:textId="77777777" w:rsidR="00CE0E0E" w:rsidRDefault="00CE0E0E" w:rsidP="00CE0E0E">
      <w:pPr>
        <w:numPr>
          <w:ilvl w:val="0"/>
          <w:numId w:val="48"/>
        </w:numPr>
        <w:spacing w:after="0" w:line="240" w:lineRule="auto"/>
        <w:ind w:left="0" w:firstLine="709"/>
        <w:contextualSpacing/>
        <w:jc w:val="both"/>
        <w:rPr>
          <w:rFonts w:ascii="Times New Roman" w:eastAsia="Times New Roman" w:hAnsi="Times New Roman" w:cs="Times New Roman"/>
          <w:iCs/>
          <w:szCs w:val="24"/>
          <w:lang w:eastAsia="ru-RU"/>
        </w:rPr>
      </w:pPr>
      <w:bookmarkStart w:id="50" w:name="_Toc95748931"/>
      <w:r>
        <w:rPr>
          <w:rFonts w:ascii="Times New Roman" w:eastAsia="Times New Roman" w:hAnsi="Times New Roman" w:cs="Times New Roman"/>
          <w:b/>
          <w:bCs/>
          <w:sz w:val="24"/>
          <w:szCs w:val="28"/>
          <w:lang w:eastAsia="ru-RU"/>
        </w:rPr>
        <w:t>Результаты обучения, регламентированные ФГОС СОО и с учетом примерной основной образовательной программой среднего общего образования (ПООП СОО)</w:t>
      </w:r>
      <w:bookmarkEnd w:id="50"/>
    </w:p>
    <w:p w14:paraId="7441F9D7" w14:textId="77777777" w:rsidR="00CE0E0E" w:rsidRDefault="00CE0E0E" w:rsidP="00CE0E0E">
      <w:pPr>
        <w:spacing w:line="240" w:lineRule="auto"/>
        <w:contextualSpacing/>
        <w:jc w:val="both"/>
        <w:rPr>
          <w:rFonts w:ascii="Times New Roman" w:eastAsia="Times New Roman" w:hAnsi="Times New Roman" w:cs="Times New Roman"/>
          <w:iCs/>
          <w:sz w:val="24"/>
          <w:szCs w:val="28"/>
          <w:lang w:eastAsia="ru-RU"/>
        </w:rPr>
      </w:pPr>
    </w:p>
    <w:p w14:paraId="221AB5B4"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 xml:space="preserve">Содержание общеобразовательной дисциплины «Астрономия» (базовый уровень) направлено на достижение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 </w:t>
      </w:r>
    </w:p>
    <w:p w14:paraId="75B972F5"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p>
    <w:p w14:paraId="667C2686" w14:textId="77777777" w:rsidR="00CE0E0E" w:rsidRDefault="00CE0E0E" w:rsidP="00CE0E0E">
      <w:pPr>
        <w:spacing w:line="240" w:lineRule="auto"/>
        <w:ind w:firstLine="709"/>
        <w:contextualSpacing/>
        <w:jc w:val="both"/>
        <w:rPr>
          <w:rFonts w:ascii="Times New Roman" w:eastAsia="Times New Roman" w:hAnsi="Times New Roman" w:cs="Times New Roman"/>
          <w:b/>
          <w:bCs/>
          <w:iCs/>
          <w:sz w:val="24"/>
          <w:szCs w:val="28"/>
          <w:lang w:eastAsia="ru-RU"/>
        </w:rPr>
      </w:pPr>
      <w:r>
        <w:rPr>
          <w:rFonts w:ascii="Times New Roman" w:eastAsia="Times New Roman" w:hAnsi="Times New Roman" w:cs="Times New Roman"/>
          <w:b/>
          <w:bCs/>
          <w:iCs/>
          <w:sz w:val="24"/>
          <w:szCs w:val="28"/>
          <w:lang w:eastAsia="ru-RU"/>
        </w:rPr>
        <w:t>Личностные результаты отражают:</w:t>
      </w:r>
    </w:p>
    <w:p w14:paraId="43DED6E5"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56E6DE77"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71F15BCF"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lastRenderedPageBreak/>
        <w:t>ЛР 03 Готовность к служению Отечеству, его защите.</w:t>
      </w:r>
    </w:p>
    <w:p w14:paraId="535C1992"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0F4DDC2B"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39042734"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6F60B79A"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6C70743F"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ЛР 08. Нравственное сознание и поведение на основе усвоения общечеловеческих ценностей.</w:t>
      </w:r>
    </w:p>
    <w:p w14:paraId="312884E8"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7A7F8109"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ЛР 10. Эстетическое отношение к миру, включая эстетику быта, научного и технического творчества, спорта, общественных отношений.</w:t>
      </w:r>
    </w:p>
    <w:p w14:paraId="08861E6C"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1C49DB4B"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586E9FB7"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26F216A9"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305C0971"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ЛР 15. Ответственное отношение к созданию семьи на основе осознанного принятия ценностей семейной жизни.</w:t>
      </w:r>
    </w:p>
    <w:p w14:paraId="55E308CB"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p>
    <w:p w14:paraId="01D53E4C" w14:textId="77777777" w:rsidR="00CE0E0E" w:rsidRDefault="00CE0E0E" w:rsidP="00CE0E0E">
      <w:pPr>
        <w:spacing w:line="240" w:lineRule="auto"/>
        <w:ind w:firstLine="709"/>
        <w:contextualSpacing/>
        <w:jc w:val="both"/>
        <w:rPr>
          <w:rFonts w:ascii="Times New Roman" w:eastAsia="Times New Roman" w:hAnsi="Times New Roman" w:cs="Times New Roman"/>
          <w:b/>
          <w:bCs/>
          <w:iCs/>
          <w:sz w:val="24"/>
          <w:szCs w:val="28"/>
          <w:lang w:eastAsia="ru-RU"/>
        </w:rPr>
      </w:pPr>
      <w:r>
        <w:rPr>
          <w:rFonts w:ascii="Times New Roman" w:eastAsia="Times New Roman" w:hAnsi="Times New Roman" w:cs="Times New Roman"/>
          <w:b/>
          <w:bCs/>
          <w:iCs/>
          <w:sz w:val="24"/>
          <w:szCs w:val="28"/>
          <w:lang w:eastAsia="ru-RU"/>
        </w:rPr>
        <w:t>Метапредметные результаты отражают:</w:t>
      </w:r>
    </w:p>
    <w:p w14:paraId="6CC3A852"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291D5345"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651043D3"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3C06D39D"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 xml:space="preserve">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w:t>
      </w:r>
      <w:r>
        <w:rPr>
          <w:rFonts w:ascii="Times New Roman" w:eastAsia="Times New Roman" w:hAnsi="Times New Roman" w:cs="Times New Roman"/>
          <w:iCs/>
          <w:sz w:val="24"/>
          <w:szCs w:val="28"/>
          <w:lang w:eastAsia="ru-RU"/>
        </w:rPr>
        <w:lastRenderedPageBreak/>
        <w:t>критически оценивать и интерпретировать информацию, получаемую из различных источников.</w:t>
      </w:r>
    </w:p>
    <w:p w14:paraId="6CF0FF54"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4803CC9"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МР 06. Умение определять назначение и функции различных социальных институтов.</w:t>
      </w:r>
    </w:p>
    <w:p w14:paraId="76A8F436"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МР 07. Умение самостоятельно оценивать и принимать решения, определяющие стратегию поведения, с учетом гражданских и нравственных ценностей.</w:t>
      </w:r>
    </w:p>
    <w:p w14:paraId="4AADABEF"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МР 08. Владение языковыми средствами - умение ясно, логично и точно излагать свою точку зрения, использовать адекватные языковые средства.</w:t>
      </w:r>
    </w:p>
    <w:p w14:paraId="03A9D475"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25483DCF"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p>
    <w:p w14:paraId="5F77F59B" w14:textId="77777777" w:rsidR="00CE0E0E" w:rsidRDefault="00CE0E0E" w:rsidP="00CE0E0E">
      <w:pPr>
        <w:spacing w:line="240" w:lineRule="auto"/>
        <w:ind w:firstLine="709"/>
        <w:contextualSpacing/>
        <w:jc w:val="both"/>
        <w:rPr>
          <w:rFonts w:ascii="Times New Roman" w:eastAsia="Times New Roman" w:hAnsi="Times New Roman" w:cs="Times New Roman"/>
          <w:b/>
          <w:bCs/>
          <w:iCs/>
          <w:sz w:val="24"/>
          <w:szCs w:val="28"/>
          <w:lang w:eastAsia="ru-RU"/>
        </w:rPr>
      </w:pPr>
      <w:r>
        <w:rPr>
          <w:rFonts w:ascii="Times New Roman" w:eastAsia="Times New Roman" w:hAnsi="Times New Roman" w:cs="Times New Roman"/>
          <w:b/>
          <w:bCs/>
          <w:iCs/>
          <w:sz w:val="24"/>
          <w:szCs w:val="28"/>
          <w:lang w:eastAsia="ru-RU"/>
        </w:rPr>
        <w:t>Предметные результаты на базовом уровне отражают:</w:t>
      </w:r>
    </w:p>
    <w:p w14:paraId="1816191F"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ПРб.01. Сформированность представлений о строении Солнечной системы, эволюции звезд и Вселенной, пространственно-временных масштабах Вселенной.</w:t>
      </w:r>
    </w:p>
    <w:p w14:paraId="22CE7DA0"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ПРб.02. Понимание сущности наблюдаемых во Вселенной явлений.</w:t>
      </w:r>
    </w:p>
    <w:p w14:paraId="66B621EA"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ПРб.03. 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p w14:paraId="743FF016"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ПРб.04. Сформированность представлений о значении астрономии в практической деятельности человека и дальнейшем научно-техническом развитии.</w:t>
      </w:r>
    </w:p>
    <w:p w14:paraId="53EA7347" w14:textId="77777777" w:rsidR="00CE0E0E" w:rsidRDefault="00CE0E0E" w:rsidP="00CE0E0E">
      <w:pPr>
        <w:spacing w:line="240" w:lineRule="auto"/>
        <w:ind w:firstLine="709"/>
        <w:contextualSpacing/>
        <w:jc w:val="both"/>
        <w:rPr>
          <w:rFonts w:ascii="Times New Roman" w:eastAsia="Times New Roman" w:hAnsi="Times New Roman" w:cs="Times New Roman"/>
          <w:iCs/>
          <w:sz w:val="24"/>
          <w:szCs w:val="28"/>
          <w:lang w:eastAsia="ru-RU"/>
        </w:rPr>
      </w:pPr>
      <w:r>
        <w:rPr>
          <w:rFonts w:ascii="Times New Roman" w:eastAsia="Times New Roman" w:hAnsi="Times New Roman" w:cs="Times New Roman"/>
          <w:iCs/>
          <w:sz w:val="24"/>
          <w:szCs w:val="28"/>
          <w:lang w:eastAsia="ru-RU"/>
        </w:rPr>
        <w:t>ПРб.05. 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p w14:paraId="64554B39" w14:textId="77777777" w:rsidR="00CE0E0E" w:rsidRDefault="00CE0E0E" w:rsidP="00CE0E0E">
      <w:pPr>
        <w:spacing w:line="240" w:lineRule="auto"/>
        <w:contextualSpacing/>
        <w:jc w:val="both"/>
        <w:rPr>
          <w:rFonts w:ascii="Times New Roman" w:eastAsia="Times New Roman" w:hAnsi="Times New Roman" w:cs="Times New Roman"/>
          <w:iCs/>
          <w:sz w:val="24"/>
          <w:szCs w:val="28"/>
          <w:lang w:eastAsia="ru-RU"/>
        </w:rPr>
      </w:pPr>
    </w:p>
    <w:p w14:paraId="3733C125" w14:textId="77777777" w:rsidR="00CE0E0E" w:rsidRDefault="00CE0E0E" w:rsidP="00CE0E0E">
      <w:pPr>
        <w:keepNext/>
        <w:keepLines/>
        <w:spacing w:before="240" w:after="0"/>
        <w:ind w:left="360"/>
        <w:jc w:val="center"/>
        <w:outlineLvl w:val="0"/>
        <w:rPr>
          <w:rFonts w:ascii="Times New Roman" w:eastAsiaTheme="minorEastAsia" w:hAnsi="Times New Roman" w:cs="Times New Roman"/>
          <w:b/>
          <w:bCs/>
          <w:sz w:val="24"/>
          <w:szCs w:val="28"/>
        </w:rPr>
      </w:pPr>
      <w:bookmarkStart w:id="51" w:name="_Toc95748935"/>
      <w:r>
        <w:rPr>
          <w:rFonts w:ascii="Times New Roman" w:eastAsia="Times New Roman" w:hAnsi="Times New Roman" w:cs="Times New Roman"/>
          <w:b/>
          <w:bCs/>
          <w:sz w:val="24"/>
          <w:szCs w:val="28"/>
          <w:lang w:eastAsia="ru-RU"/>
        </w:rPr>
        <w:t xml:space="preserve">2.Фонды оценочных средств вариативной части по специальности </w:t>
      </w:r>
      <w:bookmarkEnd w:id="51"/>
      <w:r>
        <w:rPr>
          <w:rFonts w:ascii="Times New Roman" w:eastAsia="Times New Roman" w:hAnsi="Times New Roman" w:cs="Times New Roman"/>
          <w:b/>
          <w:bCs/>
          <w:sz w:val="24"/>
          <w:szCs w:val="28"/>
          <w:lang w:eastAsia="ru-RU"/>
        </w:rPr>
        <w:t>36.02.01 «Ветеринария»</w:t>
      </w:r>
    </w:p>
    <w:p w14:paraId="57857072" w14:textId="77777777" w:rsidR="00CE0E0E" w:rsidRDefault="00CE0E0E" w:rsidP="00CE0E0E">
      <w:pPr>
        <w:spacing w:after="0" w:line="240" w:lineRule="auto"/>
        <w:jc w:val="center"/>
        <w:rPr>
          <w:rFonts w:ascii="Times New Roman" w:eastAsia="Times New Roman" w:hAnsi="Times New Roman" w:cs="Times New Roman"/>
          <w:b/>
          <w:sz w:val="24"/>
          <w:szCs w:val="28"/>
          <w:lang w:eastAsia="ru-RU"/>
        </w:rPr>
      </w:pPr>
    </w:p>
    <w:p w14:paraId="3537B49C" w14:textId="77777777" w:rsidR="00CE0E0E" w:rsidRDefault="00CE0E0E" w:rsidP="00CE0E0E">
      <w:pPr>
        <w:spacing w:after="0" w:line="240" w:lineRule="auto"/>
        <w:ind w:firstLine="567"/>
        <w:jc w:val="both"/>
        <w:rPr>
          <w:rFonts w:ascii="Times New Roman" w:eastAsiaTheme="minorEastAsia" w:hAnsi="Times New Roman"/>
          <w:sz w:val="24"/>
          <w:szCs w:val="28"/>
          <w:shd w:val="clear" w:color="auto" w:fill="FFFFFF"/>
        </w:rPr>
      </w:pPr>
      <w:r>
        <w:rPr>
          <w:rFonts w:ascii="Times New Roman" w:eastAsiaTheme="minorEastAsia" w:hAnsi="Times New Roman"/>
          <w:sz w:val="24"/>
          <w:szCs w:val="28"/>
        </w:rPr>
        <w:t xml:space="preserve">Фонды оценочных средств (далее – ФОС) представлены в виде междисциплинарных заданий и направлены </w:t>
      </w:r>
      <w:r>
        <w:rPr>
          <w:rFonts w:ascii="Times New Roman" w:eastAsiaTheme="minorEastAsia" w:hAnsi="Times New Roman"/>
          <w:sz w:val="24"/>
          <w:szCs w:val="28"/>
          <w:shd w:val="clear" w:color="auto" w:fill="FFFFFF"/>
        </w:rPr>
        <w:t>на контроль качества и управление процессом приобретения обучающимися необходимых знаний, умений, навыков и процессом формирования компетенций, определенных основной образовательной программой среднего профессионального образования по каждой дисциплине (модулю) посредством текущего контроля успеваемости, промежуточной аттестацией. ФОС разрабатываются с опорой на синхронизированные образовательные результаты и с учетом профессиональной направленности образовательной программы для специальности 36.02.01 «Ветеринария».</w:t>
      </w:r>
    </w:p>
    <w:p w14:paraId="35188D6E" w14:textId="77777777" w:rsidR="00CE0E0E" w:rsidRDefault="00CE0E0E" w:rsidP="00CE0E0E">
      <w:pPr>
        <w:spacing w:after="0" w:line="240" w:lineRule="auto"/>
        <w:ind w:firstLine="567"/>
        <w:jc w:val="both"/>
        <w:rPr>
          <w:rFonts w:ascii="Times New Roman" w:eastAsiaTheme="minorEastAsia" w:hAnsi="Times New Roman"/>
          <w:sz w:val="28"/>
          <w:szCs w:val="28"/>
          <w:shd w:val="clear" w:color="auto" w:fill="FFFFFF"/>
        </w:rPr>
      </w:pPr>
    </w:p>
    <w:p w14:paraId="09F676C0" w14:textId="77777777" w:rsidR="00CE0E0E" w:rsidRDefault="00CE0E0E" w:rsidP="00CE0E0E">
      <w:pPr>
        <w:spacing w:after="0" w:line="240" w:lineRule="auto"/>
        <w:ind w:firstLine="567"/>
        <w:jc w:val="both"/>
        <w:rPr>
          <w:rFonts w:ascii="Times New Roman" w:eastAsiaTheme="minorEastAsia" w:hAnsi="Times New Roman"/>
          <w:sz w:val="28"/>
          <w:szCs w:val="28"/>
          <w:shd w:val="clear" w:color="auto" w:fill="FFFFFF"/>
        </w:rPr>
      </w:pPr>
    </w:p>
    <w:tbl>
      <w:tblPr>
        <w:tblStyle w:val="430"/>
        <w:tblW w:w="9634" w:type="dxa"/>
        <w:tblInd w:w="0" w:type="dxa"/>
        <w:tblLook w:val="04A0" w:firstRow="1" w:lastRow="0" w:firstColumn="1" w:lastColumn="0" w:noHBand="0" w:noVBand="1"/>
      </w:tblPr>
      <w:tblGrid>
        <w:gridCol w:w="1643"/>
        <w:gridCol w:w="2108"/>
        <w:gridCol w:w="5883"/>
      </w:tblGrid>
      <w:tr w:rsidR="00CE0E0E" w14:paraId="7B9BAFB1" w14:textId="77777777" w:rsidTr="00CE0E0E">
        <w:trPr>
          <w:trHeight w:val="887"/>
        </w:trPr>
        <w:tc>
          <w:tcPr>
            <w:tcW w:w="1643" w:type="dxa"/>
            <w:tcBorders>
              <w:top w:val="single" w:sz="4" w:space="0" w:color="auto"/>
              <w:left w:val="single" w:sz="4" w:space="0" w:color="auto"/>
              <w:bottom w:val="single" w:sz="4" w:space="0" w:color="auto"/>
              <w:right w:val="single" w:sz="4" w:space="0" w:color="auto"/>
            </w:tcBorders>
            <w:hideMark/>
          </w:tcPr>
          <w:p w14:paraId="4F3669A8" w14:textId="77777777" w:rsidR="00CE0E0E" w:rsidRDefault="00CE0E0E">
            <w:pPr>
              <w:spacing w:line="240" w:lineRule="auto"/>
              <w:ind w:right="475"/>
              <w:contextualSpacing/>
              <w:jc w:val="center"/>
              <w:rPr>
                <w:rFonts w:ascii="Times New Roman" w:eastAsiaTheme="minorEastAsia" w:hAnsi="Times New Roman"/>
                <w:b/>
                <w:bCs/>
                <w:color w:val="000000" w:themeColor="text1"/>
                <w:sz w:val="24"/>
                <w:szCs w:val="24"/>
                <w:lang w:eastAsia="ru-RU"/>
              </w:rPr>
            </w:pPr>
            <w:r>
              <w:rPr>
                <w:rFonts w:ascii="Times New Roman" w:eastAsiaTheme="minorEastAsia" w:hAnsi="Times New Roman"/>
                <w:b/>
                <w:bCs/>
                <w:color w:val="000000" w:themeColor="text1"/>
                <w:sz w:val="24"/>
                <w:szCs w:val="24"/>
                <w:lang w:eastAsia="ru-RU"/>
              </w:rPr>
              <w:t>№ раздела, темы</w:t>
            </w:r>
          </w:p>
        </w:tc>
        <w:tc>
          <w:tcPr>
            <w:tcW w:w="2108" w:type="dxa"/>
            <w:tcBorders>
              <w:top w:val="single" w:sz="4" w:space="0" w:color="auto"/>
              <w:left w:val="single" w:sz="4" w:space="0" w:color="auto"/>
              <w:bottom w:val="single" w:sz="4" w:space="0" w:color="auto"/>
              <w:right w:val="single" w:sz="4" w:space="0" w:color="auto"/>
            </w:tcBorders>
            <w:hideMark/>
          </w:tcPr>
          <w:p w14:paraId="75803DED" w14:textId="77777777" w:rsidR="00CE0E0E" w:rsidRDefault="00CE0E0E">
            <w:pPr>
              <w:spacing w:after="255" w:line="240" w:lineRule="auto"/>
              <w:contextualSpacing/>
              <w:jc w:val="center"/>
              <w:rPr>
                <w:rFonts w:ascii="Times New Roman" w:eastAsiaTheme="minorEastAsia" w:hAnsi="Times New Roman"/>
                <w:b/>
                <w:bCs/>
                <w:color w:val="000000" w:themeColor="text1"/>
                <w:sz w:val="24"/>
                <w:szCs w:val="24"/>
                <w:lang w:eastAsia="ru-RU"/>
              </w:rPr>
            </w:pPr>
            <w:r>
              <w:rPr>
                <w:rFonts w:ascii="Times New Roman" w:eastAsiaTheme="minorEastAsia" w:hAnsi="Times New Roman"/>
                <w:b/>
                <w:bCs/>
                <w:color w:val="000000" w:themeColor="text1"/>
                <w:sz w:val="24"/>
                <w:szCs w:val="24"/>
                <w:lang w:eastAsia="ru-RU"/>
              </w:rPr>
              <w:t>Коды образовательных результатов</w:t>
            </w:r>
          </w:p>
          <w:p w14:paraId="53D49C84" w14:textId="77777777" w:rsidR="00CE0E0E" w:rsidRDefault="00CE0E0E">
            <w:pPr>
              <w:spacing w:after="255" w:line="240" w:lineRule="auto"/>
              <w:contextualSpacing/>
              <w:jc w:val="center"/>
              <w:rPr>
                <w:rFonts w:ascii="Times New Roman" w:eastAsiaTheme="minorEastAsia" w:hAnsi="Times New Roman"/>
                <w:b/>
                <w:bCs/>
                <w:color w:val="000000" w:themeColor="text1"/>
                <w:sz w:val="24"/>
                <w:szCs w:val="24"/>
                <w:lang w:eastAsia="ru-RU"/>
              </w:rPr>
            </w:pPr>
            <w:r>
              <w:rPr>
                <w:rFonts w:ascii="Times New Roman" w:eastAsiaTheme="minorEastAsia" w:hAnsi="Times New Roman"/>
                <w:b/>
                <w:bCs/>
                <w:color w:val="000000" w:themeColor="text1"/>
                <w:sz w:val="24"/>
                <w:szCs w:val="24"/>
                <w:lang w:eastAsia="ru-RU"/>
              </w:rPr>
              <w:t>(ЛР, МР, ПР, ОК)</w:t>
            </w:r>
          </w:p>
        </w:tc>
        <w:tc>
          <w:tcPr>
            <w:tcW w:w="5883" w:type="dxa"/>
            <w:tcBorders>
              <w:top w:val="single" w:sz="4" w:space="0" w:color="auto"/>
              <w:left w:val="single" w:sz="4" w:space="0" w:color="auto"/>
              <w:bottom w:val="single" w:sz="4" w:space="0" w:color="auto"/>
              <w:right w:val="single" w:sz="4" w:space="0" w:color="auto"/>
            </w:tcBorders>
            <w:hideMark/>
          </w:tcPr>
          <w:p w14:paraId="1E8551B1" w14:textId="77777777" w:rsidR="00CE0E0E" w:rsidRDefault="00CE0E0E">
            <w:pPr>
              <w:spacing w:after="255" w:line="240" w:lineRule="auto"/>
              <w:contextualSpacing/>
              <w:jc w:val="center"/>
              <w:rPr>
                <w:rFonts w:ascii="Times New Roman" w:eastAsiaTheme="minorEastAsia" w:hAnsi="Times New Roman"/>
                <w:b/>
                <w:bCs/>
                <w:color w:val="000000" w:themeColor="text1"/>
                <w:sz w:val="24"/>
                <w:szCs w:val="24"/>
                <w:lang w:eastAsia="ru-RU"/>
              </w:rPr>
            </w:pPr>
            <w:r>
              <w:rPr>
                <w:rFonts w:ascii="Times New Roman" w:eastAsiaTheme="minorEastAsia" w:hAnsi="Times New Roman"/>
                <w:b/>
                <w:bCs/>
                <w:color w:val="000000" w:themeColor="text1"/>
                <w:sz w:val="24"/>
                <w:szCs w:val="24"/>
                <w:lang w:eastAsia="ru-RU"/>
              </w:rPr>
              <w:t>Варианты междисциплинарных заданий</w:t>
            </w:r>
          </w:p>
        </w:tc>
      </w:tr>
      <w:tr w:rsidR="00CE0E0E" w14:paraId="4C7A3020" w14:textId="77777777" w:rsidTr="00CE0E0E">
        <w:trPr>
          <w:trHeight w:val="1407"/>
        </w:trPr>
        <w:tc>
          <w:tcPr>
            <w:tcW w:w="1643" w:type="dxa"/>
            <w:tcBorders>
              <w:top w:val="single" w:sz="4" w:space="0" w:color="auto"/>
              <w:left w:val="single" w:sz="4" w:space="0" w:color="auto"/>
              <w:bottom w:val="single" w:sz="4" w:space="0" w:color="auto"/>
              <w:right w:val="single" w:sz="4" w:space="0" w:color="auto"/>
            </w:tcBorders>
          </w:tcPr>
          <w:p w14:paraId="1EB00294" w14:textId="77777777" w:rsidR="00CE0E0E" w:rsidRDefault="00CE0E0E">
            <w:pPr>
              <w:spacing w:line="240" w:lineRule="auto"/>
              <w:rPr>
                <w:rFonts w:ascii="Times New Roman" w:eastAsiaTheme="minorEastAsia" w:hAnsi="Times New Roman"/>
                <w:color w:val="000000"/>
                <w:sz w:val="24"/>
                <w:szCs w:val="24"/>
                <w:lang w:eastAsia="ru-RU"/>
              </w:rPr>
            </w:pPr>
            <w:r>
              <w:rPr>
                <w:rFonts w:ascii="Times New Roman" w:eastAsiaTheme="minorEastAsia" w:hAnsi="Times New Roman"/>
                <w:color w:val="000000"/>
                <w:sz w:val="24"/>
                <w:szCs w:val="24"/>
                <w:lang w:eastAsia="ru-RU"/>
              </w:rPr>
              <w:t>Раздел № 2</w:t>
            </w:r>
          </w:p>
          <w:p w14:paraId="615FA32F" w14:textId="77777777" w:rsidR="00CE0E0E" w:rsidRDefault="00CE0E0E">
            <w:pPr>
              <w:spacing w:line="240" w:lineRule="auto"/>
              <w:rPr>
                <w:rFonts w:ascii="Times New Roman" w:eastAsiaTheme="minorEastAsia" w:hAnsi="Times New Roman"/>
                <w:color w:val="000000"/>
                <w:sz w:val="24"/>
                <w:szCs w:val="24"/>
                <w:lang w:eastAsia="ru-RU"/>
              </w:rPr>
            </w:pPr>
          </w:p>
          <w:p w14:paraId="2D041D7D" w14:textId="77777777" w:rsidR="00CE0E0E" w:rsidRDefault="00CE0E0E">
            <w:pPr>
              <w:spacing w:line="240" w:lineRule="auto"/>
              <w:rPr>
                <w:rFonts w:ascii="Times New Roman" w:eastAsiaTheme="minorEastAsia" w:hAnsi="Times New Roman"/>
                <w:color w:val="000000"/>
                <w:sz w:val="24"/>
                <w:szCs w:val="24"/>
                <w:lang w:eastAsia="ru-RU"/>
              </w:rPr>
            </w:pPr>
            <w:r>
              <w:rPr>
                <w:rFonts w:ascii="Times New Roman" w:eastAsiaTheme="minorEastAsia" w:hAnsi="Times New Roman"/>
                <w:color w:val="000000"/>
                <w:sz w:val="24"/>
                <w:szCs w:val="24"/>
                <w:lang w:eastAsia="ru-RU"/>
              </w:rPr>
              <w:t>Тема № 1</w:t>
            </w:r>
          </w:p>
          <w:p w14:paraId="11EC0EF8" w14:textId="77777777" w:rsidR="00CE0E0E" w:rsidRDefault="00CE0E0E">
            <w:pPr>
              <w:spacing w:after="255" w:line="240" w:lineRule="auto"/>
              <w:contextualSpacing/>
              <w:rPr>
                <w:rFonts w:ascii="Times New Roman" w:eastAsiaTheme="minorEastAsia" w:hAnsi="Times New Roman"/>
                <w:color w:val="000000"/>
                <w:sz w:val="24"/>
                <w:szCs w:val="24"/>
                <w:lang w:eastAsia="ru-RU"/>
              </w:rPr>
            </w:pPr>
          </w:p>
          <w:p w14:paraId="2806E94E"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color w:val="000000"/>
                <w:sz w:val="24"/>
                <w:szCs w:val="24"/>
                <w:lang w:eastAsia="ru-RU"/>
              </w:rPr>
              <w:t>Бинарное занятие №1</w:t>
            </w:r>
          </w:p>
        </w:tc>
        <w:tc>
          <w:tcPr>
            <w:tcW w:w="2108" w:type="dxa"/>
            <w:tcBorders>
              <w:top w:val="single" w:sz="4" w:space="0" w:color="auto"/>
              <w:left w:val="single" w:sz="4" w:space="0" w:color="auto"/>
              <w:bottom w:val="single" w:sz="4" w:space="0" w:color="auto"/>
              <w:right w:val="single" w:sz="4" w:space="0" w:color="auto"/>
            </w:tcBorders>
            <w:hideMark/>
          </w:tcPr>
          <w:p w14:paraId="2C312B6E"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ПРб.01</w:t>
            </w:r>
          </w:p>
          <w:p w14:paraId="755BE97C"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ПРб.02</w:t>
            </w:r>
          </w:p>
          <w:p w14:paraId="621921AC"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ПРб.03</w:t>
            </w:r>
          </w:p>
          <w:p w14:paraId="792DA56A"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ПРб.04</w:t>
            </w:r>
          </w:p>
          <w:p w14:paraId="672FBCDB"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ПРб.05</w:t>
            </w:r>
          </w:p>
          <w:p w14:paraId="2D6D0662"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МР 03</w:t>
            </w:r>
          </w:p>
          <w:p w14:paraId="4A9ABBDC"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МР 01</w:t>
            </w:r>
          </w:p>
          <w:p w14:paraId="2D25D418"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МР 04</w:t>
            </w:r>
          </w:p>
          <w:p w14:paraId="1F466926"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МР 05</w:t>
            </w:r>
          </w:p>
          <w:p w14:paraId="6B3C94C5"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lastRenderedPageBreak/>
              <w:t>ЛР 04</w:t>
            </w:r>
          </w:p>
          <w:p w14:paraId="0E242BBA"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ЛР 13</w:t>
            </w:r>
          </w:p>
          <w:p w14:paraId="1CAE3040"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ОК 1</w:t>
            </w:r>
          </w:p>
          <w:p w14:paraId="617DCB22"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ОК 2</w:t>
            </w:r>
          </w:p>
          <w:p w14:paraId="31E6C6EC"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ОК 5</w:t>
            </w:r>
          </w:p>
        </w:tc>
        <w:tc>
          <w:tcPr>
            <w:tcW w:w="5883" w:type="dxa"/>
            <w:tcBorders>
              <w:top w:val="single" w:sz="4" w:space="0" w:color="auto"/>
              <w:left w:val="single" w:sz="4" w:space="0" w:color="auto"/>
              <w:bottom w:val="single" w:sz="4" w:space="0" w:color="auto"/>
              <w:right w:val="single" w:sz="4" w:space="0" w:color="auto"/>
            </w:tcBorders>
          </w:tcPr>
          <w:p w14:paraId="7D6A10F7" w14:textId="77777777" w:rsidR="00CE0E0E" w:rsidRDefault="00CE0E0E">
            <w:pPr>
              <w:tabs>
                <w:tab w:val="left" w:pos="314"/>
              </w:tabs>
              <w:spacing w:line="240" w:lineRule="auto"/>
              <w:rPr>
                <w:rFonts w:ascii="Times New Roman" w:eastAsiaTheme="minorEastAsia" w:hAnsi="Times New Roman"/>
                <w:color w:val="000000"/>
                <w:sz w:val="24"/>
                <w:szCs w:val="24"/>
                <w:lang w:eastAsia="ru-RU"/>
              </w:rPr>
            </w:pPr>
          </w:p>
          <w:tbl>
            <w:tblPr>
              <w:tblW w:w="5000" w:type="pct"/>
              <w:tblLook w:val="04A0" w:firstRow="1" w:lastRow="0" w:firstColumn="1" w:lastColumn="0" w:noHBand="0" w:noVBand="1"/>
            </w:tblPr>
            <w:tblGrid>
              <w:gridCol w:w="5667"/>
            </w:tblGrid>
            <w:tr w:rsidR="00CE0E0E" w14:paraId="1DF2D470" w14:textId="77777777">
              <w:trPr>
                <w:trHeight w:val="1545"/>
              </w:trPr>
              <w:tc>
                <w:tcPr>
                  <w:tcW w:w="5000" w:type="pct"/>
                  <w:hideMark/>
                </w:tcPr>
                <w:p w14:paraId="6919CDA3" w14:textId="77777777" w:rsidR="00CE0E0E" w:rsidRDefault="00CE0E0E">
                  <w:pPr>
                    <w:tabs>
                      <w:tab w:val="left" w:pos="314"/>
                    </w:tabs>
                    <w:rPr>
                      <w:rFonts w:ascii="Times New Roman" w:eastAsiaTheme="minorEastAsia" w:hAnsi="Times New Roman"/>
                      <w:color w:val="000000"/>
                      <w:sz w:val="24"/>
                      <w:szCs w:val="24"/>
                    </w:rPr>
                  </w:pPr>
                  <w:r>
                    <w:rPr>
                      <w:rFonts w:ascii="Times New Roman" w:eastAsia="Calibri" w:hAnsi="Times New Roman"/>
                      <w:b/>
                      <w:iCs/>
                      <w:color w:val="000000" w:themeColor="text1"/>
                      <w:sz w:val="24"/>
                      <w:szCs w:val="24"/>
                    </w:rPr>
                    <w:t xml:space="preserve">Задание. </w:t>
                  </w:r>
                  <w:r>
                    <w:rPr>
                      <w:rFonts w:ascii="Times New Roman" w:eastAsia="Calibri" w:hAnsi="Times New Roman"/>
                      <w:iCs/>
                      <w:color w:val="000000" w:themeColor="text1"/>
                      <w:sz w:val="24"/>
                      <w:szCs w:val="24"/>
                    </w:rPr>
                    <w:t>Изучить влияние невесомости на организм животного. Предложить методы снижения негативного влияния невесомости на организм животного.</w:t>
                  </w:r>
                </w:p>
              </w:tc>
            </w:tr>
          </w:tbl>
          <w:p w14:paraId="07CC8796" w14:textId="77777777" w:rsidR="00CE0E0E" w:rsidRDefault="00CE0E0E">
            <w:pPr>
              <w:spacing w:after="255" w:line="240" w:lineRule="auto"/>
              <w:ind w:firstLine="284"/>
              <w:contextualSpacing/>
              <w:jc w:val="both"/>
              <w:rPr>
                <w:rFonts w:ascii="Times New Roman" w:eastAsiaTheme="minorEastAsia" w:hAnsi="Times New Roman"/>
                <w:b/>
                <w:bCs/>
                <w:color w:val="000000" w:themeColor="text1"/>
                <w:sz w:val="24"/>
                <w:szCs w:val="24"/>
                <w:lang w:eastAsia="ru-RU"/>
              </w:rPr>
            </w:pPr>
          </w:p>
        </w:tc>
      </w:tr>
      <w:tr w:rsidR="00CE0E0E" w14:paraId="60583D79" w14:textId="77777777" w:rsidTr="00CE0E0E">
        <w:trPr>
          <w:trHeight w:val="887"/>
        </w:trPr>
        <w:tc>
          <w:tcPr>
            <w:tcW w:w="1643" w:type="dxa"/>
            <w:tcBorders>
              <w:top w:val="single" w:sz="4" w:space="0" w:color="auto"/>
              <w:left w:val="single" w:sz="4" w:space="0" w:color="auto"/>
              <w:bottom w:val="single" w:sz="4" w:space="0" w:color="auto"/>
              <w:right w:val="single" w:sz="4" w:space="0" w:color="auto"/>
            </w:tcBorders>
          </w:tcPr>
          <w:p w14:paraId="06952308" w14:textId="77777777" w:rsidR="00CE0E0E" w:rsidRDefault="00CE0E0E">
            <w:pPr>
              <w:spacing w:line="240" w:lineRule="auto"/>
              <w:rPr>
                <w:rFonts w:ascii="Times New Roman" w:eastAsiaTheme="minorEastAsia" w:hAnsi="Times New Roman"/>
                <w:color w:val="000000"/>
                <w:sz w:val="24"/>
                <w:szCs w:val="24"/>
                <w:lang w:eastAsia="ru-RU"/>
              </w:rPr>
            </w:pPr>
            <w:r>
              <w:rPr>
                <w:rFonts w:ascii="Times New Roman" w:eastAsiaTheme="minorEastAsia" w:hAnsi="Times New Roman"/>
                <w:color w:val="000000"/>
                <w:sz w:val="24"/>
                <w:szCs w:val="24"/>
                <w:lang w:eastAsia="ru-RU"/>
              </w:rPr>
              <w:t>Раздел № 2</w:t>
            </w:r>
          </w:p>
          <w:p w14:paraId="226D907F" w14:textId="77777777" w:rsidR="00CE0E0E" w:rsidRDefault="00CE0E0E">
            <w:pPr>
              <w:spacing w:line="240" w:lineRule="auto"/>
              <w:rPr>
                <w:rFonts w:ascii="Times New Roman" w:eastAsiaTheme="minorEastAsia" w:hAnsi="Times New Roman"/>
                <w:color w:val="000000"/>
                <w:sz w:val="24"/>
                <w:szCs w:val="24"/>
                <w:lang w:eastAsia="ru-RU"/>
              </w:rPr>
            </w:pPr>
          </w:p>
          <w:p w14:paraId="604D2084" w14:textId="77777777" w:rsidR="00CE0E0E" w:rsidRDefault="00CE0E0E">
            <w:pPr>
              <w:spacing w:line="240" w:lineRule="auto"/>
              <w:rPr>
                <w:rFonts w:ascii="Times New Roman" w:eastAsiaTheme="minorEastAsia" w:hAnsi="Times New Roman"/>
                <w:color w:val="000000"/>
                <w:sz w:val="24"/>
                <w:szCs w:val="24"/>
                <w:lang w:eastAsia="ru-RU"/>
              </w:rPr>
            </w:pPr>
            <w:r>
              <w:rPr>
                <w:rFonts w:ascii="Times New Roman" w:eastAsiaTheme="minorEastAsia" w:hAnsi="Times New Roman"/>
                <w:color w:val="000000"/>
                <w:sz w:val="24"/>
                <w:szCs w:val="24"/>
                <w:lang w:eastAsia="ru-RU"/>
              </w:rPr>
              <w:t>Тема № 2</w:t>
            </w:r>
          </w:p>
          <w:p w14:paraId="09E553A1" w14:textId="77777777" w:rsidR="00CE0E0E" w:rsidRDefault="00CE0E0E">
            <w:pPr>
              <w:spacing w:after="255" w:line="240" w:lineRule="auto"/>
              <w:contextualSpacing/>
              <w:rPr>
                <w:rFonts w:ascii="Times New Roman" w:eastAsiaTheme="minorEastAsia" w:hAnsi="Times New Roman"/>
                <w:color w:val="000000"/>
                <w:sz w:val="24"/>
                <w:szCs w:val="24"/>
                <w:lang w:eastAsia="ru-RU"/>
              </w:rPr>
            </w:pPr>
          </w:p>
          <w:p w14:paraId="3DC5FBA4"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color w:val="000000"/>
                <w:sz w:val="24"/>
                <w:szCs w:val="24"/>
                <w:lang w:eastAsia="ru-RU"/>
              </w:rPr>
              <w:t>Бинарное занятие №2</w:t>
            </w:r>
          </w:p>
        </w:tc>
        <w:tc>
          <w:tcPr>
            <w:tcW w:w="2108" w:type="dxa"/>
            <w:tcBorders>
              <w:top w:val="single" w:sz="4" w:space="0" w:color="auto"/>
              <w:left w:val="single" w:sz="4" w:space="0" w:color="auto"/>
              <w:bottom w:val="single" w:sz="4" w:space="0" w:color="auto"/>
              <w:right w:val="single" w:sz="4" w:space="0" w:color="auto"/>
            </w:tcBorders>
            <w:hideMark/>
          </w:tcPr>
          <w:p w14:paraId="6F53863C"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ПРб.01</w:t>
            </w:r>
          </w:p>
          <w:p w14:paraId="7251ACD2"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ПРб.02</w:t>
            </w:r>
          </w:p>
          <w:p w14:paraId="425FEC66"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ПРб.03</w:t>
            </w:r>
          </w:p>
          <w:p w14:paraId="74FCE57C"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ПРб.04</w:t>
            </w:r>
          </w:p>
          <w:p w14:paraId="24FCBD7C"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МР 03</w:t>
            </w:r>
          </w:p>
          <w:p w14:paraId="0EFE0635"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МР 01</w:t>
            </w:r>
          </w:p>
          <w:p w14:paraId="4240CFA8"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МР 04</w:t>
            </w:r>
          </w:p>
          <w:p w14:paraId="4B6B46E8"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МР 05</w:t>
            </w:r>
          </w:p>
          <w:p w14:paraId="6D8C1B2E"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ЛР 04</w:t>
            </w:r>
          </w:p>
          <w:p w14:paraId="32FB98F1"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ЛР 13</w:t>
            </w:r>
          </w:p>
          <w:p w14:paraId="7927184F"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ОК 1</w:t>
            </w:r>
          </w:p>
          <w:p w14:paraId="6BDC88D4"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ОК 2</w:t>
            </w:r>
          </w:p>
          <w:p w14:paraId="067A3038" w14:textId="77777777" w:rsidR="00CE0E0E" w:rsidRDefault="00CE0E0E">
            <w:pPr>
              <w:spacing w:after="255" w:line="240" w:lineRule="auto"/>
              <w:contextualSpacing/>
              <w:rPr>
                <w:rFonts w:ascii="Times New Roman" w:eastAsiaTheme="minorEastAsia" w:hAnsi="Times New Roman"/>
                <w:bCs/>
                <w:color w:val="000000" w:themeColor="text1"/>
                <w:sz w:val="24"/>
                <w:szCs w:val="24"/>
                <w:lang w:eastAsia="ru-RU"/>
              </w:rPr>
            </w:pPr>
            <w:r>
              <w:rPr>
                <w:rFonts w:ascii="Times New Roman" w:eastAsiaTheme="minorEastAsia" w:hAnsi="Times New Roman"/>
                <w:bCs/>
                <w:color w:val="000000" w:themeColor="text1"/>
                <w:sz w:val="24"/>
                <w:szCs w:val="24"/>
                <w:lang w:eastAsia="ru-RU"/>
              </w:rPr>
              <w:t>ОК 5</w:t>
            </w:r>
          </w:p>
        </w:tc>
        <w:tc>
          <w:tcPr>
            <w:tcW w:w="5883" w:type="dxa"/>
            <w:tcBorders>
              <w:top w:val="single" w:sz="4" w:space="0" w:color="auto"/>
              <w:left w:val="single" w:sz="4" w:space="0" w:color="auto"/>
              <w:bottom w:val="single" w:sz="4" w:space="0" w:color="auto"/>
              <w:right w:val="single" w:sz="4" w:space="0" w:color="auto"/>
            </w:tcBorders>
          </w:tcPr>
          <w:p w14:paraId="189889EC" w14:textId="77777777" w:rsidR="00CE0E0E" w:rsidRDefault="00CE0E0E">
            <w:pPr>
              <w:tabs>
                <w:tab w:val="left" w:pos="172"/>
                <w:tab w:val="left" w:pos="314"/>
              </w:tabs>
              <w:spacing w:after="255" w:line="240" w:lineRule="auto"/>
              <w:contextualSpacing/>
              <w:jc w:val="both"/>
              <w:rPr>
                <w:rFonts w:ascii="Times New Roman" w:eastAsiaTheme="minorEastAsia" w:hAnsi="Times New Roman"/>
                <w:sz w:val="24"/>
                <w:szCs w:val="24"/>
                <w:lang w:eastAsia="ru-RU"/>
              </w:rPr>
            </w:pPr>
            <w:r>
              <w:rPr>
                <w:rFonts w:ascii="Times New Roman" w:eastAsiaTheme="minorEastAsia" w:hAnsi="Times New Roman"/>
                <w:b/>
                <w:sz w:val="24"/>
                <w:szCs w:val="24"/>
                <w:lang w:eastAsia="ru-RU"/>
              </w:rPr>
              <w:t xml:space="preserve">Задание. </w:t>
            </w:r>
            <w:r>
              <w:rPr>
                <w:rFonts w:ascii="Times New Roman" w:eastAsiaTheme="minorEastAsia" w:hAnsi="Times New Roman"/>
                <w:sz w:val="24"/>
                <w:szCs w:val="24"/>
                <w:lang w:eastAsia="ru-RU"/>
              </w:rPr>
              <w:t xml:space="preserve">Изучить понятия Солнечной активности и магнитных бурь, влияние магнитных бурь на здоровье сельскохозяйственных животных. </w:t>
            </w:r>
          </w:p>
          <w:p w14:paraId="2EEFD157" w14:textId="77777777" w:rsidR="00CE0E0E" w:rsidRDefault="00CE0E0E">
            <w:pPr>
              <w:tabs>
                <w:tab w:val="left" w:pos="172"/>
                <w:tab w:val="left" w:pos="314"/>
              </w:tabs>
              <w:spacing w:after="255" w:line="240" w:lineRule="auto"/>
              <w:contextualSpacing/>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1. Ответить на вопрос: кто входит в группу риска? </w:t>
            </w:r>
          </w:p>
          <w:p w14:paraId="413ECFB2" w14:textId="77777777" w:rsidR="00CE0E0E" w:rsidRDefault="00CE0E0E">
            <w:pPr>
              <w:tabs>
                <w:tab w:val="left" w:pos="172"/>
                <w:tab w:val="left" w:pos="314"/>
              </w:tabs>
              <w:spacing w:after="255" w:line="240" w:lineRule="auto"/>
              <w:contextualSpacing/>
              <w:rPr>
                <w:rFonts w:ascii="Times New Roman" w:eastAsiaTheme="minorEastAsia" w:hAnsi="Times New Roman"/>
                <w:sz w:val="24"/>
                <w:szCs w:val="24"/>
                <w:lang w:eastAsia="ru-RU"/>
              </w:rPr>
            </w:pPr>
            <w:r>
              <w:rPr>
                <w:rFonts w:ascii="Times New Roman" w:eastAsiaTheme="minorEastAsia" w:hAnsi="Times New Roman"/>
                <w:sz w:val="24"/>
                <w:szCs w:val="24"/>
                <w:lang w:eastAsia="ru-RU"/>
              </w:rPr>
              <w:t>2. Предложить методы профилактики и снижения метеочувствительности у животных.</w:t>
            </w:r>
          </w:p>
          <w:p w14:paraId="21B2B862" w14:textId="77777777" w:rsidR="00CE0E0E" w:rsidRDefault="00CE0E0E">
            <w:pPr>
              <w:spacing w:after="255" w:line="240" w:lineRule="auto"/>
              <w:contextualSpacing/>
              <w:rPr>
                <w:rFonts w:ascii="Times New Roman" w:eastAsiaTheme="minorEastAsia" w:hAnsi="Times New Roman"/>
                <w:b/>
                <w:bCs/>
                <w:color w:val="000000" w:themeColor="text1"/>
                <w:sz w:val="24"/>
                <w:szCs w:val="24"/>
                <w:lang w:eastAsia="ru-RU"/>
              </w:rPr>
            </w:pPr>
          </w:p>
        </w:tc>
      </w:tr>
    </w:tbl>
    <w:p w14:paraId="343B3BCD" w14:textId="77777777" w:rsidR="00CE0E0E" w:rsidRDefault="00CE0E0E" w:rsidP="00CE0E0E"/>
    <w:p w14:paraId="5F71F014"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3114097B"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68BC81D5"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22CDB387"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486D1224"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1B5DCF97"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78F18588"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649C9CA7"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6732A262"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3.9</w:t>
      </w:r>
    </w:p>
    <w:p w14:paraId="1C8C8323" w14:textId="77777777" w:rsidR="00CE0E0E" w:rsidRDefault="00CE0E0E" w:rsidP="00CE0E0E">
      <w:pPr>
        <w:spacing w:after="0" w:line="276" w:lineRule="auto"/>
        <w:jc w:val="right"/>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к ПООП-П по профессии/специальности</w:t>
      </w:r>
      <w:r>
        <w:rPr>
          <w:rFonts w:ascii="Times New Roman" w:eastAsia="Times New Roman" w:hAnsi="Times New Roman" w:cs="Times New Roman"/>
          <w:bCs/>
          <w:i/>
          <w:sz w:val="24"/>
          <w:szCs w:val="24"/>
          <w:lang w:eastAsia="ru-RU"/>
        </w:rPr>
        <w:t xml:space="preserve"> </w:t>
      </w:r>
    </w:p>
    <w:p w14:paraId="558FA104" w14:textId="77777777" w:rsidR="00CE0E0E" w:rsidRDefault="00CE0E0E" w:rsidP="00CE0E0E">
      <w:pPr>
        <w:spacing w:after="0" w:line="276" w:lineRule="auto"/>
        <w:jc w:val="right"/>
        <w:rPr>
          <w:rFonts w:ascii="Times New Roman" w:eastAsia="Times New Roman" w:hAnsi="Times New Roman" w:cs="Times New Roman"/>
          <w:i/>
          <w:sz w:val="24"/>
          <w:szCs w:val="24"/>
          <w:u w:val="single"/>
          <w:lang w:eastAsia="ru-RU"/>
        </w:rPr>
      </w:pPr>
      <w:r>
        <w:rPr>
          <w:rFonts w:ascii="Times New Roman" w:eastAsia="Times New Roman" w:hAnsi="Times New Roman" w:cs="Times New Roman"/>
          <w:i/>
          <w:sz w:val="24"/>
          <w:szCs w:val="24"/>
          <w:u w:val="single"/>
          <w:lang w:eastAsia="ru-RU"/>
        </w:rPr>
        <w:t>36.02.01 Ветеринария</w:t>
      </w:r>
    </w:p>
    <w:p w14:paraId="0221055A" w14:textId="77777777" w:rsidR="00CE0E0E" w:rsidRDefault="00CE0E0E" w:rsidP="00CE0E0E">
      <w:pPr>
        <w:spacing w:after="200" w:line="276" w:lineRule="auto"/>
        <w:jc w:val="right"/>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Код и наименование профессии/специальности</w:t>
      </w:r>
    </w:p>
    <w:p w14:paraId="47D6FA94" w14:textId="77777777" w:rsidR="00CE0E0E" w:rsidRDefault="00CE0E0E" w:rsidP="00CE0E0E">
      <w:pPr>
        <w:spacing w:after="0" w:line="240" w:lineRule="auto"/>
        <w:ind w:firstLine="709"/>
        <w:jc w:val="center"/>
        <w:rPr>
          <w:rFonts w:ascii="Times New Roman" w:eastAsia="Times New Roman" w:hAnsi="Times New Roman" w:cs="Times New Roman"/>
          <w:b/>
          <w:i/>
          <w:sz w:val="24"/>
          <w:szCs w:val="24"/>
          <w:vertAlign w:val="superscript"/>
          <w:lang w:eastAsia="ru-RU"/>
        </w:rPr>
      </w:pPr>
    </w:p>
    <w:p w14:paraId="1D57D20B" w14:textId="77777777" w:rsidR="00CE0E0E" w:rsidRDefault="00CE0E0E" w:rsidP="00CE0E0E">
      <w:pPr>
        <w:spacing w:line="360" w:lineRule="auto"/>
        <w:jc w:val="center"/>
        <w:rPr>
          <w:rFonts w:ascii="Times New Roman" w:hAnsi="Times New Roman" w:cs="Times New Roman"/>
          <w:b/>
          <w:iCs/>
          <w:sz w:val="24"/>
          <w:szCs w:val="24"/>
        </w:rPr>
      </w:pPr>
    </w:p>
    <w:p w14:paraId="4D21A50B" w14:textId="77777777" w:rsidR="00CE0E0E" w:rsidRDefault="00CE0E0E" w:rsidP="00CE0E0E">
      <w:pPr>
        <w:spacing w:line="360" w:lineRule="auto"/>
        <w:jc w:val="center"/>
        <w:rPr>
          <w:rFonts w:ascii="Times New Roman" w:hAnsi="Times New Roman" w:cs="Times New Roman"/>
          <w:b/>
          <w:iCs/>
          <w:sz w:val="24"/>
          <w:szCs w:val="24"/>
        </w:rPr>
      </w:pPr>
    </w:p>
    <w:p w14:paraId="1EC587EA" w14:textId="77777777" w:rsidR="00CE0E0E" w:rsidRDefault="00CE0E0E" w:rsidP="00CE0E0E">
      <w:pPr>
        <w:spacing w:line="360" w:lineRule="auto"/>
        <w:rPr>
          <w:rFonts w:ascii="Times New Roman" w:hAnsi="Times New Roman" w:cs="Times New Roman"/>
          <w:b/>
          <w:iCs/>
          <w:sz w:val="24"/>
          <w:szCs w:val="24"/>
        </w:rPr>
      </w:pPr>
    </w:p>
    <w:p w14:paraId="1AFBEB96" w14:textId="77777777" w:rsidR="00CE0E0E" w:rsidRDefault="00CE0E0E" w:rsidP="00CE0E0E">
      <w:pPr>
        <w:spacing w:line="360" w:lineRule="auto"/>
        <w:rPr>
          <w:rFonts w:ascii="Times New Roman" w:hAnsi="Times New Roman" w:cs="Times New Roman"/>
          <w:b/>
          <w:iCs/>
          <w:sz w:val="24"/>
          <w:szCs w:val="24"/>
        </w:rPr>
      </w:pPr>
    </w:p>
    <w:p w14:paraId="4D898939" w14:textId="77777777" w:rsidR="00CE0E0E" w:rsidRDefault="00CE0E0E" w:rsidP="00CE0E0E">
      <w:pPr>
        <w:spacing w:line="360" w:lineRule="auto"/>
        <w:rPr>
          <w:rFonts w:ascii="Times New Roman" w:hAnsi="Times New Roman" w:cs="Times New Roman"/>
          <w:b/>
          <w:iCs/>
          <w:sz w:val="24"/>
          <w:szCs w:val="24"/>
        </w:rPr>
      </w:pPr>
    </w:p>
    <w:p w14:paraId="30621E3C" w14:textId="77777777" w:rsidR="00CE0E0E" w:rsidRDefault="00CE0E0E" w:rsidP="00CE0E0E">
      <w:pPr>
        <w:spacing w:line="360" w:lineRule="auto"/>
        <w:jc w:val="center"/>
        <w:rPr>
          <w:rFonts w:ascii="Times New Roman" w:hAnsi="Times New Roman" w:cs="Times New Roman"/>
          <w:b/>
          <w:iCs/>
          <w:sz w:val="24"/>
          <w:szCs w:val="24"/>
        </w:rPr>
      </w:pPr>
      <w:r>
        <w:rPr>
          <w:rFonts w:ascii="Times New Roman" w:hAnsi="Times New Roman" w:cs="Times New Roman"/>
          <w:b/>
          <w:iCs/>
          <w:sz w:val="24"/>
          <w:szCs w:val="24"/>
        </w:rPr>
        <w:t xml:space="preserve">РАБОЧАЯ ПРОГРАММА </w:t>
      </w:r>
    </w:p>
    <w:p w14:paraId="3F2EA50F" w14:textId="77777777" w:rsidR="00CE0E0E" w:rsidRDefault="00CE0E0E" w:rsidP="00CE0E0E">
      <w:pPr>
        <w:spacing w:after="0"/>
        <w:jc w:val="center"/>
        <w:rPr>
          <w:rFonts w:ascii="Times New Roman" w:hAnsi="Times New Roman"/>
          <w:b/>
          <w:sz w:val="24"/>
          <w:szCs w:val="24"/>
        </w:rPr>
      </w:pPr>
      <w:r>
        <w:rPr>
          <w:rFonts w:ascii="Times New Roman" w:hAnsi="Times New Roman"/>
          <w:b/>
          <w:sz w:val="24"/>
          <w:szCs w:val="24"/>
        </w:rPr>
        <w:t>УЧЕБНОГО ПРЕДМЕТА ПО ВЫБОРУ  ООД. 09 РОДНОЙ ЯЗЫК/</w:t>
      </w:r>
    </w:p>
    <w:p w14:paraId="7B7F124D" w14:textId="77777777" w:rsidR="00CE0E0E" w:rsidRDefault="00CE0E0E" w:rsidP="00CE0E0E">
      <w:pPr>
        <w:spacing w:after="0"/>
        <w:jc w:val="center"/>
        <w:rPr>
          <w:rFonts w:ascii="Times New Roman" w:hAnsi="Times New Roman" w:cs="Times New Roman"/>
          <w:b/>
          <w:iCs/>
          <w:sz w:val="24"/>
          <w:szCs w:val="24"/>
        </w:rPr>
      </w:pPr>
      <w:r>
        <w:rPr>
          <w:rFonts w:ascii="Times New Roman" w:hAnsi="Times New Roman"/>
          <w:b/>
          <w:sz w:val="24"/>
          <w:szCs w:val="24"/>
        </w:rPr>
        <w:t>РОДНАЯ ЛИТЕРАТУРА</w:t>
      </w:r>
      <w:r>
        <w:rPr>
          <w:rFonts w:ascii="Times New Roman" w:hAnsi="Times New Roman" w:cs="Times New Roman"/>
          <w:b/>
          <w:iCs/>
          <w:sz w:val="24"/>
          <w:szCs w:val="24"/>
        </w:rPr>
        <w:t xml:space="preserve"> </w:t>
      </w:r>
    </w:p>
    <w:p w14:paraId="54EE1CB7" w14:textId="77777777" w:rsidR="00CE0E0E" w:rsidRDefault="00CE0E0E" w:rsidP="00CE0E0E">
      <w:pPr>
        <w:spacing w:after="0"/>
        <w:jc w:val="center"/>
        <w:rPr>
          <w:rFonts w:ascii="Times New Roman" w:hAnsi="Times New Roman" w:cs="Times New Roman"/>
          <w:b/>
          <w:iCs/>
          <w:sz w:val="24"/>
          <w:szCs w:val="24"/>
          <w:vertAlign w:val="subscript"/>
        </w:rPr>
      </w:pPr>
      <w:r>
        <w:rPr>
          <w:rFonts w:ascii="Times New Roman" w:hAnsi="Times New Roman" w:cs="Times New Roman"/>
          <w:b/>
          <w:iCs/>
          <w:sz w:val="24"/>
          <w:szCs w:val="24"/>
        </w:rPr>
        <w:t>(базовый уровень)</w:t>
      </w:r>
    </w:p>
    <w:p w14:paraId="4DD0855A" w14:textId="77777777" w:rsidR="00CE0E0E" w:rsidRDefault="00CE0E0E" w:rsidP="00CE0E0E">
      <w:pPr>
        <w:spacing w:after="0"/>
        <w:jc w:val="center"/>
        <w:rPr>
          <w:rFonts w:ascii="Times New Roman" w:hAnsi="Times New Roman" w:cs="Times New Roman"/>
          <w:b/>
          <w:iCs/>
          <w:sz w:val="24"/>
          <w:szCs w:val="24"/>
          <w:vertAlign w:val="subscript"/>
        </w:rPr>
      </w:pPr>
    </w:p>
    <w:p w14:paraId="5398A49C" w14:textId="77777777" w:rsidR="00CE0E0E" w:rsidRDefault="00CE0E0E" w:rsidP="00CE0E0E">
      <w:pPr>
        <w:jc w:val="center"/>
        <w:rPr>
          <w:rFonts w:ascii="Times New Roman" w:hAnsi="Times New Roman" w:cs="Times New Roman"/>
          <w:bCs/>
          <w:iCs/>
          <w:sz w:val="24"/>
          <w:szCs w:val="24"/>
        </w:rPr>
      </w:pPr>
      <w:r>
        <w:rPr>
          <w:rFonts w:ascii="Times New Roman" w:hAnsi="Times New Roman" w:cs="Times New Roman"/>
          <w:bCs/>
          <w:iCs/>
          <w:sz w:val="24"/>
          <w:szCs w:val="24"/>
        </w:rPr>
        <w:t>профиль обучения: естественнонаучный</w:t>
      </w:r>
    </w:p>
    <w:p w14:paraId="21EFE97D" w14:textId="77777777" w:rsidR="00CE0E0E" w:rsidRDefault="00CE0E0E" w:rsidP="00CE0E0E">
      <w:pPr>
        <w:rPr>
          <w:rFonts w:ascii="Times New Roman" w:hAnsi="Times New Roman" w:cs="Times New Roman"/>
          <w:b/>
          <w:i/>
          <w:sz w:val="24"/>
          <w:szCs w:val="24"/>
        </w:rPr>
      </w:pPr>
    </w:p>
    <w:p w14:paraId="0BDD1AB5" w14:textId="77777777" w:rsidR="00CE0E0E" w:rsidRDefault="00CE0E0E" w:rsidP="00CE0E0E">
      <w:pPr>
        <w:rPr>
          <w:rFonts w:ascii="Times New Roman" w:hAnsi="Times New Roman" w:cs="Times New Roman"/>
          <w:b/>
          <w:i/>
          <w:sz w:val="24"/>
          <w:szCs w:val="24"/>
        </w:rPr>
      </w:pPr>
    </w:p>
    <w:p w14:paraId="3C56515E" w14:textId="77777777" w:rsidR="00CE0E0E" w:rsidRDefault="00CE0E0E" w:rsidP="00CE0E0E">
      <w:pPr>
        <w:rPr>
          <w:rFonts w:ascii="Times New Roman" w:hAnsi="Times New Roman" w:cs="Times New Roman"/>
          <w:b/>
          <w:i/>
          <w:sz w:val="24"/>
          <w:szCs w:val="24"/>
        </w:rPr>
      </w:pPr>
    </w:p>
    <w:p w14:paraId="567C6527" w14:textId="77777777" w:rsidR="00CE0E0E" w:rsidRDefault="00CE0E0E" w:rsidP="00CE0E0E">
      <w:pPr>
        <w:rPr>
          <w:rFonts w:ascii="Times New Roman" w:hAnsi="Times New Roman" w:cs="Times New Roman"/>
          <w:b/>
          <w:i/>
          <w:sz w:val="24"/>
          <w:szCs w:val="24"/>
        </w:rPr>
      </w:pPr>
    </w:p>
    <w:p w14:paraId="7D41797B" w14:textId="77777777" w:rsidR="00CE0E0E" w:rsidRDefault="00CE0E0E" w:rsidP="00CE0E0E">
      <w:pPr>
        <w:rPr>
          <w:rFonts w:ascii="Times New Roman" w:hAnsi="Times New Roman" w:cs="Times New Roman"/>
          <w:b/>
          <w:i/>
          <w:sz w:val="24"/>
          <w:szCs w:val="24"/>
        </w:rPr>
      </w:pPr>
    </w:p>
    <w:p w14:paraId="53DE6E9A" w14:textId="77777777" w:rsidR="00CE0E0E" w:rsidRDefault="00CE0E0E" w:rsidP="00CE0E0E">
      <w:pPr>
        <w:rPr>
          <w:rFonts w:ascii="Times New Roman" w:hAnsi="Times New Roman" w:cs="Times New Roman"/>
          <w:b/>
          <w:i/>
          <w:sz w:val="24"/>
          <w:szCs w:val="24"/>
        </w:rPr>
      </w:pPr>
    </w:p>
    <w:p w14:paraId="1745DACC" w14:textId="77777777" w:rsidR="00CE0E0E" w:rsidRDefault="00CE0E0E" w:rsidP="00CE0E0E">
      <w:pPr>
        <w:rPr>
          <w:rFonts w:ascii="Times New Roman" w:hAnsi="Times New Roman" w:cs="Times New Roman"/>
          <w:b/>
          <w:i/>
          <w:sz w:val="24"/>
          <w:szCs w:val="24"/>
        </w:rPr>
      </w:pPr>
    </w:p>
    <w:p w14:paraId="6DE77735" w14:textId="77777777" w:rsidR="00CE0E0E" w:rsidRDefault="00CE0E0E" w:rsidP="00CE0E0E">
      <w:pPr>
        <w:rPr>
          <w:rFonts w:ascii="Times New Roman" w:hAnsi="Times New Roman" w:cs="Times New Roman"/>
          <w:b/>
          <w:i/>
          <w:sz w:val="24"/>
          <w:szCs w:val="24"/>
        </w:rPr>
      </w:pPr>
    </w:p>
    <w:p w14:paraId="63D527CF" w14:textId="77777777" w:rsidR="00CE0E0E" w:rsidRDefault="00CE0E0E" w:rsidP="00CE0E0E">
      <w:pPr>
        <w:rPr>
          <w:rFonts w:ascii="Times New Roman" w:hAnsi="Times New Roman" w:cs="Times New Roman"/>
          <w:b/>
          <w:i/>
          <w:sz w:val="24"/>
          <w:szCs w:val="24"/>
        </w:rPr>
      </w:pPr>
    </w:p>
    <w:p w14:paraId="03651E46" w14:textId="77777777" w:rsidR="00CE0E0E" w:rsidRDefault="00CE0E0E" w:rsidP="00CE0E0E">
      <w:pPr>
        <w:rPr>
          <w:rFonts w:ascii="Times New Roman" w:hAnsi="Times New Roman" w:cs="Times New Roman"/>
          <w:b/>
          <w:i/>
          <w:sz w:val="24"/>
          <w:szCs w:val="24"/>
        </w:rPr>
      </w:pPr>
    </w:p>
    <w:p w14:paraId="59471063" w14:textId="77777777" w:rsidR="00CE0E0E" w:rsidRDefault="00CE0E0E" w:rsidP="00CE0E0E">
      <w:pPr>
        <w:rPr>
          <w:rFonts w:ascii="Times New Roman" w:hAnsi="Times New Roman" w:cs="Times New Roman"/>
          <w:b/>
          <w:i/>
          <w:sz w:val="24"/>
          <w:szCs w:val="24"/>
        </w:rPr>
      </w:pPr>
    </w:p>
    <w:p w14:paraId="164C7F35" w14:textId="77777777" w:rsidR="00CE0E0E" w:rsidRDefault="00CE0E0E" w:rsidP="00CE0E0E">
      <w:pPr>
        <w:rPr>
          <w:rFonts w:ascii="Times New Roman" w:hAnsi="Times New Roman" w:cs="Times New Roman"/>
          <w:b/>
          <w:i/>
          <w:sz w:val="24"/>
          <w:szCs w:val="24"/>
        </w:rPr>
      </w:pPr>
    </w:p>
    <w:p w14:paraId="0FB8D48C" w14:textId="77777777" w:rsidR="00CE0E0E" w:rsidRDefault="00CE0E0E" w:rsidP="00CE0E0E">
      <w:pPr>
        <w:rPr>
          <w:rFonts w:ascii="Times New Roman" w:hAnsi="Times New Roman" w:cs="Times New Roman"/>
          <w:b/>
          <w:i/>
          <w:sz w:val="24"/>
          <w:szCs w:val="24"/>
        </w:rPr>
      </w:pPr>
    </w:p>
    <w:p w14:paraId="40BEAC7E" w14:textId="77777777" w:rsidR="00CE0E0E" w:rsidRDefault="00CE0E0E" w:rsidP="00CE0E0E">
      <w:pPr>
        <w:rPr>
          <w:rFonts w:ascii="Times New Roman" w:hAnsi="Times New Roman" w:cs="Times New Roman"/>
          <w:b/>
          <w:i/>
          <w:sz w:val="24"/>
          <w:szCs w:val="24"/>
        </w:rPr>
      </w:pPr>
    </w:p>
    <w:p w14:paraId="6DEC2900" w14:textId="77777777" w:rsidR="00CE0E0E" w:rsidRDefault="00CE0E0E" w:rsidP="00CE0E0E">
      <w:pPr>
        <w:rPr>
          <w:rFonts w:ascii="Times New Roman" w:hAnsi="Times New Roman" w:cs="Times New Roman"/>
          <w:b/>
          <w:i/>
          <w:sz w:val="24"/>
          <w:szCs w:val="24"/>
        </w:rPr>
      </w:pPr>
    </w:p>
    <w:p w14:paraId="17EDCCEE" w14:textId="77777777" w:rsidR="00CE0E0E" w:rsidRDefault="00CE0E0E" w:rsidP="00CE0E0E">
      <w:pPr>
        <w:spacing w:after="200" w:line="276"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2022 г.</w:t>
      </w:r>
      <w:r>
        <w:rPr>
          <w:rFonts w:ascii="Times New Roman" w:eastAsia="Times New Roman" w:hAnsi="Times New Roman" w:cs="Times New Roman"/>
          <w:b/>
          <w:i/>
          <w:sz w:val="24"/>
          <w:szCs w:val="24"/>
          <w:lang w:eastAsia="ru-RU"/>
        </w:rPr>
        <w:br w:type="page"/>
      </w:r>
    </w:p>
    <w:p w14:paraId="18DB778B" w14:textId="77777777" w:rsidR="00CE0E0E" w:rsidRDefault="00CE0E0E" w:rsidP="00CE0E0E">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lastRenderedPageBreak/>
        <w:t>СОДЕРЖАНИЕ</w:t>
      </w:r>
    </w:p>
    <w:p w14:paraId="3685C200" w14:textId="77777777" w:rsidR="00CE0E0E" w:rsidRDefault="00CE0E0E" w:rsidP="00CE0E0E">
      <w:pPr>
        <w:spacing w:after="200" w:line="276" w:lineRule="auto"/>
        <w:jc w:val="center"/>
        <w:rPr>
          <w:rFonts w:ascii="Times New Roman" w:eastAsia="Times New Roman" w:hAnsi="Times New Roman" w:cs="Times New Roman"/>
          <w:b/>
          <w:iCs/>
          <w:sz w:val="24"/>
          <w:szCs w:val="24"/>
          <w:lang w:eastAsia="ru-RU"/>
        </w:rPr>
      </w:pPr>
    </w:p>
    <w:tbl>
      <w:tblPr>
        <w:tblStyle w:val="53"/>
        <w:tblW w:w="867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CE0E0E" w14:paraId="236CEBBE" w14:textId="77777777" w:rsidTr="00CE0E0E">
        <w:tc>
          <w:tcPr>
            <w:tcW w:w="739" w:type="dxa"/>
            <w:hideMark/>
          </w:tcPr>
          <w:p w14:paraId="44703DCF" w14:textId="77777777" w:rsidR="00CE0E0E" w:rsidRDefault="00CE0E0E">
            <w:pPr>
              <w:suppressAutoHyphens/>
              <w:spacing w:line="240" w:lineRule="auto"/>
              <w:rPr>
                <w:bCs/>
                <w:sz w:val="24"/>
                <w:szCs w:val="24"/>
                <w:lang w:eastAsia="ru-RU"/>
              </w:rPr>
            </w:pPr>
            <w:r>
              <w:rPr>
                <w:bCs/>
                <w:sz w:val="24"/>
                <w:szCs w:val="24"/>
                <w:lang w:eastAsia="ru-RU"/>
              </w:rPr>
              <w:t>1.</w:t>
            </w:r>
          </w:p>
        </w:tc>
        <w:tc>
          <w:tcPr>
            <w:tcW w:w="6946" w:type="dxa"/>
          </w:tcPr>
          <w:p w14:paraId="210016CD" w14:textId="77777777" w:rsidR="00CE0E0E" w:rsidRDefault="00CE0E0E">
            <w:pPr>
              <w:suppressAutoHyphens/>
              <w:spacing w:line="240" w:lineRule="auto"/>
              <w:rPr>
                <w:b/>
                <w:sz w:val="24"/>
                <w:szCs w:val="24"/>
                <w:lang w:eastAsia="ru-RU"/>
              </w:rPr>
            </w:pPr>
            <w:r>
              <w:rPr>
                <w:b/>
                <w:sz w:val="24"/>
                <w:szCs w:val="24"/>
                <w:lang w:eastAsia="ru-RU"/>
              </w:rPr>
              <w:t>ОБЩАЯ ХАРАКТЕРИСТИКА РАБОЧЕЙ ПРОГРАММЫ ОБЩЕОБРАЗОВАТЕЛЬНОЙ ДИСЦИПЛИНЫ</w:t>
            </w:r>
          </w:p>
          <w:p w14:paraId="1B777FD4" w14:textId="77777777" w:rsidR="00CE0E0E" w:rsidRDefault="00CE0E0E">
            <w:pPr>
              <w:suppressAutoHyphens/>
              <w:spacing w:line="240" w:lineRule="auto"/>
              <w:rPr>
                <w:bCs/>
                <w:sz w:val="24"/>
                <w:szCs w:val="24"/>
                <w:lang w:eastAsia="ru-RU"/>
              </w:rPr>
            </w:pPr>
          </w:p>
        </w:tc>
        <w:tc>
          <w:tcPr>
            <w:tcW w:w="992" w:type="dxa"/>
          </w:tcPr>
          <w:p w14:paraId="526FBB2F" w14:textId="77777777" w:rsidR="00CE0E0E" w:rsidRDefault="00CE0E0E">
            <w:pPr>
              <w:suppressAutoHyphens/>
              <w:spacing w:line="240" w:lineRule="auto"/>
              <w:jc w:val="right"/>
              <w:rPr>
                <w:b/>
                <w:sz w:val="24"/>
                <w:szCs w:val="24"/>
                <w:lang w:eastAsia="ru-RU"/>
              </w:rPr>
            </w:pPr>
          </w:p>
        </w:tc>
      </w:tr>
      <w:tr w:rsidR="00CE0E0E" w14:paraId="737BFE13" w14:textId="77777777" w:rsidTr="00CE0E0E">
        <w:tc>
          <w:tcPr>
            <w:tcW w:w="739" w:type="dxa"/>
            <w:hideMark/>
          </w:tcPr>
          <w:p w14:paraId="249CA08E" w14:textId="77777777" w:rsidR="00CE0E0E" w:rsidRDefault="00CE0E0E">
            <w:pPr>
              <w:suppressAutoHyphens/>
              <w:spacing w:line="240" w:lineRule="auto"/>
              <w:rPr>
                <w:bCs/>
                <w:sz w:val="24"/>
                <w:szCs w:val="24"/>
                <w:lang w:eastAsia="ru-RU"/>
              </w:rPr>
            </w:pPr>
            <w:r>
              <w:rPr>
                <w:bCs/>
                <w:sz w:val="24"/>
                <w:szCs w:val="24"/>
                <w:lang w:eastAsia="ru-RU"/>
              </w:rPr>
              <w:t>2.</w:t>
            </w:r>
          </w:p>
        </w:tc>
        <w:tc>
          <w:tcPr>
            <w:tcW w:w="6946" w:type="dxa"/>
            <w:hideMark/>
          </w:tcPr>
          <w:p w14:paraId="27C83AD5" w14:textId="77777777" w:rsidR="00CE0E0E" w:rsidRDefault="00CE0E0E">
            <w:pPr>
              <w:suppressAutoHyphens/>
              <w:spacing w:after="200" w:line="276" w:lineRule="auto"/>
              <w:rPr>
                <w:b/>
                <w:sz w:val="24"/>
                <w:szCs w:val="24"/>
                <w:lang w:eastAsia="ru-RU"/>
              </w:rPr>
            </w:pPr>
            <w:r>
              <w:rPr>
                <w:b/>
                <w:sz w:val="24"/>
                <w:szCs w:val="24"/>
                <w:lang w:eastAsia="ru-RU"/>
              </w:rPr>
              <w:t xml:space="preserve">СТРУКТУРА И СОДЕРЖАНИЕ ОБЩЕОБРАЗОВАТЕЛЬНОЙ ДИСЦИПЛИНЫ                                                                                                                                                                 </w:t>
            </w:r>
          </w:p>
        </w:tc>
        <w:tc>
          <w:tcPr>
            <w:tcW w:w="992" w:type="dxa"/>
          </w:tcPr>
          <w:p w14:paraId="4785CFA6" w14:textId="77777777" w:rsidR="00CE0E0E" w:rsidRDefault="00CE0E0E">
            <w:pPr>
              <w:suppressAutoHyphens/>
              <w:spacing w:line="240" w:lineRule="auto"/>
              <w:jc w:val="right"/>
              <w:rPr>
                <w:b/>
                <w:sz w:val="24"/>
                <w:szCs w:val="24"/>
                <w:lang w:eastAsia="ru-RU"/>
              </w:rPr>
            </w:pPr>
          </w:p>
        </w:tc>
      </w:tr>
      <w:tr w:rsidR="00CE0E0E" w14:paraId="4E0BCE2C" w14:textId="77777777" w:rsidTr="00CE0E0E">
        <w:tc>
          <w:tcPr>
            <w:tcW w:w="739" w:type="dxa"/>
            <w:hideMark/>
          </w:tcPr>
          <w:p w14:paraId="76CF18E2" w14:textId="77777777" w:rsidR="00CE0E0E" w:rsidRDefault="00CE0E0E">
            <w:pPr>
              <w:suppressAutoHyphens/>
              <w:spacing w:line="240" w:lineRule="auto"/>
              <w:rPr>
                <w:bCs/>
                <w:sz w:val="24"/>
                <w:szCs w:val="24"/>
                <w:lang w:eastAsia="ru-RU"/>
              </w:rPr>
            </w:pPr>
            <w:r>
              <w:rPr>
                <w:bCs/>
                <w:sz w:val="24"/>
                <w:szCs w:val="24"/>
                <w:lang w:eastAsia="ru-RU"/>
              </w:rPr>
              <w:t>3.</w:t>
            </w:r>
          </w:p>
        </w:tc>
        <w:tc>
          <w:tcPr>
            <w:tcW w:w="6946" w:type="dxa"/>
            <w:hideMark/>
          </w:tcPr>
          <w:p w14:paraId="01FA8B38" w14:textId="77777777" w:rsidR="00CE0E0E" w:rsidRDefault="00CE0E0E">
            <w:pPr>
              <w:suppressAutoHyphens/>
              <w:spacing w:line="240" w:lineRule="auto"/>
              <w:rPr>
                <w:bCs/>
                <w:sz w:val="24"/>
                <w:szCs w:val="24"/>
                <w:lang w:eastAsia="ru-RU"/>
              </w:rPr>
            </w:pPr>
            <w:r>
              <w:rPr>
                <w:b/>
                <w:sz w:val="24"/>
                <w:szCs w:val="24"/>
                <w:lang w:eastAsia="ru-RU"/>
              </w:rPr>
              <w:t>УСЛОВИЯ РЕАЛИЗАЦИИ ОБЩЕОБРАЗОВАТЕЛЬНОЙ ДИСЦИПЛИНЫ</w:t>
            </w:r>
          </w:p>
        </w:tc>
        <w:tc>
          <w:tcPr>
            <w:tcW w:w="992" w:type="dxa"/>
          </w:tcPr>
          <w:p w14:paraId="03BB933A" w14:textId="77777777" w:rsidR="00CE0E0E" w:rsidRDefault="00CE0E0E">
            <w:pPr>
              <w:suppressAutoHyphens/>
              <w:spacing w:line="240" w:lineRule="auto"/>
              <w:jc w:val="right"/>
              <w:rPr>
                <w:b/>
                <w:sz w:val="24"/>
                <w:szCs w:val="24"/>
                <w:lang w:eastAsia="ru-RU"/>
              </w:rPr>
            </w:pPr>
          </w:p>
        </w:tc>
      </w:tr>
      <w:tr w:rsidR="00CE0E0E" w14:paraId="02E45042" w14:textId="77777777" w:rsidTr="00CE0E0E">
        <w:tc>
          <w:tcPr>
            <w:tcW w:w="8677" w:type="dxa"/>
            <w:gridSpan w:val="3"/>
          </w:tcPr>
          <w:p w14:paraId="35F13E00" w14:textId="77777777" w:rsidR="00CE0E0E" w:rsidRDefault="00CE0E0E">
            <w:pPr>
              <w:suppressAutoHyphens/>
              <w:spacing w:line="240" w:lineRule="auto"/>
              <w:jc w:val="center"/>
              <w:rPr>
                <w:b/>
                <w:bCs/>
                <w:sz w:val="24"/>
                <w:szCs w:val="24"/>
                <w:lang w:eastAsia="ru-RU"/>
              </w:rPr>
            </w:pPr>
          </w:p>
        </w:tc>
      </w:tr>
      <w:tr w:rsidR="00CE0E0E" w14:paraId="59DD51C1" w14:textId="77777777" w:rsidTr="00CE0E0E">
        <w:tc>
          <w:tcPr>
            <w:tcW w:w="739" w:type="dxa"/>
            <w:hideMark/>
          </w:tcPr>
          <w:p w14:paraId="0BE7A7AE" w14:textId="77777777" w:rsidR="00CE0E0E" w:rsidRDefault="00CE0E0E">
            <w:pPr>
              <w:suppressAutoHyphens/>
              <w:spacing w:line="240" w:lineRule="auto"/>
              <w:rPr>
                <w:bCs/>
                <w:sz w:val="24"/>
                <w:szCs w:val="24"/>
                <w:lang w:eastAsia="ru-RU"/>
              </w:rPr>
            </w:pPr>
            <w:r>
              <w:rPr>
                <w:bCs/>
                <w:sz w:val="24"/>
                <w:szCs w:val="24"/>
                <w:lang w:eastAsia="ru-RU"/>
              </w:rPr>
              <w:t>4.</w:t>
            </w:r>
          </w:p>
        </w:tc>
        <w:tc>
          <w:tcPr>
            <w:tcW w:w="6946" w:type="dxa"/>
          </w:tcPr>
          <w:p w14:paraId="51187E6D" w14:textId="77777777" w:rsidR="00CE0E0E" w:rsidRDefault="00CE0E0E">
            <w:pPr>
              <w:suppressAutoHyphens/>
              <w:spacing w:after="200" w:line="276" w:lineRule="auto"/>
              <w:rPr>
                <w:b/>
                <w:sz w:val="24"/>
                <w:szCs w:val="24"/>
                <w:lang w:eastAsia="ru-RU"/>
              </w:rPr>
            </w:pPr>
            <w:r>
              <w:rPr>
                <w:b/>
                <w:sz w:val="24"/>
                <w:szCs w:val="24"/>
                <w:lang w:eastAsia="ru-RU"/>
              </w:rPr>
              <w:t>КОНТРОЛЬ И ОЦЕНКА РЕЗУЛЬТАТОВ ОСВОЕНИЯ ОБЩЕОБРАЗОВАТЕЛЬНОЙ ДИСЦИПЛИНЫ</w:t>
            </w:r>
          </w:p>
          <w:p w14:paraId="33B6FF9E" w14:textId="77777777" w:rsidR="00CE0E0E" w:rsidRDefault="00CE0E0E">
            <w:pPr>
              <w:suppressAutoHyphens/>
              <w:spacing w:line="240" w:lineRule="auto"/>
              <w:jc w:val="both"/>
              <w:rPr>
                <w:bCs/>
                <w:sz w:val="24"/>
                <w:szCs w:val="24"/>
                <w:lang w:eastAsia="ru-RU"/>
              </w:rPr>
            </w:pPr>
          </w:p>
        </w:tc>
        <w:tc>
          <w:tcPr>
            <w:tcW w:w="992" w:type="dxa"/>
          </w:tcPr>
          <w:p w14:paraId="0E792DC3" w14:textId="77777777" w:rsidR="00CE0E0E" w:rsidRDefault="00CE0E0E">
            <w:pPr>
              <w:suppressAutoHyphens/>
              <w:spacing w:line="240" w:lineRule="auto"/>
              <w:jc w:val="right"/>
              <w:rPr>
                <w:b/>
                <w:sz w:val="24"/>
                <w:szCs w:val="24"/>
                <w:lang w:eastAsia="ru-RU"/>
              </w:rPr>
            </w:pPr>
          </w:p>
        </w:tc>
      </w:tr>
    </w:tbl>
    <w:p w14:paraId="1A9630A2" w14:textId="77777777" w:rsidR="00CE0E0E" w:rsidRDefault="00CE0E0E" w:rsidP="00CE0E0E">
      <w:pPr>
        <w:spacing w:after="200" w:line="276"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i/>
          <w:sz w:val="28"/>
          <w:szCs w:val="28"/>
          <w:u w:val="single"/>
          <w:lang w:eastAsia="ru-RU"/>
        </w:rPr>
        <w:br w:type="page"/>
      </w:r>
    </w:p>
    <w:p w14:paraId="0ED47053"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lastRenderedPageBreak/>
        <w:t xml:space="preserve">1. ОБЩАЯ ХАРАКТЕРИСТИКА РАБОЧЕЙ ПРОГРАММЫ ОБЩЕОБРАЗОВАТЕЛЬНОЙ ДИСЦИПЛИНЫ </w:t>
      </w:r>
    </w:p>
    <w:p w14:paraId="06E5DFD8" w14:textId="77777777" w:rsidR="00CE0E0E" w:rsidRDefault="00CE0E0E" w:rsidP="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8"/>
          <w:lang w:eastAsia="ru-RU"/>
        </w:rPr>
      </w:pPr>
      <w:r>
        <w:rPr>
          <w:rFonts w:ascii="Times New Roman" w:eastAsia="Times New Roman" w:hAnsi="Times New Roman" w:cs="Times New Roman"/>
          <w:b/>
          <w:sz w:val="24"/>
          <w:szCs w:val="28"/>
          <w:lang w:eastAsia="ru-RU"/>
        </w:rPr>
        <w:t xml:space="preserve">1.1. Место дисциплины в структуре основной образовательной программы: </w:t>
      </w:r>
      <w:r>
        <w:rPr>
          <w:rFonts w:ascii="Times New Roman" w:eastAsia="Times New Roman" w:hAnsi="Times New Roman" w:cs="Times New Roman"/>
          <w:sz w:val="24"/>
          <w:szCs w:val="28"/>
          <w:lang w:eastAsia="ru-RU"/>
        </w:rPr>
        <w:tab/>
      </w:r>
    </w:p>
    <w:p w14:paraId="3BC92415" w14:textId="77777777" w:rsidR="00CE0E0E" w:rsidRDefault="00CE0E0E" w:rsidP="00CE0E0E">
      <w:pPr>
        <w:spacing w:after="0" w:line="240" w:lineRule="auto"/>
        <w:ind w:firstLine="709"/>
        <w:jc w:val="both"/>
        <w:rPr>
          <w:rFonts w:ascii="Times New Roman" w:hAnsi="Times New Roman" w:cs="Times New Roman"/>
          <w:sz w:val="24"/>
          <w:szCs w:val="28"/>
        </w:rPr>
      </w:pPr>
      <w:r>
        <w:rPr>
          <w:rFonts w:ascii="Times New Roman" w:eastAsia="Times New Roman" w:hAnsi="Times New Roman" w:cs="Times New Roman"/>
          <w:sz w:val="24"/>
          <w:szCs w:val="28"/>
          <w:lang w:eastAsia="ru-RU"/>
        </w:rPr>
        <w:t>Общеобразовательная дисциплина</w:t>
      </w:r>
      <w:r>
        <w:rPr>
          <w:rFonts w:ascii="Times New Roman" w:hAnsi="Times New Roman"/>
          <w:b/>
          <w:sz w:val="24"/>
          <w:szCs w:val="28"/>
        </w:rPr>
        <w:t xml:space="preserve"> </w:t>
      </w:r>
      <w:r>
        <w:rPr>
          <w:rFonts w:ascii="Times New Roman" w:eastAsia="Times New Roman" w:hAnsi="Times New Roman" w:cs="Times New Roman"/>
          <w:b/>
          <w:sz w:val="24"/>
          <w:szCs w:val="28"/>
          <w:lang w:eastAsia="ru-RU"/>
        </w:rPr>
        <w:t>ООД. 09 «Родной язык</w:t>
      </w:r>
      <w:r>
        <w:rPr>
          <w:rFonts w:ascii="Times New Roman" w:eastAsia="Times New Roman" w:hAnsi="Times New Roman" w:cs="Times New Roman"/>
          <w:sz w:val="24"/>
          <w:szCs w:val="28"/>
          <w:lang w:eastAsia="ru-RU"/>
        </w:rPr>
        <w:t>/</w:t>
      </w:r>
      <w:r>
        <w:rPr>
          <w:rFonts w:ascii="Times New Roman" w:eastAsia="Times New Roman" w:hAnsi="Times New Roman" w:cs="Times New Roman"/>
          <w:b/>
          <w:sz w:val="24"/>
          <w:szCs w:val="28"/>
          <w:lang w:eastAsia="ru-RU"/>
        </w:rPr>
        <w:t>Родная литература»</w:t>
      </w:r>
      <w:r>
        <w:rPr>
          <w:rFonts w:ascii="Times New Roman" w:eastAsia="Times New Roman" w:hAnsi="Times New Roman" w:cs="Times New Roman"/>
          <w:sz w:val="24"/>
          <w:szCs w:val="28"/>
          <w:lang w:eastAsia="ru-RU"/>
        </w:rPr>
        <w:t xml:space="preserve"> является учебным предметом по выбору общеобразовательного цикла основной образовательной программы в соответствии с ФГОС по </w:t>
      </w:r>
      <w:r>
        <w:rPr>
          <w:rFonts w:ascii="Times New Roman" w:eastAsia="Times New Roman" w:hAnsi="Times New Roman" w:cs="Times New Roman"/>
          <w:iCs/>
          <w:sz w:val="24"/>
          <w:szCs w:val="28"/>
          <w:lang w:eastAsia="ru-RU"/>
        </w:rPr>
        <w:t xml:space="preserve">специальности </w:t>
      </w:r>
      <w:r>
        <w:rPr>
          <w:rFonts w:ascii="Times New Roman" w:hAnsi="Times New Roman" w:cs="Times New Roman"/>
          <w:b/>
          <w:sz w:val="24"/>
          <w:szCs w:val="28"/>
        </w:rPr>
        <w:t>36.02.01 Ветеринария</w:t>
      </w:r>
    </w:p>
    <w:p w14:paraId="2E79FF77"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8"/>
          <w:lang w:eastAsia="ru-RU"/>
        </w:rPr>
      </w:pPr>
    </w:p>
    <w:p w14:paraId="194A36CC"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t>1.2. Планируемые результаты освоения дисциплины:</w:t>
      </w:r>
    </w:p>
    <w:p w14:paraId="4F24FD49"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Особое значение дисциплина имеет при формировании и развитии общих компетенций: </w:t>
      </w:r>
    </w:p>
    <w:p w14:paraId="5915B6CE"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z w:val="24"/>
          <w:szCs w:val="28"/>
          <w:lang w:eastAsia="ru-RU"/>
        </w:rPr>
      </w:pPr>
    </w:p>
    <w:tbl>
      <w:tblPr>
        <w:tblStyle w:val="1130"/>
        <w:tblW w:w="0" w:type="auto"/>
        <w:tblInd w:w="0" w:type="dxa"/>
        <w:tblLook w:val="04A0" w:firstRow="1" w:lastRow="0" w:firstColumn="1" w:lastColumn="0" w:noHBand="0" w:noVBand="1"/>
      </w:tblPr>
      <w:tblGrid>
        <w:gridCol w:w="1447"/>
        <w:gridCol w:w="7897"/>
      </w:tblGrid>
      <w:tr w:rsidR="00CE0E0E" w14:paraId="009C73C9"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3112DC25"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Код</w:t>
            </w:r>
          </w:p>
        </w:tc>
        <w:tc>
          <w:tcPr>
            <w:tcW w:w="7897" w:type="dxa"/>
            <w:tcBorders>
              <w:top w:val="single" w:sz="4" w:space="0" w:color="auto"/>
              <w:left w:val="single" w:sz="4" w:space="0" w:color="auto"/>
              <w:bottom w:val="single" w:sz="4" w:space="0" w:color="auto"/>
              <w:right w:val="single" w:sz="4" w:space="0" w:color="auto"/>
            </w:tcBorders>
          </w:tcPr>
          <w:p w14:paraId="3B945314"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Содержание компетенции</w:t>
            </w:r>
          </w:p>
          <w:p w14:paraId="444405B9"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color w:val="000000"/>
                <w:sz w:val="24"/>
                <w:szCs w:val="24"/>
                <w:lang w:eastAsia="ru-RU"/>
              </w:rPr>
            </w:pPr>
          </w:p>
        </w:tc>
      </w:tr>
      <w:tr w:rsidR="00CE0E0E" w14:paraId="41E265EB"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0D1296E0"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ОК 01</w:t>
            </w:r>
          </w:p>
        </w:tc>
        <w:tc>
          <w:tcPr>
            <w:tcW w:w="7897" w:type="dxa"/>
            <w:tcBorders>
              <w:top w:val="single" w:sz="4" w:space="0" w:color="auto"/>
              <w:left w:val="single" w:sz="4" w:space="0" w:color="auto"/>
              <w:bottom w:val="single" w:sz="4" w:space="0" w:color="auto"/>
              <w:right w:val="single" w:sz="4" w:space="0" w:color="auto"/>
            </w:tcBorders>
            <w:hideMark/>
          </w:tcPr>
          <w:p w14:paraId="1D32D357"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Выбирать способы решения задач профессиональной деятельности применительно к различным контекстам</w:t>
            </w:r>
          </w:p>
        </w:tc>
      </w:tr>
      <w:tr w:rsidR="00CE0E0E" w14:paraId="07E7B4EB"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256CB822"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ОК 02</w:t>
            </w:r>
          </w:p>
        </w:tc>
        <w:tc>
          <w:tcPr>
            <w:tcW w:w="7897" w:type="dxa"/>
            <w:tcBorders>
              <w:top w:val="single" w:sz="4" w:space="0" w:color="auto"/>
              <w:left w:val="single" w:sz="4" w:space="0" w:color="auto"/>
              <w:bottom w:val="single" w:sz="4" w:space="0" w:color="auto"/>
              <w:right w:val="single" w:sz="4" w:space="0" w:color="auto"/>
            </w:tcBorders>
            <w:hideMark/>
          </w:tcPr>
          <w:p w14:paraId="56E0C4B8"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pacing w:val="2"/>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CE0E0E" w14:paraId="11F5ADC5"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5F144854"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ОК 03</w:t>
            </w:r>
          </w:p>
        </w:tc>
        <w:tc>
          <w:tcPr>
            <w:tcW w:w="7897" w:type="dxa"/>
            <w:tcBorders>
              <w:top w:val="single" w:sz="4" w:space="0" w:color="auto"/>
              <w:left w:val="single" w:sz="4" w:space="0" w:color="auto"/>
              <w:bottom w:val="single" w:sz="4" w:space="0" w:color="auto"/>
              <w:right w:val="single" w:sz="4" w:space="0" w:color="auto"/>
            </w:tcBorders>
            <w:hideMark/>
          </w:tcPr>
          <w:p w14:paraId="282797C2"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pacing w:val="2"/>
                <w:sz w:val="24"/>
                <w:szCs w:val="24"/>
                <w:lang w:eastAsia="ru-RU"/>
              </w:rPr>
              <w:t>Планировать и реализовывать собственное профессиональное и личностное развитие</w:t>
            </w:r>
          </w:p>
        </w:tc>
      </w:tr>
      <w:tr w:rsidR="00CE0E0E" w14:paraId="62CD9309"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19180C33"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ОК 04</w:t>
            </w:r>
          </w:p>
        </w:tc>
        <w:tc>
          <w:tcPr>
            <w:tcW w:w="7897" w:type="dxa"/>
            <w:tcBorders>
              <w:top w:val="single" w:sz="4" w:space="0" w:color="auto"/>
              <w:left w:val="single" w:sz="4" w:space="0" w:color="auto"/>
              <w:bottom w:val="single" w:sz="4" w:space="0" w:color="auto"/>
              <w:right w:val="single" w:sz="4" w:space="0" w:color="auto"/>
            </w:tcBorders>
            <w:hideMark/>
          </w:tcPr>
          <w:p w14:paraId="4A98CBC1"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pacing w:val="2"/>
                <w:sz w:val="24"/>
                <w:szCs w:val="24"/>
                <w:lang w:eastAsia="ru-RU"/>
              </w:rPr>
              <w:t>Работать в коллективе и команде, эффективно взаимодействовать с коллегами, руководством, клиентами</w:t>
            </w:r>
          </w:p>
        </w:tc>
      </w:tr>
      <w:tr w:rsidR="00CE0E0E" w14:paraId="45365A7C"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038EBE01"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ОК 05</w:t>
            </w:r>
          </w:p>
        </w:tc>
        <w:tc>
          <w:tcPr>
            <w:tcW w:w="7897" w:type="dxa"/>
            <w:tcBorders>
              <w:top w:val="single" w:sz="4" w:space="0" w:color="auto"/>
              <w:left w:val="single" w:sz="4" w:space="0" w:color="auto"/>
              <w:bottom w:val="single" w:sz="4" w:space="0" w:color="auto"/>
              <w:right w:val="single" w:sz="4" w:space="0" w:color="auto"/>
            </w:tcBorders>
            <w:hideMark/>
          </w:tcPr>
          <w:p w14:paraId="161BD7E6"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E0E0E" w14:paraId="33EC611D"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513A2F45"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ОК 06</w:t>
            </w:r>
          </w:p>
        </w:tc>
        <w:tc>
          <w:tcPr>
            <w:tcW w:w="7897" w:type="dxa"/>
            <w:tcBorders>
              <w:top w:val="single" w:sz="4" w:space="0" w:color="auto"/>
              <w:left w:val="single" w:sz="4" w:space="0" w:color="auto"/>
              <w:bottom w:val="single" w:sz="4" w:space="0" w:color="auto"/>
              <w:right w:val="single" w:sz="4" w:space="0" w:color="auto"/>
            </w:tcBorders>
            <w:hideMark/>
          </w:tcPr>
          <w:p w14:paraId="40345D4E"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CE0E0E" w14:paraId="0A4F4932"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0E565EF8"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ОК 9</w:t>
            </w:r>
          </w:p>
        </w:tc>
        <w:tc>
          <w:tcPr>
            <w:tcW w:w="7897" w:type="dxa"/>
            <w:tcBorders>
              <w:top w:val="single" w:sz="4" w:space="0" w:color="auto"/>
              <w:left w:val="single" w:sz="4" w:space="0" w:color="auto"/>
              <w:bottom w:val="single" w:sz="4" w:space="0" w:color="auto"/>
              <w:right w:val="single" w:sz="4" w:space="0" w:color="auto"/>
            </w:tcBorders>
            <w:hideMark/>
          </w:tcPr>
          <w:p w14:paraId="228603DF"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pacing w:val="2"/>
                <w:sz w:val="24"/>
                <w:szCs w:val="24"/>
                <w:lang w:eastAsia="ru-RU"/>
              </w:rPr>
              <w:t>Использовать информационные технологии в профессиональной деятельности</w:t>
            </w:r>
          </w:p>
        </w:tc>
      </w:tr>
      <w:tr w:rsidR="00CE0E0E" w14:paraId="40F0545F" w14:textId="77777777" w:rsidTr="00CE0E0E">
        <w:tc>
          <w:tcPr>
            <w:tcW w:w="1447" w:type="dxa"/>
            <w:tcBorders>
              <w:top w:val="single" w:sz="4" w:space="0" w:color="auto"/>
              <w:left w:val="single" w:sz="4" w:space="0" w:color="auto"/>
              <w:bottom w:val="single" w:sz="4" w:space="0" w:color="auto"/>
              <w:right w:val="single" w:sz="4" w:space="0" w:color="auto"/>
            </w:tcBorders>
            <w:hideMark/>
          </w:tcPr>
          <w:p w14:paraId="1EB7CC12"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ОК 10</w:t>
            </w:r>
          </w:p>
        </w:tc>
        <w:tc>
          <w:tcPr>
            <w:tcW w:w="7897" w:type="dxa"/>
            <w:tcBorders>
              <w:top w:val="single" w:sz="4" w:space="0" w:color="auto"/>
              <w:left w:val="single" w:sz="4" w:space="0" w:color="auto"/>
              <w:bottom w:val="single" w:sz="4" w:space="0" w:color="auto"/>
              <w:right w:val="single" w:sz="4" w:space="0" w:color="auto"/>
            </w:tcBorders>
            <w:hideMark/>
          </w:tcPr>
          <w:p w14:paraId="0C1C9E44" w14:textId="77777777" w:rsidR="00CE0E0E" w:rsidRDefault="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pacing w:val="2"/>
                <w:sz w:val="24"/>
                <w:szCs w:val="24"/>
                <w:lang w:eastAsia="ru-RU"/>
              </w:rPr>
              <w:t>Пользоваться профессиональной документацией на государственном и иностранном языках.</w:t>
            </w:r>
          </w:p>
        </w:tc>
      </w:tr>
    </w:tbl>
    <w:p w14:paraId="5EE186CB" w14:textId="77777777" w:rsidR="00CE0E0E" w:rsidRDefault="00CE0E0E" w:rsidP="00CE0E0E">
      <w:pPr>
        <w:suppressAutoHyphens/>
        <w:spacing w:after="0" w:line="240" w:lineRule="auto"/>
        <w:ind w:firstLine="709"/>
        <w:jc w:val="both"/>
        <w:rPr>
          <w:rFonts w:ascii="Times New Roman" w:eastAsia="Times New Roman" w:hAnsi="Times New Roman" w:cs="Times New Roman"/>
          <w:sz w:val="24"/>
          <w:szCs w:val="28"/>
          <w:lang w:eastAsia="ru-RU"/>
        </w:rPr>
      </w:pPr>
    </w:p>
    <w:p w14:paraId="0CFD0220" w14:textId="77777777" w:rsidR="00CE0E0E" w:rsidRDefault="00CE0E0E" w:rsidP="00CE0E0E">
      <w:pPr>
        <w:suppressAutoHyphens/>
        <w:spacing w:after="0" w:line="240" w:lineRule="auto"/>
        <w:ind w:firstLine="709"/>
        <w:jc w:val="both"/>
        <w:rPr>
          <w:rFonts w:ascii="Times New Roman" w:eastAsia="Times New Roman" w:hAnsi="Times New Roman" w:cs="Times New Roman"/>
          <w:sz w:val="24"/>
          <w:szCs w:val="28"/>
        </w:rPr>
      </w:pPr>
      <w:r>
        <w:rPr>
          <w:rFonts w:ascii="Times New Roman" w:eastAsia="Times New Roman" w:hAnsi="Times New Roman" w:cs="Times New Roman"/>
          <w:sz w:val="24"/>
          <w:szCs w:val="28"/>
          <w:lang w:eastAsia="ru-RU"/>
        </w:rPr>
        <w:t>В рамках программы ОБЩЕОБРАЗОВАТЕЛЬНОЙ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14:paraId="61473A13"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7708"/>
      </w:tblGrid>
      <w:tr w:rsidR="00CE0E0E" w14:paraId="547BBBBE" w14:textId="77777777" w:rsidTr="00CE0E0E">
        <w:trPr>
          <w:trHeight w:val="649"/>
        </w:trPr>
        <w:tc>
          <w:tcPr>
            <w:tcW w:w="1437" w:type="dxa"/>
            <w:tcBorders>
              <w:top w:val="single" w:sz="4" w:space="0" w:color="auto"/>
              <w:left w:val="single" w:sz="4" w:space="0" w:color="auto"/>
              <w:bottom w:val="single" w:sz="4" w:space="0" w:color="auto"/>
              <w:right w:val="single" w:sz="4" w:space="0" w:color="auto"/>
            </w:tcBorders>
            <w:hideMark/>
          </w:tcPr>
          <w:p w14:paraId="048BCA71" w14:textId="77777777" w:rsidR="00CE0E0E" w:rsidRDefault="00CE0E0E">
            <w:pPr>
              <w:suppressAutoHyphens/>
              <w:spacing w:after="0" w:line="240" w:lineRule="auto"/>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Коды результатов</w:t>
            </w:r>
          </w:p>
        </w:tc>
        <w:tc>
          <w:tcPr>
            <w:tcW w:w="7811" w:type="dxa"/>
            <w:tcBorders>
              <w:top w:val="single" w:sz="4" w:space="0" w:color="auto"/>
              <w:left w:val="single" w:sz="4" w:space="0" w:color="auto"/>
              <w:bottom w:val="single" w:sz="4" w:space="0" w:color="auto"/>
              <w:right w:val="single" w:sz="4" w:space="0" w:color="auto"/>
            </w:tcBorders>
            <w:hideMark/>
          </w:tcPr>
          <w:p w14:paraId="01E1F4DF" w14:textId="77777777" w:rsidR="00CE0E0E" w:rsidRDefault="00CE0E0E">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CE0E0E" w14:paraId="302EF617"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29DE52BA"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bCs/>
                <w:sz w:val="24"/>
                <w:szCs w:val="24"/>
              </w:rPr>
              <w:t>ЛР 01</w:t>
            </w:r>
          </w:p>
        </w:tc>
        <w:tc>
          <w:tcPr>
            <w:tcW w:w="7811" w:type="dxa"/>
            <w:tcBorders>
              <w:top w:val="single" w:sz="4" w:space="0" w:color="auto"/>
              <w:left w:val="single" w:sz="4" w:space="0" w:color="auto"/>
              <w:bottom w:val="single" w:sz="4" w:space="0" w:color="auto"/>
              <w:right w:val="single" w:sz="4" w:space="0" w:color="auto"/>
            </w:tcBorders>
            <w:hideMark/>
          </w:tcPr>
          <w:p w14:paraId="511866DC"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CE0E0E" w14:paraId="4E764ED5"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14A3A6FA"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ЛР 04</w:t>
            </w:r>
          </w:p>
        </w:tc>
        <w:tc>
          <w:tcPr>
            <w:tcW w:w="7811" w:type="dxa"/>
            <w:tcBorders>
              <w:top w:val="single" w:sz="4" w:space="0" w:color="auto"/>
              <w:left w:val="single" w:sz="4" w:space="0" w:color="auto"/>
              <w:bottom w:val="single" w:sz="4" w:space="0" w:color="auto"/>
              <w:right w:val="single" w:sz="4" w:space="0" w:color="auto"/>
            </w:tcBorders>
            <w:hideMark/>
          </w:tcPr>
          <w:p w14:paraId="65497765"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CE0E0E" w14:paraId="60AC0051"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2BBB25DC"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bCs/>
                <w:sz w:val="24"/>
                <w:szCs w:val="24"/>
              </w:rPr>
              <w:t>ЛР 06</w:t>
            </w:r>
          </w:p>
        </w:tc>
        <w:tc>
          <w:tcPr>
            <w:tcW w:w="7811" w:type="dxa"/>
            <w:tcBorders>
              <w:top w:val="single" w:sz="4" w:space="0" w:color="auto"/>
              <w:left w:val="single" w:sz="4" w:space="0" w:color="auto"/>
              <w:bottom w:val="single" w:sz="4" w:space="0" w:color="auto"/>
              <w:right w:val="single" w:sz="4" w:space="0" w:color="auto"/>
            </w:tcBorders>
            <w:hideMark/>
          </w:tcPr>
          <w:p w14:paraId="45A832A7"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bCs/>
                <w:sz w:val="24"/>
                <w:szCs w:val="24"/>
              </w:rPr>
              <w:t xml:space="preserve">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w:t>
            </w:r>
            <w:r>
              <w:rPr>
                <w:rFonts w:ascii="Times New Roman" w:hAnsi="Times New Roman" w:cs="Times New Roman"/>
                <w:bCs/>
                <w:sz w:val="24"/>
                <w:szCs w:val="24"/>
              </w:rPr>
              <w:lastRenderedPageBreak/>
              <w:t>религиозным, расовым, национальным признакам и другим негативным социальным явлениям</w:t>
            </w:r>
          </w:p>
        </w:tc>
      </w:tr>
      <w:tr w:rsidR="00CE0E0E" w14:paraId="225A6491"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4195007D"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bCs/>
                <w:sz w:val="24"/>
                <w:szCs w:val="24"/>
              </w:rPr>
              <w:lastRenderedPageBreak/>
              <w:t>ЛР 07</w:t>
            </w:r>
          </w:p>
        </w:tc>
        <w:tc>
          <w:tcPr>
            <w:tcW w:w="7811" w:type="dxa"/>
            <w:tcBorders>
              <w:top w:val="single" w:sz="4" w:space="0" w:color="auto"/>
              <w:left w:val="single" w:sz="4" w:space="0" w:color="auto"/>
              <w:bottom w:val="single" w:sz="4" w:space="0" w:color="auto"/>
              <w:right w:val="single" w:sz="4" w:space="0" w:color="auto"/>
            </w:tcBorders>
            <w:hideMark/>
          </w:tcPr>
          <w:p w14:paraId="0C4085D1"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E0E0E" w14:paraId="0FAD99F0"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00D0C6A7"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02</w:t>
            </w:r>
          </w:p>
        </w:tc>
        <w:tc>
          <w:tcPr>
            <w:tcW w:w="7811" w:type="dxa"/>
            <w:tcBorders>
              <w:top w:val="single" w:sz="4" w:space="0" w:color="auto"/>
              <w:left w:val="single" w:sz="4" w:space="0" w:color="auto"/>
              <w:bottom w:val="single" w:sz="4" w:space="0" w:color="auto"/>
              <w:right w:val="single" w:sz="4" w:space="0" w:color="auto"/>
            </w:tcBorders>
            <w:hideMark/>
          </w:tcPr>
          <w:p w14:paraId="64619C14" w14:textId="77777777" w:rsidR="00CE0E0E" w:rsidRDefault="00CE0E0E">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E0E0E" w14:paraId="2AC34EC5"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11F755FF"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bCs/>
                <w:sz w:val="24"/>
                <w:szCs w:val="24"/>
              </w:rPr>
              <w:t>МР 04</w:t>
            </w:r>
          </w:p>
        </w:tc>
        <w:tc>
          <w:tcPr>
            <w:tcW w:w="7811" w:type="dxa"/>
            <w:tcBorders>
              <w:top w:val="single" w:sz="4" w:space="0" w:color="auto"/>
              <w:left w:val="single" w:sz="4" w:space="0" w:color="auto"/>
              <w:bottom w:val="single" w:sz="4" w:space="0" w:color="auto"/>
              <w:right w:val="single" w:sz="4" w:space="0" w:color="auto"/>
            </w:tcBorders>
            <w:hideMark/>
          </w:tcPr>
          <w:p w14:paraId="58AAC7E4"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E0E0E" w14:paraId="48989F82"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21B1A659" w14:textId="77777777" w:rsidR="00CE0E0E" w:rsidRDefault="00CE0E0E">
            <w:pPr>
              <w:suppressAutoHyphens/>
              <w:spacing w:after="0" w:line="240" w:lineRule="auto"/>
              <w:ind w:firstLine="22"/>
              <w:rPr>
                <w:rFonts w:ascii="Times New Roman" w:eastAsia="Times New Roman" w:hAnsi="Times New Roman" w:cs="Times New Roman"/>
                <w:i/>
                <w:sz w:val="24"/>
                <w:szCs w:val="24"/>
                <w:lang w:eastAsia="ru-RU"/>
              </w:rPr>
            </w:pPr>
            <w:r>
              <w:rPr>
                <w:rFonts w:ascii="Times New Roman" w:hAnsi="Times New Roman" w:cs="Times New Roman"/>
                <w:bCs/>
                <w:sz w:val="24"/>
                <w:szCs w:val="24"/>
              </w:rPr>
              <w:t>МР 08</w:t>
            </w:r>
          </w:p>
        </w:tc>
        <w:tc>
          <w:tcPr>
            <w:tcW w:w="7811" w:type="dxa"/>
            <w:tcBorders>
              <w:top w:val="single" w:sz="4" w:space="0" w:color="auto"/>
              <w:left w:val="single" w:sz="4" w:space="0" w:color="auto"/>
              <w:bottom w:val="single" w:sz="4" w:space="0" w:color="auto"/>
              <w:right w:val="single" w:sz="4" w:space="0" w:color="auto"/>
            </w:tcBorders>
            <w:hideMark/>
          </w:tcPr>
          <w:p w14:paraId="37476273"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E0E0E" w14:paraId="6C7EBE17"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222C0DE1" w14:textId="77777777" w:rsidR="00CE0E0E" w:rsidRDefault="00CE0E0E">
            <w:pPr>
              <w:suppressAutoHyphens/>
              <w:spacing w:after="0" w:line="240" w:lineRule="auto"/>
              <w:ind w:firstLine="22"/>
              <w:rPr>
                <w:rFonts w:ascii="Times New Roman" w:hAnsi="Times New Roman" w:cs="Times New Roman"/>
                <w:bCs/>
                <w:sz w:val="24"/>
                <w:szCs w:val="24"/>
              </w:rPr>
            </w:pPr>
            <w:r>
              <w:rPr>
                <w:rFonts w:ascii="Times New Roman" w:hAnsi="Times New Roman" w:cs="Times New Roman"/>
                <w:bCs/>
                <w:sz w:val="24"/>
                <w:szCs w:val="24"/>
              </w:rPr>
              <w:t>МР 09</w:t>
            </w:r>
          </w:p>
        </w:tc>
        <w:tc>
          <w:tcPr>
            <w:tcW w:w="7811" w:type="dxa"/>
            <w:tcBorders>
              <w:top w:val="single" w:sz="4" w:space="0" w:color="auto"/>
              <w:left w:val="single" w:sz="4" w:space="0" w:color="auto"/>
              <w:bottom w:val="single" w:sz="4" w:space="0" w:color="auto"/>
              <w:right w:val="single" w:sz="4" w:space="0" w:color="auto"/>
            </w:tcBorders>
            <w:hideMark/>
          </w:tcPr>
          <w:p w14:paraId="0F1D2770" w14:textId="77777777" w:rsidR="00CE0E0E" w:rsidRDefault="00CE0E0E">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E0E0E" w14:paraId="18152D78"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554F605B" w14:textId="77777777" w:rsidR="00CE0E0E" w:rsidRDefault="00CE0E0E">
            <w:pPr>
              <w:suppressAutoHyphens/>
              <w:spacing w:after="0" w:line="240" w:lineRule="auto"/>
              <w:ind w:firstLine="22"/>
              <w:rPr>
                <w:rFonts w:ascii="Times New Roman" w:eastAsia="Times New Roman" w:hAnsi="Times New Roman" w:cs="Times New Roman"/>
                <w:i/>
                <w:sz w:val="24"/>
                <w:szCs w:val="24"/>
                <w:lang w:eastAsia="ru-RU"/>
              </w:rPr>
            </w:pPr>
            <w:r>
              <w:rPr>
                <w:rFonts w:ascii="Times New Roman" w:hAnsi="Times New Roman" w:cs="Times New Roman"/>
                <w:bCs/>
                <w:sz w:val="24"/>
                <w:szCs w:val="24"/>
              </w:rPr>
              <w:t>ПРб 01</w:t>
            </w:r>
          </w:p>
        </w:tc>
        <w:tc>
          <w:tcPr>
            <w:tcW w:w="7811" w:type="dxa"/>
            <w:tcBorders>
              <w:top w:val="single" w:sz="4" w:space="0" w:color="auto"/>
              <w:left w:val="single" w:sz="4" w:space="0" w:color="auto"/>
              <w:bottom w:val="single" w:sz="4" w:space="0" w:color="auto"/>
              <w:right w:val="single" w:sz="4" w:space="0" w:color="auto"/>
            </w:tcBorders>
            <w:hideMark/>
          </w:tcPr>
          <w:p w14:paraId="61306164"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CE0E0E" w14:paraId="1BA32A9D"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7F7E1CE5"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hAnsi="Times New Roman" w:cs="Times New Roman"/>
                <w:bCs/>
                <w:sz w:val="24"/>
                <w:szCs w:val="24"/>
              </w:rPr>
              <w:t>ПРб 02</w:t>
            </w:r>
          </w:p>
        </w:tc>
        <w:tc>
          <w:tcPr>
            <w:tcW w:w="7811" w:type="dxa"/>
            <w:tcBorders>
              <w:top w:val="single" w:sz="4" w:space="0" w:color="auto"/>
              <w:left w:val="single" w:sz="4" w:space="0" w:color="auto"/>
              <w:bottom w:val="single" w:sz="4" w:space="0" w:color="auto"/>
              <w:right w:val="single" w:sz="4" w:space="0" w:color="auto"/>
            </w:tcBorders>
            <w:hideMark/>
          </w:tcPr>
          <w:p w14:paraId="24278843"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bCs/>
                <w:sz w:val="24"/>
                <w:szCs w:val="24"/>
              </w:rPr>
              <w:t>Владение навыками самоанализа и самооценки на основе наблюдений за собственной речью</w:t>
            </w:r>
          </w:p>
        </w:tc>
      </w:tr>
      <w:tr w:rsidR="00CE0E0E" w14:paraId="203F4DA9"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5DA68C52"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hAnsi="Times New Roman" w:cs="Times New Roman"/>
                <w:bCs/>
                <w:sz w:val="24"/>
                <w:szCs w:val="24"/>
              </w:rPr>
              <w:t>ПРб 03</w:t>
            </w:r>
          </w:p>
        </w:tc>
        <w:tc>
          <w:tcPr>
            <w:tcW w:w="7811" w:type="dxa"/>
            <w:tcBorders>
              <w:top w:val="single" w:sz="4" w:space="0" w:color="auto"/>
              <w:left w:val="single" w:sz="4" w:space="0" w:color="auto"/>
              <w:bottom w:val="single" w:sz="4" w:space="0" w:color="auto"/>
              <w:right w:val="single" w:sz="4" w:space="0" w:color="auto"/>
            </w:tcBorders>
            <w:hideMark/>
          </w:tcPr>
          <w:p w14:paraId="596203F9"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CE0E0E" w14:paraId="6440938A"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37931CF1"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hAnsi="Times New Roman" w:cs="Times New Roman"/>
                <w:bCs/>
                <w:sz w:val="24"/>
                <w:szCs w:val="24"/>
              </w:rPr>
              <w:t>ПРб 04.</w:t>
            </w:r>
          </w:p>
        </w:tc>
        <w:tc>
          <w:tcPr>
            <w:tcW w:w="7811" w:type="dxa"/>
            <w:tcBorders>
              <w:top w:val="single" w:sz="4" w:space="0" w:color="auto"/>
              <w:left w:val="single" w:sz="4" w:space="0" w:color="auto"/>
              <w:bottom w:val="single" w:sz="4" w:space="0" w:color="auto"/>
              <w:right w:val="single" w:sz="4" w:space="0" w:color="auto"/>
            </w:tcBorders>
            <w:hideMark/>
          </w:tcPr>
          <w:p w14:paraId="21CA2D82"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CE0E0E" w14:paraId="07EA0228"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1C6901A2"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hAnsi="Times New Roman" w:cs="Times New Roman"/>
                <w:bCs/>
                <w:sz w:val="24"/>
                <w:szCs w:val="24"/>
              </w:rPr>
              <w:t>ПРб 05.</w:t>
            </w:r>
          </w:p>
        </w:tc>
        <w:tc>
          <w:tcPr>
            <w:tcW w:w="7811" w:type="dxa"/>
            <w:tcBorders>
              <w:top w:val="single" w:sz="4" w:space="0" w:color="auto"/>
              <w:left w:val="single" w:sz="4" w:space="0" w:color="auto"/>
              <w:bottom w:val="single" w:sz="4" w:space="0" w:color="auto"/>
              <w:right w:val="single" w:sz="4" w:space="0" w:color="auto"/>
            </w:tcBorders>
            <w:hideMark/>
          </w:tcPr>
          <w:p w14:paraId="037057EE"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CE0E0E" w14:paraId="4BB5213A"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376170F4"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hAnsi="Times New Roman" w:cs="Times New Roman"/>
                <w:bCs/>
                <w:sz w:val="24"/>
                <w:szCs w:val="24"/>
              </w:rPr>
              <w:t>ПРб 06.</w:t>
            </w:r>
          </w:p>
        </w:tc>
        <w:tc>
          <w:tcPr>
            <w:tcW w:w="7811" w:type="dxa"/>
            <w:tcBorders>
              <w:top w:val="single" w:sz="4" w:space="0" w:color="auto"/>
              <w:left w:val="single" w:sz="4" w:space="0" w:color="auto"/>
              <w:bottom w:val="single" w:sz="4" w:space="0" w:color="auto"/>
              <w:right w:val="single" w:sz="4" w:space="0" w:color="auto"/>
            </w:tcBorders>
            <w:hideMark/>
          </w:tcPr>
          <w:p w14:paraId="303711DD"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bCs/>
                <w:sz w:val="24"/>
                <w:szCs w:val="24"/>
              </w:rPr>
              <w:t>Сформированность представлений об изобразительно-выразительных возможностях русского языка</w:t>
            </w:r>
          </w:p>
        </w:tc>
      </w:tr>
      <w:tr w:rsidR="00CE0E0E" w14:paraId="4397AAC2"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7EC89505"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hAnsi="Times New Roman" w:cs="Times New Roman"/>
                <w:bCs/>
                <w:sz w:val="24"/>
                <w:szCs w:val="24"/>
              </w:rPr>
              <w:t>ПРб 07</w:t>
            </w:r>
          </w:p>
        </w:tc>
        <w:tc>
          <w:tcPr>
            <w:tcW w:w="7811" w:type="dxa"/>
            <w:tcBorders>
              <w:top w:val="single" w:sz="4" w:space="0" w:color="auto"/>
              <w:left w:val="single" w:sz="4" w:space="0" w:color="auto"/>
              <w:bottom w:val="single" w:sz="4" w:space="0" w:color="auto"/>
              <w:right w:val="single" w:sz="4" w:space="0" w:color="auto"/>
            </w:tcBorders>
            <w:hideMark/>
          </w:tcPr>
          <w:p w14:paraId="7009D0AF"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CE0E0E" w14:paraId="79A95A6E"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2C7E9E95"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08</w:t>
            </w:r>
          </w:p>
        </w:tc>
        <w:tc>
          <w:tcPr>
            <w:tcW w:w="7811" w:type="dxa"/>
            <w:tcBorders>
              <w:top w:val="single" w:sz="4" w:space="0" w:color="auto"/>
              <w:left w:val="single" w:sz="4" w:space="0" w:color="auto"/>
              <w:bottom w:val="single" w:sz="4" w:space="0" w:color="auto"/>
              <w:right w:val="single" w:sz="4" w:space="0" w:color="auto"/>
            </w:tcBorders>
            <w:hideMark/>
          </w:tcPr>
          <w:p w14:paraId="10968642"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CE0E0E" w14:paraId="3ED7AF75"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70FF2099" w14:textId="77777777" w:rsidR="00CE0E0E" w:rsidRDefault="00CE0E0E">
            <w:pPr>
              <w:suppressAutoHyphens/>
              <w:spacing w:after="0" w:line="240" w:lineRule="auto"/>
              <w:ind w:firstLine="22"/>
              <w:rPr>
                <w:rFonts w:ascii="Times New Roman" w:eastAsia="Times New Roman" w:hAnsi="Times New Roman" w:cs="Times New Roman"/>
                <w:i/>
                <w:sz w:val="24"/>
                <w:szCs w:val="24"/>
                <w:lang w:eastAsia="ru-RU"/>
              </w:rPr>
            </w:pPr>
            <w:r>
              <w:rPr>
                <w:rFonts w:ascii="Times New Roman" w:hAnsi="Times New Roman" w:cs="Times New Roman"/>
                <w:bCs/>
                <w:sz w:val="24"/>
                <w:szCs w:val="24"/>
              </w:rPr>
              <w:t>ПРб 09</w:t>
            </w:r>
          </w:p>
        </w:tc>
        <w:tc>
          <w:tcPr>
            <w:tcW w:w="7811" w:type="dxa"/>
            <w:tcBorders>
              <w:top w:val="single" w:sz="4" w:space="0" w:color="auto"/>
              <w:left w:val="single" w:sz="4" w:space="0" w:color="auto"/>
              <w:bottom w:val="single" w:sz="4" w:space="0" w:color="auto"/>
              <w:right w:val="single" w:sz="4" w:space="0" w:color="auto"/>
            </w:tcBorders>
            <w:hideMark/>
          </w:tcPr>
          <w:p w14:paraId="06928A7E"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CE0E0E" w14:paraId="4A4D3AD6" w14:textId="77777777" w:rsidTr="00CE0E0E">
        <w:trPr>
          <w:trHeight w:val="212"/>
        </w:trPr>
        <w:tc>
          <w:tcPr>
            <w:tcW w:w="1437" w:type="dxa"/>
            <w:tcBorders>
              <w:top w:val="single" w:sz="4" w:space="0" w:color="auto"/>
              <w:left w:val="single" w:sz="4" w:space="0" w:color="auto"/>
              <w:bottom w:val="single" w:sz="4" w:space="0" w:color="auto"/>
              <w:right w:val="single" w:sz="4" w:space="0" w:color="auto"/>
            </w:tcBorders>
            <w:hideMark/>
          </w:tcPr>
          <w:p w14:paraId="7372F15E" w14:textId="77777777" w:rsidR="00CE0E0E" w:rsidRDefault="00CE0E0E">
            <w:pPr>
              <w:suppressAutoHyphens/>
              <w:spacing w:after="0" w:line="240" w:lineRule="auto"/>
              <w:ind w:firstLine="2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10</w:t>
            </w:r>
          </w:p>
        </w:tc>
        <w:tc>
          <w:tcPr>
            <w:tcW w:w="7811" w:type="dxa"/>
            <w:tcBorders>
              <w:top w:val="single" w:sz="4" w:space="0" w:color="auto"/>
              <w:left w:val="single" w:sz="4" w:space="0" w:color="auto"/>
              <w:bottom w:val="single" w:sz="4" w:space="0" w:color="auto"/>
              <w:right w:val="single" w:sz="4" w:space="0" w:color="auto"/>
            </w:tcBorders>
            <w:hideMark/>
          </w:tcPr>
          <w:p w14:paraId="1BA2A97F" w14:textId="77777777" w:rsidR="00CE0E0E" w:rsidRDefault="00CE0E0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bCs/>
                <w:sz w:val="24"/>
                <w:szCs w:val="24"/>
              </w:rPr>
              <w:t>Сформированность представлений о системе стилей языка художественной литературы</w:t>
            </w:r>
          </w:p>
        </w:tc>
      </w:tr>
    </w:tbl>
    <w:p w14:paraId="0FD70B72" w14:textId="77777777" w:rsidR="00CE0E0E" w:rsidRDefault="00CE0E0E" w:rsidP="00CE0E0E">
      <w:pPr>
        <w:suppressAutoHyphens/>
        <w:spacing w:after="0" w:line="240" w:lineRule="auto"/>
        <w:rPr>
          <w:rFonts w:ascii="Times New Roman" w:eastAsia="Times New Roman" w:hAnsi="Times New Roman" w:cs="Times New Roman"/>
          <w:b/>
          <w:sz w:val="28"/>
          <w:szCs w:val="28"/>
          <w:lang w:eastAsia="ru-RU"/>
        </w:rPr>
      </w:pPr>
    </w:p>
    <w:p w14:paraId="47DED6E0" w14:textId="77777777" w:rsidR="00CE0E0E" w:rsidRDefault="00CE0E0E" w:rsidP="00CE0E0E">
      <w:pPr>
        <w:suppressAutoHyphens/>
        <w:spacing w:after="0" w:line="240" w:lineRule="auto"/>
        <w:jc w:val="center"/>
        <w:rPr>
          <w:rFonts w:ascii="Times New Roman" w:eastAsia="Times New Roman" w:hAnsi="Times New Roman" w:cs="Times New Roman"/>
          <w:b/>
          <w:sz w:val="28"/>
          <w:szCs w:val="28"/>
          <w:lang w:eastAsia="ru-RU"/>
        </w:rPr>
      </w:pPr>
    </w:p>
    <w:p w14:paraId="4AE62DA2" w14:textId="77777777" w:rsidR="00CE0E0E" w:rsidRDefault="00CE0E0E" w:rsidP="00CE0E0E">
      <w:pPr>
        <w:suppressAutoHyphens/>
        <w:spacing w:after="0" w:line="240" w:lineRule="auto"/>
        <w:jc w:val="center"/>
        <w:rPr>
          <w:rFonts w:ascii="Times New Roman" w:eastAsia="Times New Roman" w:hAnsi="Times New Roman" w:cs="Times New Roman"/>
          <w:b/>
          <w:sz w:val="28"/>
          <w:szCs w:val="28"/>
          <w:lang w:eastAsia="ru-RU"/>
        </w:rPr>
      </w:pPr>
    </w:p>
    <w:p w14:paraId="7B718D05" w14:textId="77777777" w:rsidR="00CE0E0E" w:rsidRDefault="00CE0E0E" w:rsidP="00CE0E0E">
      <w:pPr>
        <w:suppressAutoHyphens/>
        <w:spacing w:after="0" w:line="240" w:lineRule="auto"/>
        <w:jc w:val="center"/>
        <w:rPr>
          <w:rFonts w:ascii="Times New Roman" w:eastAsia="Times New Roman" w:hAnsi="Times New Roman" w:cs="Times New Roman"/>
          <w:b/>
          <w:sz w:val="28"/>
          <w:szCs w:val="28"/>
          <w:lang w:eastAsia="ru-RU"/>
        </w:rPr>
      </w:pPr>
    </w:p>
    <w:p w14:paraId="4E3BEB9B" w14:textId="77777777" w:rsidR="00CE0E0E" w:rsidRDefault="00CE0E0E" w:rsidP="00CE0E0E">
      <w:pPr>
        <w:suppressAutoHyphens/>
        <w:spacing w:after="0" w:line="240" w:lineRule="auto"/>
        <w:jc w:val="center"/>
        <w:rPr>
          <w:rFonts w:ascii="Times New Roman" w:eastAsia="Times New Roman" w:hAnsi="Times New Roman" w:cs="Times New Roman"/>
          <w:b/>
          <w:sz w:val="28"/>
          <w:szCs w:val="28"/>
          <w:lang w:eastAsia="ru-RU"/>
        </w:rPr>
      </w:pPr>
    </w:p>
    <w:p w14:paraId="6BCA7DA3" w14:textId="77777777" w:rsidR="00CE0E0E" w:rsidRDefault="00CE0E0E" w:rsidP="00CE0E0E">
      <w:pPr>
        <w:suppressAutoHyphens/>
        <w:spacing w:after="0" w:line="240" w:lineRule="auto"/>
        <w:jc w:val="center"/>
        <w:rPr>
          <w:rFonts w:ascii="Times New Roman" w:eastAsia="Times New Roman" w:hAnsi="Times New Roman" w:cs="Times New Roman"/>
          <w:b/>
          <w:sz w:val="28"/>
          <w:szCs w:val="28"/>
          <w:lang w:eastAsia="ru-RU"/>
        </w:rPr>
      </w:pPr>
    </w:p>
    <w:p w14:paraId="5242B85F" w14:textId="77777777" w:rsidR="00CE0E0E" w:rsidRDefault="00CE0E0E" w:rsidP="00CE0E0E">
      <w:pPr>
        <w:suppressAutoHyphens/>
        <w:spacing w:after="0" w:line="240" w:lineRule="auto"/>
        <w:jc w:val="center"/>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t>2. СТРУКТУРА И СОДЕРЖАНИЕ ОБЩЕОБРАЗОВАТЕЛЬНОЙ ДИСЦИПЛИНЫ</w:t>
      </w:r>
    </w:p>
    <w:p w14:paraId="64A7EC8D"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8"/>
          <w:lang w:eastAsia="ru-RU"/>
        </w:rPr>
      </w:pPr>
    </w:p>
    <w:p w14:paraId="192AC779" w14:textId="77777777" w:rsidR="00CE0E0E" w:rsidRDefault="00CE0E0E" w:rsidP="00CE0E0E">
      <w:pPr>
        <w:suppressAutoHyphens/>
        <w:spacing w:after="0" w:line="240" w:lineRule="auto"/>
        <w:ind w:firstLine="709"/>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lastRenderedPageBreak/>
        <w:t>2.1. Объем ОБЩЕОБРАЗОВАТЕЛЬНОЙ дисциплины и виды ОБЩЕОБРАЗОВАТЕЛЬНОЙ работы</w:t>
      </w:r>
    </w:p>
    <w:p w14:paraId="1933362A" w14:textId="77777777" w:rsidR="00CE0E0E" w:rsidRDefault="00CE0E0E" w:rsidP="00CE0E0E">
      <w:pPr>
        <w:suppressAutoHyphens/>
        <w:spacing w:after="0" w:line="240" w:lineRule="auto"/>
        <w:ind w:firstLine="709"/>
        <w:rPr>
          <w:rFonts w:ascii="Times New Roman" w:eastAsia="Times New Roman" w:hAnsi="Times New Roman" w:cs="Times New Roman"/>
          <w:b/>
          <w:szCs w:val="24"/>
          <w:lang w:eastAsia="ru-RU"/>
        </w:rPr>
      </w:pPr>
    </w:p>
    <w:tbl>
      <w:tblPr>
        <w:tblW w:w="4809" w:type="pct"/>
        <w:tblInd w:w="3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458"/>
        <w:gridCol w:w="2524"/>
      </w:tblGrid>
      <w:tr w:rsidR="00CE0E0E" w14:paraId="71737091" w14:textId="77777777" w:rsidTr="00CE0E0E">
        <w:trPr>
          <w:trHeight w:val="104"/>
        </w:trPr>
        <w:tc>
          <w:tcPr>
            <w:tcW w:w="3595" w:type="pct"/>
            <w:tcBorders>
              <w:top w:val="single" w:sz="6" w:space="0" w:color="000000"/>
              <w:left w:val="single" w:sz="6" w:space="0" w:color="000000"/>
              <w:bottom w:val="single" w:sz="6" w:space="0" w:color="000000"/>
              <w:right w:val="single" w:sz="6" w:space="0" w:color="000000"/>
            </w:tcBorders>
            <w:vAlign w:val="center"/>
            <w:hideMark/>
          </w:tcPr>
          <w:p w14:paraId="5CB1AE7D" w14:textId="77777777" w:rsidR="00CE0E0E" w:rsidRDefault="00CE0E0E">
            <w:pPr>
              <w:spacing w:after="0" w:line="240" w:lineRule="auto"/>
              <w:ind w:left="142" w:right="87" w:firstLine="709"/>
              <w:jc w:val="center"/>
              <w:rPr>
                <w:rFonts w:ascii="Times New Roman" w:eastAsia="Calibri" w:hAnsi="Times New Roman"/>
                <w:b/>
                <w:sz w:val="24"/>
                <w:szCs w:val="28"/>
              </w:rPr>
            </w:pPr>
            <w:r>
              <w:rPr>
                <w:rFonts w:ascii="Times New Roman" w:eastAsia="Calibri" w:hAnsi="Times New Roman"/>
                <w:b/>
                <w:sz w:val="24"/>
                <w:szCs w:val="28"/>
              </w:rPr>
              <w:t>Вид ОБЩЕОБРАЗОВАТЕЛЬНОЙ работы</w:t>
            </w:r>
          </w:p>
        </w:tc>
        <w:tc>
          <w:tcPr>
            <w:tcW w:w="1405" w:type="pct"/>
            <w:tcBorders>
              <w:top w:val="single" w:sz="6" w:space="0" w:color="000000"/>
              <w:left w:val="single" w:sz="6" w:space="0" w:color="000000"/>
              <w:bottom w:val="single" w:sz="6" w:space="0" w:color="000000"/>
              <w:right w:val="single" w:sz="6" w:space="0" w:color="000000"/>
            </w:tcBorders>
            <w:vAlign w:val="center"/>
            <w:hideMark/>
          </w:tcPr>
          <w:p w14:paraId="277FEB52" w14:textId="77777777" w:rsidR="00CE0E0E" w:rsidRDefault="00CE0E0E">
            <w:pPr>
              <w:spacing w:after="0" w:line="240" w:lineRule="auto"/>
              <w:ind w:left="142" w:right="87" w:hanging="82"/>
              <w:jc w:val="center"/>
              <w:rPr>
                <w:rFonts w:ascii="Times New Roman" w:eastAsia="Calibri" w:hAnsi="Times New Roman"/>
                <w:b/>
                <w:iCs/>
                <w:sz w:val="24"/>
                <w:szCs w:val="28"/>
              </w:rPr>
            </w:pPr>
            <w:r>
              <w:rPr>
                <w:rFonts w:ascii="Times New Roman" w:eastAsia="Calibri" w:hAnsi="Times New Roman"/>
                <w:b/>
                <w:iCs/>
                <w:sz w:val="24"/>
                <w:szCs w:val="28"/>
              </w:rPr>
              <w:t>Объем часов</w:t>
            </w:r>
          </w:p>
        </w:tc>
      </w:tr>
      <w:tr w:rsidR="00CE0E0E" w14:paraId="675AEFD2" w14:textId="77777777" w:rsidTr="00CE0E0E">
        <w:trPr>
          <w:trHeight w:val="490"/>
        </w:trPr>
        <w:tc>
          <w:tcPr>
            <w:tcW w:w="3595" w:type="pct"/>
            <w:tcBorders>
              <w:top w:val="single" w:sz="6" w:space="0" w:color="000000"/>
              <w:left w:val="single" w:sz="6" w:space="0" w:color="000000"/>
              <w:bottom w:val="single" w:sz="6" w:space="0" w:color="000000"/>
              <w:right w:val="single" w:sz="6" w:space="0" w:color="000000"/>
            </w:tcBorders>
            <w:vAlign w:val="center"/>
            <w:hideMark/>
          </w:tcPr>
          <w:p w14:paraId="74B26B53" w14:textId="77777777" w:rsidR="00CE0E0E" w:rsidRDefault="00CE0E0E">
            <w:pPr>
              <w:spacing w:after="0" w:line="240" w:lineRule="auto"/>
              <w:ind w:left="142" w:right="87" w:firstLine="709"/>
              <w:jc w:val="both"/>
              <w:rPr>
                <w:rFonts w:ascii="Times New Roman" w:eastAsia="Calibri" w:hAnsi="Times New Roman"/>
                <w:b/>
                <w:sz w:val="24"/>
                <w:szCs w:val="28"/>
              </w:rPr>
            </w:pPr>
            <w:r>
              <w:rPr>
                <w:rFonts w:ascii="Times New Roman" w:eastAsia="Calibri" w:hAnsi="Times New Roman"/>
                <w:b/>
                <w:sz w:val="24"/>
                <w:szCs w:val="28"/>
              </w:rPr>
              <w:t>Суммарная общеобразовательная нагрузка во взаимодействии с преподавателем</w:t>
            </w:r>
          </w:p>
        </w:tc>
        <w:tc>
          <w:tcPr>
            <w:tcW w:w="1405" w:type="pct"/>
            <w:tcBorders>
              <w:top w:val="single" w:sz="6" w:space="0" w:color="000000"/>
              <w:left w:val="single" w:sz="6" w:space="0" w:color="000000"/>
              <w:bottom w:val="single" w:sz="6" w:space="0" w:color="000000"/>
              <w:right w:val="single" w:sz="6" w:space="0" w:color="000000"/>
            </w:tcBorders>
            <w:hideMark/>
          </w:tcPr>
          <w:p w14:paraId="7BCC4AB5" w14:textId="77777777" w:rsidR="00CE0E0E" w:rsidRDefault="00CE0E0E">
            <w:pPr>
              <w:widowControl w:val="0"/>
              <w:spacing w:after="0" w:line="240" w:lineRule="auto"/>
              <w:jc w:val="center"/>
              <w:rPr>
                <w:rFonts w:ascii="Times New Roman" w:hAnsi="Times New Roman"/>
                <w:iCs/>
                <w:sz w:val="24"/>
                <w:szCs w:val="28"/>
              </w:rPr>
            </w:pPr>
            <w:r>
              <w:rPr>
                <w:rFonts w:ascii="Times New Roman" w:hAnsi="Times New Roman"/>
                <w:iCs/>
                <w:sz w:val="24"/>
                <w:szCs w:val="28"/>
              </w:rPr>
              <w:t>84</w:t>
            </w:r>
          </w:p>
        </w:tc>
      </w:tr>
      <w:tr w:rsidR="00CE0E0E" w14:paraId="5D8D4634" w14:textId="77777777" w:rsidTr="00CE0E0E">
        <w:trPr>
          <w:trHeight w:val="65"/>
        </w:trPr>
        <w:tc>
          <w:tcPr>
            <w:tcW w:w="3595" w:type="pct"/>
            <w:tcBorders>
              <w:top w:val="single" w:sz="6" w:space="0" w:color="000000"/>
              <w:left w:val="single" w:sz="6" w:space="0" w:color="000000"/>
              <w:bottom w:val="single" w:sz="6" w:space="0" w:color="000000"/>
              <w:right w:val="single" w:sz="6" w:space="0" w:color="000000"/>
            </w:tcBorders>
            <w:vAlign w:val="center"/>
            <w:hideMark/>
          </w:tcPr>
          <w:p w14:paraId="26AF450D" w14:textId="77777777" w:rsidR="00CE0E0E" w:rsidRDefault="00CE0E0E">
            <w:pPr>
              <w:spacing w:after="0" w:line="240" w:lineRule="auto"/>
              <w:ind w:left="142" w:right="87" w:firstLine="709"/>
              <w:jc w:val="both"/>
              <w:rPr>
                <w:rFonts w:ascii="Times New Roman" w:eastAsia="Calibri" w:hAnsi="Times New Roman"/>
                <w:b/>
                <w:sz w:val="24"/>
                <w:szCs w:val="28"/>
              </w:rPr>
            </w:pPr>
            <w:r>
              <w:rPr>
                <w:rFonts w:ascii="Times New Roman" w:eastAsia="Calibri" w:hAnsi="Times New Roman"/>
                <w:b/>
                <w:sz w:val="24"/>
                <w:szCs w:val="28"/>
              </w:rPr>
              <w:t xml:space="preserve">Объем образовательной программы </w:t>
            </w:r>
          </w:p>
        </w:tc>
        <w:tc>
          <w:tcPr>
            <w:tcW w:w="1405" w:type="pct"/>
            <w:tcBorders>
              <w:top w:val="single" w:sz="6" w:space="0" w:color="000000"/>
              <w:left w:val="single" w:sz="6" w:space="0" w:color="000000"/>
              <w:bottom w:val="single" w:sz="6" w:space="0" w:color="000000"/>
              <w:right w:val="single" w:sz="6" w:space="0" w:color="000000"/>
            </w:tcBorders>
            <w:hideMark/>
          </w:tcPr>
          <w:p w14:paraId="2CF8BD92" w14:textId="77777777" w:rsidR="00CE0E0E" w:rsidRDefault="00CE0E0E">
            <w:pPr>
              <w:widowControl w:val="0"/>
              <w:spacing w:after="0" w:line="240" w:lineRule="auto"/>
              <w:jc w:val="center"/>
              <w:rPr>
                <w:rFonts w:ascii="Times New Roman" w:hAnsi="Times New Roman"/>
                <w:iCs/>
                <w:sz w:val="24"/>
                <w:szCs w:val="28"/>
              </w:rPr>
            </w:pPr>
            <w:r>
              <w:rPr>
                <w:rFonts w:ascii="Times New Roman" w:hAnsi="Times New Roman"/>
                <w:iCs/>
                <w:sz w:val="24"/>
                <w:szCs w:val="28"/>
              </w:rPr>
              <w:t>82</w:t>
            </w:r>
          </w:p>
        </w:tc>
      </w:tr>
      <w:tr w:rsidR="00CE0E0E" w14:paraId="018848D6" w14:textId="77777777" w:rsidTr="00CE0E0E">
        <w:trPr>
          <w:trHeight w:val="65"/>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FCB33A0" w14:textId="77777777" w:rsidR="00CE0E0E" w:rsidRDefault="00CE0E0E">
            <w:pPr>
              <w:spacing w:after="0" w:line="240" w:lineRule="auto"/>
              <w:ind w:left="142" w:right="87" w:firstLine="709"/>
              <w:jc w:val="both"/>
              <w:rPr>
                <w:rFonts w:ascii="Times New Roman" w:eastAsia="Calibri" w:hAnsi="Times New Roman"/>
                <w:iCs/>
                <w:sz w:val="24"/>
                <w:szCs w:val="28"/>
              </w:rPr>
            </w:pPr>
            <w:r>
              <w:rPr>
                <w:rFonts w:ascii="Times New Roman" w:eastAsia="Calibri" w:hAnsi="Times New Roman"/>
                <w:sz w:val="24"/>
                <w:szCs w:val="28"/>
              </w:rPr>
              <w:t>в том числе:</w:t>
            </w:r>
          </w:p>
        </w:tc>
      </w:tr>
      <w:tr w:rsidR="00CE0E0E" w14:paraId="545934D1" w14:textId="77777777" w:rsidTr="00CE0E0E">
        <w:trPr>
          <w:trHeight w:val="65"/>
        </w:trPr>
        <w:tc>
          <w:tcPr>
            <w:tcW w:w="3595" w:type="pct"/>
            <w:tcBorders>
              <w:top w:val="single" w:sz="6" w:space="0" w:color="000000"/>
              <w:left w:val="single" w:sz="6" w:space="0" w:color="000000"/>
              <w:bottom w:val="single" w:sz="6" w:space="0" w:color="000000"/>
              <w:right w:val="single" w:sz="6" w:space="0" w:color="000000"/>
            </w:tcBorders>
            <w:vAlign w:val="center"/>
            <w:hideMark/>
          </w:tcPr>
          <w:p w14:paraId="645EE6B3" w14:textId="77777777" w:rsidR="00CE0E0E" w:rsidRDefault="00CE0E0E">
            <w:pPr>
              <w:spacing w:after="0" w:line="240" w:lineRule="auto"/>
              <w:ind w:left="142" w:right="87" w:firstLine="709"/>
              <w:jc w:val="both"/>
              <w:rPr>
                <w:rFonts w:ascii="Times New Roman" w:eastAsia="Calibri" w:hAnsi="Times New Roman"/>
                <w:sz w:val="24"/>
                <w:szCs w:val="28"/>
              </w:rPr>
            </w:pPr>
            <w:r>
              <w:rPr>
                <w:rFonts w:ascii="Times New Roman" w:eastAsia="Calibri" w:hAnsi="Times New Roman"/>
                <w:sz w:val="24"/>
                <w:szCs w:val="28"/>
              </w:rPr>
              <w:t>теоретическое обучение</w:t>
            </w:r>
          </w:p>
        </w:tc>
        <w:tc>
          <w:tcPr>
            <w:tcW w:w="1405" w:type="pct"/>
            <w:tcBorders>
              <w:top w:val="single" w:sz="6" w:space="0" w:color="000000"/>
              <w:left w:val="single" w:sz="6" w:space="0" w:color="000000"/>
              <w:bottom w:val="single" w:sz="6" w:space="0" w:color="000000"/>
              <w:right w:val="single" w:sz="6" w:space="0" w:color="000000"/>
            </w:tcBorders>
            <w:hideMark/>
          </w:tcPr>
          <w:p w14:paraId="27C53A45" w14:textId="77777777" w:rsidR="00CE0E0E" w:rsidRDefault="00CE0E0E">
            <w:pPr>
              <w:spacing w:after="0" w:line="240" w:lineRule="auto"/>
              <w:jc w:val="center"/>
              <w:rPr>
                <w:rFonts w:ascii="Times New Roman" w:hAnsi="Times New Roman"/>
                <w:sz w:val="24"/>
                <w:szCs w:val="28"/>
              </w:rPr>
            </w:pPr>
            <w:r>
              <w:rPr>
                <w:rFonts w:ascii="Times New Roman" w:hAnsi="Times New Roman"/>
                <w:iCs/>
                <w:sz w:val="24"/>
                <w:szCs w:val="28"/>
              </w:rPr>
              <w:t>40</w:t>
            </w:r>
          </w:p>
        </w:tc>
      </w:tr>
      <w:tr w:rsidR="00CE0E0E" w14:paraId="515DE416" w14:textId="77777777" w:rsidTr="00CE0E0E">
        <w:trPr>
          <w:trHeight w:val="65"/>
        </w:trPr>
        <w:tc>
          <w:tcPr>
            <w:tcW w:w="3595" w:type="pct"/>
            <w:tcBorders>
              <w:top w:val="single" w:sz="6" w:space="0" w:color="000000"/>
              <w:left w:val="single" w:sz="6" w:space="0" w:color="000000"/>
              <w:bottom w:val="single" w:sz="6" w:space="0" w:color="000000"/>
              <w:right w:val="single" w:sz="6" w:space="0" w:color="000000"/>
            </w:tcBorders>
            <w:vAlign w:val="center"/>
            <w:hideMark/>
          </w:tcPr>
          <w:p w14:paraId="7D4C2843" w14:textId="77777777" w:rsidR="00CE0E0E" w:rsidRDefault="00CE0E0E">
            <w:pPr>
              <w:spacing w:after="0" w:line="240" w:lineRule="auto"/>
              <w:ind w:left="142" w:right="87" w:firstLine="709"/>
              <w:jc w:val="both"/>
              <w:rPr>
                <w:rFonts w:ascii="Times New Roman" w:eastAsia="Calibri" w:hAnsi="Times New Roman"/>
                <w:sz w:val="24"/>
                <w:szCs w:val="28"/>
              </w:rPr>
            </w:pPr>
            <w:r>
              <w:rPr>
                <w:rFonts w:ascii="Times New Roman" w:eastAsia="Calibri" w:hAnsi="Times New Roman"/>
                <w:sz w:val="24"/>
                <w:szCs w:val="28"/>
              </w:rPr>
              <w:t>лабораторные работы</w:t>
            </w:r>
          </w:p>
        </w:tc>
        <w:tc>
          <w:tcPr>
            <w:tcW w:w="1405" w:type="pct"/>
            <w:tcBorders>
              <w:top w:val="single" w:sz="6" w:space="0" w:color="000000"/>
              <w:left w:val="single" w:sz="6" w:space="0" w:color="000000"/>
              <w:bottom w:val="single" w:sz="6" w:space="0" w:color="000000"/>
              <w:right w:val="single" w:sz="6" w:space="0" w:color="000000"/>
            </w:tcBorders>
            <w:hideMark/>
          </w:tcPr>
          <w:p w14:paraId="6DB19995" w14:textId="77777777" w:rsidR="00CE0E0E" w:rsidRDefault="00CE0E0E">
            <w:pPr>
              <w:spacing w:after="0" w:line="240" w:lineRule="auto"/>
              <w:jc w:val="center"/>
              <w:rPr>
                <w:rFonts w:ascii="Times New Roman" w:hAnsi="Times New Roman"/>
                <w:iCs/>
                <w:sz w:val="24"/>
                <w:szCs w:val="28"/>
              </w:rPr>
            </w:pPr>
            <w:r>
              <w:rPr>
                <w:rFonts w:ascii="Times New Roman" w:hAnsi="Times New Roman"/>
                <w:iCs/>
                <w:sz w:val="24"/>
                <w:szCs w:val="28"/>
              </w:rPr>
              <w:t>-</w:t>
            </w:r>
          </w:p>
        </w:tc>
      </w:tr>
      <w:tr w:rsidR="00CE0E0E" w14:paraId="1FC4ADF6" w14:textId="77777777" w:rsidTr="00CE0E0E">
        <w:trPr>
          <w:trHeight w:val="65"/>
        </w:trPr>
        <w:tc>
          <w:tcPr>
            <w:tcW w:w="3595" w:type="pct"/>
            <w:tcBorders>
              <w:top w:val="single" w:sz="6" w:space="0" w:color="000000"/>
              <w:left w:val="single" w:sz="6" w:space="0" w:color="000000"/>
              <w:bottom w:val="single" w:sz="6" w:space="0" w:color="000000"/>
              <w:right w:val="single" w:sz="6" w:space="0" w:color="000000"/>
            </w:tcBorders>
            <w:vAlign w:val="center"/>
            <w:hideMark/>
          </w:tcPr>
          <w:p w14:paraId="1A03FCAE" w14:textId="77777777" w:rsidR="00CE0E0E" w:rsidRDefault="00CE0E0E">
            <w:pPr>
              <w:spacing w:after="0" w:line="240" w:lineRule="auto"/>
              <w:ind w:left="142" w:right="87" w:firstLine="709"/>
              <w:jc w:val="both"/>
              <w:rPr>
                <w:rFonts w:ascii="Times New Roman" w:eastAsia="Calibri" w:hAnsi="Times New Roman"/>
                <w:sz w:val="24"/>
                <w:szCs w:val="28"/>
              </w:rPr>
            </w:pPr>
            <w:r>
              <w:rPr>
                <w:rFonts w:ascii="Times New Roman" w:eastAsia="Calibri" w:hAnsi="Times New Roman"/>
                <w:sz w:val="24"/>
                <w:szCs w:val="28"/>
              </w:rPr>
              <w:t>практические занятия</w:t>
            </w:r>
          </w:p>
        </w:tc>
        <w:tc>
          <w:tcPr>
            <w:tcW w:w="1405" w:type="pct"/>
            <w:tcBorders>
              <w:top w:val="single" w:sz="6" w:space="0" w:color="000000"/>
              <w:left w:val="single" w:sz="6" w:space="0" w:color="000000"/>
              <w:bottom w:val="single" w:sz="6" w:space="0" w:color="000000"/>
              <w:right w:val="single" w:sz="6" w:space="0" w:color="000000"/>
            </w:tcBorders>
            <w:hideMark/>
          </w:tcPr>
          <w:p w14:paraId="26016D23" w14:textId="77777777" w:rsidR="00CE0E0E" w:rsidRDefault="00CE0E0E">
            <w:pPr>
              <w:spacing w:after="0" w:line="240" w:lineRule="auto"/>
              <w:jc w:val="center"/>
              <w:rPr>
                <w:rFonts w:ascii="Times New Roman" w:hAnsi="Times New Roman"/>
                <w:sz w:val="24"/>
                <w:szCs w:val="28"/>
              </w:rPr>
            </w:pPr>
            <w:r>
              <w:rPr>
                <w:rFonts w:ascii="Times New Roman" w:hAnsi="Times New Roman"/>
                <w:iCs/>
                <w:sz w:val="24"/>
                <w:szCs w:val="28"/>
              </w:rPr>
              <w:t>42</w:t>
            </w:r>
          </w:p>
        </w:tc>
      </w:tr>
      <w:tr w:rsidR="00CE0E0E" w14:paraId="017699A5" w14:textId="77777777" w:rsidTr="00CE0E0E">
        <w:trPr>
          <w:trHeight w:val="65"/>
        </w:trPr>
        <w:tc>
          <w:tcPr>
            <w:tcW w:w="3595" w:type="pct"/>
            <w:tcBorders>
              <w:top w:val="single" w:sz="6" w:space="0" w:color="000000"/>
              <w:left w:val="single" w:sz="6" w:space="0" w:color="000000"/>
              <w:bottom w:val="single" w:sz="6" w:space="0" w:color="000000"/>
              <w:right w:val="single" w:sz="4" w:space="0" w:color="auto"/>
            </w:tcBorders>
            <w:vAlign w:val="center"/>
            <w:hideMark/>
          </w:tcPr>
          <w:p w14:paraId="57526C77" w14:textId="77777777" w:rsidR="00CE0E0E" w:rsidRDefault="00CE0E0E">
            <w:pPr>
              <w:spacing w:after="0" w:line="240" w:lineRule="auto"/>
              <w:ind w:left="142" w:right="87" w:firstLine="709"/>
              <w:jc w:val="both"/>
              <w:rPr>
                <w:rFonts w:ascii="Times New Roman" w:eastAsia="Calibri" w:hAnsi="Times New Roman"/>
                <w:sz w:val="24"/>
                <w:szCs w:val="28"/>
              </w:rPr>
            </w:pPr>
            <w:r>
              <w:rPr>
                <w:rFonts w:ascii="Times New Roman" w:eastAsia="Calibri" w:hAnsi="Times New Roman"/>
                <w:sz w:val="24"/>
                <w:szCs w:val="28"/>
              </w:rPr>
              <w:t>курсовая работа (проект)</w:t>
            </w:r>
          </w:p>
        </w:tc>
        <w:tc>
          <w:tcPr>
            <w:tcW w:w="1405" w:type="pct"/>
            <w:tcBorders>
              <w:top w:val="single" w:sz="6" w:space="0" w:color="000000"/>
              <w:left w:val="single" w:sz="4" w:space="0" w:color="auto"/>
              <w:bottom w:val="single" w:sz="6" w:space="0" w:color="000000"/>
              <w:right w:val="single" w:sz="6" w:space="0" w:color="000000"/>
            </w:tcBorders>
            <w:hideMark/>
          </w:tcPr>
          <w:p w14:paraId="1017F09E" w14:textId="77777777" w:rsidR="00CE0E0E" w:rsidRDefault="00CE0E0E">
            <w:pPr>
              <w:spacing w:after="0" w:line="240" w:lineRule="auto"/>
              <w:jc w:val="center"/>
              <w:rPr>
                <w:rFonts w:ascii="Times New Roman" w:hAnsi="Times New Roman"/>
                <w:iCs/>
                <w:sz w:val="24"/>
                <w:szCs w:val="28"/>
              </w:rPr>
            </w:pPr>
            <w:r>
              <w:rPr>
                <w:rFonts w:ascii="Times New Roman" w:hAnsi="Times New Roman"/>
                <w:iCs/>
                <w:sz w:val="24"/>
                <w:szCs w:val="28"/>
              </w:rPr>
              <w:t>-</w:t>
            </w:r>
          </w:p>
        </w:tc>
      </w:tr>
      <w:tr w:rsidR="00CE0E0E" w14:paraId="692DC329" w14:textId="77777777" w:rsidTr="00CE0E0E">
        <w:trPr>
          <w:trHeight w:val="65"/>
        </w:trPr>
        <w:tc>
          <w:tcPr>
            <w:tcW w:w="3595" w:type="pct"/>
            <w:tcBorders>
              <w:top w:val="single" w:sz="6" w:space="0" w:color="000000"/>
              <w:left w:val="single" w:sz="6" w:space="0" w:color="000000"/>
              <w:bottom w:val="single" w:sz="6" w:space="0" w:color="000000"/>
              <w:right w:val="single" w:sz="4" w:space="0" w:color="auto"/>
            </w:tcBorders>
            <w:vAlign w:val="center"/>
            <w:hideMark/>
          </w:tcPr>
          <w:p w14:paraId="3DF103EB" w14:textId="77777777" w:rsidR="00CE0E0E" w:rsidRDefault="00CE0E0E">
            <w:pPr>
              <w:spacing w:after="0" w:line="240" w:lineRule="auto"/>
              <w:ind w:left="142" w:right="87" w:firstLine="709"/>
              <w:jc w:val="both"/>
              <w:rPr>
                <w:rFonts w:ascii="Times New Roman" w:eastAsia="Calibri" w:hAnsi="Times New Roman"/>
                <w:sz w:val="24"/>
                <w:szCs w:val="28"/>
              </w:rPr>
            </w:pPr>
            <w:r>
              <w:rPr>
                <w:rFonts w:ascii="Times New Roman" w:eastAsia="Calibri" w:hAnsi="Times New Roman"/>
                <w:sz w:val="24"/>
                <w:szCs w:val="28"/>
              </w:rPr>
              <w:t xml:space="preserve">контрольная работа </w:t>
            </w:r>
          </w:p>
        </w:tc>
        <w:tc>
          <w:tcPr>
            <w:tcW w:w="1405" w:type="pct"/>
            <w:tcBorders>
              <w:top w:val="single" w:sz="6" w:space="0" w:color="000000"/>
              <w:left w:val="single" w:sz="4" w:space="0" w:color="auto"/>
              <w:bottom w:val="single" w:sz="6" w:space="0" w:color="000000"/>
              <w:right w:val="single" w:sz="6" w:space="0" w:color="000000"/>
            </w:tcBorders>
            <w:hideMark/>
          </w:tcPr>
          <w:p w14:paraId="623011F5" w14:textId="77777777" w:rsidR="00CE0E0E" w:rsidRDefault="00CE0E0E">
            <w:pPr>
              <w:spacing w:after="0" w:line="240" w:lineRule="auto"/>
              <w:jc w:val="center"/>
              <w:rPr>
                <w:rFonts w:ascii="Times New Roman" w:hAnsi="Times New Roman"/>
                <w:iCs/>
                <w:sz w:val="24"/>
                <w:szCs w:val="28"/>
              </w:rPr>
            </w:pPr>
            <w:r>
              <w:rPr>
                <w:rFonts w:ascii="Times New Roman" w:hAnsi="Times New Roman"/>
                <w:iCs/>
                <w:sz w:val="24"/>
                <w:szCs w:val="28"/>
              </w:rPr>
              <w:t>-</w:t>
            </w:r>
          </w:p>
        </w:tc>
      </w:tr>
      <w:tr w:rsidR="00CE0E0E" w14:paraId="2394EF38" w14:textId="77777777" w:rsidTr="00CE0E0E">
        <w:trPr>
          <w:trHeight w:val="65"/>
        </w:trPr>
        <w:tc>
          <w:tcPr>
            <w:tcW w:w="3595" w:type="pct"/>
            <w:tcBorders>
              <w:top w:val="single" w:sz="6" w:space="0" w:color="000000"/>
              <w:left w:val="single" w:sz="6" w:space="0" w:color="000000"/>
              <w:bottom w:val="single" w:sz="6" w:space="0" w:color="000000"/>
              <w:right w:val="single" w:sz="4" w:space="0" w:color="auto"/>
            </w:tcBorders>
            <w:hideMark/>
          </w:tcPr>
          <w:p w14:paraId="1BA4EFF6" w14:textId="77777777" w:rsidR="00CE0E0E" w:rsidRDefault="00CE0E0E">
            <w:pPr>
              <w:widowControl w:val="0"/>
              <w:spacing w:after="0" w:line="240" w:lineRule="auto"/>
              <w:ind w:firstLine="176"/>
              <w:jc w:val="both"/>
              <w:rPr>
                <w:rFonts w:ascii="Times New Roman" w:hAnsi="Times New Roman"/>
                <w:b/>
                <w:sz w:val="24"/>
                <w:szCs w:val="28"/>
              </w:rPr>
            </w:pPr>
            <w:r>
              <w:rPr>
                <w:rFonts w:ascii="Times New Roman" w:hAnsi="Times New Roman"/>
                <w:b/>
                <w:sz w:val="24"/>
                <w:szCs w:val="28"/>
              </w:rPr>
              <w:t>Профессионально ориентированное содержание</w:t>
            </w:r>
          </w:p>
        </w:tc>
        <w:tc>
          <w:tcPr>
            <w:tcW w:w="1405" w:type="pct"/>
            <w:tcBorders>
              <w:top w:val="single" w:sz="6" w:space="0" w:color="000000"/>
              <w:left w:val="single" w:sz="4" w:space="0" w:color="auto"/>
              <w:bottom w:val="single" w:sz="6" w:space="0" w:color="000000"/>
              <w:right w:val="single" w:sz="6" w:space="0" w:color="000000"/>
            </w:tcBorders>
            <w:shd w:val="clear" w:color="auto" w:fill="FFFFFF" w:themeFill="background1"/>
            <w:hideMark/>
          </w:tcPr>
          <w:p w14:paraId="219671B5" w14:textId="77777777" w:rsidR="00CE0E0E" w:rsidRDefault="00CE0E0E">
            <w:pPr>
              <w:widowControl w:val="0"/>
              <w:spacing w:after="0" w:line="240" w:lineRule="auto"/>
              <w:ind w:firstLine="400"/>
              <w:jc w:val="center"/>
              <w:rPr>
                <w:rFonts w:ascii="Times New Roman" w:hAnsi="Times New Roman"/>
                <w:iCs/>
                <w:sz w:val="24"/>
                <w:szCs w:val="28"/>
              </w:rPr>
            </w:pPr>
            <w:r>
              <w:rPr>
                <w:rFonts w:ascii="Times New Roman" w:hAnsi="Times New Roman"/>
                <w:iCs/>
                <w:sz w:val="24"/>
                <w:szCs w:val="28"/>
              </w:rPr>
              <w:t>20</w:t>
            </w:r>
          </w:p>
        </w:tc>
      </w:tr>
      <w:tr w:rsidR="00CE0E0E" w14:paraId="7F835D4D" w14:textId="77777777" w:rsidTr="00CE0E0E">
        <w:trPr>
          <w:trHeight w:val="65"/>
        </w:trPr>
        <w:tc>
          <w:tcPr>
            <w:tcW w:w="3595" w:type="pct"/>
            <w:tcBorders>
              <w:top w:val="single" w:sz="6" w:space="0" w:color="000000"/>
              <w:left w:val="single" w:sz="6" w:space="0" w:color="000000"/>
              <w:bottom w:val="single" w:sz="6" w:space="0" w:color="000000"/>
              <w:right w:val="single" w:sz="4" w:space="0" w:color="auto"/>
            </w:tcBorders>
            <w:hideMark/>
          </w:tcPr>
          <w:p w14:paraId="23A9EF3E" w14:textId="77777777" w:rsidR="00CE0E0E" w:rsidRDefault="00CE0E0E">
            <w:pPr>
              <w:widowControl w:val="0"/>
              <w:spacing w:after="0" w:line="240" w:lineRule="auto"/>
              <w:ind w:firstLine="176"/>
              <w:jc w:val="both"/>
              <w:rPr>
                <w:rFonts w:ascii="Times New Roman" w:hAnsi="Times New Roman"/>
                <w:b/>
                <w:sz w:val="24"/>
                <w:szCs w:val="28"/>
              </w:rPr>
            </w:pPr>
            <w:r>
              <w:rPr>
                <w:rFonts w:ascii="Times New Roman" w:hAnsi="Times New Roman"/>
                <w:b/>
                <w:sz w:val="24"/>
                <w:szCs w:val="28"/>
              </w:rPr>
              <w:t>Самостоятельная работа обучающегося (всего)</w:t>
            </w:r>
          </w:p>
        </w:tc>
        <w:tc>
          <w:tcPr>
            <w:tcW w:w="1405" w:type="pct"/>
            <w:tcBorders>
              <w:top w:val="single" w:sz="6" w:space="0" w:color="000000"/>
              <w:left w:val="single" w:sz="4" w:space="0" w:color="auto"/>
              <w:bottom w:val="single" w:sz="6" w:space="0" w:color="000000"/>
              <w:right w:val="single" w:sz="6" w:space="0" w:color="000000"/>
            </w:tcBorders>
            <w:shd w:val="clear" w:color="auto" w:fill="FFFFFF" w:themeFill="background1"/>
            <w:hideMark/>
          </w:tcPr>
          <w:p w14:paraId="494BE455" w14:textId="77777777" w:rsidR="00CE0E0E" w:rsidRDefault="00CE0E0E">
            <w:pPr>
              <w:widowControl w:val="0"/>
              <w:spacing w:after="0" w:line="240" w:lineRule="auto"/>
              <w:ind w:firstLine="400"/>
              <w:jc w:val="center"/>
              <w:rPr>
                <w:rFonts w:ascii="Times New Roman" w:hAnsi="Times New Roman"/>
                <w:iCs/>
                <w:sz w:val="24"/>
                <w:szCs w:val="28"/>
              </w:rPr>
            </w:pPr>
            <w:r>
              <w:rPr>
                <w:rFonts w:ascii="Times New Roman" w:hAnsi="Times New Roman"/>
                <w:iCs/>
                <w:sz w:val="24"/>
                <w:szCs w:val="28"/>
              </w:rPr>
              <w:t>2</w:t>
            </w:r>
          </w:p>
        </w:tc>
      </w:tr>
      <w:tr w:rsidR="00CE0E0E" w14:paraId="7F86D32F" w14:textId="77777777" w:rsidTr="00CE0E0E">
        <w:trPr>
          <w:trHeight w:val="65"/>
        </w:trPr>
        <w:tc>
          <w:tcPr>
            <w:tcW w:w="3595" w:type="pct"/>
            <w:tcBorders>
              <w:top w:val="single" w:sz="6" w:space="0" w:color="000000"/>
              <w:left w:val="single" w:sz="6" w:space="0" w:color="000000"/>
              <w:bottom w:val="single" w:sz="6" w:space="0" w:color="000000"/>
              <w:right w:val="single" w:sz="4" w:space="0" w:color="auto"/>
            </w:tcBorders>
            <w:hideMark/>
          </w:tcPr>
          <w:p w14:paraId="6D9F5DAA" w14:textId="77777777" w:rsidR="00CE0E0E" w:rsidRDefault="00CE0E0E">
            <w:pPr>
              <w:widowControl w:val="0"/>
              <w:spacing w:after="0" w:line="240" w:lineRule="auto"/>
              <w:ind w:firstLine="176"/>
              <w:jc w:val="both"/>
              <w:rPr>
                <w:rFonts w:ascii="Times New Roman" w:hAnsi="Times New Roman"/>
                <w:sz w:val="24"/>
                <w:szCs w:val="28"/>
              </w:rPr>
            </w:pPr>
            <w:r>
              <w:rPr>
                <w:rFonts w:ascii="Times New Roman" w:hAnsi="Times New Roman"/>
                <w:sz w:val="24"/>
                <w:szCs w:val="28"/>
              </w:rPr>
              <w:t>в том числе:</w:t>
            </w:r>
          </w:p>
          <w:p w14:paraId="15D924FE" w14:textId="77777777" w:rsidR="00CE0E0E" w:rsidRDefault="00CE0E0E">
            <w:pPr>
              <w:widowControl w:val="0"/>
              <w:numPr>
                <w:ilvl w:val="0"/>
                <w:numId w:val="7"/>
              </w:numPr>
              <w:spacing w:after="0" w:line="240" w:lineRule="auto"/>
              <w:contextualSpacing/>
              <w:jc w:val="both"/>
              <w:rPr>
                <w:rFonts w:ascii="Times New Roman" w:eastAsia="Times New Roman" w:hAnsi="Times New Roman" w:cs="Times New Roman"/>
                <w:sz w:val="24"/>
                <w:szCs w:val="28"/>
                <w:lang w:eastAsia="ar-SA"/>
              </w:rPr>
            </w:pPr>
            <w:r>
              <w:rPr>
                <w:rFonts w:ascii="Times New Roman" w:eastAsia="Times New Roman" w:hAnsi="Times New Roman" w:cs="Times New Roman"/>
                <w:sz w:val="24"/>
                <w:szCs w:val="28"/>
                <w:lang w:eastAsia="ar-SA"/>
              </w:rPr>
              <w:t xml:space="preserve">подготовка сообщений </w:t>
            </w:r>
          </w:p>
        </w:tc>
        <w:tc>
          <w:tcPr>
            <w:tcW w:w="1405" w:type="pct"/>
            <w:tcBorders>
              <w:top w:val="single" w:sz="6" w:space="0" w:color="000000"/>
              <w:left w:val="single" w:sz="4" w:space="0" w:color="auto"/>
              <w:bottom w:val="single" w:sz="6" w:space="0" w:color="000000"/>
              <w:right w:val="single" w:sz="6" w:space="0" w:color="000000"/>
            </w:tcBorders>
          </w:tcPr>
          <w:p w14:paraId="466CDCD8" w14:textId="77777777" w:rsidR="00CE0E0E" w:rsidRDefault="00CE0E0E">
            <w:pPr>
              <w:widowControl w:val="0"/>
              <w:spacing w:after="0" w:line="240" w:lineRule="auto"/>
              <w:ind w:firstLine="400"/>
              <w:jc w:val="center"/>
              <w:rPr>
                <w:rFonts w:ascii="Times New Roman" w:hAnsi="Times New Roman"/>
                <w:iCs/>
                <w:sz w:val="24"/>
                <w:szCs w:val="28"/>
              </w:rPr>
            </w:pPr>
            <w:r>
              <w:rPr>
                <w:rFonts w:ascii="Times New Roman" w:hAnsi="Times New Roman"/>
                <w:iCs/>
                <w:sz w:val="24"/>
                <w:szCs w:val="28"/>
              </w:rPr>
              <w:t>2</w:t>
            </w:r>
          </w:p>
          <w:p w14:paraId="596129A0" w14:textId="77777777" w:rsidR="00CE0E0E" w:rsidRDefault="00CE0E0E">
            <w:pPr>
              <w:widowControl w:val="0"/>
              <w:spacing w:after="0" w:line="240" w:lineRule="auto"/>
              <w:ind w:firstLine="400"/>
              <w:jc w:val="center"/>
              <w:rPr>
                <w:rFonts w:ascii="Times New Roman" w:hAnsi="Times New Roman"/>
                <w:iCs/>
                <w:sz w:val="24"/>
                <w:szCs w:val="28"/>
              </w:rPr>
            </w:pPr>
          </w:p>
        </w:tc>
      </w:tr>
      <w:tr w:rsidR="00CE0E0E" w14:paraId="04B7E78B" w14:textId="77777777" w:rsidTr="00CE0E0E">
        <w:trPr>
          <w:trHeight w:val="65"/>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260C023" w14:textId="77777777" w:rsidR="00CE0E0E" w:rsidRDefault="00CE0E0E">
            <w:pPr>
              <w:widowControl w:val="0"/>
              <w:spacing w:after="0" w:line="240" w:lineRule="auto"/>
              <w:jc w:val="center"/>
              <w:rPr>
                <w:rFonts w:ascii="Times New Roman" w:eastAsia="Calibri" w:hAnsi="Times New Roman"/>
                <w:iCs/>
                <w:sz w:val="24"/>
                <w:szCs w:val="28"/>
              </w:rPr>
            </w:pPr>
            <w:r>
              <w:rPr>
                <w:rFonts w:ascii="Times New Roman" w:eastAsia="Calibri" w:hAnsi="Times New Roman"/>
                <w:iCs/>
                <w:sz w:val="24"/>
                <w:szCs w:val="28"/>
              </w:rPr>
              <w:t xml:space="preserve">Промежуточная аттестация проводится в форме </w:t>
            </w:r>
            <w:r>
              <w:rPr>
                <w:rFonts w:ascii="Times New Roman" w:hAnsi="Times New Roman"/>
                <w:b/>
                <w:i/>
                <w:iCs/>
                <w:sz w:val="24"/>
                <w:szCs w:val="28"/>
              </w:rPr>
              <w:t>дифференцированного зачета</w:t>
            </w:r>
          </w:p>
        </w:tc>
      </w:tr>
    </w:tbl>
    <w:p w14:paraId="1E3A7778" w14:textId="77777777" w:rsidR="00CE0E0E" w:rsidRDefault="00CE0E0E" w:rsidP="00CE0E0E">
      <w:pPr>
        <w:suppressAutoHyphens/>
        <w:spacing w:after="0" w:line="240" w:lineRule="auto"/>
        <w:ind w:firstLine="709"/>
        <w:rPr>
          <w:rFonts w:ascii="Times New Roman" w:eastAsia="Times New Roman" w:hAnsi="Times New Roman" w:cs="Times New Roman"/>
          <w:b/>
          <w:i/>
          <w:szCs w:val="24"/>
          <w:lang w:eastAsia="ru-RU"/>
        </w:rPr>
      </w:pPr>
    </w:p>
    <w:p w14:paraId="4406045F" w14:textId="77777777" w:rsidR="00CE0E0E" w:rsidRDefault="00CE0E0E" w:rsidP="00CE0E0E">
      <w:pPr>
        <w:suppressAutoHyphens/>
        <w:spacing w:after="0" w:line="240" w:lineRule="auto"/>
        <w:ind w:firstLine="709"/>
        <w:rPr>
          <w:rFonts w:ascii="Times New Roman" w:eastAsia="Times New Roman" w:hAnsi="Times New Roman" w:cs="Times New Roman"/>
          <w:b/>
          <w:i/>
          <w:szCs w:val="24"/>
          <w:lang w:eastAsia="ru-RU"/>
        </w:rPr>
      </w:pPr>
    </w:p>
    <w:p w14:paraId="35E278D2" w14:textId="77777777" w:rsidR="00CE0E0E" w:rsidRDefault="00CE0E0E" w:rsidP="00CE0E0E">
      <w:pPr>
        <w:suppressAutoHyphens/>
        <w:spacing w:after="0" w:line="240" w:lineRule="auto"/>
        <w:ind w:firstLine="709"/>
        <w:rPr>
          <w:rFonts w:ascii="Times New Roman" w:eastAsia="Times New Roman" w:hAnsi="Times New Roman" w:cs="Times New Roman"/>
          <w:b/>
          <w:i/>
          <w:szCs w:val="24"/>
          <w:lang w:eastAsia="ru-RU"/>
        </w:rPr>
      </w:pPr>
    </w:p>
    <w:p w14:paraId="4C41CEA1" w14:textId="77777777" w:rsidR="00CE0E0E" w:rsidRDefault="00CE0E0E" w:rsidP="00CE0E0E">
      <w:pPr>
        <w:suppressAutoHyphens/>
        <w:spacing w:after="0" w:line="240" w:lineRule="auto"/>
        <w:ind w:firstLine="709"/>
        <w:rPr>
          <w:rFonts w:ascii="Times New Roman" w:eastAsia="Times New Roman" w:hAnsi="Times New Roman" w:cs="Times New Roman"/>
          <w:b/>
          <w:szCs w:val="24"/>
          <w:lang w:eastAsia="ru-RU"/>
        </w:rPr>
      </w:pPr>
    </w:p>
    <w:p w14:paraId="13A0D520" w14:textId="77777777" w:rsidR="00CE0E0E" w:rsidRDefault="00CE0E0E" w:rsidP="00CE0E0E">
      <w:pPr>
        <w:suppressAutoHyphens/>
        <w:spacing w:after="0" w:line="240" w:lineRule="auto"/>
        <w:ind w:firstLine="709"/>
        <w:rPr>
          <w:rFonts w:ascii="Times New Roman" w:eastAsia="Times New Roman" w:hAnsi="Times New Roman" w:cs="Times New Roman"/>
          <w:b/>
          <w:szCs w:val="24"/>
          <w:lang w:eastAsia="ru-RU"/>
        </w:rPr>
      </w:pPr>
    </w:p>
    <w:p w14:paraId="1C1CEFEA" w14:textId="77777777" w:rsidR="00CE0E0E" w:rsidRDefault="00CE0E0E" w:rsidP="00CE0E0E">
      <w:pPr>
        <w:suppressAutoHyphens/>
        <w:spacing w:after="0" w:line="240" w:lineRule="auto"/>
        <w:ind w:firstLine="709"/>
        <w:rPr>
          <w:rFonts w:ascii="Times New Roman" w:eastAsia="Times New Roman" w:hAnsi="Times New Roman" w:cs="Times New Roman"/>
          <w:b/>
          <w:i/>
          <w:szCs w:val="24"/>
          <w:lang w:eastAsia="ru-RU"/>
        </w:rPr>
      </w:pPr>
    </w:p>
    <w:p w14:paraId="1D2C9BD5" w14:textId="77777777" w:rsidR="00CE0E0E" w:rsidRDefault="00CE0E0E" w:rsidP="00CE0E0E">
      <w:pPr>
        <w:suppressAutoHyphens/>
        <w:spacing w:after="0" w:line="240" w:lineRule="auto"/>
        <w:ind w:firstLine="709"/>
        <w:rPr>
          <w:rFonts w:ascii="Times New Roman" w:eastAsia="Times New Roman" w:hAnsi="Times New Roman" w:cs="Times New Roman"/>
          <w:b/>
          <w:i/>
          <w:szCs w:val="24"/>
          <w:lang w:eastAsia="ru-RU"/>
        </w:rPr>
      </w:pPr>
    </w:p>
    <w:p w14:paraId="5362FA38" w14:textId="77777777" w:rsidR="00CE0E0E" w:rsidRDefault="00CE0E0E" w:rsidP="00CE0E0E">
      <w:pPr>
        <w:suppressAutoHyphens/>
        <w:spacing w:after="0" w:line="240" w:lineRule="auto"/>
        <w:ind w:firstLine="709"/>
        <w:rPr>
          <w:rFonts w:ascii="Times New Roman" w:eastAsia="Times New Roman" w:hAnsi="Times New Roman" w:cs="Times New Roman"/>
          <w:b/>
          <w:i/>
          <w:szCs w:val="24"/>
          <w:lang w:eastAsia="ru-RU"/>
        </w:rPr>
      </w:pPr>
    </w:p>
    <w:p w14:paraId="172606E5" w14:textId="77777777" w:rsidR="00CE0E0E" w:rsidRDefault="00CE0E0E" w:rsidP="00CE0E0E">
      <w:pPr>
        <w:suppressAutoHyphens/>
        <w:spacing w:after="0" w:line="240" w:lineRule="auto"/>
        <w:ind w:firstLine="709"/>
        <w:rPr>
          <w:rFonts w:ascii="Times New Roman" w:eastAsia="Times New Roman" w:hAnsi="Times New Roman" w:cs="Times New Roman"/>
          <w:b/>
          <w:i/>
          <w:szCs w:val="24"/>
          <w:lang w:eastAsia="ru-RU"/>
        </w:rPr>
      </w:pPr>
    </w:p>
    <w:p w14:paraId="28E33CC9" w14:textId="77777777" w:rsidR="00CE0E0E" w:rsidRDefault="00CE0E0E" w:rsidP="00CE0E0E">
      <w:pPr>
        <w:spacing w:after="0" w:line="240" w:lineRule="auto"/>
        <w:rPr>
          <w:rFonts w:ascii="Times New Roman" w:eastAsia="Times New Roman" w:hAnsi="Times New Roman" w:cs="Times New Roman"/>
          <w:b/>
          <w:i/>
          <w:szCs w:val="24"/>
          <w:lang w:eastAsia="ru-RU"/>
        </w:rPr>
        <w:sectPr w:rsidR="00CE0E0E">
          <w:pgSz w:w="11906" w:h="16838"/>
          <w:pgMar w:top="1134" w:right="850" w:bottom="284" w:left="1701" w:header="708" w:footer="708" w:gutter="0"/>
          <w:cols w:space="720"/>
        </w:sectPr>
      </w:pPr>
    </w:p>
    <w:p w14:paraId="309FAA56" w14:textId="77777777" w:rsidR="00CE0E0E" w:rsidRDefault="00CE0E0E" w:rsidP="00CE0E0E">
      <w:pPr>
        <w:numPr>
          <w:ilvl w:val="1"/>
          <w:numId w:val="8"/>
        </w:numPr>
        <w:suppressAutoHyphens/>
        <w:spacing w:after="0" w:line="240" w:lineRule="auto"/>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lastRenderedPageBreak/>
        <w:t xml:space="preserve">Тематический план и содержание ОБЩЕОБРАЗОВАТЕЛЬНОЙ дисциплины </w:t>
      </w:r>
    </w:p>
    <w:p w14:paraId="78566B5F" w14:textId="77777777" w:rsidR="00CE0E0E" w:rsidRDefault="00CE0E0E" w:rsidP="00CE0E0E">
      <w:pPr>
        <w:spacing w:after="0" w:line="240" w:lineRule="auto"/>
        <w:rPr>
          <w:rFonts w:ascii="Times New Roman" w:hAnsi="Times New Roman" w:cs="Times New Roman"/>
          <w:b/>
          <w:bCs/>
          <w:sz w:val="24"/>
          <w:szCs w:val="24"/>
          <w:lang w:eastAsia="ru-RU"/>
        </w:rPr>
      </w:pPr>
    </w:p>
    <w:tbl>
      <w:tblPr>
        <w:tblStyle w:val="TableNormal"/>
        <w:tblW w:w="14775" w:type="dxa"/>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4"/>
        <w:gridCol w:w="8930"/>
        <w:gridCol w:w="1276"/>
        <w:gridCol w:w="2835"/>
      </w:tblGrid>
      <w:tr w:rsidR="00CE0E0E" w14:paraId="22469B42" w14:textId="77777777" w:rsidTr="00CE0E0E">
        <w:trPr>
          <w:trHeight w:val="654"/>
        </w:trPr>
        <w:tc>
          <w:tcPr>
            <w:tcW w:w="1734" w:type="dxa"/>
            <w:tcBorders>
              <w:top w:val="single" w:sz="4" w:space="0" w:color="000000"/>
              <w:left w:val="single" w:sz="4" w:space="0" w:color="000000"/>
              <w:bottom w:val="single" w:sz="4" w:space="0" w:color="000000"/>
              <w:right w:val="single" w:sz="4" w:space="0" w:color="000000"/>
            </w:tcBorders>
            <w:hideMark/>
          </w:tcPr>
          <w:p w14:paraId="26621C51"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Наименование</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разделов</w:t>
            </w:r>
            <w:r>
              <w:rPr>
                <w:rFonts w:ascii="Times New Roman" w:eastAsia="Times New Roman" w:hAnsi="Times New Roman" w:cs="Times New Roman"/>
                <w:b/>
                <w:spacing w:val="-2"/>
                <w:sz w:val="24"/>
                <w:lang w:eastAsia="ru-RU" w:bidi="ru-RU"/>
              </w:rPr>
              <w:t xml:space="preserve"> </w:t>
            </w:r>
            <w:r>
              <w:rPr>
                <w:rFonts w:ascii="Times New Roman" w:eastAsia="Times New Roman" w:hAnsi="Times New Roman" w:cs="Times New Roman"/>
                <w:b/>
                <w:sz w:val="24"/>
                <w:lang w:eastAsia="ru-RU" w:bidi="ru-RU"/>
              </w:rPr>
              <w:t>и</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b/>
                <w:sz w:val="24"/>
                <w:lang w:eastAsia="ru-RU" w:bidi="ru-RU"/>
              </w:rPr>
              <w:t>тем</w:t>
            </w:r>
          </w:p>
        </w:tc>
        <w:tc>
          <w:tcPr>
            <w:tcW w:w="8930" w:type="dxa"/>
            <w:tcBorders>
              <w:top w:val="single" w:sz="4" w:space="0" w:color="000000"/>
              <w:left w:val="single" w:sz="4" w:space="0" w:color="000000"/>
              <w:bottom w:val="single" w:sz="4" w:space="0" w:color="000000"/>
              <w:right w:val="single" w:sz="4" w:space="0" w:color="000000"/>
            </w:tcBorders>
            <w:hideMark/>
          </w:tcPr>
          <w:p w14:paraId="1CE50C32"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Содержание</w:t>
            </w:r>
            <w:r>
              <w:rPr>
                <w:rFonts w:ascii="Times New Roman" w:eastAsia="Times New Roman" w:hAnsi="Times New Roman" w:cs="Times New Roman"/>
                <w:b/>
                <w:spacing w:val="-2"/>
                <w:sz w:val="24"/>
                <w:lang w:eastAsia="ru-RU" w:bidi="ru-RU"/>
              </w:rPr>
              <w:t xml:space="preserve"> </w:t>
            </w:r>
            <w:r>
              <w:rPr>
                <w:rFonts w:ascii="Times New Roman" w:eastAsia="Times New Roman" w:hAnsi="Times New Roman" w:cs="Times New Roman"/>
                <w:b/>
                <w:sz w:val="24"/>
                <w:lang w:eastAsia="ru-RU" w:bidi="ru-RU"/>
              </w:rPr>
              <w:t>учебного</w:t>
            </w:r>
            <w:r>
              <w:rPr>
                <w:rFonts w:ascii="Times New Roman" w:eastAsia="Times New Roman" w:hAnsi="Times New Roman" w:cs="Times New Roman"/>
                <w:b/>
                <w:spacing w:val="-5"/>
                <w:sz w:val="24"/>
                <w:lang w:eastAsia="ru-RU" w:bidi="ru-RU"/>
              </w:rPr>
              <w:t xml:space="preserve"> </w:t>
            </w:r>
            <w:r>
              <w:rPr>
                <w:rFonts w:ascii="Times New Roman" w:eastAsia="Times New Roman" w:hAnsi="Times New Roman" w:cs="Times New Roman"/>
                <w:b/>
                <w:sz w:val="24"/>
                <w:lang w:eastAsia="ru-RU" w:bidi="ru-RU"/>
              </w:rPr>
              <w:t>материала,</w:t>
            </w:r>
            <w:r>
              <w:rPr>
                <w:rFonts w:ascii="Times New Roman" w:eastAsia="Times New Roman" w:hAnsi="Times New Roman" w:cs="Times New Roman"/>
                <w:b/>
                <w:spacing w:val="-3"/>
                <w:sz w:val="24"/>
                <w:lang w:eastAsia="ru-RU" w:bidi="ru-RU"/>
              </w:rPr>
              <w:t xml:space="preserve"> </w:t>
            </w:r>
            <w:r>
              <w:rPr>
                <w:rFonts w:ascii="Times New Roman" w:eastAsia="Times New Roman" w:hAnsi="Times New Roman" w:cs="Times New Roman"/>
                <w:b/>
                <w:sz w:val="24"/>
                <w:lang w:eastAsia="ru-RU" w:bidi="ru-RU"/>
              </w:rPr>
              <w:t>практические</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b/>
                <w:sz w:val="24"/>
                <w:lang w:eastAsia="ru-RU" w:bidi="ru-RU"/>
              </w:rPr>
              <w:t>занятия</w:t>
            </w:r>
          </w:p>
        </w:tc>
        <w:tc>
          <w:tcPr>
            <w:tcW w:w="1276" w:type="dxa"/>
            <w:tcBorders>
              <w:top w:val="single" w:sz="4" w:space="0" w:color="000000"/>
              <w:left w:val="single" w:sz="4" w:space="0" w:color="000000"/>
              <w:bottom w:val="single" w:sz="4" w:space="0" w:color="000000"/>
              <w:right w:val="single" w:sz="4" w:space="0" w:color="000000"/>
            </w:tcBorders>
            <w:hideMark/>
          </w:tcPr>
          <w:p w14:paraId="1A11998E"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 xml:space="preserve">Объем </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часов</w:t>
            </w:r>
          </w:p>
        </w:tc>
        <w:tc>
          <w:tcPr>
            <w:tcW w:w="2835" w:type="dxa"/>
            <w:tcBorders>
              <w:top w:val="single" w:sz="4" w:space="0" w:color="000000"/>
              <w:left w:val="single" w:sz="4" w:space="0" w:color="000000"/>
              <w:bottom w:val="single" w:sz="4" w:space="0" w:color="000000"/>
              <w:right w:val="single" w:sz="4" w:space="0" w:color="000000"/>
            </w:tcBorders>
            <w:hideMark/>
          </w:tcPr>
          <w:p w14:paraId="303CA9B0" w14:textId="77777777" w:rsidR="00CE0E0E" w:rsidRDefault="00CE0E0E">
            <w:pPr>
              <w:suppressAutoHyphens/>
              <w:spacing w:line="240" w:lineRule="auto"/>
              <w:jc w:val="center"/>
              <w:rPr>
                <w:rFonts w:ascii="Times New Roman" w:hAnsi="Times New Roman"/>
                <w:b/>
                <w:bCs/>
                <w:sz w:val="24"/>
                <w:szCs w:val="28"/>
              </w:rPr>
            </w:pPr>
            <w:r>
              <w:rPr>
                <w:rFonts w:ascii="Times New Roman" w:hAnsi="Times New Roman"/>
                <w:b/>
                <w:bCs/>
                <w:sz w:val="24"/>
                <w:szCs w:val="28"/>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CE0E0E" w14:paraId="1CD5AE81" w14:textId="77777777" w:rsidTr="00CE0E0E">
        <w:trPr>
          <w:trHeight w:val="321"/>
        </w:trPr>
        <w:tc>
          <w:tcPr>
            <w:tcW w:w="1734" w:type="dxa"/>
            <w:tcBorders>
              <w:top w:val="single" w:sz="4" w:space="0" w:color="000000"/>
              <w:left w:val="single" w:sz="4" w:space="0" w:color="000000"/>
              <w:bottom w:val="single" w:sz="4" w:space="0" w:color="000000"/>
              <w:right w:val="single" w:sz="4" w:space="0" w:color="000000"/>
            </w:tcBorders>
            <w:hideMark/>
          </w:tcPr>
          <w:p w14:paraId="09BEF00C"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1</w:t>
            </w:r>
          </w:p>
        </w:tc>
        <w:tc>
          <w:tcPr>
            <w:tcW w:w="8930" w:type="dxa"/>
            <w:tcBorders>
              <w:top w:val="single" w:sz="4" w:space="0" w:color="000000"/>
              <w:left w:val="single" w:sz="4" w:space="0" w:color="000000"/>
              <w:bottom w:val="single" w:sz="4" w:space="0" w:color="000000"/>
              <w:right w:val="single" w:sz="4" w:space="0" w:color="000000"/>
            </w:tcBorders>
            <w:hideMark/>
          </w:tcPr>
          <w:p w14:paraId="7D0BB141"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2</w:t>
            </w:r>
          </w:p>
        </w:tc>
        <w:tc>
          <w:tcPr>
            <w:tcW w:w="1276" w:type="dxa"/>
            <w:tcBorders>
              <w:top w:val="single" w:sz="4" w:space="0" w:color="000000"/>
              <w:left w:val="single" w:sz="4" w:space="0" w:color="000000"/>
              <w:bottom w:val="single" w:sz="4" w:space="0" w:color="000000"/>
              <w:right w:val="single" w:sz="4" w:space="0" w:color="000000"/>
            </w:tcBorders>
            <w:hideMark/>
          </w:tcPr>
          <w:p w14:paraId="449C13F5"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3</w:t>
            </w:r>
          </w:p>
        </w:tc>
        <w:tc>
          <w:tcPr>
            <w:tcW w:w="2835" w:type="dxa"/>
            <w:tcBorders>
              <w:top w:val="single" w:sz="4" w:space="0" w:color="000000"/>
              <w:left w:val="single" w:sz="4" w:space="0" w:color="000000"/>
              <w:bottom w:val="single" w:sz="4" w:space="0" w:color="000000"/>
              <w:right w:val="single" w:sz="4" w:space="0" w:color="000000"/>
            </w:tcBorders>
            <w:hideMark/>
          </w:tcPr>
          <w:p w14:paraId="32B675E5"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8"/>
              </w:rPr>
            </w:pPr>
            <w:r>
              <w:rPr>
                <w:rFonts w:ascii="Times New Roman" w:hAnsi="Times New Roman"/>
                <w:b/>
                <w:bCs/>
                <w:sz w:val="24"/>
                <w:szCs w:val="28"/>
              </w:rPr>
              <w:t>4</w:t>
            </w:r>
          </w:p>
        </w:tc>
      </w:tr>
      <w:tr w:rsidR="00CE0E0E" w14:paraId="42B8BC7B" w14:textId="77777777" w:rsidTr="00CE0E0E">
        <w:trPr>
          <w:trHeight w:val="321"/>
        </w:trPr>
        <w:tc>
          <w:tcPr>
            <w:tcW w:w="1734" w:type="dxa"/>
            <w:tcBorders>
              <w:top w:val="single" w:sz="4" w:space="0" w:color="000000"/>
              <w:left w:val="single" w:sz="4" w:space="0" w:color="000000"/>
              <w:bottom w:val="single" w:sz="4" w:space="0" w:color="000000"/>
              <w:right w:val="single" w:sz="4" w:space="0" w:color="000000"/>
            </w:tcBorders>
            <w:hideMark/>
          </w:tcPr>
          <w:p w14:paraId="4C945C4F"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Раздел</w:t>
            </w:r>
            <w:r>
              <w:rPr>
                <w:rFonts w:ascii="Times New Roman" w:eastAsia="Times New Roman" w:hAnsi="Times New Roman" w:cs="Times New Roman"/>
                <w:b/>
                <w:spacing w:val="-3"/>
                <w:sz w:val="24"/>
                <w:lang w:eastAsia="ru-RU" w:bidi="ru-RU"/>
              </w:rPr>
              <w:t xml:space="preserve"> </w:t>
            </w:r>
            <w:r>
              <w:rPr>
                <w:rFonts w:ascii="Times New Roman" w:eastAsia="Times New Roman" w:hAnsi="Times New Roman" w:cs="Times New Roman"/>
                <w:b/>
                <w:sz w:val="24"/>
                <w:lang w:eastAsia="ru-RU" w:bidi="ru-RU"/>
              </w:rPr>
              <w:t>1.</w:t>
            </w:r>
          </w:p>
        </w:tc>
        <w:tc>
          <w:tcPr>
            <w:tcW w:w="8930" w:type="dxa"/>
            <w:tcBorders>
              <w:top w:val="single" w:sz="4" w:space="0" w:color="000000"/>
              <w:left w:val="single" w:sz="4" w:space="0" w:color="000000"/>
              <w:bottom w:val="single" w:sz="4" w:space="0" w:color="000000"/>
              <w:right w:val="single" w:sz="4" w:space="0" w:color="000000"/>
            </w:tcBorders>
            <w:hideMark/>
          </w:tcPr>
          <w:p w14:paraId="72A62D8B"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Древнерусская</w:t>
            </w:r>
            <w:r>
              <w:rPr>
                <w:rFonts w:ascii="Times New Roman" w:eastAsia="Times New Roman" w:hAnsi="Times New Roman" w:cs="Times New Roman"/>
                <w:b/>
                <w:spacing w:val="-6"/>
                <w:sz w:val="24"/>
                <w:lang w:eastAsia="ru-RU" w:bidi="ru-RU"/>
              </w:rPr>
              <w:t xml:space="preserve"> </w:t>
            </w:r>
            <w:r>
              <w:rPr>
                <w:rFonts w:ascii="Times New Roman" w:eastAsia="Times New Roman" w:hAnsi="Times New Roman" w:cs="Times New Roman"/>
                <w:b/>
                <w:sz w:val="24"/>
                <w:lang w:eastAsia="ru-RU" w:bidi="ru-RU"/>
              </w:rPr>
              <w:t>литература</w:t>
            </w:r>
          </w:p>
        </w:tc>
        <w:tc>
          <w:tcPr>
            <w:tcW w:w="4111" w:type="dxa"/>
            <w:gridSpan w:val="2"/>
            <w:tcBorders>
              <w:top w:val="single" w:sz="4" w:space="0" w:color="000000"/>
              <w:left w:val="single" w:sz="4" w:space="0" w:color="000000"/>
              <w:bottom w:val="single" w:sz="4" w:space="0" w:color="000000"/>
              <w:right w:val="single" w:sz="4" w:space="0" w:color="000000"/>
            </w:tcBorders>
            <w:hideMark/>
          </w:tcPr>
          <w:p w14:paraId="6C2E2E72"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4</w:t>
            </w:r>
          </w:p>
        </w:tc>
      </w:tr>
      <w:tr w:rsidR="00CE0E0E" w14:paraId="306BEE62" w14:textId="77777777" w:rsidTr="00CE0E0E">
        <w:trPr>
          <w:trHeight w:val="410"/>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44239845"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b/>
                <w:sz w:val="24"/>
                <w:lang w:eastAsia="ru-RU" w:bidi="ru-RU"/>
              </w:rPr>
              <w:t>1</w:t>
            </w:r>
          </w:p>
          <w:p w14:paraId="249563E3"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«Слово о полку</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Игореве»</w:t>
            </w:r>
          </w:p>
        </w:tc>
        <w:tc>
          <w:tcPr>
            <w:tcW w:w="8930" w:type="dxa"/>
            <w:tcBorders>
              <w:top w:val="single" w:sz="4" w:space="0" w:color="000000"/>
              <w:left w:val="single" w:sz="4" w:space="0" w:color="000000"/>
              <w:bottom w:val="single" w:sz="4" w:space="0" w:color="000000"/>
              <w:right w:val="single" w:sz="4" w:space="0" w:color="000000"/>
            </w:tcBorders>
            <w:hideMark/>
          </w:tcPr>
          <w:p w14:paraId="1225C69F"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hideMark/>
          </w:tcPr>
          <w:p w14:paraId="4E417C5B"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4</w:t>
            </w:r>
          </w:p>
        </w:tc>
        <w:tc>
          <w:tcPr>
            <w:tcW w:w="2835" w:type="dxa"/>
            <w:tcBorders>
              <w:top w:val="single" w:sz="4" w:space="0" w:color="000000"/>
              <w:left w:val="single" w:sz="4" w:space="0" w:color="000000"/>
              <w:bottom w:val="single" w:sz="4" w:space="0" w:color="000000"/>
              <w:right w:val="single" w:sz="4" w:space="0" w:color="000000"/>
            </w:tcBorders>
          </w:tcPr>
          <w:p w14:paraId="414C8A8C"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36CDCA1B" w14:textId="77777777" w:rsidTr="00CE0E0E">
        <w:trPr>
          <w:trHeight w:val="385"/>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37A4F10E"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4DC07C8D"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Особенности</w:t>
            </w:r>
            <w:r>
              <w:rPr>
                <w:rFonts w:ascii="Times New Roman" w:eastAsia="Times New Roman" w:hAnsi="Times New Roman" w:cs="Times New Roman"/>
                <w:spacing w:val="-7"/>
                <w:sz w:val="24"/>
                <w:lang w:eastAsia="ru-RU" w:bidi="ru-RU"/>
              </w:rPr>
              <w:t xml:space="preserve"> </w:t>
            </w:r>
            <w:r>
              <w:rPr>
                <w:rFonts w:ascii="Times New Roman" w:eastAsia="Times New Roman" w:hAnsi="Times New Roman" w:cs="Times New Roman"/>
                <w:sz w:val="24"/>
                <w:lang w:eastAsia="ru-RU" w:bidi="ru-RU"/>
              </w:rPr>
              <w:t>русской</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литературы.</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Периодизация</w:t>
            </w:r>
            <w:r>
              <w:rPr>
                <w:rFonts w:ascii="Times New Roman" w:eastAsia="Times New Roman" w:hAnsi="Times New Roman" w:cs="Times New Roman"/>
                <w:spacing w:val="-6"/>
                <w:sz w:val="24"/>
                <w:lang w:eastAsia="ru-RU" w:bidi="ru-RU"/>
              </w:rPr>
              <w:t xml:space="preserve"> </w:t>
            </w:r>
            <w:r>
              <w:rPr>
                <w:rFonts w:ascii="Times New Roman" w:eastAsia="Times New Roman" w:hAnsi="Times New Roman" w:cs="Times New Roman"/>
                <w:sz w:val="24"/>
                <w:lang w:eastAsia="ru-RU" w:bidi="ru-RU"/>
              </w:rPr>
              <w:t>русской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литературы.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C771E96"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0DD59E1"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01, ОК 02, ОК 03, ОК 05, ОК 06, ЛР 01, ЛР 04, ЛР 06, ЛР 07, МП 02, МП 04, МП 08, МП 09, ПРб 03, ПРБ 05, ПРб 06, ПРб 07, ПРб 08, ПРб 09, ПРб 10</w:t>
            </w:r>
          </w:p>
        </w:tc>
      </w:tr>
      <w:tr w:rsidR="00CE0E0E" w14:paraId="75B714C4" w14:textId="77777777" w:rsidTr="00CE0E0E">
        <w:trPr>
          <w:trHeight w:val="645"/>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0FCF3E96"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1CA0ACA1"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«Слово</w:t>
            </w:r>
            <w:r>
              <w:rPr>
                <w:rFonts w:ascii="Times New Roman" w:eastAsia="Times New Roman" w:hAnsi="Times New Roman" w:cs="Times New Roman"/>
                <w:spacing w:val="41"/>
                <w:sz w:val="24"/>
                <w:lang w:eastAsia="ru-RU" w:bidi="ru-RU"/>
              </w:rPr>
              <w:t xml:space="preserve"> </w:t>
            </w:r>
            <w:r>
              <w:rPr>
                <w:rFonts w:ascii="Times New Roman" w:eastAsia="Times New Roman" w:hAnsi="Times New Roman" w:cs="Times New Roman"/>
                <w:sz w:val="24"/>
                <w:lang w:eastAsia="ru-RU" w:bidi="ru-RU"/>
              </w:rPr>
              <w:t>о</w:t>
            </w:r>
            <w:r>
              <w:rPr>
                <w:rFonts w:ascii="Times New Roman" w:eastAsia="Times New Roman" w:hAnsi="Times New Roman" w:cs="Times New Roman"/>
                <w:spacing w:val="39"/>
                <w:sz w:val="24"/>
                <w:lang w:eastAsia="ru-RU" w:bidi="ru-RU"/>
              </w:rPr>
              <w:t xml:space="preserve"> </w:t>
            </w:r>
            <w:r>
              <w:rPr>
                <w:rFonts w:ascii="Times New Roman" w:eastAsia="Times New Roman" w:hAnsi="Times New Roman" w:cs="Times New Roman"/>
                <w:sz w:val="24"/>
                <w:lang w:eastAsia="ru-RU" w:bidi="ru-RU"/>
              </w:rPr>
              <w:t>полку</w:t>
            </w:r>
            <w:r>
              <w:rPr>
                <w:rFonts w:ascii="Times New Roman" w:eastAsia="Times New Roman" w:hAnsi="Times New Roman" w:cs="Times New Roman"/>
                <w:spacing w:val="37"/>
                <w:sz w:val="24"/>
                <w:lang w:eastAsia="ru-RU" w:bidi="ru-RU"/>
              </w:rPr>
              <w:t xml:space="preserve"> </w:t>
            </w:r>
            <w:r>
              <w:rPr>
                <w:rFonts w:ascii="Times New Roman" w:eastAsia="Times New Roman" w:hAnsi="Times New Roman" w:cs="Times New Roman"/>
                <w:sz w:val="24"/>
                <w:lang w:eastAsia="ru-RU" w:bidi="ru-RU"/>
              </w:rPr>
              <w:t>Игореве»</w:t>
            </w:r>
            <w:r>
              <w:rPr>
                <w:rFonts w:ascii="Times New Roman" w:eastAsia="Times New Roman" w:hAnsi="Times New Roman" w:cs="Times New Roman"/>
                <w:spacing w:val="40"/>
                <w:sz w:val="24"/>
                <w:lang w:eastAsia="ru-RU" w:bidi="ru-RU"/>
              </w:rPr>
              <w:t xml:space="preserve"> </w:t>
            </w:r>
            <w:r>
              <w:rPr>
                <w:rFonts w:ascii="Times New Roman" w:eastAsia="Times New Roman" w:hAnsi="Times New Roman" w:cs="Times New Roman"/>
                <w:sz w:val="24"/>
                <w:lang w:eastAsia="ru-RU" w:bidi="ru-RU"/>
              </w:rPr>
              <w:t>как</w:t>
            </w:r>
            <w:r>
              <w:rPr>
                <w:rFonts w:ascii="Times New Roman" w:eastAsia="Times New Roman" w:hAnsi="Times New Roman" w:cs="Times New Roman"/>
                <w:spacing w:val="41"/>
                <w:sz w:val="24"/>
                <w:lang w:eastAsia="ru-RU" w:bidi="ru-RU"/>
              </w:rPr>
              <w:t xml:space="preserve"> </w:t>
            </w:r>
            <w:r>
              <w:rPr>
                <w:rFonts w:ascii="Times New Roman" w:eastAsia="Times New Roman" w:hAnsi="Times New Roman" w:cs="Times New Roman"/>
                <w:sz w:val="24"/>
                <w:lang w:eastAsia="ru-RU" w:bidi="ru-RU"/>
              </w:rPr>
              <w:t>художественный</w:t>
            </w:r>
            <w:r>
              <w:rPr>
                <w:rFonts w:ascii="Times New Roman" w:eastAsia="Times New Roman" w:hAnsi="Times New Roman" w:cs="Times New Roman"/>
                <w:spacing w:val="39"/>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42"/>
                <w:sz w:val="24"/>
                <w:lang w:eastAsia="ru-RU" w:bidi="ru-RU"/>
              </w:rPr>
              <w:t xml:space="preserve"> </w:t>
            </w:r>
            <w:r>
              <w:rPr>
                <w:rFonts w:ascii="Times New Roman" w:eastAsia="Times New Roman" w:hAnsi="Times New Roman" w:cs="Times New Roman"/>
                <w:sz w:val="24"/>
                <w:lang w:eastAsia="ru-RU" w:bidi="ru-RU"/>
              </w:rPr>
              <w:t>исторический</w:t>
            </w:r>
            <w:r>
              <w:rPr>
                <w:rFonts w:ascii="Times New Roman" w:eastAsia="Times New Roman" w:hAnsi="Times New Roman" w:cs="Times New Roman"/>
                <w:spacing w:val="41"/>
                <w:sz w:val="24"/>
                <w:lang w:eastAsia="ru-RU" w:bidi="ru-RU"/>
              </w:rPr>
              <w:t xml:space="preserve"> </w:t>
            </w:r>
            <w:r>
              <w:rPr>
                <w:rFonts w:ascii="Times New Roman" w:eastAsia="Times New Roman" w:hAnsi="Times New Roman" w:cs="Times New Roman"/>
                <w:sz w:val="24"/>
                <w:lang w:eastAsia="ru-RU" w:bidi="ru-RU"/>
              </w:rPr>
              <w:t>памятник</w:t>
            </w:r>
          </w:p>
          <w:p w14:paraId="5B0B4F70"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культуры.</w:t>
            </w:r>
          </w:p>
          <w:p w14:paraId="5BF3694E"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41BCB93"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595D9201"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4A45C128" w14:textId="77777777" w:rsidTr="00CE0E0E">
        <w:trPr>
          <w:trHeight w:val="388"/>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0BA48C55"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42A8465C"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bCs/>
                <w:sz w:val="24"/>
                <w:szCs w:val="28"/>
              </w:rPr>
            </w:pPr>
            <w:r>
              <w:rPr>
                <w:rFonts w:ascii="Times New Roman" w:hAnsi="Times New Roman"/>
                <w:b/>
                <w:bCs/>
                <w:sz w:val="24"/>
                <w:szCs w:val="28"/>
              </w:rPr>
              <w:t>Профессионально ориентированное содержание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CA01B13"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8"/>
              </w:rPr>
            </w:pPr>
            <w:r>
              <w:rPr>
                <w:rFonts w:ascii="Times New Roman" w:hAnsi="Times New Roman"/>
                <w:bCs/>
                <w:sz w:val="24"/>
                <w:szCs w:val="28"/>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353B9812"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48B35F7B" w14:textId="77777777" w:rsidTr="00CE0E0E">
        <w:trPr>
          <w:trHeight w:val="340"/>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710FF478"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0C2290BD"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bCs/>
                <w:sz w:val="24"/>
                <w:szCs w:val="28"/>
              </w:rPr>
            </w:pPr>
            <w:r>
              <w:rPr>
                <w:rFonts w:ascii="Times New Roman" w:hAnsi="Times New Roman"/>
                <w:bCs/>
                <w:sz w:val="24"/>
                <w:szCs w:val="28"/>
              </w:rPr>
              <w:t>Значение литературы при освоении профессий и специальностей СПО естественно-научного профиля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1760ED"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8"/>
              </w:rPr>
            </w:pPr>
            <w:r>
              <w:rPr>
                <w:rFonts w:ascii="Times New Roman" w:hAnsi="Times New Roman"/>
                <w:bCs/>
                <w:sz w:val="24"/>
                <w:szCs w:val="28"/>
              </w:rPr>
              <w:t>2</w:t>
            </w:r>
          </w:p>
          <w:p w14:paraId="0CEE3BC4"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8"/>
              </w:rPr>
            </w:pP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2A77959D"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7DC05046" w14:textId="77777777" w:rsidTr="00CE0E0E">
        <w:trPr>
          <w:trHeight w:val="323"/>
        </w:trPr>
        <w:tc>
          <w:tcPr>
            <w:tcW w:w="1734" w:type="dxa"/>
            <w:tcBorders>
              <w:top w:val="single" w:sz="4" w:space="0" w:color="000000"/>
              <w:left w:val="single" w:sz="4" w:space="0" w:color="000000"/>
              <w:bottom w:val="single" w:sz="4" w:space="0" w:color="000000"/>
              <w:right w:val="single" w:sz="4" w:space="0" w:color="000000"/>
            </w:tcBorders>
            <w:hideMark/>
          </w:tcPr>
          <w:p w14:paraId="2462DB69" w14:textId="77777777" w:rsidR="00CE0E0E" w:rsidRDefault="00CE0E0E">
            <w:pPr>
              <w:spacing w:line="240" w:lineRule="auto"/>
              <w:jc w:val="right"/>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Раздел</w:t>
            </w:r>
            <w:r>
              <w:rPr>
                <w:rFonts w:ascii="Times New Roman" w:eastAsia="Times New Roman" w:hAnsi="Times New Roman" w:cs="Times New Roman"/>
                <w:b/>
                <w:spacing w:val="-3"/>
                <w:sz w:val="24"/>
                <w:lang w:eastAsia="ru-RU" w:bidi="ru-RU"/>
              </w:rPr>
              <w:t xml:space="preserve"> </w:t>
            </w:r>
            <w:r>
              <w:rPr>
                <w:rFonts w:ascii="Times New Roman" w:eastAsia="Times New Roman" w:hAnsi="Times New Roman" w:cs="Times New Roman"/>
                <w:b/>
                <w:sz w:val="24"/>
                <w:lang w:eastAsia="ru-RU" w:bidi="ru-RU"/>
              </w:rPr>
              <w:t>2.</w:t>
            </w:r>
          </w:p>
        </w:tc>
        <w:tc>
          <w:tcPr>
            <w:tcW w:w="8930" w:type="dxa"/>
            <w:tcBorders>
              <w:top w:val="single" w:sz="4" w:space="0" w:color="000000"/>
              <w:left w:val="single" w:sz="4" w:space="0" w:color="000000"/>
              <w:bottom w:val="single" w:sz="4" w:space="0" w:color="000000"/>
              <w:right w:val="single" w:sz="4" w:space="0" w:color="000000"/>
            </w:tcBorders>
            <w:hideMark/>
          </w:tcPr>
          <w:p w14:paraId="7F8809EE"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Литература</w:t>
            </w:r>
            <w:r>
              <w:rPr>
                <w:rFonts w:ascii="Times New Roman" w:eastAsia="Times New Roman" w:hAnsi="Times New Roman" w:cs="Times New Roman"/>
                <w:b/>
                <w:spacing w:val="-4"/>
                <w:sz w:val="24"/>
                <w:lang w:eastAsia="ru-RU" w:bidi="ru-RU"/>
              </w:rPr>
              <w:t xml:space="preserve"> </w:t>
            </w:r>
            <w:r>
              <w:rPr>
                <w:rFonts w:ascii="Times New Roman" w:eastAsia="Times New Roman" w:hAnsi="Times New Roman" w:cs="Times New Roman"/>
                <w:b/>
                <w:sz w:val="24"/>
                <w:lang w:eastAsia="ru-RU" w:bidi="ru-RU"/>
              </w:rPr>
              <w:t>Просвещения</w:t>
            </w:r>
          </w:p>
        </w:tc>
        <w:tc>
          <w:tcPr>
            <w:tcW w:w="411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0F1F7E8"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2</w:t>
            </w:r>
          </w:p>
        </w:tc>
      </w:tr>
      <w:tr w:rsidR="00CE0E0E" w14:paraId="019239EC" w14:textId="77777777" w:rsidTr="00CE0E0E">
        <w:trPr>
          <w:trHeight w:val="374"/>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55D49B31"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b/>
                <w:sz w:val="24"/>
                <w:lang w:eastAsia="ru-RU" w:bidi="ru-RU"/>
              </w:rPr>
              <w:t>2.</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b/>
                <w:sz w:val="24"/>
                <w:lang w:eastAsia="ru-RU" w:bidi="ru-RU"/>
              </w:rPr>
              <w:t>Николай</w:t>
            </w:r>
          </w:p>
          <w:p w14:paraId="58529A1D"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Михайлович</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Карамзин</w:t>
            </w:r>
          </w:p>
        </w:tc>
        <w:tc>
          <w:tcPr>
            <w:tcW w:w="8930" w:type="dxa"/>
            <w:tcBorders>
              <w:top w:val="single" w:sz="4" w:space="0" w:color="000000"/>
              <w:left w:val="single" w:sz="4" w:space="0" w:color="000000"/>
              <w:bottom w:val="single" w:sz="4" w:space="0" w:color="000000"/>
              <w:right w:val="single" w:sz="4" w:space="0" w:color="000000"/>
            </w:tcBorders>
            <w:hideMark/>
          </w:tcPr>
          <w:p w14:paraId="73EF3947"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B754477"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CD063D2"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69B3F42D" w14:textId="77777777" w:rsidTr="00CE0E0E">
        <w:trPr>
          <w:trHeight w:val="416"/>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61C4C2E9"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54765CFB"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Идейно-художественное</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своеобразие</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повести</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Н.М.Карамзина</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«Бедная</w:t>
            </w:r>
          </w:p>
          <w:p w14:paraId="5BD9E38C"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Лиза».</w:t>
            </w:r>
          </w:p>
          <w:p w14:paraId="50FB4DF2"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3EA1FD2"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7D38C23"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03, ОК 04, ОК 05, ОК 06, ОК 07, ЛР 01, ЛР 06, ЛР 07, МП 02, МП 04, МП 08, МП 09, ПРб 02, ПРб 03, ПРб 04, ПРБ 05, ПРб 06, ПРб 07, ПРб 08, ПРб 09</w:t>
            </w:r>
          </w:p>
        </w:tc>
      </w:tr>
      <w:tr w:rsidR="00CE0E0E" w14:paraId="5B3FE3C8" w14:textId="77777777" w:rsidTr="00CE0E0E">
        <w:trPr>
          <w:trHeight w:val="324"/>
        </w:trPr>
        <w:tc>
          <w:tcPr>
            <w:tcW w:w="1734" w:type="dxa"/>
            <w:tcBorders>
              <w:top w:val="single" w:sz="4" w:space="0" w:color="000000"/>
              <w:left w:val="single" w:sz="4" w:space="0" w:color="000000"/>
              <w:bottom w:val="single" w:sz="4" w:space="0" w:color="000000"/>
              <w:right w:val="single" w:sz="4" w:space="0" w:color="000000"/>
            </w:tcBorders>
            <w:hideMark/>
          </w:tcPr>
          <w:p w14:paraId="37AB5DE8" w14:textId="77777777" w:rsidR="00CE0E0E" w:rsidRDefault="00CE0E0E">
            <w:pPr>
              <w:spacing w:line="240" w:lineRule="auto"/>
              <w:jc w:val="right"/>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Раздел</w:t>
            </w:r>
            <w:r>
              <w:rPr>
                <w:rFonts w:ascii="Times New Roman" w:eastAsia="Times New Roman" w:hAnsi="Times New Roman" w:cs="Times New Roman"/>
                <w:b/>
                <w:spacing w:val="-3"/>
                <w:sz w:val="24"/>
                <w:lang w:eastAsia="ru-RU" w:bidi="ru-RU"/>
              </w:rPr>
              <w:t xml:space="preserve"> </w:t>
            </w:r>
            <w:r>
              <w:rPr>
                <w:rFonts w:ascii="Times New Roman" w:eastAsia="Times New Roman" w:hAnsi="Times New Roman" w:cs="Times New Roman"/>
                <w:b/>
                <w:sz w:val="24"/>
                <w:lang w:eastAsia="ru-RU" w:bidi="ru-RU"/>
              </w:rPr>
              <w:t>3.</w:t>
            </w:r>
          </w:p>
        </w:tc>
        <w:tc>
          <w:tcPr>
            <w:tcW w:w="8930" w:type="dxa"/>
            <w:tcBorders>
              <w:top w:val="single" w:sz="4" w:space="0" w:color="000000"/>
              <w:left w:val="single" w:sz="4" w:space="0" w:color="000000"/>
              <w:bottom w:val="single" w:sz="4" w:space="0" w:color="000000"/>
              <w:right w:val="single" w:sz="4" w:space="0" w:color="000000"/>
            </w:tcBorders>
            <w:hideMark/>
          </w:tcPr>
          <w:p w14:paraId="443E54EA"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Родная</w:t>
            </w:r>
            <w:r>
              <w:rPr>
                <w:rFonts w:ascii="Times New Roman" w:eastAsia="Times New Roman" w:hAnsi="Times New Roman" w:cs="Times New Roman"/>
                <w:b/>
                <w:spacing w:val="-4"/>
                <w:sz w:val="24"/>
                <w:lang w:eastAsia="ru-RU" w:bidi="ru-RU"/>
              </w:rPr>
              <w:t xml:space="preserve"> </w:t>
            </w:r>
            <w:r>
              <w:rPr>
                <w:rFonts w:ascii="Times New Roman" w:eastAsia="Times New Roman" w:hAnsi="Times New Roman" w:cs="Times New Roman"/>
                <w:b/>
                <w:sz w:val="24"/>
                <w:lang w:eastAsia="ru-RU" w:bidi="ru-RU"/>
              </w:rPr>
              <w:t>(русская)</w:t>
            </w:r>
            <w:r>
              <w:rPr>
                <w:rFonts w:ascii="Times New Roman" w:eastAsia="Times New Roman" w:hAnsi="Times New Roman" w:cs="Times New Roman"/>
                <w:b/>
                <w:spacing w:val="-4"/>
                <w:sz w:val="24"/>
                <w:lang w:eastAsia="ru-RU" w:bidi="ru-RU"/>
              </w:rPr>
              <w:t xml:space="preserve"> </w:t>
            </w:r>
            <w:r>
              <w:rPr>
                <w:rFonts w:ascii="Times New Roman" w:eastAsia="Times New Roman" w:hAnsi="Times New Roman" w:cs="Times New Roman"/>
                <w:b/>
                <w:sz w:val="24"/>
                <w:lang w:eastAsia="ru-RU" w:bidi="ru-RU"/>
              </w:rPr>
              <w:t>литература</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b/>
                <w:sz w:val="24"/>
                <w:lang w:eastAsia="ru-RU" w:bidi="ru-RU"/>
              </w:rPr>
              <w:t>XIX</w:t>
            </w:r>
            <w:r>
              <w:rPr>
                <w:rFonts w:ascii="Times New Roman" w:eastAsia="Times New Roman" w:hAnsi="Times New Roman" w:cs="Times New Roman"/>
                <w:b/>
                <w:spacing w:val="-3"/>
                <w:sz w:val="24"/>
                <w:lang w:eastAsia="ru-RU" w:bidi="ru-RU"/>
              </w:rPr>
              <w:t xml:space="preserve"> </w:t>
            </w:r>
            <w:r>
              <w:rPr>
                <w:rFonts w:ascii="Times New Roman" w:eastAsia="Times New Roman" w:hAnsi="Times New Roman" w:cs="Times New Roman"/>
                <w:b/>
                <w:sz w:val="24"/>
                <w:lang w:eastAsia="ru-RU" w:bidi="ru-RU"/>
              </w:rPr>
              <w:t>века</w:t>
            </w:r>
          </w:p>
        </w:tc>
        <w:tc>
          <w:tcPr>
            <w:tcW w:w="411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64C615D"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46</w:t>
            </w:r>
          </w:p>
        </w:tc>
      </w:tr>
      <w:tr w:rsidR="00CE0E0E" w14:paraId="7AE4A61F" w14:textId="77777777" w:rsidTr="00CE0E0E">
        <w:trPr>
          <w:trHeight w:val="321"/>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3D1255EF"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 3.1.</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b/>
                <w:sz w:val="24"/>
                <w:lang w:eastAsia="ru-RU" w:bidi="ru-RU"/>
              </w:rPr>
              <w:lastRenderedPageBreak/>
              <w:t>Александр</w:t>
            </w:r>
          </w:p>
          <w:p w14:paraId="03778958"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Сергеевич</w:t>
            </w:r>
            <w:r>
              <w:rPr>
                <w:rFonts w:ascii="Times New Roman" w:eastAsia="Times New Roman" w:hAnsi="Times New Roman" w:cs="Times New Roman"/>
                <w:b/>
                <w:spacing w:val="-2"/>
                <w:sz w:val="24"/>
                <w:lang w:eastAsia="ru-RU" w:bidi="ru-RU"/>
              </w:rPr>
              <w:t xml:space="preserve"> </w:t>
            </w:r>
            <w:r>
              <w:rPr>
                <w:rFonts w:ascii="Times New Roman" w:eastAsia="Times New Roman" w:hAnsi="Times New Roman" w:cs="Times New Roman"/>
                <w:b/>
                <w:sz w:val="24"/>
                <w:lang w:eastAsia="ru-RU" w:bidi="ru-RU"/>
              </w:rPr>
              <w:t>Пушкин</w:t>
            </w:r>
          </w:p>
        </w:tc>
        <w:tc>
          <w:tcPr>
            <w:tcW w:w="8930" w:type="dxa"/>
            <w:tcBorders>
              <w:top w:val="single" w:sz="4" w:space="0" w:color="000000"/>
              <w:left w:val="single" w:sz="4" w:space="0" w:color="000000"/>
              <w:bottom w:val="single" w:sz="4" w:space="0" w:color="000000"/>
              <w:right w:val="single" w:sz="4" w:space="0" w:color="000000"/>
            </w:tcBorders>
            <w:hideMark/>
          </w:tcPr>
          <w:p w14:paraId="1BDCAE71"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lastRenderedPageBreak/>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C1CE4BD"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800FA2"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29974513" w14:textId="77777777" w:rsidTr="00CE0E0E">
        <w:trPr>
          <w:trHeight w:val="2041"/>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30C5DF3C"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3211D0E5"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Зарождение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романтизма</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6"/>
                <w:sz w:val="24"/>
                <w:lang w:eastAsia="ru-RU" w:bidi="ru-RU"/>
              </w:rPr>
              <w:t xml:space="preserve"> </w:t>
            </w:r>
            <w:r>
              <w:rPr>
                <w:rFonts w:ascii="Times New Roman" w:eastAsia="Times New Roman" w:hAnsi="Times New Roman" w:cs="Times New Roman"/>
                <w:sz w:val="24"/>
                <w:lang w:eastAsia="ru-RU" w:bidi="ru-RU"/>
              </w:rPr>
              <w:t>русской</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литературе.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А.С.Пушкин.</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Поэма</w:t>
            </w:r>
          </w:p>
          <w:p w14:paraId="7087C1B2"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«Цыганы». Тематические жанры лирики А.С.Пушкина. «Погасло дневное</w:t>
            </w:r>
            <w:r>
              <w:rPr>
                <w:rFonts w:ascii="Times New Roman" w:eastAsia="Times New Roman" w:hAnsi="Times New Roman" w:cs="Times New Roman"/>
                <w:spacing w:val="-67"/>
                <w:sz w:val="24"/>
                <w:lang w:eastAsia="ru-RU" w:bidi="ru-RU"/>
              </w:rPr>
              <w:t xml:space="preserve"> </w:t>
            </w:r>
            <w:r>
              <w:rPr>
                <w:rFonts w:ascii="Times New Roman" w:eastAsia="Times New Roman" w:hAnsi="Times New Roman" w:cs="Times New Roman"/>
                <w:sz w:val="24"/>
                <w:lang w:eastAsia="ru-RU" w:bidi="ru-RU"/>
              </w:rPr>
              <w:t>светило»,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«Свободы</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сеятель</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пустынный»,</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«Элегия»,</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«Вновь</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посетил».</w:t>
            </w:r>
          </w:p>
          <w:p w14:paraId="231EC812"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А.С.Пушкин. Повесть «Пиковая дама». История создания, жанр, главные</w:t>
            </w:r>
            <w:r>
              <w:rPr>
                <w:rFonts w:ascii="Times New Roman" w:eastAsia="Times New Roman" w:hAnsi="Times New Roman" w:cs="Times New Roman"/>
                <w:spacing w:val="-67"/>
                <w:sz w:val="24"/>
                <w:lang w:eastAsia="ru-RU" w:bidi="ru-RU"/>
              </w:rPr>
              <w:t xml:space="preserve"> </w:t>
            </w:r>
            <w:r>
              <w:rPr>
                <w:rFonts w:ascii="Times New Roman" w:eastAsia="Times New Roman" w:hAnsi="Times New Roman" w:cs="Times New Roman"/>
                <w:sz w:val="24"/>
                <w:lang w:eastAsia="ru-RU" w:bidi="ru-RU"/>
              </w:rPr>
              <w:t>герои</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их</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характеристика.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Реальное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фантастическое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«Повестях</w:t>
            </w:r>
          </w:p>
          <w:p w14:paraId="6EEE1E7F"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Белкина»</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А.С.Пушкина.</w:t>
            </w:r>
          </w:p>
          <w:p w14:paraId="4014E4AC"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C95821B"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EAD4E08"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03, ОК 04, ОК 05, ОК 06, ОК 07, ЛР 01, ЛР 06, ЛР 07, МП 02, МП 04, МП 08, МП 09, ПРб 02, ПРб 03, ПРб 04, ПРБ 05, ПРб 06, ПРб 07, ПРб 08, ПРб 09</w:t>
            </w:r>
          </w:p>
        </w:tc>
      </w:tr>
      <w:tr w:rsidR="00CE0E0E" w14:paraId="5514BA86" w14:textId="77777777" w:rsidTr="00CE0E0E">
        <w:trPr>
          <w:trHeight w:val="645"/>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2B41BE46"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142D4B24"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Практические</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занятия.</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Поэма</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«Цыганы».</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Тематические</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жанры</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лирики</w:t>
            </w:r>
          </w:p>
          <w:p w14:paraId="28A85109"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А.С.Пушкина.</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Повесть</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«Пиковая</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дама».</w:t>
            </w:r>
          </w:p>
          <w:p w14:paraId="5C399F82"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9A924E1"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4</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8F89FBB"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03, ОК 04, ОК 05, ОК 06, ОК 07, ЛР 01, ЛР 06, ЛР 07, МП 02, МП 04, МП 08, МП 09, ПРб 02, ПРб 03, ПРб 04, ПРБ 05, ПРб 06, ПРб 07, ПРб 08, ПРб 09</w:t>
            </w:r>
          </w:p>
        </w:tc>
      </w:tr>
      <w:tr w:rsidR="00CE0E0E" w14:paraId="5834E7A6" w14:textId="77777777" w:rsidTr="00CE0E0E">
        <w:trPr>
          <w:trHeight w:val="423"/>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17448E9C"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3C1FA7AD"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Самостоятельная работа обучающихся: чтение повести «Пиковая дама»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57069BF"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64958C51"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017CE6D1" w14:textId="77777777" w:rsidTr="00CE0E0E">
        <w:trPr>
          <w:trHeight w:val="423"/>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00A7BE8C"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 3.2.</w:t>
            </w:r>
          </w:p>
          <w:p w14:paraId="3E45C246"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Михаил Юрьевич</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Лермонтов</w:t>
            </w:r>
          </w:p>
        </w:tc>
        <w:tc>
          <w:tcPr>
            <w:tcW w:w="8930" w:type="dxa"/>
            <w:tcBorders>
              <w:top w:val="single" w:sz="4" w:space="0" w:color="000000"/>
              <w:left w:val="single" w:sz="4" w:space="0" w:color="000000"/>
              <w:bottom w:val="single" w:sz="4" w:space="0" w:color="000000"/>
              <w:right w:val="single" w:sz="4" w:space="0" w:color="000000"/>
            </w:tcBorders>
            <w:hideMark/>
          </w:tcPr>
          <w:p w14:paraId="153AC0DD"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Содержание</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A059D87"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790336"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28BA2A5B" w14:textId="77777777" w:rsidTr="00CE0E0E">
        <w:trPr>
          <w:trHeight w:val="323"/>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2FAF9C3F"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7F09D8D4"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М.Ю.</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Лермонтов.</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Поэма</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«Демон»</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7D02E58"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88EC8CD"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03, ОК 04, ОК 05, ОК 06, ОК 07, ЛР 01, ЛР 06, ЛР 07, МП 02, МП 04, МП 08, МП 09, ПРб 02, ПРб 03, ПРб 04, ПРБ 05, ПРб 06, ПРб 07, ПРб 08, ПРб 09</w:t>
            </w:r>
          </w:p>
        </w:tc>
      </w:tr>
      <w:tr w:rsidR="00CE0E0E" w14:paraId="18AFD929" w14:textId="77777777" w:rsidTr="00CE0E0E">
        <w:trPr>
          <w:trHeight w:val="1273"/>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08F79C49"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1E334AFA"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Практическое</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занятие.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Поэма</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«Демон».</w:t>
            </w:r>
          </w:p>
          <w:p w14:paraId="30D023FA"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C00E86A"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09E10600"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385A4856" w14:textId="77777777" w:rsidTr="00CE0E0E">
        <w:trPr>
          <w:trHeight w:val="318"/>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2D2AC559"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5CE1BDCC" w14:textId="77777777" w:rsidR="00CE0E0E" w:rsidRDefault="00CE0E0E">
            <w:pPr>
              <w:spacing w:line="240" w:lineRule="auto"/>
              <w:rPr>
                <w:b/>
                <w:bCs/>
                <w:sz w:val="24"/>
                <w:szCs w:val="24"/>
              </w:rPr>
            </w:pPr>
            <w:r>
              <w:rPr>
                <w:rFonts w:ascii="Times New Roman" w:hAnsi="Times New Roman"/>
                <w:b/>
                <w:bCs/>
                <w:sz w:val="24"/>
                <w:szCs w:val="28"/>
              </w:rPr>
              <w:t>Профессионально ориентированное содержание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B3B2C79" w14:textId="77777777" w:rsidR="00CE0E0E" w:rsidRDefault="00CE0E0E">
            <w:pPr>
              <w:spacing w:line="240" w:lineRule="auto"/>
              <w:jc w:val="center"/>
              <w:rPr>
                <w:b/>
                <w:bCs/>
                <w:sz w:val="24"/>
                <w:szCs w:val="24"/>
              </w:rPr>
            </w:pPr>
            <w:r>
              <w:rPr>
                <w:rFonts w:ascii="Times New Roman" w:hAnsi="Times New Roman"/>
                <w:b/>
                <w:bCs/>
                <w:sz w:val="24"/>
                <w:szCs w:val="28"/>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08261758"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75406615" w14:textId="77777777" w:rsidTr="00CE0E0E">
        <w:trPr>
          <w:trHeight w:val="318"/>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7A95DC03"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622657F3" w14:textId="77777777" w:rsidR="00CE0E0E" w:rsidRDefault="00CE0E0E">
            <w:pPr>
              <w:spacing w:line="240" w:lineRule="auto"/>
              <w:rPr>
                <w:bCs/>
                <w:sz w:val="24"/>
                <w:szCs w:val="24"/>
              </w:rPr>
            </w:pPr>
            <w:r>
              <w:rPr>
                <w:rFonts w:ascii="Times New Roman" w:hAnsi="Times New Roman"/>
                <w:bCs/>
                <w:sz w:val="24"/>
                <w:szCs w:val="28"/>
              </w:rPr>
              <w:t>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408DEAA" w14:textId="77777777" w:rsidR="00CE0E0E" w:rsidRDefault="00CE0E0E">
            <w:pPr>
              <w:spacing w:line="240" w:lineRule="auto"/>
              <w:jc w:val="center"/>
              <w:rPr>
                <w:bCs/>
                <w:iCs/>
                <w:sz w:val="24"/>
                <w:szCs w:val="24"/>
              </w:rPr>
            </w:pPr>
            <w:r>
              <w:rPr>
                <w:rFonts w:ascii="Times New Roman" w:hAnsi="Times New Roman"/>
                <w:bCs/>
                <w:sz w:val="24"/>
                <w:szCs w:val="28"/>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13531459"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1262B23F" w14:textId="77777777" w:rsidTr="00CE0E0E">
        <w:trPr>
          <w:trHeight w:val="321"/>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429925F8"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 3.3</w:t>
            </w:r>
          </w:p>
          <w:p w14:paraId="08527C21"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Русские классики</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на Кавказе</w:t>
            </w:r>
          </w:p>
        </w:tc>
        <w:tc>
          <w:tcPr>
            <w:tcW w:w="8930" w:type="dxa"/>
            <w:tcBorders>
              <w:top w:val="single" w:sz="4" w:space="0" w:color="000000"/>
              <w:left w:val="single" w:sz="4" w:space="0" w:color="000000"/>
              <w:bottom w:val="single" w:sz="4" w:space="0" w:color="000000"/>
              <w:right w:val="single" w:sz="4" w:space="0" w:color="000000"/>
            </w:tcBorders>
            <w:hideMark/>
          </w:tcPr>
          <w:p w14:paraId="5F70BA14"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29F8509"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BF4FBC"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583FBACE" w14:textId="77777777" w:rsidTr="00CE0E0E">
        <w:trPr>
          <w:trHeight w:val="735"/>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6F5CE849"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5A482AB5" w14:textId="77777777" w:rsidR="00CE0E0E" w:rsidRDefault="00CE0E0E">
            <w:pPr>
              <w:tabs>
                <w:tab w:val="left" w:pos="9359"/>
              </w:tabs>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А.С.Пушкин о Кавказе. Произведения М.Ю.Лермонтова о Кавказе.</w:t>
            </w:r>
            <w:r>
              <w:rPr>
                <w:rFonts w:ascii="Times New Roman" w:eastAsia="Times New Roman" w:hAnsi="Times New Roman" w:cs="Times New Roman"/>
                <w:spacing w:val="-67"/>
                <w:sz w:val="24"/>
                <w:lang w:eastAsia="ru-RU" w:bidi="ru-RU"/>
              </w:rPr>
              <w:t xml:space="preserve"> </w:t>
            </w:r>
            <w:r>
              <w:rPr>
                <w:rFonts w:ascii="Times New Roman" w:eastAsia="Times New Roman" w:hAnsi="Times New Roman" w:cs="Times New Roman"/>
                <w:sz w:val="24"/>
                <w:lang w:eastAsia="ru-RU" w:bidi="ru-RU"/>
              </w:rPr>
              <w:t>Жизнь</w:t>
            </w:r>
            <w:r>
              <w:rPr>
                <w:rFonts w:ascii="Times New Roman" w:eastAsia="Times New Roman" w:hAnsi="Times New Roman" w:cs="Times New Roman"/>
                <w:spacing w:val="-6"/>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творчество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А.С.Грибоедова</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на</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Кавказе.</w:t>
            </w:r>
          </w:p>
          <w:p w14:paraId="1D9B5B11" w14:textId="77777777" w:rsidR="00CE0E0E" w:rsidRDefault="00CE0E0E">
            <w:pPr>
              <w:tabs>
                <w:tab w:val="left" w:pos="9359"/>
              </w:tabs>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r>
              <w:rPr>
                <w:rFonts w:ascii="Times New Roman" w:eastAsia="Times New Roman" w:hAnsi="Times New Roman" w:cs="Times New Roman"/>
                <w:sz w:val="24"/>
                <w:lang w:eastAsia="ru-RU" w:bidi="ru-RU"/>
              </w:rPr>
              <w:tab/>
              <w:t>Кавказе.</w:t>
            </w:r>
            <w:r>
              <w:rPr>
                <w:rFonts w:ascii="Times New Roman" w:eastAsia="Times New Roman" w:hAnsi="Times New Roman" w:cs="Times New Roman"/>
                <w:spacing w:val="123"/>
                <w:sz w:val="24"/>
                <w:lang w:eastAsia="ru-RU" w:bidi="ru-RU"/>
              </w:rPr>
              <w:t xml:space="preserve"> </w:t>
            </w:r>
            <w:r>
              <w:rPr>
                <w:rFonts w:ascii="Times New Roman" w:eastAsia="Times New Roman" w:hAnsi="Times New Roman" w:cs="Times New Roman"/>
                <w:sz w:val="24"/>
                <w:lang w:eastAsia="ru-RU" w:bidi="ru-RU"/>
              </w:rPr>
              <w:t>Я.П.Полонский:</w:t>
            </w:r>
            <w:r>
              <w:rPr>
                <w:rFonts w:ascii="Times New Roman" w:eastAsia="Times New Roman" w:hAnsi="Times New Roman" w:cs="Times New Roman"/>
                <w:sz w:val="24"/>
                <w:lang w:eastAsia="ru-RU" w:bidi="ru-RU"/>
              </w:rPr>
              <w:tab/>
              <w:t>«Закавказье»</w:t>
            </w:r>
            <w:r>
              <w:rPr>
                <w:rFonts w:ascii="Times New Roman" w:eastAsia="Times New Roman" w:hAnsi="Times New Roman" w:cs="Times New Roman"/>
                <w:spacing w:val="-6"/>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29"/>
                <w:sz w:val="24"/>
                <w:lang w:eastAsia="ru-RU" w:bidi="ru-RU"/>
              </w:rPr>
              <w:t xml:space="preserve"> </w:t>
            </w:r>
            <w:r>
              <w:rPr>
                <w:rFonts w:ascii="Times New Roman" w:eastAsia="Times New Roman" w:hAnsi="Times New Roman" w:cs="Times New Roman"/>
                <w:sz w:val="24"/>
                <w:lang w:eastAsia="ru-RU" w:bidi="ru-RU"/>
              </w:rPr>
              <w:t>«Грузинские</w:t>
            </w:r>
            <w:r>
              <w:rPr>
                <w:rFonts w:ascii="Times New Roman" w:eastAsia="Times New Roman" w:hAnsi="Times New Roman" w:cs="Times New Roman"/>
                <w:spacing w:val="-67"/>
                <w:sz w:val="24"/>
                <w:lang w:eastAsia="ru-RU" w:bidi="ru-RU"/>
              </w:rPr>
              <w:t xml:space="preserve">  </w:t>
            </w:r>
            <w:r>
              <w:rPr>
                <w:rFonts w:ascii="Times New Roman" w:eastAsia="Times New Roman" w:hAnsi="Times New Roman" w:cs="Times New Roman"/>
                <w:sz w:val="24"/>
                <w:lang w:eastAsia="ru-RU" w:bidi="ru-RU"/>
              </w:rPr>
              <w:t>очерки»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C015192"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9A3494D"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03, ОК 04, ОК 05, ОК 06, ОК 07, ЛР 01, ЛР 06, ЛР 07, МП 02, МП 04, МП 08, МП 09, ПРб 02, ПРб 03, ПРб 04, ПРБ 05, ПРб 06, ПРб 07, ПРб 08, ПРб 09</w:t>
            </w:r>
          </w:p>
        </w:tc>
      </w:tr>
      <w:tr w:rsidR="00CE0E0E" w14:paraId="006DB7B0" w14:textId="77777777" w:rsidTr="00CE0E0E">
        <w:trPr>
          <w:trHeight w:val="1715"/>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1FEE54A5"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1531EF52"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
                <w:sz w:val="24"/>
                <w:lang w:eastAsia="ru-RU" w:bidi="ru-RU"/>
              </w:rPr>
              <w:t>Практическое</w:t>
            </w:r>
            <w:r>
              <w:rPr>
                <w:rFonts w:ascii="Times New Roman" w:eastAsia="Times New Roman" w:hAnsi="Times New Roman" w:cs="Times New Roman"/>
                <w:b/>
                <w:spacing w:val="-2"/>
                <w:sz w:val="24"/>
                <w:lang w:eastAsia="ru-RU" w:bidi="ru-RU"/>
              </w:rPr>
              <w:t xml:space="preserve"> </w:t>
            </w:r>
            <w:r>
              <w:rPr>
                <w:rFonts w:ascii="Times New Roman" w:eastAsia="Times New Roman" w:hAnsi="Times New Roman" w:cs="Times New Roman"/>
                <w:b/>
                <w:sz w:val="24"/>
                <w:lang w:eastAsia="ru-RU" w:bidi="ru-RU"/>
              </w:rPr>
              <w:t>занятие</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sz w:val="24"/>
                <w:lang w:eastAsia="ru-RU" w:bidi="ru-RU"/>
              </w:rPr>
              <w:t>на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тему</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«Кавказ в</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произведениях</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русских</w:t>
            </w:r>
          </w:p>
          <w:p w14:paraId="37B6EB2A"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писателей</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поэтов</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XIX-XX».</w:t>
            </w:r>
          </w:p>
          <w:p w14:paraId="7F6883F2"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79AC503"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3784E5B9"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35F32B0F" w14:textId="77777777" w:rsidTr="00CE0E0E">
        <w:trPr>
          <w:trHeight w:val="323"/>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0C2C8760"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 3.4.</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Николай</w:t>
            </w:r>
          </w:p>
          <w:p w14:paraId="23521657"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Васильевич</w:t>
            </w:r>
            <w:r>
              <w:rPr>
                <w:rFonts w:ascii="Times New Roman" w:eastAsia="Times New Roman" w:hAnsi="Times New Roman" w:cs="Times New Roman"/>
                <w:b/>
                <w:spacing w:val="-3"/>
                <w:sz w:val="24"/>
                <w:lang w:eastAsia="ru-RU" w:bidi="ru-RU"/>
              </w:rPr>
              <w:t xml:space="preserve"> </w:t>
            </w:r>
            <w:r>
              <w:rPr>
                <w:rFonts w:ascii="Times New Roman" w:eastAsia="Times New Roman" w:hAnsi="Times New Roman" w:cs="Times New Roman"/>
                <w:b/>
                <w:sz w:val="24"/>
                <w:lang w:eastAsia="ru-RU" w:bidi="ru-RU"/>
              </w:rPr>
              <w:t>Гоголь</w:t>
            </w:r>
          </w:p>
        </w:tc>
        <w:tc>
          <w:tcPr>
            <w:tcW w:w="8930" w:type="dxa"/>
            <w:tcBorders>
              <w:top w:val="single" w:sz="4" w:space="0" w:color="000000"/>
              <w:left w:val="single" w:sz="4" w:space="0" w:color="000000"/>
              <w:bottom w:val="single" w:sz="4" w:space="0" w:color="000000"/>
              <w:right w:val="single" w:sz="4" w:space="0" w:color="000000"/>
            </w:tcBorders>
            <w:hideMark/>
          </w:tcPr>
          <w:p w14:paraId="1F2FC9E2"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7609CC3"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6AA2C5"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6F97218F" w14:textId="77777777" w:rsidTr="00CE0E0E">
        <w:trPr>
          <w:trHeight w:val="1288"/>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4CC7A538"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221A3182"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«Петербургские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повести»: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проблематика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художественное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своеобразие.</w:t>
            </w:r>
            <w:r>
              <w:rPr>
                <w:rFonts w:ascii="Times New Roman" w:eastAsia="Times New Roman" w:hAnsi="Times New Roman" w:cs="Times New Roman"/>
                <w:spacing w:val="-67"/>
                <w:sz w:val="24"/>
                <w:lang w:eastAsia="ru-RU" w:bidi="ru-RU"/>
              </w:rPr>
              <w:t xml:space="preserve"> </w:t>
            </w:r>
            <w:r>
              <w:rPr>
                <w:rFonts w:ascii="Times New Roman" w:eastAsia="Times New Roman" w:hAnsi="Times New Roman" w:cs="Times New Roman"/>
                <w:sz w:val="24"/>
                <w:lang w:eastAsia="ru-RU" w:bidi="ru-RU"/>
              </w:rPr>
              <w:t>Реальное</w:t>
            </w:r>
            <w:r>
              <w:rPr>
                <w:rFonts w:ascii="Times New Roman" w:eastAsia="Times New Roman" w:hAnsi="Times New Roman" w:cs="Times New Roman"/>
                <w:spacing w:val="56"/>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59"/>
                <w:sz w:val="24"/>
                <w:lang w:eastAsia="ru-RU" w:bidi="ru-RU"/>
              </w:rPr>
              <w:t xml:space="preserve"> </w:t>
            </w:r>
            <w:r>
              <w:rPr>
                <w:rFonts w:ascii="Times New Roman" w:eastAsia="Times New Roman" w:hAnsi="Times New Roman" w:cs="Times New Roman"/>
                <w:sz w:val="24"/>
                <w:lang w:eastAsia="ru-RU" w:bidi="ru-RU"/>
              </w:rPr>
              <w:t>фантастическое</w:t>
            </w:r>
            <w:r>
              <w:rPr>
                <w:rFonts w:ascii="Times New Roman" w:eastAsia="Times New Roman" w:hAnsi="Times New Roman" w:cs="Times New Roman"/>
                <w:spacing w:val="57"/>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55"/>
                <w:sz w:val="24"/>
                <w:lang w:eastAsia="ru-RU" w:bidi="ru-RU"/>
              </w:rPr>
              <w:t xml:space="preserve"> </w:t>
            </w:r>
            <w:r>
              <w:rPr>
                <w:rFonts w:ascii="Times New Roman" w:eastAsia="Times New Roman" w:hAnsi="Times New Roman" w:cs="Times New Roman"/>
                <w:sz w:val="24"/>
                <w:lang w:eastAsia="ru-RU" w:bidi="ru-RU"/>
              </w:rPr>
              <w:t>повести.</w:t>
            </w:r>
            <w:r>
              <w:rPr>
                <w:rFonts w:ascii="Times New Roman" w:eastAsia="Times New Roman" w:hAnsi="Times New Roman" w:cs="Times New Roman"/>
                <w:spacing w:val="57"/>
                <w:sz w:val="24"/>
                <w:lang w:eastAsia="ru-RU" w:bidi="ru-RU"/>
              </w:rPr>
              <w:t xml:space="preserve"> </w:t>
            </w:r>
            <w:r>
              <w:rPr>
                <w:rFonts w:ascii="Times New Roman" w:eastAsia="Times New Roman" w:hAnsi="Times New Roman" w:cs="Times New Roman"/>
                <w:sz w:val="24"/>
                <w:lang w:eastAsia="ru-RU" w:bidi="ru-RU"/>
              </w:rPr>
              <w:t>Тема</w:t>
            </w:r>
            <w:r>
              <w:rPr>
                <w:rFonts w:ascii="Times New Roman" w:eastAsia="Times New Roman" w:hAnsi="Times New Roman" w:cs="Times New Roman"/>
                <w:spacing w:val="56"/>
                <w:sz w:val="24"/>
                <w:lang w:eastAsia="ru-RU" w:bidi="ru-RU"/>
              </w:rPr>
              <w:t xml:space="preserve"> </w:t>
            </w:r>
            <w:r>
              <w:rPr>
                <w:rFonts w:ascii="Times New Roman" w:eastAsia="Times New Roman" w:hAnsi="Times New Roman" w:cs="Times New Roman"/>
                <w:sz w:val="24"/>
                <w:lang w:eastAsia="ru-RU" w:bidi="ru-RU"/>
              </w:rPr>
              <w:t>одиночества</w:t>
            </w:r>
            <w:r>
              <w:rPr>
                <w:rFonts w:ascii="Times New Roman" w:eastAsia="Times New Roman" w:hAnsi="Times New Roman" w:cs="Times New Roman"/>
                <w:spacing w:val="57"/>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59"/>
                <w:sz w:val="24"/>
                <w:lang w:eastAsia="ru-RU" w:bidi="ru-RU"/>
              </w:rPr>
              <w:t xml:space="preserve"> </w:t>
            </w:r>
            <w:r>
              <w:rPr>
                <w:rFonts w:ascii="Times New Roman" w:eastAsia="Times New Roman" w:hAnsi="Times New Roman" w:cs="Times New Roman"/>
                <w:sz w:val="24"/>
                <w:lang w:eastAsia="ru-RU" w:bidi="ru-RU"/>
              </w:rPr>
              <w:t>затерянности</w:t>
            </w:r>
          </w:p>
          <w:p w14:paraId="61EA0BBC" w14:textId="77777777" w:rsidR="00CE0E0E" w:rsidRDefault="00CE0E0E">
            <w:pPr>
              <w:tabs>
                <w:tab w:val="left" w:pos="1874"/>
                <w:tab w:val="left" w:pos="3398"/>
                <w:tab w:val="left" w:pos="4754"/>
                <w:tab w:val="left" w:pos="6306"/>
                <w:tab w:val="left" w:pos="7910"/>
                <w:tab w:val="left" w:pos="8294"/>
              </w:tabs>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«маленького</w:t>
            </w:r>
            <w:r>
              <w:rPr>
                <w:rFonts w:ascii="Times New Roman" w:eastAsia="Times New Roman" w:hAnsi="Times New Roman" w:cs="Times New Roman"/>
                <w:sz w:val="24"/>
                <w:lang w:eastAsia="ru-RU" w:bidi="ru-RU"/>
              </w:rPr>
              <w:tab/>
              <w:t>человека».</w:t>
            </w:r>
            <w:r>
              <w:rPr>
                <w:rFonts w:ascii="Times New Roman" w:eastAsia="Times New Roman" w:hAnsi="Times New Roman" w:cs="Times New Roman"/>
                <w:sz w:val="24"/>
                <w:lang w:eastAsia="ru-RU" w:bidi="ru-RU"/>
              </w:rPr>
              <w:tab/>
              <w:t>Значение</w:t>
            </w:r>
            <w:r>
              <w:rPr>
                <w:rFonts w:ascii="Times New Roman" w:eastAsia="Times New Roman" w:hAnsi="Times New Roman" w:cs="Times New Roman"/>
                <w:sz w:val="24"/>
                <w:lang w:eastAsia="ru-RU" w:bidi="ru-RU"/>
              </w:rPr>
              <w:tab/>
              <w:t>творчества</w:t>
            </w:r>
            <w:r>
              <w:rPr>
                <w:rFonts w:ascii="Times New Roman" w:eastAsia="Times New Roman" w:hAnsi="Times New Roman" w:cs="Times New Roman"/>
                <w:sz w:val="24"/>
                <w:lang w:eastAsia="ru-RU" w:bidi="ru-RU"/>
              </w:rPr>
              <w:tab/>
              <w:t>Н.В.Гоголя</w:t>
            </w:r>
            <w:r>
              <w:rPr>
                <w:rFonts w:ascii="Times New Roman" w:eastAsia="Times New Roman" w:hAnsi="Times New Roman" w:cs="Times New Roman"/>
                <w:sz w:val="24"/>
                <w:lang w:eastAsia="ru-RU" w:bidi="ru-RU"/>
              </w:rPr>
              <w:tab/>
              <w:t>в</w:t>
            </w:r>
            <w:r>
              <w:rPr>
                <w:rFonts w:ascii="Times New Roman" w:eastAsia="Times New Roman" w:hAnsi="Times New Roman" w:cs="Times New Roman"/>
                <w:sz w:val="24"/>
                <w:lang w:eastAsia="ru-RU" w:bidi="ru-RU"/>
              </w:rPr>
              <w:tab/>
            </w:r>
            <w:r>
              <w:rPr>
                <w:rFonts w:ascii="Times New Roman" w:eastAsia="Times New Roman" w:hAnsi="Times New Roman" w:cs="Times New Roman"/>
                <w:spacing w:val="-1"/>
                <w:sz w:val="24"/>
                <w:lang w:eastAsia="ru-RU" w:bidi="ru-RU"/>
              </w:rPr>
              <w:t>русской</w:t>
            </w:r>
            <w:r>
              <w:rPr>
                <w:rFonts w:ascii="Times New Roman" w:eastAsia="Times New Roman" w:hAnsi="Times New Roman" w:cs="Times New Roman"/>
                <w:spacing w:val="-67"/>
                <w:sz w:val="24"/>
                <w:lang w:eastAsia="ru-RU" w:bidi="ru-RU"/>
              </w:rPr>
              <w:t xml:space="preserve"> </w:t>
            </w:r>
            <w:r>
              <w:rPr>
                <w:rFonts w:ascii="Times New Roman" w:eastAsia="Times New Roman" w:hAnsi="Times New Roman" w:cs="Times New Roman"/>
                <w:sz w:val="24"/>
                <w:lang w:eastAsia="ru-RU" w:bidi="ru-RU"/>
              </w:rPr>
              <w:t>литературе.</w:t>
            </w:r>
          </w:p>
          <w:p w14:paraId="6AD11E62" w14:textId="77777777" w:rsidR="00CE0E0E" w:rsidRDefault="00CE0E0E">
            <w:pPr>
              <w:tabs>
                <w:tab w:val="left" w:pos="1874"/>
                <w:tab w:val="left" w:pos="3398"/>
                <w:tab w:val="left" w:pos="4754"/>
                <w:tab w:val="left" w:pos="6306"/>
                <w:tab w:val="left" w:pos="7910"/>
                <w:tab w:val="left" w:pos="8294"/>
              </w:tabs>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38795CD" w14:textId="77777777" w:rsidR="00CE0E0E" w:rsidRDefault="00CE0E0E">
            <w:pPr>
              <w:spacing w:line="240" w:lineRule="auto"/>
              <w:jc w:val="right"/>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38AD195"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03, ОК 04, ОК 05, ОК 06, ОК 07, ЛР 01, ЛР 06, ЛР 07, МП 02, МП 04, МП 08, МП 09, ПРб 02, ПРб 03, ПРб 04, ПРБ 05, ПРб 06, ПРб 07, ПРб 08, ПРб 09</w:t>
            </w:r>
          </w:p>
        </w:tc>
      </w:tr>
      <w:tr w:rsidR="00CE0E0E" w14:paraId="34D7E2CC" w14:textId="77777777" w:rsidTr="00CE0E0E">
        <w:trPr>
          <w:trHeight w:val="642"/>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13EF6263"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619E381E" w14:textId="77777777" w:rsidR="00CE0E0E" w:rsidRDefault="00CE0E0E">
            <w:pPr>
              <w:spacing w:line="240" w:lineRule="auto"/>
              <w:rPr>
                <w:rFonts w:ascii="Times New Roman" w:eastAsia="Times New Roman" w:hAnsi="Times New Roman" w:cs="Times New Roman"/>
                <w:spacing w:val="-3"/>
                <w:sz w:val="24"/>
                <w:lang w:eastAsia="ru-RU" w:bidi="ru-RU"/>
              </w:rPr>
            </w:pPr>
            <w:r>
              <w:rPr>
                <w:rFonts w:ascii="Times New Roman" w:eastAsia="Times New Roman" w:hAnsi="Times New Roman" w:cs="Times New Roman"/>
                <w:sz w:val="24"/>
                <w:lang w:eastAsia="ru-RU" w:bidi="ru-RU"/>
              </w:rPr>
              <w:t>Практические</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занятия.</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«Повесть</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Н.В.</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Гоголя</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«Шинель».</w:t>
            </w:r>
            <w:r>
              <w:rPr>
                <w:rFonts w:ascii="Times New Roman" w:eastAsia="Times New Roman" w:hAnsi="Times New Roman" w:cs="Times New Roman"/>
                <w:spacing w:val="-3"/>
                <w:sz w:val="24"/>
                <w:lang w:eastAsia="ru-RU" w:bidi="ru-RU"/>
              </w:rPr>
              <w:t xml:space="preserve"> </w:t>
            </w:r>
          </w:p>
          <w:p w14:paraId="0DDBD408"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«Повесть</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Н.В.Гоголя</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«Невский</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проспект».</w:t>
            </w:r>
          </w:p>
          <w:p w14:paraId="4561F76B"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A5DACC5"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4</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56B9E6CB"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17980CE2" w14:textId="77777777" w:rsidTr="00CE0E0E">
        <w:trPr>
          <w:trHeight w:val="642"/>
        </w:trPr>
        <w:tc>
          <w:tcPr>
            <w:tcW w:w="1734" w:type="dxa"/>
            <w:vMerge w:val="restart"/>
            <w:tcBorders>
              <w:top w:val="nil"/>
              <w:left w:val="single" w:sz="4" w:space="0" w:color="000000"/>
              <w:bottom w:val="single" w:sz="4" w:space="0" w:color="000000"/>
              <w:right w:val="single" w:sz="4" w:space="0" w:color="000000"/>
            </w:tcBorders>
          </w:tcPr>
          <w:p w14:paraId="592478E9" w14:textId="77777777" w:rsidR="00CE0E0E" w:rsidRDefault="00CE0E0E">
            <w:pPr>
              <w:spacing w:line="240" w:lineRule="auto"/>
              <w:rPr>
                <w:sz w:val="24"/>
                <w:szCs w:val="2"/>
              </w:rPr>
            </w:pPr>
          </w:p>
        </w:tc>
        <w:tc>
          <w:tcPr>
            <w:tcW w:w="8930" w:type="dxa"/>
            <w:tcBorders>
              <w:top w:val="single" w:sz="4" w:space="0" w:color="000000"/>
              <w:left w:val="single" w:sz="4" w:space="0" w:color="000000"/>
              <w:bottom w:val="single" w:sz="4" w:space="0" w:color="000000"/>
              <w:right w:val="single" w:sz="4" w:space="0" w:color="000000"/>
            </w:tcBorders>
            <w:hideMark/>
          </w:tcPr>
          <w:p w14:paraId="673F6373" w14:textId="77777777" w:rsidR="00CE0E0E" w:rsidRDefault="00CE0E0E">
            <w:pPr>
              <w:spacing w:line="240" w:lineRule="auto"/>
              <w:rPr>
                <w:b/>
                <w:bCs/>
                <w:sz w:val="24"/>
                <w:szCs w:val="24"/>
              </w:rPr>
            </w:pPr>
            <w:r>
              <w:rPr>
                <w:rFonts w:ascii="Times New Roman" w:hAnsi="Times New Roman"/>
                <w:b/>
                <w:bCs/>
                <w:sz w:val="24"/>
                <w:szCs w:val="28"/>
              </w:rPr>
              <w:t>Профессионально ориентированное содержание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5D726B2" w14:textId="77777777" w:rsidR="00CE0E0E" w:rsidRDefault="00CE0E0E">
            <w:pPr>
              <w:spacing w:line="240" w:lineRule="auto"/>
              <w:jc w:val="center"/>
              <w:rPr>
                <w:b/>
                <w:bCs/>
                <w:sz w:val="24"/>
                <w:szCs w:val="24"/>
              </w:rPr>
            </w:pPr>
            <w:r>
              <w:rPr>
                <w:rFonts w:ascii="Times New Roman" w:hAnsi="Times New Roman"/>
                <w:b/>
                <w:bCs/>
                <w:sz w:val="24"/>
                <w:szCs w:val="28"/>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29F42E11"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57C8099B" w14:textId="77777777" w:rsidTr="00CE0E0E">
        <w:trPr>
          <w:trHeight w:val="642"/>
        </w:trPr>
        <w:tc>
          <w:tcPr>
            <w:tcW w:w="1734" w:type="dxa"/>
            <w:vMerge/>
            <w:tcBorders>
              <w:top w:val="nil"/>
              <w:left w:val="single" w:sz="4" w:space="0" w:color="000000"/>
              <w:bottom w:val="single" w:sz="4" w:space="0" w:color="000000"/>
              <w:right w:val="single" w:sz="4" w:space="0" w:color="000000"/>
            </w:tcBorders>
            <w:vAlign w:val="center"/>
            <w:hideMark/>
          </w:tcPr>
          <w:p w14:paraId="3F32F140" w14:textId="77777777" w:rsidR="00CE0E0E" w:rsidRDefault="00CE0E0E">
            <w:pPr>
              <w:spacing w:line="240" w:lineRule="auto"/>
              <w:rPr>
                <w:sz w:val="24"/>
                <w:szCs w:val="2"/>
              </w:rPr>
            </w:pPr>
          </w:p>
        </w:tc>
        <w:tc>
          <w:tcPr>
            <w:tcW w:w="8930" w:type="dxa"/>
            <w:tcBorders>
              <w:top w:val="single" w:sz="4" w:space="0" w:color="000000"/>
              <w:left w:val="single" w:sz="4" w:space="0" w:color="000000"/>
              <w:bottom w:val="single" w:sz="4" w:space="0" w:color="000000"/>
              <w:right w:val="single" w:sz="4" w:space="0" w:color="000000"/>
            </w:tcBorders>
            <w:hideMark/>
          </w:tcPr>
          <w:p w14:paraId="205DF21A" w14:textId="77777777" w:rsidR="00CE0E0E" w:rsidRDefault="00CE0E0E">
            <w:pPr>
              <w:spacing w:line="240" w:lineRule="auto"/>
              <w:rPr>
                <w:bCs/>
                <w:sz w:val="24"/>
                <w:szCs w:val="24"/>
              </w:rPr>
            </w:pPr>
            <w:r>
              <w:rPr>
                <w:rFonts w:ascii="Times New Roman" w:hAnsi="Times New Roman"/>
                <w:bCs/>
                <w:sz w:val="24"/>
                <w:szCs w:val="28"/>
              </w:rPr>
              <w:t>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F1D9EB8" w14:textId="77777777" w:rsidR="00CE0E0E" w:rsidRDefault="00CE0E0E">
            <w:pPr>
              <w:spacing w:line="240" w:lineRule="auto"/>
              <w:jc w:val="center"/>
              <w:rPr>
                <w:bCs/>
                <w:iCs/>
                <w:sz w:val="24"/>
                <w:szCs w:val="24"/>
              </w:rPr>
            </w:pPr>
            <w:r>
              <w:rPr>
                <w:rFonts w:ascii="Times New Roman" w:hAnsi="Times New Roman"/>
                <w:bCs/>
                <w:sz w:val="24"/>
                <w:szCs w:val="28"/>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3E5ED96D"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7C7A593C" w14:textId="77777777" w:rsidTr="00CE0E0E">
        <w:trPr>
          <w:trHeight w:val="321"/>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30256570"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 3.5.</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b/>
                <w:sz w:val="24"/>
                <w:lang w:eastAsia="ru-RU" w:bidi="ru-RU"/>
              </w:rPr>
              <w:t>Александр</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b/>
                <w:sz w:val="24"/>
                <w:lang w:eastAsia="ru-RU" w:bidi="ru-RU"/>
              </w:rPr>
              <w:t>Николаевич</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Островский</w:t>
            </w:r>
          </w:p>
        </w:tc>
        <w:tc>
          <w:tcPr>
            <w:tcW w:w="8930" w:type="dxa"/>
            <w:tcBorders>
              <w:top w:val="single" w:sz="4" w:space="0" w:color="000000"/>
              <w:left w:val="single" w:sz="4" w:space="0" w:color="000000"/>
              <w:bottom w:val="single" w:sz="4" w:space="0" w:color="000000"/>
              <w:right w:val="single" w:sz="4" w:space="0" w:color="000000"/>
            </w:tcBorders>
            <w:hideMark/>
          </w:tcPr>
          <w:p w14:paraId="25B14345"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C6E6FC8"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C30A98"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5596F15F" w14:textId="77777777" w:rsidTr="00CE0E0E">
        <w:trPr>
          <w:trHeight w:val="717"/>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7CBE41D6"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29F0B670"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Социально-культурная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новизна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драматургии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А.Н.Островского.</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Позиция</w:t>
            </w:r>
            <w:r>
              <w:rPr>
                <w:rFonts w:ascii="Times New Roman" w:eastAsia="Times New Roman" w:hAnsi="Times New Roman" w:cs="Times New Roman"/>
                <w:spacing w:val="-67"/>
                <w:sz w:val="24"/>
                <w:lang w:eastAsia="ru-RU" w:bidi="ru-RU"/>
              </w:rPr>
              <w:t xml:space="preserve"> </w:t>
            </w:r>
            <w:r>
              <w:rPr>
                <w:rFonts w:ascii="Times New Roman" w:eastAsia="Times New Roman" w:hAnsi="Times New Roman" w:cs="Times New Roman"/>
                <w:sz w:val="24"/>
                <w:lang w:eastAsia="ru-RU" w:bidi="ru-RU"/>
              </w:rPr>
              <w:t>автора</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и его</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идеал.</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Роль</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персонажей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второго</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ряда в</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пьесе.</w:t>
            </w:r>
          </w:p>
          <w:p w14:paraId="1293BEBB"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908CFD2"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219747E"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03, ОК 04, ОК 05, ОК 06, ЛР 01, ЛР 04, ЛР 06, ЛР 07, МП 02, МП 04, МП 08, МП 09, ПРб 01, ПРб 02, ПРб 03, ПРБ 05, ПРб 06, ПРб 07, ПРб 08, ПРб 09, ПРб 10</w:t>
            </w:r>
          </w:p>
        </w:tc>
      </w:tr>
      <w:tr w:rsidR="00CE0E0E" w14:paraId="5805532F" w14:textId="77777777" w:rsidTr="00CE0E0E">
        <w:trPr>
          <w:trHeight w:val="342"/>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1AB69D0F"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6AB4103A"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Практическое</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занятие</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«Пьеса</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«Бесприданница».</w:t>
            </w:r>
          </w:p>
          <w:p w14:paraId="18DF81BA"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1806B53"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46A2362E"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77AACEC8" w14:textId="77777777" w:rsidTr="00CE0E0E">
        <w:trPr>
          <w:trHeight w:val="321"/>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5F550F0F"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 3.6.</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Иван</w:t>
            </w:r>
          </w:p>
          <w:p w14:paraId="5D2F9C3F"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lastRenderedPageBreak/>
              <w:t>Александрович</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Гончаров</w:t>
            </w:r>
          </w:p>
        </w:tc>
        <w:tc>
          <w:tcPr>
            <w:tcW w:w="8930" w:type="dxa"/>
            <w:tcBorders>
              <w:top w:val="single" w:sz="4" w:space="0" w:color="000000"/>
              <w:left w:val="single" w:sz="4" w:space="0" w:color="000000"/>
              <w:bottom w:val="single" w:sz="4" w:space="0" w:color="000000"/>
              <w:right w:val="single" w:sz="4" w:space="0" w:color="000000"/>
            </w:tcBorders>
            <w:hideMark/>
          </w:tcPr>
          <w:p w14:paraId="068A0903"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lastRenderedPageBreak/>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8886FAF"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31843D"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237D64EB" w14:textId="77777777" w:rsidTr="00CE0E0E">
        <w:trPr>
          <w:trHeight w:val="2283"/>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6ECBB874"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18702644"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Роль</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В.Г.Белинского</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жизни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И.А.Гончарова.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«Обломов».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Творческая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история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романа.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Своеобразие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сюжета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жанра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произведения.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Проблема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русского</w:t>
            </w:r>
            <w:r>
              <w:rPr>
                <w:rFonts w:ascii="Times New Roman" w:eastAsia="Times New Roman" w:hAnsi="Times New Roman" w:cs="Times New Roman"/>
                <w:spacing w:val="66"/>
                <w:sz w:val="24"/>
                <w:lang w:eastAsia="ru-RU" w:bidi="ru-RU"/>
              </w:rPr>
              <w:t xml:space="preserve"> </w:t>
            </w:r>
            <w:r>
              <w:rPr>
                <w:rFonts w:ascii="Times New Roman" w:eastAsia="Times New Roman" w:hAnsi="Times New Roman" w:cs="Times New Roman"/>
                <w:sz w:val="24"/>
                <w:lang w:eastAsia="ru-RU" w:bidi="ru-RU"/>
              </w:rPr>
              <w:t>национального</w:t>
            </w:r>
            <w:r>
              <w:rPr>
                <w:rFonts w:ascii="Times New Roman" w:eastAsia="Times New Roman" w:hAnsi="Times New Roman" w:cs="Times New Roman"/>
                <w:spacing w:val="66"/>
                <w:sz w:val="24"/>
                <w:lang w:eastAsia="ru-RU" w:bidi="ru-RU"/>
              </w:rPr>
              <w:t xml:space="preserve"> </w:t>
            </w:r>
            <w:r>
              <w:rPr>
                <w:rFonts w:ascii="Times New Roman" w:eastAsia="Times New Roman" w:hAnsi="Times New Roman" w:cs="Times New Roman"/>
                <w:sz w:val="24"/>
                <w:lang w:eastAsia="ru-RU" w:bidi="ru-RU"/>
              </w:rPr>
              <w:t>характера</w:t>
            </w:r>
            <w:r>
              <w:rPr>
                <w:rFonts w:ascii="Times New Roman" w:eastAsia="Times New Roman" w:hAnsi="Times New Roman" w:cs="Times New Roman"/>
                <w:spacing w:val="65"/>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63"/>
                <w:sz w:val="24"/>
                <w:lang w:eastAsia="ru-RU" w:bidi="ru-RU"/>
              </w:rPr>
              <w:t xml:space="preserve"> </w:t>
            </w:r>
            <w:r>
              <w:rPr>
                <w:rFonts w:ascii="Times New Roman" w:eastAsia="Times New Roman" w:hAnsi="Times New Roman" w:cs="Times New Roman"/>
                <w:sz w:val="24"/>
                <w:lang w:eastAsia="ru-RU" w:bidi="ru-RU"/>
              </w:rPr>
              <w:t>романе.</w:t>
            </w:r>
            <w:r>
              <w:rPr>
                <w:rFonts w:ascii="Times New Roman" w:eastAsia="Times New Roman" w:hAnsi="Times New Roman" w:cs="Times New Roman"/>
                <w:spacing w:val="65"/>
                <w:sz w:val="24"/>
                <w:lang w:eastAsia="ru-RU" w:bidi="ru-RU"/>
              </w:rPr>
              <w:t xml:space="preserve"> </w:t>
            </w:r>
            <w:r>
              <w:rPr>
                <w:rFonts w:ascii="Times New Roman" w:eastAsia="Times New Roman" w:hAnsi="Times New Roman" w:cs="Times New Roman"/>
                <w:sz w:val="24"/>
                <w:lang w:eastAsia="ru-RU" w:bidi="ru-RU"/>
              </w:rPr>
              <w:t>Сон</w:t>
            </w:r>
            <w:r>
              <w:rPr>
                <w:rFonts w:ascii="Times New Roman" w:eastAsia="Times New Roman" w:hAnsi="Times New Roman" w:cs="Times New Roman"/>
                <w:spacing w:val="66"/>
                <w:sz w:val="24"/>
                <w:lang w:eastAsia="ru-RU" w:bidi="ru-RU"/>
              </w:rPr>
              <w:t xml:space="preserve"> </w:t>
            </w:r>
            <w:r>
              <w:rPr>
                <w:rFonts w:ascii="Times New Roman" w:eastAsia="Times New Roman" w:hAnsi="Times New Roman" w:cs="Times New Roman"/>
                <w:sz w:val="24"/>
                <w:lang w:eastAsia="ru-RU" w:bidi="ru-RU"/>
              </w:rPr>
              <w:t>Ильи</w:t>
            </w:r>
            <w:r>
              <w:rPr>
                <w:rFonts w:ascii="Times New Roman" w:eastAsia="Times New Roman" w:hAnsi="Times New Roman" w:cs="Times New Roman"/>
                <w:spacing w:val="66"/>
                <w:sz w:val="24"/>
                <w:lang w:eastAsia="ru-RU" w:bidi="ru-RU"/>
              </w:rPr>
              <w:t xml:space="preserve"> </w:t>
            </w:r>
            <w:r>
              <w:rPr>
                <w:rFonts w:ascii="Times New Roman" w:eastAsia="Times New Roman" w:hAnsi="Times New Roman" w:cs="Times New Roman"/>
                <w:sz w:val="24"/>
                <w:lang w:eastAsia="ru-RU" w:bidi="ru-RU"/>
              </w:rPr>
              <w:t>Ильича</w:t>
            </w:r>
            <w:r>
              <w:rPr>
                <w:rFonts w:ascii="Times New Roman" w:eastAsia="Times New Roman" w:hAnsi="Times New Roman" w:cs="Times New Roman"/>
                <w:spacing w:val="65"/>
                <w:sz w:val="24"/>
                <w:lang w:eastAsia="ru-RU" w:bidi="ru-RU"/>
              </w:rPr>
              <w:t xml:space="preserve"> </w:t>
            </w:r>
            <w:r>
              <w:rPr>
                <w:rFonts w:ascii="Times New Roman" w:eastAsia="Times New Roman" w:hAnsi="Times New Roman" w:cs="Times New Roman"/>
                <w:sz w:val="24"/>
                <w:lang w:eastAsia="ru-RU" w:bidi="ru-RU"/>
              </w:rPr>
              <w:t>как</w:t>
            </w:r>
          </w:p>
          <w:p w14:paraId="2178B661"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художественно-философский</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центр</w:t>
            </w:r>
            <w:r>
              <w:rPr>
                <w:rFonts w:ascii="Times New Roman" w:eastAsia="Times New Roman" w:hAnsi="Times New Roman" w:cs="Times New Roman"/>
                <w:spacing w:val="-7"/>
                <w:sz w:val="24"/>
                <w:lang w:eastAsia="ru-RU" w:bidi="ru-RU"/>
              </w:rPr>
              <w:t xml:space="preserve"> </w:t>
            </w:r>
            <w:r>
              <w:rPr>
                <w:rFonts w:ascii="Times New Roman" w:eastAsia="Times New Roman" w:hAnsi="Times New Roman" w:cs="Times New Roman"/>
                <w:sz w:val="24"/>
                <w:lang w:eastAsia="ru-RU" w:bidi="ru-RU"/>
              </w:rPr>
              <w:t>романа.</w:t>
            </w:r>
          </w:p>
          <w:p w14:paraId="2EF95924"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EDD92DF"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55831DB"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03, ОК 04, ОК 05, ОК 06, ЛР 01, ЛР 04, ЛР 06, ЛР 07, МП 02, МП 04, МП 08, МП 09, ПРб 01, ПРб 02, ПРб 03, ПРБ 05, ПРб 06, ПРб 07, ПРб 08, ПРб 09, ПРб 10</w:t>
            </w:r>
          </w:p>
        </w:tc>
      </w:tr>
      <w:tr w:rsidR="00CE0E0E" w14:paraId="68D1820C" w14:textId="77777777" w:rsidTr="00CE0E0E">
        <w:trPr>
          <w:trHeight w:val="323"/>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1C95545B"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 3.7.</w:t>
            </w:r>
          </w:p>
          <w:p w14:paraId="27D1D764"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Иван Сергеевич</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Тургенев</w:t>
            </w:r>
          </w:p>
        </w:tc>
        <w:tc>
          <w:tcPr>
            <w:tcW w:w="8930" w:type="dxa"/>
            <w:tcBorders>
              <w:top w:val="single" w:sz="4" w:space="0" w:color="000000"/>
              <w:left w:val="single" w:sz="4" w:space="0" w:color="000000"/>
              <w:bottom w:val="single" w:sz="4" w:space="0" w:color="000000"/>
              <w:right w:val="single" w:sz="4" w:space="0" w:color="000000"/>
            </w:tcBorders>
            <w:hideMark/>
          </w:tcPr>
          <w:p w14:paraId="3840D0E0"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999E809"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675FC3"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03472CD5" w14:textId="77777777" w:rsidTr="00CE0E0E">
        <w:trPr>
          <w:trHeight w:val="2561"/>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4876E7C4"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14A62924"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Психологизм творчества Тургенева. Тургенев-романист (роман «Рудин»).</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Типизация общественных явлений в романах И.С.Тургенева. Своеобразие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художественной</w:t>
            </w:r>
            <w:r>
              <w:rPr>
                <w:rFonts w:ascii="Times New Roman" w:eastAsia="Times New Roman" w:hAnsi="Times New Roman" w:cs="Times New Roman"/>
                <w:spacing w:val="41"/>
                <w:sz w:val="24"/>
                <w:lang w:eastAsia="ru-RU" w:bidi="ru-RU"/>
              </w:rPr>
              <w:t xml:space="preserve"> </w:t>
            </w:r>
            <w:r>
              <w:rPr>
                <w:rFonts w:ascii="Times New Roman" w:eastAsia="Times New Roman" w:hAnsi="Times New Roman" w:cs="Times New Roman"/>
                <w:sz w:val="24"/>
                <w:lang w:eastAsia="ru-RU" w:bidi="ru-RU"/>
              </w:rPr>
              <w:t>манеры</w:t>
            </w:r>
            <w:r>
              <w:rPr>
                <w:rFonts w:ascii="Times New Roman" w:eastAsia="Times New Roman" w:hAnsi="Times New Roman" w:cs="Times New Roman"/>
                <w:spacing w:val="45"/>
                <w:sz w:val="24"/>
                <w:lang w:eastAsia="ru-RU" w:bidi="ru-RU"/>
              </w:rPr>
              <w:t xml:space="preserve"> </w:t>
            </w:r>
            <w:r>
              <w:rPr>
                <w:rFonts w:ascii="Times New Roman" w:eastAsia="Times New Roman" w:hAnsi="Times New Roman" w:cs="Times New Roman"/>
                <w:sz w:val="24"/>
                <w:lang w:eastAsia="ru-RU" w:bidi="ru-RU"/>
              </w:rPr>
              <w:t>Тургенева-романиста.</w:t>
            </w:r>
            <w:r>
              <w:rPr>
                <w:rFonts w:ascii="Times New Roman" w:eastAsia="Times New Roman" w:hAnsi="Times New Roman" w:cs="Times New Roman"/>
                <w:spacing w:val="40"/>
                <w:sz w:val="24"/>
                <w:lang w:eastAsia="ru-RU" w:bidi="ru-RU"/>
              </w:rPr>
              <w:t xml:space="preserve"> </w:t>
            </w:r>
            <w:r>
              <w:rPr>
                <w:rFonts w:ascii="Times New Roman" w:eastAsia="Times New Roman" w:hAnsi="Times New Roman" w:cs="Times New Roman"/>
                <w:sz w:val="24"/>
                <w:lang w:eastAsia="ru-RU" w:bidi="ru-RU"/>
              </w:rPr>
              <w:t>Теория</w:t>
            </w:r>
            <w:r>
              <w:rPr>
                <w:rFonts w:ascii="Times New Roman" w:eastAsia="Times New Roman" w:hAnsi="Times New Roman" w:cs="Times New Roman"/>
                <w:spacing w:val="43"/>
                <w:sz w:val="24"/>
                <w:lang w:eastAsia="ru-RU" w:bidi="ru-RU"/>
              </w:rPr>
              <w:t xml:space="preserve"> </w:t>
            </w:r>
            <w:r>
              <w:rPr>
                <w:rFonts w:ascii="Times New Roman" w:eastAsia="Times New Roman" w:hAnsi="Times New Roman" w:cs="Times New Roman"/>
                <w:sz w:val="24"/>
                <w:lang w:eastAsia="ru-RU" w:bidi="ru-RU"/>
              </w:rPr>
              <w:t>литературы.</w:t>
            </w:r>
          </w:p>
          <w:p w14:paraId="458502E0"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Социально-психологический</w:t>
            </w:r>
            <w:r>
              <w:rPr>
                <w:rFonts w:ascii="Times New Roman" w:eastAsia="Times New Roman" w:hAnsi="Times New Roman" w:cs="Times New Roman"/>
                <w:spacing w:val="-6"/>
                <w:sz w:val="24"/>
                <w:lang w:eastAsia="ru-RU" w:bidi="ru-RU"/>
              </w:rPr>
              <w:t xml:space="preserve"> </w:t>
            </w:r>
            <w:r>
              <w:rPr>
                <w:rFonts w:ascii="Times New Roman" w:eastAsia="Times New Roman" w:hAnsi="Times New Roman" w:cs="Times New Roman"/>
                <w:sz w:val="24"/>
                <w:lang w:eastAsia="ru-RU" w:bidi="ru-RU"/>
              </w:rPr>
              <w:t>роман.</w:t>
            </w:r>
          </w:p>
          <w:p w14:paraId="1ACC1914"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2EAD59B"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6115DC6"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03, ОК 04, ОК 05, ОК 06, ЛР 01, ЛР 04, ЛР 06, ЛР 07, МП 02, МП 04, МП 08, МП 09, ПРб 01, ПРб 02, ПРб 03, ПРБ 05, ПРб 06, ПРб 07, ПРб 08, ПРб 09, ПРб 10</w:t>
            </w:r>
          </w:p>
        </w:tc>
      </w:tr>
      <w:tr w:rsidR="00CE0E0E" w14:paraId="7EF1D1B5" w14:textId="77777777" w:rsidTr="00CE0E0E">
        <w:trPr>
          <w:trHeight w:val="321"/>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5C8F87D2"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 3.8.</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Михаил</w:t>
            </w:r>
          </w:p>
          <w:p w14:paraId="095A7616"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Евграфович</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b/>
                <w:sz w:val="24"/>
                <w:lang w:eastAsia="ru-RU" w:bidi="ru-RU"/>
              </w:rPr>
              <w:t>Салтыков-Щедрин</w:t>
            </w:r>
          </w:p>
        </w:tc>
        <w:tc>
          <w:tcPr>
            <w:tcW w:w="8930" w:type="dxa"/>
            <w:tcBorders>
              <w:top w:val="single" w:sz="4" w:space="0" w:color="000000"/>
              <w:left w:val="single" w:sz="4" w:space="0" w:color="000000"/>
              <w:bottom w:val="single" w:sz="4" w:space="0" w:color="000000"/>
              <w:right w:val="single" w:sz="4" w:space="0" w:color="000000"/>
            </w:tcBorders>
            <w:hideMark/>
          </w:tcPr>
          <w:p w14:paraId="6E70D898"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A323EAB"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9B2546"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45450570" w14:textId="77777777" w:rsidTr="00CE0E0E">
        <w:trPr>
          <w:trHeight w:val="1288"/>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1E070085"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0DABBA39"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Мировоззрение писателя. Жанровое своеобразие, тематика и проблематика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сказок М.Е. Салтыкова-Щедрина. Своеобразие фантастики в сказках М.Е.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Салтыкова-Щедрина.</w:t>
            </w:r>
            <w:r>
              <w:rPr>
                <w:rFonts w:ascii="Times New Roman" w:eastAsia="Times New Roman" w:hAnsi="Times New Roman" w:cs="Times New Roman"/>
                <w:spacing w:val="57"/>
                <w:sz w:val="24"/>
                <w:lang w:eastAsia="ru-RU" w:bidi="ru-RU"/>
              </w:rPr>
              <w:t xml:space="preserve"> </w:t>
            </w:r>
            <w:r>
              <w:rPr>
                <w:rFonts w:ascii="Times New Roman" w:eastAsia="Times New Roman" w:hAnsi="Times New Roman" w:cs="Times New Roman"/>
                <w:sz w:val="24"/>
                <w:lang w:eastAsia="ru-RU" w:bidi="ru-RU"/>
              </w:rPr>
              <w:t>Иносказательная</w:t>
            </w:r>
            <w:r>
              <w:rPr>
                <w:rFonts w:ascii="Times New Roman" w:eastAsia="Times New Roman" w:hAnsi="Times New Roman" w:cs="Times New Roman"/>
                <w:spacing w:val="57"/>
                <w:sz w:val="24"/>
                <w:lang w:eastAsia="ru-RU" w:bidi="ru-RU"/>
              </w:rPr>
              <w:t xml:space="preserve"> </w:t>
            </w:r>
            <w:r>
              <w:rPr>
                <w:rFonts w:ascii="Times New Roman" w:eastAsia="Times New Roman" w:hAnsi="Times New Roman" w:cs="Times New Roman"/>
                <w:sz w:val="24"/>
                <w:lang w:eastAsia="ru-RU" w:bidi="ru-RU"/>
              </w:rPr>
              <w:t>образность</w:t>
            </w:r>
            <w:r>
              <w:rPr>
                <w:rFonts w:ascii="Times New Roman" w:eastAsia="Times New Roman" w:hAnsi="Times New Roman" w:cs="Times New Roman"/>
                <w:spacing w:val="54"/>
                <w:sz w:val="24"/>
                <w:lang w:eastAsia="ru-RU" w:bidi="ru-RU"/>
              </w:rPr>
              <w:t xml:space="preserve"> </w:t>
            </w:r>
            <w:r>
              <w:rPr>
                <w:rFonts w:ascii="Times New Roman" w:eastAsia="Times New Roman" w:hAnsi="Times New Roman" w:cs="Times New Roman"/>
                <w:sz w:val="24"/>
                <w:lang w:eastAsia="ru-RU" w:bidi="ru-RU"/>
              </w:rPr>
              <w:t>сказок.</w:t>
            </w:r>
            <w:r>
              <w:rPr>
                <w:rFonts w:ascii="Times New Roman" w:eastAsia="Times New Roman" w:hAnsi="Times New Roman" w:cs="Times New Roman"/>
                <w:spacing w:val="54"/>
                <w:sz w:val="24"/>
                <w:lang w:eastAsia="ru-RU" w:bidi="ru-RU"/>
              </w:rPr>
              <w:t xml:space="preserve"> </w:t>
            </w:r>
            <w:r>
              <w:rPr>
                <w:rFonts w:ascii="Times New Roman" w:eastAsia="Times New Roman" w:hAnsi="Times New Roman" w:cs="Times New Roman"/>
                <w:sz w:val="24"/>
                <w:lang w:eastAsia="ru-RU" w:bidi="ru-RU"/>
              </w:rPr>
              <w:t>Гротеск,</w:t>
            </w:r>
          </w:p>
          <w:p w14:paraId="1013D043"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аллегория,</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символика,</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язык</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сказок.</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Обобщающий</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смысл</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сказок.</w:t>
            </w:r>
          </w:p>
          <w:p w14:paraId="63294C9D"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26D1EAB"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F3E54B8"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03, ОК 04, ОК 05, ОК 06, ЛР 01, ЛР 04, ЛР 06, ЛР 07, МП 02, МП 04, МП 08, МП 09, ПРб 01, ПРб 02, ПРб 03, ПРБ 05, ПРб 06, ПРб 07, ПРб 08, ПРб 09, ПРб 10</w:t>
            </w:r>
          </w:p>
        </w:tc>
      </w:tr>
      <w:tr w:rsidR="00CE0E0E" w14:paraId="0DC20E04" w14:textId="77777777" w:rsidTr="00CE0E0E">
        <w:trPr>
          <w:trHeight w:val="321"/>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03EE776D"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6E684CFD"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Практическое</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занятие.</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Сказка</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«Премудрый</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пискарь».</w:t>
            </w:r>
          </w:p>
          <w:p w14:paraId="325E6F30"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BDC3FDA"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7B8A8FF8"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37EEC811" w14:textId="77777777" w:rsidTr="00CE0E0E">
        <w:trPr>
          <w:trHeight w:val="323"/>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68A058BD"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 3.9.</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Федор</w:t>
            </w:r>
          </w:p>
          <w:p w14:paraId="6A7927B8"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Михайлович</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Достоевский</w:t>
            </w:r>
          </w:p>
        </w:tc>
        <w:tc>
          <w:tcPr>
            <w:tcW w:w="8930" w:type="dxa"/>
            <w:tcBorders>
              <w:top w:val="single" w:sz="4" w:space="0" w:color="000000"/>
              <w:left w:val="single" w:sz="4" w:space="0" w:color="000000"/>
              <w:bottom w:val="single" w:sz="4" w:space="0" w:color="000000"/>
              <w:right w:val="single" w:sz="4" w:space="0" w:color="000000"/>
            </w:tcBorders>
            <w:hideMark/>
          </w:tcPr>
          <w:p w14:paraId="44F5AE9C"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0387EAD"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6</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606AD2"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0A467FBB" w14:textId="77777777" w:rsidTr="00CE0E0E">
        <w:trPr>
          <w:trHeight w:val="983"/>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5E7DFC7B"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224BDF64"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Роман   «Преступление</w:t>
            </w:r>
            <w:r>
              <w:rPr>
                <w:rFonts w:ascii="Times New Roman" w:eastAsia="Times New Roman" w:hAnsi="Times New Roman" w:cs="Times New Roman"/>
                <w:spacing w:val="138"/>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138"/>
                <w:sz w:val="24"/>
                <w:lang w:eastAsia="ru-RU" w:bidi="ru-RU"/>
              </w:rPr>
              <w:t xml:space="preserve"> </w:t>
            </w:r>
            <w:r>
              <w:rPr>
                <w:rFonts w:ascii="Times New Roman" w:eastAsia="Times New Roman" w:hAnsi="Times New Roman" w:cs="Times New Roman"/>
                <w:sz w:val="24"/>
                <w:lang w:eastAsia="ru-RU" w:bidi="ru-RU"/>
              </w:rPr>
              <w:t>наказание».</w:t>
            </w:r>
            <w:r>
              <w:rPr>
                <w:rFonts w:ascii="Times New Roman" w:eastAsia="Times New Roman" w:hAnsi="Times New Roman" w:cs="Times New Roman"/>
                <w:spacing w:val="137"/>
                <w:sz w:val="24"/>
                <w:lang w:eastAsia="ru-RU" w:bidi="ru-RU"/>
              </w:rPr>
              <w:t xml:space="preserve"> </w:t>
            </w:r>
            <w:r>
              <w:rPr>
                <w:rFonts w:ascii="Times New Roman" w:eastAsia="Times New Roman" w:hAnsi="Times New Roman" w:cs="Times New Roman"/>
                <w:sz w:val="24"/>
                <w:lang w:eastAsia="ru-RU" w:bidi="ru-RU"/>
              </w:rPr>
              <w:t>Петербург   Достоевского.</w:t>
            </w:r>
            <w:r>
              <w:rPr>
                <w:rFonts w:ascii="Times New Roman" w:eastAsia="Times New Roman" w:hAnsi="Times New Roman" w:cs="Times New Roman"/>
                <w:spacing w:val="139"/>
                <w:sz w:val="24"/>
                <w:lang w:eastAsia="ru-RU" w:bidi="ru-RU"/>
              </w:rPr>
              <w:t xml:space="preserve"> </w:t>
            </w:r>
            <w:r>
              <w:rPr>
                <w:rFonts w:ascii="Times New Roman" w:eastAsia="Times New Roman" w:hAnsi="Times New Roman" w:cs="Times New Roman"/>
                <w:sz w:val="24"/>
                <w:lang w:eastAsia="ru-RU" w:bidi="ru-RU"/>
              </w:rPr>
              <w:t>Роман</w:t>
            </w:r>
          </w:p>
          <w:p w14:paraId="53C5B799"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«Униженные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оскорбленные».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Жанровое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своеобразие</w:t>
            </w:r>
            <w:r>
              <w:rPr>
                <w:rFonts w:ascii="Times New Roman" w:eastAsia="Times New Roman" w:hAnsi="Times New Roman" w:cs="Times New Roman"/>
                <w:spacing w:val="71"/>
                <w:sz w:val="24"/>
                <w:lang w:eastAsia="ru-RU" w:bidi="ru-RU"/>
              </w:rPr>
              <w:t xml:space="preserve"> </w:t>
            </w:r>
            <w:r>
              <w:rPr>
                <w:rFonts w:ascii="Times New Roman" w:eastAsia="Times New Roman" w:hAnsi="Times New Roman" w:cs="Times New Roman"/>
                <w:sz w:val="24"/>
                <w:lang w:eastAsia="ru-RU" w:bidi="ru-RU"/>
              </w:rPr>
              <w:t>романа.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Особенности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сюжета.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Боль</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за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униженных,</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угнетенных</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произведении.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Сложный,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богатый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внутренний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мир</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«маленького</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человека».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Развитие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 xml:space="preserve">гуманистических традиций Пушкина и Гоголя. Роман </w:t>
            </w:r>
            <w:r>
              <w:rPr>
                <w:rFonts w:ascii="Times New Roman" w:eastAsia="Times New Roman" w:hAnsi="Times New Roman" w:cs="Times New Roman"/>
                <w:sz w:val="24"/>
                <w:lang w:eastAsia="ru-RU" w:bidi="ru-RU"/>
              </w:rPr>
              <w:lastRenderedPageBreak/>
              <w:t>«Идиот». Жанровое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своеобразие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романа.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Особенности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сюжета.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Философская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глубина,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нравственная</w:t>
            </w:r>
            <w:r>
              <w:rPr>
                <w:rFonts w:ascii="Times New Roman" w:eastAsia="Times New Roman" w:hAnsi="Times New Roman" w:cs="Times New Roman"/>
                <w:spacing w:val="21"/>
                <w:sz w:val="24"/>
                <w:lang w:eastAsia="ru-RU" w:bidi="ru-RU"/>
              </w:rPr>
              <w:t xml:space="preserve"> </w:t>
            </w:r>
            <w:r>
              <w:rPr>
                <w:rFonts w:ascii="Times New Roman" w:eastAsia="Times New Roman" w:hAnsi="Times New Roman" w:cs="Times New Roman"/>
                <w:sz w:val="24"/>
                <w:lang w:eastAsia="ru-RU" w:bidi="ru-RU"/>
              </w:rPr>
              <w:t>проблематика</w:t>
            </w:r>
            <w:r>
              <w:rPr>
                <w:rFonts w:ascii="Times New Roman" w:eastAsia="Times New Roman" w:hAnsi="Times New Roman" w:cs="Times New Roman"/>
                <w:spacing w:val="21"/>
                <w:sz w:val="24"/>
                <w:lang w:eastAsia="ru-RU" w:bidi="ru-RU"/>
              </w:rPr>
              <w:t xml:space="preserve"> </w:t>
            </w:r>
            <w:r>
              <w:rPr>
                <w:rFonts w:ascii="Times New Roman" w:eastAsia="Times New Roman" w:hAnsi="Times New Roman" w:cs="Times New Roman"/>
                <w:sz w:val="24"/>
                <w:lang w:eastAsia="ru-RU" w:bidi="ru-RU"/>
              </w:rPr>
              <w:t>романа.</w:t>
            </w:r>
            <w:r>
              <w:rPr>
                <w:rFonts w:ascii="Times New Roman" w:eastAsia="Times New Roman" w:hAnsi="Times New Roman" w:cs="Times New Roman"/>
                <w:spacing w:val="21"/>
                <w:sz w:val="24"/>
                <w:lang w:eastAsia="ru-RU" w:bidi="ru-RU"/>
              </w:rPr>
              <w:t xml:space="preserve"> </w:t>
            </w:r>
            <w:r>
              <w:rPr>
                <w:rFonts w:ascii="Times New Roman" w:eastAsia="Times New Roman" w:hAnsi="Times New Roman" w:cs="Times New Roman"/>
                <w:sz w:val="24"/>
                <w:lang w:eastAsia="ru-RU" w:bidi="ru-RU"/>
              </w:rPr>
              <w:t>Трагичность</w:t>
            </w:r>
            <w:r>
              <w:rPr>
                <w:rFonts w:ascii="Times New Roman" w:eastAsia="Times New Roman" w:hAnsi="Times New Roman" w:cs="Times New Roman"/>
                <w:spacing w:val="20"/>
                <w:sz w:val="24"/>
                <w:lang w:eastAsia="ru-RU" w:bidi="ru-RU"/>
              </w:rPr>
              <w:t xml:space="preserve"> </w:t>
            </w:r>
            <w:r>
              <w:rPr>
                <w:rFonts w:ascii="Times New Roman" w:eastAsia="Times New Roman" w:hAnsi="Times New Roman" w:cs="Times New Roman"/>
                <w:sz w:val="24"/>
                <w:lang w:eastAsia="ru-RU" w:bidi="ru-RU"/>
              </w:rPr>
              <w:t>взаимоотношений</w:t>
            </w:r>
            <w:r>
              <w:rPr>
                <w:rFonts w:ascii="Times New Roman" w:eastAsia="Times New Roman" w:hAnsi="Times New Roman" w:cs="Times New Roman"/>
                <w:spacing w:val="22"/>
                <w:sz w:val="24"/>
                <w:lang w:eastAsia="ru-RU" w:bidi="ru-RU"/>
              </w:rPr>
              <w:t xml:space="preserve"> </w:t>
            </w:r>
            <w:r>
              <w:rPr>
                <w:rFonts w:ascii="Times New Roman" w:eastAsia="Times New Roman" w:hAnsi="Times New Roman" w:cs="Times New Roman"/>
                <w:sz w:val="24"/>
                <w:lang w:eastAsia="ru-RU" w:bidi="ru-RU"/>
              </w:rPr>
              <w:t>героев</w:t>
            </w:r>
            <w:r>
              <w:rPr>
                <w:rFonts w:ascii="Times New Roman" w:eastAsia="Times New Roman" w:hAnsi="Times New Roman" w:cs="Times New Roman"/>
                <w:spacing w:val="-68"/>
                <w:sz w:val="24"/>
                <w:lang w:eastAsia="ru-RU" w:bidi="ru-RU"/>
              </w:rPr>
              <w:t xml:space="preserve"> </w:t>
            </w:r>
            <w:r>
              <w:rPr>
                <w:rFonts w:ascii="Times New Roman" w:eastAsia="Times New Roman" w:hAnsi="Times New Roman" w:cs="Times New Roman"/>
                <w:sz w:val="24"/>
                <w:lang w:eastAsia="ru-RU" w:bidi="ru-RU"/>
              </w:rPr>
              <w:t>с</w:t>
            </w:r>
            <w:r>
              <w:rPr>
                <w:rFonts w:ascii="Times New Roman" w:eastAsia="Times New Roman" w:hAnsi="Times New Roman" w:cs="Times New Roman"/>
                <w:spacing w:val="111"/>
                <w:sz w:val="24"/>
                <w:lang w:eastAsia="ru-RU" w:bidi="ru-RU"/>
              </w:rPr>
              <w:t xml:space="preserve"> </w:t>
            </w:r>
            <w:r>
              <w:rPr>
                <w:rFonts w:ascii="Times New Roman" w:eastAsia="Times New Roman" w:hAnsi="Times New Roman" w:cs="Times New Roman"/>
                <w:sz w:val="24"/>
                <w:lang w:eastAsia="ru-RU" w:bidi="ru-RU"/>
              </w:rPr>
              <w:t>внешним</w:t>
            </w:r>
            <w:r>
              <w:rPr>
                <w:rFonts w:ascii="Times New Roman" w:eastAsia="Times New Roman" w:hAnsi="Times New Roman" w:cs="Times New Roman"/>
                <w:spacing w:val="112"/>
                <w:sz w:val="24"/>
                <w:lang w:eastAsia="ru-RU" w:bidi="ru-RU"/>
              </w:rPr>
              <w:t xml:space="preserve"> </w:t>
            </w:r>
            <w:r>
              <w:rPr>
                <w:rFonts w:ascii="Times New Roman" w:eastAsia="Times New Roman" w:hAnsi="Times New Roman" w:cs="Times New Roman"/>
                <w:sz w:val="24"/>
                <w:lang w:eastAsia="ru-RU" w:bidi="ru-RU"/>
              </w:rPr>
              <w:t>миром.</w:t>
            </w:r>
            <w:r>
              <w:rPr>
                <w:rFonts w:ascii="Times New Roman" w:eastAsia="Times New Roman" w:hAnsi="Times New Roman" w:cs="Times New Roman"/>
                <w:spacing w:val="109"/>
                <w:sz w:val="24"/>
                <w:lang w:eastAsia="ru-RU" w:bidi="ru-RU"/>
              </w:rPr>
              <w:t xml:space="preserve"> </w:t>
            </w:r>
            <w:r>
              <w:rPr>
                <w:rFonts w:ascii="Times New Roman" w:eastAsia="Times New Roman" w:hAnsi="Times New Roman" w:cs="Times New Roman"/>
                <w:sz w:val="24"/>
                <w:lang w:eastAsia="ru-RU" w:bidi="ru-RU"/>
              </w:rPr>
              <w:t>Князь</w:t>
            </w:r>
            <w:r>
              <w:rPr>
                <w:rFonts w:ascii="Times New Roman" w:eastAsia="Times New Roman" w:hAnsi="Times New Roman" w:cs="Times New Roman"/>
                <w:spacing w:val="111"/>
                <w:sz w:val="24"/>
                <w:lang w:eastAsia="ru-RU" w:bidi="ru-RU"/>
              </w:rPr>
              <w:t xml:space="preserve"> </w:t>
            </w:r>
            <w:r>
              <w:rPr>
                <w:rFonts w:ascii="Times New Roman" w:eastAsia="Times New Roman" w:hAnsi="Times New Roman" w:cs="Times New Roman"/>
                <w:sz w:val="24"/>
                <w:lang w:eastAsia="ru-RU" w:bidi="ru-RU"/>
              </w:rPr>
              <w:t>Мышкин</w:t>
            </w:r>
            <w:r>
              <w:rPr>
                <w:rFonts w:ascii="Times New Roman" w:eastAsia="Times New Roman" w:hAnsi="Times New Roman" w:cs="Times New Roman"/>
                <w:spacing w:val="110"/>
                <w:sz w:val="24"/>
                <w:lang w:eastAsia="ru-RU" w:bidi="ru-RU"/>
              </w:rPr>
              <w:t xml:space="preserve"> </w:t>
            </w:r>
            <w:r>
              <w:rPr>
                <w:rFonts w:ascii="Times New Roman" w:eastAsia="Times New Roman" w:hAnsi="Times New Roman" w:cs="Times New Roman"/>
                <w:sz w:val="24"/>
                <w:lang w:eastAsia="ru-RU" w:bidi="ru-RU"/>
              </w:rPr>
              <w:t>как</w:t>
            </w:r>
            <w:r>
              <w:rPr>
                <w:rFonts w:ascii="Times New Roman" w:eastAsia="Times New Roman" w:hAnsi="Times New Roman" w:cs="Times New Roman"/>
                <w:spacing w:val="113"/>
                <w:sz w:val="24"/>
                <w:lang w:eastAsia="ru-RU" w:bidi="ru-RU"/>
              </w:rPr>
              <w:t xml:space="preserve"> </w:t>
            </w:r>
            <w:r>
              <w:rPr>
                <w:rFonts w:ascii="Times New Roman" w:eastAsia="Times New Roman" w:hAnsi="Times New Roman" w:cs="Times New Roman"/>
                <w:sz w:val="24"/>
                <w:lang w:eastAsia="ru-RU" w:bidi="ru-RU"/>
              </w:rPr>
              <w:t>«идеальный</w:t>
            </w:r>
            <w:r>
              <w:rPr>
                <w:rFonts w:ascii="Times New Roman" w:eastAsia="Times New Roman" w:hAnsi="Times New Roman" w:cs="Times New Roman"/>
                <w:spacing w:val="113"/>
                <w:sz w:val="24"/>
                <w:lang w:eastAsia="ru-RU" w:bidi="ru-RU"/>
              </w:rPr>
              <w:t xml:space="preserve"> </w:t>
            </w:r>
            <w:r>
              <w:rPr>
                <w:rFonts w:ascii="Times New Roman" w:eastAsia="Times New Roman" w:hAnsi="Times New Roman" w:cs="Times New Roman"/>
                <w:sz w:val="24"/>
                <w:lang w:eastAsia="ru-RU" w:bidi="ru-RU"/>
              </w:rPr>
              <w:t>герой».</w:t>
            </w:r>
            <w:r>
              <w:rPr>
                <w:rFonts w:ascii="Times New Roman" w:eastAsia="Times New Roman" w:hAnsi="Times New Roman" w:cs="Times New Roman"/>
                <w:spacing w:val="111"/>
                <w:sz w:val="24"/>
                <w:lang w:eastAsia="ru-RU" w:bidi="ru-RU"/>
              </w:rPr>
              <w:t xml:space="preserve"> </w:t>
            </w:r>
            <w:r>
              <w:rPr>
                <w:rFonts w:ascii="Times New Roman" w:eastAsia="Times New Roman" w:hAnsi="Times New Roman" w:cs="Times New Roman"/>
                <w:sz w:val="24"/>
                <w:lang w:eastAsia="ru-RU" w:bidi="ru-RU"/>
              </w:rPr>
              <w:t>Настасья</w:t>
            </w:r>
          </w:p>
          <w:p w14:paraId="6321523B"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Филипповна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w:t>
            </w:r>
            <w:r>
              <w:rPr>
                <w:rFonts w:ascii="Times New Roman" w:eastAsia="Times New Roman" w:hAnsi="Times New Roman" w:cs="Times New Roman"/>
                <w:spacing w:val="-6"/>
                <w:sz w:val="24"/>
                <w:lang w:eastAsia="ru-RU" w:bidi="ru-RU"/>
              </w:rPr>
              <w:t xml:space="preserve"> </w:t>
            </w:r>
            <w:r>
              <w:rPr>
                <w:rFonts w:ascii="Times New Roman" w:eastAsia="Times New Roman" w:hAnsi="Times New Roman" w:cs="Times New Roman"/>
                <w:sz w:val="24"/>
                <w:lang w:eastAsia="ru-RU" w:bidi="ru-RU"/>
              </w:rPr>
              <w:t>один</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из</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лучших</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женских образов</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Достоевского.</w:t>
            </w:r>
          </w:p>
          <w:p w14:paraId="105C7F9F"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798B69A"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lastRenderedPageBreak/>
              <w:t>4</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8A2027E"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 xml:space="preserve">ОК 03, ОК 04, ОК 05, ОК 06, ЛР 01, ЛР 04, ЛР 06, ЛР 07, МП 02, МП 04, МП 08, МП 09, ПРб 01, ПРб 02, </w:t>
            </w:r>
            <w:r>
              <w:rPr>
                <w:rFonts w:ascii="Times New Roman" w:eastAsia="Times New Roman" w:hAnsi="Times New Roman" w:cs="Times New Roman"/>
                <w:bCs/>
                <w:sz w:val="24"/>
                <w:szCs w:val="28"/>
                <w:lang w:eastAsia="ru-RU" w:bidi="ru-RU"/>
              </w:rPr>
              <w:lastRenderedPageBreak/>
              <w:t>ПРб 03, ПРБ 05, ПРб 06, ПРб 07, ПРб 08, ПРб 09, ПРб 10</w:t>
            </w:r>
          </w:p>
        </w:tc>
      </w:tr>
      <w:tr w:rsidR="00CE0E0E" w14:paraId="0AC6696F" w14:textId="77777777" w:rsidTr="00CE0E0E">
        <w:trPr>
          <w:trHeight w:val="645"/>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4D9EE83F"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6440A562" w14:textId="77777777" w:rsidR="00CE0E0E" w:rsidRDefault="00CE0E0E">
            <w:pPr>
              <w:tabs>
                <w:tab w:val="left" w:pos="3187"/>
              </w:tabs>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Практическое</w:t>
            </w:r>
            <w:r>
              <w:rPr>
                <w:rFonts w:ascii="Times New Roman" w:eastAsia="Times New Roman" w:hAnsi="Times New Roman" w:cs="Times New Roman"/>
                <w:spacing w:val="127"/>
                <w:sz w:val="24"/>
                <w:lang w:eastAsia="ru-RU" w:bidi="ru-RU"/>
              </w:rPr>
              <w:t xml:space="preserve"> </w:t>
            </w:r>
            <w:r>
              <w:rPr>
                <w:rFonts w:ascii="Times New Roman" w:eastAsia="Times New Roman" w:hAnsi="Times New Roman" w:cs="Times New Roman"/>
                <w:sz w:val="24"/>
                <w:lang w:eastAsia="ru-RU" w:bidi="ru-RU"/>
              </w:rPr>
              <w:t>занятие.</w:t>
            </w:r>
            <w:r>
              <w:rPr>
                <w:rFonts w:ascii="Times New Roman" w:eastAsia="Times New Roman" w:hAnsi="Times New Roman" w:cs="Times New Roman"/>
                <w:sz w:val="24"/>
                <w:lang w:eastAsia="ru-RU" w:bidi="ru-RU"/>
              </w:rPr>
              <w:tab/>
              <w:t>Образ</w:t>
            </w:r>
            <w:r>
              <w:rPr>
                <w:rFonts w:ascii="Times New Roman" w:eastAsia="Times New Roman" w:hAnsi="Times New Roman" w:cs="Times New Roman"/>
                <w:spacing w:val="56"/>
                <w:sz w:val="24"/>
                <w:lang w:eastAsia="ru-RU" w:bidi="ru-RU"/>
              </w:rPr>
              <w:t xml:space="preserve"> </w:t>
            </w:r>
            <w:r>
              <w:rPr>
                <w:rFonts w:ascii="Times New Roman" w:eastAsia="Times New Roman" w:hAnsi="Times New Roman" w:cs="Times New Roman"/>
                <w:sz w:val="24"/>
                <w:lang w:eastAsia="ru-RU" w:bidi="ru-RU"/>
              </w:rPr>
              <w:t>Петербурга</w:t>
            </w:r>
            <w:r>
              <w:rPr>
                <w:rFonts w:ascii="Times New Roman" w:eastAsia="Times New Roman" w:hAnsi="Times New Roman" w:cs="Times New Roman"/>
                <w:spacing w:val="126"/>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126"/>
                <w:sz w:val="24"/>
                <w:lang w:eastAsia="ru-RU" w:bidi="ru-RU"/>
              </w:rPr>
              <w:t xml:space="preserve"> </w:t>
            </w:r>
            <w:r>
              <w:rPr>
                <w:rFonts w:ascii="Times New Roman" w:eastAsia="Times New Roman" w:hAnsi="Times New Roman" w:cs="Times New Roman"/>
                <w:sz w:val="24"/>
                <w:lang w:eastAsia="ru-RU" w:bidi="ru-RU"/>
              </w:rPr>
              <w:t>романе</w:t>
            </w:r>
            <w:r>
              <w:rPr>
                <w:rFonts w:ascii="Times New Roman" w:eastAsia="Times New Roman" w:hAnsi="Times New Roman" w:cs="Times New Roman"/>
                <w:spacing w:val="126"/>
                <w:sz w:val="24"/>
                <w:lang w:eastAsia="ru-RU" w:bidi="ru-RU"/>
              </w:rPr>
              <w:t xml:space="preserve"> </w:t>
            </w:r>
            <w:r>
              <w:rPr>
                <w:rFonts w:ascii="Times New Roman" w:eastAsia="Times New Roman" w:hAnsi="Times New Roman" w:cs="Times New Roman"/>
                <w:sz w:val="24"/>
                <w:lang w:eastAsia="ru-RU" w:bidi="ru-RU"/>
              </w:rPr>
              <w:t>«Преступление</w:t>
            </w:r>
            <w:r>
              <w:rPr>
                <w:rFonts w:ascii="Times New Roman" w:eastAsia="Times New Roman" w:hAnsi="Times New Roman" w:cs="Times New Roman"/>
                <w:spacing w:val="127"/>
                <w:sz w:val="24"/>
                <w:lang w:eastAsia="ru-RU" w:bidi="ru-RU"/>
              </w:rPr>
              <w:t xml:space="preserve"> </w:t>
            </w:r>
            <w:r>
              <w:rPr>
                <w:rFonts w:ascii="Times New Roman" w:eastAsia="Times New Roman" w:hAnsi="Times New Roman" w:cs="Times New Roman"/>
                <w:sz w:val="24"/>
                <w:lang w:eastAsia="ru-RU" w:bidi="ru-RU"/>
              </w:rPr>
              <w:t>и</w:t>
            </w:r>
          </w:p>
          <w:p w14:paraId="1F157B0B"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наказание»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61E11B1"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1A996BB9"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02603A11" w14:textId="77777777" w:rsidTr="00CE0E0E">
        <w:trPr>
          <w:trHeight w:val="321"/>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78C776E7"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b/>
                <w:sz w:val="24"/>
                <w:lang w:eastAsia="ru-RU" w:bidi="ru-RU"/>
              </w:rPr>
              <w:t>3.10.</w:t>
            </w:r>
          </w:p>
          <w:p w14:paraId="172962DF"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Лев Николаевич</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Толстой</w:t>
            </w:r>
          </w:p>
        </w:tc>
        <w:tc>
          <w:tcPr>
            <w:tcW w:w="8930" w:type="dxa"/>
            <w:tcBorders>
              <w:top w:val="single" w:sz="4" w:space="0" w:color="000000"/>
              <w:left w:val="single" w:sz="4" w:space="0" w:color="000000"/>
              <w:bottom w:val="single" w:sz="4" w:space="0" w:color="000000"/>
              <w:right w:val="single" w:sz="4" w:space="0" w:color="000000"/>
            </w:tcBorders>
            <w:hideMark/>
          </w:tcPr>
          <w:p w14:paraId="29C2CEAB"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17F3ECE"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9991FA7"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7E1E8CF2" w14:textId="77777777" w:rsidTr="00CE0E0E">
        <w:trPr>
          <w:trHeight w:val="642"/>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40A03CF9"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5E4FE909"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Духовные</w:t>
            </w:r>
            <w:r>
              <w:rPr>
                <w:rFonts w:ascii="Times New Roman" w:eastAsia="Times New Roman" w:hAnsi="Times New Roman" w:cs="Times New Roman"/>
                <w:spacing w:val="40"/>
                <w:sz w:val="24"/>
                <w:lang w:eastAsia="ru-RU" w:bidi="ru-RU"/>
              </w:rPr>
              <w:t xml:space="preserve"> </w:t>
            </w:r>
            <w:r>
              <w:rPr>
                <w:rFonts w:ascii="Times New Roman" w:eastAsia="Times New Roman" w:hAnsi="Times New Roman" w:cs="Times New Roman"/>
                <w:sz w:val="24"/>
                <w:lang w:eastAsia="ru-RU" w:bidi="ru-RU"/>
              </w:rPr>
              <w:t>искания</w:t>
            </w:r>
            <w:r>
              <w:rPr>
                <w:rFonts w:ascii="Times New Roman" w:eastAsia="Times New Roman" w:hAnsi="Times New Roman" w:cs="Times New Roman"/>
                <w:spacing w:val="109"/>
                <w:sz w:val="24"/>
                <w:lang w:eastAsia="ru-RU" w:bidi="ru-RU"/>
              </w:rPr>
              <w:t xml:space="preserve"> </w:t>
            </w:r>
            <w:r>
              <w:rPr>
                <w:rFonts w:ascii="Times New Roman" w:eastAsia="Times New Roman" w:hAnsi="Times New Roman" w:cs="Times New Roman"/>
                <w:sz w:val="24"/>
                <w:lang w:eastAsia="ru-RU" w:bidi="ru-RU"/>
              </w:rPr>
              <w:t>писателя.</w:t>
            </w:r>
            <w:r>
              <w:rPr>
                <w:rFonts w:ascii="Times New Roman" w:eastAsia="Times New Roman" w:hAnsi="Times New Roman" w:cs="Times New Roman"/>
                <w:spacing w:val="108"/>
                <w:sz w:val="24"/>
                <w:lang w:eastAsia="ru-RU" w:bidi="ru-RU"/>
              </w:rPr>
              <w:t xml:space="preserve"> </w:t>
            </w:r>
            <w:r>
              <w:rPr>
                <w:rFonts w:ascii="Times New Roman" w:eastAsia="Times New Roman" w:hAnsi="Times New Roman" w:cs="Times New Roman"/>
                <w:sz w:val="24"/>
                <w:lang w:eastAsia="ru-RU" w:bidi="ru-RU"/>
              </w:rPr>
              <w:t>Значение</w:t>
            </w:r>
            <w:r>
              <w:rPr>
                <w:rFonts w:ascii="Times New Roman" w:eastAsia="Times New Roman" w:hAnsi="Times New Roman" w:cs="Times New Roman"/>
                <w:spacing w:val="111"/>
                <w:sz w:val="24"/>
                <w:lang w:eastAsia="ru-RU" w:bidi="ru-RU"/>
              </w:rPr>
              <w:t xml:space="preserve"> </w:t>
            </w:r>
            <w:r>
              <w:rPr>
                <w:rFonts w:ascii="Times New Roman" w:eastAsia="Times New Roman" w:hAnsi="Times New Roman" w:cs="Times New Roman"/>
                <w:sz w:val="24"/>
                <w:lang w:eastAsia="ru-RU" w:bidi="ru-RU"/>
              </w:rPr>
              <w:t>«Севастопольских</w:t>
            </w:r>
            <w:r>
              <w:rPr>
                <w:rFonts w:ascii="Times New Roman" w:eastAsia="Times New Roman" w:hAnsi="Times New Roman" w:cs="Times New Roman"/>
                <w:spacing w:val="110"/>
                <w:sz w:val="24"/>
                <w:lang w:eastAsia="ru-RU" w:bidi="ru-RU"/>
              </w:rPr>
              <w:t xml:space="preserve"> </w:t>
            </w:r>
            <w:r>
              <w:rPr>
                <w:rFonts w:ascii="Times New Roman" w:eastAsia="Times New Roman" w:hAnsi="Times New Roman" w:cs="Times New Roman"/>
                <w:sz w:val="24"/>
                <w:lang w:eastAsia="ru-RU" w:bidi="ru-RU"/>
              </w:rPr>
              <w:t>рассказов»</w:t>
            </w:r>
            <w:r>
              <w:rPr>
                <w:rFonts w:ascii="Times New Roman" w:eastAsia="Times New Roman" w:hAnsi="Times New Roman" w:cs="Times New Roman"/>
                <w:spacing w:val="110"/>
                <w:sz w:val="24"/>
                <w:lang w:eastAsia="ru-RU" w:bidi="ru-RU"/>
              </w:rPr>
              <w:t xml:space="preserve"> </w:t>
            </w:r>
            <w:r>
              <w:rPr>
                <w:rFonts w:ascii="Times New Roman" w:eastAsia="Times New Roman" w:hAnsi="Times New Roman" w:cs="Times New Roman"/>
                <w:sz w:val="24"/>
                <w:lang w:eastAsia="ru-RU" w:bidi="ru-RU"/>
              </w:rPr>
              <w:t>в</w:t>
            </w:r>
          </w:p>
          <w:p w14:paraId="3AABE12D"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творчестве</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Л.Н.Толстого.</w:t>
            </w:r>
          </w:p>
          <w:p w14:paraId="6EEA4C31"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D79F3A1"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A843CD5"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03, ОК 04, ОК 05, ОК 06, ЛР 01, ЛР 04, ЛР 06, ЛР 07, МП 02, МП 04, МП 08, МП 09, ПРб 01, ПРб 02, ПРб 03, ПРБ 05, ПРб 06, ПРб 07, ПРб 08, ПРб 09, ПРб 10</w:t>
            </w:r>
          </w:p>
        </w:tc>
      </w:tr>
      <w:tr w:rsidR="00CE0E0E" w14:paraId="512B5A46" w14:textId="77777777" w:rsidTr="00CE0E0E">
        <w:trPr>
          <w:trHeight w:val="260"/>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75120A62"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50255626" w14:textId="77777777" w:rsidR="00CE0E0E" w:rsidRDefault="00CE0E0E">
            <w:pPr>
              <w:spacing w:line="240" w:lineRule="auto"/>
              <w:rPr>
                <w:b/>
                <w:sz w:val="24"/>
                <w:szCs w:val="24"/>
              </w:rPr>
            </w:pPr>
            <w:r>
              <w:rPr>
                <w:rFonts w:ascii="Times New Roman" w:hAnsi="Times New Roman"/>
                <w:b/>
                <w:bCs/>
                <w:sz w:val="24"/>
                <w:szCs w:val="28"/>
              </w:rPr>
              <w:t>Профессионально ориентированное содержание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366D615"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8"/>
              </w:rPr>
            </w:pPr>
            <w:r>
              <w:rPr>
                <w:rFonts w:ascii="Times New Roman" w:hAnsi="Times New Roman"/>
                <w:bCs/>
                <w:sz w:val="24"/>
                <w:szCs w:val="28"/>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5B2FBB25"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0542C42E" w14:textId="77777777" w:rsidTr="00CE0E0E">
        <w:trPr>
          <w:trHeight w:val="323"/>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0733157C"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4DCBF8A8" w14:textId="77777777" w:rsidR="00CE0E0E" w:rsidRDefault="00CE0E0E">
            <w:pPr>
              <w:spacing w:line="240" w:lineRule="auto"/>
              <w:jc w:val="both"/>
              <w:rPr>
                <w:sz w:val="24"/>
                <w:szCs w:val="24"/>
              </w:rPr>
            </w:pPr>
            <w:r>
              <w:rPr>
                <w:rFonts w:ascii="Times New Roman" w:hAnsi="Times New Roman"/>
                <w:bCs/>
                <w:sz w:val="24"/>
                <w:szCs w:val="28"/>
              </w:rPr>
              <w:t>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и специальностей естественно-научного профиля</w:t>
            </w:r>
            <w:r>
              <w:rPr>
                <w:sz w:val="24"/>
                <w:szCs w:val="24"/>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50F313B"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8"/>
              </w:rPr>
            </w:pPr>
            <w:r>
              <w:rPr>
                <w:rFonts w:ascii="Times New Roman" w:hAnsi="Times New Roman"/>
                <w:bCs/>
                <w:sz w:val="24"/>
                <w:szCs w:val="28"/>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52E062FF"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0F7ABB70" w14:textId="77777777" w:rsidTr="00CE0E0E">
        <w:trPr>
          <w:trHeight w:val="321"/>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6D6CCFA2"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b/>
                <w:sz w:val="24"/>
                <w:lang w:eastAsia="ru-RU" w:bidi="ru-RU"/>
              </w:rPr>
              <w:t>3.11.</w:t>
            </w:r>
          </w:p>
          <w:p w14:paraId="0266592A"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Антон Павлович</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Чехов</w:t>
            </w:r>
          </w:p>
        </w:tc>
        <w:tc>
          <w:tcPr>
            <w:tcW w:w="8930" w:type="dxa"/>
            <w:tcBorders>
              <w:top w:val="single" w:sz="4" w:space="0" w:color="000000"/>
              <w:left w:val="single" w:sz="4" w:space="0" w:color="000000"/>
              <w:bottom w:val="single" w:sz="4" w:space="0" w:color="000000"/>
              <w:right w:val="single" w:sz="4" w:space="0" w:color="000000"/>
            </w:tcBorders>
            <w:hideMark/>
          </w:tcPr>
          <w:p w14:paraId="2B775589"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C1921DF" w14:textId="77777777" w:rsidR="00CE0E0E" w:rsidRDefault="00CE0E0E">
            <w:pPr>
              <w:spacing w:line="240" w:lineRule="auto"/>
              <w:jc w:val="right"/>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351BDE"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7B88DA64" w14:textId="77777777" w:rsidTr="00CE0E0E">
        <w:trPr>
          <w:trHeight w:val="1288"/>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72757C78"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2034FE0F"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Своеобразие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всепроникающая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сила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чеховского</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творчества.</w:t>
            </w:r>
            <w:r>
              <w:rPr>
                <w:rFonts w:ascii="Times New Roman" w:eastAsia="Times New Roman" w:hAnsi="Times New Roman" w:cs="Times New Roman"/>
                <w:spacing w:val="-67"/>
                <w:sz w:val="24"/>
                <w:lang w:eastAsia="ru-RU" w:bidi="ru-RU"/>
              </w:rPr>
              <w:t xml:space="preserve"> </w:t>
            </w:r>
            <w:r>
              <w:rPr>
                <w:rFonts w:ascii="Times New Roman" w:eastAsia="Times New Roman" w:hAnsi="Times New Roman" w:cs="Times New Roman"/>
                <w:sz w:val="24"/>
                <w:lang w:eastAsia="ru-RU" w:bidi="ru-RU"/>
              </w:rPr>
              <w:t>Художественное</w:t>
            </w:r>
            <w:r>
              <w:rPr>
                <w:rFonts w:ascii="Times New Roman" w:eastAsia="Times New Roman" w:hAnsi="Times New Roman" w:cs="Times New Roman"/>
                <w:spacing w:val="21"/>
                <w:sz w:val="24"/>
                <w:lang w:eastAsia="ru-RU" w:bidi="ru-RU"/>
              </w:rPr>
              <w:t xml:space="preserve"> </w:t>
            </w:r>
            <w:r>
              <w:rPr>
                <w:rFonts w:ascii="Times New Roman" w:eastAsia="Times New Roman" w:hAnsi="Times New Roman" w:cs="Times New Roman"/>
                <w:sz w:val="24"/>
                <w:lang w:eastAsia="ru-RU" w:bidi="ru-RU"/>
              </w:rPr>
              <w:t>совершенство</w:t>
            </w:r>
            <w:r>
              <w:rPr>
                <w:rFonts w:ascii="Times New Roman" w:eastAsia="Times New Roman" w:hAnsi="Times New Roman" w:cs="Times New Roman"/>
                <w:spacing w:val="22"/>
                <w:sz w:val="24"/>
                <w:lang w:eastAsia="ru-RU" w:bidi="ru-RU"/>
              </w:rPr>
              <w:t xml:space="preserve"> </w:t>
            </w:r>
            <w:r>
              <w:rPr>
                <w:rFonts w:ascii="Times New Roman" w:eastAsia="Times New Roman" w:hAnsi="Times New Roman" w:cs="Times New Roman"/>
                <w:sz w:val="24"/>
                <w:lang w:eastAsia="ru-RU" w:bidi="ru-RU"/>
              </w:rPr>
              <w:t>рассказов</w:t>
            </w:r>
            <w:r>
              <w:rPr>
                <w:rFonts w:ascii="Times New Roman" w:eastAsia="Times New Roman" w:hAnsi="Times New Roman" w:cs="Times New Roman"/>
                <w:spacing w:val="21"/>
                <w:sz w:val="24"/>
                <w:lang w:eastAsia="ru-RU" w:bidi="ru-RU"/>
              </w:rPr>
              <w:t xml:space="preserve"> </w:t>
            </w:r>
            <w:r>
              <w:rPr>
                <w:rFonts w:ascii="Times New Roman" w:eastAsia="Times New Roman" w:hAnsi="Times New Roman" w:cs="Times New Roman"/>
                <w:sz w:val="24"/>
                <w:lang w:eastAsia="ru-RU" w:bidi="ru-RU"/>
              </w:rPr>
              <w:t>А.П.Чехова.</w:t>
            </w:r>
            <w:r>
              <w:rPr>
                <w:rFonts w:ascii="Times New Roman" w:eastAsia="Times New Roman" w:hAnsi="Times New Roman" w:cs="Times New Roman"/>
                <w:spacing w:val="20"/>
                <w:sz w:val="24"/>
                <w:lang w:eastAsia="ru-RU" w:bidi="ru-RU"/>
              </w:rPr>
              <w:t xml:space="preserve"> </w:t>
            </w:r>
            <w:r>
              <w:rPr>
                <w:rFonts w:ascii="Times New Roman" w:eastAsia="Times New Roman" w:hAnsi="Times New Roman" w:cs="Times New Roman"/>
                <w:sz w:val="24"/>
                <w:lang w:eastAsia="ru-RU" w:bidi="ru-RU"/>
              </w:rPr>
              <w:t>Новаторство</w:t>
            </w:r>
            <w:r>
              <w:rPr>
                <w:rFonts w:ascii="Times New Roman" w:eastAsia="Times New Roman" w:hAnsi="Times New Roman" w:cs="Times New Roman"/>
                <w:spacing w:val="22"/>
                <w:sz w:val="24"/>
                <w:lang w:eastAsia="ru-RU" w:bidi="ru-RU"/>
              </w:rPr>
              <w:t xml:space="preserve"> </w:t>
            </w:r>
            <w:r>
              <w:rPr>
                <w:rFonts w:ascii="Times New Roman" w:eastAsia="Times New Roman" w:hAnsi="Times New Roman" w:cs="Times New Roman"/>
                <w:sz w:val="24"/>
                <w:lang w:eastAsia="ru-RU" w:bidi="ru-RU"/>
              </w:rPr>
              <w:t>Чехова</w:t>
            </w:r>
            <w:r>
              <w:rPr>
                <w:rFonts w:ascii="Times New Roman" w:eastAsia="Times New Roman" w:hAnsi="Times New Roman" w:cs="Times New Roman"/>
                <w:spacing w:val="-68"/>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41"/>
                <w:sz w:val="24"/>
                <w:lang w:eastAsia="ru-RU" w:bidi="ru-RU"/>
              </w:rPr>
              <w:t xml:space="preserve"> </w:t>
            </w:r>
            <w:r>
              <w:rPr>
                <w:rFonts w:ascii="Times New Roman" w:eastAsia="Times New Roman" w:hAnsi="Times New Roman" w:cs="Times New Roman"/>
                <w:sz w:val="24"/>
                <w:lang w:eastAsia="ru-RU" w:bidi="ru-RU"/>
              </w:rPr>
              <w:t>поисках</w:t>
            </w:r>
            <w:r>
              <w:rPr>
                <w:rFonts w:ascii="Times New Roman" w:eastAsia="Times New Roman" w:hAnsi="Times New Roman" w:cs="Times New Roman"/>
                <w:spacing w:val="42"/>
                <w:sz w:val="24"/>
                <w:lang w:eastAsia="ru-RU" w:bidi="ru-RU"/>
              </w:rPr>
              <w:t xml:space="preserve"> </w:t>
            </w:r>
            <w:r>
              <w:rPr>
                <w:rFonts w:ascii="Times New Roman" w:eastAsia="Times New Roman" w:hAnsi="Times New Roman" w:cs="Times New Roman"/>
                <w:sz w:val="24"/>
                <w:lang w:eastAsia="ru-RU" w:bidi="ru-RU"/>
              </w:rPr>
              <w:t>жанровых</w:t>
            </w:r>
            <w:r>
              <w:rPr>
                <w:rFonts w:ascii="Times New Roman" w:eastAsia="Times New Roman" w:hAnsi="Times New Roman" w:cs="Times New Roman"/>
                <w:spacing w:val="42"/>
                <w:sz w:val="24"/>
                <w:lang w:eastAsia="ru-RU" w:bidi="ru-RU"/>
              </w:rPr>
              <w:t xml:space="preserve"> </w:t>
            </w:r>
            <w:r>
              <w:rPr>
                <w:rFonts w:ascii="Times New Roman" w:eastAsia="Times New Roman" w:hAnsi="Times New Roman" w:cs="Times New Roman"/>
                <w:sz w:val="24"/>
                <w:lang w:eastAsia="ru-RU" w:bidi="ru-RU"/>
              </w:rPr>
              <w:t>форм.</w:t>
            </w:r>
            <w:r>
              <w:rPr>
                <w:rFonts w:ascii="Times New Roman" w:eastAsia="Times New Roman" w:hAnsi="Times New Roman" w:cs="Times New Roman"/>
                <w:spacing w:val="42"/>
                <w:sz w:val="24"/>
                <w:lang w:eastAsia="ru-RU" w:bidi="ru-RU"/>
              </w:rPr>
              <w:t xml:space="preserve"> </w:t>
            </w:r>
            <w:r>
              <w:rPr>
                <w:rFonts w:ascii="Times New Roman" w:eastAsia="Times New Roman" w:hAnsi="Times New Roman" w:cs="Times New Roman"/>
                <w:sz w:val="24"/>
                <w:lang w:eastAsia="ru-RU" w:bidi="ru-RU"/>
              </w:rPr>
              <w:t>Новый</w:t>
            </w:r>
            <w:r>
              <w:rPr>
                <w:rFonts w:ascii="Times New Roman" w:eastAsia="Times New Roman" w:hAnsi="Times New Roman" w:cs="Times New Roman"/>
                <w:spacing w:val="41"/>
                <w:sz w:val="24"/>
                <w:lang w:eastAsia="ru-RU" w:bidi="ru-RU"/>
              </w:rPr>
              <w:t xml:space="preserve"> </w:t>
            </w:r>
            <w:r>
              <w:rPr>
                <w:rFonts w:ascii="Times New Roman" w:eastAsia="Times New Roman" w:hAnsi="Times New Roman" w:cs="Times New Roman"/>
                <w:sz w:val="24"/>
                <w:lang w:eastAsia="ru-RU" w:bidi="ru-RU"/>
              </w:rPr>
              <w:t>тип</w:t>
            </w:r>
            <w:r>
              <w:rPr>
                <w:rFonts w:ascii="Times New Roman" w:eastAsia="Times New Roman" w:hAnsi="Times New Roman" w:cs="Times New Roman"/>
                <w:spacing w:val="40"/>
                <w:sz w:val="24"/>
                <w:lang w:eastAsia="ru-RU" w:bidi="ru-RU"/>
              </w:rPr>
              <w:t xml:space="preserve"> </w:t>
            </w:r>
            <w:r>
              <w:rPr>
                <w:rFonts w:ascii="Times New Roman" w:eastAsia="Times New Roman" w:hAnsi="Times New Roman" w:cs="Times New Roman"/>
                <w:sz w:val="24"/>
                <w:lang w:eastAsia="ru-RU" w:bidi="ru-RU"/>
              </w:rPr>
              <w:t>рассказа.</w:t>
            </w:r>
            <w:r>
              <w:rPr>
                <w:rFonts w:ascii="Times New Roman" w:eastAsia="Times New Roman" w:hAnsi="Times New Roman" w:cs="Times New Roman"/>
                <w:spacing w:val="40"/>
                <w:sz w:val="24"/>
                <w:lang w:eastAsia="ru-RU" w:bidi="ru-RU"/>
              </w:rPr>
              <w:t xml:space="preserve"> </w:t>
            </w:r>
            <w:r>
              <w:rPr>
                <w:rFonts w:ascii="Times New Roman" w:eastAsia="Times New Roman" w:hAnsi="Times New Roman" w:cs="Times New Roman"/>
                <w:sz w:val="24"/>
                <w:lang w:eastAsia="ru-RU" w:bidi="ru-RU"/>
              </w:rPr>
              <w:t>Герои</w:t>
            </w:r>
            <w:r>
              <w:rPr>
                <w:rFonts w:ascii="Times New Roman" w:eastAsia="Times New Roman" w:hAnsi="Times New Roman" w:cs="Times New Roman"/>
                <w:spacing w:val="41"/>
                <w:sz w:val="24"/>
                <w:lang w:eastAsia="ru-RU" w:bidi="ru-RU"/>
              </w:rPr>
              <w:t xml:space="preserve"> </w:t>
            </w:r>
            <w:r>
              <w:rPr>
                <w:rFonts w:ascii="Times New Roman" w:eastAsia="Times New Roman" w:hAnsi="Times New Roman" w:cs="Times New Roman"/>
                <w:sz w:val="24"/>
                <w:lang w:eastAsia="ru-RU" w:bidi="ru-RU"/>
              </w:rPr>
              <w:t>рассказов</w:t>
            </w:r>
            <w:r>
              <w:rPr>
                <w:rFonts w:ascii="Times New Roman" w:eastAsia="Times New Roman" w:hAnsi="Times New Roman" w:cs="Times New Roman"/>
                <w:spacing w:val="41"/>
                <w:sz w:val="24"/>
                <w:lang w:eastAsia="ru-RU" w:bidi="ru-RU"/>
              </w:rPr>
              <w:t xml:space="preserve"> </w:t>
            </w:r>
            <w:r>
              <w:rPr>
                <w:rFonts w:ascii="Times New Roman" w:eastAsia="Times New Roman" w:hAnsi="Times New Roman" w:cs="Times New Roman"/>
                <w:sz w:val="24"/>
                <w:lang w:eastAsia="ru-RU" w:bidi="ru-RU"/>
              </w:rPr>
              <w:t>Чехова.</w:t>
            </w:r>
          </w:p>
          <w:p w14:paraId="2C033FAC"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Особенности</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изображения</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«маленького</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человека»</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прозе</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А.П.Чехова.</w:t>
            </w:r>
          </w:p>
          <w:p w14:paraId="13AE6222"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3F7721E"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6E1B27A"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ПРб 07,                                  ОК 03, ОК 04, ОК 05, ОК 06, ЛР 01, ЛР 04, ЛР 06, ЛР 07, МП 02, МП 04, МП 08, МП 09, ПРб 01, ПРб 02, ПРб 03, ПРБ 05, ПРб 06, ПРб 07, ПРб 08, ПРб 09, ПРб 10</w:t>
            </w:r>
          </w:p>
        </w:tc>
      </w:tr>
      <w:tr w:rsidR="00CE0E0E" w14:paraId="0E4BEB2A" w14:textId="77777777" w:rsidTr="00CE0E0E">
        <w:trPr>
          <w:trHeight w:val="1883"/>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4C2F39FE"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4AD0B54A"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Практические</w:t>
            </w:r>
            <w:r>
              <w:rPr>
                <w:rFonts w:ascii="Times New Roman" w:eastAsia="Times New Roman" w:hAnsi="Times New Roman" w:cs="Times New Roman"/>
                <w:spacing w:val="41"/>
                <w:sz w:val="24"/>
                <w:lang w:eastAsia="ru-RU" w:bidi="ru-RU"/>
              </w:rPr>
              <w:t xml:space="preserve"> </w:t>
            </w:r>
            <w:r>
              <w:rPr>
                <w:rFonts w:ascii="Times New Roman" w:eastAsia="Times New Roman" w:hAnsi="Times New Roman" w:cs="Times New Roman"/>
                <w:sz w:val="24"/>
                <w:lang w:eastAsia="ru-RU" w:bidi="ru-RU"/>
              </w:rPr>
              <w:t>занятия.</w:t>
            </w:r>
            <w:r>
              <w:rPr>
                <w:rFonts w:ascii="Times New Roman" w:eastAsia="Times New Roman" w:hAnsi="Times New Roman" w:cs="Times New Roman"/>
                <w:spacing w:val="42"/>
                <w:sz w:val="24"/>
                <w:lang w:eastAsia="ru-RU" w:bidi="ru-RU"/>
              </w:rPr>
              <w:t xml:space="preserve"> </w:t>
            </w:r>
            <w:r>
              <w:rPr>
                <w:rFonts w:ascii="Times New Roman" w:eastAsia="Times New Roman" w:hAnsi="Times New Roman" w:cs="Times New Roman"/>
                <w:sz w:val="24"/>
                <w:lang w:eastAsia="ru-RU" w:bidi="ru-RU"/>
              </w:rPr>
              <w:t>Рассказ</w:t>
            </w:r>
            <w:r>
              <w:rPr>
                <w:rFonts w:ascii="Times New Roman" w:eastAsia="Times New Roman" w:hAnsi="Times New Roman" w:cs="Times New Roman"/>
                <w:spacing w:val="41"/>
                <w:sz w:val="24"/>
                <w:lang w:eastAsia="ru-RU" w:bidi="ru-RU"/>
              </w:rPr>
              <w:t xml:space="preserve"> </w:t>
            </w:r>
            <w:r>
              <w:rPr>
                <w:rFonts w:ascii="Times New Roman" w:eastAsia="Times New Roman" w:hAnsi="Times New Roman" w:cs="Times New Roman"/>
                <w:sz w:val="24"/>
                <w:lang w:eastAsia="ru-RU" w:bidi="ru-RU"/>
              </w:rPr>
              <w:t>«Ионыч».</w:t>
            </w:r>
            <w:r>
              <w:rPr>
                <w:rFonts w:ascii="Times New Roman" w:eastAsia="Times New Roman" w:hAnsi="Times New Roman" w:cs="Times New Roman"/>
                <w:spacing w:val="41"/>
                <w:sz w:val="24"/>
                <w:lang w:eastAsia="ru-RU" w:bidi="ru-RU"/>
              </w:rPr>
              <w:t xml:space="preserve"> </w:t>
            </w:r>
            <w:r>
              <w:rPr>
                <w:rFonts w:ascii="Times New Roman" w:eastAsia="Times New Roman" w:hAnsi="Times New Roman" w:cs="Times New Roman"/>
                <w:sz w:val="24"/>
                <w:lang w:eastAsia="ru-RU" w:bidi="ru-RU"/>
              </w:rPr>
              <w:t>Трилогия</w:t>
            </w:r>
            <w:r>
              <w:rPr>
                <w:rFonts w:ascii="Times New Roman" w:eastAsia="Times New Roman" w:hAnsi="Times New Roman" w:cs="Times New Roman"/>
                <w:spacing w:val="42"/>
                <w:sz w:val="24"/>
                <w:lang w:eastAsia="ru-RU" w:bidi="ru-RU"/>
              </w:rPr>
              <w:t xml:space="preserve"> </w:t>
            </w:r>
            <w:r>
              <w:rPr>
                <w:rFonts w:ascii="Times New Roman" w:eastAsia="Times New Roman" w:hAnsi="Times New Roman" w:cs="Times New Roman"/>
                <w:sz w:val="24"/>
                <w:lang w:eastAsia="ru-RU" w:bidi="ru-RU"/>
              </w:rPr>
              <w:t>«Человек</w:t>
            </w:r>
            <w:r>
              <w:rPr>
                <w:rFonts w:ascii="Times New Roman" w:eastAsia="Times New Roman" w:hAnsi="Times New Roman" w:cs="Times New Roman"/>
                <w:spacing w:val="4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41"/>
                <w:sz w:val="24"/>
                <w:lang w:eastAsia="ru-RU" w:bidi="ru-RU"/>
              </w:rPr>
              <w:t xml:space="preserve"> </w:t>
            </w:r>
            <w:r>
              <w:rPr>
                <w:rFonts w:ascii="Times New Roman" w:eastAsia="Times New Roman" w:hAnsi="Times New Roman" w:cs="Times New Roman"/>
                <w:sz w:val="24"/>
                <w:lang w:eastAsia="ru-RU" w:bidi="ru-RU"/>
              </w:rPr>
              <w:t>футляре»,</w:t>
            </w:r>
          </w:p>
          <w:p w14:paraId="43C7C6ED"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«Крыжовник»,</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«О</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любви».</w:t>
            </w:r>
          </w:p>
          <w:p w14:paraId="62275347"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9B2BB30"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4</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78C3E598"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62A5B544" w14:textId="77777777" w:rsidTr="00CE0E0E">
        <w:trPr>
          <w:trHeight w:val="321"/>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11894FF3"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b/>
                <w:sz w:val="24"/>
                <w:lang w:eastAsia="ru-RU" w:bidi="ru-RU"/>
              </w:rPr>
              <w:t>3.12.</w:t>
            </w:r>
          </w:p>
          <w:p w14:paraId="5BCCDEC3"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lastRenderedPageBreak/>
              <w:t>Федор Иванович</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Тютчев</w:t>
            </w:r>
          </w:p>
        </w:tc>
        <w:tc>
          <w:tcPr>
            <w:tcW w:w="8930" w:type="dxa"/>
            <w:tcBorders>
              <w:top w:val="single" w:sz="4" w:space="0" w:color="000000"/>
              <w:left w:val="single" w:sz="4" w:space="0" w:color="000000"/>
              <w:bottom w:val="single" w:sz="4" w:space="0" w:color="000000"/>
              <w:right w:val="single" w:sz="4" w:space="0" w:color="000000"/>
            </w:tcBorders>
            <w:hideMark/>
          </w:tcPr>
          <w:p w14:paraId="5D8AD59A"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lastRenderedPageBreak/>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2314AF7"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15AD4A"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0C926894" w14:textId="77777777" w:rsidTr="00CE0E0E">
        <w:trPr>
          <w:trHeight w:val="645"/>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0A27D330"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34DD97FA" w14:textId="77777777" w:rsidR="00CE0E0E" w:rsidRDefault="00CE0E0E">
            <w:pPr>
              <w:tabs>
                <w:tab w:val="left" w:pos="2316"/>
                <w:tab w:val="left" w:pos="6102"/>
                <w:tab w:val="left" w:pos="6747"/>
                <w:tab w:val="left" w:pos="8407"/>
              </w:tabs>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Философская,</w:t>
            </w:r>
            <w:r>
              <w:rPr>
                <w:rFonts w:ascii="Times New Roman" w:eastAsia="Times New Roman" w:hAnsi="Times New Roman" w:cs="Times New Roman"/>
                <w:sz w:val="24"/>
                <w:lang w:eastAsia="ru-RU" w:bidi="ru-RU"/>
              </w:rPr>
              <w:tab/>
              <w:t>общественно-политическая</w:t>
            </w:r>
            <w:r>
              <w:rPr>
                <w:rFonts w:ascii="Times New Roman" w:eastAsia="Times New Roman" w:hAnsi="Times New Roman" w:cs="Times New Roman"/>
                <w:sz w:val="24"/>
                <w:lang w:eastAsia="ru-RU" w:bidi="ru-RU"/>
              </w:rPr>
              <w:tab/>
              <w:t>и</w:t>
            </w:r>
            <w:r>
              <w:rPr>
                <w:rFonts w:ascii="Times New Roman" w:eastAsia="Times New Roman" w:hAnsi="Times New Roman" w:cs="Times New Roman"/>
                <w:sz w:val="24"/>
                <w:lang w:eastAsia="ru-RU" w:bidi="ru-RU"/>
              </w:rPr>
              <w:tab/>
              <w:t>любовная</w:t>
            </w:r>
            <w:r>
              <w:rPr>
                <w:rFonts w:ascii="Times New Roman" w:eastAsia="Times New Roman" w:hAnsi="Times New Roman" w:cs="Times New Roman"/>
                <w:sz w:val="24"/>
                <w:lang w:eastAsia="ru-RU" w:bidi="ru-RU"/>
              </w:rPr>
              <w:tab/>
              <w:t>лирика</w:t>
            </w:r>
          </w:p>
          <w:p w14:paraId="341C2CDC"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Ф.И.Тютчева.</w:t>
            </w:r>
            <w:r>
              <w:rPr>
                <w:rFonts w:ascii="Times New Roman" w:eastAsia="Times New Roman" w:hAnsi="Times New Roman" w:cs="Times New Roman"/>
                <w:spacing w:val="-6"/>
                <w:sz w:val="24"/>
                <w:lang w:eastAsia="ru-RU" w:bidi="ru-RU"/>
              </w:rPr>
              <w:t xml:space="preserve"> </w:t>
            </w:r>
            <w:r>
              <w:rPr>
                <w:rFonts w:ascii="Times New Roman" w:eastAsia="Times New Roman" w:hAnsi="Times New Roman" w:cs="Times New Roman"/>
                <w:sz w:val="24"/>
                <w:lang w:eastAsia="ru-RU" w:bidi="ru-RU"/>
              </w:rPr>
              <w:t>Художественные</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особенности</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лирики Ф.И.Тютчева.</w:t>
            </w:r>
          </w:p>
          <w:p w14:paraId="37F1C1FF"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0AC37D1"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9E62124"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03, ОК 04, ОК 05, ОК 06, ЛР 01, ЛР 04, ЛР 06, ЛР 07, МП 02, МП 04, МП 08, МП 09, ПРб 01, ПРб 02, ПРб 03, ПРБ 05, ПРб 06, ПРб 07, ПРб 08, ПРб 09, ПРб 10</w:t>
            </w:r>
          </w:p>
        </w:tc>
      </w:tr>
      <w:tr w:rsidR="00CE0E0E" w14:paraId="70967128" w14:textId="77777777" w:rsidTr="00CE0E0E">
        <w:trPr>
          <w:trHeight w:val="1574"/>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67C2AB0A"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32287E18"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Практическое</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занятие.</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«Анализ</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лирического</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произведения».</w:t>
            </w:r>
          </w:p>
          <w:p w14:paraId="567A21EE"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6747EAE"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5E2C9D2B"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631B7A4B" w14:textId="77777777" w:rsidTr="00CE0E0E">
        <w:trPr>
          <w:trHeight w:val="321"/>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567FF302"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 3.13.</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Афанасий</w:t>
            </w:r>
          </w:p>
          <w:p w14:paraId="059A67BA"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Афанасьевич</w:t>
            </w:r>
            <w:r>
              <w:rPr>
                <w:rFonts w:ascii="Times New Roman" w:eastAsia="Times New Roman" w:hAnsi="Times New Roman" w:cs="Times New Roman"/>
                <w:b/>
                <w:spacing w:val="-2"/>
                <w:sz w:val="24"/>
                <w:lang w:eastAsia="ru-RU" w:bidi="ru-RU"/>
              </w:rPr>
              <w:t xml:space="preserve"> </w:t>
            </w:r>
            <w:r>
              <w:rPr>
                <w:rFonts w:ascii="Times New Roman" w:eastAsia="Times New Roman" w:hAnsi="Times New Roman" w:cs="Times New Roman"/>
                <w:b/>
                <w:sz w:val="24"/>
                <w:lang w:eastAsia="ru-RU" w:bidi="ru-RU"/>
              </w:rPr>
              <w:t>Фет</w:t>
            </w:r>
          </w:p>
        </w:tc>
        <w:tc>
          <w:tcPr>
            <w:tcW w:w="8930" w:type="dxa"/>
            <w:tcBorders>
              <w:top w:val="single" w:sz="4" w:space="0" w:color="000000"/>
              <w:left w:val="single" w:sz="4" w:space="0" w:color="000000"/>
              <w:bottom w:val="single" w:sz="4" w:space="0" w:color="000000"/>
              <w:right w:val="single" w:sz="4" w:space="0" w:color="000000"/>
            </w:tcBorders>
            <w:hideMark/>
          </w:tcPr>
          <w:p w14:paraId="0F89EF70"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Содержание</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9B35D40"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0D379E"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47651590" w14:textId="77777777" w:rsidTr="00CE0E0E">
        <w:trPr>
          <w:trHeight w:val="964"/>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302F7D8B"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28EFFF5C" w14:textId="77777777" w:rsidR="00CE0E0E" w:rsidRDefault="00CE0E0E">
            <w:pPr>
              <w:tabs>
                <w:tab w:val="left" w:pos="1966"/>
                <w:tab w:val="left" w:pos="3151"/>
                <w:tab w:val="left" w:pos="4036"/>
                <w:tab w:val="left" w:pos="4417"/>
                <w:tab w:val="left" w:pos="6641"/>
                <w:tab w:val="left" w:pos="8377"/>
              </w:tabs>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Жизненный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творческий путь</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А.А.Фета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обобщением</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ранее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изученного).</w:t>
            </w:r>
            <w:r>
              <w:rPr>
                <w:rFonts w:ascii="Times New Roman" w:eastAsia="Times New Roman" w:hAnsi="Times New Roman" w:cs="Times New Roman"/>
                <w:spacing w:val="-67"/>
                <w:sz w:val="24"/>
                <w:lang w:eastAsia="ru-RU" w:bidi="ru-RU"/>
              </w:rPr>
              <w:t xml:space="preserve"> </w:t>
            </w:r>
            <w:r>
              <w:rPr>
                <w:rFonts w:ascii="Times New Roman" w:eastAsia="Times New Roman" w:hAnsi="Times New Roman" w:cs="Times New Roman"/>
                <w:sz w:val="24"/>
                <w:lang w:eastAsia="ru-RU" w:bidi="ru-RU"/>
              </w:rPr>
              <w:t>Эстетические</w:t>
            </w:r>
            <w:r>
              <w:rPr>
                <w:rFonts w:ascii="Times New Roman" w:eastAsia="Times New Roman" w:hAnsi="Times New Roman" w:cs="Times New Roman"/>
                <w:sz w:val="24"/>
                <w:lang w:eastAsia="ru-RU" w:bidi="ru-RU"/>
              </w:rPr>
              <w:tab/>
              <w:t>взгляды</w:t>
            </w:r>
            <w:r>
              <w:rPr>
                <w:rFonts w:ascii="Times New Roman" w:eastAsia="Times New Roman" w:hAnsi="Times New Roman" w:cs="Times New Roman"/>
                <w:sz w:val="24"/>
                <w:lang w:eastAsia="ru-RU" w:bidi="ru-RU"/>
              </w:rPr>
              <w:tab/>
              <w:t>поэта</w:t>
            </w:r>
            <w:r>
              <w:rPr>
                <w:rFonts w:ascii="Times New Roman" w:eastAsia="Times New Roman" w:hAnsi="Times New Roman" w:cs="Times New Roman"/>
                <w:sz w:val="24"/>
                <w:lang w:eastAsia="ru-RU" w:bidi="ru-RU"/>
              </w:rPr>
              <w:tab/>
              <w:t>и</w:t>
            </w:r>
            <w:r>
              <w:rPr>
                <w:rFonts w:ascii="Times New Roman" w:eastAsia="Times New Roman" w:hAnsi="Times New Roman" w:cs="Times New Roman"/>
                <w:sz w:val="24"/>
                <w:lang w:eastAsia="ru-RU" w:bidi="ru-RU"/>
              </w:rPr>
              <w:tab/>
              <w:t>художественные</w:t>
            </w:r>
            <w:r>
              <w:rPr>
                <w:rFonts w:ascii="Times New Roman" w:eastAsia="Times New Roman" w:hAnsi="Times New Roman" w:cs="Times New Roman"/>
                <w:sz w:val="24"/>
                <w:lang w:eastAsia="ru-RU" w:bidi="ru-RU"/>
              </w:rPr>
              <w:tab/>
              <w:t>особенности</w:t>
            </w:r>
            <w:r>
              <w:rPr>
                <w:rFonts w:ascii="Times New Roman" w:eastAsia="Times New Roman" w:hAnsi="Times New Roman" w:cs="Times New Roman"/>
                <w:sz w:val="24"/>
                <w:lang w:eastAsia="ru-RU" w:bidi="ru-RU"/>
              </w:rPr>
              <w:tab/>
            </w:r>
            <w:r>
              <w:rPr>
                <w:rFonts w:ascii="Times New Roman" w:eastAsia="Times New Roman" w:hAnsi="Times New Roman" w:cs="Times New Roman"/>
                <w:spacing w:val="-1"/>
                <w:sz w:val="24"/>
                <w:lang w:eastAsia="ru-RU" w:bidi="ru-RU"/>
              </w:rPr>
              <w:t>лирики</w:t>
            </w:r>
          </w:p>
          <w:p w14:paraId="1A24394D"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А.А.Фета.</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Темы,</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мотивы</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художественное</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своеобразие</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лирики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А.А.Фета.</w:t>
            </w:r>
          </w:p>
          <w:p w14:paraId="7AB70062"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9969F65"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26DBFD6"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03, ОК 04, ОК 05, ОК 06, ЛР 01, ЛР 04, ЛР 06, ЛР 07, МП 02, МП 04, МП 08, МП 09, ПРб 01, ПРб 02, ПРб 03, ПРБ 05, ПРб 06, ПРб 07, ПРб 08, ПРб 09, ПРб 10</w:t>
            </w:r>
          </w:p>
        </w:tc>
      </w:tr>
      <w:tr w:rsidR="00CE0E0E" w14:paraId="162CD58A" w14:textId="77777777" w:rsidTr="00CE0E0E">
        <w:trPr>
          <w:trHeight w:val="323"/>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0BF8FE39"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6A3D9111"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Практическое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занятие.</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«Анализ</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лирического</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произведения».</w:t>
            </w:r>
          </w:p>
          <w:p w14:paraId="56F33A80"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C182DF8"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56A86B65"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74962965" w14:textId="77777777" w:rsidTr="00CE0E0E">
        <w:trPr>
          <w:trHeight w:val="321"/>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5108CC6C"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b/>
                <w:sz w:val="24"/>
                <w:lang w:eastAsia="ru-RU" w:bidi="ru-RU"/>
              </w:rPr>
              <w:t>3.14.</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b/>
                <w:sz w:val="24"/>
                <w:lang w:eastAsia="ru-RU" w:bidi="ru-RU"/>
              </w:rPr>
              <w:t>Николай</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b/>
                <w:sz w:val="24"/>
                <w:lang w:eastAsia="ru-RU" w:bidi="ru-RU"/>
              </w:rPr>
              <w:t>Алексеевич</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Некрасов</w:t>
            </w:r>
          </w:p>
        </w:tc>
        <w:tc>
          <w:tcPr>
            <w:tcW w:w="8930" w:type="dxa"/>
            <w:tcBorders>
              <w:top w:val="single" w:sz="4" w:space="0" w:color="000000"/>
              <w:left w:val="single" w:sz="4" w:space="0" w:color="000000"/>
              <w:bottom w:val="single" w:sz="4" w:space="0" w:color="000000"/>
              <w:right w:val="single" w:sz="4" w:space="0" w:color="000000"/>
            </w:tcBorders>
            <w:hideMark/>
          </w:tcPr>
          <w:p w14:paraId="59973B67"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9CEB50A"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03F336"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1646675E" w14:textId="77777777" w:rsidTr="00CE0E0E">
        <w:trPr>
          <w:trHeight w:val="1288"/>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3FBEEC2C"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1A771DCB"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Гражданская</w:t>
            </w:r>
            <w:r>
              <w:rPr>
                <w:rFonts w:ascii="Times New Roman" w:eastAsia="Times New Roman" w:hAnsi="Times New Roman" w:cs="Times New Roman"/>
                <w:spacing w:val="44"/>
                <w:sz w:val="24"/>
                <w:lang w:eastAsia="ru-RU" w:bidi="ru-RU"/>
              </w:rPr>
              <w:t xml:space="preserve"> </w:t>
            </w:r>
            <w:r>
              <w:rPr>
                <w:rFonts w:ascii="Times New Roman" w:eastAsia="Times New Roman" w:hAnsi="Times New Roman" w:cs="Times New Roman"/>
                <w:sz w:val="24"/>
                <w:lang w:eastAsia="ru-RU" w:bidi="ru-RU"/>
              </w:rPr>
              <w:t>позиция</w:t>
            </w:r>
            <w:r>
              <w:rPr>
                <w:rFonts w:ascii="Times New Roman" w:eastAsia="Times New Roman" w:hAnsi="Times New Roman" w:cs="Times New Roman"/>
                <w:spacing w:val="45"/>
                <w:sz w:val="24"/>
                <w:lang w:eastAsia="ru-RU" w:bidi="ru-RU"/>
              </w:rPr>
              <w:t xml:space="preserve"> </w:t>
            </w:r>
            <w:r>
              <w:rPr>
                <w:rFonts w:ascii="Times New Roman" w:eastAsia="Times New Roman" w:hAnsi="Times New Roman" w:cs="Times New Roman"/>
                <w:sz w:val="24"/>
                <w:lang w:eastAsia="ru-RU" w:bidi="ru-RU"/>
              </w:rPr>
              <w:t>поэта.</w:t>
            </w:r>
            <w:r>
              <w:rPr>
                <w:rFonts w:ascii="Times New Roman" w:eastAsia="Times New Roman" w:hAnsi="Times New Roman" w:cs="Times New Roman"/>
                <w:spacing w:val="44"/>
                <w:sz w:val="24"/>
                <w:lang w:eastAsia="ru-RU" w:bidi="ru-RU"/>
              </w:rPr>
              <w:t xml:space="preserve"> </w:t>
            </w:r>
            <w:r>
              <w:rPr>
                <w:rFonts w:ascii="Times New Roman" w:eastAsia="Times New Roman" w:hAnsi="Times New Roman" w:cs="Times New Roman"/>
                <w:sz w:val="24"/>
                <w:lang w:eastAsia="ru-RU" w:bidi="ru-RU"/>
              </w:rPr>
              <w:t>Своеобразие</w:t>
            </w:r>
            <w:r>
              <w:rPr>
                <w:rFonts w:ascii="Times New Roman" w:eastAsia="Times New Roman" w:hAnsi="Times New Roman" w:cs="Times New Roman"/>
                <w:spacing w:val="45"/>
                <w:sz w:val="24"/>
                <w:lang w:eastAsia="ru-RU" w:bidi="ru-RU"/>
              </w:rPr>
              <w:t xml:space="preserve"> </w:t>
            </w:r>
            <w:r>
              <w:rPr>
                <w:rFonts w:ascii="Times New Roman" w:eastAsia="Times New Roman" w:hAnsi="Times New Roman" w:cs="Times New Roman"/>
                <w:sz w:val="24"/>
                <w:lang w:eastAsia="ru-RU" w:bidi="ru-RU"/>
              </w:rPr>
              <w:t>тем,</w:t>
            </w:r>
            <w:r>
              <w:rPr>
                <w:rFonts w:ascii="Times New Roman" w:eastAsia="Times New Roman" w:hAnsi="Times New Roman" w:cs="Times New Roman"/>
                <w:spacing w:val="43"/>
                <w:sz w:val="24"/>
                <w:lang w:eastAsia="ru-RU" w:bidi="ru-RU"/>
              </w:rPr>
              <w:t xml:space="preserve"> </w:t>
            </w:r>
            <w:r>
              <w:rPr>
                <w:rFonts w:ascii="Times New Roman" w:eastAsia="Times New Roman" w:hAnsi="Times New Roman" w:cs="Times New Roman"/>
                <w:sz w:val="24"/>
                <w:lang w:eastAsia="ru-RU" w:bidi="ru-RU"/>
              </w:rPr>
              <w:t>мотивов</w:t>
            </w:r>
            <w:r>
              <w:rPr>
                <w:rFonts w:ascii="Times New Roman" w:eastAsia="Times New Roman" w:hAnsi="Times New Roman" w:cs="Times New Roman"/>
                <w:spacing w:val="44"/>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43"/>
                <w:sz w:val="24"/>
                <w:lang w:eastAsia="ru-RU" w:bidi="ru-RU"/>
              </w:rPr>
              <w:t xml:space="preserve"> </w:t>
            </w:r>
            <w:r>
              <w:rPr>
                <w:rFonts w:ascii="Times New Roman" w:eastAsia="Times New Roman" w:hAnsi="Times New Roman" w:cs="Times New Roman"/>
                <w:sz w:val="24"/>
                <w:lang w:eastAsia="ru-RU" w:bidi="ru-RU"/>
              </w:rPr>
              <w:t>образов</w:t>
            </w:r>
            <w:r>
              <w:rPr>
                <w:rFonts w:ascii="Times New Roman" w:eastAsia="Times New Roman" w:hAnsi="Times New Roman" w:cs="Times New Roman"/>
                <w:spacing w:val="45"/>
                <w:sz w:val="24"/>
                <w:lang w:eastAsia="ru-RU" w:bidi="ru-RU"/>
              </w:rPr>
              <w:t xml:space="preserve"> </w:t>
            </w:r>
            <w:r>
              <w:rPr>
                <w:rFonts w:ascii="Times New Roman" w:eastAsia="Times New Roman" w:hAnsi="Times New Roman" w:cs="Times New Roman"/>
                <w:sz w:val="24"/>
                <w:lang w:eastAsia="ru-RU" w:bidi="ru-RU"/>
              </w:rPr>
              <w:t>поэзии</w:t>
            </w:r>
            <w:r>
              <w:rPr>
                <w:rFonts w:ascii="Times New Roman" w:eastAsia="Times New Roman" w:hAnsi="Times New Roman" w:cs="Times New Roman"/>
                <w:spacing w:val="-67"/>
                <w:sz w:val="24"/>
                <w:lang w:eastAsia="ru-RU" w:bidi="ru-RU"/>
              </w:rPr>
              <w:t xml:space="preserve"> </w:t>
            </w:r>
            <w:r>
              <w:rPr>
                <w:rFonts w:ascii="Times New Roman" w:eastAsia="Times New Roman" w:hAnsi="Times New Roman" w:cs="Times New Roman"/>
                <w:sz w:val="24"/>
                <w:lang w:eastAsia="ru-RU" w:bidi="ru-RU"/>
              </w:rPr>
              <w:t>Н.А.Некрасова</w:t>
            </w:r>
            <w:r>
              <w:rPr>
                <w:rFonts w:ascii="Times New Roman" w:eastAsia="Times New Roman" w:hAnsi="Times New Roman" w:cs="Times New Roman"/>
                <w:spacing w:val="12"/>
                <w:sz w:val="24"/>
                <w:lang w:eastAsia="ru-RU" w:bidi="ru-RU"/>
              </w:rPr>
              <w:t xml:space="preserve"> </w:t>
            </w:r>
            <w:r>
              <w:rPr>
                <w:rFonts w:ascii="Times New Roman" w:eastAsia="Times New Roman" w:hAnsi="Times New Roman" w:cs="Times New Roman"/>
                <w:sz w:val="24"/>
                <w:lang w:eastAsia="ru-RU" w:bidi="ru-RU"/>
              </w:rPr>
              <w:t>1840—1850-х</w:t>
            </w:r>
            <w:r>
              <w:rPr>
                <w:rFonts w:ascii="Times New Roman" w:eastAsia="Times New Roman" w:hAnsi="Times New Roman" w:cs="Times New Roman"/>
                <w:spacing w:val="16"/>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14"/>
                <w:sz w:val="24"/>
                <w:lang w:eastAsia="ru-RU" w:bidi="ru-RU"/>
              </w:rPr>
              <w:t xml:space="preserve"> </w:t>
            </w:r>
            <w:r>
              <w:rPr>
                <w:rFonts w:ascii="Times New Roman" w:eastAsia="Times New Roman" w:hAnsi="Times New Roman" w:cs="Times New Roman"/>
                <w:sz w:val="24"/>
                <w:lang w:eastAsia="ru-RU" w:bidi="ru-RU"/>
              </w:rPr>
              <w:t>1860—1870-х</w:t>
            </w:r>
            <w:r>
              <w:rPr>
                <w:rFonts w:ascii="Times New Roman" w:eastAsia="Times New Roman" w:hAnsi="Times New Roman" w:cs="Times New Roman"/>
                <w:spacing w:val="16"/>
                <w:sz w:val="24"/>
                <w:lang w:eastAsia="ru-RU" w:bidi="ru-RU"/>
              </w:rPr>
              <w:t xml:space="preserve"> </w:t>
            </w:r>
            <w:r>
              <w:rPr>
                <w:rFonts w:ascii="Times New Roman" w:eastAsia="Times New Roman" w:hAnsi="Times New Roman" w:cs="Times New Roman"/>
                <w:sz w:val="24"/>
                <w:lang w:eastAsia="ru-RU" w:bidi="ru-RU"/>
              </w:rPr>
              <w:t>годов.</w:t>
            </w:r>
            <w:r>
              <w:rPr>
                <w:rFonts w:ascii="Times New Roman" w:eastAsia="Times New Roman" w:hAnsi="Times New Roman" w:cs="Times New Roman"/>
                <w:spacing w:val="14"/>
                <w:sz w:val="24"/>
                <w:lang w:eastAsia="ru-RU" w:bidi="ru-RU"/>
              </w:rPr>
              <w:t xml:space="preserve"> </w:t>
            </w:r>
            <w:r>
              <w:rPr>
                <w:rFonts w:ascii="Times New Roman" w:eastAsia="Times New Roman" w:hAnsi="Times New Roman" w:cs="Times New Roman"/>
                <w:sz w:val="24"/>
                <w:lang w:eastAsia="ru-RU" w:bidi="ru-RU"/>
              </w:rPr>
              <w:t>Жанровое</w:t>
            </w:r>
            <w:r>
              <w:rPr>
                <w:rFonts w:ascii="Times New Roman" w:eastAsia="Times New Roman" w:hAnsi="Times New Roman" w:cs="Times New Roman"/>
                <w:spacing w:val="16"/>
                <w:sz w:val="24"/>
                <w:lang w:eastAsia="ru-RU" w:bidi="ru-RU"/>
              </w:rPr>
              <w:t xml:space="preserve"> </w:t>
            </w:r>
            <w:r>
              <w:rPr>
                <w:rFonts w:ascii="Times New Roman" w:eastAsia="Times New Roman" w:hAnsi="Times New Roman" w:cs="Times New Roman"/>
                <w:sz w:val="24"/>
                <w:lang w:eastAsia="ru-RU" w:bidi="ru-RU"/>
              </w:rPr>
              <w:t>своеобразие</w:t>
            </w:r>
          </w:p>
          <w:p w14:paraId="66BEA4FF"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лирики</w:t>
            </w:r>
            <w:r>
              <w:rPr>
                <w:rFonts w:ascii="Times New Roman" w:eastAsia="Times New Roman" w:hAnsi="Times New Roman" w:cs="Times New Roman"/>
                <w:spacing w:val="37"/>
                <w:sz w:val="24"/>
                <w:lang w:eastAsia="ru-RU" w:bidi="ru-RU"/>
              </w:rPr>
              <w:t xml:space="preserve"> </w:t>
            </w:r>
            <w:r>
              <w:rPr>
                <w:rFonts w:ascii="Times New Roman" w:eastAsia="Times New Roman" w:hAnsi="Times New Roman" w:cs="Times New Roman"/>
                <w:sz w:val="24"/>
                <w:lang w:eastAsia="ru-RU" w:bidi="ru-RU"/>
              </w:rPr>
              <w:t>Некрасова.</w:t>
            </w:r>
            <w:r>
              <w:rPr>
                <w:rFonts w:ascii="Times New Roman" w:eastAsia="Times New Roman" w:hAnsi="Times New Roman" w:cs="Times New Roman"/>
                <w:spacing w:val="35"/>
                <w:sz w:val="24"/>
                <w:lang w:eastAsia="ru-RU" w:bidi="ru-RU"/>
              </w:rPr>
              <w:t xml:space="preserve"> </w:t>
            </w:r>
            <w:r>
              <w:rPr>
                <w:rFonts w:ascii="Times New Roman" w:eastAsia="Times New Roman" w:hAnsi="Times New Roman" w:cs="Times New Roman"/>
                <w:sz w:val="24"/>
                <w:lang w:eastAsia="ru-RU" w:bidi="ru-RU"/>
              </w:rPr>
              <w:t>Языковое</w:t>
            </w:r>
            <w:r>
              <w:rPr>
                <w:rFonts w:ascii="Times New Roman" w:eastAsia="Times New Roman" w:hAnsi="Times New Roman" w:cs="Times New Roman"/>
                <w:spacing w:val="34"/>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35"/>
                <w:sz w:val="24"/>
                <w:lang w:eastAsia="ru-RU" w:bidi="ru-RU"/>
              </w:rPr>
              <w:t xml:space="preserve"> </w:t>
            </w:r>
            <w:r>
              <w:rPr>
                <w:rFonts w:ascii="Times New Roman" w:eastAsia="Times New Roman" w:hAnsi="Times New Roman" w:cs="Times New Roman"/>
                <w:sz w:val="24"/>
                <w:lang w:eastAsia="ru-RU" w:bidi="ru-RU"/>
              </w:rPr>
              <w:t>стилистическое</w:t>
            </w:r>
            <w:r>
              <w:rPr>
                <w:rFonts w:ascii="Times New Roman" w:eastAsia="Times New Roman" w:hAnsi="Times New Roman" w:cs="Times New Roman"/>
                <w:spacing w:val="36"/>
                <w:sz w:val="24"/>
                <w:lang w:eastAsia="ru-RU" w:bidi="ru-RU"/>
              </w:rPr>
              <w:t xml:space="preserve"> </w:t>
            </w:r>
            <w:r>
              <w:rPr>
                <w:rFonts w:ascii="Times New Roman" w:eastAsia="Times New Roman" w:hAnsi="Times New Roman" w:cs="Times New Roman"/>
                <w:sz w:val="24"/>
                <w:lang w:eastAsia="ru-RU" w:bidi="ru-RU"/>
              </w:rPr>
              <w:t>своеобразие</w:t>
            </w:r>
            <w:r>
              <w:rPr>
                <w:rFonts w:ascii="Times New Roman" w:eastAsia="Times New Roman" w:hAnsi="Times New Roman" w:cs="Times New Roman"/>
                <w:spacing w:val="36"/>
                <w:sz w:val="24"/>
                <w:lang w:eastAsia="ru-RU" w:bidi="ru-RU"/>
              </w:rPr>
              <w:t xml:space="preserve"> </w:t>
            </w:r>
            <w:r>
              <w:rPr>
                <w:rFonts w:ascii="Times New Roman" w:eastAsia="Times New Roman" w:hAnsi="Times New Roman" w:cs="Times New Roman"/>
                <w:sz w:val="24"/>
                <w:lang w:eastAsia="ru-RU" w:bidi="ru-RU"/>
              </w:rPr>
              <w:t>произведений</w:t>
            </w:r>
            <w:r>
              <w:rPr>
                <w:rFonts w:ascii="Times New Roman" w:eastAsia="Times New Roman" w:hAnsi="Times New Roman" w:cs="Times New Roman"/>
                <w:spacing w:val="-67"/>
                <w:sz w:val="24"/>
                <w:lang w:eastAsia="ru-RU" w:bidi="ru-RU"/>
              </w:rPr>
              <w:t xml:space="preserve"> </w:t>
            </w:r>
            <w:r>
              <w:rPr>
                <w:rFonts w:ascii="Times New Roman" w:eastAsia="Times New Roman" w:hAnsi="Times New Roman" w:cs="Times New Roman"/>
                <w:sz w:val="24"/>
                <w:lang w:eastAsia="ru-RU" w:bidi="ru-RU"/>
              </w:rPr>
              <w:t>Н.А.Некрасова.</w:t>
            </w:r>
          </w:p>
          <w:p w14:paraId="3ACCC9F1"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D6BED54"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07C93FF"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03, ОК 04, ОК 05, ОК 06, ЛР 01, ЛР 04, ЛР 06, ЛР 07, МП 02, МП 04, МП 08, МП 09, ПРб 01, ПРб 02, ПРб 03, ПРБ 05, ПРб 06, ПРб 07, ПРб 08, ПРб 09, ПРб 10</w:t>
            </w:r>
          </w:p>
        </w:tc>
      </w:tr>
      <w:tr w:rsidR="00CE0E0E" w14:paraId="05BC71F5" w14:textId="77777777" w:rsidTr="00CE0E0E">
        <w:trPr>
          <w:trHeight w:val="321"/>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25F850CD"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42407F2C"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Практическое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занятие.</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«Анализ</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лирического</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произведения».</w:t>
            </w:r>
          </w:p>
          <w:p w14:paraId="3F5B8563"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5190EF7"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1D5FF811"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3BCF7AC5" w14:textId="77777777" w:rsidTr="00CE0E0E">
        <w:trPr>
          <w:trHeight w:val="323"/>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296C65F3"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3E8FD99E" w14:textId="77777777" w:rsidR="00CE0E0E" w:rsidRDefault="00CE0E0E">
            <w:pPr>
              <w:spacing w:line="240" w:lineRule="auto"/>
              <w:rPr>
                <w:b/>
                <w:sz w:val="24"/>
                <w:szCs w:val="24"/>
              </w:rPr>
            </w:pPr>
            <w:r>
              <w:rPr>
                <w:rFonts w:ascii="Times New Roman" w:hAnsi="Times New Roman"/>
                <w:b/>
                <w:bCs/>
                <w:sz w:val="24"/>
                <w:szCs w:val="28"/>
              </w:rPr>
              <w:t>Профессионально ориентированное содержание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F9C6109" w14:textId="77777777" w:rsidR="00CE0E0E" w:rsidRDefault="00CE0E0E">
            <w:pPr>
              <w:spacing w:line="240" w:lineRule="auto"/>
              <w:jc w:val="center"/>
              <w:rPr>
                <w:rFonts w:ascii="Times New Roman" w:hAnsi="Times New Roman"/>
                <w:bCs/>
                <w:sz w:val="24"/>
                <w:szCs w:val="28"/>
              </w:rPr>
            </w:pPr>
            <w:r>
              <w:rPr>
                <w:rFonts w:ascii="Times New Roman" w:hAnsi="Times New Roman"/>
                <w:bCs/>
                <w:sz w:val="24"/>
                <w:szCs w:val="28"/>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1D43598F"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29AB8C3B" w14:textId="77777777" w:rsidTr="00CE0E0E">
        <w:trPr>
          <w:trHeight w:val="323"/>
        </w:trPr>
        <w:tc>
          <w:tcPr>
            <w:tcW w:w="1734" w:type="dxa"/>
            <w:tcBorders>
              <w:top w:val="nil"/>
              <w:left w:val="single" w:sz="4" w:space="0" w:color="000000"/>
              <w:bottom w:val="single" w:sz="4" w:space="0" w:color="000000"/>
              <w:right w:val="single" w:sz="4" w:space="0" w:color="000000"/>
            </w:tcBorders>
          </w:tcPr>
          <w:p w14:paraId="21A5BDC5" w14:textId="77777777" w:rsidR="00CE0E0E" w:rsidRDefault="00CE0E0E">
            <w:pPr>
              <w:spacing w:line="240" w:lineRule="auto"/>
              <w:rPr>
                <w:sz w:val="24"/>
                <w:szCs w:val="2"/>
              </w:rPr>
            </w:pPr>
          </w:p>
        </w:tc>
        <w:tc>
          <w:tcPr>
            <w:tcW w:w="8930" w:type="dxa"/>
            <w:tcBorders>
              <w:top w:val="single" w:sz="4" w:space="0" w:color="000000"/>
              <w:left w:val="single" w:sz="4" w:space="0" w:color="000000"/>
              <w:bottom w:val="single" w:sz="4" w:space="0" w:color="000000"/>
              <w:right w:val="single" w:sz="4" w:space="0" w:color="000000"/>
            </w:tcBorders>
            <w:hideMark/>
          </w:tcPr>
          <w:p w14:paraId="6E6DFF1D" w14:textId="77777777" w:rsidR="00CE0E0E" w:rsidRDefault="00CE0E0E">
            <w:pPr>
              <w:spacing w:line="240" w:lineRule="auto"/>
              <w:rPr>
                <w:sz w:val="24"/>
                <w:szCs w:val="24"/>
              </w:rPr>
            </w:pPr>
            <w:r>
              <w:rPr>
                <w:rFonts w:ascii="Times New Roman" w:hAnsi="Times New Roman"/>
                <w:bCs/>
                <w:sz w:val="24"/>
                <w:szCs w:val="28"/>
              </w:rPr>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естественно-научного профиля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CE0DF7E" w14:textId="77777777" w:rsidR="00CE0E0E" w:rsidRDefault="00CE0E0E">
            <w:pPr>
              <w:spacing w:line="240" w:lineRule="auto"/>
              <w:jc w:val="center"/>
              <w:rPr>
                <w:rFonts w:ascii="Times New Roman" w:hAnsi="Times New Roman"/>
                <w:bCs/>
                <w:sz w:val="24"/>
                <w:szCs w:val="28"/>
              </w:rPr>
            </w:pPr>
            <w:r>
              <w:rPr>
                <w:rFonts w:ascii="Times New Roman" w:hAnsi="Times New Roman"/>
                <w:bCs/>
                <w:sz w:val="24"/>
                <w:szCs w:val="28"/>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29EAA43D"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6EC3B95C" w14:textId="77777777" w:rsidTr="00CE0E0E">
        <w:trPr>
          <w:trHeight w:val="321"/>
        </w:trPr>
        <w:tc>
          <w:tcPr>
            <w:tcW w:w="1734" w:type="dxa"/>
            <w:tcBorders>
              <w:top w:val="single" w:sz="4" w:space="0" w:color="000000"/>
              <w:left w:val="single" w:sz="4" w:space="0" w:color="000000"/>
              <w:bottom w:val="single" w:sz="4" w:space="0" w:color="000000"/>
              <w:right w:val="single" w:sz="4" w:space="0" w:color="000000"/>
            </w:tcBorders>
            <w:hideMark/>
          </w:tcPr>
          <w:p w14:paraId="352F85A2"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Раздел</w:t>
            </w:r>
            <w:r>
              <w:rPr>
                <w:rFonts w:ascii="Times New Roman" w:eastAsia="Times New Roman" w:hAnsi="Times New Roman" w:cs="Times New Roman"/>
                <w:b/>
                <w:spacing w:val="-3"/>
                <w:sz w:val="24"/>
                <w:lang w:eastAsia="ru-RU" w:bidi="ru-RU"/>
              </w:rPr>
              <w:t xml:space="preserve"> </w:t>
            </w:r>
            <w:r>
              <w:rPr>
                <w:rFonts w:ascii="Times New Roman" w:eastAsia="Times New Roman" w:hAnsi="Times New Roman" w:cs="Times New Roman"/>
                <w:b/>
                <w:sz w:val="24"/>
                <w:lang w:eastAsia="ru-RU" w:bidi="ru-RU"/>
              </w:rPr>
              <w:t>4.</w:t>
            </w:r>
          </w:p>
        </w:tc>
        <w:tc>
          <w:tcPr>
            <w:tcW w:w="8930" w:type="dxa"/>
            <w:tcBorders>
              <w:top w:val="single" w:sz="4" w:space="0" w:color="000000"/>
              <w:left w:val="single" w:sz="4" w:space="0" w:color="000000"/>
              <w:bottom w:val="single" w:sz="4" w:space="0" w:color="000000"/>
              <w:right w:val="single" w:sz="4" w:space="0" w:color="000000"/>
            </w:tcBorders>
            <w:hideMark/>
          </w:tcPr>
          <w:p w14:paraId="7B26554A"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Родная</w:t>
            </w:r>
            <w:r>
              <w:rPr>
                <w:rFonts w:ascii="Times New Roman" w:eastAsia="Times New Roman" w:hAnsi="Times New Roman" w:cs="Times New Roman"/>
                <w:b/>
                <w:spacing w:val="-4"/>
                <w:sz w:val="24"/>
                <w:lang w:eastAsia="ru-RU" w:bidi="ru-RU"/>
              </w:rPr>
              <w:t xml:space="preserve"> </w:t>
            </w:r>
            <w:r>
              <w:rPr>
                <w:rFonts w:ascii="Times New Roman" w:eastAsia="Times New Roman" w:hAnsi="Times New Roman" w:cs="Times New Roman"/>
                <w:b/>
                <w:sz w:val="24"/>
                <w:lang w:eastAsia="ru-RU" w:bidi="ru-RU"/>
              </w:rPr>
              <w:t>(русская)</w:t>
            </w:r>
            <w:r>
              <w:rPr>
                <w:rFonts w:ascii="Times New Roman" w:eastAsia="Times New Roman" w:hAnsi="Times New Roman" w:cs="Times New Roman"/>
                <w:b/>
                <w:spacing w:val="-4"/>
                <w:sz w:val="24"/>
                <w:lang w:eastAsia="ru-RU" w:bidi="ru-RU"/>
              </w:rPr>
              <w:t xml:space="preserve"> </w:t>
            </w:r>
            <w:r>
              <w:rPr>
                <w:rFonts w:ascii="Times New Roman" w:eastAsia="Times New Roman" w:hAnsi="Times New Roman" w:cs="Times New Roman"/>
                <w:b/>
                <w:sz w:val="24"/>
                <w:lang w:eastAsia="ru-RU" w:bidi="ru-RU"/>
              </w:rPr>
              <w:t>литература XX</w:t>
            </w:r>
            <w:r>
              <w:rPr>
                <w:rFonts w:ascii="Times New Roman" w:eastAsia="Times New Roman" w:hAnsi="Times New Roman" w:cs="Times New Roman"/>
                <w:b/>
                <w:spacing w:val="-2"/>
                <w:sz w:val="24"/>
                <w:lang w:eastAsia="ru-RU" w:bidi="ru-RU"/>
              </w:rPr>
              <w:t xml:space="preserve"> </w:t>
            </w:r>
            <w:r>
              <w:rPr>
                <w:rFonts w:ascii="Times New Roman" w:eastAsia="Times New Roman" w:hAnsi="Times New Roman" w:cs="Times New Roman"/>
                <w:b/>
                <w:sz w:val="24"/>
                <w:lang w:eastAsia="ru-RU" w:bidi="ru-RU"/>
              </w:rPr>
              <w:t>века</w:t>
            </w:r>
          </w:p>
        </w:tc>
        <w:tc>
          <w:tcPr>
            <w:tcW w:w="411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8A2F5FE"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16</w:t>
            </w:r>
          </w:p>
        </w:tc>
      </w:tr>
      <w:tr w:rsidR="00CE0E0E" w14:paraId="3D7CD642" w14:textId="77777777" w:rsidTr="00CE0E0E">
        <w:trPr>
          <w:trHeight w:val="321"/>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65AADF14"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 4.1.</w:t>
            </w:r>
          </w:p>
          <w:p w14:paraId="673CE864"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Иван Алексеевич</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Бунин</w:t>
            </w:r>
          </w:p>
        </w:tc>
        <w:tc>
          <w:tcPr>
            <w:tcW w:w="8930" w:type="dxa"/>
            <w:tcBorders>
              <w:top w:val="single" w:sz="4" w:space="0" w:color="000000"/>
              <w:left w:val="single" w:sz="4" w:space="0" w:color="000000"/>
              <w:bottom w:val="single" w:sz="4" w:space="0" w:color="000000"/>
              <w:right w:val="single" w:sz="4" w:space="0" w:color="000000"/>
            </w:tcBorders>
            <w:hideMark/>
          </w:tcPr>
          <w:p w14:paraId="26AC3446"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75E2325"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770162"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767F33DB" w14:textId="77777777" w:rsidTr="00CE0E0E">
        <w:trPr>
          <w:trHeight w:val="1931"/>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79346AA7"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6AEC9036"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Серебряный</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век</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как</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культурно-историческая</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эпоха.</w:t>
            </w:r>
          </w:p>
          <w:p w14:paraId="10655816"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Иван Алексеевич Бунин (1870—1953). Лирика И.А.Бунина. Своеобразие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поэтического мира И. А. Бунина. Тонкость передачи чувств и настроений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лирического героя в поэзии И.А.Бунина. Особенности поэтики И.А.Бунина.</w:t>
            </w:r>
            <w:r>
              <w:rPr>
                <w:rFonts w:ascii="Times New Roman" w:eastAsia="Times New Roman" w:hAnsi="Times New Roman" w:cs="Times New Roman"/>
                <w:spacing w:val="-67"/>
                <w:sz w:val="24"/>
                <w:lang w:eastAsia="ru-RU" w:bidi="ru-RU"/>
              </w:rPr>
              <w:t xml:space="preserve"> </w:t>
            </w:r>
            <w:r>
              <w:rPr>
                <w:rFonts w:ascii="Times New Roman" w:eastAsia="Times New Roman" w:hAnsi="Times New Roman" w:cs="Times New Roman"/>
                <w:sz w:val="24"/>
                <w:lang w:eastAsia="ru-RU" w:bidi="ru-RU"/>
              </w:rPr>
              <w:t>Проза И.А.Бунина. «Живопись словом» — характерная особенность стиля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И.А.Бунина.</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Судьбы</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мира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цивилизации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творчестве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И.А.Бунина.</w:t>
            </w:r>
          </w:p>
          <w:p w14:paraId="1AF11032"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D071D97"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506F204"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03, ОК 04, ОК 05, ОК 06, ЛР 01, ЛР 04, ЛР 06, ЛР 07, МП 02, МП 04, МП 08, МП 09, ПРб 01, ПРб 02, ПРб 03, ПРБ 05, ПРб 06, ПРб 07, ПРб 08, ПРб 09, ПРб 10</w:t>
            </w:r>
          </w:p>
        </w:tc>
      </w:tr>
      <w:tr w:rsidR="00CE0E0E" w14:paraId="1CD7B666" w14:textId="77777777" w:rsidTr="00CE0E0E">
        <w:trPr>
          <w:trHeight w:val="321"/>
        </w:trPr>
        <w:tc>
          <w:tcPr>
            <w:tcW w:w="1734" w:type="dxa"/>
            <w:tcBorders>
              <w:top w:val="single" w:sz="4" w:space="0" w:color="000000"/>
              <w:left w:val="single" w:sz="4" w:space="0" w:color="000000"/>
              <w:bottom w:val="single" w:sz="4" w:space="0" w:color="000000"/>
              <w:right w:val="single" w:sz="4" w:space="0" w:color="000000"/>
            </w:tcBorders>
          </w:tcPr>
          <w:p w14:paraId="08F53F70" w14:textId="77777777" w:rsidR="00CE0E0E" w:rsidRDefault="00CE0E0E">
            <w:pPr>
              <w:spacing w:line="240" w:lineRule="auto"/>
              <w:rPr>
                <w:rFonts w:ascii="Times New Roman" w:eastAsia="Times New Roman" w:hAnsi="Times New Roman" w:cs="Times New Roman"/>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438F6E4D"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Практическое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занятие.</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Рассказ</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«Чистый</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понедельник».</w:t>
            </w:r>
          </w:p>
          <w:p w14:paraId="708745CE"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08DD4C4"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2C283075"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6A4A1939" w14:textId="77777777" w:rsidTr="00CE0E0E">
        <w:trPr>
          <w:trHeight w:val="323"/>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1A7D1BE2"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 4.2.</w:t>
            </w:r>
          </w:p>
          <w:p w14:paraId="4CA362C0"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Михаил Афанасьевич Булгаков</w:t>
            </w:r>
          </w:p>
        </w:tc>
        <w:tc>
          <w:tcPr>
            <w:tcW w:w="8930" w:type="dxa"/>
            <w:tcBorders>
              <w:top w:val="single" w:sz="4" w:space="0" w:color="000000"/>
              <w:left w:val="single" w:sz="4" w:space="0" w:color="000000"/>
              <w:bottom w:val="single" w:sz="4" w:space="0" w:color="000000"/>
              <w:right w:val="single" w:sz="4" w:space="0" w:color="000000"/>
            </w:tcBorders>
            <w:hideMark/>
          </w:tcPr>
          <w:p w14:paraId="33103BB0"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0CEA3E9"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72D45F"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24874B26" w14:textId="77777777" w:rsidTr="00CE0E0E">
        <w:trPr>
          <w:trHeight w:val="3542"/>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37B6A24F"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747D7B2D"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Михаил</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Афанасьевич</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Булгаков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(1891—1940).</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Краткий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обзор</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жизни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творчества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обобщением</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ранее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изученного</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материала).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Роман</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«Белая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гвардия». Судьба людей в годы Гражданской войны. Изображение войны 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офицеров белой гвардии как обычных людей. Отношение автора к героям</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романа.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Честь</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лейтмотив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произведения.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Тема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Дома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как</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основы</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миропорядка.</w:t>
            </w:r>
            <w:r>
              <w:rPr>
                <w:rFonts w:ascii="Times New Roman" w:eastAsia="Times New Roman" w:hAnsi="Times New Roman" w:cs="Times New Roman"/>
                <w:spacing w:val="54"/>
                <w:sz w:val="24"/>
                <w:lang w:eastAsia="ru-RU" w:bidi="ru-RU"/>
              </w:rPr>
              <w:t xml:space="preserve"> </w:t>
            </w:r>
            <w:r>
              <w:rPr>
                <w:rFonts w:ascii="Times New Roman" w:eastAsia="Times New Roman" w:hAnsi="Times New Roman" w:cs="Times New Roman"/>
                <w:sz w:val="24"/>
                <w:lang w:eastAsia="ru-RU" w:bidi="ru-RU"/>
              </w:rPr>
              <w:t>Женские</w:t>
            </w:r>
            <w:r>
              <w:rPr>
                <w:rFonts w:ascii="Times New Roman" w:eastAsia="Times New Roman" w:hAnsi="Times New Roman" w:cs="Times New Roman"/>
                <w:spacing w:val="55"/>
                <w:sz w:val="24"/>
                <w:lang w:eastAsia="ru-RU" w:bidi="ru-RU"/>
              </w:rPr>
              <w:t xml:space="preserve"> </w:t>
            </w:r>
            <w:r>
              <w:rPr>
                <w:rFonts w:ascii="Times New Roman" w:eastAsia="Times New Roman" w:hAnsi="Times New Roman" w:cs="Times New Roman"/>
                <w:sz w:val="24"/>
                <w:lang w:eastAsia="ru-RU" w:bidi="ru-RU"/>
              </w:rPr>
              <w:t>образы</w:t>
            </w:r>
            <w:r>
              <w:rPr>
                <w:rFonts w:ascii="Times New Roman" w:eastAsia="Times New Roman" w:hAnsi="Times New Roman" w:cs="Times New Roman"/>
                <w:spacing w:val="55"/>
                <w:sz w:val="24"/>
                <w:lang w:eastAsia="ru-RU" w:bidi="ru-RU"/>
              </w:rPr>
              <w:t xml:space="preserve"> </w:t>
            </w:r>
            <w:r>
              <w:rPr>
                <w:rFonts w:ascii="Times New Roman" w:eastAsia="Times New Roman" w:hAnsi="Times New Roman" w:cs="Times New Roman"/>
                <w:sz w:val="24"/>
                <w:lang w:eastAsia="ru-RU" w:bidi="ru-RU"/>
              </w:rPr>
              <w:t>на</w:t>
            </w:r>
            <w:r>
              <w:rPr>
                <w:rFonts w:ascii="Times New Roman" w:eastAsia="Times New Roman" w:hAnsi="Times New Roman" w:cs="Times New Roman"/>
                <w:spacing w:val="55"/>
                <w:sz w:val="24"/>
                <w:lang w:eastAsia="ru-RU" w:bidi="ru-RU"/>
              </w:rPr>
              <w:t xml:space="preserve"> </w:t>
            </w:r>
            <w:r>
              <w:rPr>
                <w:rFonts w:ascii="Times New Roman" w:eastAsia="Times New Roman" w:hAnsi="Times New Roman" w:cs="Times New Roman"/>
                <w:sz w:val="24"/>
                <w:lang w:eastAsia="ru-RU" w:bidi="ru-RU"/>
              </w:rPr>
              <w:t>страницах</w:t>
            </w:r>
            <w:r>
              <w:rPr>
                <w:rFonts w:ascii="Times New Roman" w:eastAsia="Times New Roman" w:hAnsi="Times New Roman" w:cs="Times New Roman"/>
                <w:spacing w:val="55"/>
                <w:sz w:val="24"/>
                <w:lang w:eastAsia="ru-RU" w:bidi="ru-RU"/>
              </w:rPr>
              <w:t xml:space="preserve"> </w:t>
            </w:r>
            <w:r>
              <w:rPr>
                <w:rFonts w:ascii="Times New Roman" w:eastAsia="Times New Roman" w:hAnsi="Times New Roman" w:cs="Times New Roman"/>
                <w:sz w:val="24"/>
                <w:lang w:eastAsia="ru-RU" w:bidi="ru-RU"/>
              </w:rPr>
              <w:t>романа.</w:t>
            </w:r>
            <w:r>
              <w:rPr>
                <w:rFonts w:ascii="Times New Roman" w:eastAsia="Times New Roman" w:hAnsi="Times New Roman" w:cs="Times New Roman"/>
                <w:spacing w:val="54"/>
                <w:sz w:val="24"/>
                <w:lang w:eastAsia="ru-RU" w:bidi="ru-RU"/>
              </w:rPr>
              <w:t xml:space="preserve"> </w:t>
            </w:r>
            <w:r>
              <w:rPr>
                <w:rFonts w:ascii="Times New Roman" w:eastAsia="Times New Roman" w:hAnsi="Times New Roman" w:cs="Times New Roman"/>
                <w:sz w:val="24"/>
                <w:lang w:eastAsia="ru-RU" w:bidi="ru-RU"/>
              </w:rPr>
              <w:t>Сценическая</w:t>
            </w:r>
            <w:r>
              <w:rPr>
                <w:rFonts w:ascii="Times New Roman" w:eastAsia="Times New Roman" w:hAnsi="Times New Roman" w:cs="Times New Roman"/>
                <w:spacing w:val="57"/>
                <w:sz w:val="24"/>
                <w:lang w:eastAsia="ru-RU" w:bidi="ru-RU"/>
              </w:rPr>
              <w:t xml:space="preserve"> </w:t>
            </w:r>
            <w:r>
              <w:rPr>
                <w:rFonts w:ascii="Times New Roman" w:eastAsia="Times New Roman" w:hAnsi="Times New Roman" w:cs="Times New Roman"/>
                <w:sz w:val="24"/>
                <w:lang w:eastAsia="ru-RU" w:bidi="ru-RU"/>
              </w:rPr>
              <w:t>жизнь</w:t>
            </w:r>
          </w:p>
          <w:p w14:paraId="0CEB5C52"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пьесы</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«Дни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Турбиных».</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Повесть</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«Собачье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сердце». Теория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литературы.</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Разнообразие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типов</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романа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советской</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литературе.</w:t>
            </w:r>
          </w:p>
          <w:p w14:paraId="3C4169B7"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481669A"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349E29B"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03, ОК 04, ОК 05, ОК 06, ЛР 01, ЛР 04, ЛР 06, ЛР 07, МП 02, МП 04, МП 08, МП 09, ПРб 01, ПРб 02, ПРб 03, ПРБ 05, ПРб 06, ПРб 07, ПРб 08, ПРб 09, ПРб 10</w:t>
            </w:r>
          </w:p>
        </w:tc>
      </w:tr>
      <w:tr w:rsidR="00CE0E0E" w14:paraId="0E83EDB3" w14:textId="77777777" w:rsidTr="00CE0E0E">
        <w:trPr>
          <w:trHeight w:val="383"/>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755AA76D"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 4.3.</w:t>
            </w:r>
            <w:r>
              <w:rPr>
                <w:rFonts w:ascii="Times New Roman" w:eastAsia="Times New Roman" w:hAnsi="Times New Roman" w:cs="Times New Roman"/>
                <w:b/>
                <w:spacing w:val="1"/>
                <w:sz w:val="24"/>
                <w:lang w:eastAsia="ru-RU" w:bidi="ru-RU"/>
              </w:rPr>
              <w:t xml:space="preserve"> </w:t>
            </w:r>
          </w:p>
          <w:p w14:paraId="31D5EA66"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Александр</w:t>
            </w:r>
          </w:p>
          <w:p w14:paraId="768E10CF"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lastRenderedPageBreak/>
              <w:t>Александрович</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Блок</w:t>
            </w:r>
          </w:p>
        </w:tc>
        <w:tc>
          <w:tcPr>
            <w:tcW w:w="8930" w:type="dxa"/>
            <w:tcBorders>
              <w:top w:val="single" w:sz="4" w:space="0" w:color="000000"/>
              <w:left w:val="single" w:sz="4" w:space="0" w:color="000000"/>
              <w:bottom w:val="single" w:sz="4" w:space="0" w:color="000000"/>
              <w:right w:val="single" w:sz="4" w:space="0" w:color="000000"/>
            </w:tcBorders>
            <w:hideMark/>
          </w:tcPr>
          <w:p w14:paraId="4327D986"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lastRenderedPageBreak/>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AD0BB20"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A7A579"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617ED0CA" w14:textId="77777777" w:rsidTr="00CE0E0E">
        <w:trPr>
          <w:trHeight w:val="321"/>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76429E3A"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74BD0BBB"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Александр</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Александрович</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Блок</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(1880—1921).</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Тема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исторического</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 xml:space="preserve">прошлого в лирике </w:t>
            </w:r>
            <w:r>
              <w:rPr>
                <w:rFonts w:ascii="Times New Roman" w:eastAsia="Times New Roman" w:hAnsi="Times New Roman" w:cs="Times New Roman"/>
                <w:sz w:val="24"/>
                <w:lang w:eastAsia="ru-RU" w:bidi="ru-RU"/>
              </w:rPr>
              <w:lastRenderedPageBreak/>
              <w:t>Блока. Тема родины, тревога за судьбу России в лирике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Блока. Поэма «Двенадцать». Сложность восприятия Блоком социального</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характера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революции.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Сюжет</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поэмы</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ее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герои.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Борьба</w:t>
            </w:r>
            <w:r>
              <w:rPr>
                <w:rFonts w:ascii="Times New Roman" w:eastAsia="Times New Roman" w:hAnsi="Times New Roman" w:cs="Times New Roman"/>
                <w:spacing w:val="71"/>
                <w:sz w:val="24"/>
                <w:lang w:eastAsia="ru-RU" w:bidi="ru-RU"/>
              </w:rPr>
              <w:t xml:space="preserve"> </w:t>
            </w:r>
            <w:r>
              <w:rPr>
                <w:rFonts w:ascii="Times New Roman" w:eastAsia="Times New Roman" w:hAnsi="Times New Roman" w:cs="Times New Roman"/>
                <w:sz w:val="24"/>
                <w:lang w:eastAsia="ru-RU" w:bidi="ru-RU"/>
              </w:rPr>
              <w:t>миров.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Изображение</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«мирового</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пожара»,</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неоднозначность</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финала,</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образ</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Христа</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в</w:t>
            </w:r>
          </w:p>
          <w:p w14:paraId="1377FE18"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поэме.</w:t>
            </w:r>
          </w:p>
          <w:p w14:paraId="7D5BAD9D"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1206A81"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lastRenderedPageBreak/>
              <w:t>-</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3A2A41E"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 xml:space="preserve">ОК 03, ОК 04, ОК 05, ОК </w:t>
            </w:r>
            <w:r>
              <w:rPr>
                <w:rFonts w:ascii="Times New Roman" w:eastAsia="Times New Roman" w:hAnsi="Times New Roman" w:cs="Times New Roman"/>
                <w:bCs/>
                <w:sz w:val="24"/>
                <w:szCs w:val="28"/>
                <w:lang w:eastAsia="ru-RU" w:bidi="ru-RU"/>
              </w:rPr>
              <w:lastRenderedPageBreak/>
              <w:t>06, ЛР 01, ЛР 04, ЛР 06, ЛР 07, МП 02, МП 04, МП 08, МП 09, ПРб 01, ПРб 02, ПРб 03, ПРБ 05, ПРб 06, ПРб 07, ПРб 08, ПРб 09, ПРб 10</w:t>
            </w:r>
          </w:p>
        </w:tc>
      </w:tr>
      <w:tr w:rsidR="00CE0E0E" w14:paraId="1686BD18" w14:textId="77777777" w:rsidTr="00CE0E0E">
        <w:trPr>
          <w:trHeight w:val="298"/>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591CB092"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3CAEAD0D"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Практическое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занятие</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«Анализ</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лирического</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произведения».</w:t>
            </w:r>
          </w:p>
          <w:p w14:paraId="1431A7AA"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FF9D35D"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4</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3E2E6FE0"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2E2E8654" w14:textId="77777777" w:rsidTr="00CE0E0E">
        <w:trPr>
          <w:trHeight w:val="298"/>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4A10F798"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07F74CB4" w14:textId="77777777" w:rsidR="00CE0E0E" w:rsidRDefault="00CE0E0E">
            <w:pPr>
              <w:spacing w:line="240" w:lineRule="auto"/>
              <w:rPr>
                <w:b/>
                <w:sz w:val="24"/>
                <w:szCs w:val="24"/>
              </w:rPr>
            </w:pPr>
            <w:r>
              <w:rPr>
                <w:rFonts w:ascii="Times New Roman" w:hAnsi="Times New Roman"/>
                <w:b/>
                <w:bCs/>
                <w:sz w:val="24"/>
                <w:szCs w:val="28"/>
              </w:rPr>
              <w:t>Профессионально ориентированное содержание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54637A2"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8"/>
              </w:rPr>
            </w:pPr>
            <w:r>
              <w:rPr>
                <w:rFonts w:ascii="Times New Roman" w:hAnsi="Times New Roman"/>
                <w:bCs/>
                <w:sz w:val="24"/>
                <w:szCs w:val="28"/>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61D11C10"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761B4D4D" w14:textId="77777777" w:rsidTr="00CE0E0E">
        <w:trPr>
          <w:trHeight w:val="298"/>
        </w:trPr>
        <w:tc>
          <w:tcPr>
            <w:tcW w:w="1734" w:type="dxa"/>
            <w:tcBorders>
              <w:top w:val="nil"/>
              <w:left w:val="single" w:sz="4" w:space="0" w:color="000000"/>
              <w:bottom w:val="single" w:sz="4" w:space="0" w:color="000000"/>
              <w:right w:val="single" w:sz="4" w:space="0" w:color="000000"/>
            </w:tcBorders>
          </w:tcPr>
          <w:p w14:paraId="49E4094D" w14:textId="77777777" w:rsidR="00CE0E0E" w:rsidRDefault="00CE0E0E">
            <w:pPr>
              <w:spacing w:line="240" w:lineRule="auto"/>
              <w:rPr>
                <w:sz w:val="24"/>
                <w:szCs w:val="2"/>
              </w:rPr>
            </w:pPr>
          </w:p>
        </w:tc>
        <w:tc>
          <w:tcPr>
            <w:tcW w:w="8930" w:type="dxa"/>
            <w:tcBorders>
              <w:top w:val="single" w:sz="4" w:space="0" w:color="000000"/>
              <w:left w:val="single" w:sz="4" w:space="0" w:color="000000"/>
              <w:bottom w:val="single" w:sz="4" w:space="0" w:color="000000"/>
              <w:right w:val="single" w:sz="4" w:space="0" w:color="000000"/>
            </w:tcBorders>
            <w:hideMark/>
          </w:tcPr>
          <w:p w14:paraId="4C459F12" w14:textId="77777777" w:rsidR="00CE0E0E" w:rsidRDefault="00CE0E0E">
            <w:pPr>
              <w:spacing w:line="240" w:lineRule="auto"/>
              <w:rPr>
                <w:sz w:val="24"/>
                <w:szCs w:val="24"/>
              </w:rPr>
            </w:pPr>
            <w:r>
              <w:rPr>
                <w:rFonts w:ascii="Times New Roman" w:hAnsi="Times New Roman"/>
                <w:bCs/>
                <w:sz w:val="24"/>
                <w:szCs w:val="28"/>
              </w:rPr>
              <w:t>Реализация представлений о системе стилей художественной литературы разных эпох, литературных направлениях, индивидуальном авторском стиле в решении профессиональных задачах специальностей естественно-научного профиля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5F4560C"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8"/>
              </w:rPr>
            </w:pPr>
            <w:r>
              <w:rPr>
                <w:rFonts w:ascii="Times New Roman" w:hAnsi="Times New Roman"/>
                <w:bCs/>
                <w:sz w:val="24"/>
                <w:szCs w:val="28"/>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2995E267"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10460843" w14:textId="77777777" w:rsidTr="00CE0E0E">
        <w:trPr>
          <w:trHeight w:val="322"/>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1071728B"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 4.4.</w:t>
            </w:r>
            <w:r>
              <w:rPr>
                <w:rFonts w:ascii="Times New Roman" w:eastAsia="Times New Roman" w:hAnsi="Times New Roman" w:cs="Times New Roman"/>
                <w:b/>
                <w:spacing w:val="1"/>
                <w:sz w:val="24"/>
                <w:lang w:eastAsia="ru-RU" w:bidi="ru-RU"/>
              </w:rPr>
              <w:t xml:space="preserve"> </w:t>
            </w:r>
          </w:p>
          <w:p w14:paraId="6B4403CD"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Анна Андреевна</w:t>
            </w:r>
          </w:p>
          <w:p w14:paraId="2B52D05A"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Ахматова</w:t>
            </w:r>
          </w:p>
        </w:tc>
        <w:tc>
          <w:tcPr>
            <w:tcW w:w="8930" w:type="dxa"/>
            <w:tcBorders>
              <w:top w:val="single" w:sz="4" w:space="0" w:color="000000"/>
              <w:left w:val="single" w:sz="4" w:space="0" w:color="000000"/>
              <w:bottom w:val="single" w:sz="4" w:space="0" w:color="000000"/>
              <w:right w:val="single" w:sz="4" w:space="0" w:color="000000"/>
            </w:tcBorders>
            <w:hideMark/>
          </w:tcPr>
          <w:p w14:paraId="230FD05C"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0B90DB9"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65043CE"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1741D0DA" w14:textId="77777777" w:rsidTr="00CE0E0E">
        <w:trPr>
          <w:trHeight w:val="1063"/>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69B79E52"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4441A188" w14:textId="77777777" w:rsidR="00CE0E0E" w:rsidRDefault="00CE0E0E">
            <w:pPr>
              <w:spacing w:line="240" w:lineRule="auto"/>
              <w:rPr>
                <w:rFonts w:ascii="Times New Roman" w:eastAsia="Times New Roman" w:hAnsi="Times New Roman" w:cs="Times New Roman"/>
                <w:bCs/>
                <w:sz w:val="24"/>
                <w:szCs w:val="28"/>
                <w:lang w:eastAsia="ru-RU" w:bidi="ru-RU"/>
              </w:rPr>
            </w:pPr>
            <w:r>
              <w:rPr>
                <w:rFonts w:ascii="Times New Roman" w:eastAsia="Times New Roman" w:hAnsi="Times New Roman" w:cs="Times New Roman"/>
                <w:bCs/>
                <w:sz w:val="24"/>
                <w:szCs w:val="28"/>
                <w:lang w:eastAsia="ru-RU" w:bidi="ru-RU"/>
              </w:rPr>
              <w:t>Тема любви к Родине и гражданского мужества в лирике военных лет. Поэма «Реквием». Исторический масштаб и трагизм поэмы. Трагизм жизни и судьбы лирической героини и поэтессы. Своеобразие лирики Ахматовой.</w:t>
            </w:r>
          </w:p>
          <w:p w14:paraId="24DEADE8"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DC26C69" w14:textId="77777777" w:rsidR="00CE0E0E" w:rsidRDefault="00CE0E0E">
            <w:pPr>
              <w:spacing w:line="240" w:lineRule="auto"/>
              <w:jc w:val="right"/>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6C5A46D"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03, ОК 04, ОК 05, ОК 06, ЛР 01, ЛР 04, ЛР 06, ЛР 07, МП 02, МП 04, МП 08, МП 09, ПРб 01, ПРб 02, ПРб 03, ПРБ 05, ПРб 06, ПРб 07, ПРб 08, ПРб 09, ПРб 10</w:t>
            </w:r>
          </w:p>
        </w:tc>
      </w:tr>
      <w:tr w:rsidR="00CE0E0E" w14:paraId="23A69AAF" w14:textId="77777777" w:rsidTr="00CE0E0E">
        <w:trPr>
          <w:trHeight w:val="321"/>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52F5FA5C"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419279FB" w14:textId="77777777" w:rsidR="00CE0E0E" w:rsidRDefault="00CE0E0E">
            <w:pPr>
              <w:spacing w:line="240" w:lineRule="auto"/>
              <w:rPr>
                <w:b/>
                <w:sz w:val="24"/>
                <w:szCs w:val="24"/>
              </w:rPr>
            </w:pPr>
            <w:r>
              <w:rPr>
                <w:rFonts w:ascii="Times New Roman" w:hAnsi="Times New Roman"/>
                <w:b/>
                <w:bCs/>
                <w:sz w:val="24"/>
                <w:szCs w:val="28"/>
              </w:rPr>
              <w:t>Профессионально ориентированное содержание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B5E74DE"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i/>
                <w:sz w:val="24"/>
                <w:szCs w:val="28"/>
              </w:rPr>
            </w:pPr>
            <w:r>
              <w:rPr>
                <w:rFonts w:ascii="Times New Roman" w:hAnsi="Times New Roman"/>
                <w:bCs/>
                <w:sz w:val="24"/>
                <w:szCs w:val="28"/>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61B62497"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1E3E98D4" w14:textId="77777777" w:rsidTr="00CE0E0E">
        <w:trPr>
          <w:trHeight w:val="321"/>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4988FFA5"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27C42F24" w14:textId="77777777" w:rsidR="00CE0E0E" w:rsidRDefault="00CE0E0E">
            <w:pPr>
              <w:spacing w:line="240" w:lineRule="auto"/>
              <w:rPr>
                <w:sz w:val="24"/>
                <w:szCs w:val="24"/>
              </w:rPr>
            </w:pPr>
            <w:r>
              <w:rPr>
                <w:rFonts w:ascii="Times New Roman" w:hAnsi="Times New Roman"/>
                <w:bCs/>
                <w:sz w:val="24"/>
                <w:szCs w:val="28"/>
              </w:rPr>
              <w:t>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C513585"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8"/>
              </w:rPr>
            </w:pPr>
            <w:r>
              <w:rPr>
                <w:rFonts w:ascii="Times New Roman" w:hAnsi="Times New Roman"/>
                <w:bCs/>
                <w:sz w:val="24"/>
                <w:szCs w:val="28"/>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427F070F"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36BEC5BB" w14:textId="77777777" w:rsidTr="00CE0E0E">
        <w:trPr>
          <w:trHeight w:val="374"/>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6279B057"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 4.5.</w:t>
            </w:r>
            <w:r>
              <w:rPr>
                <w:rFonts w:ascii="Times New Roman" w:eastAsia="Times New Roman" w:hAnsi="Times New Roman" w:cs="Times New Roman"/>
                <w:b/>
                <w:spacing w:val="1"/>
                <w:sz w:val="24"/>
                <w:lang w:eastAsia="ru-RU" w:bidi="ru-RU"/>
              </w:rPr>
              <w:t xml:space="preserve"> </w:t>
            </w:r>
          </w:p>
          <w:p w14:paraId="716EE3B4"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«Лейтенантская проза»</w:t>
            </w:r>
          </w:p>
        </w:tc>
        <w:tc>
          <w:tcPr>
            <w:tcW w:w="8930" w:type="dxa"/>
            <w:tcBorders>
              <w:top w:val="single" w:sz="4" w:space="0" w:color="000000"/>
              <w:left w:val="single" w:sz="4" w:space="0" w:color="000000"/>
              <w:bottom w:val="single" w:sz="4" w:space="0" w:color="000000"/>
              <w:right w:val="single" w:sz="4" w:space="0" w:color="000000"/>
            </w:tcBorders>
            <w:hideMark/>
          </w:tcPr>
          <w:p w14:paraId="46225206"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DB17DBB"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3148B3"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726092B9" w14:textId="77777777" w:rsidTr="00CE0E0E">
        <w:trPr>
          <w:trHeight w:val="1308"/>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4FB47472"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58E40743" w14:textId="77777777" w:rsidR="00CE0E0E" w:rsidRDefault="00CE0E0E">
            <w:pPr>
              <w:spacing w:line="240" w:lineRule="auto"/>
              <w:rPr>
                <w:rFonts w:ascii="Times New Roman" w:eastAsia="Times New Roman" w:hAnsi="Times New Roman" w:cs="Times New Roman"/>
                <w:bCs/>
                <w:sz w:val="24"/>
                <w:szCs w:val="28"/>
                <w:lang w:eastAsia="ru-RU" w:bidi="ru-RU"/>
              </w:rPr>
            </w:pPr>
            <w:r>
              <w:rPr>
                <w:rFonts w:ascii="Times New Roman" w:eastAsia="Times New Roman" w:hAnsi="Times New Roman" w:cs="Times New Roman"/>
                <w:bCs/>
                <w:sz w:val="24"/>
                <w:szCs w:val="28"/>
                <w:lang w:eastAsia="ru-RU" w:bidi="ru-RU"/>
              </w:rPr>
              <w:t>Реалистическое и романтическое изображение войны в прозе: рассказы Л. Соболева, В.Кожевникова, К.Паустовского, М.Шолохова и др. Повести и романы Б.Горбатова, А.Бека, А.Фадеева. Пьесы: «Русские люди» К.Симонова, «Фронт» А.Корнейчука и др.</w:t>
            </w:r>
          </w:p>
          <w:p w14:paraId="3EF78AFA"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99B7967"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C8D436E"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03, ОК 04, ОК 05, ОК 06, ЛР 01, ЛР 04, ЛР 06, ЛР 07, МП 02, МП 04, МП 08, МП 09, ПРб 01, ПРб 02, ПРб 03, ПРБ 05, ПРб 06, ПРб 07, ПРб 08, ПРб 09, ПРб 10</w:t>
            </w:r>
          </w:p>
        </w:tc>
      </w:tr>
      <w:tr w:rsidR="00CE0E0E" w14:paraId="49F491A5" w14:textId="77777777" w:rsidTr="00CE0E0E">
        <w:trPr>
          <w:trHeight w:val="321"/>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7DE9B325"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098AA109"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bCs/>
                <w:sz w:val="24"/>
                <w:szCs w:val="28"/>
              </w:rPr>
            </w:pPr>
            <w:r>
              <w:rPr>
                <w:rFonts w:ascii="Times New Roman" w:hAnsi="Times New Roman"/>
                <w:b/>
                <w:bCs/>
                <w:sz w:val="24"/>
                <w:szCs w:val="28"/>
              </w:rPr>
              <w:t>Профессионально ориентированное содержание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6507CDC"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78D2CC4D"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67A613AB" w14:textId="77777777" w:rsidTr="00CE0E0E">
        <w:trPr>
          <w:trHeight w:val="323"/>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46844188"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5AD2C909"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bCs/>
                <w:sz w:val="24"/>
                <w:szCs w:val="28"/>
              </w:rPr>
            </w:pPr>
            <w:r>
              <w:rPr>
                <w:rFonts w:ascii="Times New Roman" w:hAnsi="Times New Roman"/>
                <w:bCs/>
                <w:sz w:val="24"/>
                <w:szCs w:val="28"/>
              </w:rPr>
              <w:t>Навык интерпретации художественного произведения, осмысление поднятых в нем нравственных проблем и его применение в профессии. Написание сочинений, эссе, в том числе и на профессиональную тематику с аргументацией примерами из художественной литературы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37734CF"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6F31E188"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12558C64" w14:textId="77777777" w:rsidTr="00CE0E0E">
        <w:trPr>
          <w:trHeight w:val="321"/>
        </w:trPr>
        <w:tc>
          <w:tcPr>
            <w:tcW w:w="1734" w:type="dxa"/>
            <w:tcBorders>
              <w:top w:val="single" w:sz="4" w:space="0" w:color="000000"/>
              <w:left w:val="single" w:sz="4" w:space="0" w:color="000000"/>
              <w:bottom w:val="single" w:sz="4" w:space="0" w:color="000000"/>
              <w:right w:val="single" w:sz="4" w:space="0" w:color="000000"/>
            </w:tcBorders>
            <w:hideMark/>
          </w:tcPr>
          <w:p w14:paraId="694D6B4C"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Раздел</w:t>
            </w:r>
            <w:r>
              <w:rPr>
                <w:rFonts w:ascii="Times New Roman" w:eastAsia="Times New Roman" w:hAnsi="Times New Roman" w:cs="Times New Roman"/>
                <w:b/>
                <w:spacing w:val="-3"/>
                <w:sz w:val="24"/>
                <w:lang w:eastAsia="ru-RU" w:bidi="ru-RU"/>
              </w:rPr>
              <w:t xml:space="preserve"> </w:t>
            </w:r>
            <w:r>
              <w:rPr>
                <w:rFonts w:ascii="Times New Roman" w:eastAsia="Times New Roman" w:hAnsi="Times New Roman" w:cs="Times New Roman"/>
                <w:b/>
                <w:sz w:val="24"/>
                <w:lang w:eastAsia="ru-RU" w:bidi="ru-RU"/>
              </w:rPr>
              <w:t>5.</w:t>
            </w:r>
          </w:p>
        </w:tc>
        <w:tc>
          <w:tcPr>
            <w:tcW w:w="8930" w:type="dxa"/>
            <w:tcBorders>
              <w:top w:val="single" w:sz="4" w:space="0" w:color="000000"/>
              <w:left w:val="single" w:sz="4" w:space="0" w:color="000000"/>
              <w:bottom w:val="single" w:sz="4" w:space="0" w:color="000000"/>
              <w:right w:val="single" w:sz="4" w:space="0" w:color="000000"/>
            </w:tcBorders>
            <w:hideMark/>
          </w:tcPr>
          <w:p w14:paraId="5A1A3D31"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Литература</w:t>
            </w:r>
            <w:r>
              <w:rPr>
                <w:rFonts w:ascii="Times New Roman" w:eastAsia="Times New Roman" w:hAnsi="Times New Roman" w:cs="Times New Roman"/>
                <w:b/>
                <w:spacing w:val="-3"/>
                <w:sz w:val="24"/>
                <w:lang w:eastAsia="ru-RU" w:bidi="ru-RU"/>
              </w:rPr>
              <w:t xml:space="preserve"> </w:t>
            </w:r>
            <w:r>
              <w:rPr>
                <w:rFonts w:ascii="Times New Roman" w:eastAsia="Times New Roman" w:hAnsi="Times New Roman" w:cs="Times New Roman"/>
                <w:b/>
                <w:sz w:val="24"/>
                <w:lang w:eastAsia="ru-RU" w:bidi="ru-RU"/>
              </w:rPr>
              <w:t>народов</w:t>
            </w:r>
            <w:r>
              <w:rPr>
                <w:rFonts w:ascii="Times New Roman" w:eastAsia="Times New Roman" w:hAnsi="Times New Roman" w:cs="Times New Roman"/>
                <w:b/>
                <w:spacing w:val="-5"/>
                <w:sz w:val="24"/>
                <w:lang w:eastAsia="ru-RU" w:bidi="ru-RU"/>
              </w:rPr>
              <w:t xml:space="preserve"> </w:t>
            </w:r>
            <w:r>
              <w:rPr>
                <w:rFonts w:ascii="Times New Roman" w:eastAsia="Times New Roman" w:hAnsi="Times New Roman" w:cs="Times New Roman"/>
                <w:b/>
                <w:sz w:val="24"/>
                <w:lang w:eastAsia="ru-RU" w:bidi="ru-RU"/>
              </w:rPr>
              <w:t>Кавказа</w:t>
            </w:r>
          </w:p>
        </w:tc>
        <w:tc>
          <w:tcPr>
            <w:tcW w:w="411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BAA60EF"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16</w:t>
            </w:r>
          </w:p>
        </w:tc>
      </w:tr>
      <w:tr w:rsidR="00CE0E0E" w14:paraId="131E2F3D" w14:textId="77777777" w:rsidTr="00CE0E0E">
        <w:trPr>
          <w:trHeight w:val="321"/>
        </w:trPr>
        <w:tc>
          <w:tcPr>
            <w:tcW w:w="1734" w:type="dxa"/>
            <w:tcBorders>
              <w:top w:val="single" w:sz="4" w:space="0" w:color="000000"/>
              <w:left w:val="single" w:sz="4" w:space="0" w:color="000000"/>
              <w:bottom w:val="single" w:sz="4" w:space="0" w:color="000000"/>
              <w:right w:val="single" w:sz="4" w:space="0" w:color="000000"/>
            </w:tcBorders>
            <w:hideMark/>
          </w:tcPr>
          <w:p w14:paraId="76F78A74"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 5.1.</w:t>
            </w:r>
          </w:p>
        </w:tc>
        <w:tc>
          <w:tcPr>
            <w:tcW w:w="8930" w:type="dxa"/>
            <w:tcBorders>
              <w:top w:val="single" w:sz="4" w:space="0" w:color="000000"/>
              <w:left w:val="single" w:sz="4" w:space="0" w:color="000000"/>
              <w:bottom w:val="single" w:sz="4" w:space="0" w:color="000000"/>
              <w:right w:val="single" w:sz="4" w:space="0" w:color="000000"/>
            </w:tcBorders>
            <w:hideMark/>
          </w:tcPr>
          <w:p w14:paraId="118771D7"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426F596"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A842FA"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1A09A694" w14:textId="77777777" w:rsidTr="00CE0E0E">
        <w:trPr>
          <w:trHeight w:val="2969"/>
        </w:trPr>
        <w:tc>
          <w:tcPr>
            <w:tcW w:w="1734" w:type="dxa"/>
            <w:tcBorders>
              <w:top w:val="single" w:sz="4" w:space="0" w:color="000000"/>
              <w:left w:val="single" w:sz="4" w:space="0" w:color="000000"/>
              <w:bottom w:val="single" w:sz="4" w:space="0" w:color="000000"/>
              <w:right w:val="single" w:sz="4" w:space="0" w:color="000000"/>
            </w:tcBorders>
            <w:hideMark/>
          </w:tcPr>
          <w:p w14:paraId="0806F667"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Освоение</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b/>
                <w:sz w:val="24"/>
                <w:lang w:eastAsia="ru-RU" w:bidi="ru-RU"/>
              </w:rPr>
              <w:t>Кавказа.</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b/>
                <w:sz w:val="24"/>
                <w:lang w:eastAsia="ru-RU" w:bidi="ru-RU"/>
              </w:rPr>
              <w:t>Кавказская</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война</w:t>
            </w:r>
          </w:p>
        </w:tc>
        <w:tc>
          <w:tcPr>
            <w:tcW w:w="8930" w:type="dxa"/>
            <w:tcBorders>
              <w:top w:val="single" w:sz="4" w:space="0" w:color="000000"/>
              <w:left w:val="single" w:sz="4" w:space="0" w:color="000000"/>
              <w:bottom w:val="single" w:sz="4" w:space="0" w:color="000000"/>
              <w:right w:val="single" w:sz="4" w:space="0" w:color="000000"/>
            </w:tcBorders>
            <w:hideMark/>
          </w:tcPr>
          <w:p w14:paraId="0E278C96"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1555</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г.</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союз</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Русью.</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Кючук-Кайнарджирский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договор.</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Освоение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Россией степей предкавказья. Устройство Азово-Моздокской укрепленной</w:t>
            </w:r>
            <w:r>
              <w:rPr>
                <w:rFonts w:ascii="Times New Roman" w:eastAsia="Times New Roman" w:hAnsi="Times New Roman" w:cs="Times New Roman"/>
                <w:spacing w:val="-67"/>
                <w:sz w:val="24"/>
                <w:lang w:eastAsia="ru-RU" w:bidi="ru-RU"/>
              </w:rPr>
              <w:t xml:space="preserve"> </w:t>
            </w:r>
            <w:r>
              <w:rPr>
                <w:rFonts w:ascii="Times New Roman" w:eastAsia="Times New Roman" w:hAnsi="Times New Roman" w:cs="Times New Roman"/>
                <w:sz w:val="24"/>
                <w:lang w:eastAsia="ru-RU" w:bidi="ru-RU"/>
              </w:rPr>
              <w:t>линии. Первые столкновения с горцами. Понятие «Кавказская война», ее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исторические трактовки. Предпосылки Кавказской войны. Характеристика</w:t>
            </w:r>
            <w:r>
              <w:rPr>
                <w:rFonts w:ascii="Times New Roman" w:eastAsia="Times New Roman" w:hAnsi="Times New Roman" w:cs="Times New Roman"/>
                <w:spacing w:val="-67"/>
                <w:sz w:val="24"/>
                <w:lang w:eastAsia="ru-RU" w:bidi="ru-RU"/>
              </w:rPr>
              <w:t xml:space="preserve"> </w:t>
            </w:r>
            <w:r>
              <w:rPr>
                <w:rFonts w:ascii="Times New Roman" w:eastAsia="Times New Roman" w:hAnsi="Times New Roman" w:cs="Times New Roman"/>
                <w:sz w:val="24"/>
                <w:lang w:eastAsia="ru-RU" w:bidi="ru-RU"/>
              </w:rPr>
              <w:t>театра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военных</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действий.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Политика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генерала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Ермолова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восстание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Чечне (1817 – 1827 гг.).</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Формирование Имамата Нагорного Дагестана 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Чечни</w:t>
            </w:r>
            <w:r>
              <w:rPr>
                <w:rFonts w:ascii="Times New Roman" w:eastAsia="Times New Roman" w:hAnsi="Times New Roman" w:cs="Times New Roman"/>
                <w:spacing w:val="7"/>
                <w:sz w:val="24"/>
                <w:lang w:eastAsia="ru-RU" w:bidi="ru-RU"/>
              </w:rPr>
              <w:t xml:space="preserve"> </w:t>
            </w:r>
            <w:r>
              <w:rPr>
                <w:rFonts w:ascii="Times New Roman" w:eastAsia="Times New Roman" w:hAnsi="Times New Roman" w:cs="Times New Roman"/>
                <w:sz w:val="24"/>
                <w:lang w:eastAsia="ru-RU" w:bidi="ru-RU"/>
              </w:rPr>
              <w:t>(1828</w:t>
            </w:r>
            <w:r>
              <w:rPr>
                <w:rFonts w:ascii="Times New Roman" w:eastAsia="Times New Roman" w:hAnsi="Times New Roman" w:cs="Times New Roman"/>
                <w:spacing w:val="8"/>
                <w:sz w:val="24"/>
                <w:lang w:eastAsia="ru-RU" w:bidi="ru-RU"/>
              </w:rPr>
              <w:t xml:space="preserve"> </w:t>
            </w:r>
            <w:r>
              <w:rPr>
                <w:rFonts w:ascii="Times New Roman" w:eastAsia="Times New Roman" w:hAnsi="Times New Roman" w:cs="Times New Roman"/>
                <w:sz w:val="24"/>
                <w:lang w:eastAsia="ru-RU" w:bidi="ru-RU"/>
              </w:rPr>
              <w:t>–</w:t>
            </w:r>
            <w:r>
              <w:rPr>
                <w:rFonts w:ascii="Times New Roman" w:eastAsia="Times New Roman" w:hAnsi="Times New Roman" w:cs="Times New Roman"/>
                <w:spacing w:val="8"/>
                <w:sz w:val="24"/>
                <w:lang w:eastAsia="ru-RU" w:bidi="ru-RU"/>
              </w:rPr>
              <w:t xml:space="preserve"> </w:t>
            </w:r>
            <w:r>
              <w:rPr>
                <w:rFonts w:ascii="Times New Roman" w:eastAsia="Times New Roman" w:hAnsi="Times New Roman" w:cs="Times New Roman"/>
                <w:sz w:val="24"/>
                <w:lang w:eastAsia="ru-RU" w:bidi="ru-RU"/>
              </w:rPr>
              <w:t>1840</w:t>
            </w:r>
            <w:r>
              <w:rPr>
                <w:rFonts w:ascii="Times New Roman" w:eastAsia="Times New Roman" w:hAnsi="Times New Roman" w:cs="Times New Roman"/>
                <w:spacing w:val="6"/>
                <w:sz w:val="24"/>
                <w:lang w:eastAsia="ru-RU" w:bidi="ru-RU"/>
              </w:rPr>
              <w:t xml:space="preserve"> </w:t>
            </w:r>
            <w:r>
              <w:rPr>
                <w:rFonts w:ascii="Times New Roman" w:eastAsia="Times New Roman" w:hAnsi="Times New Roman" w:cs="Times New Roman"/>
                <w:sz w:val="24"/>
                <w:lang w:eastAsia="ru-RU" w:bidi="ru-RU"/>
              </w:rPr>
              <w:t>г.).</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Крымская</w:t>
            </w:r>
            <w:r>
              <w:rPr>
                <w:rFonts w:ascii="Times New Roman" w:eastAsia="Times New Roman" w:hAnsi="Times New Roman" w:cs="Times New Roman"/>
                <w:spacing w:val="8"/>
                <w:sz w:val="24"/>
                <w:lang w:eastAsia="ru-RU" w:bidi="ru-RU"/>
              </w:rPr>
              <w:t xml:space="preserve"> </w:t>
            </w:r>
            <w:r>
              <w:rPr>
                <w:rFonts w:ascii="Times New Roman" w:eastAsia="Times New Roman" w:hAnsi="Times New Roman" w:cs="Times New Roman"/>
                <w:sz w:val="24"/>
                <w:lang w:eastAsia="ru-RU" w:bidi="ru-RU"/>
              </w:rPr>
              <w:t>война</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8"/>
                <w:sz w:val="24"/>
                <w:lang w:eastAsia="ru-RU" w:bidi="ru-RU"/>
              </w:rPr>
              <w:t xml:space="preserve"> </w:t>
            </w:r>
            <w:r>
              <w:rPr>
                <w:rFonts w:ascii="Times New Roman" w:eastAsia="Times New Roman" w:hAnsi="Times New Roman" w:cs="Times New Roman"/>
                <w:sz w:val="24"/>
                <w:lang w:eastAsia="ru-RU" w:bidi="ru-RU"/>
              </w:rPr>
              <w:t>окончание</w:t>
            </w:r>
            <w:r>
              <w:rPr>
                <w:rFonts w:ascii="Times New Roman" w:eastAsia="Times New Roman" w:hAnsi="Times New Roman" w:cs="Times New Roman"/>
                <w:spacing w:val="7"/>
                <w:sz w:val="24"/>
                <w:lang w:eastAsia="ru-RU" w:bidi="ru-RU"/>
              </w:rPr>
              <w:t xml:space="preserve"> </w:t>
            </w:r>
            <w:r>
              <w:rPr>
                <w:rFonts w:ascii="Times New Roman" w:eastAsia="Times New Roman" w:hAnsi="Times New Roman" w:cs="Times New Roman"/>
                <w:sz w:val="24"/>
                <w:lang w:eastAsia="ru-RU" w:bidi="ru-RU"/>
              </w:rPr>
              <w:t>Кавказской</w:t>
            </w:r>
            <w:r>
              <w:rPr>
                <w:rFonts w:ascii="Times New Roman" w:eastAsia="Times New Roman" w:hAnsi="Times New Roman" w:cs="Times New Roman"/>
                <w:spacing w:val="8"/>
                <w:sz w:val="24"/>
                <w:lang w:eastAsia="ru-RU" w:bidi="ru-RU"/>
              </w:rPr>
              <w:t xml:space="preserve"> </w:t>
            </w:r>
            <w:r>
              <w:rPr>
                <w:rFonts w:ascii="Times New Roman" w:eastAsia="Times New Roman" w:hAnsi="Times New Roman" w:cs="Times New Roman"/>
                <w:sz w:val="24"/>
                <w:lang w:eastAsia="ru-RU" w:bidi="ru-RU"/>
              </w:rPr>
              <w:t>войны</w:t>
            </w:r>
            <w:r>
              <w:rPr>
                <w:rFonts w:ascii="Times New Roman" w:eastAsia="Times New Roman" w:hAnsi="Times New Roman" w:cs="Times New Roman"/>
                <w:spacing w:val="7"/>
                <w:sz w:val="24"/>
                <w:lang w:eastAsia="ru-RU" w:bidi="ru-RU"/>
              </w:rPr>
              <w:t xml:space="preserve"> </w:t>
            </w:r>
            <w:r>
              <w:rPr>
                <w:rFonts w:ascii="Times New Roman" w:eastAsia="Times New Roman" w:hAnsi="Times New Roman" w:cs="Times New Roman"/>
                <w:sz w:val="24"/>
                <w:lang w:eastAsia="ru-RU" w:bidi="ru-RU"/>
              </w:rPr>
              <w:t>на</w:t>
            </w:r>
          </w:p>
          <w:p w14:paraId="1E490EB1"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Северо-Восточном</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Кавказе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(1853</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1859</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гг.).</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Последствия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Кавказской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войны.</w:t>
            </w:r>
          </w:p>
          <w:p w14:paraId="73C5589D"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E587B4"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p w14:paraId="2493EA38" w14:textId="77777777" w:rsidR="00CE0E0E" w:rsidRDefault="00CE0E0E">
            <w:pPr>
              <w:spacing w:line="240" w:lineRule="auto"/>
              <w:jc w:val="right"/>
              <w:rPr>
                <w:rFonts w:ascii="Times New Roman" w:eastAsia="Times New Roman" w:hAnsi="Times New Roman" w:cs="Times New Roman"/>
                <w:sz w:val="24"/>
                <w:lang w:eastAsia="ru-RU" w:bidi="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98D3A7D"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01, ОК 02, ОК 05, ОК 06, ОК 09, ЛР 01, ЛР 04, ЛР 06, ЛР 07, МП 02, МП 04, МП 08, МП 09, ПРб 02, ПРб 03, ПРб 04, ПРБ 05, ПРб 06, ПРб 07, ПРб 08, ПРб 09, ПРб 10</w:t>
            </w:r>
          </w:p>
        </w:tc>
      </w:tr>
      <w:tr w:rsidR="00CE0E0E" w14:paraId="33CA9159" w14:textId="77777777" w:rsidTr="00CE0E0E">
        <w:trPr>
          <w:trHeight w:val="347"/>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7F483515"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 5.2.</w:t>
            </w:r>
          </w:p>
          <w:p w14:paraId="1029651C"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Кавказский</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b/>
                <w:sz w:val="24"/>
                <w:lang w:eastAsia="ru-RU" w:bidi="ru-RU"/>
              </w:rPr>
              <w:t>героический</w:t>
            </w:r>
            <w:r>
              <w:rPr>
                <w:rFonts w:ascii="Times New Roman" w:eastAsia="Times New Roman" w:hAnsi="Times New Roman" w:cs="Times New Roman"/>
                <w:b/>
                <w:spacing w:val="-13"/>
                <w:sz w:val="24"/>
                <w:lang w:eastAsia="ru-RU" w:bidi="ru-RU"/>
              </w:rPr>
              <w:t xml:space="preserve"> </w:t>
            </w:r>
            <w:r>
              <w:rPr>
                <w:rFonts w:ascii="Times New Roman" w:eastAsia="Times New Roman" w:hAnsi="Times New Roman" w:cs="Times New Roman"/>
                <w:b/>
                <w:sz w:val="24"/>
                <w:lang w:eastAsia="ru-RU" w:bidi="ru-RU"/>
              </w:rPr>
              <w:t>эпос</w:t>
            </w:r>
          </w:p>
          <w:p w14:paraId="1F18AE07"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«Нарты»</w:t>
            </w:r>
          </w:p>
        </w:tc>
        <w:tc>
          <w:tcPr>
            <w:tcW w:w="8930" w:type="dxa"/>
            <w:tcBorders>
              <w:top w:val="single" w:sz="4" w:space="0" w:color="000000"/>
              <w:left w:val="single" w:sz="4" w:space="0" w:color="000000"/>
              <w:bottom w:val="single" w:sz="4" w:space="0" w:color="000000"/>
              <w:right w:val="single" w:sz="4" w:space="0" w:color="000000"/>
            </w:tcBorders>
            <w:hideMark/>
          </w:tcPr>
          <w:p w14:paraId="10D907A1"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1067118"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2D9C1C"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5FE27DB3" w14:textId="77777777" w:rsidTr="00CE0E0E">
        <w:trPr>
          <w:trHeight w:val="347"/>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7D36DF7E"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3D28CEA6"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Зарождение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эпоса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VIII–VII</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веках</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до</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нашей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эры.</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Объединение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разрозненных</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сказаний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циклы.</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Нарты</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герои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древних</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эпических</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сказаний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кавказских</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народов.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Нартские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сказания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w:t>
            </w:r>
            <w:r>
              <w:rPr>
                <w:rFonts w:ascii="Times New Roman" w:eastAsia="Times New Roman" w:hAnsi="Times New Roman" w:cs="Times New Roman"/>
                <w:spacing w:val="71"/>
                <w:sz w:val="24"/>
                <w:lang w:eastAsia="ru-RU" w:bidi="ru-RU"/>
              </w:rPr>
              <w:t xml:space="preserve"> </w:t>
            </w:r>
            <w:r>
              <w:rPr>
                <w:rFonts w:ascii="Times New Roman" w:eastAsia="Times New Roman" w:hAnsi="Times New Roman" w:cs="Times New Roman"/>
                <w:sz w:val="24"/>
                <w:lang w:eastAsia="ru-RU" w:bidi="ru-RU"/>
              </w:rPr>
              <w:t>единый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общекавказский памятник древней эпической поэзии. Нартский эпос как</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объект записи и изучения. Изучение эпоса в нашей стране и за рубежом.</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Профессионалы памяти «гегуако» – хранители преданий. Поэтика эпоса.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Отражение в эпосе мифологического сознания. Возникновение и развитие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эпосов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у</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различных</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народов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их</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связь</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процессом</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познания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мира.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Нартский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эпос</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как</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фольклорное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наследие,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котором</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отражены</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мифологические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представления.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Параллели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переклички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древнегреческой</w:t>
            </w:r>
            <w:r>
              <w:rPr>
                <w:rFonts w:ascii="Times New Roman" w:eastAsia="Times New Roman" w:hAnsi="Times New Roman" w:cs="Times New Roman"/>
                <w:spacing w:val="26"/>
                <w:sz w:val="24"/>
                <w:lang w:eastAsia="ru-RU" w:bidi="ru-RU"/>
              </w:rPr>
              <w:t xml:space="preserve"> </w:t>
            </w:r>
            <w:r>
              <w:rPr>
                <w:rFonts w:ascii="Times New Roman" w:eastAsia="Times New Roman" w:hAnsi="Times New Roman" w:cs="Times New Roman"/>
                <w:sz w:val="24"/>
                <w:lang w:eastAsia="ru-RU" w:bidi="ru-RU"/>
              </w:rPr>
              <w:t>мифологией.</w:t>
            </w:r>
            <w:r>
              <w:rPr>
                <w:rFonts w:ascii="Times New Roman" w:eastAsia="Times New Roman" w:hAnsi="Times New Roman" w:cs="Times New Roman"/>
                <w:spacing w:val="25"/>
                <w:sz w:val="24"/>
                <w:lang w:eastAsia="ru-RU" w:bidi="ru-RU"/>
              </w:rPr>
              <w:t xml:space="preserve"> </w:t>
            </w:r>
            <w:r>
              <w:rPr>
                <w:rFonts w:ascii="Times New Roman" w:eastAsia="Times New Roman" w:hAnsi="Times New Roman" w:cs="Times New Roman"/>
                <w:sz w:val="24"/>
                <w:lang w:eastAsia="ru-RU" w:bidi="ru-RU"/>
              </w:rPr>
              <w:t>Образы</w:t>
            </w:r>
            <w:r>
              <w:rPr>
                <w:rFonts w:ascii="Times New Roman" w:eastAsia="Times New Roman" w:hAnsi="Times New Roman" w:cs="Times New Roman"/>
                <w:spacing w:val="26"/>
                <w:sz w:val="24"/>
                <w:lang w:eastAsia="ru-RU" w:bidi="ru-RU"/>
              </w:rPr>
              <w:t xml:space="preserve"> </w:t>
            </w:r>
            <w:r>
              <w:rPr>
                <w:rFonts w:ascii="Times New Roman" w:eastAsia="Times New Roman" w:hAnsi="Times New Roman" w:cs="Times New Roman"/>
                <w:sz w:val="24"/>
                <w:lang w:eastAsia="ru-RU" w:bidi="ru-RU"/>
              </w:rPr>
              <w:t>Сатаней,</w:t>
            </w:r>
            <w:r>
              <w:rPr>
                <w:rFonts w:ascii="Times New Roman" w:eastAsia="Times New Roman" w:hAnsi="Times New Roman" w:cs="Times New Roman"/>
                <w:spacing w:val="25"/>
                <w:sz w:val="24"/>
                <w:lang w:eastAsia="ru-RU" w:bidi="ru-RU"/>
              </w:rPr>
              <w:t xml:space="preserve"> </w:t>
            </w:r>
            <w:r>
              <w:rPr>
                <w:rFonts w:ascii="Times New Roman" w:eastAsia="Times New Roman" w:hAnsi="Times New Roman" w:cs="Times New Roman"/>
                <w:sz w:val="24"/>
                <w:lang w:eastAsia="ru-RU" w:bidi="ru-RU"/>
              </w:rPr>
              <w:t>Сосруко,</w:t>
            </w:r>
            <w:r>
              <w:rPr>
                <w:rFonts w:ascii="Times New Roman" w:eastAsia="Times New Roman" w:hAnsi="Times New Roman" w:cs="Times New Roman"/>
                <w:spacing w:val="25"/>
                <w:sz w:val="24"/>
                <w:lang w:eastAsia="ru-RU" w:bidi="ru-RU"/>
              </w:rPr>
              <w:t xml:space="preserve"> </w:t>
            </w:r>
            <w:r>
              <w:rPr>
                <w:rFonts w:ascii="Times New Roman" w:eastAsia="Times New Roman" w:hAnsi="Times New Roman" w:cs="Times New Roman"/>
                <w:sz w:val="24"/>
                <w:lang w:eastAsia="ru-RU" w:bidi="ru-RU"/>
              </w:rPr>
              <w:t>Бадыноко,</w:t>
            </w:r>
          </w:p>
          <w:p w14:paraId="618C831B"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Батраза,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Ащамеза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др.</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Распространение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эпоса.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Возникновение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этновариантов</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сюжетов.</w:t>
            </w:r>
          </w:p>
          <w:p w14:paraId="668E839D"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45C11F4"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B29710A"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01, ОК 02, ОК 05, ОК 06, ОК 09, ЛР 01, ЛР 04, ЛР 06, ЛР 07, МП 02, МП 04, МП 08, МП 09, ПРб 02, ПРб 03, ПРб 04, ПРБ 05, ПРб 06, ПРб 07, ПРб 08, ПРб 09, ПРб 10</w:t>
            </w:r>
          </w:p>
        </w:tc>
      </w:tr>
      <w:tr w:rsidR="00CE0E0E" w14:paraId="179D5292" w14:textId="77777777" w:rsidTr="00CE0E0E">
        <w:trPr>
          <w:trHeight w:val="1052"/>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0EFD198B"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1EC990FC"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Практическое</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занятие:</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«Анализ</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сюжета</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образов</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главных героев</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эпоса</w:t>
            </w:r>
          </w:p>
          <w:p w14:paraId="35CBE2D2"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выбору</w:t>
            </w:r>
            <w:r>
              <w:rPr>
                <w:rFonts w:ascii="Times New Roman" w:eastAsia="Times New Roman" w:hAnsi="Times New Roman" w:cs="Times New Roman"/>
                <w:spacing w:val="-6"/>
                <w:sz w:val="24"/>
                <w:lang w:eastAsia="ru-RU" w:bidi="ru-RU"/>
              </w:rPr>
              <w:t xml:space="preserve"> </w:t>
            </w:r>
            <w:r>
              <w:rPr>
                <w:rFonts w:ascii="Times New Roman" w:eastAsia="Times New Roman" w:hAnsi="Times New Roman" w:cs="Times New Roman"/>
                <w:sz w:val="24"/>
                <w:lang w:eastAsia="ru-RU" w:bidi="ru-RU"/>
              </w:rPr>
              <w:t>студента).</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«Сравнительный</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анализ</w:t>
            </w:r>
            <w:r>
              <w:rPr>
                <w:rFonts w:ascii="Times New Roman" w:eastAsia="Times New Roman" w:hAnsi="Times New Roman" w:cs="Times New Roman"/>
                <w:spacing w:val="-7"/>
                <w:sz w:val="24"/>
                <w:lang w:eastAsia="ru-RU" w:bidi="ru-RU"/>
              </w:rPr>
              <w:t xml:space="preserve"> </w:t>
            </w:r>
            <w:r>
              <w:rPr>
                <w:rFonts w:ascii="Times New Roman" w:eastAsia="Times New Roman" w:hAnsi="Times New Roman" w:cs="Times New Roman"/>
                <w:sz w:val="24"/>
                <w:lang w:eastAsia="ru-RU" w:bidi="ru-RU"/>
              </w:rPr>
              <w:t>осетинского,</w:t>
            </w:r>
            <w:r>
              <w:rPr>
                <w:rFonts w:ascii="Times New Roman" w:eastAsia="Times New Roman" w:hAnsi="Times New Roman" w:cs="Times New Roman"/>
                <w:spacing w:val="-6"/>
                <w:sz w:val="24"/>
                <w:lang w:eastAsia="ru-RU" w:bidi="ru-RU"/>
              </w:rPr>
              <w:t xml:space="preserve"> </w:t>
            </w:r>
            <w:r>
              <w:rPr>
                <w:rFonts w:ascii="Times New Roman" w:eastAsia="Times New Roman" w:hAnsi="Times New Roman" w:cs="Times New Roman"/>
                <w:sz w:val="24"/>
                <w:lang w:eastAsia="ru-RU" w:bidi="ru-RU"/>
              </w:rPr>
              <w:t>адыгского</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67"/>
                <w:sz w:val="24"/>
                <w:lang w:eastAsia="ru-RU" w:bidi="ru-RU"/>
              </w:rPr>
              <w:t xml:space="preserve"> </w:t>
            </w:r>
            <w:r>
              <w:rPr>
                <w:rFonts w:ascii="Times New Roman" w:eastAsia="Times New Roman" w:hAnsi="Times New Roman" w:cs="Times New Roman"/>
                <w:sz w:val="24"/>
                <w:lang w:eastAsia="ru-RU" w:bidi="ru-RU"/>
              </w:rPr>
              <w:t>абхазского этновариантов</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эпоса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рождении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Сосруко».</w:t>
            </w:r>
          </w:p>
          <w:p w14:paraId="69C972DF"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 xml:space="preserve">Владеть навыками поиска информации посредством электронных ресурсов </w:t>
            </w:r>
            <w:r>
              <w:rPr>
                <w:rFonts w:ascii="Times New Roman" w:eastAsia="Times New Roman" w:hAnsi="Times New Roman" w:cs="Times New Roman"/>
                <w:bCs/>
                <w:sz w:val="24"/>
                <w:szCs w:val="28"/>
                <w:lang w:eastAsia="ru-RU" w:bidi="ru-RU"/>
              </w:rPr>
              <w:lastRenderedPageBreak/>
              <w:t>официальных сайтов ЭБС Лань, ЭБС Юрайт, ЭБС Знаниум и др.; Использовать возможности интернет-ресурсов при решении коммуникативных задач</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048B405"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lastRenderedPageBreak/>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302F09F2"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4F9EAE97" w14:textId="77777777" w:rsidTr="00CE0E0E">
        <w:trPr>
          <w:trHeight w:val="323"/>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097573B9"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 5.3.</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Поэзия</w:t>
            </w:r>
          </w:p>
          <w:p w14:paraId="79E53B06"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К.Хетагурова.</w:t>
            </w:r>
          </w:p>
          <w:p w14:paraId="6A164592" w14:textId="77777777" w:rsidR="00CE0E0E" w:rsidRDefault="00CE0E0E">
            <w:pPr>
              <w:spacing w:line="240" w:lineRule="auto"/>
              <w:jc w:val="center"/>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Эволюция творчества</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b/>
                <w:sz w:val="24"/>
                <w:lang w:eastAsia="ru-RU" w:bidi="ru-RU"/>
              </w:rPr>
              <w:t>К.Хетагурова.</w:t>
            </w:r>
          </w:p>
        </w:tc>
        <w:tc>
          <w:tcPr>
            <w:tcW w:w="8930" w:type="dxa"/>
            <w:tcBorders>
              <w:top w:val="single" w:sz="4" w:space="0" w:color="000000"/>
              <w:left w:val="single" w:sz="4" w:space="0" w:color="000000"/>
              <w:bottom w:val="single" w:sz="4" w:space="0" w:color="000000"/>
              <w:right w:val="single" w:sz="4" w:space="0" w:color="000000"/>
            </w:tcBorders>
            <w:hideMark/>
          </w:tcPr>
          <w:p w14:paraId="7377DD8F"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87BA9E3"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315BE2"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639A7DB2" w14:textId="77777777" w:rsidTr="00CE0E0E">
        <w:trPr>
          <w:trHeight w:val="3919"/>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159CA742"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35C93EA2" w14:textId="77777777" w:rsidR="00CE0E0E" w:rsidRDefault="00CE0E0E">
            <w:pPr>
              <w:tabs>
                <w:tab w:val="left" w:pos="1861"/>
                <w:tab w:val="left" w:pos="3647"/>
                <w:tab w:val="left" w:pos="4734"/>
                <w:tab w:val="left" w:pos="5219"/>
                <w:tab w:val="left" w:pos="7524"/>
                <w:tab w:val="left" w:pos="9002"/>
              </w:tabs>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Биография</w:t>
            </w:r>
            <w:r>
              <w:rPr>
                <w:rFonts w:ascii="Times New Roman" w:eastAsia="Times New Roman" w:hAnsi="Times New Roman" w:cs="Times New Roman"/>
                <w:sz w:val="24"/>
                <w:lang w:eastAsia="ru-RU" w:bidi="ru-RU"/>
              </w:rPr>
              <w:tab/>
              <w:t>Хетагурова.</w:t>
            </w:r>
            <w:r>
              <w:rPr>
                <w:rFonts w:ascii="Times New Roman" w:eastAsia="Times New Roman" w:hAnsi="Times New Roman" w:cs="Times New Roman"/>
                <w:sz w:val="24"/>
                <w:lang w:eastAsia="ru-RU" w:bidi="ru-RU"/>
              </w:rPr>
              <w:tab/>
              <w:t>Учеба</w:t>
            </w:r>
            <w:r>
              <w:rPr>
                <w:rFonts w:ascii="Times New Roman" w:eastAsia="Times New Roman" w:hAnsi="Times New Roman" w:cs="Times New Roman"/>
                <w:sz w:val="24"/>
                <w:lang w:eastAsia="ru-RU" w:bidi="ru-RU"/>
              </w:rPr>
              <w:tab/>
              <w:t>в</w:t>
            </w:r>
            <w:r>
              <w:rPr>
                <w:rFonts w:ascii="Times New Roman" w:eastAsia="Times New Roman" w:hAnsi="Times New Roman" w:cs="Times New Roman"/>
                <w:sz w:val="24"/>
                <w:lang w:eastAsia="ru-RU" w:bidi="ru-RU"/>
              </w:rPr>
              <w:tab/>
              <w:t>Ставропольской</w:t>
            </w:r>
            <w:r>
              <w:rPr>
                <w:rFonts w:ascii="Times New Roman" w:eastAsia="Times New Roman" w:hAnsi="Times New Roman" w:cs="Times New Roman"/>
                <w:sz w:val="24"/>
                <w:lang w:eastAsia="ru-RU" w:bidi="ru-RU"/>
              </w:rPr>
              <w:tab/>
              <w:t>гимназии</w:t>
            </w:r>
            <w:r>
              <w:rPr>
                <w:rFonts w:ascii="Times New Roman" w:eastAsia="Times New Roman" w:hAnsi="Times New Roman" w:cs="Times New Roman"/>
                <w:sz w:val="24"/>
                <w:lang w:eastAsia="ru-RU" w:bidi="ru-RU"/>
              </w:rPr>
              <w:tab/>
              <w:t>и</w:t>
            </w:r>
          </w:p>
          <w:p w14:paraId="04749469"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Петербургской</w:t>
            </w:r>
            <w:r>
              <w:rPr>
                <w:rFonts w:ascii="Times New Roman" w:eastAsia="Times New Roman" w:hAnsi="Times New Roman" w:cs="Times New Roman"/>
                <w:spacing w:val="56"/>
                <w:sz w:val="24"/>
                <w:lang w:eastAsia="ru-RU" w:bidi="ru-RU"/>
              </w:rPr>
              <w:t xml:space="preserve"> </w:t>
            </w:r>
            <w:r>
              <w:rPr>
                <w:rFonts w:ascii="Times New Roman" w:eastAsia="Times New Roman" w:hAnsi="Times New Roman" w:cs="Times New Roman"/>
                <w:sz w:val="24"/>
                <w:lang w:eastAsia="ru-RU" w:bidi="ru-RU"/>
              </w:rPr>
              <w:t>Академии</w:t>
            </w:r>
            <w:r>
              <w:rPr>
                <w:rFonts w:ascii="Times New Roman" w:eastAsia="Times New Roman" w:hAnsi="Times New Roman" w:cs="Times New Roman"/>
                <w:spacing w:val="54"/>
                <w:sz w:val="24"/>
                <w:lang w:eastAsia="ru-RU" w:bidi="ru-RU"/>
              </w:rPr>
              <w:t xml:space="preserve"> </w:t>
            </w:r>
            <w:r>
              <w:rPr>
                <w:rFonts w:ascii="Times New Roman" w:eastAsia="Times New Roman" w:hAnsi="Times New Roman" w:cs="Times New Roman"/>
                <w:sz w:val="24"/>
                <w:lang w:eastAsia="ru-RU" w:bidi="ru-RU"/>
              </w:rPr>
              <w:t>художеств.</w:t>
            </w:r>
            <w:r>
              <w:rPr>
                <w:rFonts w:ascii="Times New Roman" w:eastAsia="Times New Roman" w:hAnsi="Times New Roman" w:cs="Times New Roman"/>
                <w:spacing w:val="53"/>
                <w:sz w:val="24"/>
                <w:lang w:eastAsia="ru-RU" w:bidi="ru-RU"/>
              </w:rPr>
              <w:t xml:space="preserve"> </w:t>
            </w:r>
            <w:r>
              <w:rPr>
                <w:rFonts w:ascii="Times New Roman" w:eastAsia="Times New Roman" w:hAnsi="Times New Roman" w:cs="Times New Roman"/>
                <w:sz w:val="24"/>
                <w:lang w:eastAsia="ru-RU" w:bidi="ru-RU"/>
              </w:rPr>
              <w:t>Устройство</w:t>
            </w:r>
            <w:r>
              <w:rPr>
                <w:rFonts w:ascii="Times New Roman" w:eastAsia="Times New Roman" w:hAnsi="Times New Roman" w:cs="Times New Roman"/>
                <w:spacing w:val="56"/>
                <w:sz w:val="24"/>
                <w:lang w:eastAsia="ru-RU" w:bidi="ru-RU"/>
              </w:rPr>
              <w:t xml:space="preserve"> </w:t>
            </w:r>
            <w:r>
              <w:rPr>
                <w:rFonts w:ascii="Times New Roman" w:eastAsia="Times New Roman" w:hAnsi="Times New Roman" w:cs="Times New Roman"/>
                <w:sz w:val="24"/>
                <w:lang w:eastAsia="ru-RU" w:bidi="ru-RU"/>
              </w:rPr>
              <w:t>выставки</w:t>
            </w:r>
            <w:r>
              <w:rPr>
                <w:rFonts w:ascii="Times New Roman" w:eastAsia="Times New Roman" w:hAnsi="Times New Roman" w:cs="Times New Roman"/>
                <w:spacing w:val="57"/>
                <w:sz w:val="24"/>
                <w:lang w:eastAsia="ru-RU" w:bidi="ru-RU"/>
              </w:rPr>
              <w:t xml:space="preserve"> </w:t>
            </w:r>
            <w:r>
              <w:rPr>
                <w:rFonts w:ascii="Times New Roman" w:eastAsia="Times New Roman" w:hAnsi="Times New Roman" w:cs="Times New Roman"/>
                <w:sz w:val="24"/>
                <w:lang w:eastAsia="ru-RU" w:bidi="ru-RU"/>
              </w:rPr>
              <w:t>живописи</w:t>
            </w:r>
            <w:r>
              <w:rPr>
                <w:rFonts w:ascii="Times New Roman" w:eastAsia="Times New Roman" w:hAnsi="Times New Roman" w:cs="Times New Roman"/>
                <w:spacing w:val="56"/>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67"/>
                <w:sz w:val="24"/>
                <w:lang w:eastAsia="ru-RU" w:bidi="ru-RU"/>
              </w:rPr>
              <w:t xml:space="preserve"> </w:t>
            </w:r>
            <w:r>
              <w:rPr>
                <w:rFonts w:ascii="Times New Roman" w:eastAsia="Times New Roman" w:hAnsi="Times New Roman" w:cs="Times New Roman"/>
                <w:sz w:val="24"/>
                <w:lang w:eastAsia="ru-RU" w:bidi="ru-RU"/>
              </w:rPr>
              <w:t>Терской</w:t>
            </w:r>
            <w:r>
              <w:rPr>
                <w:rFonts w:ascii="Times New Roman" w:eastAsia="Times New Roman" w:hAnsi="Times New Roman" w:cs="Times New Roman"/>
                <w:sz w:val="24"/>
                <w:lang w:eastAsia="ru-RU" w:bidi="ru-RU"/>
              </w:rPr>
              <w:tab/>
              <w:t>области.</w:t>
            </w:r>
            <w:r>
              <w:rPr>
                <w:rFonts w:ascii="Times New Roman" w:eastAsia="Times New Roman" w:hAnsi="Times New Roman" w:cs="Times New Roman"/>
                <w:sz w:val="24"/>
                <w:lang w:eastAsia="ru-RU" w:bidi="ru-RU"/>
              </w:rPr>
              <w:tab/>
              <w:t>Отражение</w:t>
            </w:r>
            <w:r>
              <w:rPr>
                <w:rFonts w:ascii="Times New Roman" w:eastAsia="Times New Roman" w:hAnsi="Times New Roman" w:cs="Times New Roman"/>
                <w:sz w:val="24"/>
                <w:lang w:eastAsia="ru-RU" w:bidi="ru-RU"/>
              </w:rPr>
              <w:tab/>
              <w:t>народного</w:t>
            </w:r>
            <w:r>
              <w:rPr>
                <w:rFonts w:ascii="Times New Roman" w:eastAsia="Times New Roman" w:hAnsi="Times New Roman" w:cs="Times New Roman"/>
                <w:sz w:val="24"/>
                <w:lang w:eastAsia="ru-RU" w:bidi="ru-RU"/>
              </w:rPr>
              <w:tab/>
              <w:t>горя</w:t>
            </w:r>
            <w:r>
              <w:rPr>
                <w:rFonts w:ascii="Times New Roman" w:eastAsia="Times New Roman" w:hAnsi="Times New Roman" w:cs="Times New Roman"/>
                <w:sz w:val="24"/>
                <w:lang w:eastAsia="ru-RU" w:bidi="ru-RU"/>
              </w:rPr>
              <w:tab/>
              <w:t xml:space="preserve">в </w:t>
            </w:r>
            <w:r>
              <w:rPr>
                <w:rFonts w:ascii="Times New Roman" w:eastAsia="Times New Roman" w:hAnsi="Times New Roman" w:cs="Times New Roman"/>
                <w:spacing w:val="-1"/>
                <w:sz w:val="24"/>
                <w:lang w:eastAsia="ru-RU" w:bidi="ru-RU"/>
              </w:rPr>
              <w:t xml:space="preserve">стихотворениях </w:t>
            </w:r>
            <w:r>
              <w:rPr>
                <w:rFonts w:ascii="Times New Roman" w:eastAsia="Times New Roman" w:hAnsi="Times New Roman" w:cs="Times New Roman"/>
                <w:sz w:val="24"/>
                <w:lang w:eastAsia="ru-RU" w:bidi="ru-RU"/>
              </w:rPr>
              <w:t>«Взгляни»,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«Горе»,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«Спой».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Мотивы</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скорби,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тоски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печали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произведениях Хетагурова. «Мать сирот» как вершинное произведение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Хетагурова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народном</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бедствии.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Ссылка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Карачай.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Работа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ставропольской газете «Северный Кавказ». Стихи об Осетии. Любовная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лирика.</w:t>
            </w:r>
            <w:r>
              <w:rPr>
                <w:rFonts w:ascii="Times New Roman" w:eastAsia="Times New Roman" w:hAnsi="Times New Roman" w:cs="Times New Roman"/>
                <w:spacing w:val="29"/>
                <w:sz w:val="24"/>
                <w:lang w:eastAsia="ru-RU" w:bidi="ru-RU"/>
              </w:rPr>
              <w:t xml:space="preserve"> </w:t>
            </w:r>
            <w:r>
              <w:rPr>
                <w:rFonts w:ascii="Times New Roman" w:eastAsia="Times New Roman" w:hAnsi="Times New Roman" w:cs="Times New Roman"/>
                <w:sz w:val="24"/>
                <w:lang w:eastAsia="ru-RU" w:bidi="ru-RU"/>
              </w:rPr>
              <w:t>Философская</w:t>
            </w:r>
            <w:r>
              <w:rPr>
                <w:rFonts w:ascii="Times New Roman" w:eastAsia="Times New Roman" w:hAnsi="Times New Roman" w:cs="Times New Roman"/>
                <w:spacing w:val="30"/>
                <w:sz w:val="24"/>
                <w:lang w:eastAsia="ru-RU" w:bidi="ru-RU"/>
              </w:rPr>
              <w:t xml:space="preserve"> </w:t>
            </w:r>
            <w:r>
              <w:rPr>
                <w:rFonts w:ascii="Times New Roman" w:eastAsia="Times New Roman" w:hAnsi="Times New Roman" w:cs="Times New Roman"/>
                <w:sz w:val="24"/>
                <w:lang w:eastAsia="ru-RU" w:bidi="ru-RU"/>
              </w:rPr>
              <w:t>лирика.</w:t>
            </w:r>
            <w:r>
              <w:rPr>
                <w:rFonts w:ascii="Times New Roman" w:eastAsia="Times New Roman" w:hAnsi="Times New Roman" w:cs="Times New Roman"/>
                <w:spacing w:val="28"/>
                <w:sz w:val="24"/>
                <w:lang w:eastAsia="ru-RU" w:bidi="ru-RU"/>
              </w:rPr>
              <w:t xml:space="preserve"> </w:t>
            </w:r>
            <w:r>
              <w:rPr>
                <w:rFonts w:ascii="Times New Roman" w:eastAsia="Times New Roman" w:hAnsi="Times New Roman" w:cs="Times New Roman"/>
                <w:sz w:val="24"/>
                <w:lang w:eastAsia="ru-RU" w:bidi="ru-RU"/>
              </w:rPr>
              <w:t>Поэмы</w:t>
            </w:r>
            <w:r>
              <w:rPr>
                <w:rFonts w:ascii="Times New Roman" w:eastAsia="Times New Roman" w:hAnsi="Times New Roman" w:cs="Times New Roman"/>
                <w:spacing w:val="29"/>
                <w:sz w:val="24"/>
                <w:lang w:eastAsia="ru-RU" w:bidi="ru-RU"/>
              </w:rPr>
              <w:t xml:space="preserve"> </w:t>
            </w:r>
            <w:r>
              <w:rPr>
                <w:rFonts w:ascii="Times New Roman" w:eastAsia="Times New Roman" w:hAnsi="Times New Roman" w:cs="Times New Roman"/>
                <w:sz w:val="24"/>
                <w:lang w:eastAsia="ru-RU" w:bidi="ru-RU"/>
              </w:rPr>
              <w:t>«Фатима»,</w:t>
            </w:r>
            <w:r>
              <w:rPr>
                <w:rFonts w:ascii="Times New Roman" w:eastAsia="Times New Roman" w:hAnsi="Times New Roman" w:cs="Times New Roman"/>
                <w:spacing w:val="26"/>
                <w:sz w:val="24"/>
                <w:lang w:eastAsia="ru-RU" w:bidi="ru-RU"/>
              </w:rPr>
              <w:t xml:space="preserve"> </w:t>
            </w:r>
            <w:r>
              <w:rPr>
                <w:rFonts w:ascii="Times New Roman" w:eastAsia="Times New Roman" w:hAnsi="Times New Roman" w:cs="Times New Roman"/>
                <w:sz w:val="24"/>
                <w:lang w:eastAsia="ru-RU" w:bidi="ru-RU"/>
              </w:rPr>
              <w:t>«Перед</w:t>
            </w:r>
            <w:r>
              <w:rPr>
                <w:rFonts w:ascii="Times New Roman" w:eastAsia="Times New Roman" w:hAnsi="Times New Roman" w:cs="Times New Roman"/>
                <w:spacing w:val="30"/>
                <w:sz w:val="24"/>
                <w:lang w:eastAsia="ru-RU" w:bidi="ru-RU"/>
              </w:rPr>
              <w:t xml:space="preserve"> </w:t>
            </w:r>
            <w:r>
              <w:rPr>
                <w:rFonts w:ascii="Times New Roman" w:eastAsia="Times New Roman" w:hAnsi="Times New Roman" w:cs="Times New Roman"/>
                <w:sz w:val="24"/>
                <w:lang w:eastAsia="ru-RU" w:bidi="ru-RU"/>
              </w:rPr>
              <w:t>судом»,</w:t>
            </w:r>
          </w:p>
          <w:p w14:paraId="076E4588" w14:textId="77777777" w:rsidR="00CE0E0E" w:rsidRDefault="00CE0E0E">
            <w:pPr>
              <w:tabs>
                <w:tab w:val="left" w:pos="1503"/>
                <w:tab w:val="left" w:pos="2818"/>
                <w:tab w:val="left" w:pos="4454"/>
                <w:tab w:val="left" w:pos="5996"/>
                <w:tab w:val="left" w:pos="6823"/>
                <w:tab w:val="left" w:pos="7258"/>
              </w:tabs>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«Плачущая скала», этнографический очерк «Особа» как анализ и оценка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противоречий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недавнего</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прошлого</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осетинского</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народа.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Сатирические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мотивы</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лирике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поэта.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Тема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народа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как</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магистральная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тема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всего</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творчества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Хетагурова.</w:t>
            </w:r>
          </w:p>
          <w:p w14:paraId="2C6E2D87" w14:textId="77777777" w:rsidR="00CE0E0E" w:rsidRDefault="00CE0E0E">
            <w:pPr>
              <w:tabs>
                <w:tab w:val="left" w:pos="1503"/>
                <w:tab w:val="left" w:pos="2818"/>
                <w:tab w:val="left" w:pos="4454"/>
                <w:tab w:val="left" w:pos="5996"/>
                <w:tab w:val="left" w:pos="6823"/>
                <w:tab w:val="left" w:pos="7258"/>
              </w:tabs>
              <w:spacing w:line="240" w:lineRule="auto"/>
              <w:rPr>
                <w:rFonts w:ascii="Times New Roman" w:eastAsia="Times New Roman" w:hAnsi="Times New Roman" w:cs="Times New Roman"/>
                <w:spacing w:val="-1"/>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9D55396"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7F4562B"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01, ОК 02, ОК 05, ОК 06, ОК 09, ЛР 01, ЛР 04, ЛР 06, ЛР 07, МП 02, МП 04, МП 08, МП 09, ПРб 02, ПРб 03, ПРб 04, ПРБ 05, ПРб 06, ПРб 07, ПРб 08, ПРб 09, ПРб 10</w:t>
            </w:r>
          </w:p>
        </w:tc>
      </w:tr>
      <w:tr w:rsidR="00CE0E0E" w14:paraId="1943D974" w14:textId="77777777" w:rsidTr="00CE0E0E">
        <w:trPr>
          <w:trHeight w:val="1884"/>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38D4F9D8"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5D81A7B0"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
                <w:sz w:val="24"/>
                <w:lang w:eastAsia="ru-RU" w:bidi="ru-RU"/>
              </w:rPr>
              <w:t>Практическое</w:t>
            </w:r>
            <w:r>
              <w:rPr>
                <w:rFonts w:ascii="Times New Roman" w:eastAsia="Times New Roman" w:hAnsi="Times New Roman" w:cs="Times New Roman"/>
                <w:b/>
                <w:spacing w:val="12"/>
                <w:sz w:val="24"/>
                <w:lang w:eastAsia="ru-RU" w:bidi="ru-RU"/>
              </w:rPr>
              <w:t xml:space="preserve"> </w:t>
            </w:r>
            <w:r>
              <w:rPr>
                <w:rFonts w:ascii="Times New Roman" w:eastAsia="Times New Roman" w:hAnsi="Times New Roman" w:cs="Times New Roman"/>
                <w:b/>
                <w:sz w:val="24"/>
                <w:lang w:eastAsia="ru-RU" w:bidi="ru-RU"/>
              </w:rPr>
              <w:t>занятие</w:t>
            </w:r>
            <w:r>
              <w:rPr>
                <w:rFonts w:ascii="Times New Roman" w:eastAsia="Times New Roman" w:hAnsi="Times New Roman" w:cs="Times New Roman"/>
                <w:b/>
                <w:spacing w:val="79"/>
                <w:sz w:val="24"/>
                <w:lang w:eastAsia="ru-RU" w:bidi="ru-RU"/>
              </w:rPr>
              <w:t xml:space="preserve"> </w:t>
            </w:r>
            <w:r>
              <w:rPr>
                <w:rFonts w:ascii="Times New Roman" w:eastAsia="Times New Roman" w:hAnsi="Times New Roman" w:cs="Times New Roman"/>
                <w:sz w:val="24"/>
                <w:lang w:eastAsia="ru-RU" w:bidi="ru-RU"/>
              </w:rPr>
              <w:t>на</w:t>
            </w:r>
            <w:r>
              <w:rPr>
                <w:rFonts w:ascii="Times New Roman" w:eastAsia="Times New Roman" w:hAnsi="Times New Roman" w:cs="Times New Roman"/>
                <w:spacing w:val="81"/>
                <w:sz w:val="24"/>
                <w:lang w:eastAsia="ru-RU" w:bidi="ru-RU"/>
              </w:rPr>
              <w:t xml:space="preserve"> </w:t>
            </w:r>
            <w:r>
              <w:rPr>
                <w:rFonts w:ascii="Times New Roman" w:eastAsia="Times New Roman" w:hAnsi="Times New Roman" w:cs="Times New Roman"/>
                <w:sz w:val="24"/>
                <w:lang w:eastAsia="ru-RU" w:bidi="ru-RU"/>
              </w:rPr>
              <w:t>тему:</w:t>
            </w:r>
            <w:r>
              <w:rPr>
                <w:rFonts w:ascii="Times New Roman" w:eastAsia="Times New Roman" w:hAnsi="Times New Roman" w:cs="Times New Roman"/>
                <w:spacing w:val="82"/>
                <w:sz w:val="24"/>
                <w:lang w:eastAsia="ru-RU" w:bidi="ru-RU"/>
              </w:rPr>
              <w:t xml:space="preserve"> </w:t>
            </w:r>
            <w:r>
              <w:rPr>
                <w:rFonts w:ascii="Times New Roman" w:eastAsia="Times New Roman" w:hAnsi="Times New Roman" w:cs="Times New Roman"/>
                <w:sz w:val="24"/>
                <w:lang w:eastAsia="ru-RU" w:bidi="ru-RU"/>
              </w:rPr>
              <w:t>«Поэма</w:t>
            </w:r>
            <w:r>
              <w:rPr>
                <w:rFonts w:ascii="Times New Roman" w:eastAsia="Times New Roman" w:hAnsi="Times New Roman" w:cs="Times New Roman"/>
                <w:spacing w:val="80"/>
                <w:sz w:val="24"/>
                <w:lang w:eastAsia="ru-RU" w:bidi="ru-RU"/>
              </w:rPr>
              <w:t xml:space="preserve"> </w:t>
            </w:r>
            <w:r>
              <w:rPr>
                <w:rFonts w:ascii="Times New Roman" w:eastAsia="Times New Roman" w:hAnsi="Times New Roman" w:cs="Times New Roman"/>
                <w:sz w:val="24"/>
                <w:lang w:eastAsia="ru-RU" w:bidi="ru-RU"/>
              </w:rPr>
              <w:t>«Фатима»</w:t>
            </w:r>
            <w:r>
              <w:rPr>
                <w:rFonts w:ascii="Times New Roman" w:eastAsia="Times New Roman" w:hAnsi="Times New Roman" w:cs="Times New Roman"/>
                <w:spacing w:val="78"/>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79"/>
                <w:sz w:val="24"/>
                <w:lang w:eastAsia="ru-RU" w:bidi="ru-RU"/>
              </w:rPr>
              <w:t xml:space="preserve"> </w:t>
            </w:r>
            <w:r>
              <w:rPr>
                <w:rFonts w:ascii="Times New Roman" w:eastAsia="Times New Roman" w:hAnsi="Times New Roman" w:cs="Times New Roman"/>
                <w:sz w:val="24"/>
                <w:lang w:eastAsia="ru-RU" w:bidi="ru-RU"/>
              </w:rPr>
              <w:t>«Кому</w:t>
            </w:r>
            <w:r>
              <w:rPr>
                <w:rFonts w:ascii="Times New Roman" w:eastAsia="Times New Roman" w:hAnsi="Times New Roman" w:cs="Times New Roman"/>
                <w:spacing w:val="77"/>
                <w:sz w:val="24"/>
                <w:lang w:eastAsia="ru-RU" w:bidi="ru-RU"/>
              </w:rPr>
              <w:t xml:space="preserve"> </w:t>
            </w:r>
            <w:r>
              <w:rPr>
                <w:rFonts w:ascii="Times New Roman" w:eastAsia="Times New Roman" w:hAnsi="Times New Roman" w:cs="Times New Roman"/>
                <w:sz w:val="24"/>
                <w:lang w:eastAsia="ru-RU" w:bidi="ru-RU"/>
              </w:rPr>
              <w:t>живется</w:t>
            </w:r>
          </w:p>
          <w:p w14:paraId="520AEB12"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весело…»</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от</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романтизма</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к</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реализму».</w:t>
            </w:r>
          </w:p>
          <w:p w14:paraId="07E8ED1B"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DCD6F0"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p w14:paraId="6C2E7C84" w14:textId="77777777" w:rsidR="00CE0E0E" w:rsidRDefault="00CE0E0E">
            <w:pPr>
              <w:spacing w:line="240" w:lineRule="auto"/>
              <w:jc w:val="center"/>
              <w:rPr>
                <w:rFonts w:ascii="Times New Roman" w:eastAsia="Times New Roman" w:hAnsi="Times New Roman" w:cs="Times New Roman"/>
                <w:sz w:val="24"/>
                <w:lang w:eastAsia="ru-RU" w:bidi="ru-RU"/>
              </w:rPr>
            </w:pP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4E6BD128"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20799EFE" w14:textId="77777777" w:rsidTr="00CE0E0E">
        <w:trPr>
          <w:trHeight w:val="323"/>
        </w:trPr>
        <w:tc>
          <w:tcPr>
            <w:tcW w:w="1734" w:type="dxa"/>
            <w:vMerge w:val="restart"/>
            <w:tcBorders>
              <w:top w:val="single" w:sz="4" w:space="0" w:color="000000"/>
              <w:left w:val="single" w:sz="4" w:space="0" w:color="000000"/>
              <w:bottom w:val="single" w:sz="4" w:space="0" w:color="000000"/>
              <w:right w:val="single" w:sz="4" w:space="0" w:color="000000"/>
            </w:tcBorders>
            <w:hideMark/>
          </w:tcPr>
          <w:p w14:paraId="5AF9FC86"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 5.4.</w:t>
            </w:r>
          </w:p>
          <w:p w14:paraId="43598229"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lastRenderedPageBreak/>
              <w:t>Абазинская</w:t>
            </w:r>
            <w:r>
              <w:rPr>
                <w:rFonts w:ascii="Times New Roman" w:eastAsia="Times New Roman" w:hAnsi="Times New Roman" w:cs="Times New Roman"/>
                <w:b/>
                <w:spacing w:val="-67"/>
                <w:sz w:val="24"/>
                <w:lang w:eastAsia="ru-RU" w:bidi="ru-RU"/>
              </w:rPr>
              <w:t xml:space="preserve"> </w:t>
            </w:r>
            <w:r>
              <w:rPr>
                <w:rFonts w:ascii="Times New Roman" w:eastAsia="Times New Roman" w:hAnsi="Times New Roman" w:cs="Times New Roman"/>
                <w:b/>
                <w:sz w:val="24"/>
                <w:lang w:eastAsia="ru-RU" w:bidi="ru-RU"/>
              </w:rPr>
              <w:t>лирика.</w:t>
            </w:r>
            <w:r>
              <w:rPr>
                <w:rFonts w:ascii="Times New Roman" w:eastAsia="Times New Roman" w:hAnsi="Times New Roman" w:cs="Times New Roman"/>
                <w:b/>
                <w:spacing w:val="-13"/>
                <w:sz w:val="24"/>
                <w:lang w:eastAsia="ru-RU" w:bidi="ru-RU"/>
              </w:rPr>
              <w:t xml:space="preserve"> </w:t>
            </w:r>
            <w:r>
              <w:rPr>
                <w:rFonts w:ascii="Times New Roman" w:eastAsia="Times New Roman" w:hAnsi="Times New Roman" w:cs="Times New Roman"/>
                <w:b/>
                <w:sz w:val="24"/>
                <w:lang w:eastAsia="ru-RU" w:bidi="ru-RU"/>
              </w:rPr>
              <w:t>Поэзия</w:t>
            </w:r>
          </w:p>
          <w:p w14:paraId="5BE344CC"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Микаэля</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b/>
                <w:sz w:val="24"/>
                <w:lang w:eastAsia="ru-RU" w:bidi="ru-RU"/>
              </w:rPr>
              <w:t>Чикатуева</w:t>
            </w:r>
            <w:r>
              <w:rPr>
                <w:rFonts w:ascii="Times New Roman" w:eastAsia="Times New Roman" w:hAnsi="Times New Roman" w:cs="Times New Roman"/>
                <w:b/>
                <w:spacing w:val="-16"/>
                <w:sz w:val="24"/>
                <w:lang w:eastAsia="ru-RU" w:bidi="ru-RU"/>
              </w:rPr>
              <w:t xml:space="preserve"> </w:t>
            </w:r>
            <w:r>
              <w:rPr>
                <w:rFonts w:ascii="Times New Roman" w:eastAsia="Times New Roman" w:hAnsi="Times New Roman" w:cs="Times New Roman"/>
                <w:b/>
                <w:sz w:val="24"/>
                <w:lang w:eastAsia="ru-RU" w:bidi="ru-RU"/>
              </w:rPr>
              <w:t>и</w:t>
            </w:r>
          </w:p>
          <w:p w14:paraId="38D32126"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Керима</w:t>
            </w:r>
            <w:r>
              <w:rPr>
                <w:rFonts w:ascii="Times New Roman" w:eastAsia="Times New Roman" w:hAnsi="Times New Roman" w:cs="Times New Roman"/>
                <w:b/>
                <w:spacing w:val="-5"/>
                <w:sz w:val="24"/>
                <w:lang w:eastAsia="ru-RU" w:bidi="ru-RU"/>
              </w:rPr>
              <w:t xml:space="preserve"> </w:t>
            </w:r>
            <w:r>
              <w:rPr>
                <w:rFonts w:ascii="Times New Roman" w:eastAsia="Times New Roman" w:hAnsi="Times New Roman" w:cs="Times New Roman"/>
                <w:b/>
                <w:sz w:val="24"/>
                <w:lang w:eastAsia="ru-RU" w:bidi="ru-RU"/>
              </w:rPr>
              <w:t>Мхце</w:t>
            </w:r>
          </w:p>
        </w:tc>
        <w:tc>
          <w:tcPr>
            <w:tcW w:w="8930" w:type="dxa"/>
            <w:tcBorders>
              <w:top w:val="single" w:sz="4" w:space="0" w:color="000000"/>
              <w:left w:val="single" w:sz="4" w:space="0" w:color="000000"/>
              <w:bottom w:val="single" w:sz="4" w:space="0" w:color="000000"/>
              <w:right w:val="single" w:sz="4" w:space="0" w:color="000000"/>
            </w:tcBorders>
            <w:hideMark/>
          </w:tcPr>
          <w:p w14:paraId="16AB7CE2"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lastRenderedPageBreak/>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BE2A7EB"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50B697"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2A0CC349" w14:textId="77777777" w:rsidTr="00CE0E0E">
        <w:trPr>
          <w:trHeight w:val="4507"/>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74D52B78"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30F19973"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1933</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г.</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как</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точка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отсчета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истории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абазинской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литературы.</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Появление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первых</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литературных</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произведений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на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абазинском</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языке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школьных</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учебниках</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хрестоматиях.</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Национальная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абазинская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газета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«Красная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Черкесия».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Сталинские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репрессии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Великая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Отечественная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война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приостановка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развитии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литературы.</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Активное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развитие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поэзии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послевоенные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годы.</w:t>
            </w:r>
          </w:p>
          <w:p w14:paraId="3F98982F"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Народные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мотивы</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творчестве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Микаэля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Чикатуева.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Становление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67"/>
                <w:sz w:val="24"/>
                <w:lang w:eastAsia="ru-RU" w:bidi="ru-RU"/>
              </w:rPr>
              <w:t xml:space="preserve"> </w:t>
            </w:r>
            <w:r>
              <w:rPr>
                <w:rFonts w:ascii="Times New Roman" w:eastAsia="Times New Roman" w:hAnsi="Times New Roman" w:cs="Times New Roman"/>
                <w:sz w:val="24"/>
                <w:lang w:eastAsia="ru-RU" w:bidi="ru-RU"/>
              </w:rPr>
              <w:t>развитие</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творчества,</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всесоюзное</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признание.</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Любовная</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лирика.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Сатира.</w:t>
            </w:r>
          </w:p>
          <w:p w14:paraId="5C1320E2"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 xml:space="preserve">Керим  </w:t>
            </w:r>
            <w:r>
              <w:rPr>
                <w:rFonts w:ascii="Times New Roman" w:eastAsia="Times New Roman" w:hAnsi="Times New Roman" w:cs="Times New Roman"/>
                <w:spacing w:val="62"/>
                <w:sz w:val="24"/>
                <w:lang w:eastAsia="ru-RU" w:bidi="ru-RU"/>
              </w:rPr>
              <w:t xml:space="preserve"> </w:t>
            </w:r>
            <w:r>
              <w:rPr>
                <w:rFonts w:ascii="Times New Roman" w:eastAsia="Times New Roman" w:hAnsi="Times New Roman" w:cs="Times New Roman"/>
                <w:sz w:val="24"/>
                <w:lang w:eastAsia="ru-RU" w:bidi="ru-RU"/>
              </w:rPr>
              <w:t xml:space="preserve">Мхце  </w:t>
            </w:r>
            <w:r>
              <w:rPr>
                <w:rFonts w:ascii="Times New Roman" w:eastAsia="Times New Roman" w:hAnsi="Times New Roman" w:cs="Times New Roman"/>
                <w:spacing w:val="64"/>
                <w:sz w:val="24"/>
                <w:lang w:eastAsia="ru-RU" w:bidi="ru-RU"/>
              </w:rPr>
              <w:t xml:space="preserve"> </w:t>
            </w:r>
            <w:r>
              <w:rPr>
                <w:rFonts w:ascii="Times New Roman" w:eastAsia="Times New Roman" w:hAnsi="Times New Roman" w:cs="Times New Roman"/>
                <w:sz w:val="24"/>
                <w:lang w:eastAsia="ru-RU" w:bidi="ru-RU"/>
              </w:rPr>
              <w:t xml:space="preserve">–  </w:t>
            </w:r>
            <w:r>
              <w:rPr>
                <w:rFonts w:ascii="Times New Roman" w:eastAsia="Times New Roman" w:hAnsi="Times New Roman" w:cs="Times New Roman"/>
                <w:spacing w:val="62"/>
                <w:sz w:val="24"/>
                <w:lang w:eastAsia="ru-RU" w:bidi="ru-RU"/>
              </w:rPr>
              <w:t xml:space="preserve"> </w:t>
            </w:r>
            <w:r>
              <w:rPr>
                <w:rFonts w:ascii="Times New Roman" w:eastAsia="Times New Roman" w:hAnsi="Times New Roman" w:cs="Times New Roman"/>
                <w:sz w:val="24"/>
                <w:lang w:eastAsia="ru-RU" w:bidi="ru-RU"/>
              </w:rPr>
              <w:t xml:space="preserve">родоначальник  </w:t>
            </w:r>
            <w:r>
              <w:rPr>
                <w:rFonts w:ascii="Times New Roman" w:eastAsia="Times New Roman" w:hAnsi="Times New Roman" w:cs="Times New Roman"/>
                <w:spacing w:val="63"/>
                <w:sz w:val="24"/>
                <w:lang w:eastAsia="ru-RU" w:bidi="ru-RU"/>
              </w:rPr>
              <w:t xml:space="preserve"> </w:t>
            </w:r>
            <w:r>
              <w:rPr>
                <w:rFonts w:ascii="Times New Roman" w:eastAsia="Times New Roman" w:hAnsi="Times New Roman" w:cs="Times New Roman"/>
                <w:sz w:val="24"/>
                <w:lang w:eastAsia="ru-RU" w:bidi="ru-RU"/>
              </w:rPr>
              <w:t xml:space="preserve">абазинской  </w:t>
            </w:r>
            <w:r>
              <w:rPr>
                <w:rFonts w:ascii="Times New Roman" w:eastAsia="Times New Roman" w:hAnsi="Times New Roman" w:cs="Times New Roman"/>
                <w:spacing w:val="64"/>
                <w:sz w:val="24"/>
                <w:lang w:eastAsia="ru-RU" w:bidi="ru-RU"/>
              </w:rPr>
              <w:t xml:space="preserve"> </w:t>
            </w:r>
            <w:r>
              <w:rPr>
                <w:rFonts w:ascii="Times New Roman" w:eastAsia="Times New Roman" w:hAnsi="Times New Roman" w:cs="Times New Roman"/>
                <w:sz w:val="24"/>
                <w:lang w:eastAsia="ru-RU" w:bidi="ru-RU"/>
              </w:rPr>
              <w:t xml:space="preserve">философской  </w:t>
            </w:r>
            <w:r>
              <w:rPr>
                <w:rFonts w:ascii="Times New Roman" w:eastAsia="Times New Roman" w:hAnsi="Times New Roman" w:cs="Times New Roman"/>
                <w:spacing w:val="67"/>
                <w:sz w:val="24"/>
                <w:lang w:eastAsia="ru-RU" w:bidi="ru-RU"/>
              </w:rPr>
              <w:t xml:space="preserve"> </w:t>
            </w:r>
            <w:r>
              <w:rPr>
                <w:rFonts w:ascii="Times New Roman" w:eastAsia="Times New Roman" w:hAnsi="Times New Roman" w:cs="Times New Roman"/>
                <w:sz w:val="24"/>
                <w:lang w:eastAsia="ru-RU" w:bidi="ru-RU"/>
              </w:rPr>
              <w:t>лирики.</w:t>
            </w:r>
          </w:p>
          <w:p w14:paraId="64E167D3"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«Абазиния»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вершинное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стихотворение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поэта.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Мотив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смерти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стихотворениях</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Керима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Мхце.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Национальная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литературная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критика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творчестве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поэта.</w:t>
            </w:r>
            <w:r>
              <w:rPr>
                <w:rFonts w:ascii="Times New Roman" w:eastAsia="Times New Roman" w:hAnsi="Times New Roman" w:cs="Times New Roman"/>
                <w:spacing w:val="6"/>
                <w:sz w:val="24"/>
                <w:lang w:eastAsia="ru-RU" w:bidi="ru-RU"/>
              </w:rPr>
              <w:t xml:space="preserve"> </w:t>
            </w:r>
            <w:r>
              <w:rPr>
                <w:rFonts w:ascii="Times New Roman" w:eastAsia="Times New Roman" w:hAnsi="Times New Roman" w:cs="Times New Roman"/>
                <w:sz w:val="24"/>
                <w:lang w:eastAsia="ru-RU" w:bidi="ru-RU"/>
              </w:rPr>
              <w:t>Поэтическая</w:t>
            </w:r>
            <w:r>
              <w:rPr>
                <w:rFonts w:ascii="Times New Roman" w:eastAsia="Times New Roman" w:hAnsi="Times New Roman" w:cs="Times New Roman"/>
                <w:spacing w:val="7"/>
                <w:sz w:val="24"/>
                <w:lang w:eastAsia="ru-RU" w:bidi="ru-RU"/>
              </w:rPr>
              <w:t xml:space="preserve"> </w:t>
            </w:r>
            <w:r>
              <w:rPr>
                <w:rFonts w:ascii="Times New Roman" w:eastAsia="Times New Roman" w:hAnsi="Times New Roman" w:cs="Times New Roman"/>
                <w:sz w:val="24"/>
                <w:lang w:eastAsia="ru-RU" w:bidi="ru-RU"/>
              </w:rPr>
              <w:t>символика.</w:t>
            </w:r>
            <w:r>
              <w:rPr>
                <w:rFonts w:ascii="Times New Roman" w:eastAsia="Times New Roman" w:hAnsi="Times New Roman" w:cs="Times New Roman"/>
                <w:spacing w:val="7"/>
                <w:sz w:val="24"/>
                <w:lang w:eastAsia="ru-RU" w:bidi="ru-RU"/>
              </w:rPr>
              <w:t xml:space="preserve"> </w:t>
            </w:r>
            <w:r>
              <w:rPr>
                <w:rFonts w:ascii="Times New Roman" w:eastAsia="Times New Roman" w:hAnsi="Times New Roman" w:cs="Times New Roman"/>
                <w:sz w:val="24"/>
                <w:lang w:eastAsia="ru-RU" w:bidi="ru-RU"/>
              </w:rPr>
              <w:t>Тема</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служения</w:t>
            </w:r>
            <w:r>
              <w:rPr>
                <w:rFonts w:ascii="Times New Roman" w:eastAsia="Times New Roman" w:hAnsi="Times New Roman" w:cs="Times New Roman"/>
                <w:spacing w:val="5"/>
                <w:sz w:val="24"/>
                <w:lang w:eastAsia="ru-RU" w:bidi="ru-RU"/>
              </w:rPr>
              <w:t xml:space="preserve"> </w:t>
            </w:r>
            <w:r>
              <w:rPr>
                <w:rFonts w:ascii="Times New Roman" w:eastAsia="Times New Roman" w:hAnsi="Times New Roman" w:cs="Times New Roman"/>
                <w:sz w:val="24"/>
                <w:lang w:eastAsia="ru-RU" w:bidi="ru-RU"/>
              </w:rPr>
              <w:t>своему</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народу.</w:t>
            </w:r>
          </w:p>
          <w:p w14:paraId="3658EECE"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Мотивы</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сиротства, пути,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преждевременной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усталости,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возвращения на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родину.</w:t>
            </w:r>
          </w:p>
          <w:p w14:paraId="0CCE36EC"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E1DA64B"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2816BAE"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01, ОК 02, ОК 05, ОК 06, ОК 09, ЛР 01, ЛР 04, ЛР 06, ЛР 07, МП 02, МП 04, МП 08, МП 09, ПРб 02, ПРб 03, ПРб 04, ПРБ 05, ПРб 06, ПРб 07, ПРб 08, ПРб 09, ПРб 10</w:t>
            </w:r>
          </w:p>
        </w:tc>
      </w:tr>
      <w:tr w:rsidR="00CE0E0E" w14:paraId="1827D524" w14:textId="77777777" w:rsidTr="00CE0E0E">
        <w:trPr>
          <w:trHeight w:val="321"/>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46AC8F87"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650AF6DF"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bCs/>
                <w:sz w:val="24"/>
                <w:szCs w:val="28"/>
              </w:rPr>
            </w:pPr>
            <w:r>
              <w:rPr>
                <w:rFonts w:ascii="Times New Roman" w:hAnsi="Times New Roman"/>
                <w:b/>
                <w:bCs/>
                <w:sz w:val="24"/>
                <w:szCs w:val="28"/>
              </w:rPr>
              <w:t>Профессионально ориентированное содержание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0ADB821"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8"/>
              </w:rPr>
            </w:pPr>
            <w:r>
              <w:rPr>
                <w:rFonts w:ascii="Times New Roman" w:hAnsi="Times New Roman"/>
                <w:bCs/>
                <w:sz w:val="24"/>
                <w:szCs w:val="28"/>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7DB223"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5AA02B43" w14:textId="77777777" w:rsidTr="00CE0E0E">
        <w:trPr>
          <w:trHeight w:val="321"/>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4B28732F"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69D7B940"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sz w:val="24"/>
                <w:szCs w:val="28"/>
              </w:rPr>
            </w:pPr>
            <w:r>
              <w:rPr>
                <w:rFonts w:ascii="Times New Roman" w:hAnsi="Times New Roman"/>
                <w:bCs/>
                <w:sz w:val="24"/>
                <w:szCs w:val="28"/>
              </w:rPr>
              <w:t>Аналитическая работа с текстами поэтических произведений и применение ее результатов в профессиональной деятельности специалиста естественно-научного профиля специальности 36.02.01 Ветеринария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3EAAAAA"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8"/>
              </w:rPr>
            </w:pPr>
            <w:r>
              <w:rPr>
                <w:rFonts w:ascii="Times New Roman" w:hAnsi="Times New Roman"/>
                <w:bCs/>
                <w:sz w:val="24"/>
                <w:szCs w:val="28"/>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A1EA24"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18EBCEE9" w14:textId="77777777" w:rsidTr="00CE0E0E">
        <w:trPr>
          <w:trHeight w:val="323"/>
        </w:trPr>
        <w:tc>
          <w:tcPr>
            <w:tcW w:w="1734" w:type="dxa"/>
            <w:vMerge w:val="restart"/>
            <w:tcBorders>
              <w:top w:val="single" w:sz="4" w:space="0" w:color="000000"/>
              <w:left w:val="single" w:sz="4" w:space="0" w:color="000000"/>
              <w:bottom w:val="nil"/>
              <w:right w:val="single" w:sz="4" w:space="0" w:color="000000"/>
            </w:tcBorders>
            <w:hideMark/>
          </w:tcPr>
          <w:p w14:paraId="4DA88E6B"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Тема 5.5.</w:t>
            </w:r>
          </w:p>
          <w:p w14:paraId="566C79FC"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Поэтическое</w:t>
            </w:r>
            <w:r>
              <w:rPr>
                <w:rFonts w:ascii="Times New Roman" w:eastAsia="Times New Roman" w:hAnsi="Times New Roman" w:cs="Times New Roman"/>
                <w:b/>
                <w:spacing w:val="1"/>
                <w:sz w:val="24"/>
                <w:lang w:eastAsia="ru-RU" w:bidi="ru-RU"/>
              </w:rPr>
              <w:t xml:space="preserve"> </w:t>
            </w:r>
            <w:r>
              <w:rPr>
                <w:rFonts w:ascii="Times New Roman" w:eastAsia="Times New Roman" w:hAnsi="Times New Roman" w:cs="Times New Roman"/>
                <w:b/>
                <w:sz w:val="24"/>
                <w:lang w:eastAsia="ru-RU" w:bidi="ru-RU"/>
              </w:rPr>
              <w:t>творчество</w:t>
            </w:r>
            <w:r>
              <w:rPr>
                <w:rFonts w:ascii="Times New Roman" w:eastAsia="Times New Roman" w:hAnsi="Times New Roman" w:cs="Times New Roman"/>
                <w:b/>
                <w:spacing w:val="-8"/>
                <w:sz w:val="24"/>
                <w:lang w:eastAsia="ru-RU" w:bidi="ru-RU"/>
              </w:rPr>
              <w:t xml:space="preserve"> </w:t>
            </w:r>
            <w:r>
              <w:rPr>
                <w:rFonts w:ascii="Times New Roman" w:eastAsia="Times New Roman" w:hAnsi="Times New Roman" w:cs="Times New Roman"/>
                <w:b/>
                <w:sz w:val="24"/>
                <w:lang w:eastAsia="ru-RU" w:bidi="ru-RU"/>
              </w:rPr>
              <w:t>Расула</w:t>
            </w:r>
          </w:p>
          <w:p w14:paraId="1A908D98" w14:textId="77777777" w:rsidR="00CE0E0E" w:rsidRDefault="00CE0E0E">
            <w:pPr>
              <w:spacing w:line="240" w:lineRule="auto"/>
              <w:rPr>
                <w:rFonts w:ascii="Times New Roman" w:eastAsia="Times New Roman" w:hAnsi="Times New Roman" w:cs="Times New Roman"/>
                <w:b/>
                <w:sz w:val="24"/>
                <w:lang w:eastAsia="ru-RU" w:bidi="ru-RU"/>
              </w:rPr>
            </w:pPr>
            <w:r>
              <w:rPr>
                <w:rFonts w:ascii="Times New Roman" w:eastAsia="Times New Roman" w:hAnsi="Times New Roman" w:cs="Times New Roman"/>
                <w:b/>
                <w:sz w:val="24"/>
                <w:lang w:eastAsia="ru-RU" w:bidi="ru-RU"/>
              </w:rPr>
              <w:t>Гамзатова</w:t>
            </w:r>
          </w:p>
        </w:tc>
        <w:tc>
          <w:tcPr>
            <w:tcW w:w="8930" w:type="dxa"/>
            <w:tcBorders>
              <w:top w:val="single" w:sz="4" w:space="0" w:color="000000"/>
              <w:left w:val="single" w:sz="4" w:space="0" w:color="000000"/>
              <w:bottom w:val="single" w:sz="4" w:space="0" w:color="000000"/>
              <w:right w:val="single" w:sz="4" w:space="0" w:color="000000"/>
            </w:tcBorders>
            <w:hideMark/>
          </w:tcPr>
          <w:p w14:paraId="3694B9EA"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Содержание</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учебного</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2AD1A9B"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E2628F" w14:textId="77777777" w:rsidR="00CE0E0E" w:rsidRDefault="00CE0E0E">
            <w:pPr>
              <w:spacing w:line="240" w:lineRule="auto"/>
              <w:jc w:val="center"/>
              <w:rPr>
                <w:rFonts w:ascii="Times New Roman" w:eastAsia="Times New Roman" w:hAnsi="Times New Roman" w:cs="Times New Roman"/>
                <w:sz w:val="24"/>
                <w:lang w:eastAsia="ru-RU" w:bidi="ru-RU"/>
              </w:rPr>
            </w:pPr>
          </w:p>
        </w:tc>
      </w:tr>
      <w:tr w:rsidR="00CE0E0E" w14:paraId="1E7A5ECE" w14:textId="77777777" w:rsidTr="00CE0E0E">
        <w:trPr>
          <w:trHeight w:val="323"/>
        </w:trPr>
        <w:tc>
          <w:tcPr>
            <w:tcW w:w="1734" w:type="dxa"/>
            <w:vMerge/>
            <w:tcBorders>
              <w:top w:val="single" w:sz="4" w:space="0" w:color="000000"/>
              <w:left w:val="single" w:sz="4" w:space="0" w:color="000000"/>
              <w:bottom w:val="nil"/>
              <w:right w:val="single" w:sz="4" w:space="0" w:color="000000"/>
            </w:tcBorders>
            <w:vAlign w:val="center"/>
            <w:hideMark/>
          </w:tcPr>
          <w:p w14:paraId="296D8BA6"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6A933253"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Творчество</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Гамзатова.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Детство.</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Воздействие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личности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отца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на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становление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характера.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Проба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пера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первые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публикации.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Учеба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аварском</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педагогическом</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училище.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Поэтический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сборник</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«Любовь</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вдохновенная и гнев огненный» (1943). Учеба в литературном институте.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Государственная премия за книгу стихов и поэм «Год моего рождения»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(1950). Ленинская премия за сборник «Высокие звезды» (1962). Образы</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отца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матери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поэзии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Гамзатова.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Горское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общечеловеческое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стихотворении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«Относился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к</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себе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беспечно</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всегда».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Жизнеутверждающее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начало</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стихотворения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«Покуда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вертится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земля».</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Философская лирика: «Не торопись», «И на дыбы скакун не поднимался».</w:t>
            </w:r>
            <w:r>
              <w:rPr>
                <w:rFonts w:ascii="Times New Roman" w:eastAsia="Times New Roman" w:hAnsi="Times New Roman" w:cs="Times New Roman"/>
                <w:spacing w:val="-67"/>
                <w:sz w:val="24"/>
                <w:lang w:eastAsia="ru-RU" w:bidi="ru-RU"/>
              </w:rPr>
              <w:t xml:space="preserve"> </w:t>
            </w:r>
            <w:r>
              <w:rPr>
                <w:rFonts w:ascii="Times New Roman" w:eastAsia="Times New Roman" w:hAnsi="Times New Roman" w:cs="Times New Roman"/>
                <w:sz w:val="24"/>
                <w:lang w:eastAsia="ru-RU" w:bidi="ru-RU"/>
              </w:rPr>
              <w:t>Образ любви в поэзии Гамзатова. Любовная лирика: стихи, посвященные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жене:</w:t>
            </w:r>
            <w:r>
              <w:rPr>
                <w:rFonts w:ascii="Times New Roman" w:eastAsia="Times New Roman" w:hAnsi="Times New Roman" w:cs="Times New Roman"/>
                <w:spacing w:val="79"/>
                <w:sz w:val="24"/>
                <w:lang w:eastAsia="ru-RU" w:bidi="ru-RU"/>
              </w:rPr>
              <w:t xml:space="preserve"> </w:t>
            </w:r>
            <w:r>
              <w:rPr>
                <w:rFonts w:ascii="Times New Roman" w:eastAsia="Times New Roman" w:hAnsi="Times New Roman" w:cs="Times New Roman"/>
                <w:sz w:val="24"/>
                <w:lang w:eastAsia="ru-RU" w:bidi="ru-RU"/>
              </w:rPr>
              <w:t>«Знатоки,</w:t>
            </w:r>
            <w:r>
              <w:rPr>
                <w:rFonts w:ascii="Times New Roman" w:eastAsia="Times New Roman" w:hAnsi="Times New Roman" w:cs="Times New Roman"/>
                <w:spacing w:val="79"/>
                <w:sz w:val="24"/>
                <w:lang w:eastAsia="ru-RU" w:bidi="ru-RU"/>
              </w:rPr>
              <w:t xml:space="preserve"> </w:t>
            </w:r>
            <w:r>
              <w:rPr>
                <w:rFonts w:ascii="Times New Roman" w:eastAsia="Times New Roman" w:hAnsi="Times New Roman" w:cs="Times New Roman"/>
                <w:sz w:val="24"/>
                <w:lang w:eastAsia="ru-RU" w:bidi="ru-RU"/>
              </w:rPr>
              <w:t>принявшие</w:t>
            </w:r>
            <w:r>
              <w:rPr>
                <w:rFonts w:ascii="Times New Roman" w:eastAsia="Times New Roman" w:hAnsi="Times New Roman" w:cs="Times New Roman"/>
                <w:spacing w:val="79"/>
                <w:sz w:val="24"/>
                <w:lang w:eastAsia="ru-RU" w:bidi="ru-RU"/>
              </w:rPr>
              <w:t xml:space="preserve"> </w:t>
            </w:r>
            <w:r>
              <w:rPr>
                <w:rFonts w:ascii="Times New Roman" w:eastAsia="Times New Roman" w:hAnsi="Times New Roman" w:cs="Times New Roman"/>
                <w:sz w:val="24"/>
                <w:lang w:eastAsia="ru-RU" w:bidi="ru-RU"/>
              </w:rPr>
              <w:t>участие»,</w:t>
            </w:r>
            <w:r>
              <w:rPr>
                <w:rFonts w:ascii="Times New Roman" w:eastAsia="Times New Roman" w:hAnsi="Times New Roman" w:cs="Times New Roman"/>
                <w:spacing w:val="76"/>
                <w:sz w:val="24"/>
                <w:lang w:eastAsia="ru-RU" w:bidi="ru-RU"/>
              </w:rPr>
              <w:t xml:space="preserve"> </w:t>
            </w:r>
            <w:r>
              <w:rPr>
                <w:rFonts w:ascii="Times New Roman" w:eastAsia="Times New Roman" w:hAnsi="Times New Roman" w:cs="Times New Roman"/>
                <w:sz w:val="24"/>
                <w:lang w:eastAsia="ru-RU" w:bidi="ru-RU"/>
              </w:rPr>
              <w:t>«Я</w:t>
            </w:r>
            <w:r>
              <w:rPr>
                <w:rFonts w:ascii="Times New Roman" w:eastAsia="Times New Roman" w:hAnsi="Times New Roman" w:cs="Times New Roman"/>
                <w:spacing w:val="79"/>
                <w:sz w:val="24"/>
                <w:lang w:eastAsia="ru-RU" w:bidi="ru-RU"/>
              </w:rPr>
              <w:t xml:space="preserve"> </w:t>
            </w:r>
            <w:r>
              <w:rPr>
                <w:rFonts w:ascii="Times New Roman" w:eastAsia="Times New Roman" w:hAnsi="Times New Roman" w:cs="Times New Roman"/>
                <w:sz w:val="24"/>
                <w:lang w:eastAsia="ru-RU" w:bidi="ru-RU"/>
              </w:rPr>
              <w:t>шел</w:t>
            </w:r>
            <w:r>
              <w:rPr>
                <w:rFonts w:ascii="Times New Roman" w:eastAsia="Times New Roman" w:hAnsi="Times New Roman" w:cs="Times New Roman"/>
                <w:spacing w:val="77"/>
                <w:sz w:val="24"/>
                <w:lang w:eastAsia="ru-RU" w:bidi="ru-RU"/>
              </w:rPr>
              <w:t xml:space="preserve"> </w:t>
            </w:r>
            <w:r>
              <w:rPr>
                <w:rFonts w:ascii="Times New Roman" w:eastAsia="Times New Roman" w:hAnsi="Times New Roman" w:cs="Times New Roman"/>
                <w:sz w:val="24"/>
                <w:lang w:eastAsia="ru-RU" w:bidi="ru-RU"/>
              </w:rPr>
              <w:t>один</w:t>
            </w:r>
            <w:r>
              <w:rPr>
                <w:rFonts w:ascii="Times New Roman" w:eastAsia="Times New Roman" w:hAnsi="Times New Roman" w:cs="Times New Roman"/>
                <w:spacing w:val="80"/>
                <w:sz w:val="24"/>
                <w:lang w:eastAsia="ru-RU" w:bidi="ru-RU"/>
              </w:rPr>
              <w:t xml:space="preserve"> </w:t>
            </w:r>
            <w:r>
              <w:rPr>
                <w:rFonts w:ascii="Times New Roman" w:eastAsia="Times New Roman" w:hAnsi="Times New Roman" w:cs="Times New Roman"/>
                <w:sz w:val="24"/>
                <w:lang w:eastAsia="ru-RU" w:bidi="ru-RU"/>
              </w:rPr>
              <w:t>по</w:t>
            </w:r>
            <w:r>
              <w:rPr>
                <w:rFonts w:ascii="Times New Roman" w:eastAsia="Times New Roman" w:hAnsi="Times New Roman" w:cs="Times New Roman"/>
                <w:spacing w:val="80"/>
                <w:sz w:val="24"/>
                <w:lang w:eastAsia="ru-RU" w:bidi="ru-RU"/>
              </w:rPr>
              <w:t xml:space="preserve"> </w:t>
            </w:r>
            <w:r>
              <w:rPr>
                <w:rFonts w:ascii="Times New Roman" w:eastAsia="Times New Roman" w:hAnsi="Times New Roman" w:cs="Times New Roman"/>
                <w:sz w:val="24"/>
                <w:lang w:eastAsia="ru-RU" w:bidi="ru-RU"/>
              </w:rPr>
              <w:t>улице</w:t>
            </w:r>
            <w:r>
              <w:rPr>
                <w:rFonts w:ascii="Times New Roman" w:eastAsia="Times New Roman" w:hAnsi="Times New Roman" w:cs="Times New Roman"/>
                <w:spacing w:val="79"/>
                <w:sz w:val="24"/>
                <w:lang w:eastAsia="ru-RU" w:bidi="ru-RU"/>
              </w:rPr>
              <w:t xml:space="preserve"> </w:t>
            </w:r>
            <w:r>
              <w:rPr>
                <w:rFonts w:ascii="Times New Roman" w:eastAsia="Times New Roman" w:hAnsi="Times New Roman" w:cs="Times New Roman"/>
                <w:sz w:val="24"/>
                <w:lang w:eastAsia="ru-RU" w:bidi="ru-RU"/>
              </w:rPr>
              <w:t>вчера»,</w:t>
            </w:r>
          </w:p>
          <w:p w14:paraId="2BFE7DE2"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«Часто я вспоминаю в далеком краю», «Подушку не пухом при тихой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погоде»;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стихи,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посвященные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женщинам:</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«Три</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женщины</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путь</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провожали</w:t>
            </w:r>
            <w:r>
              <w:rPr>
                <w:rFonts w:ascii="Times New Roman" w:eastAsia="Times New Roman" w:hAnsi="Times New Roman" w:cs="Times New Roman"/>
                <w:spacing w:val="14"/>
                <w:sz w:val="24"/>
                <w:lang w:eastAsia="ru-RU" w:bidi="ru-RU"/>
              </w:rPr>
              <w:t xml:space="preserve"> </w:t>
            </w:r>
            <w:r>
              <w:rPr>
                <w:rFonts w:ascii="Times New Roman" w:eastAsia="Times New Roman" w:hAnsi="Times New Roman" w:cs="Times New Roman"/>
                <w:sz w:val="24"/>
                <w:lang w:eastAsia="ru-RU" w:bidi="ru-RU"/>
              </w:rPr>
              <w:t>меня»,</w:t>
            </w:r>
            <w:r>
              <w:rPr>
                <w:rFonts w:ascii="Times New Roman" w:eastAsia="Times New Roman" w:hAnsi="Times New Roman" w:cs="Times New Roman"/>
                <w:spacing w:val="12"/>
                <w:sz w:val="24"/>
                <w:lang w:eastAsia="ru-RU" w:bidi="ru-RU"/>
              </w:rPr>
              <w:t xml:space="preserve"> </w:t>
            </w:r>
            <w:r>
              <w:rPr>
                <w:rFonts w:ascii="Times New Roman" w:eastAsia="Times New Roman" w:hAnsi="Times New Roman" w:cs="Times New Roman"/>
                <w:sz w:val="24"/>
                <w:lang w:eastAsia="ru-RU" w:bidi="ru-RU"/>
              </w:rPr>
              <w:t>«Три</w:t>
            </w:r>
            <w:r>
              <w:rPr>
                <w:rFonts w:ascii="Times New Roman" w:eastAsia="Times New Roman" w:hAnsi="Times New Roman" w:cs="Times New Roman"/>
                <w:spacing w:val="14"/>
                <w:sz w:val="24"/>
                <w:lang w:eastAsia="ru-RU" w:bidi="ru-RU"/>
              </w:rPr>
              <w:t xml:space="preserve"> </w:t>
            </w:r>
            <w:r>
              <w:rPr>
                <w:rFonts w:ascii="Times New Roman" w:eastAsia="Times New Roman" w:hAnsi="Times New Roman" w:cs="Times New Roman"/>
                <w:sz w:val="24"/>
                <w:lang w:eastAsia="ru-RU" w:bidi="ru-RU"/>
              </w:rPr>
              <w:t>страстных</w:t>
            </w:r>
            <w:r>
              <w:rPr>
                <w:rFonts w:ascii="Times New Roman" w:eastAsia="Times New Roman" w:hAnsi="Times New Roman" w:cs="Times New Roman"/>
                <w:spacing w:val="15"/>
                <w:sz w:val="24"/>
                <w:lang w:eastAsia="ru-RU" w:bidi="ru-RU"/>
              </w:rPr>
              <w:t xml:space="preserve"> </w:t>
            </w:r>
            <w:r>
              <w:rPr>
                <w:rFonts w:ascii="Times New Roman" w:eastAsia="Times New Roman" w:hAnsi="Times New Roman" w:cs="Times New Roman"/>
                <w:sz w:val="24"/>
                <w:lang w:eastAsia="ru-RU" w:bidi="ru-RU"/>
              </w:rPr>
              <w:t>желанья»,</w:t>
            </w:r>
            <w:r>
              <w:rPr>
                <w:rFonts w:ascii="Times New Roman" w:eastAsia="Times New Roman" w:hAnsi="Times New Roman" w:cs="Times New Roman"/>
                <w:spacing w:val="29"/>
                <w:sz w:val="24"/>
                <w:lang w:eastAsia="ru-RU" w:bidi="ru-RU"/>
              </w:rPr>
              <w:t xml:space="preserve"> </w:t>
            </w:r>
            <w:r>
              <w:rPr>
                <w:rFonts w:ascii="Times New Roman" w:eastAsia="Times New Roman" w:hAnsi="Times New Roman" w:cs="Times New Roman"/>
                <w:sz w:val="24"/>
                <w:lang w:eastAsia="ru-RU" w:bidi="ru-RU"/>
              </w:rPr>
              <w:t>«С</w:t>
            </w:r>
            <w:r>
              <w:rPr>
                <w:rFonts w:ascii="Times New Roman" w:eastAsia="Times New Roman" w:hAnsi="Times New Roman" w:cs="Times New Roman"/>
                <w:spacing w:val="13"/>
                <w:sz w:val="24"/>
                <w:lang w:eastAsia="ru-RU" w:bidi="ru-RU"/>
              </w:rPr>
              <w:t xml:space="preserve"> </w:t>
            </w:r>
            <w:r>
              <w:rPr>
                <w:rFonts w:ascii="Times New Roman" w:eastAsia="Times New Roman" w:hAnsi="Times New Roman" w:cs="Times New Roman"/>
                <w:sz w:val="24"/>
                <w:lang w:eastAsia="ru-RU" w:bidi="ru-RU"/>
              </w:rPr>
              <w:t>женщиной</w:t>
            </w:r>
            <w:r>
              <w:rPr>
                <w:rFonts w:ascii="Times New Roman" w:eastAsia="Times New Roman" w:hAnsi="Times New Roman" w:cs="Times New Roman"/>
                <w:spacing w:val="12"/>
                <w:sz w:val="24"/>
                <w:lang w:eastAsia="ru-RU" w:bidi="ru-RU"/>
              </w:rPr>
              <w:t xml:space="preserve"> </w:t>
            </w:r>
            <w:r>
              <w:rPr>
                <w:rFonts w:ascii="Times New Roman" w:eastAsia="Times New Roman" w:hAnsi="Times New Roman" w:cs="Times New Roman"/>
                <w:sz w:val="24"/>
                <w:lang w:eastAsia="ru-RU" w:bidi="ru-RU"/>
              </w:rPr>
              <w:t>наедине»,</w:t>
            </w:r>
            <w:r>
              <w:rPr>
                <w:rFonts w:ascii="Times New Roman" w:eastAsia="Times New Roman" w:hAnsi="Times New Roman" w:cs="Times New Roman"/>
                <w:spacing w:val="13"/>
                <w:sz w:val="24"/>
                <w:lang w:eastAsia="ru-RU" w:bidi="ru-RU"/>
              </w:rPr>
              <w:t xml:space="preserve"> </w:t>
            </w:r>
            <w:r>
              <w:rPr>
                <w:rFonts w:ascii="Times New Roman" w:eastAsia="Times New Roman" w:hAnsi="Times New Roman" w:cs="Times New Roman"/>
                <w:sz w:val="24"/>
                <w:lang w:eastAsia="ru-RU" w:bidi="ru-RU"/>
              </w:rPr>
              <w:t>«В</w:t>
            </w:r>
          </w:p>
          <w:p w14:paraId="5D3017DF"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Ахвахе».</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Юмор</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в</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стихах</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Гамзатова.</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Жанр</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четверостиший.</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Жанр</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надписей.</w:t>
            </w:r>
          </w:p>
          <w:p w14:paraId="1910BEE0" w14:textId="77777777" w:rsidR="00CE0E0E" w:rsidRDefault="00CE0E0E">
            <w:pPr>
              <w:spacing w:line="240" w:lineRule="auto"/>
              <w:jc w:val="both"/>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lastRenderedPageBreak/>
              <w:t>Использовать возможности применения современных цифровых инструментов (ZOOM, личный кабинет студента на онлайнплатформе университета АГРООБРАЗОВАНИЕ)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2774A54" w14:textId="77777777" w:rsidR="00CE0E0E" w:rsidRDefault="00CE0E0E">
            <w:pPr>
              <w:spacing w:line="240" w:lineRule="auto"/>
              <w:jc w:val="right"/>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lastRenderedPageBreak/>
              <w:t>-</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56B3FC6"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ОК 01, ОК 02, ОК 05, ОК 06, ОК 09, ЛР 01, ЛР 04, ЛР 06, ЛР 07, МП 02, МП 04, МП 08, МП 09, ПРб 02, ПРб 03, ПРб 04, ПРБ 05, ПРб 06, ПРб 07, ПРб 08, ПРб 09, ПРб 10</w:t>
            </w:r>
          </w:p>
        </w:tc>
      </w:tr>
      <w:tr w:rsidR="00CE0E0E" w14:paraId="6D378D92" w14:textId="77777777" w:rsidTr="00CE0E0E">
        <w:trPr>
          <w:trHeight w:val="797"/>
        </w:trPr>
        <w:tc>
          <w:tcPr>
            <w:tcW w:w="1734" w:type="dxa"/>
            <w:vMerge/>
            <w:tcBorders>
              <w:top w:val="single" w:sz="4" w:space="0" w:color="000000"/>
              <w:left w:val="single" w:sz="4" w:space="0" w:color="000000"/>
              <w:bottom w:val="nil"/>
              <w:right w:val="single" w:sz="4" w:space="0" w:color="000000"/>
            </w:tcBorders>
            <w:vAlign w:val="center"/>
            <w:hideMark/>
          </w:tcPr>
          <w:p w14:paraId="5793D070"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5CB03D17"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Практическое</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занятие на</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тему</w:t>
            </w:r>
            <w:r>
              <w:rPr>
                <w:rFonts w:ascii="Times New Roman" w:eastAsia="Times New Roman" w:hAnsi="Times New Roman" w:cs="Times New Roman"/>
                <w:spacing w:val="-6"/>
                <w:sz w:val="24"/>
                <w:lang w:eastAsia="ru-RU" w:bidi="ru-RU"/>
              </w:rPr>
              <w:t xml:space="preserve"> </w:t>
            </w:r>
            <w:r>
              <w:rPr>
                <w:rFonts w:ascii="Times New Roman" w:eastAsia="Times New Roman" w:hAnsi="Times New Roman" w:cs="Times New Roman"/>
                <w:sz w:val="24"/>
                <w:lang w:eastAsia="ru-RU" w:bidi="ru-RU"/>
              </w:rPr>
              <w:t>«Творчество</w:t>
            </w:r>
            <w:r>
              <w:rPr>
                <w:rFonts w:ascii="Times New Roman" w:eastAsia="Times New Roman" w:hAnsi="Times New Roman" w:cs="Times New Roman"/>
                <w:spacing w:val="-1"/>
                <w:sz w:val="24"/>
                <w:lang w:eastAsia="ru-RU" w:bidi="ru-RU"/>
              </w:rPr>
              <w:t xml:space="preserve"> </w:t>
            </w:r>
            <w:r>
              <w:rPr>
                <w:rFonts w:ascii="Times New Roman" w:eastAsia="Times New Roman" w:hAnsi="Times New Roman" w:cs="Times New Roman"/>
                <w:sz w:val="24"/>
                <w:lang w:eastAsia="ru-RU" w:bidi="ru-RU"/>
              </w:rPr>
              <w:t>Р.</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Гамзатова</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как</w:t>
            </w:r>
            <w:r>
              <w:rPr>
                <w:rFonts w:ascii="Times New Roman" w:eastAsia="Times New Roman" w:hAnsi="Times New Roman" w:cs="Times New Roman"/>
                <w:spacing w:val="-4"/>
                <w:sz w:val="24"/>
                <w:lang w:eastAsia="ru-RU" w:bidi="ru-RU"/>
              </w:rPr>
              <w:t xml:space="preserve"> </w:t>
            </w:r>
            <w:r>
              <w:rPr>
                <w:rFonts w:ascii="Times New Roman" w:eastAsia="Times New Roman" w:hAnsi="Times New Roman" w:cs="Times New Roman"/>
                <w:sz w:val="24"/>
                <w:lang w:eastAsia="ru-RU" w:bidi="ru-RU"/>
              </w:rPr>
              <w:t>ярчайший</w:t>
            </w:r>
          </w:p>
          <w:p w14:paraId="7024847A"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образец</w:t>
            </w:r>
            <w:r>
              <w:rPr>
                <w:rFonts w:ascii="Times New Roman" w:eastAsia="Times New Roman" w:hAnsi="Times New Roman" w:cs="Times New Roman"/>
                <w:spacing w:val="-3"/>
                <w:sz w:val="24"/>
                <w:lang w:eastAsia="ru-RU" w:bidi="ru-RU"/>
              </w:rPr>
              <w:t xml:space="preserve"> </w:t>
            </w:r>
            <w:r>
              <w:rPr>
                <w:rFonts w:ascii="Times New Roman" w:eastAsia="Times New Roman" w:hAnsi="Times New Roman" w:cs="Times New Roman"/>
                <w:sz w:val="24"/>
                <w:lang w:eastAsia="ru-RU" w:bidi="ru-RU"/>
              </w:rPr>
              <w:t>горской</w:t>
            </w:r>
            <w:r>
              <w:rPr>
                <w:rFonts w:ascii="Times New Roman" w:eastAsia="Times New Roman" w:hAnsi="Times New Roman" w:cs="Times New Roman"/>
                <w:spacing w:val="-2"/>
                <w:sz w:val="24"/>
                <w:lang w:eastAsia="ru-RU" w:bidi="ru-RU"/>
              </w:rPr>
              <w:t xml:space="preserve"> </w:t>
            </w:r>
            <w:r>
              <w:rPr>
                <w:rFonts w:ascii="Times New Roman" w:eastAsia="Times New Roman" w:hAnsi="Times New Roman" w:cs="Times New Roman"/>
                <w:sz w:val="24"/>
                <w:lang w:eastAsia="ru-RU" w:bidi="ru-RU"/>
              </w:rPr>
              <w:t>поэзии».</w:t>
            </w:r>
          </w:p>
          <w:p w14:paraId="43FB3674" w14:textId="77777777" w:rsidR="00CE0E0E" w:rsidRDefault="00CE0E0E">
            <w:pPr>
              <w:spacing w:line="240" w:lineRule="auto"/>
              <w:rPr>
                <w:rFonts w:ascii="Times New Roman" w:eastAsia="Times New Roman" w:hAnsi="Times New Roman" w:cs="Times New Roman"/>
                <w:sz w:val="24"/>
                <w:lang w:eastAsia="ru-RU" w:bidi="ru-RU"/>
              </w:rPr>
            </w:pPr>
            <w:r>
              <w:rPr>
                <w:rFonts w:ascii="Times New Roman" w:eastAsia="Times New Roman" w:hAnsi="Times New Roman" w:cs="Times New Roman"/>
                <w:bCs/>
                <w:sz w:val="24"/>
                <w:szCs w:val="28"/>
                <w:lang w:eastAsia="ru-RU" w:bidi="ru-RU"/>
              </w:rPr>
              <w:t>Владеть навыками поиска информации посредством электронных ресурсов официальных сайтов ЭБС Лань, ЭБС Юрайт, ЭБС Знаниум и др.; Использовать возможности интернет-ресурсов при решении коммуникативных задач</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764DCFB" w14:textId="77777777" w:rsidR="00CE0E0E" w:rsidRDefault="00CE0E0E">
            <w:pPr>
              <w:spacing w:line="240" w:lineRule="auto"/>
              <w:jc w:val="center"/>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4</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137E3EAF"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4F6D88EB" w14:textId="77777777" w:rsidTr="00CE0E0E">
        <w:trPr>
          <w:trHeight w:val="268"/>
        </w:trPr>
        <w:tc>
          <w:tcPr>
            <w:tcW w:w="1734" w:type="dxa"/>
            <w:vMerge/>
            <w:tcBorders>
              <w:top w:val="single" w:sz="4" w:space="0" w:color="000000"/>
              <w:left w:val="single" w:sz="4" w:space="0" w:color="000000"/>
              <w:bottom w:val="nil"/>
              <w:right w:val="single" w:sz="4" w:space="0" w:color="000000"/>
            </w:tcBorders>
            <w:vAlign w:val="center"/>
            <w:hideMark/>
          </w:tcPr>
          <w:p w14:paraId="073F1D9E" w14:textId="77777777" w:rsidR="00CE0E0E" w:rsidRDefault="00CE0E0E">
            <w:pPr>
              <w:spacing w:line="240" w:lineRule="auto"/>
              <w:rPr>
                <w:rFonts w:ascii="Times New Roman" w:eastAsia="Times New Roman" w:hAnsi="Times New Roman" w:cs="Times New Roman"/>
                <w:b/>
                <w:sz w:val="24"/>
                <w:lang w:eastAsia="ru-RU" w:bidi="ru-RU"/>
              </w:rPr>
            </w:pPr>
          </w:p>
        </w:tc>
        <w:tc>
          <w:tcPr>
            <w:tcW w:w="8930" w:type="dxa"/>
            <w:tcBorders>
              <w:top w:val="single" w:sz="4" w:space="0" w:color="000000"/>
              <w:left w:val="single" w:sz="4" w:space="0" w:color="000000"/>
              <w:bottom w:val="single" w:sz="4" w:space="0" w:color="000000"/>
              <w:right w:val="single" w:sz="4" w:space="0" w:color="000000"/>
            </w:tcBorders>
            <w:hideMark/>
          </w:tcPr>
          <w:p w14:paraId="1B5FE861"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bCs/>
                <w:sz w:val="24"/>
                <w:szCs w:val="28"/>
              </w:rPr>
            </w:pPr>
            <w:r>
              <w:rPr>
                <w:rFonts w:ascii="Times New Roman" w:hAnsi="Times New Roman"/>
                <w:b/>
                <w:bCs/>
                <w:sz w:val="24"/>
                <w:szCs w:val="28"/>
              </w:rPr>
              <w:t>Профессионально ориентированное содержание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9628AA2"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8"/>
              </w:rPr>
            </w:pPr>
            <w:r>
              <w:rPr>
                <w:rFonts w:ascii="Times New Roman" w:hAnsi="Times New Roman"/>
                <w:bCs/>
                <w:sz w:val="24"/>
                <w:szCs w:val="28"/>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646D47EF"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1A4FE658" w14:textId="77777777" w:rsidTr="00CE0E0E">
        <w:trPr>
          <w:trHeight w:val="268"/>
        </w:trPr>
        <w:tc>
          <w:tcPr>
            <w:tcW w:w="1734" w:type="dxa"/>
            <w:tcBorders>
              <w:top w:val="nil"/>
              <w:left w:val="single" w:sz="4" w:space="0" w:color="000000"/>
              <w:bottom w:val="nil"/>
              <w:right w:val="single" w:sz="4" w:space="0" w:color="000000"/>
            </w:tcBorders>
          </w:tcPr>
          <w:p w14:paraId="382A8B32" w14:textId="77777777" w:rsidR="00CE0E0E" w:rsidRDefault="00CE0E0E">
            <w:pPr>
              <w:spacing w:line="240" w:lineRule="auto"/>
              <w:rPr>
                <w:sz w:val="24"/>
                <w:szCs w:val="2"/>
              </w:rPr>
            </w:pPr>
          </w:p>
        </w:tc>
        <w:tc>
          <w:tcPr>
            <w:tcW w:w="8930" w:type="dxa"/>
            <w:tcBorders>
              <w:top w:val="single" w:sz="4" w:space="0" w:color="000000"/>
              <w:left w:val="single" w:sz="4" w:space="0" w:color="000000"/>
              <w:bottom w:val="single" w:sz="4" w:space="0" w:color="000000"/>
              <w:right w:val="single" w:sz="4" w:space="0" w:color="000000"/>
            </w:tcBorders>
            <w:hideMark/>
          </w:tcPr>
          <w:p w14:paraId="532ABF40"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sz w:val="24"/>
                <w:szCs w:val="28"/>
              </w:rPr>
            </w:pPr>
            <w:r>
              <w:rPr>
                <w:rFonts w:ascii="Times New Roman" w:hAnsi="Times New Roman"/>
                <w:bCs/>
                <w:sz w:val="24"/>
                <w:szCs w:val="28"/>
              </w:rPr>
              <w:t>Аналитическая работа с текстами поэтических произведений и применение ее результатов в профессиональной деятельности специалиста естественно-научного профиля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9F7DC08"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8"/>
              </w:rPr>
            </w:pPr>
            <w:r>
              <w:rPr>
                <w:rFonts w:ascii="Times New Roman" w:hAnsi="Times New Roman"/>
                <w:bCs/>
                <w:sz w:val="24"/>
                <w:szCs w:val="28"/>
              </w:rPr>
              <w:t>2</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24C0FA52"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14B54625" w14:textId="77777777" w:rsidTr="00CE0E0E">
        <w:trPr>
          <w:trHeight w:val="268"/>
        </w:trPr>
        <w:tc>
          <w:tcPr>
            <w:tcW w:w="1734" w:type="dxa"/>
            <w:tcBorders>
              <w:top w:val="nil"/>
              <w:left w:val="single" w:sz="4" w:space="0" w:color="000000"/>
              <w:bottom w:val="single" w:sz="4" w:space="0" w:color="000000"/>
              <w:right w:val="single" w:sz="4" w:space="0" w:color="000000"/>
            </w:tcBorders>
          </w:tcPr>
          <w:p w14:paraId="06448D8C" w14:textId="77777777" w:rsidR="00CE0E0E" w:rsidRDefault="00CE0E0E">
            <w:pPr>
              <w:spacing w:line="240" w:lineRule="auto"/>
              <w:rPr>
                <w:sz w:val="24"/>
                <w:szCs w:val="2"/>
              </w:rPr>
            </w:pPr>
          </w:p>
        </w:tc>
        <w:tc>
          <w:tcPr>
            <w:tcW w:w="8930" w:type="dxa"/>
            <w:tcBorders>
              <w:top w:val="single" w:sz="4" w:space="0" w:color="000000"/>
              <w:left w:val="single" w:sz="4" w:space="0" w:color="000000"/>
              <w:bottom w:val="single" w:sz="4" w:space="0" w:color="000000"/>
              <w:right w:val="single" w:sz="4" w:space="0" w:color="000000"/>
            </w:tcBorders>
            <w:hideMark/>
          </w:tcPr>
          <w:p w14:paraId="0EF6E398" w14:textId="77777777" w:rsidR="00CE0E0E" w:rsidRDefault="00CE0E0E">
            <w:pPr>
              <w:spacing w:line="240" w:lineRule="auto"/>
              <w:rPr>
                <w:rFonts w:ascii="Times New Roman" w:hAnsi="Times New Roman"/>
                <w:b/>
                <w:bCs/>
                <w:sz w:val="24"/>
                <w:szCs w:val="28"/>
              </w:rPr>
            </w:pPr>
            <w:r>
              <w:rPr>
                <w:rFonts w:ascii="Times New Roman" w:hAnsi="Times New Roman"/>
                <w:b/>
                <w:bCs/>
                <w:sz w:val="24"/>
                <w:szCs w:val="28"/>
              </w:rPr>
              <w:t>Промежуточная аттестация (дифференцированный зачет)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085E662" w14:textId="77777777" w:rsidR="00CE0E0E" w:rsidRDefault="00CE0E0E">
            <w:pPr>
              <w:spacing w:line="240" w:lineRule="auto"/>
              <w:jc w:val="center"/>
              <w:rPr>
                <w:rFonts w:ascii="Times New Roman" w:hAnsi="Times New Roman"/>
                <w:b/>
                <w:bCs/>
                <w:sz w:val="24"/>
                <w:szCs w:val="28"/>
              </w:rPr>
            </w:pPr>
            <w:r>
              <w:rPr>
                <w:rFonts w:ascii="Times New Roman" w:hAnsi="Times New Roman"/>
                <w:b/>
                <w:bCs/>
                <w:sz w:val="24"/>
                <w:szCs w:val="28"/>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E3FEDE" w14:textId="77777777" w:rsidR="00CE0E0E" w:rsidRDefault="00CE0E0E">
            <w:pPr>
              <w:spacing w:line="240" w:lineRule="auto"/>
              <w:rPr>
                <w:rFonts w:ascii="Times New Roman" w:eastAsia="Times New Roman" w:hAnsi="Times New Roman" w:cs="Times New Roman"/>
                <w:sz w:val="24"/>
                <w:lang w:eastAsia="ru-RU" w:bidi="ru-RU"/>
              </w:rPr>
            </w:pPr>
          </w:p>
        </w:tc>
      </w:tr>
      <w:tr w:rsidR="00CE0E0E" w14:paraId="3F46CF91" w14:textId="77777777" w:rsidTr="00CE0E0E">
        <w:trPr>
          <w:trHeight w:val="268"/>
        </w:trPr>
        <w:tc>
          <w:tcPr>
            <w:tcW w:w="1734" w:type="dxa"/>
            <w:tcBorders>
              <w:top w:val="nil"/>
              <w:left w:val="single" w:sz="4" w:space="0" w:color="000000"/>
              <w:bottom w:val="single" w:sz="4" w:space="0" w:color="000000"/>
              <w:right w:val="single" w:sz="4" w:space="0" w:color="000000"/>
            </w:tcBorders>
          </w:tcPr>
          <w:p w14:paraId="0950B576" w14:textId="77777777" w:rsidR="00CE0E0E" w:rsidRDefault="00CE0E0E">
            <w:pPr>
              <w:spacing w:line="240" w:lineRule="auto"/>
              <w:rPr>
                <w:sz w:val="24"/>
                <w:szCs w:val="2"/>
              </w:rPr>
            </w:pPr>
          </w:p>
        </w:tc>
        <w:tc>
          <w:tcPr>
            <w:tcW w:w="8930" w:type="dxa"/>
            <w:tcBorders>
              <w:top w:val="single" w:sz="4" w:space="0" w:color="000000"/>
              <w:left w:val="single" w:sz="4" w:space="0" w:color="000000"/>
              <w:bottom w:val="single" w:sz="4" w:space="0" w:color="000000"/>
              <w:right w:val="single" w:sz="4" w:space="0" w:color="000000"/>
            </w:tcBorders>
            <w:hideMark/>
          </w:tcPr>
          <w:p w14:paraId="784E364C" w14:textId="77777777" w:rsidR="00CE0E0E" w:rsidRDefault="00CE0E0E">
            <w:pPr>
              <w:spacing w:line="240" w:lineRule="auto"/>
              <w:rPr>
                <w:rFonts w:ascii="Times New Roman" w:hAnsi="Times New Roman"/>
                <w:b/>
                <w:bCs/>
                <w:sz w:val="24"/>
                <w:szCs w:val="28"/>
              </w:rPr>
            </w:pPr>
            <w:r>
              <w:rPr>
                <w:rFonts w:ascii="Times New Roman" w:hAnsi="Times New Roman"/>
                <w:b/>
                <w:bCs/>
                <w:sz w:val="24"/>
                <w:szCs w:val="28"/>
              </w:rPr>
              <w:t>Итого</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B85F7EB" w14:textId="77777777" w:rsidR="00CE0E0E" w:rsidRDefault="00CE0E0E">
            <w:pPr>
              <w:spacing w:line="240" w:lineRule="auto"/>
              <w:jc w:val="center"/>
              <w:rPr>
                <w:rFonts w:ascii="Times New Roman" w:hAnsi="Times New Roman"/>
                <w:b/>
                <w:bCs/>
                <w:sz w:val="24"/>
                <w:szCs w:val="28"/>
              </w:rPr>
            </w:pPr>
            <w:r>
              <w:rPr>
                <w:rFonts w:ascii="Times New Roman" w:hAnsi="Times New Roman"/>
                <w:b/>
                <w:bCs/>
                <w:sz w:val="24"/>
                <w:szCs w:val="28"/>
              </w:rPr>
              <w:t>84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84EB62" w14:textId="77777777" w:rsidR="00CE0E0E" w:rsidRDefault="00CE0E0E">
            <w:pPr>
              <w:spacing w:line="240" w:lineRule="auto"/>
              <w:rPr>
                <w:rFonts w:ascii="Times New Roman" w:eastAsia="Times New Roman" w:hAnsi="Times New Roman" w:cs="Times New Roman"/>
                <w:sz w:val="24"/>
                <w:lang w:eastAsia="ru-RU" w:bidi="ru-RU"/>
              </w:rPr>
            </w:pPr>
          </w:p>
        </w:tc>
      </w:tr>
    </w:tbl>
    <w:p w14:paraId="1A95B3A9" w14:textId="77777777" w:rsidR="00CE0E0E" w:rsidRDefault="00CE0E0E" w:rsidP="00CE0E0E">
      <w:pPr>
        <w:spacing w:after="0" w:line="240" w:lineRule="auto"/>
        <w:ind w:firstLine="709"/>
        <w:rPr>
          <w:rFonts w:ascii="Times New Roman" w:eastAsia="Times New Roman" w:hAnsi="Times New Roman" w:cs="Times New Roman"/>
          <w:bCs/>
          <w:i/>
          <w:sz w:val="24"/>
          <w:szCs w:val="24"/>
          <w:lang w:eastAsia="ru-RU"/>
        </w:rPr>
      </w:pPr>
    </w:p>
    <w:p w14:paraId="7C1A26E5" w14:textId="77777777" w:rsidR="00CE0E0E" w:rsidRDefault="00CE0E0E" w:rsidP="00CE0E0E">
      <w:pPr>
        <w:spacing w:after="0" w:line="240" w:lineRule="auto"/>
        <w:rPr>
          <w:rFonts w:ascii="Times New Roman" w:eastAsia="Times New Roman" w:hAnsi="Times New Roman" w:cs="Times New Roman"/>
          <w:i/>
          <w:sz w:val="24"/>
          <w:szCs w:val="24"/>
          <w:lang w:eastAsia="ru-RU"/>
        </w:rPr>
        <w:sectPr w:rsidR="00CE0E0E">
          <w:pgSz w:w="16840" w:h="11907" w:orient="landscape"/>
          <w:pgMar w:top="851" w:right="1134" w:bottom="851" w:left="992" w:header="709" w:footer="709" w:gutter="0"/>
          <w:cols w:space="720"/>
        </w:sectPr>
      </w:pPr>
    </w:p>
    <w:p w14:paraId="12530A7E" w14:textId="77777777" w:rsidR="00CE0E0E" w:rsidRDefault="00CE0E0E" w:rsidP="00CE0E0E">
      <w:pPr>
        <w:spacing w:after="0" w:line="240" w:lineRule="auto"/>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3. УСЛОВИЯ РЕАЛИЗАЦИИ ПРОГРАММЫ ОБЩЕОБРАЗОВАТЕЛЬНОЙ ДИСЦИПЛИНЫ </w:t>
      </w:r>
      <w:r>
        <w:rPr>
          <w:rFonts w:ascii="Times New Roman" w:eastAsia="Times New Roman" w:hAnsi="Times New Roman" w:cs="Times New Roman"/>
          <w:b/>
          <w:sz w:val="24"/>
          <w:szCs w:val="24"/>
          <w:lang w:eastAsia="ru-RU"/>
        </w:rPr>
        <w:t>ООД. 09 «Родная литература»</w:t>
      </w:r>
    </w:p>
    <w:p w14:paraId="16C63B73" w14:textId="77777777" w:rsidR="00CE0E0E" w:rsidRDefault="00CE0E0E" w:rsidP="00CE0E0E">
      <w:pPr>
        <w:spacing w:after="0" w:line="240" w:lineRule="auto"/>
        <w:ind w:firstLine="567"/>
        <w:jc w:val="center"/>
        <w:rPr>
          <w:rFonts w:ascii="Times New Roman" w:eastAsia="Times New Roman" w:hAnsi="Times New Roman" w:cs="Times New Roman"/>
          <w:b/>
          <w:sz w:val="24"/>
          <w:szCs w:val="24"/>
          <w:lang w:eastAsia="ru-RU"/>
        </w:rPr>
      </w:pPr>
    </w:p>
    <w:p w14:paraId="4DE35CAE" w14:textId="77777777" w:rsidR="00CE0E0E" w:rsidRDefault="00CE0E0E" w:rsidP="00CE0E0E">
      <w:pPr>
        <w:spacing w:after="0" w:line="240" w:lineRule="auto"/>
        <w:ind w:firstLine="56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3.1. Требования к минимальному материально-техническому обеспечению</w:t>
      </w:r>
    </w:p>
    <w:p w14:paraId="26675801" w14:textId="77777777" w:rsidR="00CE0E0E" w:rsidRDefault="00CE0E0E" w:rsidP="00CE0E0E">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Учебный кабинет гуманитарных и социально-экономических дисциплин</w:t>
      </w:r>
    </w:p>
    <w:p w14:paraId="65A7DB34" w14:textId="77777777" w:rsidR="00CE0E0E" w:rsidRDefault="00CE0E0E" w:rsidP="00CE0E0E">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Оборудование учебного кабинета:</w:t>
      </w:r>
    </w:p>
    <w:p w14:paraId="7391469C" w14:textId="77777777" w:rsidR="00CE0E0E" w:rsidRDefault="00CE0E0E" w:rsidP="00CE0E0E">
      <w:pPr>
        <w:numPr>
          <w:ilvl w:val="0"/>
          <w:numId w:val="9"/>
        </w:num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рабочее место преподавателя; </w:t>
      </w:r>
    </w:p>
    <w:p w14:paraId="274EBE04" w14:textId="77777777" w:rsidR="00CE0E0E" w:rsidRDefault="00CE0E0E" w:rsidP="00CE0E0E">
      <w:pPr>
        <w:numPr>
          <w:ilvl w:val="0"/>
          <w:numId w:val="9"/>
        </w:num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рабочие места для обучающихся. </w:t>
      </w:r>
    </w:p>
    <w:p w14:paraId="12DC764C" w14:textId="77777777" w:rsidR="00CE0E0E" w:rsidRDefault="00CE0E0E" w:rsidP="00CE0E0E">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Технические средства обучения:</w:t>
      </w:r>
    </w:p>
    <w:p w14:paraId="2EB30918" w14:textId="77777777" w:rsidR="00CE0E0E" w:rsidRDefault="00CE0E0E" w:rsidP="00CE0E0E">
      <w:pPr>
        <w:numPr>
          <w:ilvl w:val="0"/>
          <w:numId w:val="10"/>
        </w:num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телевизор Panasonic TX-PR50XT50; </w:t>
      </w:r>
    </w:p>
    <w:p w14:paraId="25709C23" w14:textId="77777777" w:rsidR="00CE0E0E" w:rsidRDefault="00CE0E0E" w:rsidP="00CE0E0E">
      <w:pPr>
        <w:numPr>
          <w:ilvl w:val="0"/>
          <w:numId w:val="10"/>
        </w:num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системный блок intel i5-3450; </w:t>
      </w:r>
    </w:p>
    <w:p w14:paraId="6C22A9F4" w14:textId="77777777" w:rsidR="00CE0E0E" w:rsidRDefault="00CE0E0E" w:rsidP="00CE0E0E">
      <w:pPr>
        <w:numPr>
          <w:ilvl w:val="0"/>
          <w:numId w:val="10"/>
        </w:num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компактная клавиатура; </w:t>
      </w:r>
    </w:p>
    <w:p w14:paraId="08DEDB2C" w14:textId="77777777" w:rsidR="00CE0E0E" w:rsidRDefault="00CE0E0E" w:rsidP="00CE0E0E">
      <w:pPr>
        <w:numPr>
          <w:ilvl w:val="0"/>
          <w:numId w:val="10"/>
        </w:num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проектор BenQ MX660P; </w:t>
      </w:r>
    </w:p>
    <w:p w14:paraId="688ADF41" w14:textId="77777777" w:rsidR="00CE0E0E" w:rsidRDefault="00CE0E0E" w:rsidP="00CE0E0E">
      <w:pPr>
        <w:numPr>
          <w:ilvl w:val="0"/>
          <w:numId w:val="10"/>
        </w:num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документ-камера AverVision; </w:t>
      </w:r>
    </w:p>
    <w:p w14:paraId="32A3AA43" w14:textId="77777777" w:rsidR="00CE0E0E" w:rsidRDefault="00CE0E0E" w:rsidP="00CE0E0E">
      <w:pPr>
        <w:numPr>
          <w:ilvl w:val="0"/>
          <w:numId w:val="10"/>
        </w:num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широкоформатный ЖК - монитор LG;  </w:t>
      </w:r>
    </w:p>
    <w:p w14:paraId="4BC7AA86" w14:textId="77777777" w:rsidR="00CE0E0E" w:rsidRDefault="00CE0E0E" w:rsidP="00CE0E0E">
      <w:pPr>
        <w:numPr>
          <w:ilvl w:val="0"/>
          <w:numId w:val="10"/>
        </w:num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интерактивная доска;</w:t>
      </w:r>
    </w:p>
    <w:p w14:paraId="45E5BCE2" w14:textId="77777777" w:rsidR="00CE0E0E" w:rsidRDefault="00CE0E0E" w:rsidP="00CE0E0E">
      <w:pPr>
        <w:numPr>
          <w:ilvl w:val="0"/>
          <w:numId w:val="10"/>
        </w:num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вухполосный потолочный громкоговоритель (4 шт.); </w:t>
      </w:r>
    </w:p>
    <w:p w14:paraId="198BFAA7" w14:textId="77777777" w:rsidR="00CE0E0E" w:rsidRDefault="00CE0E0E" w:rsidP="00CE0E0E">
      <w:pPr>
        <w:numPr>
          <w:ilvl w:val="0"/>
          <w:numId w:val="10"/>
        </w:num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микшер-усилитель.</w:t>
      </w:r>
    </w:p>
    <w:p w14:paraId="2A1B9643" w14:textId="77777777" w:rsidR="00CE0E0E" w:rsidRDefault="00CE0E0E" w:rsidP="00CE0E0E">
      <w:pPr>
        <w:suppressAutoHyphens/>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Залы: библиотека, читальный зал с выходом в сеть Интернет.</w:t>
      </w:r>
    </w:p>
    <w:p w14:paraId="7F6047A7" w14:textId="77777777" w:rsidR="00CE0E0E" w:rsidRDefault="00CE0E0E" w:rsidP="00CE0E0E">
      <w:pPr>
        <w:spacing w:after="0" w:line="240" w:lineRule="auto"/>
        <w:ind w:firstLine="567"/>
        <w:jc w:val="center"/>
        <w:rPr>
          <w:rFonts w:ascii="Times New Roman" w:eastAsia="Times New Roman" w:hAnsi="Times New Roman" w:cs="Times New Roman"/>
          <w:b/>
          <w:sz w:val="24"/>
          <w:szCs w:val="24"/>
          <w:lang w:eastAsia="ru-RU"/>
        </w:rPr>
      </w:pPr>
    </w:p>
    <w:p w14:paraId="2BA9BE2A" w14:textId="77777777" w:rsidR="00CE0E0E" w:rsidRDefault="00CE0E0E" w:rsidP="00CE0E0E">
      <w:pPr>
        <w:spacing w:after="0" w:line="240" w:lineRule="auto"/>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3.2. Информационное обеспечение обучения</w:t>
      </w:r>
    </w:p>
    <w:p w14:paraId="29F12BB3"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Перечень рекомендуемых учебных изданий, Интернет-ресурсов, дополнительной литературы</w:t>
      </w:r>
    </w:p>
    <w:p w14:paraId="24262EB9" w14:textId="77777777" w:rsidR="00CE0E0E" w:rsidRDefault="00CE0E0E" w:rsidP="00CE0E0E">
      <w:pPr>
        <w:spacing w:after="0" w:line="240" w:lineRule="auto"/>
        <w:ind w:firstLine="709"/>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Основные источники:</w:t>
      </w:r>
    </w:p>
    <w:p w14:paraId="67DB27A0" w14:textId="77777777" w:rsidR="00CE0E0E" w:rsidRDefault="00CE0E0E" w:rsidP="00CE0E0E">
      <w:pPr>
        <w:numPr>
          <w:ilvl w:val="0"/>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Хайруллин Руслан Зинатуллович. Литература народов России: Учебное пособие для СПО/Российский новый университет; Удмуртский государственный университет; Горно-Алтайский государственный университет; Российский государственный педагогический университет им. А.И. Герцена. - Москва: ООО "Научно-издательский центр ИНФРА-М", 2019. - 395 с. - URL: </w:t>
      </w:r>
      <w:hyperlink r:id="rId54" w:history="1">
        <w:r>
          <w:rPr>
            <w:rStyle w:val="a5"/>
            <w:rFonts w:ascii="Times New Roman" w:eastAsia="Times New Roman" w:hAnsi="Times New Roman" w:cs="Times New Roman"/>
            <w:color w:val="auto"/>
            <w:sz w:val="24"/>
            <w:szCs w:val="24"/>
            <w:lang w:eastAsia="ru-RU"/>
          </w:rPr>
          <w:t>http://new.znanium.com/go.php?id=1005807</w:t>
        </w:r>
      </w:hyperlink>
      <w:r>
        <w:rPr>
          <w:rFonts w:ascii="Times New Roman" w:eastAsia="Times New Roman" w:hAnsi="Times New Roman" w:cs="Times New Roman"/>
          <w:sz w:val="24"/>
          <w:szCs w:val="24"/>
          <w:lang w:eastAsia="ru-RU"/>
        </w:rPr>
        <w:t>.</w:t>
      </w:r>
    </w:p>
    <w:p w14:paraId="5D8C1CB6" w14:textId="77777777" w:rsidR="00CE0E0E" w:rsidRDefault="00CE0E0E" w:rsidP="00CE0E0E">
      <w:pPr>
        <w:numPr>
          <w:ilvl w:val="0"/>
          <w:numId w:val="49"/>
        </w:numPr>
        <w:tabs>
          <w:tab w:val="left" w:pos="0"/>
        </w:tabs>
        <w:spacing w:after="0" w:line="276" w:lineRule="auto"/>
        <w:ind w:left="0"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Фортунатов, Н. М.  Русская литература первой трети XIX века: учебник для среднего профессионального образования / Н. М. Фортунатов, М. Г. Уртминцева, И. С. Юхнова. — 3-е изд., перераб. и доп. — Москва: Издательство Юрайт, 2019. — 207 с. — (Профессиональное образование). — ISBN 978-5-9916-6020-4. — Текст: электронный // ЭБС Юрайт [сайт]. — URL: </w:t>
      </w:r>
      <w:hyperlink r:id="rId55" w:history="1">
        <w:r>
          <w:rPr>
            <w:rStyle w:val="a5"/>
            <w:rFonts w:ascii="Times New Roman" w:eastAsia="Calibri" w:hAnsi="Times New Roman" w:cs="Times New Roman"/>
            <w:color w:val="auto"/>
            <w:sz w:val="24"/>
            <w:szCs w:val="24"/>
            <w:lang w:eastAsia="ru-RU"/>
          </w:rPr>
          <w:t>https://urait.ru/bcode/433733</w:t>
        </w:r>
      </w:hyperlink>
    </w:p>
    <w:p w14:paraId="6336480F" w14:textId="77777777" w:rsidR="00CE0E0E" w:rsidRDefault="00CE0E0E" w:rsidP="00CE0E0E">
      <w:pPr>
        <w:numPr>
          <w:ilvl w:val="0"/>
          <w:numId w:val="49"/>
        </w:numPr>
        <w:tabs>
          <w:tab w:val="left" w:pos="0"/>
        </w:tabs>
        <w:spacing w:after="0" w:line="276" w:lineRule="auto"/>
        <w:ind w:left="0" w:firstLine="709"/>
        <w:contextualSpacing/>
        <w:jc w:val="both"/>
        <w:rPr>
          <w:rFonts w:ascii="Times New Roman" w:eastAsia="Calibri" w:hAnsi="Times New Roman" w:cs="Times New Roman"/>
          <w:sz w:val="24"/>
          <w:szCs w:val="24"/>
          <w:lang w:eastAsia="ru-RU"/>
        </w:rPr>
      </w:pPr>
      <w:r>
        <w:rPr>
          <w:rFonts w:ascii="Calibri" w:eastAsia="Calibri" w:hAnsi="Calibri" w:cs="Times New Roman"/>
          <w:sz w:val="24"/>
          <w:szCs w:val="24"/>
          <w:lang w:eastAsia="ru-RU"/>
        </w:rPr>
        <w:t xml:space="preserve"> </w:t>
      </w:r>
      <w:r>
        <w:rPr>
          <w:rFonts w:ascii="Times New Roman" w:eastAsia="Calibri" w:hAnsi="Times New Roman" w:cs="Times New Roman"/>
          <w:sz w:val="24"/>
          <w:szCs w:val="24"/>
          <w:lang w:eastAsia="ru-RU"/>
        </w:rPr>
        <w:t xml:space="preserve">Фортунатов, Н. М.  Русская литература второй трети XIX века: учебник для среднего профессионального образования / Н. М. Фортунатов, М. Г. Уртминцева, И. С. Юхнова. — 3-е изд., перераб. и доп. — Москва: Издательство Юрайт, 2019. — 246 с. — (Профессиональное образование). — ISBN 978-5-534-01043-5. — Текст: электронный // ЭБС Юрайт [сайт]. — URL: </w:t>
      </w:r>
      <w:hyperlink r:id="rId56" w:history="1">
        <w:r>
          <w:rPr>
            <w:rStyle w:val="a5"/>
            <w:rFonts w:ascii="Times New Roman" w:eastAsia="Calibri" w:hAnsi="Times New Roman" w:cs="Times New Roman"/>
            <w:color w:val="auto"/>
            <w:sz w:val="24"/>
            <w:szCs w:val="24"/>
            <w:lang w:eastAsia="ru-RU"/>
          </w:rPr>
          <w:t>https://urait.ru/bcode/433732</w:t>
        </w:r>
      </w:hyperlink>
    </w:p>
    <w:p w14:paraId="34774E67" w14:textId="77777777" w:rsidR="00CE0E0E" w:rsidRDefault="00CE0E0E" w:rsidP="00CE0E0E">
      <w:pPr>
        <w:numPr>
          <w:ilvl w:val="0"/>
          <w:numId w:val="49"/>
        </w:numPr>
        <w:tabs>
          <w:tab w:val="left" w:pos="0"/>
        </w:tabs>
        <w:spacing w:after="0" w:line="240" w:lineRule="auto"/>
        <w:ind w:left="0"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Фортунатов, Н. М.  Русская литература последней трети XIX века: учебник для среднего профессионального образования / Н. М. Фортунатов, М. Г. Уртминцева, И. С. Юхнова. — 4-е изд., перераб. и доп. — Москва: Издательство Юрайт, 2019. — 310 с. — (Профессиональное образование). — ISBN 978-5-534-10666-4. — Текст: электронный // ЭБС Юрайт [сайт]. — URL: </w:t>
      </w:r>
      <w:hyperlink r:id="rId57" w:history="1">
        <w:r>
          <w:rPr>
            <w:rStyle w:val="a5"/>
            <w:rFonts w:ascii="Times New Roman" w:eastAsia="Calibri" w:hAnsi="Times New Roman" w:cs="Times New Roman"/>
            <w:color w:val="auto"/>
            <w:sz w:val="24"/>
            <w:szCs w:val="24"/>
            <w:lang w:eastAsia="ru-RU"/>
          </w:rPr>
          <w:t>https://urait.ru/bcode/431053</w:t>
        </w:r>
      </w:hyperlink>
    </w:p>
    <w:p w14:paraId="60078EEC" w14:textId="77777777" w:rsidR="00CE0E0E" w:rsidRDefault="00CE0E0E" w:rsidP="00CE0E0E">
      <w:pPr>
        <w:numPr>
          <w:ilvl w:val="0"/>
          <w:numId w:val="49"/>
        </w:numPr>
        <w:spacing w:after="0" w:line="240" w:lineRule="auto"/>
        <w:ind w:left="0" w:firstLine="709"/>
        <w:contextualSpacing/>
        <w:rPr>
          <w:rFonts w:ascii="Times New Roman" w:eastAsia="Times New Roman" w:hAnsi="Times New Roman" w:cs="Times New Roman"/>
          <w:b/>
          <w:sz w:val="24"/>
          <w:szCs w:val="24"/>
          <w:lang w:eastAsia="ru-RU"/>
        </w:rPr>
      </w:pPr>
      <w:r>
        <w:rPr>
          <w:rFonts w:ascii="Times New Roman" w:eastAsia="Calibri" w:hAnsi="Times New Roman" w:cs="Times New Roman"/>
          <w:sz w:val="24"/>
          <w:szCs w:val="24"/>
          <w:lang w:eastAsia="ru-RU"/>
        </w:rPr>
        <w:t xml:space="preserve">История русской литературы XX-XXI веков : учебник и практикум для вузов / В. А. Мескин [и др.] ; под общей редакцией В. А. Мескина. — Москва : Издательство Юрайт, 2020. — 411 с. — (Высшее образование). — ISBN 978-5-534-00234-8. — Текст : электронный // ЭБС Юрайт [сайт]. — URL: </w:t>
      </w:r>
      <w:hyperlink r:id="rId58" w:history="1">
        <w:r>
          <w:rPr>
            <w:rStyle w:val="a5"/>
            <w:rFonts w:ascii="Times New Roman" w:eastAsia="Calibri" w:hAnsi="Times New Roman" w:cs="Times New Roman"/>
            <w:color w:val="auto"/>
            <w:sz w:val="24"/>
            <w:szCs w:val="24"/>
            <w:lang w:eastAsia="ru-RU"/>
          </w:rPr>
          <w:t>https://urait.ru/bcode/450436</w:t>
        </w:r>
      </w:hyperlink>
    </w:p>
    <w:p w14:paraId="1D02D4D8" w14:textId="77777777" w:rsidR="00CE0E0E" w:rsidRDefault="00CE0E0E" w:rsidP="00CE0E0E">
      <w:pPr>
        <w:spacing w:after="0" w:line="240" w:lineRule="auto"/>
        <w:ind w:firstLine="709"/>
        <w:jc w:val="both"/>
        <w:rPr>
          <w:rFonts w:ascii="Times New Roman" w:eastAsia="Times New Roman" w:hAnsi="Times New Roman" w:cs="Times New Roman"/>
          <w:b/>
          <w:i/>
          <w:sz w:val="24"/>
          <w:szCs w:val="24"/>
          <w:highlight w:val="yellow"/>
          <w:lang w:eastAsia="ru-RU"/>
        </w:rPr>
      </w:pPr>
    </w:p>
    <w:p w14:paraId="10AC2588" w14:textId="77777777" w:rsidR="00CE0E0E" w:rsidRDefault="00CE0E0E" w:rsidP="00CE0E0E">
      <w:pPr>
        <w:spacing w:after="0" w:line="240" w:lineRule="auto"/>
        <w:ind w:firstLine="709"/>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Дополнительные источники:</w:t>
      </w:r>
    </w:p>
    <w:p w14:paraId="37289BB0" w14:textId="77777777" w:rsidR="00CE0E0E" w:rsidRDefault="00CE0E0E" w:rsidP="00CE0E0E">
      <w:pPr>
        <w:numPr>
          <w:ilvl w:val="0"/>
          <w:numId w:val="50"/>
        </w:numPr>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Алексеев Александр Валерьевич. Русский язык и литература. В 2 частях Часть 1: Русский язык.: Учебное пособие. Практикум для СПО/Московский городской педагогический </w:t>
      </w:r>
      <w:r>
        <w:rPr>
          <w:rFonts w:ascii="Times New Roman" w:eastAsia="Times New Roman" w:hAnsi="Times New Roman" w:cs="Times New Roman"/>
          <w:sz w:val="24"/>
          <w:szCs w:val="24"/>
          <w:lang w:eastAsia="ru-RU"/>
        </w:rPr>
        <w:lastRenderedPageBreak/>
        <w:t xml:space="preserve">университет; Российский государственный гуманитарный университет. - Москва: ООО "Научно-издательский центр ИНФРА-М", 2020. - 195 с. - URL: </w:t>
      </w:r>
      <w:hyperlink r:id="rId59" w:history="1">
        <w:r>
          <w:rPr>
            <w:rStyle w:val="a5"/>
            <w:rFonts w:ascii="Times New Roman" w:eastAsia="Times New Roman" w:hAnsi="Times New Roman" w:cs="Times New Roman"/>
            <w:color w:val="auto"/>
            <w:sz w:val="24"/>
            <w:szCs w:val="24"/>
            <w:lang w:eastAsia="ru-RU"/>
          </w:rPr>
          <w:t>http://znanium.com/catalog/document?id=354259</w:t>
        </w:r>
      </w:hyperlink>
      <w:r>
        <w:rPr>
          <w:rFonts w:ascii="Times New Roman" w:eastAsia="Times New Roman" w:hAnsi="Times New Roman" w:cs="Times New Roman"/>
          <w:sz w:val="24"/>
          <w:szCs w:val="24"/>
          <w:lang w:eastAsia="ru-RU"/>
        </w:rPr>
        <w:t>.</w:t>
      </w:r>
    </w:p>
    <w:p w14:paraId="2BE97B24" w14:textId="77777777" w:rsidR="00CE0E0E" w:rsidRDefault="00CE0E0E" w:rsidP="00CE0E0E">
      <w:pPr>
        <w:numPr>
          <w:ilvl w:val="0"/>
          <w:numId w:val="50"/>
        </w:numPr>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Архипова Ирина Анатольевна. Русская литература XX в.: Учебное пособие для СПО/Российский государственный университет правосудия. - Москва: Российский государственный университет правосудия, 2020. - 141 с. - URL: </w:t>
      </w:r>
      <w:hyperlink r:id="rId60" w:history="1">
        <w:r>
          <w:rPr>
            <w:rStyle w:val="a5"/>
            <w:rFonts w:ascii="Times New Roman" w:eastAsia="Times New Roman" w:hAnsi="Times New Roman" w:cs="Times New Roman"/>
            <w:color w:val="auto"/>
            <w:sz w:val="24"/>
            <w:szCs w:val="24"/>
            <w:lang w:eastAsia="ru-RU"/>
          </w:rPr>
          <w:t>http://znanium.com/catalog/document?id=365159</w:t>
        </w:r>
      </w:hyperlink>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highlight w:val="yellow"/>
          <w:lang w:eastAsia="ru-RU"/>
        </w:rPr>
        <w:t xml:space="preserve"> </w:t>
      </w:r>
    </w:p>
    <w:p w14:paraId="3725E381" w14:textId="77777777" w:rsidR="00CE0E0E" w:rsidRDefault="00CE0E0E" w:rsidP="00CE0E0E">
      <w:pPr>
        <w:numPr>
          <w:ilvl w:val="0"/>
          <w:numId w:val="50"/>
        </w:numPr>
        <w:tabs>
          <w:tab w:val="left" w:pos="0"/>
        </w:tabs>
        <w:spacing w:after="0" w:line="240" w:lineRule="auto"/>
        <w:ind w:left="0"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Сафонов, А. А.  Литература. 10 класс. Хрестоматия: учебное пособие для среднего профессионального образования / А. А. Сафонов; под редакцией М. А. Сафоновой. — Москва: Издательство Юрайт, 2020. — 211 с. — (Профессиональное образование). — ISBN 978-5-534-02275-9. — Текст: электронный // ЭБС Юрайт [сайт]. — URL: </w:t>
      </w:r>
      <w:hyperlink r:id="rId61" w:history="1">
        <w:r>
          <w:rPr>
            <w:rStyle w:val="a5"/>
            <w:rFonts w:ascii="Times New Roman" w:eastAsia="Calibri" w:hAnsi="Times New Roman" w:cs="Times New Roman"/>
            <w:color w:val="auto"/>
            <w:sz w:val="24"/>
            <w:szCs w:val="24"/>
            <w:lang w:eastAsia="ru-RU"/>
          </w:rPr>
          <w:t>https://urait.ru/bcode/453510</w:t>
        </w:r>
      </w:hyperlink>
    </w:p>
    <w:p w14:paraId="43959405" w14:textId="77777777" w:rsidR="00CE0E0E" w:rsidRDefault="00CE0E0E" w:rsidP="00CE0E0E">
      <w:pPr>
        <w:numPr>
          <w:ilvl w:val="0"/>
          <w:numId w:val="50"/>
        </w:numPr>
        <w:tabs>
          <w:tab w:val="left" w:pos="0"/>
        </w:tabs>
        <w:spacing w:after="0" w:line="240" w:lineRule="auto"/>
        <w:ind w:left="0"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Сафонов, А. А.  Литература. 11 класс. Хрестоматия: учебное пособие для среднего профессионального образования / А. А. Сафонов; под редакцией М. А. Сафоновой. — Москва: Издательство Юрайт, 2020. — 265 с. — (Профессиональное образование). — ISBN 978-5-534-09163-2. — Текст: электронный // ЭБС Юрайт [сайт]. — URL: </w:t>
      </w:r>
      <w:r>
        <w:rPr>
          <w:rFonts w:ascii="Times New Roman" w:eastAsia="Calibri" w:hAnsi="Times New Roman" w:cs="Times New Roman"/>
          <w:sz w:val="24"/>
          <w:szCs w:val="24"/>
          <w:u w:val="single"/>
          <w:lang w:eastAsia="ru-RU"/>
        </w:rPr>
        <w:t>https://urait.ru/bcode/453653</w:t>
      </w:r>
    </w:p>
    <w:p w14:paraId="5C5C5A95" w14:textId="77777777" w:rsidR="00CE0E0E" w:rsidRDefault="00CE0E0E" w:rsidP="00CE0E0E">
      <w:pPr>
        <w:spacing w:after="0" w:line="240" w:lineRule="auto"/>
        <w:ind w:firstLine="709"/>
        <w:jc w:val="both"/>
        <w:rPr>
          <w:rFonts w:ascii="Times New Roman" w:eastAsia="Times New Roman" w:hAnsi="Times New Roman" w:cs="Times New Roman"/>
          <w:sz w:val="24"/>
          <w:szCs w:val="24"/>
          <w:lang w:eastAsia="ru-RU"/>
        </w:rPr>
      </w:pPr>
    </w:p>
    <w:p w14:paraId="5E0BED01"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bookmarkStart w:id="52" w:name="_Hlk104981179"/>
      <w:r>
        <w:rPr>
          <w:rFonts w:ascii="Times New Roman" w:eastAsia="Calibri" w:hAnsi="Times New Roman" w:cs="Times New Roman"/>
          <w:b/>
          <w:sz w:val="24"/>
          <w:szCs w:val="24"/>
          <w:lang w:eastAsia="ru-RU"/>
        </w:rPr>
        <w:t>Перечень ресурсов информационно-телекоммуникационной сети «Интернет», необходимых для освоения учебного предмета по выбору ООД. 09 «Родная литература»:</w:t>
      </w:r>
      <w:bookmarkEnd w:id="52"/>
    </w:p>
    <w:p w14:paraId="0A902844" w14:textId="77777777" w:rsidR="00CE0E0E" w:rsidRDefault="00CE0E0E" w:rsidP="00CE0E0E">
      <w:pPr>
        <w:numPr>
          <w:ilvl w:val="0"/>
          <w:numId w:val="13"/>
        </w:numPr>
        <w:tabs>
          <w:tab w:val="num" w:pos="360"/>
          <w:tab w:val="num" w:pos="644"/>
        </w:tabs>
        <w:snapToGrid w:val="0"/>
        <w:spacing w:after="0" w:line="240" w:lineRule="auto"/>
        <w:ind w:left="0" w:firstLine="709"/>
        <w:contextualSpacing/>
        <w:jc w:val="both"/>
        <w:rPr>
          <w:rFonts w:ascii="Times New Roman" w:eastAsia="Calibri" w:hAnsi="Times New Roman" w:cs="Times New Roman"/>
          <w:iCs/>
          <w:sz w:val="24"/>
          <w:szCs w:val="24"/>
          <w:lang w:eastAsia="ar-SA"/>
        </w:rPr>
      </w:pPr>
      <w:r>
        <w:rPr>
          <w:rFonts w:ascii="Times New Roman" w:eastAsia="Calibri" w:hAnsi="Times New Roman" w:cs="Times New Roman"/>
          <w:iCs/>
          <w:sz w:val="24"/>
          <w:szCs w:val="24"/>
          <w:lang w:eastAsia="ar-SA"/>
        </w:rPr>
        <w:t xml:space="preserve">Министерство науки и высшего образования Российской Федерации </w:t>
      </w:r>
      <w:hyperlink r:id="rId62" w:history="1">
        <w:r>
          <w:rPr>
            <w:rStyle w:val="a5"/>
            <w:rFonts w:ascii="Times New Roman" w:eastAsia="Calibri" w:hAnsi="Times New Roman" w:cs="Times New Roman"/>
            <w:iCs/>
            <w:color w:val="auto"/>
            <w:sz w:val="24"/>
            <w:szCs w:val="24"/>
            <w:lang w:eastAsia="ar-SA"/>
          </w:rPr>
          <w:t>(</w:t>
        </w:r>
      </w:hyperlink>
      <w:hyperlink r:id="rId63" w:history="1">
        <w:r>
          <w:rPr>
            <w:rStyle w:val="a5"/>
            <w:rFonts w:ascii="Times New Roman" w:eastAsia="Calibri" w:hAnsi="Times New Roman" w:cs="Times New Roman"/>
            <w:iCs/>
            <w:color w:val="auto"/>
            <w:sz w:val="24"/>
            <w:szCs w:val="24"/>
            <w:lang w:eastAsia="ar-SA"/>
          </w:rPr>
          <w:t>https://minobrnauki.gov.ru</w:t>
        </w:r>
      </w:hyperlink>
      <w:r>
        <w:rPr>
          <w:rFonts w:ascii="Times New Roman" w:eastAsia="Calibri" w:hAnsi="Times New Roman" w:cs="Times New Roman"/>
          <w:iCs/>
          <w:sz w:val="24"/>
          <w:szCs w:val="24"/>
          <w:u w:val="single"/>
          <w:lang w:eastAsia="ar-SA"/>
        </w:rPr>
        <w:t>)</w:t>
      </w:r>
    </w:p>
    <w:p w14:paraId="57657791" w14:textId="77777777" w:rsidR="00CE0E0E" w:rsidRDefault="00CE0E0E" w:rsidP="00CE0E0E">
      <w:pPr>
        <w:numPr>
          <w:ilvl w:val="0"/>
          <w:numId w:val="13"/>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4"/>
          <w:szCs w:val="24"/>
          <w:lang w:eastAsia="ru-RU"/>
        </w:rPr>
      </w:pPr>
      <w:r>
        <w:rPr>
          <w:rFonts w:ascii="Times New Roman" w:eastAsia="Calibri" w:hAnsi="Times New Roman" w:cs="Times New Roman"/>
          <w:iCs/>
          <w:sz w:val="24"/>
          <w:szCs w:val="24"/>
          <w:lang w:eastAsia="ru-RU"/>
        </w:rPr>
        <w:t>Федеральный портал "Российское образование" (</w:t>
      </w:r>
      <w:hyperlink r:id="rId64" w:history="1">
        <w:r>
          <w:rPr>
            <w:rStyle w:val="a5"/>
            <w:rFonts w:ascii="Times New Roman" w:eastAsia="Calibri" w:hAnsi="Times New Roman" w:cs="Times New Roman"/>
            <w:iCs/>
            <w:color w:val="auto"/>
            <w:sz w:val="24"/>
            <w:szCs w:val="24"/>
            <w:lang w:eastAsia="ru-RU"/>
          </w:rPr>
          <w:t>http://www.edu.ru/</w:t>
        </w:r>
      </w:hyperlink>
      <w:r>
        <w:rPr>
          <w:rFonts w:ascii="Times New Roman" w:eastAsia="Calibri" w:hAnsi="Times New Roman" w:cs="Times New Roman"/>
          <w:iCs/>
          <w:sz w:val="24"/>
          <w:szCs w:val="24"/>
          <w:lang w:eastAsia="ru-RU"/>
        </w:rPr>
        <w:t>);</w:t>
      </w:r>
    </w:p>
    <w:p w14:paraId="6AA8DEB9" w14:textId="77777777" w:rsidR="00CE0E0E" w:rsidRDefault="00CE0E0E" w:rsidP="00CE0E0E">
      <w:pPr>
        <w:numPr>
          <w:ilvl w:val="0"/>
          <w:numId w:val="13"/>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4"/>
          <w:szCs w:val="24"/>
          <w:lang w:eastAsia="ru-RU"/>
        </w:rPr>
      </w:pPr>
      <w:r>
        <w:rPr>
          <w:rFonts w:ascii="Times New Roman" w:eastAsia="Calibri" w:hAnsi="Times New Roman" w:cs="Times New Roman"/>
          <w:iCs/>
          <w:sz w:val="24"/>
          <w:szCs w:val="24"/>
          <w:lang w:eastAsia="ru-RU"/>
        </w:rPr>
        <w:t>Информационная система "Единое окно доступа к образовательным ресурсам" (</w:t>
      </w:r>
      <w:hyperlink r:id="rId65" w:history="1">
        <w:r>
          <w:rPr>
            <w:rStyle w:val="a5"/>
            <w:rFonts w:ascii="Times New Roman" w:eastAsia="Calibri" w:hAnsi="Times New Roman" w:cs="Times New Roman"/>
            <w:iCs/>
            <w:color w:val="auto"/>
            <w:sz w:val="24"/>
            <w:szCs w:val="24"/>
            <w:lang w:eastAsia="ru-RU"/>
          </w:rPr>
          <w:t>http://window.edu.ru/</w:t>
        </w:r>
      </w:hyperlink>
      <w:r>
        <w:rPr>
          <w:rFonts w:ascii="Times New Roman" w:eastAsia="Calibri" w:hAnsi="Times New Roman" w:cs="Times New Roman"/>
          <w:iCs/>
          <w:sz w:val="24"/>
          <w:szCs w:val="24"/>
          <w:lang w:eastAsia="ru-RU"/>
        </w:rPr>
        <w:t>);</w:t>
      </w:r>
    </w:p>
    <w:p w14:paraId="6B75525F" w14:textId="77777777" w:rsidR="00CE0E0E" w:rsidRDefault="00CE0E0E" w:rsidP="00CE0E0E">
      <w:pPr>
        <w:numPr>
          <w:ilvl w:val="0"/>
          <w:numId w:val="13"/>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4"/>
          <w:szCs w:val="24"/>
          <w:lang w:eastAsia="ru-RU"/>
        </w:rPr>
      </w:pPr>
      <w:r>
        <w:rPr>
          <w:rFonts w:ascii="Times New Roman" w:eastAsia="Calibri" w:hAnsi="Times New Roman" w:cs="Times New Roman"/>
          <w:iCs/>
          <w:sz w:val="24"/>
          <w:szCs w:val="24"/>
          <w:lang w:eastAsia="ru-RU"/>
        </w:rPr>
        <w:t>Единая коллекция цифровых образовательных ресурсов (</w:t>
      </w:r>
      <w:hyperlink r:id="rId66" w:history="1">
        <w:r>
          <w:rPr>
            <w:rStyle w:val="a5"/>
            <w:rFonts w:ascii="Times New Roman" w:eastAsia="Calibri" w:hAnsi="Times New Roman" w:cs="Times New Roman"/>
            <w:iCs/>
            <w:color w:val="auto"/>
            <w:sz w:val="24"/>
            <w:szCs w:val="24"/>
            <w:lang w:eastAsia="ru-RU"/>
          </w:rPr>
          <w:t>http://school-collection.edu.ru/</w:t>
        </w:r>
      </w:hyperlink>
      <w:r>
        <w:rPr>
          <w:rFonts w:ascii="Times New Roman" w:eastAsia="Calibri" w:hAnsi="Times New Roman" w:cs="Times New Roman"/>
          <w:iCs/>
          <w:sz w:val="24"/>
          <w:szCs w:val="24"/>
          <w:lang w:eastAsia="ru-RU"/>
        </w:rPr>
        <w:t>);</w:t>
      </w:r>
    </w:p>
    <w:p w14:paraId="0EE5E753" w14:textId="77777777" w:rsidR="00CE0E0E" w:rsidRDefault="00CE0E0E" w:rsidP="00CE0E0E">
      <w:pPr>
        <w:numPr>
          <w:ilvl w:val="0"/>
          <w:numId w:val="13"/>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4"/>
          <w:szCs w:val="24"/>
          <w:lang w:eastAsia="ru-RU"/>
        </w:rPr>
      </w:pPr>
      <w:r>
        <w:rPr>
          <w:rFonts w:ascii="Times New Roman" w:eastAsia="Calibri" w:hAnsi="Times New Roman" w:cs="Times New Roman"/>
          <w:iCs/>
          <w:sz w:val="24"/>
          <w:szCs w:val="24"/>
          <w:lang w:eastAsia="ru-RU"/>
        </w:rPr>
        <w:t>Федеральный центр информационно-образовательных ресурсов (</w:t>
      </w:r>
      <w:hyperlink r:id="rId67" w:history="1">
        <w:r>
          <w:rPr>
            <w:rStyle w:val="a5"/>
            <w:rFonts w:ascii="Times New Roman" w:eastAsia="Calibri" w:hAnsi="Times New Roman" w:cs="Times New Roman"/>
            <w:iCs/>
            <w:color w:val="auto"/>
            <w:sz w:val="24"/>
            <w:szCs w:val="24"/>
            <w:lang w:eastAsia="ru-RU"/>
          </w:rPr>
          <w:t>http://fcior.edu.ru/</w:t>
        </w:r>
      </w:hyperlink>
      <w:r>
        <w:rPr>
          <w:rFonts w:ascii="Times New Roman" w:eastAsia="Calibri" w:hAnsi="Times New Roman" w:cs="Times New Roman"/>
          <w:iCs/>
          <w:sz w:val="24"/>
          <w:szCs w:val="24"/>
          <w:lang w:eastAsia="ru-RU"/>
        </w:rPr>
        <w:t>);</w:t>
      </w:r>
    </w:p>
    <w:p w14:paraId="24E80258" w14:textId="77777777" w:rsidR="00CE0E0E" w:rsidRDefault="00CE0E0E" w:rsidP="00CE0E0E">
      <w:pPr>
        <w:numPr>
          <w:ilvl w:val="0"/>
          <w:numId w:val="13"/>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4"/>
          <w:szCs w:val="24"/>
          <w:lang w:eastAsia="ru-RU"/>
        </w:rPr>
      </w:pPr>
      <w:r>
        <w:rPr>
          <w:rFonts w:ascii="Times New Roman" w:eastAsia="Calibri" w:hAnsi="Times New Roman" w:cs="Times New Roman"/>
          <w:sz w:val="24"/>
          <w:szCs w:val="24"/>
          <w:lang w:eastAsia="ru-RU"/>
        </w:rPr>
        <w:t>Образовательный портал «Учеба» (</w:t>
      </w:r>
      <w:hyperlink r:id="rId68" w:history="1">
        <w:r>
          <w:rPr>
            <w:rStyle w:val="a5"/>
            <w:rFonts w:ascii="Times New Roman" w:eastAsia="Calibri" w:hAnsi="Times New Roman" w:cs="Times New Roman"/>
            <w:color w:val="auto"/>
            <w:sz w:val="24"/>
            <w:szCs w:val="24"/>
            <w:lang w:eastAsia="ru-RU"/>
          </w:rPr>
          <w:t>http://www.ucheba.com/</w:t>
        </w:r>
      </w:hyperlink>
      <w:r>
        <w:rPr>
          <w:rFonts w:ascii="Times New Roman" w:eastAsia="Calibri" w:hAnsi="Times New Roman" w:cs="Times New Roman"/>
          <w:sz w:val="24"/>
          <w:szCs w:val="24"/>
          <w:lang w:eastAsia="ru-RU"/>
        </w:rPr>
        <w:t xml:space="preserve">);  </w:t>
      </w:r>
    </w:p>
    <w:p w14:paraId="73AE9D5E" w14:textId="77777777" w:rsidR="00CE0E0E" w:rsidRDefault="00CE0E0E" w:rsidP="00CE0E0E">
      <w:pPr>
        <w:numPr>
          <w:ilvl w:val="0"/>
          <w:numId w:val="13"/>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4"/>
          <w:szCs w:val="24"/>
          <w:lang w:eastAsia="ru-RU"/>
        </w:rPr>
      </w:pPr>
      <w:r>
        <w:rPr>
          <w:rFonts w:ascii="Times New Roman" w:eastAsia="Calibri" w:hAnsi="Times New Roman" w:cs="Times New Roman"/>
          <w:iCs/>
          <w:sz w:val="24"/>
          <w:szCs w:val="24"/>
          <w:lang w:eastAsia="ru-RU"/>
        </w:rPr>
        <w:t>Проект Государственного института русского языка имени А.С. Пушкина «Образование на русском» (</w:t>
      </w:r>
      <w:hyperlink r:id="rId69" w:history="1">
        <w:r>
          <w:rPr>
            <w:rStyle w:val="a5"/>
            <w:rFonts w:ascii="Times New Roman" w:eastAsia="Calibri" w:hAnsi="Times New Roman" w:cs="Times New Roman"/>
            <w:iCs/>
            <w:color w:val="auto"/>
            <w:sz w:val="24"/>
            <w:szCs w:val="24"/>
            <w:lang w:eastAsia="ru-RU"/>
          </w:rPr>
          <w:t>https://pushkininstitute.ru/</w:t>
        </w:r>
      </w:hyperlink>
      <w:r>
        <w:rPr>
          <w:rFonts w:ascii="Times New Roman" w:eastAsia="Calibri" w:hAnsi="Times New Roman" w:cs="Times New Roman"/>
          <w:iCs/>
          <w:sz w:val="24"/>
          <w:szCs w:val="24"/>
          <w:lang w:eastAsia="ru-RU"/>
        </w:rPr>
        <w:t>);</w:t>
      </w:r>
    </w:p>
    <w:p w14:paraId="0CD81038" w14:textId="77777777" w:rsidR="00CE0E0E" w:rsidRDefault="00CE0E0E" w:rsidP="00CE0E0E">
      <w:pPr>
        <w:numPr>
          <w:ilvl w:val="0"/>
          <w:numId w:val="13"/>
        </w:numPr>
        <w:tabs>
          <w:tab w:val="num" w:pos="0"/>
          <w:tab w:val="num" w:pos="360"/>
          <w:tab w:val="num" w:pos="644"/>
        </w:tabs>
        <w:snapToGrid w:val="0"/>
        <w:spacing w:after="0" w:line="240" w:lineRule="auto"/>
        <w:ind w:left="0" w:firstLine="709"/>
        <w:jc w:val="both"/>
        <w:rPr>
          <w:rFonts w:ascii="Times New Roman" w:eastAsia="Calibri" w:hAnsi="Times New Roman" w:cs="Times New Roman"/>
          <w:iCs/>
          <w:sz w:val="24"/>
          <w:szCs w:val="24"/>
          <w:lang w:eastAsia="ru-RU"/>
        </w:rPr>
      </w:pPr>
      <w:r>
        <w:rPr>
          <w:rFonts w:ascii="Times New Roman" w:eastAsia="Calibri" w:hAnsi="Times New Roman" w:cs="Times New Roman"/>
          <w:iCs/>
          <w:sz w:val="24"/>
          <w:szCs w:val="24"/>
          <w:lang w:eastAsia="ru-RU"/>
        </w:rPr>
        <w:t>Научная электронная библиотека (НЭБ) (</w:t>
      </w:r>
      <w:hyperlink r:id="rId70" w:history="1">
        <w:r>
          <w:rPr>
            <w:rStyle w:val="a5"/>
            <w:rFonts w:ascii="Times New Roman" w:eastAsia="Calibri" w:hAnsi="Times New Roman" w:cs="Times New Roman"/>
            <w:iCs/>
            <w:color w:val="auto"/>
            <w:sz w:val="24"/>
            <w:szCs w:val="24"/>
            <w:lang w:eastAsia="ru-RU"/>
          </w:rPr>
          <w:t>http://www.elibrary.ru</w:t>
        </w:r>
      </w:hyperlink>
      <w:r>
        <w:rPr>
          <w:rFonts w:ascii="Times New Roman" w:eastAsia="Calibri" w:hAnsi="Times New Roman" w:cs="Times New Roman"/>
          <w:iCs/>
          <w:sz w:val="24"/>
          <w:szCs w:val="24"/>
          <w:lang w:eastAsia="ru-RU"/>
        </w:rPr>
        <w:t>);</w:t>
      </w:r>
    </w:p>
    <w:p w14:paraId="57F2EB91" w14:textId="77777777" w:rsidR="00CE0E0E" w:rsidRDefault="00CE0E0E" w:rsidP="00CE0E0E">
      <w:pPr>
        <w:numPr>
          <w:ilvl w:val="0"/>
          <w:numId w:val="13"/>
        </w:numPr>
        <w:tabs>
          <w:tab w:val="num" w:pos="0"/>
          <w:tab w:val="num" w:pos="360"/>
          <w:tab w:val="num" w:pos="644"/>
        </w:tabs>
        <w:snapToGrid w:val="0"/>
        <w:spacing w:after="0" w:line="240" w:lineRule="auto"/>
        <w:ind w:left="0" w:firstLine="709"/>
        <w:jc w:val="both"/>
        <w:rPr>
          <w:rFonts w:ascii="Times New Roman" w:eastAsia="Calibri" w:hAnsi="Times New Roman" w:cs="Times New Roman"/>
          <w:iCs/>
          <w:sz w:val="24"/>
          <w:szCs w:val="24"/>
          <w:lang w:eastAsia="ru-RU"/>
        </w:rPr>
      </w:pPr>
      <w:r>
        <w:rPr>
          <w:rFonts w:ascii="Times New Roman" w:eastAsia="Calibri" w:hAnsi="Times New Roman" w:cs="Times New Roman"/>
          <w:iCs/>
          <w:sz w:val="24"/>
          <w:szCs w:val="24"/>
          <w:lang w:eastAsia="ru-RU"/>
        </w:rPr>
        <w:t>Национальная электронная библиотека (</w:t>
      </w:r>
      <w:hyperlink r:id="rId71" w:history="1">
        <w:r>
          <w:rPr>
            <w:rStyle w:val="a5"/>
            <w:rFonts w:ascii="Times New Roman" w:eastAsia="Calibri" w:hAnsi="Times New Roman" w:cs="Times New Roman"/>
            <w:iCs/>
            <w:color w:val="auto"/>
            <w:sz w:val="24"/>
            <w:szCs w:val="24"/>
            <w:lang w:eastAsia="ru-RU"/>
          </w:rPr>
          <w:t>http://нэб.рф/</w:t>
        </w:r>
      </w:hyperlink>
      <w:r>
        <w:rPr>
          <w:rFonts w:ascii="Times New Roman" w:eastAsia="Calibri" w:hAnsi="Times New Roman" w:cs="Times New Roman"/>
          <w:iCs/>
          <w:sz w:val="24"/>
          <w:szCs w:val="24"/>
          <w:lang w:eastAsia="ru-RU"/>
        </w:rPr>
        <w:t>);</w:t>
      </w:r>
    </w:p>
    <w:p w14:paraId="1D43EE7F" w14:textId="77777777" w:rsidR="00CE0E0E" w:rsidRDefault="00CE0E0E" w:rsidP="00CE0E0E">
      <w:pPr>
        <w:numPr>
          <w:ilvl w:val="0"/>
          <w:numId w:val="13"/>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4"/>
          <w:szCs w:val="24"/>
          <w:u w:val="single"/>
          <w:lang w:val="en-US" w:eastAsia="ru-RU"/>
        </w:rPr>
      </w:pPr>
      <w:r>
        <w:rPr>
          <w:rFonts w:ascii="Times New Roman" w:eastAsia="Calibri" w:hAnsi="Times New Roman" w:cs="Times New Roman"/>
          <w:iCs/>
          <w:sz w:val="24"/>
          <w:szCs w:val="24"/>
          <w:lang w:val="en-US" w:eastAsia="ru-RU"/>
        </w:rPr>
        <w:t>КиберЛенинка (</w:t>
      </w:r>
      <w:hyperlink r:id="rId72" w:history="1">
        <w:r>
          <w:rPr>
            <w:rStyle w:val="a5"/>
            <w:rFonts w:ascii="Times New Roman" w:eastAsia="Calibri" w:hAnsi="Times New Roman" w:cs="Times New Roman"/>
            <w:color w:val="auto"/>
            <w:sz w:val="24"/>
            <w:szCs w:val="24"/>
            <w:lang w:val="en-US" w:eastAsia="ru-RU"/>
          </w:rPr>
          <w:t>http://cyberleninka.ru/</w:t>
        </w:r>
      </w:hyperlink>
      <w:r>
        <w:rPr>
          <w:rFonts w:ascii="Times New Roman" w:eastAsia="Calibri" w:hAnsi="Times New Roman" w:cs="Times New Roman"/>
          <w:sz w:val="24"/>
          <w:szCs w:val="24"/>
          <w:u w:val="single"/>
          <w:lang w:val="en-US" w:eastAsia="ru-RU"/>
        </w:rPr>
        <w:t>).</w:t>
      </w:r>
    </w:p>
    <w:p w14:paraId="5221494A" w14:textId="77777777" w:rsidR="00CE0E0E" w:rsidRDefault="00CE0E0E" w:rsidP="00CE0E0E">
      <w:pPr>
        <w:numPr>
          <w:ilvl w:val="0"/>
          <w:numId w:val="13"/>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sz w:val="24"/>
          <w:szCs w:val="24"/>
          <w:lang w:eastAsia="ar-SA"/>
        </w:rPr>
      </w:pPr>
      <w:r>
        <w:rPr>
          <w:rFonts w:ascii="Times New Roman" w:eastAsia="Calibri" w:hAnsi="Times New Roman" w:cs="Times New Roman"/>
          <w:iCs/>
          <w:sz w:val="24"/>
          <w:szCs w:val="24"/>
          <w:lang w:eastAsia="ru-RU"/>
        </w:rPr>
        <w:t>Справочно-информационный портал "Русский язык" (</w:t>
      </w:r>
      <w:hyperlink r:id="rId73" w:history="1">
        <w:r>
          <w:rPr>
            <w:rStyle w:val="a5"/>
            <w:rFonts w:ascii="Times New Roman" w:eastAsia="Calibri" w:hAnsi="Times New Roman" w:cs="Times New Roman"/>
            <w:iCs/>
            <w:color w:val="auto"/>
            <w:sz w:val="24"/>
            <w:szCs w:val="24"/>
            <w:lang w:eastAsia="ru-RU"/>
          </w:rPr>
          <w:t>http://gramota.ru/</w:t>
        </w:r>
      </w:hyperlink>
      <w:r>
        <w:rPr>
          <w:rFonts w:ascii="Times New Roman" w:eastAsia="Calibri" w:hAnsi="Times New Roman" w:cs="Times New Roman"/>
          <w:iCs/>
          <w:sz w:val="24"/>
          <w:szCs w:val="24"/>
          <w:lang w:eastAsia="ru-RU"/>
        </w:rPr>
        <w:t>);</w:t>
      </w:r>
    </w:p>
    <w:p w14:paraId="62057CD7" w14:textId="77777777" w:rsidR="00CE0E0E" w:rsidRDefault="00CE0E0E" w:rsidP="00CE0E0E">
      <w:pPr>
        <w:numPr>
          <w:ilvl w:val="0"/>
          <w:numId w:val="13"/>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4"/>
          <w:szCs w:val="24"/>
          <w:lang w:eastAsia="ru-RU"/>
        </w:rPr>
      </w:pPr>
      <w:r>
        <w:rPr>
          <w:rFonts w:ascii="Times New Roman" w:eastAsia="Calibri" w:hAnsi="Times New Roman" w:cs="Times New Roman"/>
          <w:iCs/>
          <w:sz w:val="24"/>
          <w:szCs w:val="24"/>
          <w:lang w:eastAsia="ru-RU"/>
        </w:rPr>
        <w:t>Служба тематических толковых словарей (</w:t>
      </w:r>
      <w:hyperlink r:id="rId74" w:history="1">
        <w:r>
          <w:rPr>
            <w:rStyle w:val="a5"/>
            <w:rFonts w:ascii="Times New Roman" w:eastAsia="Calibri" w:hAnsi="Times New Roman" w:cs="Times New Roman"/>
            <w:iCs/>
            <w:color w:val="auto"/>
            <w:sz w:val="24"/>
            <w:szCs w:val="24"/>
            <w:lang w:eastAsia="ru-RU"/>
          </w:rPr>
          <w:t>http://www.glossary.ru/</w:t>
        </w:r>
      </w:hyperlink>
      <w:r>
        <w:rPr>
          <w:rFonts w:ascii="Times New Roman" w:eastAsia="Calibri" w:hAnsi="Times New Roman" w:cs="Times New Roman"/>
          <w:iCs/>
          <w:sz w:val="24"/>
          <w:szCs w:val="24"/>
          <w:lang w:eastAsia="ru-RU"/>
        </w:rPr>
        <w:t>);</w:t>
      </w:r>
    </w:p>
    <w:p w14:paraId="07931F99" w14:textId="77777777" w:rsidR="00CE0E0E" w:rsidRDefault="00CE0E0E" w:rsidP="00CE0E0E">
      <w:pPr>
        <w:numPr>
          <w:ilvl w:val="0"/>
          <w:numId w:val="13"/>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4"/>
          <w:szCs w:val="24"/>
          <w:lang w:eastAsia="ru-RU"/>
        </w:rPr>
      </w:pPr>
      <w:r>
        <w:rPr>
          <w:rFonts w:ascii="Times New Roman" w:eastAsia="Calibri" w:hAnsi="Times New Roman" w:cs="Times New Roman"/>
          <w:iCs/>
          <w:sz w:val="24"/>
          <w:szCs w:val="24"/>
          <w:lang w:eastAsia="ru-RU"/>
        </w:rPr>
        <w:t>Словари и энциклопедии (</w:t>
      </w:r>
      <w:hyperlink r:id="rId75" w:history="1">
        <w:r>
          <w:rPr>
            <w:rStyle w:val="a5"/>
            <w:rFonts w:ascii="Times New Roman" w:eastAsia="Calibri" w:hAnsi="Times New Roman" w:cs="Times New Roman"/>
            <w:iCs/>
            <w:color w:val="auto"/>
            <w:sz w:val="24"/>
            <w:szCs w:val="24"/>
            <w:lang w:eastAsia="ru-RU"/>
          </w:rPr>
          <w:t>http://dic.academic.ru/</w:t>
        </w:r>
      </w:hyperlink>
      <w:r>
        <w:rPr>
          <w:rFonts w:ascii="Times New Roman" w:eastAsia="Calibri" w:hAnsi="Times New Roman" w:cs="Times New Roman"/>
          <w:iCs/>
          <w:sz w:val="24"/>
          <w:szCs w:val="24"/>
          <w:lang w:eastAsia="ru-RU"/>
        </w:rPr>
        <w:t>);</w:t>
      </w:r>
    </w:p>
    <w:p w14:paraId="322FDBBE" w14:textId="77777777" w:rsidR="00CE0E0E" w:rsidRDefault="00CE0E0E" w:rsidP="00CE0E0E">
      <w:pPr>
        <w:numPr>
          <w:ilvl w:val="0"/>
          <w:numId w:val="13"/>
        </w:numPr>
        <w:tabs>
          <w:tab w:val="num" w:pos="0"/>
          <w:tab w:val="num" w:pos="360"/>
          <w:tab w:val="num" w:pos="644"/>
        </w:tabs>
        <w:snapToGrid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bCs/>
          <w:iCs/>
          <w:sz w:val="24"/>
          <w:szCs w:val="24"/>
          <w:lang w:eastAsia="ru-RU"/>
        </w:rPr>
        <w:t>Консультант Плюс</w:t>
      </w:r>
      <w:r>
        <w:rPr>
          <w:rFonts w:ascii="Times New Roman" w:eastAsia="Calibri" w:hAnsi="Times New Roman" w:cs="Times New Roman"/>
          <w:bCs/>
          <w:iCs/>
          <w:sz w:val="24"/>
          <w:szCs w:val="24"/>
          <w:lang w:val="en-US" w:eastAsia="ru-RU"/>
        </w:rPr>
        <w:t> </w:t>
      </w:r>
      <w:r>
        <w:rPr>
          <w:rFonts w:ascii="Times New Roman" w:eastAsia="Calibri" w:hAnsi="Times New Roman" w:cs="Times New Roman"/>
          <w:bCs/>
          <w:iCs/>
          <w:sz w:val="24"/>
          <w:szCs w:val="24"/>
          <w:lang w:eastAsia="ru-RU"/>
        </w:rPr>
        <w:t xml:space="preserve">- </w:t>
      </w:r>
      <w:r>
        <w:rPr>
          <w:rFonts w:ascii="Times New Roman" w:eastAsia="Calibri" w:hAnsi="Times New Roman" w:cs="Times New Roman"/>
          <w:bCs/>
          <w:iCs/>
          <w:sz w:val="24"/>
          <w:szCs w:val="24"/>
          <w:lang w:val="en-US" w:eastAsia="ru-RU"/>
        </w:rPr>
        <w:t> </w:t>
      </w:r>
      <w:r>
        <w:rPr>
          <w:rFonts w:ascii="Times New Roman" w:eastAsia="Calibri" w:hAnsi="Times New Roman" w:cs="Times New Roman"/>
          <w:bCs/>
          <w:iCs/>
          <w:sz w:val="24"/>
          <w:szCs w:val="24"/>
          <w:lang w:eastAsia="ru-RU"/>
        </w:rPr>
        <w:t>справочная правовая система (доступ по локальной сети).</w:t>
      </w:r>
    </w:p>
    <w:p w14:paraId="710DD379" w14:textId="77777777" w:rsidR="00CE0E0E" w:rsidRDefault="00CE0E0E" w:rsidP="00CE0E0E">
      <w:pPr>
        <w:numPr>
          <w:ilvl w:val="0"/>
          <w:numId w:val="13"/>
        </w:numPr>
        <w:tabs>
          <w:tab w:val="num" w:pos="0"/>
          <w:tab w:val="num" w:pos="360"/>
          <w:tab w:val="num" w:pos="644"/>
        </w:tabs>
        <w:snapToGrid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gramma.ru (сайт «Культура письменной речи», созданный для оказания помощи в овладении нормами современного русского литературного языка и навыками совершенствования устной и письменной речи, создания и редактирования текста). </w:t>
      </w:r>
    </w:p>
    <w:p w14:paraId="3A76C5CA" w14:textId="77777777" w:rsidR="00CE0E0E" w:rsidRDefault="00CE0E0E" w:rsidP="00CE0E0E">
      <w:pPr>
        <w:numPr>
          <w:ilvl w:val="0"/>
          <w:numId w:val="13"/>
        </w:numPr>
        <w:tabs>
          <w:tab w:val="num" w:pos="0"/>
          <w:tab w:val="num" w:pos="360"/>
          <w:tab w:val="num" w:pos="644"/>
        </w:tabs>
        <w:snapToGrid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www.krugosvet.ru (универсальная научно-популярная онлайн-энциклопедия «Энциклопедия Кругосвет»). </w:t>
      </w:r>
    </w:p>
    <w:p w14:paraId="798EA188" w14:textId="77777777" w:rsidR="00CE0E0E" w:rsidRDefault="00CE0E0E" w:rsidP="00CE0E0E">
      <w:pPr>
        <w:numPr>
          <w:ilvl w:val="0"/>
          <w:numId w:val="13"/>
        </w:numPr>
        <w:tabs>
          <w:tab w:val="num" w:pos="0"/>
          <w:tab w:val="num" w:pos="360"/>
          <w:tab w:val="num" w:pos="644"/>
        </w:tabs>
        <w:snapToGrid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www.school-collection.edu.ru (сайт «Единая коллекция цифровых образовательных ресурсов»).</w:t>
      </w:r>
    </w:p>
    <w:p w14:paraId="6FD7E5B9" w14:textId="77777777" w:rsidR="00CE0E0E" w:rsidRDefault="00CE0E0E" w:rsidP="00CE0E0E">
      <w:pPr>
        <w:numPr>
          <w:ilvl w:val="0"/>
          <w:numId w:val="13"/>
        </w:numPr>
        <w:tabs>
          <w:tab w:val="num" w:pos="0"/>
          <w:tab w:val="num" w:pos="360"/>
          <w:tab w:val="num" w:pos="644"/>
        </w:tabs>
        <w:snapToGrid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www.spravka.gramota.ru (сайт «Справочная служба русского языка»).</w:t>
      </w:r>
    </w:p>
    <w:p w14:paraId="4894EC35" w14:textId="77777777" w:rsidR="00CE0E0E" w:rsidRDefault="00CE0E0E" w:rsidP="00CE0E0E">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14:paraId="14368CCA"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 КОНТРОЛЬ И ОЦЕНКА РЕЗУЛЬТАТОВ ОСВОЕНИЯ УЧЕБНОГО ПРЕДМЕТА ПО ВЫБОРУ ООД. 09 «РОДНАЯ ЛИТЕРАТУРА»</w:t>
      </w:r>
    </w:p>
    <w:p w14:paraId="0BC3EB91" w14:textId="77777777" w:rsidR="00CE0E0E" w:rsidRDefault="00CE0E0E" w:rsidP="00CE0E0E">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Контроль и оценка результатов освоения учебного предмета осуществляется преподавателем в процессе проведения учебных занятий в форме контрольной работы, творческих заданий, тестов, практических работ и др.</w:t>
      </w:r>
    </w:p>
    <w:p w14:paraId="7630C668" w14:textId="77777777" w:rsidR="00CE0E0E" w:rsidRDefault="00CE0E0E" w:rsidP="00CE0E0E">
      <w:pPr>
        <w:spacing w:line="276" w:lineRule="auto"/>
        <w:contextualSpacing/>
        <w:jc w:val="center"/>
        <w:rPr>
          <w:rFonts w:ascii="Times New Roman" w:eastAsia="Times New Roman" w:hAnsi="Times New Roman" w:cs="Times New Roman"/>
          <w:b/>
          <w:sz w:val="24"/>
          <w:szCs w:val="24"/>
          <w:lang w:eastAsia="ru-RU"/>
        </w:rPr>
      </w:pPr>
      <w:bookmarkStart w:id="53" w:name="_Hlk104981277"/>
    </w:p>
    <w:tbl>
      <w:tblPr>
        <w:tblW w:w="4565"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1"/>
        <w:gridCol w:w="4988"/>
      </w:tblGrid>
      <w:tr w:rsidR="00CE0E0E" w14:paraId="07B8831E" w14:textId="77777777" w:rsidTr="00CE0E0E">
        <w:tc>
          <w:tcPr>
            <w:tcW w:w="2244" w:type="pct"/>
            <w:tcBorders>
              <w:top w:val="single" w:sz="4" w:space="0" w:color="auto"/>
              <w:left w:val="single" w:sz="4" w:space="0" w:color="auto"/>
              <w:bottom w:val="single" w:sz="4" w:space="0" w:color="auto"/>
              <w:right w:val="single" w:sz="4" w:space="0" w:color="auto"/>
            </w:tcBorders>
            <w:hideMark/>
          </w:tcPr>
          <w:p w14:paraId="48386E7B" w14:textId="77777777" w:rsidR="00CE0E0E" w:rsidRDefault="00CE0E0E">
            <w:pPr>
              <w:spacing w:after="20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Результаты обучения</w:t>
            </w:r>
          </w:p>
        </w:tc>
        <w:tc>
          <w:tcPr>
            <w:tcW w:w="2756" w:type="pct"/>
            <w:tcBorders>
              <w:top w:val="single" w:sz="4" w:space="0" w:color="auto"/>
              <w:left w:val="single" w:sz="4" w:space="0" w:color="auto"/>
              <w:bottom w:val="single" w:sz="4" w:space="0" w:color="auto"/>
              <w:right w:val="single" w:sz="4" w:space="0" w:color="auto"/>
            </w:tcBorders>
            <w:hideMark/>
          </w:tcPr>
          <w:p w14:paraId="37F33156" w14:textId="77777777" w:rsidR="00CE0E0E" w:rsidRDefault="00CE0E0E">
            <w:pPr>
              <w:spacing w:after="20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Методы оценки</w:t>
            </w:r>
          </w:p>
        </w:tc>
      </w:tr>
      <w:tr w:rsidR="00CE0E0E" w14:paraId="1CE63700" w14:textId="77777777" w:rsidTr="00CE0E0E">
        <w:trPr>
          <w:trHeight w:val="2051"/>
        </w:trPr>
        <w:tc>
          <w:tcPr>
            <w:tcW w:w="2244" w:type="pct"/>
            <w:tcBorders>
              <w:top w:val="single" w:sz="4" w:space="0" w:color="auto"/>
              <w:left w:val="single" w:sz="4" w:space="0" w:color="auto"/>
              <w:bottom w:val="single" w:sz="4" w:space="0" w:color="auto"/>
              <w:right w:val="single" w:sz="4" w:space="0" w:color="auto"/>
            </w:tcBorders>
          </w:tcPr>
          <w:p w14:paraId="4C8AC554"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ПРб 05</w:t>
            </w:r>
          </w:p>
          <w:p w14:paraId="02C10089"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06</w:t>
            </w:r>
          </w:p>
          <w:p w14:paraId="413E3327"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07</w:t>
            </w:r>
          </w:p>
          <w:p w14:paraId="0A3D3F88"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08</w:t>
            </w:r>
          </w:p>
          <w:p w14:paraId="6ABAFF26"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09</w:t>
            </w:r>
          </w:p>
          <w:p w14:paraId="22DB3E3B"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10</w:t>
            </w:r>
          </w:p>
          <w:p w14:paraId="4FEF26B6" w14:textId="77777777" w:rsidR="00CE0E0E" w:rsidRDefault="00CE0E0E">
            <w:pPr>
              <w:spacing w:after="0" w:line="240" w:lineRule="auto"/>
              <w:jc w:val="center"/>
              <w:rPr>
                <w:rFonts w:ascii="Times New Roman" w:eastAsia="Times New Roman" w:hAnsi="Times New Roman" w:cs="Times New Roman"/>
                <w:bCs/>
                <w:sz w:val="24"/>
                <w:szCs w:val="24"/>
                <w:lang w:eastAsia="ru-RU"/>
              </w:rPr>
            </w:pPr>
          </w:p>
        </w:tc>
        <w:tc>
          <w:tcPr>
            <w:tcW w:w="2756" w:type="pct"/>
            <w:tcBorders>
              <w:top w:val="single" w:sz="4" w:space="0" w:color="auto"/>
              <w:left w:val="single" w:sz="4" w:space="0" w:color="auto"/>
              <w:bottom w:val="single" w:sz="4" w:space="0" w:color="auto"/>
              <w:right w:val="single" w:sz="4" w:space="0" w:color="auto"/>
            </w:tcBorders>
            <w:hideMark/>
          </w:tcPr>
          <w:p w14:paraId="24AD06AF" w14:textId="77777777" w:rsidR="00CE0E0E" w:rsidRDefault="00CE0E0E">
            <w:pPr>
              <w:spacing w:after="20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составления развернутых устных и письменных высказываний, заданий экзамена</w:t>
            </w:r>
          </w:p>
        </w:tc>
      </w:tr>
      <w:bookmarkEnd w:id="53"/>
    </w:tbl>
    <w:p w14:paraId="46D8C328" w14:textId="77777777" w:rsidR="00CE0E0E" w:rsidRDefault="00CE0E0E" w:rsidP="00CE0E0E">
      <w:pPr>
        <w:spacing w:after="0" w:line="240" w:lineRule="auto"/>
        <w:ind w:firstLine="567"/>
        <w:jc w:val="both"/>
        <w:rPr>
          <w:rFonts w:ascii="Times New Roman" w:eastAsia="Times New Roman" w:hAnsi="Times New Roman" w:cs="Times New Roman"/>
          <w:sz w:val="24"/>
          <w:szCs w:val="24"/>
          <w:lang w:eastAsia="ru-RU"/>
        </w:rPr>
      </w:pPr>
    </w:p>
    <w:p w14:paraId="04C3AC4D" w14:textId="77777777" w:rsidR="00CE0E0E" w:rsidRDefault="00CE0E0E" w:rsidP="00CE0E0E">
      <w:pPr>
        <w:spacing w:after="0" w:line="240" w:lineRule="auto"/>
        <w:ind w:firstLine="567"/>
        <w:jc w:val="both"/>
        <w:rPr>
          <w:rFonts w:ascii="Times New Roman" w:eastAsia="Times New Roman" w:hAnsi="Times New Roman" w:cs="Times New Roman"/>
          <w:sz w:val="24"/>
          <w:szCs w:val="24"/>
          <w:lang w:eastAsia="ru-RU"/>
        </w:rPr>
      </w:pPr>
    </w:p>
    <w:p w14:paraId="61B5C67C" w14:textId="77777777" w:rsidR="00CE0E0E" w:rsidRDefault="00CE0E0E" w:rsidP="00CE0E0E">
      <w:pPr>
        <w:spacing w:after="0" w:line="240" w:lineRule="auto"/>
        <w:ind w:firstLine="567"/>
        <w:jc w:val="both"/>
        <w:rPr>
          <w:rFonts w:ascii="Times New Roman" w:eastAsia="Times New Roman" w:hAnsi="Times New Roman" w:cs="Times New Roman"/>
          <w:sz w:val="24"/>
          <w:szCs w:val="24"/>
          <w:lang w:eastAsia="ru-RU"/>
        </w:rPr>
      </w:pPr>
    </w:p>
    <w:p w14:paraId="158C6BF3" w14:textId="77777777" w:rsidR="00CE0E0E" w:rsidRDefault="00CE0E0E" w:rsidP="00CE0E0E">
      <w:pPr>
        <w:spacing w:after="0" w:line="240" w:lineRule="auto"/>
        <w:ind w:firstLine="567"/>
        <w:jc w:val="both"/>
        <w:rPr>
          <w:rFonts w:ascii="Times New Roman" w:eastAsia="Times New Roman" w:hAnsi="Times New Roman" w:cs="Times New Roman"/>
          <w:sz w:val="24"/>
          <w:szCs w:val="24"/>
          <w:lang w:eastAsia="ru-RU"/>
        </w:rPr>
      </w:pPr>
    </w:p>
    <w:p w14:paraId="47160824" w14:textId="77777777" w:rsidR="00CE0E0E" w:rsidRDefault="00CE0E0E" w:rsidP="00CE0E0E">
      <w:pPr>
        <w:spacing w:after="0" w:line="240" w:lineRule="auto"/>
        <w:ind w:firstLine="709"/>
        <w:jc w:val="both"/>
        <w:rPr>
          <w:rFonts w:ascii="Times New Roman" w:eastAsia="Times New Roman" w:hAnsi="Times New Roman" w:cs="Times New Roman"/>
          <w:b/>
          <w:sz w:val="24"/>
          <w:szCs w:val="24"/>
          <w:lang w:eastAsia="ru-RU"/>
        </w:rPr>
      </w:pPr>
    </w:p>
    <w:p w14:paraId="33433621"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34805CCA"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3B749231"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02192F5B"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1B3A6976"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2AEC9E93"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528C3B8D"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68D57B5E"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60EABB9C"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282C302E"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42412CC0"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595EABFF"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1FF94535"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38E0C77D"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2251D9F5"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392353C9"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1B522050"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38AE4BD2"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119F77F5"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2DC99C1D"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2A76E186"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2DB6951E"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508365A8"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5BDFBBFD"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313BD092"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5EBD4DF3"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1F64461C"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64E26A0D"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5D0B524F"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16617585"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33E63A78"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225DEE8E"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089572B7"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685E81A3"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0CA03C09"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7A2BD55F"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7EA58EE0"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306720D6"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7F637626"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25B889CA"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338AD922"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70B8C384"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7B319ACE"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390CDAC8"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3D31ED91"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3F73B562"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p>
    <w:p w14:paraId="5502450B"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ПРИМЕРНЫЕ ФОНДЫ ОЦЕНОЧНЫХ СРЕДСТВ </w:t>
      </w:r>
    </w:p>
    <w:p w14:paraId="531FAC09" w14:textId="77777777" w:rsidR="00CE0E0E" w:rsidRDefault="00CE0E0E" w:rsidP="00CE0E0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sz w:val="24"/>
          <w:szCs w:val="24"/>
          <w:lang w:eastAsia="ru-RU"/>
        </w:rPr>
        <w:t>(ПРОМЕЖУТОЧНАЯ АТТЕСТАЦИЯ)</w:t>
      </w:r>
      <w:r>
        <w:rPr>
          <w:rFonts w:ascii="Times New Roman" w:eastAsia="Times New Roman" w:hAnsi="Times New Roman" w:cs="Times New Roman"/>
          <w:color w:val="000000"/>
          <w:sz w:val="24"/>
          <w:szCs w:val="24"/>
          <w:lang w:eastAsia="ru-RU"/>
        </w:rPr>
        <w:t xml:space="preserve"> </w:t>
      </w:r>
    </w:p>
    <w:p w14:paraId="0117A479" w14:textId="77777777" w:rsidR="00CE0E0E" w:rsidRDefault="00CE0E0E" w:rsidP="00CE0E0E">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color w:val="000000"/>
          <w:sz w:val="24"/>
          <w:szCs w:val="24"/>
          <w:lang w:eastAsia="ru-RU"/>
        </w:rPr>
        <w:t>для профессиональных образовательных организаций</w:t>
      </w:r>
    </w:p>
    <w:p w14:paraId="030D6936" w14:textId="77777777" w:rsidR="00CE0E0E" w:rsidRDefault="00CE0E0E" w:rsidP="00CE0E0E">
      <w:pPr>
        <w:spacing w:after="0" w:line="240" w:lineRule="auto"/>
        <w:jc w:val="center"/>
        <w:rPr>
          <w:rFonts w:ascii="Times New Roman" w:eastAsia="Times New Roman" w:hAnsi="Times New Roman" w:cs="Times New Roman"/>
          <w:bCs/>
          <w:sz w:val="24"/>
          <w:szCs w:val="24"/>
          <w:lang w:eastAsia="ru-RU"/>
        </w:rPr>
      </w:pPr>
    </w:p>
    <w:p w14:paraId="3489F963"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К ПРИМЕРНОЙ РАБОЧЕЙ ПРОГРАММЕ ОБЩЕОБРАЗОВАТЕЛЬНОЙ ДИСЦИПЛИНЫ </w:t>
      </w:r>
    </w:p>
    <w:p w14:paraId="2C3115DB" w14:textId="77777777" w:rsidR="00CE0E0E" w:rsidRDefault="00CE0E0E" w:rsidP="00CE0E0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«Родной язык/родная литература» (базовый уровень)</w:t>
      </w:r>
    </w:p>
    <w:p w14:paraId="7220374D" w14:textId="77777777" w:rsidR="00CE0E0E" w:rsidRDefault="00CE0E0E" w:rsidP="00CE0E0E">
      <w:pPr>
        <w:spacing w:after="0" w:line="240" w:lineRule="auto"/>
        <w:jc w:val="center"/>
        <w:rPr>
          <w:rFonts w:ascii="Times New Roman" w:eastAsia="Times New Roman" w:hAnsi="Times New Roman" w:cs="Times New Roman"/>
          <w:b/>
          <w:i/>
          <w:sz w:val="24"/>
          <w:szCs w:val="24"/>
          <w:vertAlign w:val="superscript"/>
          <w:lang w:eastAsia="ru-RU"/>
        </w:rPr>
      </w:pPr>
    </w:p>
    <w:p w14:paraId="58F68B21" w14:textId="77777777" w:rsidR="00CE0E0E" w:rsidRDefault="00CE0E0E" w:rsidP="00CE0E0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естественно-научного профиля обучения</w:t>
      </w:r>
    </w:p>
    <w:p w14:paraId="054466DB" w14:textId="77777777" w:rsidR="00CE0E0E" w:rsidRDefault="00CE0E0E" w:rsidP="00CE0E0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36.02.01 «Ветеринария»</w:t>
      </w:r>
    </w:p>
    <w:p w14:paraId="2C2A8852" w14:textId="77777777" w:rsidR="00CE0E0E" w:rsidRDefault="00CE0E0E" w:rsidP="00CE0E0E">
      <w:pPr>
        <w:spacing w:after="0" w:line="240" w:lineRule="auto"/>
        <w:rPr>
          <w:rFonts w:ascii="Times New Roman" w:eastAsia="Times New Roman" w:hAnsi="Times New Roman" w:cs="Times New Roman"/>
          <w:b/>
          <w:i/>
          <w:sz w:val="24"/>
          <w:szCs w:val="24"/>
          <w:lang w:eastAsia="ru-RU"/>
        </w:rPr>
      </w:pPr>
    </w:p>
    <w:p w14:paraId="76BC846F" w14:textId="77777777" w:rsidR="00CE0E0E" w:rsidRDefault="00CE0E0E" w:rsidP="00CE0E0E">
      <w:pPr>
        <w:spacing w:after="0" w:line="240" w:lineRule="auto"/>
        <w:rPr>
          <w:rFonts w:ascii="Times New Roman" w:eastAsia="Times New Roman" w:hAnsi="Times New Roman" w:cs="Times New Roman"/>
          <w:b/>
          <w:i/>
          <w:sz w:val="24"/>
          <w:szCs w:val="24"/>
          <w:lang w:eastAsia="ru-RU"/>
        </w:rPr>
      </w:pPr>
    </w:p>
    <w:p w14:paraId="39317D93" w14:textId="77777777" w:rsidR="00CE0E0E" w:rsidRDefault="00CE0E0E" w:rsidP="00CE0E0E">
      <w:pPr>
        <w:spacing w:after="0" w:line="240" w:lineRule="auto"/>
        <w:rPr>
          <w:rFonts w:ascii="Times New Roman" w:eastAsia="Times New Roman" w:hAnsi="Times New Roman" w:cs="Times New Roman"/>
          <w:b/>
          <w:i/>
          <w:sz w:val="24"/>
          <w:szCs w:val="24"/>
          <w:lang w:eastAsia="ru-RU"/>
        </w:rPr>
      </w:pPr>
    </w:p>
    <w:p w14:paraId="3AAB55EE" w14:textId="77777777" w:rsidR="00CE0E0E" w:rsidRDefault="00CE0E0E" w:rsidP="00CE0E0E">
      <w:pPr>
        <w:spacing w:after="0" w:line="240" w:lineRule="auto"/>
        <w:rPr>
          <w:rFonts w:ascii="Times New Roman" w:eastAsia="Times New Roman" w:hAnsi="Times New Roman" w:cs="Times New Roman"/>
          <w:b/>
          <w:i/>
          <w:sz w:val="24"/>
          <w:szCs w:val="24"/>
          <w:lang w:eastAsia="ru-RU"/>
        </w:rPr>
      </w:pPr>
    </w:p>
    <w:p w14:paraId="5A0C6A05"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294C2480"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6920FE71"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31CE1AE1"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4AE9FDCF"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0DBAC066"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5073C67F"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0492CDE2"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0EF0FF1E"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4E77D539"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663BD5CE"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20862178"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54BEC612"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35C17356"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59727911"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179B5E50"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3E7DF46F"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01172A35"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70BAEB99"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4DED3D33"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2151B335"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5654BE63"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0C18B668" w14:textId="77777777" w:rsidR="00CE0E0E" w:rsidRDefault="00CE0E0E" w:rsidP="00CE0E0E">
      <w:pPr>
        <w:numPr>
          <w:ilvl w:val="0"/>
          <w:numId w:val="51"/>
        </w:numPr>
        <w:spacing w:after="0" w:line="240" w:lineRule="auto"/>
        <w:contextualSpacing/>
        <w:jc w:val="center"/>
        <w:rPr>
          <w:rFonts w:ascii="Times New Roman" w:eastAsia="Times New Roman" w:hAnsi="Times New Roman"/>
          <w:b/>
          <w:i/>
          <w:iCs/>
          <w:sz w:val="24"/>
          <w:szCs w:val="24"/>
          <w:lang w:eastAsia="ru-RU"/>
        </w:rPr>
      </w:pPr>
      <w:r>
        <w:rPr>
          <w:rFonts w:ascii="Times New Roman" w:eastAsia="Times New Roman" w:hAnsi="Times New Roman"/>
          <w:b/>
          <w:i/>
          <w:iCs/>
          <w:sz w:val="24"/>
          <w:szCs w:val="24"/>
          <w:lang w:eastAsia="ru-RU"/>
        </w:rPr>
        <w:t>г.</w:t>
      </w:r>
    </w:p>
    <w:p w14:paraId="2B1A707A"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3059B0BE" w14:textId="77777777" w:rsidR="00CE0E0E" w:rsidRDefault="00CE0E0E" w:rsidP="00CE0E0E">
      <w:pPr>
        <w:spacing w:after="0" w:line="240" w:lineRule="auto"/>
        <w:jc w:val="center"/>
        <w:rPr>
          <w:rFonts w:ascii="Times New Roman" w:eastAsia="Times New Roman" w:hAnsi="Times New Roman" w:cs="Times New Roman"/>
          <w:b/>
          <w:i/>
          <w:iCs/>
          <w:sz w:val="24"/>
          <w:szCs w:val="24"/>
          <w:lang w:eastAsia="ru-RU"/>
        </w:rPr>
      </w:pPr>
    </w:p>
    <w:p w14:paraId="7BDE3A3E" w14:textId="77777777" w:rsidR="00CE0E0E" w:rsidRDefault="00CE0E0E" w:rsidP="00CE0E0E">
      <w:pPr>
        <w:spacing w:after="0" w:line="240" w:lineRule="auto"/>
        <w:jc w:val="center"/>
        <w:rPr>
          <w:rFonts w:ascii="Times New Roman" w:eastAsia="Times New Roman" w:hAnsi="Times New Roman" w:cs="Times New Roman"/>
          <w:iCs/>
          <w:sz w:val="28"/>
          <w:szCs w:val="24"/>
          <w:lang w:eastAsia="ru-RU"/>
        </w:rPr>
      </w:pPr>
    </w:p>
    <w:p w14:paraId="176D58D5" w14:textId="77777777" w:rsidR="00CE0E0E" w:rsidRDefault="00CE0E0E" w:rsidP="00CE0E0E">
      <w:pPr>
        <w:spacing w:after="0" w:line="240" w:lineRule="auto"/>
        <w:jc w:val="center"/>
        <w:rPr>
          <w:rFonts w:ascii="Times New Roman" w:eastAsia="Times New Roman" w:hAnsi="Times New Roman" w:cs="Times New Roman"/>
          <w:iCs/>
          <w:sz w:val="28"/>
          <w:szCs w:val="24"/>
          <w:lang w:eastAsia="ru-RU"/>
        </w:rPr>
      </w:pPr>
    </w:p>
    <w:p w14:paraId="58F5A40A" w14:textId="77777777" w:rsidR="00CE0E0E" w:rsidRDefault="00CE0E0E" w:rsidP="00CE0E0E">
      <w:pPr>
        <w:spacing w:after="0" w:line="240" w:lineRule="auto"/>
        <w:jc w:val="center"/>
        <w:rPr>
          <w:rFonts w:ascii="Times New Roman" w:eastAsia="Times New Roman" w:hAnsi="Times New Roman" w:cs="Times New Roman"/>
          <w:iCs/>
          <w:sz w:val="28"/>
          <w:szCs w:val="24"/>
          <w:lang w:eastAsia="ru-RU"/>
        </w:rPr>
      </w:pPr>
    </w:p>
    <w:p w14:paraId="62A30A78" w14:textId="77777777" w:rsidR="00CE0E0E" w:rsidRDefault="00CE0E0E" w:rsidP="00CE0E0E">
      <w:pPr>
        <w:spacing w:after="0" w:line="240" w:lineRule="auto"/>
        <w:jc w:val="center"/>
        <w:rPr>
          <w:rFonts w:ascii="Times New Roman" w:eastAsia="Times New Roman" w:hAnsi="Times New Roman" w:cs="Times New Roman"/>
          <w:iCs/>
          <w:sz w:val="28"/>
          <w:szCs w:val="24"/>
          <w:lang w:eastAsia="ru-RU"/>
        </w:rPr>
      </w:pPr>
    </w:p>
    <w:p w14:paraId="23D57A95" w14:textId="77777777" w:rsidR="00CE0E0E" w:rsidRDefault="00CE0E0E" w:rsidP="00CE0E0E">
      <w:pPr>
        <w:spacing w:after="0" w:line="240" w:lineRule="auto"/>
        <w:jc w:val="center"/>
        <w:rPr>
          <w:rFonts w:ascii="Times New Roman" w:eastAsia="Times New Roman" w:hAnsi="Times New Roman" w:cs="Times New Roman"/>
          <w:iCs/>
          <w:sz w:val="28"/>
          <w:szCs w:val="24"/>
          <w:lang w:eastAsia="ru-RU"/>
        </w:rPr>
      </w:pPr>
    </w:p>
    <w:p w14:paraId="4FCC6990" w14:textId="77777777" w:rsidR="00CE0E0E" w:rsidRDefault="00CE0E0E" w:rsidP="00CE0E0E">
      <w:pPr>
        <w:spacing w:after="0" w:line="240" w:lineRule="auto"/>
        <w:jc w:val="center"/>
        <w:rPr>
          <w:rFonts w:ascii="Times New Roman" w:eastAsia="Times New Roman" w:hAnsi="Times New Roman" w:cs="Times New Roman"/>
          <w:iCs/>
          <w:sz w:val="28"/>
          <w:szCs w:val="24"/>
          <w:lang w:eastAsia="ru-RU"/>
        </w:rPr>
      </w:pPr>
    </w:p>
    <w:p w14:paraId="6FFAA56E" w14:textId="77777777" w:rsidR="00CE0E0E" w:rsidRDefault="00CE0E0E" w:rsidP="00CE0E0E">
      <w:pPr>
        <w:spacing w:after="0" w:line="240" w:lineRule="auto"/>
        <w:jc w:val="center"/>
        <w:rPr>
          <w:rFonts w:ascii="Times New Roman" w:eastAsia="Times New Roman" w:hAnsi="Times New Roman" w:cs="Times New Roman"/>
          <w:iCs/>
          <w:sz w:val="28"/>
          <w:szCs w:val="24"/>
          <w:lang w:eastAsia="ru-RU"/>
        </w:rPr>
      </w:pPr>
    </w:p>
    <w:p w14:paraId="7DA97148" w14:textId="77777777" w:rsidR="00CE0E0E" w:rsidRDefault="00CE0E0E" w:rsidP="00CE0E0E">
      <w:pPr>
        <w:spacing w:after="0" w:line="240" w:lineRule="auto"/>
        <w:jc w:val="center"/>
        <w:rPr>
          <w:rFonts w:ascii="Times New Roman" w:eastAsia="Times New Roman" w:hAnsi="Times New Roman" w:cs="Times New Roman"/>
          <w:iCs/>
          <w:sz w:val="28"/>
          <w:szCs w:val="24"/>
          <w:lang w:eastAsia="ru-RU"/>
        </w:rPr>
      </w:pPr>
      <w:r>
        <w:rPr>
          <w:rFonts w:ascii="Times New Roman" w:eastAsia="Times New Roman" w:hAnsi="Times New Roman" w:cs="Times New Roman"/>
          <w:iCs/>
          <w:sz w:val="28"/>
          <w:szCs w:val="24"/>
          <w:lang w:eastAsia="ru-RU"/>
        </w:rPr>
        <w:t>Содержание</w:t>
      </w:r>
    </w:p>
    <w:p w14:paraId="686BCEF7" w14:textId="77777777" w:rsidR="00CE0E0E" w:rsidRDefault="00CE0E0E" w:rsidP="00CE0E0E">
      <w:pPr>
        <w:spacing w:after="0" w:line="240" w:lineRule="auto"/>
        <w:jc w:val="center"/>
        <w:rPr>
          <w:rFonts w:ascii="Times New Roman" w:eastAsia="Times New Roman" w:hAnsi="Times New Roman" w:cs="Times New Roman"/>
          <w:iCs/>
          <w:sz w:val="28"/>
          <w:szCs w:val="24"/>
          <w:lang w:eastAsia="ru-RU"/>
        </w:rPr>
      </w:pPr>
    </w:p>
    <w:p w14:paraId="0AEFC4A8" w14:textId="77777777" w:rsidR="00CE0E0E" w:rsidRDefault="00CE0E0E" w:rsidP="00CE0E0E">
      <w:pPr>
        <w:spacing w:after="0" w:line="240" w:lineRule="auto"/>
        <w:ind w:firstLine="709"/>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8"/>
          <w:szCs w:val="24"/>
          <w:lang w:eastAsia="ru-RU"/>
        </w:rPr>
        <w:lastRenderedPageBreak/>
        <w:t>1</w:t>
      </w:r>
      <w:r>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ab/>
        <w:t>Результаты обучения, регламентированные ФГОС СОО и с учетом примерной основной образовательной программой среднего общего образования (ПООП СОО).</w:t>
      </w:r>
      <w:r>
        <w:rPr>
          <w:rFonts w:ascii="Times New Roman" w:eastAsia="Times New Roman" w:hAnsi="Times New Roman" w:cs="Times New Roman"/>
          <w:iCs/>
          <w:sz w:val="24"/>
          <w:szCs w:val="24"/>
          <w:lang w:eastAsia="ru-RU"/>
        </w:rPr>
        <w:tab/>
      </w:r>
    </w:p>
    <w:p w14:paraId="2B581C3A" w14:textId="77777777" w:rsidR="00CE0E0E" w:rsidRDefault="00CE0E0E" w:rsidP="00CE0E0E">
      <w:pPr>
        <w:spacing w:after="0" w:line="240" w:lineRule="auto"/>
        <w:ind w:firstLine="709"/>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r>
        <w:rPr>
          <w:rFonts w:ascii="Times New Roman" w:eastAsia="Times New Roman" w:hAnsi="Times New Roman" w:cs="Times New Roman"/>
          <w:iCs/>
          <w:sz w:val="24"/>
          <w:szCs w:val="24"/>
          <w:lang w:eastAsia="ru-RU"/>
        </w:rPr>
        <w:tab/>
        <w:t>Фонды оценочных средств по специальности 36.02.01 «Ветеринария».</w:t>
      </w:r>
    </w:p>
    <w:p w14:paraId="6E3FA393"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1A733BAF"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51C57706"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1F7401D7"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407754B8"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3CF9F8DA"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5CCC8D26"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2E4FCF5C"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46D2CD1F"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2013E9CB"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36FCC7D2"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1A8A8A2D"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4FE38D61"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67B3A272"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716BD1F1"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50620548"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5B718960"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2DB00922"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555B2E59"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260DF3BC"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004C4041"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08499FA2"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0B7DCF2A"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748140C8"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1D9F34FE"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7FC0BC47"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2003DEFD"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4F8E58AA"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22EC59E9"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6042058D" w14:textId="77777777" w:rsidR="00CE0E0E" w:rsidRDefault="00CE0E0E" w:rsidP="00CE0E0E">
      <w:pPr>
        <w:spacing w:after="0" w:line="240" w:lineRule="auto"/>
        <w:ind w:firstLine="709"/>
        <w:jc w:val="both"/>
        <w:rPr>
          <w:rFonts w:ascii="Times New Roman" w:eastAsia="Times New Roman" w:hAnsi="Times New Roman" w:cs="Times New Roman"/>
          <w:iCs/>
          <w:sz w:val="28"/>
          <w:szCs w:val="24"/>
          <w:lang w:eastAsia="ru-RU"/>
        </w:rPr>
      </w:pPr>
    </w:p>
    <w:p w14:paraId="5FDBDE1E" w14:textId="77777777" w:rsidR="00CE0E0E" w:rsidRDefault="00CE0E0E" w:rsidP="00CE0E0E">
      <w:pPr>
        <w:numPr>
          <w:ilvl w:val="0"/>
          <w:numId w:val="52"/>
        </w:numPr>
        <w:spacing w:after="0" w:line="240" w:lineRule="auto"/>
        <w:ind w:left="0" w:firstLine="709"/>
        <w:contextualSpacing/>
        <w:jc w:val="both"/>
        <w:rPr>
          <w:rFonts w:ascii="Times New Roman" w:eastAsia="Times New Roman" w:hAnsi="Times New Roman" w:cs="Times New Roman"/>
          <w:b/>
          <w:iCs/>
          <w:sz w:val="24"/>
          <w:szCs w:val="24"/>
          <w:lang w:eastAsia="ru-RU"/>
        </w:rPr>
      </w:pPr>
      <w:bookmarkStart w:id="54" w:name="_Hlk104975652"/>
      <w:r>
        <w:rPr>
          <w:rFonts w:ascii="Times New Roman" w:eastAsia="Times New Roman" w:hAnsi="Times New Roman" w:cs="Times New Roman"/>
          <w:b/>
          <w:bCs/>
          <w:sz w:val="24"/>
          <w:szCs w:val="24"/>
          <w:lang w:eastAsia="ru-RU"/>
        </w:rPr>
        <w:t>Результаты обучения, регламентированные ФГОС СОО и с учетом примерной основной образовательной программой среднего общего образования (ПООП СОО)</w:t>
      </w:r>
    </w:p>
    <w:p w14:paraId="10E51452" w14:textId="77777777" w:rsidR="00CE0E0E" w:rsidRDefault="00CE0E0E" w:rsidP="00CE0E0E">
      <w:pPr>
        <w:spacing w:line="240" w:lineRule="auto"/>
        <w:ind w:firstLine="709"/>
        <w:contextualSpacing/>
        <w:jc w:val="both"/>
        <w:rPr>
          <w:rFonts w:ascii="Times New Roman" w:eastAsia="Times New Roman" w:hAnsi="Times New Roman" w:cs="Times New Roman"/>
          <w:sz w:val="24"/>
          <w:szCs w:val="24"/>
          <w:lang w:eastAsia="ru-RU"/>
        </w:rPr>
      </w:pPr>
    </w:p>
    <w:p w14:paraId="3F494516" w14:textId="77777777" w:rsidR="00CE0E0E" w:rsidRDefault="00CE0E0E" w:rsidP="00CE0E0E">
      <w:pPr>
        <w:spacing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Содержание общеобразовательной учебного предмета по выбору ООД. 09 «Родная литература» направлено на достижение всех личностных, метапредметных и предметных результатов обучения, регламентированных ФГОС СОО и с учетом примерной основной образовательной программой среднего общего образования (ПООП СОО).</w:t>
      </w:r>
    </w:p>
    <w:p w14:paraId="78EC38C7" w14:textId="77777777" w:rsidR="00CE0E0E" w:rsidRDefault="00CE0E0E" w:rsidP="00CE0E0E">
      <w:pPr>
        <w:shd w:val="clear" w:color="auto" w:fill="FFFFFF"/>
        <w:spacing w:after="0" w:line="240" w:lineRule="auto"/>
        <w:ind w:firstLine="567"/>
        <w:jc w:val="both"/>
        <w:rPr>
          <w:rFonts w:ascii="Arial" w:eastAsia="Times New Roman" w:hAnsi="Arial" w:cs="Arial"/>
          <w:color w:val="181818"/>
          <w:sz w:val="24"/>
          <w:szCs w:val="24"/>
          <w:lang w:eastAsia="ru-RU"/>
        </w:rPr>
      </w:pPr>
      <w:r>
        <w:rPr>
          <w:rFonts w:ascii="Times New Roman" w:eastAsia="Times New Roman" w:hAnsi="Times New Roman" w:cs="Times New Roman"/>
          <w:b/>
          <w:bCs/>
          <w:color w:val="181818"/>
          <w:sz w:val="24"/>
          <w:szCs w:val="24"/>
          <w:lang w:eastAsia="ru-RU"/>
        </w:rPr>
        <w:t>Общие компетенции:</w:t>
      </w:r>
    </w:p>
    <w:p w14:paraId="194B17B1"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p w14:paraId="70D89C44"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 Осуществлять поиск, анализ и интерпретацию информации, необходимой для выполнения задач профессиональной деятельности.</w:t>
      </w:r>
    </w:p>
    <w:p w14:paraId="40EFDB08"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w:t>
      </w:r>
    </w:p>
    <w:p w14:paraId="4CB2A556"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ОК 04. Работать в коллективе и команде, эффективно взаимодействовать с коллегами, руководством, клиентами.</w:t>
      </w:r>
    </w:p>
    <w:p w14:paraId="7C7DAF80"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CC2CAD7"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57EC985C"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07. Содействовать сохранению окружающей среды, ресурсосбережению, эффективно действовать в чрезвычайных ситуациях.</w:t>
      </w:r>
    </w:p>
    <w:p w14:paraId="2A9DDDCF"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0553269E"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 Использовать информационные технологии в профессиональной деятельности.</w:t>
      </w:r>
    </w:p>
    <w:p w14:paraId="61FD3BC3"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10. Пользоваться профессиональной документацией на государственном и иностранном языках.</w:t>
      </w:r>
    </w:p>
    <w:p w14:paraId="4AEA82CD"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11. Использовать знания по финансовой грамотности, планировать предпринимательскую деятельность в профессиональной сфере.</w:t>
      </w:r>
    </w:p>
    <w:p w14:paraId="21A8DFF2"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bookmarkStart w:id="55" w:name="_Hlk104975678"/>
      <w:bookmarkEnd w:id="54"/>
      <w:r>
        <w:rPr>
          <w:rFonts w:ascii="Times New Roman" w:eastAsia="Times New Roman" w:hAnsi="Times New Roman" w:cs="Times New Roman"/>
          <w:b/>
          <w:sz w:val="24"/>
          <w:szCs w:val="24"/>
          <w:lang w:eastAsia="ru-RU"/>
        </w:rPr>
        <w:t>Личностные результаты отражают:</w:t>
      </w:r>
    </w:p>
    <w:p w14:paraId="66A408D9"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3DF4670A"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6421CE49"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03 готовность к служению Отечеству, его защите.</w:t>
      </w:r>
    </w:p>
    <w:p w14:paraId="7FF3B6AF"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43B4548E"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781CA486"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7DE099D1"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2C79F1EB"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08. нравственное сознание и поведение на основе усвоения общечеловеческих ценностей.</w:t>
      </w:r>
    </w:p>
    <w:p w14:paraId="5D429C1C"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5F6BD2E9"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10. эстетическое отношение к миру, включая эстетику быта, научного и технического творчества, спорта, общественных отношений.</w:t>
      </w:r>
    </w:p>
    <w:p w14:paraId="46870E55"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463DBCFA"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4987A474"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73BCC39D"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2BA95732"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15. ответственное отношение к созданию семьи на основе осознанного принятия ценностей семейной жизни.</w:t>
      </w:r>
    </w:p>
    <w:p w14:paraId="1A82E811"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14:paraId="2B0D91EB"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Метапредметные результаты отражают:</w:t>
      </w:r>
    </w:p>
    <w:p w14:paraId="42A3B19F"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1CE20505"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25E745A5"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34678097"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01BCFCCC"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A3ACCB7"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06. умение определять назначение и функции различных социальных институтов.</w:t>
      </w:r>
    </w:p>
    <w:p w14:paraId="4CCC6192"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07. умение самостоятельно оценивать и принимать решения, определяющие стратегию поведения, с учетом гражданских и нравственных ценностей.</w:t>
      </w:r>
    </w:p>
    <w:p w14:paraId="57C80DC2"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08. владение языковыми средствами - умение ясно, логично и точно излагать свою точку зрения, использовать адекватные языковые средства.</w:t>
      </w:r>
    </w:p>
    <w:p w14:paraId="30C49EA6"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0207119D"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14:paraId="643B5633"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Предметные результаты на базовом уровне отражают:</w:t>
      </w:r>
    </w:p>
    <w:p w14:paraId="5366DC23"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pacing w:val="2"/>
          <w:sz w:val="24"/>
          <w:szCs w:val="24"/>
          <w:lang w:eastAsia="ru-RU"/>
        </w:rPr>
      </w:pPr>
      <w:r>
        <w:rPr>
          <w:rFonts w:ascii="Times New Roman" w:eastAsia="Times New Roman" w:hAnsi="Times New Roman" w:cs="Times New Roman"/>
          <w:sz w:val="24"/>
          <w:szCs w:val="24"/>
          <w:lang w:eastAsia="ru-RU"/>
        </w:rPr>
        <w:t>ПРб 0</w:t>
      </w:r>
      <w:r>
        <w:rPr>
          <w:rFonts w:ascii="Times New Roman" w:eastAsia="Times New Roman" w:hAnsi="Times New Roman" w:cs="Times New Roman"/>
          <w:spacing w:val="2"/>
          <w:sz w:val="24"/>
          <w:szCs w:val="24"/>
          <w:lang w:eastAsia="ru-RU"/>
        </w:rPr>
        <w:t>1 сформированность понятий о нормах русского литературного языка и применение знаний о них в речевой практике;</w:t>
      </w:r>
    </w:p>
    <w:p w14:paraId="2C1813FE"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pacing w:val="2"/>
          <w:sz w:val="24"/>
          <w:szCs w:val="24"/>
          <w:lang w:eastAsia="ru-RU"/>
        </w:rPr>
      </w:pPr>
      <w:r>
        <w:rPr>
          <w:rFonts w:ascii="Times New Roman" w:eastAsia="Times New Roman" w:hAnsi="Times New Roman" w:cs="Times New Roman"/>
          <w:sz w:val="24"/>
          <w:szCs w:val="24"/>
          <w:lang w:eastAsia="ru-RU"/>
        </w:rPr>
        <w:t>ПРб 0</w:t>
      </w:r>
      <w:r>
        <w:rPr>
          <w:rFonts w:ascii="Times New Roman" w:eastAsia="Times New Roman" w:hAnsi="Times New Roman" w:cs="Times New Roman"/>
          <w:spacing w:val="2"/>
          <w:sz w:val="24"/>
          <w:szCs w:val="24"/>
          <w:lang w:eastAsia="ru-RU"/>
        </w:rPr>
        <w:t>2 владение навыками самоанализа и самооценки на основе наблюдений за собственной речью;</w:t>
      </w:r>
    </w:p>
    <w:p w14:paraId="32C3B29E"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pacing w:val="2"/>
          <w:sz w:val="24"/>
          <w:szCs w:val="24"/>
          <w:lang w:eastAsia="ru-RU"/>
        </w:rPr>
      </w:pPr>
      <w:r>
        <w:rPr>
          <w:rFonts w:ascii="Times New Roman" w:eastAsia="Times New Roman" w:hAnsi="Times New Roman" w:cs="Times New Roman"/>
          <w:sz w:val="24"/>
          <w:szCs w:val="24"/>
          <w:lang w:eastAsia="ru-RU"/>
        </w:rPr>
        <w:t>ПРб 0</w:t>
      </w:r>
      <w:r>
        <w:rPr>
          <w:rFonts w:ascii="Times New Roman" w:eastAsia="Times New Roman" w:hAnsi="Times New Roman" w:cs="Times New Roman"/>
          <w:spacing w:val="2"/>
          <w:sz w:val="24"/>
          <w:szCs w:val="24"/>
          <w:lang w:eastAsia="ru-RU"/>
        </w:rPr>
        <w:t>3 владение умением анализировать текст с точки зрения наличия в нем явной и скрытой, основной и второстепенной информации;</w:t>
      </w:r>
    </w:p>
    <w:p w14:paraId="18A82BD8"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pacing w:val="2"/>
          <w:sz w:val="24"/>
          <w:szCs w:val="24"/>
          <w:lang w:eastAsia="ru-RU"/>
        </w:rPr>
      </w:pPr>
      <w:r>
        <w:rPr>
          <w:rFonts w:ascii="Times New Roman" w:eastAsia="Times New Roman" w:hAnsi="Times New Roman" w:cs="Times New Roman"/>
          <w:sz w:val="24"/>
          <w:szCs w:val="24"/>
          <w:lang w:eastAsia="ru-RU"/>
        </w:rPr>
        <w:t>ПРб 0</w:t>
      </w:r>
      <w:r>
        <w:rPr>
          <w:rFonts w:ascii="Times New Roman" w:eastAsia="Times New Roman" w:hAnsi="Times New Roman" w:cs="Times New Roman"/>
          <w:spacing w:val="2"/>
          <w:sz w:val="24"/>
          <w:szCs w:val="24"/>
          <w:lang w:eastAsia="ru-RU"/>
        </w:rPr>
        <w:t>4 владение умением представлять тексты в виде тезисов, конспектов, аннотаций, рефератов, сочинений различных жанров;</w:t>
      </w:r>
    </w:p>
    <w:p w14:paraId="06A6CC26"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pacing w:val="2"/>
          <w:sz w:val="24"/>
          <w:szCs w:val="24"/>
          <w:lang w:eastAsia="ru-RU"/>
        </w:rPr>
      </w:pPr>
      <w:r>
        <w:rPr>
          <w:rFonts w:ascii="Times New Roman" w:eastAsia="Times New Roman" w:hAnsi="Times New Roman" w:cs="Times New Roman"/>
          <w:sz w:val="24"/>
          <w:szCs w:val="24"/>
          <w:lang w:eastAsia="ru-RU"/>
        </w:rPr>
        <w:t>ПРб 0</w:t>
      </w:r>
      <w:r>
        <w:rPr>
          <w:rFonts w:ascii="Times New Roman" w:eastAsia="Times New Roman" w:hAnsi="Times New Roman" w:cs="Times New Roman"/>
          <w:spacing w:val="2"/>
          <w:sz w:val="24"/>
          <w:szCs w:val="24"/>
          <w:lang w:eastAsia="ru-RU"/>
        </w:rPr>
        <w:t>5 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p w14:paraId="47F276A4"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pacing w:val="2"/>
          <w:sz w:val="24"/>
          <w:szCs w:val="24"/>
          <w:lang w:eastAsia="ru-RU"/>
        </w:rPr>
      </w:pPr>
      <w:r>
        <w:rPr>
          <w:rFonts w:ascii="Times New Roman" w:eastAsia="Times New Roman" w:hAnsi="Times New Roman" w:cs="Times New Roman"/>
          <w:sz w:val="24"/>
          <w:szCs w:val="24"/>
          <w:lang w:eastAsia="ru-RU"/>
        </w:rPr>
        <w:t>ПРб 0</w:t>
      </w:r>
      <w:r>
        <w:rPr>
          <w:rFonts w:ascii="Times New Roman" w:eastAsia="Times New Roman" w:hAnsi="Times New Roman" w:cs="Times New Roman"/>
          <w:spacing w:val="2"/>
          <w:sz w:val="24"/>
          <w:szCs w:val="24"/>
          <w:lang w:eastAsia="ru-RU"/>
        </w:rPr>
        <w:t>6 сформированность представлений об изобразительно-выразительных возможностях русского языка;</w:t>
      </w:r>
    </w:p>
    <w:p w14:paraId="3BBE4B31"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pacing w:val="2"/>
          <w:sz w:val="24"/>
          <w:szCs w:val="24"/>
          <w:lang w:eastAsia="ru-RU"/>
        </w:rPr>
      </w:pPr>
      <w:r>
        <w:rPr>
          <w:rFonts w:ascii="Times New Roman" w:eastAsia="Times New Roman" w:hAnsi="Times New Roman" w:cs="Times New Roman"/>
          <w:sz w:val="24"/>
          <w:szCs w:val="24"/>
          <w:lang w:eastAsia="ru-RU"/>
        </w:rPr>
        <w:lastRenderedPageBreak/>
        <w:t>ПРб 0</w:t>
      </w:r>
      <w:r>
        <w:rPr>
          <w:rFonts w:ascii="Times New Roman" w:eastAsia="Times New Roman" w:hAnsi="Times New Roman" w:cs="Times New Roman"/>
          <w:spacing w:val="2"/>
          <w:sz w:val="24"/>
          <w:szCs w:val="24"/>
          <w:lang w:eastAsia="ru-RU"/>
        </w:rPr>
        <w:t>7 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14:paraId="0E5779EF"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pacing w:val="2"/>
          <w:sz w:val="24"/>
          <w:szCs w:val="24"/>
          <w:lang w:eastAsia="ru-RU"/>
        </w:rPr>
      </w:pPr>
      <w:r>
        <w:rPr>
          <w:rFonts w:ascii="Times New Roman" w:eastAsia="Times New Roman" w:hAnsi="Times New Roman" w:cs="Times New Roman"/>
          <w:sz w:val="24"/>
          <w:szCs w:val="24"/>
          <w:lang w:eastAsia="ru-RU"/>
        </w:rPr>
        <w:t>ПРб 0</w:t>
      </w:r>
      <w:r>
        <w:rPr>
          <w:rFonts w:ascii="Times New Roman" w:eastAsia="Times New Roman" w:hAnsi="Times New Roman" w:cs="Times New Roman"/>
          <w:spacing w:val="2"/>
          <w:sz w:val="24"/>
          <w:szCs w:val="24"/>
          <w:lang w:eastAsia="ru-RU"/>
        </w:rPr>
        <w:t>8 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14:paraId="4CED8537"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pacing w:val="2"/>
          <w:sz w:val="24"/>
          <w:szCs w:val="24"/>
          <w:lang w:eastAsia="ru-RU"/>
        </w:rPr>
      </w:pPr>
      <w:r>
        <w:rPr>
          <w:rFonts w:ascii="Times New Roman" w:eastAsia="Times New Roman" w:hAnsi="Times New Roman" w:cs="Times New Roman"/>
          <w:sz w:val="24"/>
          <w:szCs w:val="24"/>
          <w:lang w:eastAsia="ru-RU"/>
        </w:rPr>
        <w:t>ПРб 0</w:t>
      </w:r>
      <w:r>
        <w:rPr>
          <w:rFonts w:ascii="Times New Roman" w:eastAsia="Times New Roman" w:hAnsi="Times New Roman" w:cs="Times New Roman"/>
          <w:spacing w:val="2"/>
          <w:sz w:val="24"/>
          <w:szCs w:val="24"/>
          <w:lang w:eastAsia="ru-RU"/>
        </w:rPr>
        <w:t>9 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4F1C5C15"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spacing w:val="2"/>
          <w:sz w:val="24"/>
          <w:szCs w:val="24"/>
          <w:lang w:eastAsia="ru-RU"/>
        </w:rPr>
      </w:pPr>
      <w:r>
        <w:rPr>
          <w:rFonts w:ascii="Times New Roman" w:eastAsia="Times New Roman" w:hAnsi="Times New Roman" w:cs="Times New Roman"/>
          <w:sz w:val="24"/>
          <w:szCs w:val="24"/>
          <w:lang w:eastAsia="ru-RU"/>
        </w:rPr>
        <w:t xml:space="preserve">ПРб </w:t>
      </w:r>
      <w:r>
        <w:rPr>
          <w:rFonts w:ascii="Times New Roman" w:eastAsia="Times New Roman" w:hAnsi="Times New Roman" w:cs="Times New Roman"/>
          <w:spacing w:val="2"/>
          <w:sz w:val="24"/>
          <w:szCs w:val="24"/>
          <w:lang w:eastAsia="ru-RU"/>
        </w:rPr>
        <w:t>10 сформированность представлений о системе стилей языка художественной литературы.</w:t>
      </w:r>
    </w:p>
    <w:p w14:paraId="0E0567F3" w14:textId="77777777" w:rsidR="00CE0E0E" w:rsidRDefault="00CE0E0E" w:rsidP="00CE0E0E">
      <w:pPr>
        <w:autoSpaceDE w:val="0"/>
        <w:autoSpaceDN w:val="0"/>
        <w:adjustRightInd w:val="0"/>
        <w:spacing w:after="0" w:line="240" w:lineRule="auto"/>
        <w:ind w:firstLine="709"/>
        <w:jc w:val="both"/>
        <w:rPr>
          <w:rFonts w:ascii="Times New Roman" w:eastAsia="Times New Roman" w:hAnsi="Times New Roman" w:cs="Times New Roman"/>
          <w:spacing w:val="2"/>
          <w:sz w:val="24"/>
          <w:szCs w:val="24"/>
          <w:lang w:eastAsia="ru-RU"/>
        </w:rPr>
      </w:pPr>
    </w:p>
    <w:bookmarkEnd w:id="55"/>
    <w:p w14:paraId="00719259" w14:textId="77777777" w:rsidR="00CE0E0E" w:rsidRDefault="00CE0E0E" w:rsidP="00CE0E0E">
      <w:pPr>
        <w:numPr>
          <w:ilvl w:val="0"/>
          <w:numId w:val="52"/>
        </w:numPr>
        <w:suppressAutoHyphen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Фонды оценочных средств вариативной части по специальности 36.02.01 «Ветеринария»</w:t>
      </w:r>
    </w:p>
    <w:p w14:paraId="2008153C" w14:textId="77777777" w:rsidR="00CE0E0E" w:rsidRDefault="00CE0E0E" w:rsidP="00CE0E0E">
      <w:pPr>
        <w:suppressAutoHyphens/>
        <w:spacing w:after="0" w:line="240" w:lineRule="auto"/>
        <w:ind w:left="709"/>
        <w:jc w:val="both"/>
        <w:rPr>
          <w:rFonts w:ascii="Times New Roman" w:eastAsia="Times New Roman" w:hAnsi="Times New Roman" w:cs="Times New Roman"/>
          <w:sz w:val="24"/>
          <w:szCs w:val="24"/>
          <w:lang w:eastAsia="ru-RU"/>
        </w:rPr>
      </w:pPr>
    </w:p>
    <w:p w14:paraId="71235B6A" w14:textId="77777777" w:rsidR="00CE0E0E" w:rsidRDefault="00CE0E0E" w:rsidP="00CE0E0E">
      <w:pPr>
        <w:spacing w:after="0" w:line="240" w:lineRule="auto"/>
        <w:ind w:firstLine="567"/>
        <w:jc w:val="both"/>
        <w:rPr>
          <w:rFonts w:ascii="Times New Roman" w:eastAsia="Times New Roman" w:hAnsi="Times New Roman" w:cs="Times New Roman"/>
          <w:bCs/>
          <w:sz w:val="24"/>
          <w:szCs w:val="24"/>
          <w:shd w:val="clear" w:color="auto" w:fill="FFFFFF"/>
          <w:lang w:eastAsia="ru-RU"/>
        </w:rPr>
      </w:pPr>
      <w:r>
        <w:rPr>
          <w:rFonts w:ascii="Times New Roman" w:eastAsia="Times New Roman" w:hAnsi="Times New Roman" w:cs="Times New Roman"/>
          <w:sz w:val="24"/>
          <w:szCs w:val="24"/>
          <w:lang w:eastAsia="ru-RU"/>
        </w:rPr>
        <w:t xml:space="preserve">Фонд оценочных средств представлен в виде междисциплинарных заданий, направленных </w:t>
      </w:r>
      <w:r>
        <w:rPr>
          <w:rFonts w:ascii="Times New Roman" w:eastAsia="Times New Roman" w:hAnsi="Times New Roman" w:cs="Times New Roman"/>
          <w:sz w:val="24"/>
          <w:szCs w:val="24"/>
          <w:shd w:val="clear" w:color="auto" w:fill="FFFFFF"/>
          <w:lang w:eastAsia="ru-RU"/>
        </w:rPr>
        <w:t xml:space="preserve">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разработан с опорой на синхронизированные образовательные результаты, с учетом естественнонаучного профиля обучения, уровня освоения общеобразовательной ОБЩЕОБРАЗОВАТЕЛЬНОЙ дисциплины ООД.02 «Литература» и профессиональной направленности образовательной программы по специальности </w:t>
      </w:r>
      <w:r>
        <w:rPr>
          <w:rFonts w:ascii="Times New Roman" w:eastAsia="Times New Roman" w:hAnsi="Times New Roman" w:cs="Times New Roman"/>
          <w:bCs/>
          <w:sz w:val="24"/>
          <w:szCs w:val="24"/>
          <w:shd w:val="clear" w:color="auto" w:fill="FFFFFF"/>
          <w:lang w:eastAsia="ru-RU"/>
        </w:rPr>
        <w:t>36.02.01 Ветеринария.</w:t>
      </w:r>
    </w:p>
    <w:p w14:paraId="7476D4D3" w14:textId="77777777" w:rsidR="00CE0E0E" w:rsidRDefault="00CE0E0E" w:rsidP="00CE0E0E">
      <w:pPr>
        <w:widowControl w:val="0"/>
        <w:spacing w:after="0" w:line="240" w:lineRule="auto"/>
        <w:ind w:right="87"/>
        <w:rPr>
          <w:rFonts w:ascii="Times New Roman" w:eastAsia="Times New Roman" w:hAnsi="Times New Roman" w:cs="Times New Roman"/>
          <w:sz w:val="24"/>
          <w:szCs w:val="24"/>
          <w:lang w:eastAsia="ru-RU"/>
        </w:rPr>
      </w:pPr>
    </w:p>
    <w:p w14:paraId="0DCF86AF" w14:textId="77777777" w:rsidR="00CE0E0E" w:rsidRDefault="00CE0E0E" w:rsidP="00CE0E0E">
      <w:pPr>
        <w:widowControl w:val="0"/>
        <w:spacing w:after="0" w:line="240" w:lineRule="auto"/>
        <w:ind w:right="87"/>
        <w:rPr>
          <w:rFonts w:ascii="Times New Roman" w:eastAsia="Times New Roman" w:hAnsi="Times New Roman" w:cs="Times New Roman"/>
          <w:sz w:val="28"/>
          <w:szCs w:val="28"/>
          <w:lang w:eastAsia="ru-RU"/>
        </w:rPr>
      </w:pPr>
    </w:p>
    <w:p w14:paraId="6D6EADEE" w14:textId="77777777" w:rsidR="00CE0E0E" w:rsidRDefault="00CE0E0E" w:rsidP="00CE0E0E">
      <w:pPr>
        <w:widowControl w:val="0"/>
        <w:spacing w:after="0" w:line="240" w:lineRule="auto"/>
        <w:ind w:right="87"/>
        <w:rPr>
          <w:rFonts w:ascii="Times New Roman" w:eastAsia="Times New Roman" w:hAnsi="Times New Roman" w:cs="Times New Roman"/>
          <w:sz w:val="28"/>
          <w:szCs w:val="28"/>
          <w:lang w:eastAsia="ru-RU"/>
        </w:rPr>
      </w:pPr>
    </w:p>
    <w:p w14:paraId="4A1372CE" w14:textId="77777777" w:rsidR="00CE0E0E" w:rsidRDefault="00CE0E0E" w:rsidP="00CE0E0E">
      <w:pPr>
        <w:widowControl w:val="0"/>
        <w:spacing w:after="0" w:line="240" w:lineRule="auto"/>
        <w:ind w:right="87"/>
        <w:rPr>
          <w:rFonts w:ascii="Times New Roman" w:eastAsia="Times New Roman" w:hAnsi="Times New Roman" w:cs="Times New Roman"/>
          <w:sz w:val="28"/>
          <w:szCs w:val="28"/>
          <w:lang w:eastAsia="ru-RU"/>
        </w:rPr>
      </w:pPr>
    </w:p>
    <w:p w14:paraId="67281FAD" w14:textId="77777777" w:rsidR="00CE0E0E" w:rsidRDefault="00CE0E0E" w:rsidP="00CE0E0E">
      <w:pPr>
        <w:widowControl w:val="0"/>
        <w:spacing w:after="0" w:line="240" w:lineRule="auto"/>
        <w:ind w:right="87"/>
        <w:rPr>
          <w:rFonts w:ascii="Times New Roman" w:eastAsia="Times New Roman" w:hAnsi="Times New Roman" w:cs="Times New Roman"/>
          <w:sz w:val="28"/>
          <w:szCs w:val="28"/>
          <w:lang w:eastAsia="ru-RU"/>
        </w:rPr>
      </w:pPr>
    </w:p>
    <w:p w14:paraId="09541DB2" w14:textId="77777777" w:rsidR="00CE0E0E" w:rsidRDefault="00CE0E0E" w:rsidP="00CE0E0E">
      <w:pPr>
        <w:widowControl w:val="0"/>
        <w:spacing w:after="0" w:line="240" w:lineRule="auto"/>
        <w:ind w:right="87"/>
        <w:rPr>
          <w:rFonts w:ascii="Times New Roman" w:eastAsia="Times New Roman" w:hAnsi="Times New Roman" w:cs="Times New Roman"/>
          <w:sz w:val="28"/>
          <w:szCs w:val="28"/>
          <w:lang w:eastAsia="ru-RU"/>
        </w:rPr>
      </w:pPr>
    </w:p>
    <w:p w14:paraId="7B03F413" w14:textId="77777777" w:rsidR="00CE0E0E" w:rsidRDefault="00CE0E0E" w:rsidP="00CE0E0E">
      <w:pPr>
        <w:widowControl w:val="0"/>
        <w:spacing w:after="0" w:line="240" w:lineRule="auto"/>
        <w:ind w:right="87"/>
        <w:rPr>
          <w:rFonts w:ascii="Times New Roman" w:eastAsia="Times New Roman" w:hAnsi="Times New Roman" w:cs="Times New Roman"/>
          <w:sz w:val="28"/>
          <w:szCs w:val="28"/>
          <w:lang w:eastAsia="ru-RU"/>
        </w:rPr>
      </w:pPr>
    </w:p>
    <w:p w14:paraId="61B788DE" w14:textId="77777777" w:rsidR="00CE0E0E" w:rsidRDefault="00CE0E0E" w:rsidP="00CE0E0E">
      <w:pPr>
        <w:widowControl w:val="0"/>
        <w:spacing w:after="0" w:line="240" w:lineRule="auto"/>
        <w:ind w:right="87"/>
        <w:rPr>
          <w:rFonts w:ascii="Times New Roman" w:eastAsia="Times New Roman" w:hAnsi="Times New Roman" w:cs="Times New Roman"/>
          <w:sz w:val="28"/>
          <w:szCs w:val="28"/>
          <w:lang w:eastAsia="ru-RU"/>
        </w:rPr>
      </w:pPr>
    </w:p>
    <w:tbl>
      <w:tblPr>
        <w:tblStyle w:val="230"/>
        <w:tblW w:w="0" w:type="auto"/>
        <w:tblInd w:w="0" w:type="dxa"/>
        <w:tblLook w:val="04A0" w:firstRow="1" w:lastRow="0" w:firstColumn="1" w:lastColumn="0" w:noHBand="0" w:noVBand="1"/>
      </w:tblPr>
      <w:tblGrid>
        <w:gridCol w:w="1681"/>
        <w:gridCol w:w="2262"/>
        <w:gridCol w:w="5628"/>
      </w:tblGrid>
      <w:tr w:rsidR="00CE0E0E" w14:paraId="5E2BA34F" w14:textId="77777777" w:rsidTr="00CE0E0E">
        <w:tc>
          <w:tcPr>
            <w:tcW w:w="1681" w:type="dxa"/>
            <w:tcBorders>
              <w:top w:val="single" w:sz="4" w:space="0" w:color="auto"/>
              <w:left w:val="single" w:sz="4" w:space="0" w:color="auto"/>
              <w:bottom w:val="single" w:sz="4" w:space="0" w:color="auto"/>
              <w:right w:val="single" w:sz="4" w:space="0" w:color="auto"/>
            </w:tcBorders>
            <w:hideMark/>
          </w:tcPr>
          <w:p w14:paraId="590A922D" w14:textId="77777777" w:rsidR="00CE0E0E" w:rsidRDefault="00CE0E0E">
            <w:pPr>
              <w:spacing w:line="240" w:lineRule="auto"/>
              <w:ind w:right="87"/>
              <w:jc w:val="center"/>
              <w:rPr>
                <w:rFonts w:ascii="Times New Roman" w:eastAsia="Times New Roman" w:hAnsi="Times New Roman"/>
                <w:sz w:val="24"/>
                <w:szCs w:val="28"/>
              </w:rPr>
            </w:pPr>
            <w:r>
              <w:rPr>
                <w:rFonts w:ascii="Times New Roman" w:eastAsia="Times New Roman" w:hAnsi="Times New Roman"/>
                <w:sz w:val="24"/>
                <w:szCs w:val="28"/>
              </w:rPr>
              <w:t>Раздел</w:t>
            </w:r>
          </w:p>
        </w:tc>
        <w:tc>
          <w:tcPr>
            <w:tcW w:w="2262" w:type="dxa"/>
            <w:tcBorders>
              <w:top w:val="single" w:sz="4" w:space="0" w:color="auto"/>
              <w:left w:val="single" w:sz="4" w:space="0" w:color="auto"/>
              <w:bottom w:val="single" w:sz="4" w:space="0" w:color="auto"/>
              <w:right w:val="single" w:sz="4" w:space="0" w:color="auto"/>
            </w:tcBorders>
            <w:hideMark/>
          </w:tcPr>
          <w:p w14:paraId="0596A6E9" w14:textId="77777777" w:rsidR="00CE0E0E" w:rsidRDefault="00CE0E0E">
            <w:pPr>
              <w:spacing w:after="255" w:line="240" w:lineRule="auto"/>
              <w:contextualSpacing/>
              <w:jc w:val="center"/>
              <w:rPr>
                <w:rFonts w:ascii="Times New Roman" w:eastAsia="Times New Roman" w:hAnsi="Times New Roman"/>
                <w:sz w:val="24"/>
                <w:szCs w:val="28"/>
              </w:rPr>
            </w:pPr>
            <w:r>
              <w:rPr>
                <w:rFonts w:ascii="Times New Roman" w:eastAsia="Times New Roman" w:hAnsi="Times New Roman"/>
                <w:sz w:val="24"/>
                <w:szCs w:val="28"/>
              </w:rPr>
              <w:t>Коды образовательных результатов</w:t>
            </w:r>
          </w:p>
          <w:p w14:paraId="7F8DF4F5" w14:textId="77777777" w:rsidR="00CE0E0E" w:rsidRDefault="00CE0E0E">
            <w:pPr>
              <w:spacing w:line="240" w:lineRule="auto"/>
              <w:ind w:right="87"/>
              <w:jc w:val="center"/>
              <w:rPr>
                <w:rFonts w:ascii="Times New Roman" w:eastAsia="Times New Roman" w:hAnsi="Times New Roman"/>
                <w:sz w:val="24"/>
                <w:szCs w:val="28"/>
              </w:rPr>
            </w:pPr>
            <w:r>
              <w:rPr>
                <w:rFonts w:ascii="Times New Roman" w:eastAsia="Times New Roman" w:hAnsi="Times New Roman"/>
                <w:sz w:val="24"/>
                <w:szCs w:val="28"/>
              </w:rPr>
              <w:t>(ЛР, МР, ПР, ОК, ПК)</w:t>
            </w:r>
          </w:p>
        </w:tc>
        <w:tc>
          <w:tcPr>
            <w:tcW w:w="5628" w:type="dxa"/>
            <w:tcBorders>
              <w:top w:val="single" w:sz="4" w:space="0" w:color="auto"/>
              <w:left w:val="single" w:sz="4" w:space="0" w:color="auto"/>
              <w:bottom w:val="single" w:sz="4" w:space="0" w:color="auto"/>
              <w:right w:val="single" w:sz="4" w:space="0" w:color="auto"/>
            </w:tcBorders>
            <w:hideMark/>
          </w:tcPr>
          <w:p w14:paraId="03FB63AD" w14:textId="77777777" w:rsidR="00CE0E0E" w:rsidRDefault="00CE0E0E">
            <w:pPr>
              <w:spacing w:line="240" w:lineRule="auto"/>
              <w:ind w:right="87"/>
              <w:jc w:val="center"/>
              <w:rPr>
                <w:rFonts w:ascii="Times New Roman" w:eastAsia="Times New Roman" w:hAnsi="Times New Roman"/>
                <w:sz w:val="24"/>
                <w:szCs w:val="28"/>
              </w:rPr>
            </w:pPr>
            <w:r>
              <w:rPr>
                <w:rFonts w:ascii="Times New Roman" w:eastAsia="Times New Roman" w:hAnsi="Times New Roman"/>
                <w:sz w:val="24"/>
                <w:szCs w:val="28"/>
              </w:rPr>
              <w:t>Тема</w:t>
            </w:r>
          </w:p>
        </w:tc>
      </w:tr>
      <w:tr w:rsidR="00CE0E0E" w14:paraId="236272F7" w14:textId="77777777" w:rsidTr="00CE0E0E">
        <w:trPr>
          <w:trHeight w:val="2908"/>
        </w:trPr>
        <w:tc>
          <w:tcPr>
            <w:tcW w:w="1681" w:type="dxa"/>
            <w:vMerge w:val="restart"/>
            <w:tcBorders>
              <w:top w:val="single" w:sz="4" w:space="0" w:color="auto"/>
              <w:left w:val="single" w:sz="4" w:space="0" w:color="auto"/>
              <w:bottom w:val="single" w:sz="4" w:space="0" w:color="auto"/>
              <w:right w:val="single" w:sz="4" w:space="0" w:color="auto"/>
            </w:tcBorders>
            <w:hideMark/>
          </w:tcPr>
          <w:p w14:paraId="4B250822" w14:textId="77777777" w:rsidR="00CE0E0E" w:rsidRDefault="00CE0E0E">
            <w:pPr>
              <w:spacing w:line="240" w:lineRule="auto"/>
              <w:ind w:right="87"/>
              <w:rPr>
                <w:rFonts w:ascii="Times New Roman" w:eastAsia="Times New Roman" w:hAnsi="Times New Roman"/>
                <w:sz w:val="24"/>
                <w:szCs w:val="28"/>
              </w:rPr>
            </w:pPr>
            <w:r>
              <w:rPr>
                <w:rFonts w:ascii="Times New Roman" w:eastAsia="Times New Roman" w:hAnsi="Times New Roman"/>
                <w:sz w:val="24"/>
                <w:szCs w:val="28"/>
              </w:rPr>
              <w:t>Родная (русская) литература XIX века</w:t>
            </w:r>
          </w:p>
        </w:tc>
        <w:tc>
          <w:tcPr>
            <w:tcW w:w="2262" w:type="dxa"/>
            <w:vMerge w:val="restart"/>
            <w:tcBorders>
              <w:top w:val="single" w:sz="4" w:space="0" w:color="auto"/>
              <w:left w:val="single" w:sz="4" w:space="0" w:color="auto"/>
              <w:bottom w:val="single" w:sz="4" w:space="0" w:color="auto"/>
              <w:right w:val="single" w:sz="4" w:space="0" w:color="auto"/>
            </w:tcBorders>
            <w:hideMark/>
          </w:tcPr>
          <w:p w14:paraId="66B5D28C" w14:textId="77777777" w:rsidR="00CE0E0E" w:rsidRDefault="00CE0E0E">
            <w:pPr>
              <w:spacing w:line="240" w:lineRule="auto"/>
              <w:ind w:right="87"/>
              <w:rPr>
                <w:rFonts w:ascii="Times New Roman" w:eastAsia="Times New Roman" w:hAnsi="Times New Roman"/>
                <w:iCs/>
                <w:sz w:val="24"/>
                <w:szCs w:val="28"/>
              </w:rPr>
            </w:pPr>
            <w:r>
              <w:rPr>
                <w:rFonts w:ascii="Times New Roman" w:eastAsia="Times New Roman" w:hAnsi="Times New Roman"/>
                <w:iCs/>
                <w:sz w:val="24"/>
                <w:szCs w:val="28"/>
              </w:rPr>
              <w:t>ОК 01, ОК 02, ОК 03, ОК 05, ОК 09, ОК 10</w:t>
            </w:r>
          </w:p>
          <w:p w14:paraId="685B28A9" w14:textId="77777777" w:rsidR="00CE0E0E" w:rsidRDefault="00CE0E0E">
            <w:pPr>
              <w:spacing w:line="240" w:lineRule="auto"/>
              <w:ind w:right="87"/>
              <w:rPr>
                <w:rFonts w:ascii="Times New Roman" w:eastAsia="Times New Roman" w:hAnsi="Times New Roman"/>
                <w:iCs/>
                <w:sz w:val="24"/>
                <w:szCs w:val="28"/>
              </w:rPr>
            </w:pPr>
            <w:r>
              <w:rPr>
                <w:rFonts w:ascii="Times New Roman" w:eastAsia="Times New Roman" w:hAnsi="Times New Roman"/>
                <w:iCs/>
                <w:sz w:val="24"/>
                <w:szCs w:val="28"/>
              </w:rPr>
              <w:t>ЛР 01, ЛР 04, ЛР 05, ЛР 07, ЛР 08, ЛР 09, ЛР 10, ЛР 12, ЛР 13</w:t>
            </w:r>
          </w:p>
          <w:p w14:paraId="0C33D981" w14:textId="77777777" w:rsidR="00CE0E0E" w:rsidRDefault="00CE0E0E">
            <w:pPr>
              <w:spacing w:line="240" w:lineRule="auto"/>
              <w:ind w:right="87"/>
              <w:rPr>
                <w:rFonts w:ascii="Times New Roman" w:eastAsia="Times New Roman" w:hAnsi="Times New Roman"/>
                <w:iCs/>
                <w:sz w:val="24"/>
                <w:szCs w:val="28"/>
              </w:rPr>
            </w:pPr>
            <w:r>
              <w:rPr>
                <w:rFonts w:ascii="Times New Roman" w:eastAsia="Times New Roman" w:hAnsi="Times New Roman"/>
                <w:iCs/>
                <w:sz w:val="24"/>
                <w:szCs w:val="28"/>
              </w:rPr>
              <w:t>МП 01, МП 03, МП 04, МП 05, МП 06, МП 07, МП 08, МП 09</w:t>
            </w:r>
          </w:p>
          <w:p w14:paraId="3C2BD1E0" w14:textId="77777777" w:rsidR="00CE0E0E" w:rsidRDefault="00CE0E0E">
            <w:pPr>
              <w:spacing w:line="240" w:lineRule="auto"/>
              <w:ind w:right="87"/>
              <w:rPr>
                <w:rFonts w:ascii="Times New Roman" w:eastAsia="Times New Roman" w:hAnsi="Times New Roman"/>
                <w:sz w:val="24"/>
                <w:szCs w:val="28"/>
              </w:rPr>
            </w:pPr>
            <w:r>
              <w:rPr>
                <w:rFonts w:ascii="Times New Roman" w:eastAsia="Times New Roman" w:hAnsi="Times New Roman"/>
                <w:iCs/>
                <w:sz w:val="24"/>
                <w:szCs w:val="28"/>
              </w:rPr>
              <w:t xml:space="preserve">ПРб 01, ПРб 02, ПРб 03, ПРб 04, ПРб 05, ПРб 06, ПРб 07, ПРб 08, ПРб 09, ПРб 10 </w:t>
            </w:r>
          </w:p>
          <w:p w14:paraId="781F5810" w14:textId="77777777" w:rsidR="00CE0E0E" w:rsidRDefault="00CE0E0E">
            <w:pPr>
              <w:spacing w:line="240" w:lineRule="auto"/>
              <w:ind w:right="87"/>
              <w:rPr>
                <w:rFonts w:ascii="Times New Roman" w:eastAsia="Times New Roman" w:hAnsi="Times New Roman"/>
                <w:iCs/>
                <w:sz w:val="24"/>
                <w:szCs w:val="28"/>
              </w:rPr>
            </w:pPr>
            <w:r>
              <w:rPr>
                <w:rFonts w:ascii="Times New Roman" w:eastAsia="Times New Roman" w:hAnsi="Times New Roman"/>
                <w:iCs/>
                <w:sz w:val="24"/>
                <w:szCs w:val="28"/>
              </w:rPr>
              <w:lastRenderedPageBreak/>
              <w:t>ОК 01, ОК 02, ОК 03, ОК 05, ОК 09, ОК 10</w:t>
            </w:r>
          </w:p>
          <w:p w14:paraId="658247E9" w14:textId="77777777" w:rsidR="00CE0E0E" w:rsidRDefault="00CE0E0E">
            <w:pPr>
              <w:spacing w:line="240" w:lineRule="auto"/>
              <w:ind w:right="87"/>
              <w:rPr>
                <w:rFonts w:ascii="Times New Roman" w:eastAsia="Times New Roman" w:hAnsi="Times New Roman"/>
                <w:iCs/>
                <w:sz w:val="24"/>
                <w:szCs w:val="28"/>
              </w:rPr>
            </w:pPr>
            <w:r>
              <w:rPr>
                <w:rFonts w:ascii="Times New Roman" w:eastAsia="Times New Roman" w:hAnsi="Times New Roman"/>
                <w:iCs/>
                <w:sz w:val="24"/>
                <w:szCs w:val="28"/>
              </w:rPr>
              <w:t>ЛР 01, ЛР 04, ЛР 05, ЛР 07, ЛР 08, ЛР 09, ЛР 10, ЛР 12, ЛР 13</w:t>
            </w:r>
          </w:p>
          <w:p w14:paraId="520D9746" w14:textId="77777777" w:rsidR="00CE0E0E" w:rsidRDefault="00CE0E0E">
            <w:pPr>
              <w:spacing w:line="240" w:lineRule="auto"/>
              <w:ind w:right="87"/>
              <w:rPr>
                <w:rFonts w:ascii="Times New Roman" w:eastAsia="Times New Roman" w:hAnsi="Times New Roman"/>
                <w:iCs/>
                <w:sz w:val="24"/>
                <w:szCs w:val="28"/>
              </w:rPr>
            </w:pPr>
            <w:r>
              <w:rPr>
                <w:rFonts w:ascii="Times New Roman" w:eastAsia="Times New Roman" w:hAnsi="Times New Roman"/>
                <w:iCs/>
                <w:sz w:val="24"/>
                <w:szCs w:val="28"/>
              </w:rPr>
              <w:t>МП 01, МП 03, МП 04, МП 05, МП 06, МП 07, МП 08, МП 09</w:t>
            </w:r>
          </w:p>
          <w:p w14:paraId="6E714C44" w14:textId="77777777" w:rsidR="00CE0E0E" w:rsidRDefault="00CE0E0E">
            <w:pPr>
              <w:spacing w:line="240" w:lineRule="auto"/>
              <w:ind w:right="87"/>
              <w:rPr>
                <w:rFonts w:ascii="Times New Roman" w:eastAsia="Times New Roman" w:hAnsi="Times New Roman"/>
                <w:sz w:val="24"/>
                <w:szCs w:val="28"/>
              </w:rPr>
            </w:pPr>
            <w:r>
              <w:rPr>
                <w:rFonts w:ascii="Times New Roman" w:eastAsia="Times New Roman" w:hAnsi="Times New Roman"/>
                <w:iCs/>
                <w:sz w:val="24"/>
                <w:szCs w:val="28"/>
              </w:rPr>
              <w:t>ПРб 01, ПРб 02, ПРб 03, ПРб 04, ПРб 05, ПРб 06, ПРб 07, ПРб 08, ПРб 09, ПРб 10</w:t>
            </w:r>
            <w:r>
              <w:rPr>
                <w:rFonts w:ascii="Times New Roman" w:eastAsia="Times New Roman" w:hAnsi="Times New Roman"/>
                <w:iCs/>
                <w:color w:val="000000"/>
                <w:sz w:val="24"/>
                <w:szCs w:val="28"/>
              </w:rPr>
              <w:t>ОК 4, ОК 6, ПК 4.5, ЛР 06, МР 01, ПРб.03</w:t>
            </w:r>
          </w:p>
        </w:tc>
        <w:tc>
          <w:tcPr>
            <w:tcW w:w="5628" w:type="dxa"/>
            <w:tcBorders>
              <w:top w:val="single" w:sz="4" w:space="0" w:color="auto"/>
              <w:left w:val="single" w:sz="4" w:space="0" w:color="auto"/>
              <w:bottom w:val="single" w:sz="4" w:space="0" w:color="auto"/>
              <w:right w:val="single" w:sz="4" w:space="0" w:color="auto"/>
            </w:tcBorders>
            <w:hideMark/>
          </w:tcPr>
          <w:p w14:paraId="0B87C5DE" w14:textId="77777777" w:rsidR="00CE0E0E" w:rsidRDefault="00CE0E0E">
            <w:pPr>
              <w:spacing w:line="240" w:lineRule="auto"/>
              <w:rPr>
                <w:rFonts w:ascii="Times New Roman" w:eastAsia="Times New Roman" w:hAnsi="Times New Roman"/>
                <w:i/>
                <w:sz w:val="24"/>
                <w:szCs w:val="28"/>
              </w:rPr>
            </w:pPr>
            <w:r>
              <w:rPr>
                <w:rFonts w:ascii="Times New Roman" w:eastAsia="Times New Roman" w:hAnsi="Times New Roman"/>
                <w:i/>
                <w:sz w:val="24"/>
                <w:szCs w:val="28"/>
              </w:rPr>
              <w:lastRenderedPageBreak/>
              <w:t>Задание для контрольной работы.</w:t>
            </w:r>
          </w:p>
          <w:p w14:paraId="72BE7E2F" w14:textId="77777777" w:rsidR="00CE0E0E" w:rsidRDefault="00CE0E0E">
            <w:pPr>
              <w:spacing w:line="240" w:lineRule="auto"/>
              <w:rPr>
                <w:rFonts w:ascii="Times New Roman" w:eastAsia="Times New Roman" w:hAnsi="Times New Roman"/>
                <w:sz w:val="24"/>
                <w:szCs w:val="28"/>
              </w:rPr>
            </w:pPr>
            <w:r>
              <w:rPr>
                <w:rFonts w:ascii="Times New Roman" w:eastAsia="Times New Roman" w:hAnsi="Times New Roman"/>
                <w:sz w:val="24"/>
                <w:szCs w:val="28"/>
              </w:rPr>
              <w:t>1.Изучить биографию и творчество А.С.Пушкина, М.Ю.Лермонтова, Н.В.Гоголя и подготовить сообщение: «Зоонимы в художественных произведениях первой половине XIX века».</w:t>
            </w:r>
          </w:p>
          <w:p w14:paraId="10FBB52E" w14:textId="77777777" w:rsidR="00CE0E0E" w:rsidRDefault="00CE0E0E">
            <w:pPr>
              <w:spacing w:line="240" w:lineRule="auto"/>
              <w:rPr>
                <w:rFonts w:ascii="Times New Roman" w:eastAsia="Times New Roman" w:hAnsi="Times New Roman"/>
                <w:i/>
                <w:sz w:val="24"/>
                <w:szCs w:val="28"/>
              </w:rPr>
            </w:pPr>
            <w:r>
              <w:rPr>
                <w:rFonts w:ascii="Times New Roman" w:eastAsia="Times New Roman" w:hAnsi="Times New Roman"/>
                <w:bCs/>
                <w:color w:val="000000"/>
                <w:sz w:val="24"/>
                <w:szCs w:val="28"/>
              </w:rPr>
              <w:t>2.Напишите реферат «Инсектоморфическая характеристика чеховских персонажей.</w:t>
            </w:r>
          </w:p>
        </w:tc>
      </w:tr>
      <w:tr w:rsidR="00CE0E0E" w14:paraId="02B6F312" w14:textId="77777777" w:rsidTr="00CE0E0E">
        <w:tc>
          <w:tcPr>
            <w:tcW w:w="0" w:type="auto"/>
            <w:vMerge/>
            <w:tcBorders>
              <w:top w:val="single" w:sz="4" w:space="0" w:color="auto"/>
              <w:left w:val="single" w:sz="4" w:space="0" w:color="auto"/>
              <w:bottom w:val="single" w:sz="4" w:space="0" w:color="auto"/>
              <w:right w:val="single" w:sz="4" w:space="0" w:color="auto"/>
            </w:tcBorders>
            <w:vAlign w:val="center"/>
            <w:hideMark/>
          </w:tcPr>
          <w:p w14:paraId="12E12BA0" w14:textId="77777777" w:rsidR="00CE0E0E" w:rsidRDefault="00CE0E0E">
            <w:pPr>
              <w:spacing w:line="240" w:lineRule="auto"/>
              <w:rPr>
                <w:rFonts w:ascii="Times New Roman" w:eastAsia="Times New Roman" w:hAnsi="Times New Roman"/>
                <w:sz w:val="24"/>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534DF3" w14:textId="77777777" w:rsidR="00CE0E0E" w:rsidRDefault="00CE0E0E">
            <w:pPr>
              <w:spacing w:line="240" w:lineRule="auto"/>
              <w:rPr>
                <w:rFonts w:ascii="Times New Roman" w:eastAsia="Times New Roman" w:hAnsi="Times New Roman"/>
                <w:sz w:val="24"/>
                <w:szCs w:val="28"/>
              </w:rPr>
            </w:pPr>
          </w:p>
        </w:tc>
        <w:tc>
          <w:tcPr>
            <w:tcW w:w="5628" w:type="dxa"/>
            <w:tcBorders>
              <w:top w:val="single" w:sz="4" w:space="0" w:color="auto"/>
              <w:left w:val="single" w:sz="4" w:space="0" w:color="auto"/>
              <w:bottom w:val="single" w:sz="4" w:space="0" w:color="auto"/>
              <w:right w:val="single" w:sz="4" w:space="0" w:color="auto"/>
            </w:tcBorders>
            <w:hideMark/>
          </w:tcPr>
          <w:p w14:paraId="0DE23F4B" w14:textId="77777777" w:rsidR="00CE0E0E" w:rsidRDefault="00CE0E0E">
            <w:pPr>
              <w:spacing w:line="240" w:lineRule="auto"/>
              <w:rPr>
                <w:rFonts w:ascii="Times New Roman" w:eastAsia="Times New Roman" w:hAnsi="Times New Roman"/>
                <w:i/>
                <w:sz w:val="24"/>
                <w:szCs w:val="28"/>
              </w:rPr>
            </w:pPr>
            <w:r>
              <w:rPr>
                <w:rFonts w:ascii="Times New Roman" w:eastAsia="Times New Roman" w:hAnsi="Times New Roman"/>
                <w:i/>
                <w:sz w:val="24"/>
                <w:szCs w:val="28"/>
              </w:rPr>
              <w:t>Задание для контрольной работы.</w:t>
            </w:r>
          </w:p>
          <w:p w14:paraId="3BA2D5D2" w14:textId="77777777" w:rsidR="00CE0E0E" w:rsidRDefault="00CE0E0E">
            <w:pPr>
              <w:spacing w:line="240" w:lineRule="auto"/>
              <w:rPr>
                <w:rFonts w:ascii="Times New Roman" w:eastAsia="Times New Roman" w:hAnsi="Times New Roman"/>
                <w:bCs/>
                <w:color w:val="000000"/>
                <w:sz w:val="24"/>
                <w:szCs w:val="28"/>
              </w:rPr>
            </w:pPr>
            <w:r>
              <w:rPr>
                <w:rFonts w:ascii="Times New Roman" w:eastAsia="Times New Roman" w:hAnsi="Times New Roman"/>
                <w:bCs/>
                <w:color w:val="000000"/>
                <w:sz w:val="24"/>
                <w:szCs w:val="28"/>
              </w:rPr>
              <w:t>1.Прочитайте произведение А.П.Чехова «Дама с собачкой», «Хамелеон», «Каштанка», «Нахлебники». Какие породы животных изображены? Какова особенность животного мира произведений А.П.Чехова?</w:t>
            </w:r>
          </w:p>
          <w:p w14:paraId="70F1AE41" w14:textId="77777777" w:rsidR="00CE0E0E" w:rsidRDefault="00CE0E0E">
            <w:pPr>
              <w:spacing w:line="240" w:lineRule="auto"/>
              <w:rPr>
                <w:rFonts w:ascii="Times New Roman" w:eastAsia="Times New Roman" w:hAnsi="Times New Roman"/>
                <w:bCs/>
                <w:color w:val="000000"/>
                <w:sz w:val="24"/>
                <w:szCs w:val="28"/>
              </w:rPr>
            </w:pPr>
            <w:r>
              <w:rPr>
                <w:rFonts w:ascii="Times New Roman" w:eastAsia="Times New Roman" w:hAnsi="Times New Roman"/>
                <w:bCs/>
                <w:color w:val="000000"/>
                <w:sz w:val="24"/>
                <w:szCs w:val="28"/>
              </w:rPr>
              <w:lastRenderedPageBreak/>
              <w:t>2.Напишите реферат «Инсектоморфическая характеристика чеховских персонажей.</w:t>
            </w:r>
          </w:p>
        </w:tc>
      </w:tr>
      <w:tr w:rsidR="00CE0E0E" w14:paraId="1AAD9AB2" w14:textId="77777777" w:rsidTr="00CE0E0E">
        <w:tc>
          <w:tcPr>
            <w:tcW w:w="1681" w:type="dxa"/>
            <w:vMerge w:val="restart"/>
            <w:tcBorders>
              <w:top w:val="single" w:sz="4" w:space="0" w:color="auto"/>
              <w:left w:val="single" w:sz="4" w:space="0" w:color="auto"/>
              <w:bottom w:val="single" w:sz="4" w:space="0" w:color="auto"/>
              <w:right w:val="single" w:sz="4" w:space="0" w:color="auto"/>
            </w:tcBorders>
            <w:hideMark/>
          </w:tcPr>
          <w:p w14:paraId="3F97ABF7" w14:textId="77777777" w:rsidR="00CE0E0E" w:rsidRDefault="00CE0E0E">
            <w:pPr>
              <w:spacing w:line="240" w:lineRule="auto"/>
              <w:ind w:right="87"/>
              <w:rPr>
                <w:rFonts w:ascii="Times New Roman" w:eastAsia="Times New Roman" w:hAnsi="Times New Roman"/>
                <w:sz w:val="24"/>
                <w:szCs w:val="28"/>
              </w:rPr>
            </w:pPr>
            <w:r>
              <w:rPr>
                <w:rFonts w:ascii="Times New Roman" w:eastAsia="Times New Roman" w:hAnsi="Times New Roman"/>
                <w:sz w:val="24"/>
                <w:szCs w:val="28"/>
              </w:rPr>
              <w:lastRenderedPageBreak/>
              <w:t>Литература народов Кавказа</w:t>
            </w:r>
          </w:p>
        </w:tc>
        <w:tc>
          <w:tcPr>
            <w:tcW w:w="2262" w:type="dxa"/>
            <w:vMerge w:val="restart"/>
            <w:tcBorders>
              <w:top w:val="single" w:sz="4" w:space="0" w:color="auto"/>
              <w:left w:val="single" w:sz="4" w:space="0" w:color="auto"/>
              <w:bottom w:val="single" w:sz="4" w:space="0" w:color="auto"/>
              <w:right w:val="single" w:sz="4" w:space="0" w:color="auto"/>
            </w:tcBorders>
            <w:hideMark/>
          </w:tcPr>
          <w:p w14:paraId="38AD05F0" w14:textId="77777777" w:rsidR="00CE0E0E" w:rsidRDefault="00CE0E0E">
            <w:pPr>
              <w:spacing w:line="240" w:lineRule="auto"/>
              <w:ind w:right="87"/>
              <w:rPr>
                <w:rFonts w:ascii="Times New Roman" w:eastAsia="Times New Roman" w:hAnsi="Times New Roman"/>
                <w:iCs/>
                <w:sz w:val="24"/>
                <w:szCs w:val="28"/>
              </w:rPr>
            </w:pPr>
            <w:r>
              <w:rPr>
                <w:rFonts w:ascii="Times New Roman" w:eastAsia="Times New Roman" w:hAnsi="Times New Roman"/>
                <w:iCs/>
                <w:sz w:val="24"/>
                <w:szCs w:val="28"/>
              </w:rPr>
              <w:t>ОК 01, ОК 02, ОК 03, ОК 05, ОК 09, ОК 10</w:t>
            </w:r>
          </w:p>
          <w:p w14:paraId="60C9A58C" w14:textId="77777777" w:rsidR="00CE0E0E" w:rsidRDefault="00CE0E0E">
            <w:pPr>
              <w:spacing w:line="240" w:lineRule="auto"/>
              <w:ind w:right="87"/>
              <w:rPr>
                <w:rFonts w:ascii="Times New Roman" w:eastAsia="Times New Roman" w:hAnsi="Times New Roman"/>
                <w:iCs/>
                <w:sz w:val="24"/>
                <w:szCs w:val="28"/>
              </w:rPr>
            </w:pPr>
            <w:r>
              <w:rPr>
                <w:rFonts w:ascii="Times New Roman" w:eastAsia="Times New Roman" w:hAnsi="Times New Roman"/>
                <w:iCs/>
                <w:sz w:val="24"/>
                <w:szCs w:val="28"/>
              </w:rPr>
              <w:t>ЛР 01, ЛР 04, ЛР 05, ЛР 07, ЛР 08, ЛР 09, ЛР 10, ЛР 12, ЛР 13</w:t>
            </w:r>
          </w:p>
          <w:p w14:paraId="32E0D223" w14:textId="77777777" w:rsidR="00CE0E0E" w:rsidRDefault="00CE0E0E">
            <w:pPr>
              <w:spacing w:line="240" w:lineRule="auto"/>
              <w:ind w:right="87"/>
              <w:rPr>
                <w:rFonts w:ascii="Times New Roman" w:eastAsia="Times New Roman" w:hAnsi="Times New Roman"/>
                <w:iCs/>
                <w:sz w:val="24"/>
                <w:szCs w:val="28"/>
              </w:rPr>
            </w:pPr>
            <w:r>
              <w:rPr>
                <w:rFonts w:ascii="Times New Roman" w:eastAsia="Times New Roman" w:hAnsi="Times New Roman"/>
                <w:iCs/>
                <w:sz w:val="24"/>
                <w:szCs w:val="28"/>
              </w:rPr>
              <w:t>МП 01, МП 03, МП 04, МП 05, МП 06, МП 07, МП 08, МП 09</w:t>
            </w:r>
          </w:p>
          <w:p w14:paraId="75EA603A" w14:textId="77777777" w:rsidR="00CE0E0E" w:rsidRDefault="00CE0E0E">
            <w:pPr>
              <w:spacing w:line="240" w:lineRule="auto"/>
              <w:ind w:right="87"/>
              <w:rPr>
                <w:rFonts w:ascii="Times New Roman" w:eastAsia="Times New Roman" w:hAnsi="Times New Roman"/>
                <w:sz w:val="24"/>
                <w:szCs w:val="28"/>
              </w:rPr>
            </w:pPr>
            <w:r>
              <w:rPr>
                <w:rFonts w:ascii="Times New Roman" w:eastAsia="Times New Roman" w:hAnsi="Times New Roman"/>
                <w:iCs/>
                <w:sz w:val="24"/>
                <w:szCs w:val="28"/>
              </w:rPr>
              <w:t xml:space="preserve">ПРб 01, ПРб 02, ПРб 03, ПРб 04, ПРб 05, ПРб 06, ПРб 07, ПРб 08, ПРб 09, ПРб 10 </w:t>
            </w:r>
          </w:p>
          <w:p w14:paraId="3B7A9744" w14:textId="77777777" w:rsidR="00CE0E0E" w:rsidRDefault="00CE0E0E">
            <w:pPr>
              <w:spacing w:line="240" w:lineRule="auto"/>
              <w:ind w:right="87"/>
              <w:rPr>
                <w:rFonts w:ascii="Times New Roman" w:eastAsia="Times New Roman" w:hAnsi="Times New Roman"/>
                <w:iCs/>
                <w:sz w:val="24"/>
                <w:szCs w:val="28"/>
              </w:rPr>
            </w:pPr>
            <w:r>
              <w:rPr>
                <w:rFonts w:ascii="Times New Roman" w:eastAsia="Times New Roman" w:hAnsi="Times New Roman"/>
                <w:iCs/>
                <w:sz w:val="24"/>
                <w:szCs w:val="28"/>
              </w:rPr>
              <w:t>ОК 01, ОК 02, ОК 03, ОК 05, ОК 09, ОК 10</w:t>
            </w:r>
          </w:p>
          <w:p w14:paraId="6909F1D4" w14:textId="77777777" w:rsidR="00CE0E0E" w:rsidRDefault="00CE0E0E">
            <w:pPr>
              <w:spacing w:line="240" w:lineRule="auto"/>
              <w:ind w:right="87"/>
              <w:rPr>
                <w:rFonts w:ascii="Times New Roman" w:eastAsia="Times New Roman" w:hAnsi="Times New Roman"/>
                <w:iCs/>
                <w:sz w:val="24"/>
                <w:szCs w:val="28"/>
              </w:rPr>
            </w:pPr>
            <w:r>
              <w:rPr>
                <w:rFonts w:ascii="Times New Roman" w:eastAsia="Times New Roman" w:hAnsi="Times New Roman"/>
                <w:iCs/>
                <w:sz w:val="24"/>
                <w:szCs w:val="28"/>
              </w:rPr>
              <w:t>ЛР 01, ЛР 04, ЛР 05, ЛР 07, ЛР 08, ЛР 09, ЛР 10, ЛР 12, ЛР 13</w:t>
            </w:r>
          </w:p>
          <w:p w14:paraId="3D8F41F5" w14:textId="77777777" w:rsidR="00CE0E0E" w:rsidRDefault="00CE0E0E">
            <w:pPr>
              <w:spacing w:line="240" w:lineRule="auto"/>
              <w:ind w:right="87"/>
              <w:rPr>
                <w:rFonts w:ascii="Times New Roman" w:eastAsia="Times New Roman" w:hAnsi="Times New Roman"/>
                <w:iCs/>
                <w:sz w:val="24"/>
                <w:szCs w:val="28"/>
              </w:rPr>
            </w:pPr>
            <w:r>
              <w:rPr>
                <w:rFonts w:ascii="Times New Roman" w:eastAsia="Times New Roman" w:hAnsi="Times New Roman"/>
                <w:iCs/>
                <w:sz w:val="24"/>
                <w:szCs w:val="28"/>
              </w:rPr>
              <w:t>МП 01, МП 03, МП 04, МП 05, МП 06, МП 07, МП 08, МП 09</w:t>
            </w:r>
          </w:p>
          <w:p w14:paraId="3BE23C14" w14:textId="77777777" w:rsidR="00CE0E0E" w:rsidRDefault="00CE0E0E">
            <w:pPr>
              <w:spacing w:line="240" w:lineRule="auto"/>
              <w:ind w:right="87"/>
              <w:rPr>
                <w:rFonts w:ascii="Times New Roman" w:eastAsia="Times New Roman" w:hAnsi="Times New Roman"/>
                <w:sz w:val="24"/>
                <w:szCs w:val="28"/>
              </w:rPr>
            </w:pPr>
            <w:r>
              <w:rPr>
                <w:rFonts w:ascii="Times New Roman" w:eastAsia="Times New Roman" w:hAnsi="Times New Roman"/>
                <w:iCs/>
                <w:sz w:val="24"/>
                <w:szCs w:val="28"/>
              </w:rPr>
              <w:t>ПРб 01, ПРб 02, ПРб 03, ПРб 04, ПРб 05, ПРб 06, ПРб 07, ПРб 08, ПРб 09, ПРб 10</w:t>
            </w:r>
            <w:r>
              <w:rPr>
                <w:rFonts w:ascii="Times New Roman" w:eastAsia="Times New Roman" w:hAnsi="Times New Roman"/>
                <w:iCs/>
                <w:color w:val="000000"/>
                <w:sz w:val="24"/>
                <w:szCs w:val="28"/>
              </w:rPr>
              <w:t>ОК 4, ОК 6, ПК 4.5, ЛР 06, МР 01, ПРб.03</w:t>
            </w:r>
          </w:p>
        </w:tc>
        <w:tc>
          <w:tcPr>
            <w:tcW w:w="5628" w:type="dxa"/>
            <w:tcBorders>
              <w:top w:val="single" w:sz="4" w:space="0" w:color="auto"/>
              <w:left w:val="single" w:sz="4" w:space="0" w:color="auto"/>
              <w:bottom w:val="single" w:sz="4" w:space="0" w:color="auto"/>
              <w:right w:val="single" w:sz="4" w:space="0" w:color="auto"/>
            </w:tcBorders>
            <w:hideMark/>
          </w:tcPr>
          <w:p w14:paraId="7127B091" w14:textId="77777777" w:rsidR="00CE0E0E" w:rsidRDefault="00CE0E0E">
            <w:pPr>
              <w:spacing w:line="240" w:lineRule="auto"/>
              <w:rPr>
                <w:rFonts w:ascii="Times New Roman" w:eastAsia="Times New Roman" w:hAnsi="Times New Roman"/>
                <w:i/>
                <w:sz w:val="24"/>
                <w:szCs w:val="28"/>
              </w:rPr>
            </w:pPr>
            <w:r>
              <w:rPr>
                <w:rFonts w:ascii="Times New Roman" w:eastAsia="Times New Roman" w:hAnsi="Times New Roman"/>
                <w:i/>
                <w:sz w:val="24"/>
                <w:szCs w:val="28"/>
              </w:rPr>
              <w:t xml:space="preserve">Устное собеседование по стихотворениям Р. Гамзатова  предполагает выразительное чтение наизусть заранее выбранного стихотворения и подготовка краткой аннотации лирического произведения (история создания; тематика, проблематика). Студент вправе рассказать  стихотворение по своему выбору. </w:t>
            </w:r>
          </w:p>
        </w:tc>
      </w:tr>
      <w:tr w:rsidR="00CE0E0E" w14:paraId="2157DC86" w14:textId="77777777" w:rsidTr="00CE0E0E">
        <w:tc>
          <w:tcPr>
            <w:tcW w:w="0" w:type="auto"/>
            <w:vMerge/>
            <w:tcBorders>
              <w:top w:val="single" w:sz="4" w:space="0" w:color="auto"/>
              <w:left w:val="single" w:sz="4" w:space="0" w:color="auto"/>
              <w:bottom w:val="single" w:sz="4" w:space="0" w:color="auto"/>
              <w:right w:val="single" w:sz="4" w:space="0" w:color="auto"/>
            </w:tcBorders>
            <w:vAlign w:val="center"/>
            <w:hideMark/>
          </w:tcPr>
          <w:p w14:paraId="1114676C" w14:textId="77777777" w:rsidR="00CE0E0E" w:rsidRDefault="00CE0E0E">
            <w:pPr>
              <w:spacing w:line="240" w:lineRule="auto"/>
              <w:rPr>
                <w:rFonts w:ascii="Times New Roman" w:eastAsia="Times New Roman" w:hAnsi="Times New Roman"/>
                <w:sz w:val="24"/>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D05C05" w14:textId="77777777" w:rsidR="00CE0E0E" w:rsidRDefault="00CE0E0E">
            <w:pPr>
              <w:spacing w:line="240" w:lineRule="auto"/>
              <w:rPr>
                <w:rFonts w:ascii="Times New Roman" w:eastAsia="Times New Roman" w:hAnsi="Times New Roman"/>
                <w:sz w:val="24"/>
                <w:szCs w:val="28"/>
              </w:rPr>
            </w:pPr>
          </w:p>
        </w:tc>
        <w:tc>
          <w:tcPr>
            <w:tcW w:w="5628" w:type="dxa"/>
            <w:tcBorders>
              <w:top w:val="single" w:sz="4" w:space="0" w:color="auto"/>
              <w:left w:val="single" w:sz="4" w:space="0" w:color="auto"/>
              <w:bottom w:val="single" w:sz="4" w:space="0" w:color="auto"/>
              <w:right w:val="single" w:sz="4" w:space="0" w:color="auto"/>
            </w:tcBorders>
            <w:hideMark/>
          </w:tcPr>
          <w:p w14:paraId="12671817" w14:textId="77777777" w:rsidR="00CE0E0E" w:rsidRDefault="00CE0E0E">
            <w:pPr>
              <w:spacing w:line="240" w:lineRule="auto"/>
              <w:rPr>
                <w:rFonts w:ascii="Times New Roman" w:eastAsia="Times New Roman" w:hAnsi="Times New Roman"/>
                <w:color w:val="000000"/>
                <w:sz w:val="24"/>
                <w:szCs w:val="28"/>
              </w:rPr>
            </w:pPr>
            <w:r>
              <w:rPr>
                <w:rFonts w:ascii="Times New Roman" w:eastAsia="Times New Roman" w:hAnsi="Times New Roman"/>
                <w:i/>
                <w:sz w:val="24"/>
                <w:szCs w:val="28"/>
              </w:rPr>
              <w:t xml:space="preserve">Задание для контрольной работы. </w:t>
            </w:r>
          </w:p>
          <w:p w14:paraId="1813EFE4" w14:textId="77777777" w:rsidR="00CE0E0E" w:rsidRDefault="00CE0E0E">
            <w:pPr>
              <w:spacing w:line="240" w:lineRule="auto"/>
              <w:rPr>
                <w:rFonts w:ascii="Times New Roman" w:eastAsia="TimesNewRomanPS-BoldMT" w:hAnsi="Times New Roman"/>
                <w:bCs/>
                <w:color w:val="00000A"/>
                <w:sz w:val="24"/>
                <w:szCs w:val="28"/>
              </w:rPr>
            </w:pPr>
            <w:r>
              <w:rPr>
                <w:rFonts w:ascii="Times New Roman" w:eastAsia="TimesNewRomanPS-BoldMT" w:hAnsi="Times New Roman"/>
                <w:bCs/>
                <w:color w:val="00000A"/>
                <w:sz w:val="24"/>
                <w:szCs w:val="28"/>
              </w:rPr>
              <w:t xml:space="preserve">1.Подберите художественные произведения   литературы народов Кавказа,  в которых описано отношение к животным. </w:t>
            </w:r>
          </w:p>
          <w:p w14:paraId="4FE6C6E2" w14:textId="77777777" w:rsidR="00CE0E0E" w:rsidRDefault="00CE0E0E">
            <w:pPr>
              <w:spacing w:line="240" w:lineRule="auto"/>
              <w:rPr>
                <w:rFonts w:ascii="Times New Roman" w:eastAsia="TimesNewRomanPS-BoldMT" w:hAnsi="Times New Roman"/>
                <w:bCs/>
                <w:color w:val="00000A"/>
                <w:sz w:val="24"/>
                <w:szCs w:val="28"/>
              </w:rPr>
            </w:pPr>
            <w:r>
              <w:rPr>
                <w:rFonts w:ascii="Times New Roman" w:eastAsia="TimesNewRomanPS-BoldMT" w:hAnsi="Times New Roman"/>
                <w:bCs/>
                <w:color w:val="00000A"/>
                <w:sz w:val="24"/>
                <w:szCs w:val="28"/>
              </w:rPr>
              <w:t>2.С какой видом зооморфизма связано описание животных?</w:t>
            </w:r>
          </w:p>
          <w:p w14:paraId="6368A9C3" w14:textId="77777777" w:rsidR="00CE0E0E" w:rsidRDefault="00CE0E0E">
            <w:pPr>
              <w:spacing w:line="240" w:lineRule="auto"/>
              <w:rPr>
                <w:rFonts w:ascii="Times New Roman" w:eastAsia="TimesNewRomanPS-BoldMT" w:hAnsi="Times New Roman"/>
                <w:bCs/>
                <w:color w:val="00000A"/>
                <w:sz w:val="24"/>
                <w:szCs w:val="28"/>
              </w:rPr>
            </w:pPr>
            <w:r>
              <w:rPr>
                <w:rFonts w:ascii="Times New Roman" w:eastAsia="TimesNewRomanPS-BoldMT" w:hAnsi="Times New Roman"/>
                <w:bCs/>
                <w:color w:val="00000A"/>
                <w:sz w:val="24"/>
                <w:szCs w:val="28"/>
              </w:rPr>
              <w:t>3. Составьте языковой портрет писателя или поэта (по выбору),  подберите словарь литературоведческих терминов по творчеству писателя/поэта, исследуйте  специфику языковых средств художественных произведений, постройте семантическое поле слов (или «облако слов», в том числе при использовании специальных сервисов по генерации слов в интернете) того или иного произведения, например, слов  «животные», «птицы», «насекомые», «ветеринар» на основе  художественных текстов, в которых представлены описания вопросов ветеринарии. Напишите эссе: «Особенности описания животных как средство отражение национальной языковой картины мира в русской художественной литературе».</w:t>
            </w:r>
          </w:p>
          <w:p w14:paraId="414579A1" w14:textId="77777777" w:rsidR="00CE0E0E" w:rsidRDefault="00CE0E0E">
            <w:pPr>
              <w:spacing w:line="240" w:lineRule="auto"/>
              <w:rPr>
                <w:rFonts w:ascii="Times New Roman" w:eastAsia="TimesNewRomanPS-BoldMT" w:hAnsi="Times New Roman"/>
                <w:bCs/>
                <w:color w:val="00000A"/>
                <w:sz w:val="24"/>
                <w:szCs w:val="28"/>
              </w:rPr>
            </w:pPr>
            <w:r>
              <w:rPr>
                <w:rFonts w:ascii="Times New Roman" w:eastAsia="TimesNewRomanPS-BoldMT" w:hAnsi="Times New Roman"/>
                <w:bCs/>
                <w:color w:val="00000A"/>
                <w:sz w:val="24"/>
                <w:szCs w:val="28"/>
              </w:rPr>
              <w:t>4.Подготовьте презентацию по произведениям литературы народов Кавказа, в которых раскрыта тема отношения к животным. Какими Вам представляются особенности ветеринарии будущего?</w:t>
            </w:r>
          </w:p>
        </w:tc>
      </w:tr>
    </w:tbl>
    <w:p w14:paraId="42B3BBA6"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0432A746"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2647E559"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2F3654A9"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525A9C41"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792940AD"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3EA32F99"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1565D913"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7F45753B"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26AF55A4"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2F753C23"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3F90D019"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318C3091"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6A2FEA36"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4B391B05"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68CE5CE4"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4FCE7B02"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3F51CFF2"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40A3570C"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554F42EC"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5CC73039"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3.10</w:t>
      </w:r>
    </w:p>
    <w:p w14:paraId="6091E866" w14:textId="77777777" w:rsidR="00CE0E0E" w:rsidRDefault="00CE0E0E" w:rsidP="00CE0E0E">
      <w:pPr>
        <w:spacing w:after="0" w:line="276" w:lineRule="auto"/>
        <w:jc w:val="right"/>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к ПООП-П по профессии/специальности</w:t>
      </w:r>
      <w:r>
        <w:rPr>
          <w:rFonts w:ascii="Times New Roman" w:eastAsia="Times New Roman" w:hAnsi="Times New Roman" w:cs="Times New Roman"/>
          <w:bCs/>
          <w:i/>
          <w:sz w:val="24"/>
          <w:szCs w:val="24"/>
          <w:lang w:eastAsia="ru-RU"/>
        </w:rPr>
        <w:t xml:space="preserve"> </w:t>
      </w:r>
    </w:p>
    <w:p w14:paraId="588D8E42" w14:textId="77777777" w:rsidR="00CE0E0E" w:rsidRDefault="00CE0E0E" w:rsidP="00CE0E0E">
      <w:pPr>
        <w:spacing w:after="0" w:line="276" w:lineRule="auto"/>
        <w:jc w:val="right"/>
        <w:rPr>
          <w:rFonts w:ascii="Times New Roman" w:eastAsia="Times New Roman" w:hAnsi="Times New Roman" w:cs="Times New Roman"/>
          <w:i/>
          <w:sz w:val="24"/>
          <w:szCs w:val="24"/>
          <w:u w:val="single"/>
          <w:lang w:eastAsia="ru-RU"/>
        </w:rPr>
      </w:pPr>
      <w:r>
        <w:rPr>
          <w:rFonts w:ascii="Times New Roman" w:eastAsia="Times New Roman" w:hAnsi="Times New Roman" w:cs="Times New Roman"/>
          <w:i/>
          <w:sz w:val="24"/>
          <w:szCs w:val="24"/>
          <w:u w:val="single"/>
          <w:lang w:eastAsia="ru-RU"/>
        </w:rPr>
        <w:t>36.02.01 Ветеринария</w:t>
      </w:r>
    </w:p>
    <w:p w14:paraId="499767D2" w14:textId="77777777" w:rsidR="00CE0E0E" w:rsidRDefault="00CE0E0E" w:rsidP="00CE0E0E">
      <w:pPr>
        <w:spacing w:after="200" w:line="276" w:lineRule="auto"/>
        <w:jc w:val="right"/>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Код и наименование профессии/специальности</w:t>
      </w:r>
    </w:p>
    <w:p w14:paraId="5076C811" w14:textId="77777777" w:rsidR="00CE0E0E" w:rsidRDefault="00CE0E0E" w:rsidP="00CE0E0E">
      <w:pPr>
        <w:jc w:val="center"/>
        <w:rPr>
          <w:rFonts w:ascii="Times New Roman" w:hAnsi="Times New Roman"/>
          <w:b/>
          <w:i/>
        </w:rPr>
      </w:pPr>
    </w:p>
    <w:p w14:paraId="77E619C7" w14:textId="77777777" w:rsidR="00CE0E0E" w:rsidRDefault="00CE0E0E" w:rsidP="00CE0E0E">
      <w:pPr>
        <w:jc w:val="center"/>
        <w:rPr>
          <w:rFonts w:ascii="Times New Roman" w:hAnsi="Times New Roman"/>
          <w:b/>
          <w:iCs/>
          <w:sz w:val="24"/>
          <w:szCs w:val="24"/>
        </w:rPr>
      </w:pPr>
    </w:p>
    <w:p w14:paraId="5177CCD2" w14:textId="77777777" w:rsidR="00CE0E0E" w:rsidRDefault="00CE0E0E" w:rsidP="00CE0E0E">
      <w:pPr>
        <w:jc w:val="center"/>
        <w:rPr>
          <w:rFonts w:ascii="Times New Roman" w:hAnsi="Times New Roman"/>
          <w:b/>
          <w:iCs/>
          <w:sz w:val="24"/>
          <w:szCs w:val="24"/>
        </w:rPr>
      </w:pPr>
    </w:p>
    <w:p w14:paraId="7BF972EC" w14:textId="77777777" w:rsidR="00CE0E0E" w:rsidRDefault="00CE0E0E" w:rsidP="00CE0E0E">
      <w:pPr>
        <w:jc w:val="center"/>
        <w:rPr>
          <w:rFonts w:ascii="Times New Roman" w:hAnsi="Times New Roman"/>
          <w:b/>
          <w:iCs/>
          <w:sz w:val="24"/>
          <w:szCs w:val="24"/>
        </w:rPr>
      </w:pPr>
    </w:p>
    <w:p w14:paraId="2BBAB163" w14:textId="77777777" w:rsidR="00CE0E0E" w:rsidRDefault="00CE0E0E" w:rsidP="00CE0E0E">
      <w:pPr>
        <w:jc w:val="center"/>
        <w:rPr>
          <w:rFonts w:ascii="Times New Roman" w:hAnsi="Times New Roman"/>
          <w:b/>
          <w:iCs/>
          <w:sz w:val="24"/>
          <w:szCs w:val="24"/>
        </w:rPr>
      </w:pPr>
    </w:p>
    <w:p w14:paraId="3433DAF0" w14:textId="77777777" w:rsidR="00CE0E0E" w:rsidRDefault="00CE0E0E" w:rsidP="00CE0E0E">
      <w:pPr>
        <w:jc w:val="center"/>
        <w:rPr>
          <w:rFonts w:ascii="Times New Roman" w:hAnsi="Times New Roman"/>
          <w:b/>
          <w:iCs/>
          <w:sz w:val="24"/>
          <w:szCs w:val="24"/>
        </w:rPr>
      </w:pPr>
    </w:p>
    <w:p w14:paraId="4462F6F7" w14:textId="77777777" w:rsidR="00CE0E0E" w:rsidRDefault="00CE0E0E" w:rsidP="00CE0E0E">
      <w:pPr>
        <w:spacing w:line="360" w:lineRule="auto"/>
        <w:jc w:val="center"/>
        <w:rPr>
          <w:rFonts w:ascii="Times New Roman" w:hAnsi="Times New Roman"/>
          <w:b/>
          <w:iCs/>
          <w:sz w:val="24"/>
          <w:szCs w:val="24"/>
        </w:rPr>
      </w:pPr>
    </w:p>
    <w:p w14:paraId="23A92A0A" w14:textId="77777777" w:rsidR="00CE0E0E" w:rsidRDefault="00CE0E0E" w:rsidP="00CE0E0E">
      <w:pPr>
        <w:spacing w:line="360" w:lineRule="auto"/>
        <w:jc w:val="center"/>
        <w:rPr>
          <w:rFonts w:ascii="Times New Roman" w:hAnsi="Times New Roman"/>
          <w:b/>
          <w:iCs/>
          <w:sz w:val="28"/>
          <w:szCs w:val="28"/>
        </w:rPr>
      </w:pPr>
    </w:p>
    <w:p w14:paraId="2BBE7FFA" w14:textId="77777777" w:rsidR="00CE0E0E" w:rsidRDefault="00CE0E0E" w:rsidP="00CE0E0E">
      <w:pPr>
        <w:spacing w:line="360" w:lineRule="auto"/>
        <w:jc w:val="center"/>
        <w:rPr>
          <w:rFonts w:ascii="Times New Roman" w:hAnsi="Times New Roman"/>
          <w:b/>
          <w:iCs/>
          <w:sz w:val="24"/>
          <w:szCs w:val="24"/>
        </w:rPr>
      </w:pPr>
      <w:r>
        <w:rPr>
          <w:rFonts w:ascii="Times New Roman" w:hAnsi="Times New Roman"/>
          <w:b/>
          <w:iCs/>
          <w:sz w:val="24"/>
          <w:szCs w:val="24"/>
        </w:rPr>
        <w:t xml:space="preserve">ПРИМЕРНАЯ РАБОЧАЯ ПРОГРАММА </w:t>
      </w:r>
    </w:p>
    <w:p w14:paraId="46405217" w14:textId="77777777" w:rsidR="00CE0E0E" w:rsidRDefault="00CE0E0E" w:rsidP="00CE0E0E">
      <w:pPr>
        <w:spacing w:line="360" w:lineRule="auto"/>
        <w:jc w:val="center"/>
        <w:rPr>
          <w:rFonts w:ascii="Times New Roman" w:hAnsi="Times New Roman"/>
          <w:b/>
          <w:iCs/>
          <w:sz w:val="24"/>
          <w:szCs w:val="24"/>
        </w:rPr>
      </w:pPr>
      <w:r>
        <w:rPr>
          <w:rFonts w:ascii="Times New Roman" w:hAnsi="Times New Roman"/>
          <w:b/>
          <w:iCs/>
          <w:sz w:val="24"/>
          <w:szCs w:val="24"/>
        </w:rPr>
        <w:lastRenderedPageBreak/>
        <w:t>УЧЕБНОГО ПРЕДМЕТА ПО ВЫБОРУ</w:t>
      </w:r>
    </w:p>
    <w:p w14:paraId="2C9A2602" w14:textId="77777777" w:rsidR="00CE0E0E" w:rsidRDefault="00CE0E0E" w:rsidP="00CE0E0E">
      <w:pPr>
        <w:spacing w:after="0"/>
        <w:jc w:val="center"/>
        <w:rPr>
          <w:rFonts w:ascii="Times New Roman" w:hAnsi="Times New Roman"/>
          <w:b/>
          <w:iCs/>
          <w:sz w:val="24"/>
          <w:szCs w:val="24"/>
          <w:vertAlign w:val="subscript"/>
        </w:rPr>
      </w:pPr>
      <w:r>
        <w:rPr>
          <w:rFonts w:ascii="Times New Roman" w:hAnsi="Times New Roman"/>
          <w:b/>
          <w:iCs/>
          <w:sz w:val="24"/>
          <w:szCs w:val="24"/>
        </w:rPr>
        <w:t xml:space="preserve">ООД. 10 «Химия» </w:t>
      </w:r>
    </w:p>
    <w:p w14:paraId="30B0D28D" w14:textId="77777777" w:rsidR="00CE0E0E" w:rsidRDefault="00CE0E0E" w:rsidP="00CE0E0E">
      <w:pPr>
        <w:spacing w:after="0"/>
        <w:jc w:val="center"/>
        <w:rPr>
          <w:rFonts w:ascii="Times New Roman" w:hAnsi="Times New Roman"/>
          <w:b/>
          <w:iCs/>
          <w:sz w:val="24"/>
          <w:szCs w:val="24"/>
          <w:vertAlign w:val="subscript"/>
        </w:rPr>
      </w:pPr>
    </w:p>
    <w:p w14:paraId="0A8A2B11" w14:textId="77777777" w:rsidR="00CE0E0E" w:rsidRDefault="00CE0E0E" w:rsidP="00CE0E0E">
      <w:pPr>
        <w:jc w:val="center"/>
        <w:rPr>
          <w:rFonts w:ascii="Times New Roman" w:hAnsi="Times New Roman"/>
          <w:bCs/>
          <w:iCs/>
          <w:sz w:val="24"/>
          <w:szCs w:val="24"/>
        </w:rPr>
      </w:pPr>
      <w:r>
        <w:rPr>
          <w:rFonts w:ascii="Times New Roman" w:hAnsi="Times New Roman"/>
          <w:bCs/>
          <w:iCs/>
          <w:sz w:val="24"/>
          <w:szCs w:val="24"/>
        </w:rPr>
        <w:t>профиль обучения: естественно-научный</w:t>
      </w:r>
    </w:p>
    <w:p w14:paraId="71A2D55C" w14:textId="77777777" w:rsidR="00CE0E0E" w:rsidRDefault="00CE0E0E" w:rsidP="00CE0E0E">
      <w:pPr>
        <w:jc w:val="center"/>
        <w:rPr>
          <w:rFonts w:ascii="Times New Roman" w:hAnsi="Times New Roman"/>
          <w:bCs/>
          <w:iCs/>
          <w:sz w:val="24"/>
          <w:szCs w:val="24"/>
        </w:rPr>
      </w:pPr>
      <w:r>
        <w:rPr>
          <w:rFonts w:ascii="Times New Roman" w:eastAsia="Times New Roman" w:hAnsi="Times New Roman"/>
          <w:b/>
          <w:sz w:val="24"/>
          <w:szCs w:val="24"/>
          <w:lang w:eastAsia="ru-RU"/>
        </w:rPr>
        <w:t>36.02.01 Ветеринария</w:t>
      </w:r>
    </w:p>
    <w:p w14:paraId="0EE00E61" w14:textId="77777777" w:rsidR="00CE0E0E" w:rsidRDefault="00CE0E0E" w:rsidP="00CE0E0E">
      <w:pPr>
        <w:rPr>
          <w:rFonts w:ascii="Times New Roman" w:hAnsi="Times New Roman"/>
          <w:b/>
          <w:i/>
          <w:sz w:val="24"/>
          <w:szCs w:val="24"/>
        </w:rPr>
      </w:pPr>
    </w:p>
    <w:p w14:paraId="44945EB4" w14:textId="77777777" w:rsidR="00CE0E0E" w:rsidRDefault="00CE0E0E" w:rsidP="00CE0E0E">
      <w:pPr>
        <w:rPr>
          <w:rFonts w:ascii="Times New Roman" w:hAnsi="Times New Roman"/>
          <w:b/>
          <w:i/>
          <w:sz w:val="24"/>
          <w:szCs w:val="24"/>
        </w:rPr>
      </w:pPr>
    </w:p>
    <w:p w14:paraId="0B01F377" w14:textId="77777777" w:rsidR="00CE0E0E" w:rsidRDefault="00CE0E0E" w:rsidP="00CE0E0E">
      <w:pPr>
        <w:jc w:val="center"/>
        <w:rPr>
          <w:rFonts w:ascii="Times New Roman" w:hAnsi="Times New Roman"/>
          <w:bCs/>
          <w:iCs/>
          <w:sz w:val="24"/>
          <w:szCs w:val="24"/>
        </w:rPr>
      </w:pPr>
      <w:r>
        <w:rPr>
          <w:rFonts w:ascii="Times New Roman" w:hAnsi="Times New Roman"/>
          <w:bCs/>
          <w:iCs/>
          <w:sz w:val="24"/>
          <w:szCs w:val="24"/>
        </w:rPr>
        <w:t>для профессиональных образовательных организаций</w:t>
      </w:r>
    </w:p>
    <w:p w14:paraId="64E5C810" w14:textId="77777777" w:rsidR="00CE0E0E" w:rsidRDefault="00CE0E0E" w:rsidP="00CE0E0E">
      <w:pPr>
        <w:rPr>
          <w:rFonts w:ascii="Times New Roman" w:hAnsi="Times New Roman"/>
          <w:b/>
          <w:i/>
          <w:sz w:val="24"/>
          <w:szCs w:val="24"/>
        </w:rPr>
      </w:pPr>
    </w:p>
    <w:p w14:paraId="5E38F19E" w14:textId="77777777" w:rsidR="00CE0E0E" w:rsidRDefault="00CE0E0E" w:rsidP="00CE0E0E">
      <w:pPr>
        <w:rPr>
          <w:rFonts w:ascii="Times New Roman" w:hAnsi="Times New Roman"/>
          <w:b/>
          <w:i/>
          <w:sz w:val="24"/>
          <w:szCs w:val="24"/>
        </w:rPr>
      </w:pPr>
    </w:p>
    <w:p w14:paraId="499A1224" w14:textId="77777777" w:rsidR="00CE0E0E" w:rsidRDefault="00CE0E0E" w:rsidP="00CE0E0E">
      <w:pPr>
        <w:rPr>
          <w:rFonts w:ascii="Times New Roman" w:hAnsi="Times New Roman"/>
          <w:b/>
          <w:i/>
          <w:sz w:val="24"/>
          <w:szCs w:val="24"/>
        </w:rPr>
      </w:pPr>
    </w:p>
    <w:p w14:paraId="36B6BD74" w14:textId="77777777" w:rsidR="00CE0E0E" w:rsidRDefault="00CE0E0E" w:rsidP="00CE0E0E">
      <w:pPr>
        <w:rPr>
          <w:rFonts w:ascii="Times New Roman" w:hAnsi="Times New Roman"/>
          <w:b/>
          <w:iCs/>
          <w:sz w:val="24"/>
          <w:szCs w:val="24"/>
        </w:rPr>
      </w:pPr>
    </w:p>
    <w:p w14:paraId="1B8EE4D5" w14:textId="77777777" w:rsidR="00CE0E0E" w:rsidRDefault="00CE0E0E" w:rsidP="00CE0E0E">
      <w:pPr>
        <w:rPr>
          <w:rFonts w:ascii="Times New Roman" w:hAnsi="Times New Roman"/>
          <w:b/>
          <w:i/>
          <w:sz w:val="24"/>
          <w:szCs w:val="24"/>
        </w:rPr>
      </w:pPr>
    </w:p>
    <w:p w14:paraId="53ED831D" w14:textId="77777777" w:rsidR="00CE0E0E" w:rsidRDefault="00CE0E0E" w:rsidP="00CE0E0E">
      <w:pPr>
        <w:rPr>
          <w:rFonts w:ascii="Times New Roman" w:hAnsi="Times New Roman"/>
          <w:b/>
          <w:i/>
          <w:sz w:val="24"/>
          <w:szCs w:val="24"/>
        </w:rPr>
      </w:pPr>
    </w:p>
    <w:p w14:paraId="59CBD12A" w14:textId="77777777" w:rsidR="00CE0E0E" w:rsidRDefault="00CE0E0E" w:rsidP="00CE0E0E">
      <w:pPr>
        <w:rPr>
          <w:rFonts w:ascii="Times New Roman" w:hAnsi="Times New Roman"/>
          <w:b/>
          <w:i/>
          <w:sz w:val="24"/>
          <w:szCs w:val="24"/>
        </w:rPr>
      </w:pPr>
    </w:p>
    <w:p w14:paraId="7B242C18" w14:textId="77777777" w:rsidR="00CE0E0E" w:rsidRDefault="00CE0E0E" w:rsidP="00CE0E0E">
      <w:pPr>
        <w:jc w:val="center"/>
        <w:rPr>
          <w:rFonts w:ascii="Times New Roman" w:hAnsi="Times New Roman"/>
          <w:b/>
          <w:i/>
          <w:sz w:val="24"/>
          <w:szCs w:val="24"/>
        </w:rPr>
      </w:pPr>
    </w:p>
    <w:p w14:paraId="35BC8DE1" w14:textId="77777777" w:rsidR="00CE0E0E" w:rsidRDefault="00CE0E0E" w:rsidP="00CE0E0E">
      <w:pPr>
        <w:rPr>
          <w:rFonts w:ascii="Times New Roman" w:hAnsi="Times New Roman"/>
          <w:b/>
          <w:i/>
          <w:sz w:val="24"/>
          <w:szCs w:val="24"/>
        </w:rPr>
      </w:pPr>
    </w:p>
    <w:p w14:paraId="1D9BBFA4" w14:textId="77777777" w:rsidR="00CE0E0E" w:rsidRDefault="00CE0E0E" w:rsidP="00CE0E0E">
      <w:pPr>
        <w:jc w:val="center"/>
        <w:rPr>
          <w:rFonts w:ascii="Times New Roman" w:hAnsi="Times New Roman"/>
          <w:b/>
          <w:i/>
          <w:sz w:val="24"/>
          <w:szCs w:val="24"/>
        </w:rPr>
      </w:pPr>
      <w:r>
        <w:rPr>
          <w:rFonts w:ascii="Times New Roman" w:hAnsi="Times New Roman"/>
          <w:b/>
          <w:i/>
          <w:sz w:val="24"/>
          <w:szCs w:val="24"/>
        </w:rPr>
        <w:t>2022 г.</w:t>
      </w:r>
      <w:r>
        <w:rPr>
          <w:rFonts w:ascii="Times New Roman" w:hAnsi="Times New Roman"/>
          <w:b/>
          <w:i/>
          <w:sz w:val="24"/>
          <w:szCs w:val="24"/>
        </w:rPr>
        <w:t> </w:t>
      </w:r>
      <w:r>
        <w:rPr>
          <w:rFonts w:ascii="Times New Roman" w:hAnsi="Times New Roman"/>
          <w:b/>
          <w:i/>
          <w:sz w:val="24"/>
          <w:szCs w:val="24"/>
        </w:rPr>
        <w:br w:type="page"/>
      </w:r>
    </w:p>
    <w:p w14:paraId="7B13B451" w14:textId="77777777" w:rsidR="00CE0E0E" w:rsidRDefault="00CE0E0E" w:rsidP="00CE0E0E">
      <w:pPr>
        <w:spacing w:after="0" w:line="276" w:lineRule="auto"/>
        <w:ind w:left="720"/>
        <w:contextualSpacing/>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lastRenderedPageBreak/>
        <w:t>СОДЕРЖАНИЕ</w:t>
      </w:r>
    </w:p>
    <w:p w14:paraId="3DF97B0A" w14:textId="77777777" w:rsidR="00CE0E0E" w:rsidRDefault="00CE0E0E" w:rsidP="00CE0E0E">
      <w:pPr>
        <w:spacing w:after="0" w:line="276" w:lineRule="auto"/>
        <w:ind w:left="720"/>
        <w:contextualSpacing/>
        <w:jc w:val="center"/>
        <w:rPr>
          <w:rFonts w:ascii="Times New Roman" w:eastAsia="Times New Roman" w:hAnsi="Times New Roman" w:cs="Times New Roman"/>
          <w:b/>
          <w:iCs/>
          <w:sz w:val="24"/>
          <w:szCs w:val="24"/>
          <w:lang w:eastAsia="ru-RU"/>
        </w:rPr>
      </w:pPr>
    </w:p>
    <w:tbl>
      <w:tblPr>
        <w:tblStyle w:val="64"/>
        <w:tblpPr w:leftFromText="180" w:rightFromText="180" w:vertAnchor="text" w:tblpY="1"/>
        <w:tblOverlap w:val="never"/>
        <w:tblW w:w="1011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8158"/>
        <w:gridCol w:w="1217"/>
      </w:tblGrid>
      <w:tr w:rsidR="00CE0E0E" w14:paraId="10EBB025" w14:textId="77777777" w:rsidTr="00CE0E0E">
        <w:tc>
          <w:tcPr>
            <w:tcW w:w="739" w:type="dxa"/>
            <w:hideMark/>
          </w:tcPr>
          <w:p w14:paraId="26F212F7" w14:textId="77777777" w:rsidR="00CE0E0E" w:rsidRDefault="00CE0E0E">
            <w:pPr>
              <w:suppressAutoHyphens/>
              <w:spacing w:line="240" w:lineRule="auto"/>
              <w:rPr>
                <w:bCs/>
                <w:sz w:val="24"/>
                <w:szCs w:val="24"/>
                <w:lang w:eastAsia="ru-RU"/>
              </w:rPr>
            </w:pPr>
            <w:r>
              <w:rPr>
                <w:bCs/>
                <w:sz w:val="24"/>
                <w:szCs w:val="24"/>
                <w:lang w:eastAsia="ru-RU"/>
              </w:rPr>
              <w:t>1.</w:t>
            </w:r>
          </w:p>
        </w:tc>
        <w:tc>
          <w:tcPr>
            <w:tcW w:w="8158" w:type="dxa"/>
          </w:tcPr>
          <w:p w14:paraId="2FCE4986" w14:textId="77777777" w:rsidR="00CE0E0E" w:rsidRDefault="00CE0E0E">
            <w:pPr>
              <w:suppressAutoHyphens/>
              <w:spacing w:line="240" w:lineRule="auto"/>
              <w:rPr>
                <w:b/>
                <w:sz w:val="24"/>
                <w:szCs w:val="24"/>
                <w:lang w:eastAsia="ru-RU"/>
              </w:rPr>
            </w:pPr>
            <w:r>
              <w:rPr>
                <w:b/>
                <w:sz w:val="24"/>
                <w:szCs w:val="24"/>
                <w:lang w:eastAsia="ru-RU"/>
              </w:rPr>
              <w:t>ОБЩАЯ ХАРАКТЕРИСТИКА ПРИМЕРНОЙ РАБОЧЕЙ ПРОГРАММЫ ОБЩЕОБРАЗОВАТЕЛЬНОЙ ДИСЦИПЛИНЫ</w:t>
            </w:r>
          </w:p>
          <w:p w14:paraId="17E77193" w14:textId="77777777" w:rsidR="00CE0E0E" w:rsidRDefault="00CE0E0E">
            <w:pPr>
              <w:suppressAutoHyphens/>
              <w:spacing w:line="240" w:lineRule="auto"/>
              <w:rPr>
                <w:bCs/>
                <w:sz w:val="24"/>
                <w:szCs w:val="24"/>
                <w:lang w:eastAsia="ru-RU"/>
              </w:rPr>
            </w:pPr>
          </w:p>
        </w:tc>
        <w:tc>
          <w:tcPr>
            <w:tcW w:w="1212" w:type="dxa"/>
          </w:tcPr>
          <w:p w14:paraId="24FCCA5A" w14:textId="77777777" w:rsidR="00CE0E0E" w:rsidRDefault="00CE0E0E">
            <w:pPr>
              <w:suppressAutoHyphens/>
              <w:spacing w:line="240" w:lineRule="auto"/>
              <w:jc w:val="right"/>
              <w:rPr>
                <w:b/>
                <w:sz w:val="24"/>
                <w:szCs w:val="24"/>
                <w:lang w:eastAsia="ru-RU"/>
              </w:rPr>
            </w:pPr>
          </w:p>
        </w:tc>
      </w:tr>
      <w:tr w:rsidR="00CE0E0E" w14:paraId="0F46DC39" w14:textId="77777777" w:rsidTr="00CE0E0E">
        <w:tc>
          <w:tcPr>
            <w:tcW w:w="739" w:type="dxa"/>
            <w:hideMark/>
          </w:tcPr>
          <w:p w14:paraId="3CD13FED" w14:textId="77777777" w:rsidR="00CE0E0E" w:rsidRDefault="00CE0E0E">
            <w:pPr>
              <w:suppressAutoHyphens/>
              <w:spacing w:line="240" w:lineRule="auto"/>
              <w:rPr>
                <w:bCs/>
                <w:sz w:val="24"/>
                <w:szCs w:val="24"/>
                <w:lang w:eastAsia="ru-RU"/>
              </w:rPr>
            </w:pPr>
            <w:r>
              <w:rPr>
                <w:bCs/>
                <w:sz w:val="24"/>
                <w:szCs w:val="24"/>
                <w:lang w:eastAsia="ru-RU"/>
              </w:rPr>
              <w:t>2.</w:t>
            </w:r>
          </w:p>
        </w:tc>
        <w:tc>
          <w:tcPr>
            <w:tcW w:w="8158" w:type="dxa"/>
            <w:hideMark/>
          </w:tcPr>
          <w:p w14:paraId="428E41B0" w14:textId="77777777" w:rsidR="00CE0E0E" w:rsidRDefault="00CE0E0E">
            <w:pPr>
              <w:suppressAutoHyphens/>
              <w:spacing w:after="200" w:line="276" w:lineRule="auto"/>
              <w:rPr>
                <w:b/>
                <w:sz w:val="24"/>
                <w:szCs w:val="24"/>
                <w:lang w:eastAsia="ru-RU"/>
              </w:rPr>
            </w:pPr>
            <w:r>
              <w:rPr>
                <w:b/>
                <w:sz w:val="24"/>
                <w:szCs w:val="24"/>
                <w:lang w:eastAsia="ru-RU"/>
              </w:rPr>
              <w:t xml:space="preserve">СТРУКТУРА И СОДЕРЖАНИЕ ОБЩЕОБРАЗОВАТЕЛЬНОЙ ДИСЦИПЛИНЫ                                                                                                                                                                 </w:t>
            </w:r>
          </w:p>
        </w:tc>
        <w:tc>
          <w:tcPr>
            <w:tcW w:w="1212" w:type="dxa"/>
          </w:tcPr>
          <w:p w14:paraId="667AC790" w14:textId="77777777" w:rsidR="00CE0E0E" w:rsidRDefault="00CE0E0E">
            <w:pPr>
              <w:suppressAutoHyphens/>
              <w:spacing w:line="240" w:lineRule="auto"/>
              <w:jc w:val="right"/>
              <w:rPr>
                <w:b/>
                <w:sz w:val="24"/>
                <w:szCs w:val="24"/>
                <w:lang w:eastAsia="ru-RU"/>
              </w:rPr>
            </w:pPr>
          </w:p>
        </w:tc>
      </w:tr>
      <w:tr w:rsidR="00CE0E0E" w14:paraId="0BF9E13B" w14:textId="77777777" w:rsidTr="00CE0E0E">
        <w:tc>
          <w:tcPr>
            <w:tcW w:w="739" w:type="dxa"/>
            <w:hideMark/>
          </w:tcPr>
          <w:p w14:paraId="2C7B2251" w14:textId="77777777" w:rsidR="00CE0E0E" w:rsidRDefault="00CE0E0E">
            <w:pPr>
              <w:suppressAutoHyphens/>
              <w:spacing w:line="240" w:lineRule="auto"/>
              <w:rPr>
                <w:bCs/>
                <w:sz w:val="24"/>
                <w:szCs w:val="24"/>
                <w:lang w:eastAsia="ru-RU"/>
              </w:rPr>
            </w:pPr>
            <w:r>
              <w:rPr>
                <w:bCs/>
                <w:sz w:val="24"/>
                <w:szCs w:val="24"/>
                <w:lang w:eastAsia="ru-RU"/>
              </w:rPr>
              <w:t>3.</w:t>
            </w:r>
          </w:p>
        </w:tc>
        <w:tc>
          <w:tcPr>
            <w:tcW w:w="8158" w:type="dxa"/>
            <w:hideMark/>
          </w:tcPr>
          <w:p w14:paraId="0AE04C54" w14:textId="77777777" w:rsidR="00CE0E0E" w:rsidRDefault="00CE0E0E">
            <w:pPr>
              <w:suppressAutoHyphens/>
              <w:spacing w:line="240" w:lineRule="auto"/>
              <w:rPr>
                <w:bCs/>
                <w:sz w:val="24"/>
                <w:szCs w:val="24"/>
                <w:lang w:eastAsia="ru-RU"/>
              </w:rPr>
            </w:pPr>
            <w:r>
              <w:rPr>
                <w:b/>
                <w:sz w:val="24"/>
                <w:szCs w:val="24"/>
                <w:lang w:eastAsia="ru-RU"/>
              </w:rPr>
              <w:t>УСЛОВИЯ РЕАЛИЗАЦИИ ОБЩЕОБРАЗОВАТЕЛЬНОЙ ДИСЦИПЛИНЫ</w:t>
            </w:r>
          </w:p>
        </w:tc>
        <w:tc>
          <w:tcPr>
            <w:tcW w:w="1212" w:type="dxa"/>
          </w:tcPr>
          <w:p w14:paraId="59DCF041" w14:textId="77777777" w:rsidR="00CE0E0E" w:rsidRDefault="00CE0E0E">
            <w:pPr>
              <w:suppressAutoHyphens/>
              <w:spacing w:line="240" w:lineRule="auto"/>
              <w:jc w:val="right"/>
              <w:rPr>
                <w:b/>
                <w:sz w:val="24"/>
                <w:szCs w:val="24"/>
                <w:lang w:eastAsia="ru-RU"/>
              </w:rPr>
            </w:pPr>
          </w:p>
        </w:tc>
      </w:tr>
      <w:tr w:rsidR="00CE0E0E" w14:paraId="675D1557" w14:textId="77777777" w:rsidTr="00CE0E0E">
        <w:tc>
          <w:tcPr>
            <w:tcW w:w="10114" w:type="dxa"/>
            <w:gridSpan w:val="3"/>
          </w:tcPr>
          <w:p w14:paraId="0C425254" w14:textId="77777777" w:rsidR="00CE0E0E" w:rsidRDefault="00CE0E0E">
            <w:pPr>
              <w:suppressAutoHyphens/>
              <w:spacing w:line="240" w:lineRule="auto"/>
              <w:jc w:val="center"/>
              <w:rPr>
                <w:b/>
                <w:bCs/>
                <w:sz w:val="24"/>
                <w:szCs w:val="24"/>
                <w:lang w:eastAsia="ru-RU"/>
              </w:rPr>
            </w:pPr>
          </w:p>
        </w:tc>
      </w:tr>
      <w:tr w:rsidR="00CE0E0E" w14:paraId="03511D5D" w14:textId="77777777" w:rsidTr="00CE0E0E">
        <w:tc>
          <w:tcPr>
            <w:tcW w:w="739" w:type="dxa"/>
            <w:hideMark/>
          </w:tcPr>
          <w:p w14:paraId="7908869D" w14:textId="77777777" w:rsidR="00CE0E0E" w:rsidRDefault="00CE0E0E">
            <w:pPr>
              <w:suppressAutoHyphens/>
              <w:spacing w:line="240" w:lineRule="auto"/>
              <w:rPr>
                <w:bCs/>
                <w:sz w:val="24"/>
                <w:szCs w:val="24"/>
                <w:lang w:eastAsia="ru-RU"/>
              </w:rPr>
            </w:pPr>
            <w:r>
              <w:rPr>
                <w:bCs/>
                <w:sz w:val="24"/>
                <w:szCs w:val="24"/>
                <w:lang w:eastAsia="ru-RU"/>
              </w:rPr>
              <w:t>4.</w:t>
            </w:r>
          </w:p>
        </w:tc>
        <w:tc>
          <w:tcPr>
            <w:tcW w:w="8158" w:type="dxa"/>
          </w:tcPr>
          <w:p w14:paraId="57213756" w14:textId="77777777" w:rsidR="00CE0E0E" w:rsidRDefault="00CE0E0E">
            <w:pPr>
              <w:suppressAutoHyphens/>
              <w:spacing w:after="200" w:line="276" w:lineRule="auto"/>
              <w:rPr>
                <w:b/>
                <w:sz w:val="24"/>
                <w:szCs w:val="24"/>
                <w:lang w:eastAsia="ru-RU"/>
              </w:rPr>
            </w:pPr>
            <w:r>
              <w:rPr>
                <w:b/>
                <w:sz w:val="24"/>
                <w:szCs w:val="24"/>
                <w:lang w:eastAsia="ru-RU"/>
              </w:rPr>
              <w:t>КОНТРОЛЬ И ОЦЕНКА РЕЗУЛЬТАТОВ ОСВОЕНИЯ ОБЩЕОБРАЗОВАТЕЛЬНОЙ ДИСЦИПЛИНЫ</w:t>
            </w:r>
          </w:p>
          <w:p w14:paraId="3054B349" w14:textId="77777777" w:rsidR="00CE0E0E" w:rsidRDefault="00CE0E0E">
            <w:pPr>
              <w:suppressAutoHyphens/>
              <w:spacing w:line="240" w:lineRule="auto"/>
              <w:jc w:val="both"/>
              <w:rPr>
                <w:bCs/>
                <w:sz w:val="24"/>
                <w:szCs w:val="24"/>
                <w:lang w:eastAsia="ru-RU"/>
              </w:rPr>
            </w:pPr>
          </w:p>
        </w:tc>
        <w:tc>
          <w:tcPr>
            <w:tcW w:w="1212" w:type="dxa"/>
          </w:tcPr>
          <w:p w14:paraId="3C6ED794" w14:textId="77777777" w:rsidR="00CE0E0E" w:rsidRDefault="00CE0E0E">
            <w:pPr>
              <w:suppressAutoHyphens/>
              <w:spacing w:line="240" w:lineRule="auto"/>
              <w:jc w:val="right"/>
              <w:rPr>
                <w:b/>
                <w:sz w:val="24"/>
                <w:szCs w:val="24"/>
                <w:lang w:eastAsia="ru-RU"/>
              </w:rPr>
            </w:pPr>
          </w:p>
        </w:tc>
      </w:tr>
      <w:tr w:rsidR="00CE0E0E" w14:paraId="57B7837B" w14:textId="77777777" w:rsidTr="00CE0E0E">
        <w:tc>
          <w:tcPr>
            <w:tcW w:w="739" w:type="dxa"/>
            <w:hideMark/>
          </w:tcPr>
          <w:p w14:paraId="59E02F08" w14:textId="77777777" w:rsidR="00CE0E0E" w:rsidRDefault="00CE0E0E">
            <w:pPr>
              <w:suppressAutoHyphens/>
              <w:spacing w:line="240" w:lineRule="auto"/>
              <w:rPr>
                <w:bCs/>
                <w:sz w:val="24"/>
                <w:szCs w:val="24"/>
                <w:lang w:eastAsia="ru-RU"/>
              </w:rPr>
            </w:pPr>
            <w:r>
              <w:rPr>
                <w:bCs/>
                <w:sz w:val="24"/>
                <w:szCs w:val="24"/>
                <w:lang w:eastAsia="ru-RU"/>
              </w:rPr>
              <w:t xml:space="preserve">5. </w:t>
            </w:r>
          </w:p>
        </w:tc>
        <w:tc>
          <w:tcPr>
            <w:tcW w:w="8158" w:type="dxa"/>
          </w:tcPr>
          <w:p w14:paraId="0879333C" w14:textId="77777777" w:rsidR="00CE0E0E" w:rsidRDefault="00CE0E0E">
            <w:pPr>
              <w:spacing w:after="200" w:line="276" w:lineRule="auto"/>
              <w:rPr>
                <w:b/>
                <w:sz w:val="24"/>
                <w:szCs w:val="24"/>
                <w:lang w:eastAsia="ru-RU"/>
              </w:rPr>
            </w:pPr>
            <w:r>
              <w:rPr>
                <w:b/>
                <w:sz w:val="24"/>
                <w:szCs w:val="24"/>
                <w:lang w:eastAsia="ru-RU"/>
              </w:rPr>
              <w:t xml:space="preserve">ПРИМЕРНЫЕ ФОНДЫ ОЦЕНОЧНЫХ СРЕДСТВ </w:t>
            </w:r>
          </w:p>
          <w:p w14:paraId="2CAF2970" w14:textId="77777777" w:rsidR="00CE0E0E" w:rsidRDefault="00CE0E0E">
            <w:pPr>
              <w:suppressAutoHyphens/>
              <w:spacing w:after="200" w:line="276" w:lineRule="auto"/>
              <w:rPr>
                <w:b/>
                <w:sz w:val="24"/>
                <w:szCs w:val="24"/>
                <w:lang w:eastAsia="ru-RU"/>
              </w:rPr>
            </w:pPr>
          </w:p>
        </w:tc>
        <w:tc>
          <w:tcPr>
            <w:tcW w:w="1212" w:type="dxa"/>
          </w:tcPr>
          <w:p w14:paraId="56D580B5" w14:textId="77777777" w:rsidR="00CE0E0E" w:rsidRDefault="00CE0E0E">
            <w:pPr>
              <w:suppressAutoHyphens/>
              <w:spacing w:line="240" w:lineRule="auto"/>
              <w:jc w:val="right"/>
              <w:rPr>
                <w:b/>
                <w:sz w:val="24"/>
                <w:szCs w:val="24"/>
                <w:lang w:eastAsia="ru-RU"/>
              </w:rPr>
            </w:pPr>
          </w:p>
        </w:tc>
      </w:tr>
    </w:tbl>
    <w:p w14:paraId="363BFCD2" w14:textId="77777777" w:rsidR="00CE0E0E" w:rsidRDefault="00CE0E0E" w:rsidP="00CE0E0E">
      <w:pPr>
        <w:suppressAutoHyphens/>
        <w:spacing w:after="0" w:line="276" w:lineRule="auto"/>
        <w:ind w:left="567"/>
        <w:contextualSpacing/>
        <w:rPr>
          <w:rFonts w:ascii="Times New Roman" w:eastAsia="Times New Roman" w:hAnsi="Times New Roman" w:cs="Times New Roman"/>
          <w:b/>
          <w:sz w:val="24"/>
          <w:szCs w:val="24"/>
          <w:lang w:eastAsia="ru-RU"/>
        </w:rPr>
      </w:pPr>
    </w:p>
    <w:p w14:paraId="365ED6C9" w14:textId="77777777" w:rsidR="00CE0E0E" w:rsidRDefault="00CE0E0E" w:rsidP="00CE0E0E">
      <w:pPr>
        <w:rPr>
          <w:sz w:val="24"/>
          <w:szCs w:val="24"/>
          <w:lang w:eastAsia="ru-RU"/>
        </w:rPr>
      </w:pPr>
    </w:p>
    <w:p w14:paraId="6F62B655" w14:textId="77777777" w:rsidR="00CE0E0E" w:rsidRDefault="00CE0E0E" w:rsidP="00CE0E0E">
      <w:pPr>
        <w:rPr>
          <w:sz w:val="24"/>
          <w:szCs w:val="24"/>
          <w:lang w:eastAsia="ru-RU"/>
        </w:rPr>
      </w:pPr>
    </w:p>
    <w:p w14:paraId="38F9C880" w14:textId="77777777" w:rsidR="00CE0E0E" w:rsidRDefault="00CE0E0E" w:rsidP="00CE0E0E">
      <w:pPr>
        <w:rPr>
          <w:sz w:val="24"/>
          <w:szCs w:val="24"/>
          <w:lang w:eastAsia="ru-RU"/>
        </w:rPr>
      </w:pPr>
    </w:p>
    <w:p w14:paraId="618DA672" w14:textId="77777777" w:rsidR="00CE0E0E" w:rsidRDefault="00CE0E0E" w:rsidP="00CE0E0E">
      <w:pPr>
        <w:rPr>
          <w:sz w:val="24"/>
          <w:szCs w:val="24"/>
          <w:lang w:eastAsia="ru-RU"/>
        </w:rPr>
      </w:pPr>
    </w:p>
    <w:p w14:paraId="12375C5A" w14:textId="77777777" w:rsidR="00CE0E0E" w:rsidRDefault="00CE0E0E" w:rsidP="00CE0E0E">
      <w:pPr>
        <w:suppressAutoHyphens/>
        <w:spacing w:after="0" w:line="276" w:lineRule="auto"/>
        <w:ind w:left="567"/>
        <w:contextualSpacing/>
        <w:rPr>
          <w:rFonts w:ascii="Times New Roman" w:eastAsia="Times New Roman" w:hAnsi="Times New Roman" w:cs="Times New Roman"/>
          <w:b/>
          <w:sz w:val="24"/>
          <w:szCs w:val="24"/>
          <w:lang w:eastAsia="ru-RU"/>
        </w:rPr>
      </w:pPr>
    </w:p>
    <w:p w14:paraId="70DEA29D" w14:textId="77777777" w:rsidR="00CE0E0E" w:rsidRDefault="00CE0E0E" w:rsidP="00CE0E0E">
      <w:pPr>
        <w:suppressAutoHyphens/>
        <w:spacing w:after="0" w:line="276" w:lineRule="auto"/>
        <w:ind w:left="567"/>
        <w:contextualSpacing/>
        <w:rPr>
          <w:rFonts w:ascii="Times New Roman" w:eastAsia="Times New Roman" w:hAnsi="Times New Roman" w:cs="Times New Roman"/>
          <w:b/>
          <w:sz w:val="24"/>
          <w:szCs w:val="24"/>
          <w:lang w:eastAsia="ru-RU"/>
        </w:rPr>
      </w:pPr>
    </w:p>
    <w:p w14:paraId="28114A89" w14:textId="77777777" w:rsidR="00CE0E0E" w:rsidRDefault="00CE0E0E" w:rsidP="00CE0E0E">
      <w:pPr>
        <w:suppressAutoHyphens/>
        <w:spacing w:after="0" w:line="276" w:lineRule="auto"/>
        <w:ind w:left="567"/>
        <w:contextualSpacing/>
        <w:rPr>
          <w:rFonts w:ascii="Times New Roman" w:eastAsia="Times New Roman" w:hAnsi="Times New Roman" w:cs="Times New Roman"/>
          <w:b/>
          <w:sz w:val="24"/>
          <w:szCs w:val="24"/>
          <w:lang w:eastAsia="ru-RU"/>
        </w:rPr>
      </w:pPr>
    </w:p>
    <w:p w14:paraId="3A653A05" w14:textId="77777777" w:rsidR="00CE0E0E" w:rsidRDefault="00CE0E0E" w:rsidP="00CE0E0E">
      <w:pPr>
        <w:suppressAutoHyphens/>
        <w:spacing w:after="0" w:line="276" w:lineRule="auto"/>
        <w:ind w:left="567"/>
        <w:contextualSpacing/>
        <w:rPr>
          <w:rFonts w:ascii="Times New Roman" w:eastAsia="Times New Roman" w:hAnsi="Times New Roman" w:cs="Times New Roman"/>
          <w:b/>
          <w:sz w:val="24"/>
          <w:szCs w:val="24"/>
          <w:lang w:eastAsia="ru-RU"/>
        </w:rPr>
      </w:pPr>
    </w:p>
    <w:p w14:paraId="586F99E5" w14:textId="77777777" w:rsidR="00CE0E0E" w:rsidRDefault="00CE0E0E" w:rsidP="00CE0E0E">
      <w:pPr>
        <w:suppressAutoHyphens/>
        <w:spacing w:after="0" w:line="276" w:lineRule="auto"/>
        <w:ind w:left="567"/>
        <w:contextualSpacing/>
        <w:rPr>
          <w:rFonts w:ascii="Times New Roman" w:eastAsia="Times New Roman" w:hAnsi="Times New Roman" w:cs="Times New Roman"/>
          <w:b/>
          <w:sz w:val="28"/>
          <w:szCs w:val="28"/>
          <w:lang w:eastAsia="ru-RU"/>
        </w:rPr>
      </w:pPr>
      <w:r>
        <w:rPr>
          <w:rFonts w:ascii="Times New Roman" w:eastAsia="Times New Roman" w:hAnsi="Times New Roman" w:cs="Times New Roman"/>
          <w:b/>
          <w:sz w:val="24"/>
          <w:szCs w:val="24"/>
          <w:lang w:eastAsia="ru-RU"/>
        </w:rPr>
        <w:br w:type="textWrapping" w:clear="all"/>
      </w:r>
    </w:p>
    <w:p w14:paraId="4C6FDC5A" w14:textId="77777777" w:rsidR="00CE0E0E" w:rsidRDefault="00CE0E0E" w:rsidP="00CE0E0E">
      <w:pPr>
        <w:numPr>
          <w:ilvl w:val="0"/>
          <w:numId w:val="18"/>
        </w:numPr>
        <w:suppressAutoHyphens/>
        <w:spacing w:after="0" w:line="276" w:lineRule="auto"/>
        <w:ind w:left="0" w:firstLine="567"/>
        <w:contextualSpacing/>
        <w:jc w:val="center"/>
        <w:rPr>
          <w:rFonts w:ascii="Times New Roman" w:eastAsia="Times New Roman" w:hAnsi="Times New Roman" w:cs="Times New Roman"/>
          <w:b/>
          <w:sz w:val="24"/>
          <w:szCs w:val="24"/>
          <w:lang w:eastAsia="ru-RU"/>
        </w:rPr>
      </w:pPr>
      <w:r>
        <w:rPr>
          <w:lang w:eastAsia="ru-RU"/>
        </w:rPr>
        <w:br w:type="page"/>
      </w:r>
      <w:r>
        <w:rPr>
          <w:rFonts w:ascii="Times New Roman" w:eastAsia="Times New Roman" w:hAnsi="Times New Roman" w:cs="Times New Roman"/>
          <w:b/>
          <w:sz w:val="24"/>
          <w:szCs w:val="24"/>
          <w:lang w:eastAsia="ru-RU"/>
        </w:rPr>
        <w:lastRenderedPageBreak/>
        <w:t xml:space="preserve">ОБЩАЯ ХАРАКТЕРИСТИКА ПРИМЕРНОЙ РАБОЧЕЙ ПРОГРАММЫ ОБЩЕОБРАЗОВАТЕЛЬНОЙ ДИСЦИПЛИНЫ </w:t>
      </w:r>
    </w:p>
    <w:p w14:paraId="7A6553B1" w14:textId="77777777" w:rsidR="00CE0E0E" w:rsidRDefault="00CE0E0E" w:rsidP="00CE0E0E">
      <w:pPr>
        <w:suppressAutoHyphens/>
        <w:spacing w:line="276" w:lineRule="auto"/>
        <w:ind w:firstLine="567"/>
        <w:contextualSpacing/>
        <w:rPr>
          <w:rFonts w:ascii="Times New Roman" w:eastAsia="Times New Roman" w:hAnsi="Times New Roman" w:cs="Times New Roman"/>
          <w:b/>
          <w:sz w:val="24"/>
          <w:szCs w:val="24"/>
          <w:lang w:eastAsia="ru-RU"/>
        </w:rPr>
      </w:pPr>
    </w:p>
    <w:p w14:paraId="1C4895D4" w14:textId="77777777" w:rsidR="00CE0E0E" w:rsidRDefault="00CE0E0E" w:rsidP="00CE0E0E">
      <w:pPr>
        <w:shd w:val="clear" w:color="auto" w:fill="FFFFFF" w:themeFill="background1"/>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Pr>
          <w:rFonts w:ascii="Times New Roman" w:eastAsia="Times New Roman" w:hAnsi="Times New Roman" w:cs="Times New Roman"/>
          <w:sz w:val="24"/>
          <w:szCs w:val="24"/>
          <w:lang w:eastAsia="ru-RU"/>
        </w:rPr>
        <w:tab/>
      </w:r>
    </w:p>
    <w:p w14:paraId="27A8A87B" w14:textId="77777777" w:rsidR="00CE0E0E" w:rsidRDefault="00CE0E0E" w:rsidP="00CE0E0E">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Учебный предмет по выбору </w:t>
      </w:r>
      <w:r>
        <w:rPr>
          <w:rFonts w:ascii="Times New Roman" w:eastAsia="Times New Roman" w:hAnsi="Times New Roman" w:cs="Times New Roman"/>
          <w:b/>
          <w:sz w:val="24"/>
          <w:szCs w:val="24"/>
          <w:lang w:eastAsia="ru-RU"/>
        </w:rPr>
        <w:t>УПВ. 02 «Химия»</w:t>
      </w:r>
      <w:r>
        <w:rPr>
          <w:rFonts w:ascii="Times New Roman" w:eastAsia="Times New Roman" w:hAnsi="Times New Roman" w:cs="Times New Roman"/>
          <w:sz w:val="24"/>
          <w:szCs w:val="24"/>
          <w:lang w:eastAsia="ru-RU"/>
        </w:rPr>
        <w:t xml:space="preserve"> является частью общеобразовательного цикла основной образовательной программы в соответствии с ФГОС по специальности </w:t>
      </w:r>
      <w:r>
        <w:rPr>
          <w:rFonts w:ascii="Times New Roman" w:eastAsia="Times New Roman" w:hAnsi="Times New Roman" w:cs="Times New Roman"/>
          <w:b/>
          <w:sz w:val="24"/>
          <w:szCs w:val="24"/>
          <w:lang w:eastAsia="ru-RU"/>
        </w:rPr>
        <w:t>36.02.01 Ветеринария</w:t>
      </w:r>
      <w:r>
        <w:rPr>
          <w:rFonts w:ascii="Times New Roman" w:eastAsia="Times New Roman" w:hAnsi="Times New Roman" w:cs="Times New Roman"/>
          <w:sz w:val="24"/>
          <w:szCs w:val="24"/>
          <w:lang w:eastAsia="ru-RU"/>
        </w:rPr>
        <w:t>.</w:t>
      </w:r>
    </w:p>
    <w:p w14:paraId="0C542E95" w14:textId="77777777" w:rsidR="00CE0E0E" w:rsidRDefault="00CE0E0E" w:rsidP="00CE0E0E">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Pr>
          <w:rFonts w:ascii="Times New Roman" w:hAnsi="Times New Roman"/>
          <w:b/>
          <w:sz w:val="24"/>
          <w:szCs w:val="24"/>
          <w:lang w:eastAsia="ru-RU"/>
        </w:rPr>
        <w:t xml:space="preserve"> Планируемые результаты освоения дисциплины:</w:t>
      </w:r>
    </w:p>
    <w:p w14:paraId="148BD0F0" w14:textId="77777777" w:rsidR="00CE0E0E" w:rsidRDefault="00CE0E0E" w:rsidP="00CE0E0E">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общих компетенций: </w:t>
      </w:r>
    </w:p>
    <w:p w14:paraId="52DB539D" w14:textId="77777777" w:rsidR="00CE0E0E" w:rsidRDefault="00CE0E0E" w:rsidP="00CE0E0E">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789"/>
      </w:tblGrid>
      <w:tr w:rsidR="00CE0E0E" w14:paraId="56AC8471" w14:textId="77777777" w:rsidTr="00CE0E0E">
        <w:trPr>
          <w:trHeight w:val="649"/>
        </w:trPr>
        <w:tc>
          <w:tcPr>
            <w:tcW w:w="1276" w:type="dxa"/>
            <w:tcBorders>
              <w:top w:val="single" w:sz="4" w:space="0" w:color="auto"/>
              <w:left w:val="single" w:sz="4" w:space="0" w:color="auto"/>
              <w:bottom w:val="single" w:sz="4" w:space="0" w:color="auto"/>
              <w:right w:val="single" w:sz="4" w:space="0" w:color="auto"/>
            </w:tcBorders>
            <w:hideMark/>
          </w:tcPr>
          <w:p w14:paraId="4323925D" w14:textId="77777777" w:rsidR="00CE0E0E" w:rsidRDefault="00CE0E0E">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Коды</w:t>
            </w:r>
          </w:p>
        </w:tc>
        <w:tc>
          <w:tcPr>
            <w:tcW w:w="8789" w:type="dxa"/>
            <w:tcBorders>
              <w:top w:val="single" w:sz="4" w:space="0" w:color="auto"/>
              <w:left w:val="single" w:sz="4" w:space="0" w:color="auto"/>
              <w:bottom w:val="single" w:sz="4" w:space="0" w:color="auto"/>
              <w:right w:val="single" w:sz="4" w:space="0" w:color="auto"/>
            </w:tcBorders>
            <w:hideMark/>
          </w:tcPr>
          <w:p w14:paraId="46B2DBF1" w14:textId="77777777" w:rsidR="00CE0E0E" w:rsidRDefault="00CE0E0E">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Содержание компетенции</w:t>
            </w:r>
          </w:p>
        </w:tc>
      </w:tr>
      <w:tr w:rsidR="00CE0E0E" w14:paraId="6F35D647" w14:textId="77777777" w:rsidTr="00CE0E0E">
        <w:trPr>
          <w:trHeight w:val="311"/>
        </w:trPr>
        <w:tc>
          <w:tcPr>
            <w:tcW w:w="1276" w:type="dxa"/>
            <w:tcBorders>
              <w:top w:val="single" w:sz="4" w:space="0" w:color="auto"/>
              <w:left w:val="single" w:sz="4" w:space="0" w:color="auto"/>
              <w:bottom w:val="single" w:sz="4" w:space="0" w:color="auto"/>
              <w:right w:val="single" w:sz="4" w:space="0" w:color="auto"/>
            </w:tcBorders>
            <w:hideMark/>
          </w:tcPr>
          <w:p w14:paraId="3361BF5D"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01</w:t>
            </w:r>
          </w:p>
        </w:tc>
        <w:tc>
          <w:tcPr>
            <w:tcW w:w="8789" w:type="dxa"/>
            <w:tcBorders>
              <w:top w:val="single" w:sz="4" w:space="0" w:color="auto"/>
              <w:left w:val="single" w:sz="4" w:space="0" w:color="auto"/>
              <w:bottom w:val="single" w:sz="4" w:space="0" w:color="auto"/>
              <w:right w:val="single" w:sz="4" w:space="0" w:color="auto"/>
            </w:tcBorders>
            <w:hideMark/>
          </w:tcPr>
          <w:p w14:paraId="47F7243B"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hAnsi="Times New Roman"/>
                <w:bCs/>
                <w:sz w:val="24"/>
                <w:szCs w:val="24"/>
              </w:rPr>
              <w:t>Выбирать способы решения задач профессиональной деятельности, применительно к различным контекстам</w:t>
            </w:r>
          </w:p>
        </w:tc>
      </w:tr>
      <w:tr w:rsidR="00CE0E0E" w14:paraId="51B8C3F1" w14:textId="77777777" w:rsidTr="00CE0E0E">
        <w:trPr>
          <w:trHeight w:val="311"/>
        </w:trPr>
        <w:tc>
          <w:tcPr>
            <w:tcW w:w="1276" w:type="dxa"/>
            <w:tcBorders>
              <w:top w:val="single" w:sz="4" w:space="0" w:color="auto"/>
              <w:left w:val="single" w:sz="4" w:space="0" w:color="auto"/>
              <w:bottom w:val="single" w:sz="4" w:space="0" w:color="auto"/>
              <w:right w:val="single" w:sz="4" w:space="0" w:color="auto"/>
            </w:tcBorders>
            <w:hideMark/>
          </w:tcPr>
          <w:p w14:paraId="7F6A62BE"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02</w:t>
            </w:r>
          </w:p>
        </w:tc>
        <w:tc>
          <w:tcPr>
            <w:tcW w:w="8789" w:type="dxa"/>
            <w:tcBorders>
              <w:top w:val="single" w:sz="4" w:space="0" w:color="auto"/>
              <w:left w:val="single" w:sz="4" w:space="0" w:color="auto"/>
              <w:bottom w:val="single" w:sz="4" w:space="0" w:color="auto"/>
              <w:right w:val="single" w:sz="4" w:space="0" w:color="auto"/>
            </w:tcBorders>
            <w:hideMark/>
          </w:tcPr>
          <w:p w14:paraId="2F5B0417" w14:textId="77777777" w:rsidR="00CE0E0E" w:rsidRDefault="00CE0E0E">
            <w:pPr>
              <w:suppressAutoHyphens/>
              <w:spacing w:after="0" w:line="240" w:lineRule="auto"/>
              <w:jc w:val="both"/>
              <w:rPr>
                <w:rFonts w:ascii="Times New Roman" w:hAnsi="Times New Roman"/>
                <w:bCs/>
                <w:sz w:val="24"/>
                <w:szCs w:val="24"/>
              </w:rPr>
            </w:pPr>
            <w:r>
              <w:rPr>
                <w:rFonts w:ascii="Times New Roman" w:hAnsi="Times New Roman"/>
                <w:b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CE0E0E" w14:paraId="2B0DB6B7" w14:textId="77777777" w:rsidTr="00CE0E0E">
        <w:trPr>
          <w:trHeight w:val="311"/>
        </w:trPr>
        <w:tc>
          <w:tcPr>
            <w:tcW w:w="1276" w:type="dxa"/>
            <w:tcBorders>
              <w:top w:val="single" w:sz="4" w:space="0" w:color="auto"/>
              <w:left w:val="single" w:sz="4" w:space="0" w:color="auto"/>
              <w:bottom w:val="single" w:sz="4" w:space="0" w:color="auto"/>
              <w:right w:val="single" w:sz="4" w:space="0" w:color="auto"/>
            </w:tcBorders>
            <w:hideMark/>
          </w:tcPr>
          <w:p w14:paraId="3841C95F"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03</w:t>
            </w:r>
          </w:p>
        </w:tc>
        <w:tc>
          <w:tcPr>
            <w:tcW w:w="8789" w:type="dxa"/>
            <w:tcBorders>
              <w:top w:val="single" w:sz="4" w:space="0" w:color="auto"/>
              <w:left w:val="single" w:sz="4" w:space="0" w:color="auto"/>
              <w:bottom w:val="single" w:sz="4" w:space="0" w:color="auto"/>
              <w:right w:val="single" w:sz="4" w:space="0" w:color="auto"/>
            </w:tcBorders>
            <w:hideMark/>
          </w:tcPr>
          <w:p w14:paraId="4ED70CAA" w14:textId="77777777" w:rsidR="00CE0E0E" w:rsidRDefault="00CE0E0E">
            <w:pPr>
              <w:suppressAutoHyphens/>
              <w:spacing w:after="0" w:line="240" w:lineRule="auto"/>
              <w:jc w:val="both"/>
              <w:rPr>
                <w:rFonts w:ascii="Times New Roman" w:hAnsi="Times New Roman"/>
                <w:bCs/>
                <w:sz w:val="24"/>
                <w:szCs w:val="24"/>
              </w:rPr>
            </w:pPr>
            <w:r>
              <w:rPr>
                <w:rFonts w:ascii="Times New Roman" w:hAnsi="Times New Roman"/>
                <w:bCs/>
                <w:sz w:val="24"/>
                <w:szCs w:val="24"/>
              </w:rPr>
              <w:t>Планировать и реализовывать собственное профессиональное и личностное развитие</w:t>
            </w:r>
          </w:p>
        </w:tc>
      </w:tr>
      <w:tr w:rsidR="00CE0E0E" w14:paraId="7F0DF4D9" w14:textId="77777777" w:rsidTr="00CE0E0E">
        <w:trPr>
          <w:trHeight w:val="311"/>
        </w:trPr>
        <w:tc>
          <w:tcPr>
            <w:tcW w:w="1276" w:type="dxa"/>
            <w:tcBorders>
              <w:top w:val="single" w:sz="4" w:space="0" w:color="auto"/>
              <w:left w:val="single" w:sz="4" w:space="0" w:color="auto"/>
              <w:bottom w:val="single" w:sz="4" w:space="0" w:color="auto"/>
              <w:right w:val="single" w:sz="4" w:space="0" w:color="auto"/>
            </w:tcBorders>
            <w:hideMark/>
          </w:tcPr>
          <w:p w14:paraId="482765F8"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04</w:t>
            </w:r>
          </w:p>
        </w:tc>
        <w:tc>
          <w:tcPr>
            <w:tcW w:w="8789" w:type="dxa"/>
            <w:tcBorders>
              <w:top w:val="single" w:sz="4" w:space="0" w:color="auto"/>
              <w:left w:val="single" w:sz="4" w:space="0" w:color="auto"/>
              <w:bottom w:val="single" w:sz="4" w:space="0" w:color="auto"/>
              <w:right w:val="single" w:sz="4" w:space="0" w:color="auto"/>
            </w:tcBorders>
            <w:hideMark/>
          </w:tcPr>
          <w:p w14:paraId="2A7FAC9E" w14:textId="77777777" w:rsidR="00CE0E0E" w:rsidRDefault="00CE0E0E">
            <w:pPr>
              <w:suppressAutoHyphens/>
              <w:spacing w:after="0" w:line="240" w:lineRule="auto"/>
              <w:jc w:val="both"/>
              <w:rPr>
                <w:rFonts w:ascii="Times New Roman" w:hAnsi="Times New Roman"/>
                <w:bCs/>
                <w:sz w:val="24"/>
                <w:szCs w:val="24"/>
              </w:rPr>
            </w:pPr>
            <w:r>
              <w:rPr>
                <w:rFonts w:ascii="Times New Roman" w:hAnsi="Times New Roman"/>
                <w:bCs/>
                <w:sz w:val="24"/>
                <w:szCs w:val="24"/>
              </w:rPr>
              <w:t>Работать в коллективе и команде, эффективно взаимодействовать с коллегами, руководством, клиентами.</w:t>
            </w:r>
          </w:p>
        </w:tc>
      </w:tr>
      <w:tr w:rsidR="00CE0E0E" w14:paraId="520B8C9A" w14:textId="77777777" w:rsidTr="00CE0E0E">
        <w:trPr>
          <w:trHeight w:val="311"/>
        </w:trPr>
        <w:tc>
          <w:tcPr>
            <w:tcW w:w="1276" w:type="dxa"/>
            <w:tcBorders>
              <w:top w:val="single" w:sz="4" w:space="0" w:color="auto"/>
              <w:left w:val="single" w:sz="4" w:space="0" w:color="auto"/>
              <w:bottom w:val="single" w:sz="4" w:space="0" w:color="auto"/>
              <w:right w:val="single" w:sz="4" w:space="0" w:color="auto"/>
            </w:tcBorders>
            <w:hideMark/>
          </w:tcPr>
          <w:p w14:paraId="557725A9"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07</w:t>
            </w:r>
          </w:p>
        </w:tc>
        <w:tc>
          <w:tcPr>
            <w:tcW w:w="8789" w:type="dxa"/>
            <w:tcBorders>
              <w:top w:val="single" w:sz="4" w:space="0" w:color="auto"/>
              <w:left w:val="single" w:sz="4" w:space="0" w:color="auto"/>
              <w:bottom w:val="single" w:sz="4" w:space="0" w:color="auto"/>
              <w:right w:val="single" w:sz="4" w:space="0" w:color="auto"/>
            </w:tcBorders>
            <w:hideMark/>
          </w:tcPr>
          <w:p w14:paraId="56ECB5E9" w14:textId="77777777" w:rsidR="00CE0E0E" w:rsidRDefault="00CE0E0E">
            <w:pPr>
              <w:suppressAutoHyphens/>
              <w:spacing w:after="0" w:line="240" w:lineRule="auto"/>
              <w:jc w:val="both"/>
              <w:rPr>
                <w:rFonts w:ascii="Times New Roman" w:hAnsi="Times New Roman"/>
                <w:bCs/>
                <w:sz w:val="24"/>
                <w:szCs w:val="24"/>
              </w:rPr>
            </w:pPr>
            <w:r>
              <w:rPr>
                <w:rFonts w:ascii="Times New Roman" w:hAnsi="Times New Roman"/>
                <w:bCs/>
                <w:sz w:val="24"/>
                <w:szCs w:val="24"/>
              </w:rPr>
              <w:t>Содействовать сохранению окружающей среды, ресурсосбережению, эффективно действовать в чрезвычайных ситуациях</w:t>
            </w:r>
          </w:p>
        </w:tc>
      </w:tr>
      <w:tr w:rsidR="00CE0E0E" w14:paraId="7F357A48" w14:textId="77777777" w:rsidTr="00CE0E0E">
        <w:trPr>
          <w:trHeight w:val="311"/>
        </w:trPr>
        <w:tc>
          <w:tcPr>
            <w:tcW w:w="1276" w:type="dxa"/>
            <w:tcBorders>
              <w:top w:val="single" w:sz="4" w:space="0" w:color="auto"/>
              <w:left w:val="single" w:sz="4" w:space="0" w:color="auto"/>
              <w:bottom w:val="single" w:sz="4" w:space="0" w:color="auto"/>
              <w:right w:val="single" w:sz="4" w:space="0" w:color="auto"/>
            </w:tcBorders>
            <w:hideMark/>
          </w:tcPr>
          <w:p w14:paraId="201DCB6F"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09</w:t>
            </w:r>
          </w:p>
        </w:tc>
        <w:tc>
          <w:tcPr>
            <w:tcW w:w="8789" w:type="dxa"/>
            <w:tcBorders>
              <w:top w:val="single" w:sz="4" w:space="0" w:color="auto"/>
              <w:left w:val="single" w:sz="4" w:space="0" w:color="auto"/>
              <w:bottom w:val="single" w:sz="4" w:space="0" w:color="auto"/>
              <w:right w:val="single" w:sz="4" w:space="0" w:color="auto"/>
            </w:tcBorders>
            <w:hideMark/>
          </w:tcPr>
          <w:p w14:paraId="321232D9" w14:textId="77777777" w:rsidR="00CE0E0E" w:rsidRDefault="00CE0E0E">
            <w:pPr>
              <w:suppressAutoHyphens/>
              <w:spacing w:after="0" w:line="240" w:lineRule="auto"/>
              <w:jc w:val="both"/>
              <w:rPr>
                <w:rFonts w:ascii="Times New Roman" w:hAnsi="Times New Roman"/>
                <w:bCs/>
                <w:sz w:val="24"/>
                <w:szCs w:val="24"/>
              </w:rPr>
            </w:pPr>
            <w:r>
              <w:rPr>
                <w:rFonts w:ascii="Times New Roman" w:hAnsi="Times New Roman"/>
                <w:bCs/>
                <w:sz w:val="24"/>
                <w:szCs w:val="24"/>
              </w:rPr>
              <w:t>Использовать информационные технологии в профессиональной деятельности</w:t>
            </w:r>
          </w:p>
        </w:tc>
      </w:tr>
    </w:tbl>
    <w:p w14:paraId="41A118FD" w14:textId="77777777" w:rsidR="00CE0E0E" w:rsidRDefault="00CE0E0E" w:rsidP="00CE0E0E">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14:paraId="5C486D10" w14:textId="77777777" w:rsidR="00CE0E0E" w:rsidRDefault="00CE0E0E" w:rsidP="00CE0E0E">
      <w:pPr>
        <w:shd w:val="clear" w:color="auto" w:fill="FFFFFF" w:themeFill="background1"/>
        <w:suppressAutoHyphens/>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рамках программы ОБЩЕОБРАЗОВАТЕЛЬНОЙ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618CDFC5"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789"/>
      </w:tblGrid>
      <w:tr w:rsidR="00CE0E0E" w14:paraId="6626B21F" w14:textId="77777777" w:rsidTr="00CE0E0E">
        <w:trPr>
          <w:trHeight w:val="649"/>
        </w:trPr>
        <w:tc>
          <w:tcPr>
            <w:tcW w:w="1276" w:type="dxa"/>
            <w:tcBorders>
              <w:top w:val="single" w:sz="4" w:space="0" w:color="auto"/>
              <w:left w:val="single" w:sz="4" w:space="0" w:color="auto"/>
              <w:bottom w:val="single" w:sz="4" w:space="0" w:color="auto"/>
              <w:right w:val="single" w:sz="4" w:space="0" w:color="auto"/>
            </w:tcBorders>
            <w:hideMark/>
          </w:tcPr>
          <w:p w14:paraId="7471640D" w14:textId="77777777" w:rsidR="00CE0E0E" w:rsidRDefault="00CE0E0E">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Коды</w:t>
            </w:r>
          </w:p>
        </w:tc>
        <w:tc>
          <w:tcPr>
            <w:tcW w:w="8789" w:type="dxa"/>
            <w:tcBorders>
              <w:top w:val="single" w:sz="4" w:space="0" w:color="auto"/>
              <w:left w:val="single" w:sz="4" w:space="0" w:color="auto"/>
              <w:bottom w:val="single" w:sz="4" w:space="0" w:color="auto"/>
              <w:right w:val="single" w:sz="4" w:space="0" w:color="auto"/>
            </w:tcBorders>
            <w:hideMark/>
          </w:tcPr>
          <w:p w14:paraId="3D183E9C" w14:textId="77777777" w:rsidR="00CE0E0E" w:rsidRDefault="00CE0E0E">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CE0E0E" w14:paraId="72122F4D" w14:textId="77777777" w:rsidTr="00CE0E0E">
        <w:trPr>
          <w:trHeight w:val="311"/>
        </w:trPr>
        <w:tc>
          <w:tcPr>
            <w:tcW w:w="1276" w:type="dxa"/>
            <w:tcBorders>
              <w:top w:val="single" w:sz="4" w:space="0" w:color="auto"/>
              <w:left w:val="single" w:sz="4" w:space="0" w:color="auto"/>
              <w:bottom w:val="single" w:sz="4" w:space="0" w:color="auto"/>
              <w:right w:val="single" w:sz="4" w:space="0" w:color="auto"/>
            </w:tcBorders>
            <w:hideMark/>
          </w:tcPr>
          <w:p w14:paraId="758C4C17"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01</w:t>
            </w:r>
          </w:p>
        </w:tc>
        <w:tc>
          <w:tcPr>
            <w:tcW w:w="8789" w:type="dxa"/>
            <w:tcBorders>
              <w:top w:val="single" w:sz="4" w:space="0" w:color="auto"/>
              <w:left w:val="single" w:sz="4" w:space="0" w:color="auto"/>
              <w:bottom w:val="single" w:sz="4" w:space="0" w:color="auto"/>
              <w:right w:val="single" w:sz="4" w:space="0" w:color="auto"/>
            </w:tcBorders>
            <w:hideMark/>
          </w:tcPr>
          <w:p w14:paraId="224FFFB9"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hAnsi="Times New Roman"/>
                <w:bCs/>
                <w:sz w:val="24"/>
                <w:szCs w:val="24"/>
              </w:rPr>
              <w:t>Осознающий</w:t>
            </w:r>
            <w:r>
              <w:rPr>
                <w:rFonts w:ascii="Times New Roman" w:hAnsi="Times New Roman"/>
                <w:bCs/>
                <w:spacing w:val="1"/>
                <w:sz w:val="24"/>
                <w:szCs w:val="24"/>
              </w:rPr>
              <w:t xml:space="preserve"> </w:t>
            </w:r>
            <w:r>
              <w:rPr>
                <w:rFonts w:ascii="Times New Roman" w:hAnsi="Times New Roman"/>
                <w:bCs/>
                <w:sz w:val="24"/>
                <w:szCs w:val="24"/>
              </w:rPr>
              <w:t>себя</w:t>
            </w:r>
            <w:r>
              <w:rPr>
                <w:rFonts w:ascii="Times New Roman" w:hAnsi="Times New Roman"/>
                <w:bCs/>
                <w:spacing w:val="1"/>
                <w:sz w:val="24"/>
                <w:szCs w:val="24"/>
              </w:rPr>
              <w:t xml:space="preserve"> </w:t>
            </w:r>
            <w:r>
              <w:rPr>
                <w:rFonts w:ascii="Times New Roman" w:hAnsi="Times New Roman"/>
                <w:bCs/>
                <w:sz w:val="24"/>
                <w:szCs w:val="24"/>
              </w:rPr>
              <w:t>гражданином</w:t>
            </w:r>
            <w:r>
              <w:rPr>
                <w:rFonts w:ascii="Times New Roman" w:hAnsi="Times New Roman"/>
                <w:bCs/>
                <w:spacing w:val="1"/>
                <w:sz w:val="24"/>
                <w:szCs w:val="24"/>
              </w:rPr>
              <w:t xml:space="preserve"> </w:t>
            </w:r>
            <w:r>
              <w:rPr>
                <w:rFonts w:ascii="Times New Roman" w:hAnsi="Times New Roman"/>
                <w:bCs/>
                <w:sz w:val="24"/>
                <w:szCs w:val="24"/>
              </w:rPr>
              <w:t>и</w:t>
            </w:r>
            <w:r>
              <w:rPr>
                <w:rFonts w:ascii="Times New Roman" w:hAnsi="Times New Roman"/>
                <w:bCs/>
                <w:spacing w:val="1"/>
                <w:sz w:val="24"/>
                <w:szCs w:val="24"/>
              </w:rPr>
              <w:t xml:space="preserve"> </w:t>
            </w:r>
            <w:r>
              <w:rPr>
                <w:rFonts w:ascii="Times New Roman" w:hAnsi="Times New Roman"/>
                <w:bCs/>
                <w:sz w:val="24"/>
                <w:szCs w:val="24"/>
              </w:rPr>
              <w:t>защитником великой страны</w:t>
            </w:r>
          </w:p>
        </w:tc>
      </w:tr>
      <w:tr w:rsidR="00CE0E0E" w14:paraId="3DD17796" w14:textId="77777777" w:rsidTr="00CE0E0E">
        <w:trPr>
          <w:trHeight w:val="311"/>
        </w:trPr>
        <w:tc>
          <w:tcPr>
            <w:tcW w:w="1276" w:type="dxa"/>
            <w:tcBorders>
              <w:top w:val="single" w:sz="4" w:space="0" w:color="auto"/>
              <w:left w:val="single" w:sz="4" w:space="0" w:color="auto"/>
              <w:bottom w:val="single" w:sz="4" w:space="0" w:color="auto"/>
              <w:right w:val="single" w:sz="4" w:space="0" w:color="auto"/>
            </w:tcBorders>
            <w:hideMark/>
          </w:tcPr>
          <w:p w14:paraId="3EAD87AC"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02</w:t>
            </w:r>
          </w:p>
        </w:tc>
        <w:tc>
          <w:tcPr>
            <w:tcW w:w="8789" w:type="dxa"/>
            <w:tcBorders>
              <w:top w:val="single" w:sz="4" w:space="0" w:color="auto"/>
              <w:left w:val="single" w:sz="4" w:space="0" w:color="auto"/>
              <w:bottom w:val="single" w:sz="4" w:space="0" w:color="auto"/>
              <w:right w:val="single" w:sz="4" w:space="0" w:color="auto"/>
            </w:tcBorders>
            <w:hideMark/>
          </w:tcPr>
          <w:p w14:paraId="223A9E23" w14:textId="77777777" w:rsidR="00CE0E0E" w:rsidRDefault="00CE0E0E">
            <w:pPr>
              <w:suppressAutoHyphens/>
              <w:spacing w:after="0" w:line="240" w:lineRule="auto"/>
              <w:jc w:val="both"/>
              <w:rPr>
                <w:rFonts w:ascii="Times New Roman" w:hAnsi="Times New Roman"/>
                <w:bCs/>
                <w:sz w:val="24"/>
                <w:szCs w:val="24"/>
              </w:rPr>
            </w:pPr>
            <w:r>
              <w:rPr>
                <w:rFonts w:ascii="Times New Roman" w:hAnsi="Times New Roman"/>
                <w:sz w:val="24"/>
                <w:szCs w:val="24"/>
              </w:rPr>
              <w:t>Проявляющий</w:t>
            </w:r>
            <w:r>
              <w:rPr>
                <w:rFonts w:ascii="Times New Roman" w:hAnsi="Times New Roman"/>
                <w:spacing w:val="1"/>
                <w:sz w:val="24"/>
                <w:szCs w:val="24"/>
              </w:rPr>
              <w:t xml:space="preserve"> </w:t>
            </w:r>
            <w:r>
              <w:rPr>
                <w:rFonts w:ascii="Times New Roman" w:hAnsi="Times New Roman"/>
                <w:sz w:val="24"/>
                <w:szCs w:val="24"/>
              </w:rPr>
              <w:t>активную</w:t>
            </w:r>
            <w:r>
              <w:rPr>
                <w:rFonts w:ascii="Times New Roman" w:hAnsi="Times New Roman"/>
                <w:spacing w:val="1"/>
                <w:sz w:val="24"/>
                <w:szCs w:val="24"/>
              </w:rPr>
              <w:t xml:space="preserve"> </w:t>
            </w:r>
            <w:r>
              <w:rPr>
                <w:rFonts w:ascii="Times New Roman" w:hAnsi="Times New Roman"/>
                <w:sz w:val="24"/>
                <w:szCs w:val="24"/>
              </w:rPr>
              <w:t>гражданскую</w:t>
            </w:r>
            <w:r>
              <w:rPr>
                <w:rFonts w:ascii="Times New Roman" w:hAnsi="Times New Roman"/>
                <w:spacing w:val="1"/>
                <w:sz w:val="24"/>
                <w:szCs w:val="24"/>
              </w:rPr>
              <w:t xml:space="preserve"> </w:t>
            </w:r>
            <w:r>
              <w:rPr>
                <w:rFonts w:ascii="Times New Roman" w:hAnsi="Times New Roman"/>
                <w:sz w:val="24"/>
                <w:szCs w:val="24"/>
              </w:rPr>
              <w:t>позицию,</w:t>
            </w:r>
            <w:r>
              <w:rPr>
                <w:rFonts w:ascii="Times New Roman" w:hAnsi="Times New Roman"/>
                <w:spacing w:val="1"/>
                <w:sz w:val="24"/>
                <w:szCs w:val="24"/>
              </w:rPr>
              <w:t xml:space="preserve"> </w:t>
            </w:r>
            <w:r>
              <w:rPr>
                <w:rFonts w:ascii="Times New Roman" w:hAnsi="Times New Roman"/>
                <w:sz w:val="24"/>
                <w:szCs w:val="24"/>
              </w:rPr>
              <w:t>демонстрирующий</w:t>
            </w:r>
            <w:r>
              <w:rPr>
                <w:rFonts w:ascii="Times New Roman" w:hAnsi="Times New Roman"/>
                <w:spacing w:val="1"/>
                <w:sz w:val="24"/>
                <w:szCs w:val="24"/>
              </w:rPr>
              <w:t xml:space="preserve"> </w:t>
            </w:r>
            <w:r>
              <w:rPr>
                <w:rFonts w:ascii="Times New Roman" w:hAnsi="Times New Roman"/>
                <w:sz w:val="24"/>
                <w:szCs w:val="24"/>
              </w:rPr>
              <w:t>приверженность</w:t>
            </w:r>
            <w:r>
              <w:rPr>
                <w:rFonts w:ascii="Times New Roman" w:hAnsi="Times New Roman"/>
                <w:spacing w:val="1"/>
                <w:sz w:val="24"/>
                <w:szCs w:val="24"/>
              </w:rPr>
              <w:t xml:space="preserve"> </w:t>
            </w:r>
            <w:r>
              <w:rPr>
                <w:rFonts w:ascii="Times New Roman" w:hAnsi="Times New Roman"/>
                <w:sz w:val="24"/>
                <w:szCs w:val="24"/>
              </w:rPr>
              <w:t>принципам</w:t>
            </w:r>
            <w:r>
              <w:rPr>
                <w:rFonts w:ascii="Times New Roman" w:hAnsi="Times New Roman"/>
                <w:spacing w:val="-52"/>
                <w:sz w:val="24"/>
                <w:szCs w:val="24"/>
              </w:rPr>
              <w:t xml:space="preserve"> </w:t>
            </w:r>
            <w:r>
              <w:rPr>
                <w:rFonts w:ascii="Times New Roman" w:hAnsi="Times New Roman"/>
                <w:sz w:val="24"/>
                <w:szCs w:val="24"/>
              </w:rPr>
              <w:t xml:space="preserve">честности, порядочности, </w:t>
            </w:r>
            <w:r>
              <w:rPr>
                <w:rFonts w:ascii="Times New Roman" w:hAnsi="Times New Roman"/>
                <w:spacing w:val="-1"/>
                <w:sz w:val="24"/>
                <w:szCs w:val="24"/>
              </w:rPr>
              <w:t>открытости,</w:t>
            </w:r>
            <w:r>
              <w:rPr>
                <w:rFonts w:ascii="Times New Roman" w:hAnsi="Times New Roman"/>
                <w:spacing w:val="-53"/>
                <w:sz w:val="24"/>
                <w:szCs w:val="24"/>
              </w:rPr>
              <w:t xml:space="preserve"> </w:t>
            </w:r>
            <w:r>
              <w:rPr>
                <w:rFonts w:ascii="Times New Roman" w:hAnsi="Times New Roman"/>
                <w:sz w:val="24"/>
                <w:szCs w:val="24"/>
              </w:rPr>
              <w:t>экономически</w:t>
            </w:r>
            <w:r>
              <w:rPr>
                <w:rFonts w:ascii="Times New Roman" w:hAnsi="Times New Roman"/>
                <w:spacing w:val="1"/>
                <w:sz w:val="24"/>
                <w:szCs w:val="24"/>
              </w:rPr>
              <w:t xml:space="preserve"> </w:t>
            </w:r>
            <w:r>
              <w:rPr>
                <w:rFonts w:ascii="Times New Roman" w:hAnsi="Times New Roman"/>
                <w:sz w:val="24"/>
                <w:szCs w:val="24"/>
              </w:rPr>
              <w:t>активный</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участвующий</w:t>
            </w:r>
            <w:r>
              <w:rPr>
                <w:rFonts w:ascii="Times New Roman" w:hAnsi="Times New Roman"/>
                <w:spacing w:val="1"/>
                <w:sz w:val="24"/>
                <w:szCs w:val="24"/>
              </w:rPr>
              <w:t xml:space="preserve"> </w:t>
            </w:r>
            <w:r>
              <w:rPr>
                <w:rFonts w:ascii="Times New Roman" w:hAnsi="Times New Roman"/>
                <w:sz w:val="24"/>
                <w:szCs w:val="24"/>
              </w:rPr>
              <w:t>в</w:t>
            </w:r>
            <w:r>
              <w:rPr>
                <w:rFonts w:ascii="Times New Roman" w:hAnsi="Times New Roman"/>
                <w:spacing w:val="1"/>
                <w:sz w:val="24"/>
                <w:szCs w:val="24"/>
              </w:rPr>
              <w:t xml:space="preserve"> </w:t>
            </w:r>
            <w:r>
              <w:rPr>
                <w:rFonts w:ascii="Times New Roman" w:hAnsi="Times New Roman"/>
                <w:sz w:val="24"/>
                <w:szCs w:val="24"/>
              </w:rPr>
              <w:t>студенческом и территориальном самоуправлении,</w:t>
            </w:r>
            <w:r>
              <w:rPr>
                <w:rFonts w:ascii="Times New Roman" w:hAnsi="Times New Roman"/>
                <w:spacing w:val="-52"/>
                <w:sz w:val="24"/>
                <w:szCs w:val="24"/>
              </w:rPr>
              <w:t xml:space="preserve"> </w:t>
            </w:r>
            <w:r>
              <w:rPr>
                <w:rFonts w:ascii="Times New Roman" w:hAnsi="Times New Roman"/>
                <w:sz w:val="24"/>
                <w:szCs w:val="24"/>
              </w:rPr>
              <w:t>в</w:t>
            </w:r>
            <w:r>
              <w:rPr>
                <w:rFonts w:ascii="Times New Roman" w:hAnsi="Times New Roman"/>
                <w:spacing w:val="1"/>
                <w:sz w:val="24"/>
                <w:szCs w:val="24"/>
              </w:rPr>
              <w:t xml:space="preserve"> </w:t>
            </w:r>
            <w:r>
              <w:rPr>
                <w:rFonts w:ascii="Times New Roman" w:hAnsi="Times New Roman"/>
                <w:sz w:val="24"/>
                <w:szCs w:val="24"/>
              </w:rPr>
              <w:t>том</w:t>
            </w:r>
            <w:r>
              <w:rPr>
                <w:rFonts w:ascii="Times New Roman" w:hAnsi="Times New Roman"/>
                <w:spacing w:val="1"/>
                <w:sz w:val="24"/>
                <w:szCs w:val="24"/>
              </w:rPr>
              <w:t xml:space="preserve"> </w:t>
            </w:r>
            <w:r>
              <w:rPr>
                <w:rFonts w:ascii="Times New Roman" w:hAnsi="Times New Roman"/>
                <w:sz w:val="24"/>
                <w:szCs w:val="24"/>
              </w:rPr>
              <w:t>числе</w:t>
            </w:r>
            <w:r>
              <w:rPr>
                <w:rFonts w:ascii="Times New Roman" w:hAnsi="Times New Roman"/>
                <w:spacing w:val="1"/>
                <w:sz w:val="24"/>
                <w:szCs w:val="24"/>
              </w:rPr>
              <w:t xml:space="preserve"> </w:t>
            </w:r>
            <w:r>
              <w:rPr>
                <w:rFonts w:ascii="Times New Roman" w:hAnsi="Times New Roman"/>
                <w:sz w:val="24"/>
                <w:szCs w:val="24"/>
              </w:rPr>
              <w:t>на</w:t>
            </w:r>
            <w:r>
              <w:rPr>
                <w:rFonts w:ascii="Times New Roman" w:hAnsi="Times New Roman"/>
                <w:spacing w:val="1"/>
                <w:sz w:val="24"/>
                <w:szCs w:val="24"/>
              </w:rPr>
              <w:t xml:space="preserve"> </w:t>
            </w:r>
            <w:r>
              <w:rPr>
                <w:rFonts w:ascii="Times New Roman" w:hAnsi="Times New Roman"/>
                <w:sz w:val="24"/>
                <w:szCs w:val="24"/>
              </w:rPr>
              <w:t>условиях</w:t>
            </w:r>
            <w:r>
              <w:rPr>
                <w:rFonts w:ascii="Times New Roman" w:hAnsi="Times New Roman"/>
                <w:spacing w:val="1"/>
                <w:sz w:val="24"/>
                <w:szCs w:val="24"/>
              </w:rPr>
              <w:t xml:space="preserve"> </w:t>
            </w:r>
            <w:r>
              <w:rPr>
                <w:rFonts w:ascii="Times New Roman" w:hAnsi="Times New Roman"/>
                <w:sz w:val="24"/>
                <w:szCs w:val="24"/>
              </w:rPr>
              <w:t>добровольчества,</w:t>
            </w:r>
            <w:r>
              <w:rPr>
                <w:rFonts w:ascii="Times New Roman" w:hAnsi="Times New Roman"/>
                <w:spacing w:val="1"/>
                <w:sz w:val="24"/>
                <w:szCs w:val="24"/>
              </w:rPr>
              <w:t xml:space="preserve"> </w:t>
            </w:r>
            <w:r>
              <w:rPr>
                <w:rFonts w:ascii="Times New Roman" w:hAnsi="Times New Roman"/>
                <w:sz w:val="24"/>
                <w:szCs w:val="24"/>
              </w:rPr>
              <w:t>продуктивно взаимодействующий и</w:t>
            </w:r>
            <w:r>
              <w:rPr>
                <w:rFonts w:ascii="Times New Roman" w:hAnsi="Times New Roman"/>
                <w:spacing w:val="55"/>
                <w:sz w:val="24"/>
                <w:szCs w:val="24"/>
              </w:rPr>
              <w:t xml:space="preserve"> </w:t>
            </w:r>
            <w:r>
              <w:rPr>
                <w:rFonts w:ascii="Times New Roman" w:hAnsi="Times New Roman"/>
                <w:sz w:val="24"/>
                <w:szCs w:val="24"/>
              </w:rPr>
              <w:t>участвующий</w:t>
            </w:r>
            <w:r>
              <w:rPr>
                <w:rFonts w:ascii="Times New Roman" w:hAnsi="Times New Roman"/>
                <w:spacing w:val="-52"/>
                <w:sz w:val="24"/>
                <w:szCs w:val="24"/>
              </w:rPr>
              <w:t xml:space="preserve"> </w:t>
            </w:r>
            <w:r>
              <w:rPr>
                <w:rFonts w:ascii="Times New Roman" w:hAnsi="Times New Roman"/>
                <w:sz w:val="24"/>
                <w:szCs w:val="24"/>
              </w:rPr>
              <w:t>в</w:t>
            </w:r>
            <w:r>
              <w:rPr>
                <w:rFonts w:ascii="Times New Roman" w:hAnsi="Times New Roman"/>
                <w:spacing w:val="-1"/>
                <w:sz w:val="24"/>
                <w:szCs w:val="24"/>
              </w:rPr>
              <w:t xml:space="preserve"> </w:t>
            </w:r>
            <w:r>
              <w:rPr>
                <w:rFonts w:ascii="Times New Roman" w:hAnsi="Times New Roman"/>
                <w:sz w:val="24"/>
                <w:szCs w:val="24"/>
              </w:rPr>
              <w:t>деятельности общественных</w:t>
            </w:r>
            <w:r>
              <w:rPr>
                <w:rFonts w:ascii="Times New Roman" w:hAnsi="Times New Roman"/>
                <w:spacing w:val="-1"/>
                <w:sz w:val="24"/>
                <w:szCs w:val="24"/>
              </w:rPr>
              <w:t xml:space="preserve"> </w:t>
            </w:r>
            <w:r>
              <w:rPr>
                <w:rFonts w:ascii="Times New Roman" w:hAnsi="Times New Roman"/>
                <w:sz w:val="24"/>
                <w:szCs w:val="24"/>
              </w:rPr>
              <w:t>организаций</w:t>
            </w:r>
          </w:p>
        </w:tc>
      </w:tr>
      <w:tr w:rsidR="00CE0E0E" w14:paraId="7A748183" w14:textId="77777777" w:rsidTr="00CE0E0E">
        <w:trPr>
          <w:trHeight w:val="311"/>
        </w:trPr>
        <w:tc>
          <w:tcPr>
            <w:tcW w:w="1276" w:type="dxa"/>
            <w:tcBorders>
              <w:top w:val="single" w:sz="4" w:space="0" w:color="auto"/>
              <w:left w:val="single" w:sz="4" w:space="0" w:color="auto"/>
              <w:bottom w:val="single" w:sz="4" w:space="0" w:color="auto"/>
              <w:right w:val="single" w:sz="4" w:space="0" w:color="auto"/>
            </w:tcBorders>
            <w:hideMark/>
          </w:tcPr>
          <w:p w14:paraId="27E58B49"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03</w:t>
            </w:r>
          </w:p>
        </w:tc>
        <w:tc>
          <w:tcPr>
            <w:tcW w:w="8789" w:type="dxa"/>
            <w:tcBorders>
              <w:top w:val="single" w:sz="4" w:space="0" w:color="auto"/>
              <w:left w:val="single" w:sz="4" w:space="0" w:color="auto"/>
              <w:bottom w:val="single" w:sz="4" w:space="0" w:color="auto"/>
              <w:right w:val="single" w:sz="4" w:space="0" w:color="auto"/>
            </w:tcBorders>
            <w:hideMark/>
          </w:tcPr>
          <w:p w14:paraId="2C1D4889" w14:textId="77777777" w:rsidR="00CE0E0E" w:rsidRDefault="00CE0E0E">
            <w:pPr>
              <w:suppressAutoHyphens/>
              <w:spacing w:after="0" w:line="240" w:lineRule="auto"/>
              <w:jc w:val="both"/>
              <w:rPr>
                <w:rFonts w:ascii="Times New Roman" w:hAnsi="Times New Roman"/>
                <w:sz w:val="24"/>
                <w:szCs w:val="24"/>
              </w:rPr>
            </w:pPr>
            <w:r>
              <w:rPr>
                <w:rFonts w:ascii="Times New Roman" w:hAnsi="Times New Roman"/>
                <w:sz w:val="24"/>
                <w:szCs w:val="24"/>
              </w:rPr>
              <w:t>Соблюдающий нормы правопорядка, следующий</w:t>
            </w:r>
            <w:r>
              <w:rPr>
                <w:rFonts w:ascii="Times New Roman" w:hAnsi="Times New Roman"/>
                <w:spacing w:val="1"/>
                <w:sz w:val="24"/>
                <w:szCs w:val="24"/>
              </w:rPr>
              <w:t xml:space="preserve"> </w:t>
            </w:r>
            <w:r>
              <w:rPr>
                <w:rFonts w:ascii="Times New Roman" w:hAnsi="Times New Roman"/>
                <w:sz w:val="24"/>
                <w:szCs w:val="24"/>
              </w:rPr>
              <w:t>идеалам</w:t>
            </w:r>
            <w:r>
              <w:rPr>
                <w:rFonts w:ascii="Times New Roman" w:hAnsi="Times New Roman"/>
                <w:spacing w:val="1"/>
                <w:sz w:val="24"/>
                <w:szCs w:val="24"/>
              </w:rPr>
              <w:t xml:space="preserve"> </w:t>
            </w:r>
            <w:r>
              <w:rPr>
                <w:rFonts w:ascii="Times New Roman" w:hAnsi="Times New Roman"/>
                <w:sz w:val="24"/>
                <w:szCs w:val="24"/>
              </w:rPr>
              <w:t>гражданского</w:t>
            </w:r>
            <w:r>
              <w:rPr>
                <w:rFonts w:ascii="Times New Roman" w:hAnsi="Times New Roman"/>
                <w:spacing w:val="1"/>
                <w:sz w:val="24"/>
                <w:szCs w:val="24"/>
              </w:rPr>
              <w:t xml:space="preserve"> </w:t>
            </w:r>
            <w:r>
              <w:rPr>
                <w:rFonts w:ascii="Times New Roman" w:hAnsi="Times New Roman"/>
                <w:sz w:val="24"/>
                <w:szCs w:val="24"/>
              </w:rPr>
              <w:t>общества,</w:t>
            </w:r>
            <w:r>
              <w:rPr>
                <w:rFonts w:ascii="Times New Roman" w:hAnsi="Times New Roman"/>
                <w:spacing w:val="1"/>
                <w:sz w:val="24"/>
                <w:szCs w:val="24"/>
              </w:rPr>
              <w:t xml:space="preserve"> </w:t>
            </w:r>
            <w:r>
              <w:rPr>
                <w:rFonts w:ascii="Times New Roman" w:hAnsi="Times New Roman"/>
                <w:sz w:val="24"/>
                <w:szCs w:val="24"/>
              </w:rPr>
              <w:t>обеспечения</w:t>
            </w:r>
            <w:r>
              <w:rPr>
                <w:rFonts w:ascii="Times New Roman" w:hAnsi="Times New Roman"/>
                <w:spacing w:val="-52"/>
                <w:sz w:val="24"/>
                <w:szCs w:val="24"/>
              </w:rPr>
              <w:t xml:space="preserve"> </w:t>
            </w:r>
            <w:r>
              <w:rPr>
                <w:rFonts w:ascii="Times New Roman" w:hAnsi="Times New Roman"/>
                <w:sz w:val="24"/>
                <w:szCs w:val="24"/>
              </w:rPr>
              <w:t>безопасности,</w:t>
            </w:r>
            <w:r>
              <w:rPr>
                <w:rFonts w:ascii="Times New Roman" w:hAnsi="Times New Roman"/>
                <w:spacing w:val="1"/>
                <w:sz w:val="24"/>
                <w:szCs w:val="24"/>
              </w:rPr>
              <w:t xml:space="preserve"> </w:t>
            </w:r>
            <w:r>
              <w:rPr>
                <w:rFonts w:ascii="Times New Roman" w:hAnsi="Times New Roman"/>
                <w:sz w:val="24"/>
                <w:szCs w:val="24"/>
              </w:rPr>
              <w:t>прав</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свобод</w:t>
            </w:r>
            <w:r>
              <w:rPr>
                <w:rFonts w:ascii="Times New Roman" w:hAnsi="Times New Roman"/>
                <w:spacing w:val="1"/>
                <w:sz w:val="24"/>
                <w:szCs w:val="24"/>
              </w:rPr>
              <w:t xml:space="preserve"> </w:t>
            </w:r>
            <w:r>
              <w:rPr>
                <w:rFonts w:ascii="Times New Roman" w:hAnsi="Times New Roman"/>
                <w:sz w:val="24"/>
                <w:szCs w:val="24"/>
              </w:rPr>
              <w:t>граждан</w:t>
            </w:r>
            <w:r>
              <w:rPr>
                <w:rFonts w:ascii="Times New Roman" w:hAnsi="Times New Roman"/>
                <w:spacing w:val="1"/>
                <w:sz w:val="24"/>
                <w:szCs w:val="24"/>
              </w:rPr>
              <w:t xml:space="preserve"> </w:t>
            </w:r>
            <w:r>
              <w:rPr>
                <w:rFonts w:ascii="Times New Roman" w:hAnsi="Times New Roman"/>
                <w:sz w:val="24"/>
                <w:szCs w:val="24"/>
              </w:rPr>
              <w:t>России.</w:t>
            </w:r>
            <w:r>
              <w:rPr>
                <w:rFonts w:ascii="Times New Roman" w:hAnsi="Times New Roman"/>
                <w:spacing w:val="-52"/>
                <w:sz w:val="24"/>
                <w:szCs w:val="24"/>
              </w:rPr>
              <w:t xml:space="preserve">  </w:t>
            </w:r>
            <w:r>
              <w:rPr>
                <w:rFonts w:ascii="Times New Roman" w:hAnsi="Times New Roman"/>
                <w:sz w:val="24"/>
                <w:szCs w:val="24"/>
              </w:rPr>
              <w:t>Лояльный</w:t>
            </w:r>
            <w:r>
              <w:rPr>
                <w:rFonts w:ascii="Times New Roman" w:hAnsi="Times New Roman"/>
                <w:spacing w:val="1"/>
                <w:sz w:val="24"/>
                <w:szCs w:val="24"/>
              </w:rPr>
              <w:t xml:space="preserve"> </w:t>
            </w:r>
            <w:r>
              <w:rPr>
                <w:rFonts w:ascii="Times New Roman" w:hAnsi="Times New Roman"/>
                <w:sz w:val="24"/>
                <w:szCs w:val="24"/>
              </w:rPr>
              <w:t>к</w:t>
            </w:r>
            <w:r>
              <w:rPr>
                <w:rFonts w:ascii="Times New Roman" w:hAnsi="Times New Roman"/>
                <w:spacing w:val="1"/>
                <w:sz w:val="24"/>
                <w:szCs w:val="24"/>
              </w:rPr>
              <w:t xml:space="preserve"> </w:t>
            </w:r>
            <w:r>
              <w:rPr>
                <w:rFonts w:ascii="Times New Roman" w:hAnsi="Times New Roman"/>
                <w:sz w:val="24"/>
                <w:szCs w:val="24"/>
              </w:rPr>
              <w:t>установкам</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проявлениям</w:t>
            </w:r>
            <w:r>
              <w:rPr>
                <w:rFonts w:ascii="Times New Roman" w:hAnsi="Times New Roman"/>
                <w:spacing w:val="-52"/>
                <w:sz w:val="24"/>
                <w:szCs w:val="24"/>
              </w:rPr>
              <w:t xml:space="preserve"> </w:t>
            </w:r>
            <w:r>
              <w:rPr>
                <w:rFonts w:ascii="Times New Roman" w:hAnsi="Times New Roman"/>
                <w:sz w:val="24"/>
                <w:szCs w:val="24"/>
              </w:rPr>
              <w:t>представителей</w:t>
            </w:r>
            <w:r>
              <w:rPr>
                <w:rFonts w:ascii="Times New Roman" w:hAnsi="Times New Roman"/>
                <w:spacing w:val="1"/>
                <w:sz w:val="24"/>
                <w:szCs w:val="24"/>
              </w:rPr>
              <w:t xml:space="preserve"> </w:t>
            </w:r>
            <w:r>
              <w:rPr>
                <w:rFonts w:ascii="Times New Roman" w:hAnsi="Times New Roman"/>
                <w:sz w:val="24"/>
                <w:szCs w:val="24"/>
              </w:rPr>
              <w:t>субкультур,</w:t>
            </w:r>
            <w:r>
              <w:rPr>
                <w:rFonts w:ascii="Times New Roman" w:hAnsi="Times New Roman"/>
                <w:spacing w:val="1"/>
                <w:sz w:val="24"/>
                <w:szCs w:val="24"/>
              </w:rPr>
              <w:t xml:space="preserve"> </w:t>
            </w:r>
            <w:r>
              <w:rPr>
                <w:rFonts w:ascii="Times New Roman" w:hAnsi="Times New Roman"/>
                <w:sz w:val="24"/>
                <w:szCs w:val="24"/>
              </w:rPr>
              <w:t>отличающий</w:t>
            </w:r>
            <w:r>
              <w:rPr>
                <w:rFonts w:ascii="Times New Roman" w:hAnsi="Times New Roman"/>
                <w:spacing w:val="1"/>
                <w:sz w:val="24"/>
                <w:szCs w:val="24"/>
              </w:rPr>
              <w:t xml:space="preserve"> </w:t>
            </w:r>
            <w:r>
              <w:rPr>
                <w:rFonts w:ascii="Times New Roman" w:hAnsi="Times New Roman"/>
                <w:sz w:val="24"/>
                <w:szCs w:val="24"/>
              </w:rPr>
              <w:t>их</w:t>
            </w:r>
            <w:r>
              <w:rPr>
                <w:rFonts w:ascii="Times New Roman" w:hAnsi="Times New Roman"/>
                <w:spacing w:val="1"/>
                <w:sz w:val="24"/>
                <w:szCs w:val="24"/>
              </w:rPr>
              <w:t xml:space="preserve"> </w:t>
            </w:r>
            <w:r>
              <w:rPr>
                <w:rFonts w:ascii="Times New Roman" w:hAnsi="Times New Roman"/>
                <w:sz w:val="24"/>
                <w:szCs w:val="24"/>
              </w:rPr>
              <w:t>от</w:t>
            </w:r>
            <w:r>
              <w:rPr>
                <w:rFonts w:ascii="Times New Roman" w:hAnsi="Times New Roman"/>
                <w:spacing w:val="1"/>
                <w:sz w:val="24"/>
                <w:szCs w:val="24"/>
              </w:rPr>
              <w:t xml:space="preserve"> </w:t>
            </w:r>
            <w:r>
              <w:rPr>
                <w:rFonts w:ascii="Times New Roman" w:hAnsi="Times New Roman"/>
                <w:sz w:val="24"/>
                <w:szCs w:val="24"/>
              </w:rPr>
              <w:t>групп с деструктивным и девиантным поведением.</w:t>
            </w:r>
            <w:r>
              <w:rPr>
                <w:rFonts w:ascii="Times New Roman" w:hAnsi="Times New Roman"/>
                <w:spacing w:val="-52"/>
                <w:sz w:val="24"/>
                <w:szCs w:val="24"/>
              </w:rPr>
              <w:t xml:space="preserve"> </w:t>
            </w:r>
            <w:r>
              <w:rPr>
                <w:rFonts w:ascii="Times New Roman" w:hAnsi="Times New Roman"/>
                <w:sz w:val="24"/>
                <w:szCs w:val="24"/>
              </w:rPr>
              <w:t>Демонстрирующий</w:t>
            </w:r>
            <w:r>
              <w:rPr>
                <w:rFonts w:ascii="Times New Roman" w:hAnsi="Times New Roman"/>
                <w:sz w:val="24"/>
                <w:szCs w:val="24"/>
              </w:rPr>
              <w:tab/>
              <w:t xml:space="preserve">неприятие </w:t>
            </w:r>
            <w:r>
              <w:rPr>
                <w:rFonts w:ascii="Times New Roman" w:hAnsi="Times New Roman"/>
                <w:spacing w:val="-4"/>
                <w:sz w:val="24"/>
                <w:szCs w:val="24"/>
              </w:rPr>
              <w:t>и</w:t>
            </w:r>
            <w:r>
              <w:rPr>
                <w:rFonts w:ascii="Times New Roman" w:hAnsi="Times New Roman"/>
                <w:spacing w:val="-53"/>
                <w:sz w:val="24"/>
                <w:szCs w:val="24"/>
              </w:rPr>
              <w:t xml:space="preserve">   </w:t>
            </w:r>
            <w:r>
              <w:rPr>
                <w:rFonts w:ascii="Times New Roman" w:hAnsi="Times New Roman"/>
                <w:sz w:val="24"/>
                <w:szCs w:val="24"/>
              </w:rPr>
              <w:t>предупреждающий</w:t>
            </w:r>
            <w:r>
              <w:rPr>
                <w:rFonts w:ascii="Times New Roman" w:hAnsi="Times New Roman"/>
                <w:spacing w:val="1"/>
                <w:sz w:val="24"/>
                <w:szCs w:val="24"/>
              </w:rPr>
              <w:t xml:space="preserve"> </w:t>
            </w:r>
            <w:r>
              <w:rPr>
                <w:rFonts w:ascii="Times New Roman" w:hAnsi="Times New Roman"/>
                <w:sz w:val="24"/>
                <w:szCs w:val="24"/>
              </w:rPr>
              <w:t>социально</w:t>
            </w:r>
            <w:r>
              <w:rPr>
                <w:rFonts w:ascii="Times New Roman" w:hAnsi="Times New Roman"/>
                <w:spacing w:val="1"/>
                <w:sz w:val="24"/>
                <w:szCs w:val="24"/>
              </w:rPr>
              <w:t xml:space="preserve"> </w:t>
            </w:r>
            <w:r>
              <w:rPr>
                <w:rFonts w:ascii="Times New Roman" w:hAnsi="Times New Roman"/>
                <w:sz w:val="24"/>
                <w:szCs w:val="24"/>
              </w:rPr>
              <w:t>опасное</w:t>
            </w:r>
            <w:r>
              <w:rPr>
                <w:rFonts w:ascii="Times New Roman" w:hAnsi="Times New Roman"/>
                <w:spacing w:val="1"/>
                <w:sz w:val="24"/>
                <w:szCs w:val="24"/>
              </w:rPr>
              <w:t xml:space="preserve"> </w:t>
            </w:r>
            <w:r>
              <w:rPr>
                <w:rFonts w:ascii="Times New Roman" w:hAnsi="Times New Roman"/>
                <w:sz w:val="24"/>
                <w:szCs w:val="24"/>
              </w:rPr>
              <w:t>поведение</w:t>
            </w:r>
            <w:r>
              <w:rPr>
                <w:rFonts w:ascii="Times New Roman" w:hAnsi="Times New Roman"/>
                <w:spacing w:val="-52"/>
                <w:sz w:val="24"/>
                <w:szCs w:val="24"/>
              </w:rPr>
              <w:t xml:space="preserve"> </w:t>
            </w:r>
            <w:r>
              <w:rPr>
                <w:rFonts w:ascii="Times New Roman" w:hAnsi="Times New Roman"/>
                <w:sz w:val="24"/>
                <w:szCs w:val="24"/>
              </w:rPr>
              <w:t>окружающих</w:t>
            </w:r>
          </w:p>
        </w:tc>
      </w:tr>
      <w:tr w:rsidR="00CE0E0E" w14:paraId="1D5DB57E" w14:textId="77777777" w:rsidTr="00CE0E0E">
        <w:trPr>
          <w:trHeight w:val="311"/>
        </w:trPr>
        <w:tc>
          <w:tcPr>
            <w:tcW w:w="1276" w:type="dxa"/>
            <w:tcBorders>
              <w:top w:val="single" w:sz="4" w:space="0" w:color="auto"/>
              <w:left w:val="single" w:sz="4" w:space="0" w:color="auto"/>
              <w:bottom w:val="single" w:sz="4" w:space="0" w:color="auto"/>
              <w:right w:val="single" w:sz="4" w:space="0" w:color="auto"/>
            </w:tcBorders>
            <w:hideMark/>
          </w:tcPr>
          <w:p w14:paraId="6299854F"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04</w:t>
            </w:r>
          </w:p>
        </w:tc>
        <w:tc>
          <w:tcPr>
            <w:tcW w:w="8789" w:type="dxa"/>
            <w:tcBorders>
              <w:top w:val="single" w:sz="4" w:space="0" w:color="auto"/>
              <w:left w:val="single" w:sz="4" w:space="0" w:color="auto"/>
              <w:bottom w:val="single" w:sz="4" w:space="0" w:color="auto"/>
              <w:right w:val="single" w:sz="4" w:space="0" w:color="auto"/>
            </w:tcBorders>
            <w:hideMark/>
          </w:tcPr>
          <w:p w14:paraId="369C1851" w14:textId="77777777" w:rsidR="00CE0E0E" w:rsidRDefault="00CE0E0E">
            <w:pPr>
              <w:suppressAutoHyphens/>
              <w:spacing w:after="0" w:line="240" w:lineRule="auto"/>
              <w:jc w:val="both"/>
              <w:rPr>
                <w:rFonts w:ascii="Times New Roman" w:hAnsi="Times New Roman"/>
                <w:sz w:val="24"/>
                <w:szCs w:val="24"/>
              </w:rPr>
            </w:pPr>
            <w:r>
              <w:rPr>
                <w:rFonts w:ascii="Times New Roman" w:hAnsi="Times New Roman"/>
                <w:sz w:val="24"/>
                <w:szCs w:val="24"/>
              </w:rPr>
              <w:t>Проявляющий</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демонстрирующий</w:t>
            </w:r>
            <w:r>
              <w:rPr>
                <w:rFonts w:ascii="Times New Roman" w:hAnsi="Times New Roman"/>
                <w:spacing w:val="1"/>
                <w:sz w:val="24"/>
                <w:szCs w:val="24"/>
              </w:rPr>
              <w:t xml:space="preserve"> </w:t>
            </w:r>
            <w:r>
              <w:rPr>
                <w:rFonts w:ascii="Times New Roman" w:hAnsi="Times New Roman"/>
                <w:sz w:val="24"/>
                <w:szCs w:val="24"/>
              </w:rPr>
              <w:t>уважение</w:t>
            </w:r>
            <w:r>
              <w:rPr>
                <w:rFonts w:ascii="Times New Roman" w:hAnsi="Times New Roman"/>
                <w:spacing w:val="1"/>
                <w:sz w:val="24"/>
                <w:szCs w:val="24"/>
              </w:rPr>
              <w:t xml:space="preserve"> </w:t>
            </w:r>
            <w:r>
              <w:rPr>
                <w:rFonts w:ascii="Times New Roman" w:hAnsi="Times New Roman"/>
                <w:sz w:val="24"/>
                <w:szCs w:val="24"/>
              </w:rPr>
              <w:t>к</w:t>
            </w:r>
            <w:r>
              <w:rPr>
                <w:rFonts w:ascii="Times New Roman" w:hAnsi="Times New Roman"/>
                <w:spacing w:val="1"/>
                <w:sz w:val="24"/>
                <w:szCs w:val="24"/>
              </w:rPr>
              <w:t xml:space="preserve"> </w:t>
            </w:r>
            <w:r>
              <w:rPr>
                <w:rFonts w:ascii="Times New Roman" w:hAnsi="Times New Roman"/>
                <w:sz w:val="24"/>
                <w:szCs w:val="24"/>
              </w:rPr>
              <w:t>людям труда, осознающий ценность собственного</w:t>
            </w:r>
            <w:r>
              <w:rPr>
                <w:rFonts w:ascii="Times New Roman" w:hAnsi="Times New Roman"/>
                <w:spacing w:val="1"/>
                <w:sz w:val="24"/>
                <w:szCs w:val="24"/>
              </w:rPr>
              <w:t xml:space="preserve"> </w:t>
            </w:r>
            <w:r>
              <w:rPr>
                <w:rFonts w:ascii="Times New Roman" w:hAnsi="Times New Roman"/>
                <w:sz w:val="24"/>
                <w:szCs w:val="24"/>
              </w:rPr>
              <w:t>труда.</w:t>
            </w:r>
            <w:r>
              <w:rPr>
                <w:rFonts w:ascii="Times New Roman" w:hAnsi="Times New Roman"/>
                <w:spacing w:val="1"/>
                <w:sz w:val="24"/>
                <w:szCs w:val="24"/>
              </w:rPr>
              <w:t xml:space="preserve"> </w:t>
            </w:r>
            <w:r>
              <w:rPr>
                <w:rFonts w:ascii="Times New Roman" w:hAnsi="Times New Roman"/>
                <w:sz w:val="24"/>
                <w:szCs w:val="24"/>
              </w:rPr>
              <w:t>Стремящийся</w:t>
            </w:r>
            <w:r>
              <w:rPr>
                <w:rFonts w:ascii="Times New Roman" w:hAnsi="Times New Roman"/>
                <w:spacing w:val="1"/>
                <w:sz w:val="24"/>
                <w:szCs w:val="24"/>
              </w:rPr>
              <w:t xml:space="preserve"> </w:t>
            </w:r>
            <w:r>
              <w:rPr>
                <w:rFonts w:ascii="Times New Roman" w:hAnsi="Times New Roman"/>
                <w:sz w:val="24"/>
                <w:szCs w:val="24"/>
              </w:rPr>
              <w:t>к</w:t>
            </w:r>
            <w:r>
              <w:rPr>
                <w:rFonts w:ascii="Times New Roman" w:hAnsi="Times New Roman"/>
                <w:spacing w:val="1"/>
                <w:sz w:val="24"/>
                <w:szCs w:val="24"/>
              </w:rPr>
              <w:t xml:space="preserve"> </w:t>
            </w:r>
            <w:r>
              <w:rPr>
                <w:rFonts w:ascii="Times New Roman" w:hAnsi="Times New Roman"/>
                <w:sz w:val="24"/>
                <w:szCs w:val="24"/>
              </w:rPr>
              <w:t>формированию</w:t>
            </w:r>
            <w:r>
              <w:rPr>
                <w:rFonts w:ascii="Times New Roman" w:hAnsi="Times New Roman"/>
                <w:spacing w:val="1"/>
                <w:sz w:val="24"/>
                <w:szCs w:val="24"/>
              </w:rPr>
              <w:t xml:space="preserve"> </w:t>
            </w:r>
            <w:r>
              <w:rPr>
                <w:rFonts w:ascii="Times New Roman" w:hAnsi="Times New Roman"/>
                <w:sz w:val="24"/>
                <w:szCs w:val="24"/>
              </w:rPr>
              <w:t>в</w:t>
            </w:r>
            <w:r>
              <w:rPr>
                <w:rFonts w:ascii="Times New Roman" w:hAnsi="Times New Roman"/>
                <w:spacing w:val="1"/>
                <w:sz w:val="24"/>
                <w:szCs w:val="24"/>
              </w:rPr>
              <w:t xml:space="preserve"> </w:t>
            </w:r>
            <w:r>
              <w:rPr>
                <w:rFonts w:ascii="Times New Roman" w:hAnsi="Times New Roman"/>
                <w:sz w:val="24"/>
                <w:szCs w:val="24"/>
              </w:rPr>
              <w:t>сетевой</w:t>
            </w:r>
            <w:r>
              <w:rPr>
                <w:rFonts w:ascii="Times New Roman" w:hAnsi="Times New Roman"/>
                <w:spacing w:val="1"/>
                <w:sz w:val="24"/>
                <w:szCs w:val="24"/>
              </w:rPr>
              <w:t xml:space="preserve"> </w:t>
            </w:r>
            <w:r>
              <w:rPr>
                <w:rFonts w:ascii="Times New Roman" w:hAnsi="Times New Roman"/>
                <w:sz w:val="24"/>
                <w:szCs w:val="24"/>
              </w:rPr>
              <w:t>среде</w:t>
            </w:r>
            <w:r>
              <w:rPr>
                <w:rFonts w:ascii="Times New Roman" w:hAnsi="Times New Roman"/>
                <w:spacing w:val="1"/>
                <w:sz w:val="24"/>
                <w:szCs w:val="24"/>
              </w:rPr>
              <w:t xml:space="preserve"> </w:t>
            </w:r>
            <w:r>
              <w:rPr>
                <w:rFonts w:ascii="Times New Roman" w:hAnsi="Times New Roman"/>
                <w:sz w:val="24"/>
                <w:szCs w:val="24"/>
              </w:rPr>
              <w:t>личностного</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профессионального</w:t>
            </w:r>
            <w:r>
              <w:rPr>
                <w:rFonts w:ascii="Times New Roman" w:hAnsi="Times New Roman"/>
                <w:spacing w:val="-52"/>
                <w:sz w:val="24"/>
                <w:szCs w:val="24"/>
              </w:rPr>
              <w:t xml:space="preserve"> </w:t>
            </w:r>
            <w:r>
              <w:rPr>
                <w:rFonts w:ascii="Times New Roman" w:hAnsi="Times New Roman"/>
                <w:sz w:val="24"/>
                <w:szCs w:val="24"/>
              </w:rPr>
              <w:t>конструктивного</w:t>
            </w:r>
            <w:r>
              <w:rPr>
                <w:rFonts w:ascii="Times New Roman" w:hAnsi="Times New Roman"/>
                <w:spacing w:val="2"/>
                <w:sz w:val="24"/>
                <w:szCs w:val="24"/>
              </w:rPr>
              <w:t xml:space="preserve"> </w:t>
            </w:r>
            <w:r>
              <w:rPr>
                <w:rFonts w:ascii="Times New Roman" w:hAnsi="Times New Roman"/>
                <w:sz w:val="24"/>
                <w:szCs w:val="24"/>
              </w:rPr>
              <w:t>«цифрового следа»</w:t>
            </w:r>
          </w:p>
        </w:tc>
      </w:tr>
      <w:tr w:rsidR="00CE0E0E" w14:paraId="3F8FD689"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2F0862FD"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ЛР 05</w:t>
            </w:r>
          </w:p>
        </w:tc>
        <w:tc>
          <w:tcPr>
            <w:tcW w:w="8789" w:type="dxa"/>
            <w:tcBorders>
              <w:top w:val="single" w:sz="4" w:space="0" w:color="auto"/>
              <w:left w:val="single" w:sz="4" w:space="0" w:color="auto"/>
              <w:bottom w:val="single" w:sz="4" w:space="0" w:color="auto"/>
              <w:right w:val="single" w:sz="4" w:space="0" w:color="auto"/>
            </w:tcBorders>
            <w:hideMark/>
          </w:tcPr>
          <w:p w14:paraId="6FCA50EF"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CE0E0E" w14:paraId="6919A63D"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0C262D66"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06</w:t>
            </w:r>
          </w:p>
        </w:tc>
        <w:tc>
          <w:tcPr>
            <w:tcW w:w="8789" w:type="dxa"/>
            <w:tcBorders>
              <w:top w:val="single" w:sz="4" w:space="0" w:color="auto"/>
              <w:left w:val="single" w:sz="4" w:space="0" w:color="auto"/>
              <w:bottom w:val="single" w:sz="4" w:space="0" w:color="auto"/>
              <w:right w:val="single" w:sz="4" w:space="0" w:color="auto"/>
            </w:tcBorders>
            <w:hideMark/>
          </w:tcPr>
          <w:p w14:paraId="2FA85D8D"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w:t>
            </w:r>
            <w:r>
              <w:rPr>
                <w:rFonts w:ascii="Times New Roman" w:eastAsia="Times New Roman" w:hAnsi="Times New Roman" w:cs="Times New Roman"/>
                <w:sz w:val="24"/>
                <w:szCs w:val="24"/>
                <w:lang w:eastAsia="ru-RU"/>
              </w:rPr>
              <w:lastRenderedPageBreak/>
              <w:t>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CE0E0E" w14:paraId="3D65DF36"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180B5EF5"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ЛР 07</w:t>
            </w:r>
          </w:p>
        </w:tc>
        <w:tc>
          <w:tcPr>
            <w:tcW w:w="8789" w:type="dxa"/>
            <w:tcBorders>
              <w:top w:val="single" w:sz="4" w:space="0" w:color="auto"/>
              <w:left w:val="single" w:sz="4" w:space="0" w:color="auto"/>
              <w:bottom w:val="single" w:sz="4" w:space="0" w:color="auto"/>
              <w:right w:val="single" w:sz="4" w:space="0" w:color="auto"/>
            </w:tcBorders>
            <w:hideMark/>
          </w:tcPr>
          <w:p w14:paraId="0746ACF5"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E0E0E" w14:paraId="20B17056"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0830FAE7"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08</w:t>
            </w:r>
          </w:p>
        </w:tc>
        <w:tc>
          <w:tcPr>
            <w:tcW w:w="8789" w:type="dxa"/>
            <w:tcBorders>
              <w:top w:val="single" w:sz="4" w:space="0" w:color="auto"/>
              <w:left w:val="single" w:sz="4" w:space="0" w:color="auto"/>
              <w:bottom w:val="single" w:sz="4" w:space="0" w:color="auto"/>
              <w:right w:val="single" w:sz="4" w:space="0" w:color="auto"/>
            </w:tcBorders>
            <w:hideMark/>
          </w:tcPr>
          <w:p w14:paraId="5A16330D"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Нравственное сознание и поведение на основе усвоения общечеловеческих ценностей;</w:t>
            </w:r>
          </w:p>
        </w:tc>
      </w:tr>
      <w:tr w:rsidR="00CE0E0E" w14:paraId="1514AB47"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522F5B53"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ЛР 09 </w:t>
            </w:r>
          </w:p>
        </w:tc>
        <w:tc>
          <w:tcPr>
            <w:tcW w:w="8789" w:type="dxa"/>
            <w:tcBorders>
              <w:top w:val="single" w:sz="4" w:space="0" w:color="auto"/>
              <w:left w:val="single" w:sz="4" w:space="0" w:color="auto"/>
              <w:bottom w:val="single" w:sz="4" w:space="0" w:color="auto"/>
              <w:right w:val="single" w:sz="4" w:space="0" w:color="auto"/>
            </w:tcBorders>
            <w:hideMark/>
          </w:tcPr>
          <w:p w14:paraId="7DCF4EF3"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CE0E0E" w14:paraId="39F96C9F"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54FB84F4"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10</w:t>
            </w:r>
          </w:p>
        </w:tc>
        <w:tc>
          <w:tcPr>
            <w:tcW w:w="8789" w:type="dxa"/>
            <w:tcBorders>
              <w:top w:val="single" w:sz="4" w:space="0" w:color="auto"/>
              <w:left w:val="single" w:sz="4" w:space="0" w:color="auto"/>
              <w:bottom w:val="single" w:sz="4" w:space="0" w:color="auto"/>
              <w:right w:val="single" w:sz="4" w:space="0" w:color="auto"/>
            </w:tcBorders>
            <w:hideMark/>
          </w:tcPr>
          <w:p w14:paraId="50286D64"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Эстетическое отношение к миру, включая эстетику быта, научного и технического творчества, спорта, общественных отношений;</w:t>
            </w:r>
          </w:p>
        </w:tc>
      </w:tr>
      <w:tr w:rsidR="00CE0E0E" w14:paraId="0B34588D"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30C8DAB1"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11</w:t>
            </w:r>
          </w:p>
        </w:tc>
        <w:tc>
          <w:tcPr>
            <w:tcW w:w="8789" w:type="dxa"/>
            <w:tcBorders>
              <w:top w:val="single" w:sz="8" w:space="0" w:color="000000"/>
              <w:left w:val="single" w:sz="8" w:space="0" w:color="000000"/>
              <w:bottom w:val="single" w:sz="8" w:space="0" w:color="000000"/>
              <w:right w:val="single" w:sz="8" w:space="0" w:color="000000"/>
            </w:tcBorders>
            <w:hideMark/>
          </w:tcPr>
          <w:p w14:paraId="247A845B"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hAnsi="Times New Roman"/>
                <w:sz w:val="24"/>
                <w:szCs w:val="24"/>
              </w:rPr>
              <w:t xml:space="preserve">Проявляющий уважение к </w:t>
            </w:r>
            <w:r>
              <w:rPr>
                <w:rFonts w:ascii="Times New Roman" w:hAnsi="Times New Roman"/>
                <w:spacing w:val="-1"/>
                <w:sz w:val="24"/>
                <w:szCs w:val="24"/>
              </w:rPr>
              <w:t>эстетическим</w:t>
            </w:r>
            <w:r>
              <w:rPr>
                <w:rFonts w:ascii="Times New Roman" w:hAnsi="Times New Roman"/>
                <w:spacing w:val="-52"/>
                <w:sz w:val="24"/>
                <w:szCs w:val="24"/>
              </w:rPr>
              <w:t xml:space="preserve"> </w:t>
            </w:r>
            <w:r>
              <w:rPr>
                <w:rFonts w:ascii="Times New Roman" w:hAnsi="Times New Roman"/>
                <w:sz w:val="24"/>
                <w:szCs w:val="24"/>
              </w:rPr>
              <w:t>ценностям,</w:t>
            </w:r>
            <w:r>
              <w:rPr>
                <w:rFonts w:ascii="Times New Roman" w:hAnsi="Times New Roman"/>
                <w:spacing w:val="39"/>
                <w:sz w:val="24"/>
                <w:szCs w:val="24"/>
              </w:rPr>
              <w:t xml:space="preserve"> </w:t>
            </w:r>
            <w:r>
              <w:rPr>
                <w:rFonts w:ascii="Times New Roman" w:hAnsi="Times New Roman"/>
                <w:sz w:val="24"/>
                <w:szCs w:val="24"/>
              </w:rPr>
              <w:t>обладающий</w:t>
            </w:r>
            <w:r>
              <w:rPr>
                <w:rFonts w:ascii="Times New Roman" w:hAnsi="Times New Roman"/>
                <w:spacing w:val="38"/>
                <w:sz w:val="24"/>
                <w:szCs w:val="24"/>
              </w:rPr>
              <w:t xml:space="preserve"> </w:t>
            </w:r>
            <w:r>
              <w:rPr>
                <w:rFonts w:ascii="Times New Roman" w:hAnsi="Times New Roman"/>
                <w:sz w:val="24"/>
                <w:szCs w:val="24"/>
              </w:rPr>
              <w:t>основами</w:t>
            </w:r>
            <w:r>
              <w:rPr>
                <w:rFonts w:ascii="Times New Roman" w:hAnsi="Times New Roman"/>
                <w:spacing w:val="38"/>
                <w:sz w:val="24"/>
                <w:szCs w:val="24"/>
              </w:rPr>
              <w:t xml:space="preserve"> </w:t>
            </w:r>
            <w:r>
              <w:rPr>
                <w:rFonts w:ascii="Times New Roman" w:hAnsi="Times New Roman"/>
                <w:sz w:val="24"/>
                <w:szCs w:val="24"/>
              </w:rPr>
              <w:t>эстетической культуры</w:t>
            </w:r>
          </w:p>
        </w:tc>
      </w:tr>
      <w:tr w:rsidR="00CE0E0E" w14:paraId="2C174E32"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7235C341"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12</w:t>
            </w:r>
          </w:p>
        </w:tc>
        <w:tc>
          <w:tcPr>
            <w:tcW w:w="8789" w:type="dxa"/>
            <w:tcBorders>
              <w:top w:val="single" w:sz="8" w:space="0" w:color="000000"/>
              <w:left w:val="single" w:sz="8" w:space="0" w:color="000000"/>
              <w:bottom w:val="single" w:sz="8" w:space="0" w:color="000000"/>
              <w:right w:val="single" w:sz="8" w:space="0" w:color="000000"/>
            </w:tcBorders>
            <w:hideMark/>
          </w:tcPr>
          <w:p w14:paraId="139090FF"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hAnsi="Times New Roman"/>
                <w:sz w:val="24"/>
                <w:szCs w:val="24"/>
              </w:rPr>
              <w:t>Принимающий</w:t>
            </w:r>
            <w:r>
              <w:rPr>
                <w:rFonts w:ascii="Times New Roman" w:hAnsi="Times New Roman"/>
                <w:spacing w:val="1"/>
                <w:sz w:val="24"/>
                <w:szCs w:val="24"/>
              </w:rPr>
              <w:t xml:space="preserve"> </w:t>
            </w:r>
            <w:r>
              <w:rPr>
                <w:rFonts w:ascii="Times New Roman" w:hAnsi="Times New Roman"/>
                <w:sz w:val="24"/>
                <w:szCs w:val="24"/>
              </w:rPr>
              <w:t>семейные</w:t>
            </w:r>
            <w:r>
              <w:rPr>
                <w:rFonts w:ascii="Times New Roman" w:hAnsi="Times New Roman"/>
                <w:spacing w:val="1"/>
                <w:sz w:val="24"/>
                <w:szCs w:val="24"/>
              </w:rPr>
              <w:t xml:space="preserve"> </w:t>
            </w:r>
            <w:r>
              <w:rPr>
                <w:rFonts w:ascii="Times New Roman" w:hAnsi="Times New Roman"/>
                <w:sz w:val="24"/>
                <w:szCs w:val="24"/>
              </w:rPr>
              <w:t>ценности,</w:t>
            </w:r>
            <w:r>
              <w:rPr>
                <w:rFonts w:ascii="Times New Roman" w:hAnsi="Times New Roman"/>
                <w:spacing w:val="1"/>
                <w:sz w:val="24"/>
                <w:szCs w:val="24"/>
              </w:rPr>
              <w:t xml:space="preserve"> </w:t>
            </w:r>
            <w:r>
              <w:rPr>
                <w:rFonts w:ascii="Times New Roman" w:hAnsi="Times New Roman"/>
                <w:sz w:val="24"/>
                <w:szCs w:val="24"/>
              </w:rPr>
              <w:t>готовый</w:t>
            </w:r>
            <w:r>
              <w:rPr>
                <w:rFonts w:ascii="Times New Roman" w:hAnsi="Times New Roman"/>
                <w:spacing w:val="1"/>
                <w:sz w:val="24"/>
                <w:szCs w:val="24"/>
              </w:rPr>
              <w:t xml:space="preserve"> </w:t>
            </w:r>
            <w:r>
              <w:rPr>
                <w:rFonts w:ascii="Times New Roman" w:hAnsi="Times New Roman"/>
                <w:sz w:val="24"/>
                <w:szCs w:val="24"/>
              </w:rPr>
              <w:t>к</w:t>
            </w:r>
            <w:r>
              <w:rPr>
                <w:rFonts w:ascii="Times New Roman" w:hAnsi="Times New Roman"/>
                <w:spacing w:val="-52"/>
                <w:sz w:val="24"/>
                <w:szCs w:val="24"/>
              </w:rPr>
              <w:t xml:space="preserve"> </w:t>
            </w:r>
            <w:r>
              <w:rPr>
                <w:rFonts w:ascii="Times New Roman" w:hAnsi="Times New Roman"/>
                <w:sz w:val="24"/>
                <w:szCs w:val="24"/>
              </w:rPr>
              <w:t>созданию</w:t>
            </w:r>
            <w:r>
              <w:rPr>
                <w:rFonts w:ascii="Times New Roman" w:hAnsi="Times New Roman"/>
                <w:spacing w:val="1"/>
                <w:sz w:val="24"/>
                <w:szCs w:val="24"/>
              </w:rPr>
              <w:t xml:space="preserve"> </w:t>
            </w:r>
            <w:r>
              <w:rPr>
                <w:rFonts w:ascii="Times New Roman" w:hAnsi="Times New Roman"/>
                <w:sz w:val="24"/>
                <w:szCs w:val="24"/>
              </w:rPr>
              <w:t>семьи</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воспитанию</w:t>
            </w:r>
            <w:r>
              <w:rPr>
                <w:rFonts w:ascii="Times New Roman" w:hAnsi="Times New Roman"/>
                <w:spacing w:val="1"/>
                <w:sz w:val="24"/>
                <w:szCs w:val="24"/>
              </w:rPr>
              <w:t xml:space="preserve"> </w:t>
            </w:r>
            <w:r>
              <w:rPr>
                <w:rFonts w:ascii="Times New Roman" w:hAnsi="Times New Roman"/>
                <w:sz w:val="24"/>
                <w:szCs w:val="24"/>
              </w:rPr>
              <w:t>детей;</w:t>
            </w:r>
            <w:r>
              <w:rPr>
                <w:rFonts w:ascii="Times New Roman" w:hAnsi="Times New Roman"/>
                <w:spacing w:val="-52"/>
                <w:sz w:val="24"/>
                <w:szCs w:val="24"/>
              </w:rPr>
              <w:t xml:space="preserve"> </w:t>
            </w:r>
            <w:r>
              <w:rPr>
                <w:rFonts w:ascii="Times New Roman" w:hAnsi="Times New Roman"/>
                <w:sz w:val="24"/>
                <w:szCs w:val="24"/>
              </w:rPr>
              <w:t>демонстрирующий</w:t>
            </w:r>
            <w:r>
              <w:rPr>
                <w:rFonts w:ascii="Times New Roman" w:hAnsi="Times New Roman"/>
                <w:spacing w:val="1"/>
                <w:sz w:val="24"/>
                <w:szCs w:val="24"/>
              </w:rPr>
              <w:t xml:space="preserve"> </w:t>
            </w:r>
            <w:r>
              <w:rPr>
                <w:rFonts w:ascii="Times New Roman" w:hAnsi="Times New Roman"/>
                <w:sz w:val="24"/>
                <w:szCs w:val="24"/>
              </w:rPr>
              <w:t>неприятие</w:t>
            </w:r>
            <w:r>
              <w:rPr>
                <w:rFonts w:ascii="Times New Roman" w:hAnsi="Times New Roman"/>
                <w:spacing w:val="1"/>
                <w:sz w:val="24"/>
                <w:szCs w:val="24"/>
              </w:rPr>
              <w:t xml:space="preserve"> </w:t>
            </w:r>
            <w:r>
              <w:rPr>
                <w:rFonts w:ascii="Times New Roman" w:hAnsi="Times New Roman"/>
                <w:sz w:val="24"/>
                <w:szCs w:val="24"/>
              </w:rPr>
              <w:t>насилия</w:t>
            </w:r>
            <w:r>
              <w:rPr>
                <w:rFonts w:ascii="Times New Roman" w:hAnsi="Times New Roman"/>
                <w:spacing w:val="1"/>
                <w:sz w:val="24"/>
                <w:szCs w:val="24"/>
              </w:rPr>
              <w:t xml:space="preserve"> </w:t>
            </w:r>
            <w:r>
              <w:rPr>
                <w:rFonts w:ascii="Times New Roman" w:hAnsi="Times New Roman"/>
                <w:sz w:val="24"/>
                <w:szCs w:val="24"/>
              </w:rPr>
              <w:t>в</w:t>
            </w:r>
            <w:r>
              <w:rPr>
                <w:rFonts w:ascii="Times New Roman" w:hAnsi="Times New Roman"/>
                <w:spacing w:val="1"/>
                <w:sz w:val="24"/>
                <w:szCs w:val="24"/>
              </w:rPr>
              <w:t xml:space="preserve"> </w:t>
            </w:r>
            <w:r>
              <w:rPr>
                <w:rFonts w:ascii="Times New Roman" w:hAnsi="Times New Roman"/>
                <w:sz w:val="24"/>
                <w:szCs w:val="24"/>
              </w:rPr>
              <w:t>семье,</w:t>
            </w:r>
            <w:r>
              <w:rPr>
                <w:rFonts w:ascii="Times New Roman" w:hAnsi="Times New Roman"/>
                <w:spacing w:val="1"/>
                <w:sz w:val="24"/>
                <w:szCs w:val="24"/>
              </w:rPr>
              <w:t xml:space="preserve"> </w:t>
            </w:r>
            <w:r>
              <w:rPr>
                <w:rFonts w:ascii="Times New Roman" w:hAnsi="Times New Roman"/>
                <w:sz w:val="24"/>
                <w:szCs w:val="24"/>
              </w:rPr>
              <w:t>ухода от родительской ответственности, отказа от</w:t>
            </w:r>
            <w:r>
              <w:rPr>
                <w:rFonts w:ascii="Times New Roman" w:hAnsi="Times New Roman"/>
                <w:spacing w:val="1"/>
                <w:sz w:val="24"/>
                <w:szCs w:val="24"/>
              </w:rPr>
              <w:t xml:space="preserve"> </w:t>
            </w:r>
            <w:r>
              <w:rPr>
                <w:rFonts w:ascii="Times New Roman" w:hAnsi="Times New Roman"/>
                <w:sz w:val="24"/>
                <w:szCs w:val="24"/>
              </w:rPr>
              <w:t>отношений</w:t>
            </w:r>
            <w:r>
              <w:rPr>
                <w:rFonts w:ascii="Times New Roman" w:hAnsi="Times New Roman"/>
                <w:spacing w:val="4"/>
                <w:sz w:val="24"/>
                <w:szCs w:val="24"/>
              </w:rPr>
              <w:t xml:space="preserve"> </w:t>
            </w:r>
            <w:r>
              <w:rPr>
                <w:rFonts w:ascii="Times New Roman" w:hAnsi="Times New Roman"/>
                <w:sz w:val="24"/>
                <w:szCs w:val="24"/>
              </w:rPr>
              <w:t>со</w:t>
            </w:r>
            <w:r>
              <w:rPr>
                <w:rFonts w:ascii="Times New Roman" w:hAnsi="Times New Roman"/>
                <w:spacing w:val="1"/>
                <w:sz w:val="24"/>
                <w:szCs w:val="24"/>
              </w:rPr>
              <w:t xml:space="preserve"> </w:t>
            </w:r>
            <w:r>
              <w:rPr>
                <w:rFonts w:ascii="Times New Roman" w:hAnsi="Times New Roman"/>
                <w:sz w:val="24"/>
                <w:szCs w:val="24"/>
              </w:rPr>
              <w:t>своими</w:t>
            </w:r>
            <w:r>
              <w:rPr>
                <w:rFonts w:ascii="Times New Roman" w:hAnsi="Times New Roman"/>
                <w:spacing w:val="3"/>
                <w:sz w:val="24"/>
                <w:szCs w:val="24"/>
              </w:rPr>
              <w:t xml:space="preserve"> </w:t>
            </w:r>
            <w:r>
              <w:rPr>
                <w:rFonts w:ascii="Times New Roman" w:hAnsi="Times New Roman"/>
                <w:sz w:val="24"/>
                <w:szCs w:val="24"/>
              </w:rPr>
              <w:t>детьми</w:t>
            </w:r>
            <w:r>
              <w:rPr>
                <w:rFonts w:ascii="Times New Roman" w:hAnsi="Times New Roman"/>
                <w:spacing w:val="3"/>
                <w:sz w:val="24"/>
                <w:szCs w:val="24"/>
              </w:rPr>
              <w:t xml:space="preserve"> </w:t>
            </w:r>
            <w:r>
              <w:rPr>
                <w:rFonts w:ascii="Times New Roman" w:hAnsi="Times New Roman"/>
                <w:sz w:val="24"/>
                <w:szCs w:val="24"/>
              </w:rPr>
              <w:t>и</w:t>
            </w:r>
            <w:r>
              <w:rPr>
                <w:rFonts w:ascii="Times New Roman" w:hAnsi="Times New Roman"/>
                <w:spacing w:val="54"/>
                <w:sz w:val="24"/>
                <w:szCs w:val="24"/>
              </w:rPr>
              <w:t xml:space="preserve"> </w:t>
            </w:r>
            <w:r>
              <w:rPr>
                <w:rFonts w:ascii="Times New Roman" w:hAnsi="Times New Roman"/>
                <w:sz w:val="24"/>
                <w:szCs w:val="24"/>
              </w:rPr>
              <w:t>их</w:t>
            </w:r>
            <w:r>
              <w:rPr>
                <w:rFonts w:ascii="Times New Roman" w:hAnsi="Times New Roman"/>
                <w:spacing w:val="3"/>
                <w:sz w:val="24"/>
                <w:szCs w:val="24"/>
              </w:rPr>
              <w:t xml:space="preserve"> </w:t>
            </w:r>
            <w:r>
              <w:rPr>
                <w:rFonts w:ascii="Times New Roman" w:hAnsi="Times New Roman"/>
                <w:sz w:val="24"/>
                <w:szCs w:val="24"/>
              </w:rPr>
              <w:t>финансового содержания</w:t>
            </w:r>
          </w:p>
        </w:tc>
      </w:tr>
      <w:tr w:rsidR="00CE0E0E" w14:paraId="0DD2FC83"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151F998D"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13</w:t>
            </w:r>
          </w:p>
        </w:tc>
        <w:tc>
          <w:tcPr>
            <w:tcW w:w="8789" w:type="dxa"/>
            <w:tcBorders>
              <w:top w:val="single" w:sz="4" w:space="0" w:color="auto"/>
              <w:left w:val="single" w:sz="4" w:space="0" w:color="auto"/>
              <w:bottom w:val="single" w:sz="4" w:space="0" w:color="auto"/>
              <w:right w:val="single" w:sz="4" w:space="0" w:color="auto"/>
            </w:tcBorders>
            <w:hideMark/>
          </w:tcPr>
          <w:p w14:paraId="78527157"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CE0E0E" w14:paraId="00196EA0"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722DE243"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01</w:t>
            </w:r>
          </w:p>
        </w:tc>
        <w:tc>
          <w:tcPr>
            <w:tcW w:w="8789" w:type="dxa"/>
            <w:tcBorders>
              <w:top w:val="single" w:sz="4" w:space="0" w:color="auto"/>
              <w:left w:val="single" w:sz="4" w:space="0" w:color="auto"/>
              <w:bottom w:val="single" w:sz="4" w:space="0" w:color="auto"/>
              <w:right w:val="single" w:sz="4" w:space="0" w:color="auto"/>
            </w:tcBorders>
            <w:hideMark/>
          </w:tcPr>
          <w:p w14:paraId="654E18C7"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CE0E0E" w14:paraId="1AA8AA4B"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6AB5ABEA"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02</w:t>
            </w:r>
          </w:p>
        </w:tc>
        <w:tc>
          <w:tcPr>
            <w:tcW w:w="8789" w:type="dxa"/>
            <w:tcBorders>
              <w:top w:val="single" w:sz="4" w:space="0" w:color="auto"/>
              <w:left w:val="single" w:sz="4" w:space="0" w:color="auto"/>
              <w:bottom w:val="single" w:sz="4" w:space="0" w:color="auto"/>
              <w:right w:val="single" w:sz="4" w:space="0" w:color="auto"/>
            </w:tcBorders>
            <w:hideMark/>
          </w:tcPr>
          <w:p w14:paraId="56912E43"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E0E0E" w14:paraId="14ED8A19"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5399AC94"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03</w:t>
            </w:r>
          </w:p>
        </w:tc>
        <w:tc>
          <w:tcPr>
            <w:tcW w:w="8789" w:type="dxa"/>
            <w:tcBorders>
              <w:top w:val="single" w:sz="4" w:space="0" w:color="auto"/>
              <w:left w:val="single" w:sz="4" w:space="0" w:color="auto"/>
              <w:bottom w:val="single" w:sz="4" w:space="0" w:color="auto"/>
              <w:right w:val="single" w:sz="4" w:space="0" w:color="auto"/>
            </w:tcBorders>
            <w:hideMark/>
          </w:tcPr>
          <w:p w14:paraId="497E7F7C"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E0E0E" w14:paraId="63E2D805"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77D79095"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04</w:t>
            </w:r>
          </w:p>
        </w:tc>
        <w:tc>
          <w:tcPr>
            <w:tcW w:w="8789" w:type="dxa"/>
            <w:tcBorders>
              <w:top w:val="single" w:sz="4" w:space="0" w:color="auto"/>
              <w:left w:val="single" w:sz="4" w:space="0" w:color="auto"/>
              <w:bottom w:val="single" w:sz="4" w:space="0" w:color="auto"/>
              <w:right w:val="single" w:sz="4" w:space="0" w:color="auto"/>
            </w:tcBorders>
            <w:hideMark/>
          </w:tcPr>
          <w:p w14:paraId="23D2AA7A"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E0E0E" w14:paraId="6F5BF78D"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10861F85"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05</w:t>
            </w:r>
          </w:p>
        </w:tc>
        <w:tc>
          <w:tcPr>
            <w:tcW w:w="8789" w:type="dxa"/>
            <w:tcBorders>
              <w:top w:val="single" w:sz="4" w:space="0" w:color="auto"/>
              <w:left w:val="single" w:sz="4" w:space="0" w:color="auto"/>
              <w:bottom w:val="single" w:sz="4" w:space="0" w:color="auto"/>
              <w:right w:val="single" w:sz="4" w:space="0" w:color="auto"/>
            </w:tcBorders>
            <w:hideMark/>
          </w:tcPr>
          <w:p w14:paraId="0473F3C8"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E0E0E" w14:paraId="188AE71A"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3634C965"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07</w:t>
            </w:r>
          </w:p>
        </w:tc>
        <w:tc>
          <w:tcPr>
            <w:tcW w:w="8789" w:type="dxa"/>
            <w:tcBorders>
              <w:top w:val="single" w:sz="4" w:space="0" w:color="auto"/>
              <w:left w:val="single" w:sz="4" w:space="0" w:color="auto"/>
              <w:bottom w:val="single" w:sz="4" w:space="0" w:color="auto"/>
              <w:right w:val="single" w:sz="4" w:space="0" w:color="auto"/>
            </w:tcBorders>
            <w:hideMark/>
          </w:tcPr>
          <w:p w14:paraId="221EF432"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CE0E0E" w14:paraId="0E6C870D"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23D0881E"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08</w:t>
            </w:r>
          </w:p>
        </w:tc>
        <w:tc>
          <w:tcPr>
            <w:tcW w:w="8789" w:type="dxa"/>
            <w:tcBorders>
              <w:top w:val="single" w:sz="4" w:space="0" w:color="auto"/>
              <w:left w:val="single" w:sz="4" w:space="0" w:color="auto"/>
              <w:bottom w:val="single" w:sz="4" w:space="0" w:color="auto"/>
              <w:right w:val="single" w:sz="4" w:space="0" w:color="auto"/>
            </w:tcBorders>
            <w:hideMark/>
          </w:tcPr>
          <w:p w14:paraId="1202BF2B"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CE0E0E" w14:paraId="130E0954"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7485BA90"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09</w:t>
            </w:r>
          </w:p>
        </w:tc>
        <w:tc>
          <w:tcPr>
            <w:tcW w:w="8789" w:type="dxa"/>
            <w:tcBorders>
              <w:top w:val="single" w:sz="4" w:space="0" w:color="auto"/>
              <w:left w:val="single" w:sz="4" w:space="0" w:color="auto"/>
              <w:bottom w:val="single" w:sz="4" w:space="0" w:color="auto"/>
              <w:right w:val="single" w:sz="4" w:space="0" w:color="auto"/>
            </w:tcBorders>
            <w:hideMark/>
          </w:tcPr>
          <w:p w14:paraId="49531309"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E0E0E" w14:paraId="2C2770BB"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1C8892D1"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lastRenderedPageBreak/>
              <w:t>ПРб 01</w:t>
            </w:r>
          </w:p>
        </w:tc>
        <w:tc>
          <w:tcPr>
            <w:tcW w:w="8789" w:type="dxa"/>
            <w:tcBorders>
              <w:top w:val="single" w:sz="4" w:space="0" w:color="auto"/>
              <w:left w:val="single" w:sz="4" w:space="0" w:color="auto"/>
              <w:bottom w:val="single" w:sz="4" w:space="0" w:color="auto"/>
              <w:right w:val="single" w:sz="4" w:space="0" w:color="auto"/>
            </w:tcBorders>
            <w:hideMark/>
          </w:tcPr>
          <w:p w14:paraId="3E75115A" w14:textId="77777777" w:rsidR="00CE0E0E" w:rsidRDefault="00CE0E0E">
            <w:pPr>
              <w:suppressAutoHyphens/>
              <w:spacing w:after="0" w:line="240" w:lineRule="auto"/>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rPr>
              <w:t>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tc>
      </w:tr>
      <w:tr w:rsidR="00CE0E0E" w14:paraId="2BCE3262"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001C70E8"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02</w:t>
            </w:r>
          </w:p>
        </w:tc>
        <w:tc>
          <w:tcPr>
            <w:tcW w:w="8789" w:type="dxa"/>
            <w:tcBorders>
              <w:top w:val="single" w:sz="4" w:space="0" w:color="auto"/>
              <w:left w:val="single" w:sz="4" w:space="0" w:color="auto"/>
              <w:bottom w:val="single" w:sz="4" w:space="0" w:color="auto"/>
              <w:right w:val="single" w:sz="4" w:space="0" w:color="auto"/>
            </w:tcBorders>
            <w:hideMark/>
          </w:tcPr>
          <w:p w14:paraId="5E2425E2" w14:textId="77777777" w:rsidR="00CE0E0E" w:rsidRDefault="00CE0E0E">
            <w:pPr>
              <w:suppressAutoHyphens/>
              <w:spacing w:after="0" w:line="240" w:lineRule="auto"/>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rPr>
              <w:t>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tc>
      </w:tr>
      <w:tr w:rsidR="00CE0E0E" w14:paraId="203234DE"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206FB551"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03</w:t>
            </w:r>
          </w:p>
        </w:tc>
        <w:tc>
          <w:tcPr>
            <w:tcW w:w="8789" w:type="dxa"/>
            <w:tcBorders>
              <w:top w:val="single" w:sz="4" w:space="0" w:color="auto"/>
              <w:left w:val="single" w:sz="4" w:space="0" w:color="auto"/>
              <w:bottom w:val="single" w:sz="4" w:space="0" w:color="auto"/>
              <w:right w:val="single" w:sz="4" w:space="0" w:color="auto"/>
            </w:tcBorders>
            <w:hideMark/>
          </w:tcPr>
          <w:p w14:paraId="788BA47D" w14:textId="77777777" w:rsidR="00CE0E0E" w:rsidRDefault="00CE0E0E">
            <w:pPr>
              <w:suppressAutoHyphens/>
              <w:spacing w:after="0" w:line="240" w:lineRule="auto"/>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rPr>
              <w:t>Владение основными методами научного познания, используемыми в химии: наблюдение, описание, измерение, эксперимент;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tc>
      </w:tr>
      <w:tr w:rsidR="00CE0E0E" w14:paraId="02E36D10"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4122DA07"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04</w:t>
            </w:r>
          </w:p>
        </w:tc>
        <w:tc>
          <w:tcPr>
            <w:tcW w:w="8789" w:type="dxa"/>
            <w:tcBorders>
              <w:top w:val="single" w:sz="4" w:space="0" w:color="auto"/>
              <w:left w:val="single" w:sz="4" w:space="0" w:color="auto"/>
              <w:bottom w:val="single" w:sz="4" w:space="0" w:color="auto"/>
              <w:right w:val="single" w:sz="4" w:space="0" w:color="auto"/>
            </w:tcBorders>
            <w:hideMark/>
          </w:tcPr>
          <w:p w14:paraId="71130CEA" w14:textId="77777777" w:rsidR="00CE0E0E" w:rsidRDefault="00CE0E0E">
            <w:pPr>
              <w:suppressAutoHyphens/>
              <w:spacing w:after="0" w:line="240" w:lineRule="auto"/>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rPr>
              <w:t>Сформированность умения давать количественные оценки и проводить расчеты по химическим формулам и уравнениям;</w:t>
            </w:r>
          </w:p>
        </w:tc>
      </w:tr>
      <w:tr w:rsidR="00CE0E0E" w14:paraId="05206E26"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69DBC29F"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05</w:t>
            </w:r>
          </w:p>
        </w:tc>
        <w:tc>
          <w:tcPr>
            <w:tcW w:w="8789" w:type="dxa"/>
            <w:tcBorders>
              <w:top w:val="single" w:sz="4" w:space="0" w:color="auto"/>
              <w:left w:val="single" w:sz="4" w:space="0" w:color="auto"/>
              <w:bottom w:val="single" w:sz="4" w:space="0" w:color="auto"/>
              <w:right w:val="single" w:sz="4" w:space="0" w:color="auto"/>
            </w:tcBorders>
            <w:hideMark/>
          </w:tcPr>
          <w:p w14:paraId="2EC6365E" w14:textId="77777777" w:rsidR="00CE0E0E" w:rsidRDefault="00CE0E0E">
            <w:pPr>
              <w:suppressAutoHyphens/>
              <w:spacing w:after="0" w:line="240" w:lineRule="auto"/>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rPr>
              <w:t>Владение правилами техники безопасности при использовании химических веществ;</w:t>
            </w:r>
          </w:p>
        </w:tc>
      </w:tr>
      <w:tr w:rsidR="00CE0E0E" w14:paraId="4893835E"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482E4B8C"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06</w:t>
            </w:r>
          </w:p>
        </w:tc>
        <w:tc>
          <w:tcPr>
            <w:tcW w:w="8789" w:type="dxa"/>
            <w:tcBorders>
              <w:top w:val="single" w:sz="4" w:space="0" w:color="auto"/>
              <w:left w:val="single" w:sz="4" w:space="0" w:color="auto"/>
              <w:bottom w:val="single" w:sz="4" w:space="0" w:color="auto"/>
              <w:right w:val="single" w:sz="4" w:space="0" w:color="auto"/>
            </w:tcBorders>
            <w:hideMark/>
          </w:tcPr>
          <w:p w14:paraId="331505FD" w14:textId="77777777" w:rsidR="00CE0E0E" w:rsidRDefault="00CE0E0E">
            <w:pPr>
              <w:suppressAutoHyphens/>
              <w:spacing w:after="0" w:line="240" w:lineRule="auto"/>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rPr>
              <w:t>Сформированность собственной позиции по отношению к химической информации, получаемой из разных источников;</w:t>
            </w:r>
          </w:p>
        </w:tc>
      </w:tr>
      <w:tr w:rsidR="00CE0E0E" w14:paraId="2A5C744F"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5E23796D"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07</w:t>
            </w:r>
          </w:p>
        </w:tc>
        <w:tc>
          <w:tcPr>
            <w:tcW w:w="8789" w:type="dxa"/>
            <w:tcBorders>
              <w:top w:val="single" w:sz="4" w:space="0" w:color="auto"/>
              <w:left w:val="single" w:sz="4" w:space="0" w:color="auto"/>
              <w:bottom w:val="single" w:sz="4" w:space="0" w:color="auto"/>
              <w:right w:val="single" w:sz="4" w:space="0" w:color="auto"/>
            </w:tcBorders>
            <w:hideMark/>
          </w:tcPr>
          <w:p w14:paraId="11F620FE" w14:textId="77777777" w:rsidR="00CE0E0E" w:rsidRDefault="00CE0E0E">
            <w:pPr>
              <w:suppressAutoHyphens/>
              <w:spacing w:after="0" w:line="240" w:lineRule="auto"/>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rPr>
              <w:t>Для обучающихся с ограниченными возможностями здоровья овладение основными доступными методами научного познания;</w:t>
            </w:r>
          </w:p>
        </w:tc>
      </w:tr>
      <w:tr w:rsidR="00CE0E0E" w14:paraId="680A6B29"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37E6D1D7"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08</w:t>
            </w:r>
          </w:p>
        </w:tc>
        <w:tc>
          <w:tcPr>
            <w:tcW w:w="8789" w:type="dxa"/>
            <w:tcBorders>
              <w:top w:val="single" w:sz="4" w:space="0" w:color="auto"/>
              <w:left w:val="single" w:sz="4" w:space="0" w:color="auto"/>
              <w:bottom w:val="single" w:sz="4" w:space="0" w:color="auto"/>
              <w:right w:val="single" w:sz="4" w:space="0" w:color="auto"/>
            </w:tcBorders>
            <w:hideMark/>
          </w:tcPr>
          <w:p w14:paraId="2D0D0876" w14:textId="77777777" w:rsidR="00CE0E0E" w:rsidRDefault="00CE0E0E">
            <w:pPr>
              <w:suppressAutoHyphens/>
              <w:spacing w:after="0" w:line="240" w:lineRule="auto"/>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rPr>
              <w:t>Для слепых и слабовидящих обучающихся овладение правилами записи химических формул с использованием рельефно-точечной системы обозначений Л. Брайля.</w:t>
            </w:r>
          </w:p>
        </w:tc>
      </w:tr>
      <w:tr w:rsidR="00CE0E0E" w14:paraId="738EA834"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72BDEAFE"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ПРу 01 </w:t>
            </w:r>
          </w:p>
        </w:tc>
        <w:tc>
          <w:tcPr>
            <w:tcW w:w="8789" w:type="dxa"/>
            <w:tcBorders>
              <w:top w:val="single" w:sz="4" w:space="0" w:color="auto"/>
              <w:left w:val="single" w:sz="4" w:space="0" w:color="auto"/>
              <w:bottom w:val="single" w:sz="4" w:space="0" w:color="auto"/>
              <w:right w:val="single" w:sz="4" w:space="0" w:color="auto"/>
            </w:tcBorders>
            <w:hideMark/>
          </w:tcPr>
          <w:p w14:paraId="7AED1013" w14:textId="77777777" w:rsidR="00CE0E0E" w:rsidRDefault="00CE0E0E">
            <w:pPr>
              <w:suppressAutoHyphens/>
              <w:spacing w:after="0" w:line="240" w:lineRule="auto"/>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rPr>
              <w:t>Сформированность системы знаний об общих химических закономерностях, законах, теориях;</w:t>
            </w:r>
          </w:p>
        </w:tc>
      </w:tr>
      <w:tr w:rsidR="00CE0E0E" w14:paraId="780A2874"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42D7C41C"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ПРу 02</w:t>
            </w:r>
          </w:p>
        </w:tc>
        <w:tc>
          <w:tcPr>
            <w:tcW w:w="8789" w:type="dxa"/>
            <w:tcBorders>
              <w:top w:val="single" w:sz="4" w:space="0" w:color="auto"/>
              <w:left w:val="single" w:sz="4" w:space="0" w:color="auto"/>
              <w:bottom w:val="single" w:sz="4" w:space="0" w:color="auto"/>
              <w:right w:val="single" w:sz="4" w:space="0" w:color="auto"/>
            </w:tcBorders>
            <w:hideMark/>
          </w:tcPr>
          <w:p w14:paraId="6A8B2B54" w14:textId="77777777" w:rsidR="00CE0E0E" w:rsidRDefault="00CE0E0E">
            <w:pPr>
              <w:suppressAutoHyphens/>
              <w:spacing w:after="0" w:line="240" w:lineRule="auto"/>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rPr>
              <w:t>Сформированность умений исследовать свойства неорганических и органических веществ, объяснять закономерности протекания химических реакций, прогнозировать возможность их осуществления;</w:t>
            </w:r>
          </w:p>
        </w:tc>
      </w:tr>
      <w:tr w:rsidR="00CE0E0E" w14:paraId="473F742D"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38BEDC68"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ПРу 03</w:t>
            </w:r>
          </w:p>
        </w:tc>
        <w:tc>
          <w:tcPr>
            <w:tcW w:w="8789" w:type="dxa"/>
            <w:tcBorders>
              <w:top w:val="single" w:sz="4" w:space="0" w:color="auto"/>
              <w:left w:val="single" w:sz="4" w:space="0" w:color="auto"/>
              <w:bottom w:val="single" w:sz="4" w:space="0" w:color="auto"/>
              <w:right w:val="single" w:sz="4" w:space="0" w:color="auto"/>
            </w:tcBorders>
            <w:hideMark/>
          </w:tcPr>
          <w:p w14:paraId="0D1A5BC6" w14:textId="77777777" w:rsidR="00CE0E0E" w:rsidRDefault="00CE0E0E">
            <w:pPr>
              <w:suppressAutoHyphens/>
              <w:spacing w:after="0" w:line="240" w:lineRule="auto"/>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rPr>
              <w:t>Владение умениями выдвигать гипотезы на основе знаний о составе, строении вещества и основных химических законах, проверять их экспериментально, формулируя цель исследования;</w:t>
            </w:r>
          </w:p>
        </w:tc>
      </w:tr>
      <w:tr w:rsidR="00CE0E0E" w14:paraId="2657C33F"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6858B37E"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ПРу 04</w:t>
            </w:r>
          </w:p>
        </w:tc>
        <w:tc>
          <w:tcPr>
            <w:tcW w:w="8789" w:type="dxa"/>
            <w:tcBorders>
              <w:top w:val="single" w:sz="4" w:space="0" w:color="auto"/>
              <w:left w:val="single" w:sz="4" w:space="0" w:color="auto"/>
              <w:bottom w:val="single" w:sz="4" w:space="0" w:color="auto"/>
              <w:right w:val="single" w:sz="4" w:space="0" w:color="auto"/>
            </w:tcBorders>
            <w:hideMark/>
          </w:tcPr>
          <w:p w14:paraId="2DEADE1D" w14:textId="77777777" w:rsidR="00CE0E0E" w:rsidRDefault="00CE0E0E">
            <w:pPr>
              <w:suppressAutoHyphens/>
              <w:spacing w:after="0" w:line="240" w:lineRule="auto"/>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rPr>
              <w:t>Владение методами самостоятельного планирования и проведения химических экспериментов с соблюдением правил безопасной работы с веществами и лабораторным оборудованием; сформированность умений описания, анализа и оценки достоверности полученного результата;</w:t>
            </w:r>
          </w:p>
        </w:tc>
      </w:tr>
      <w:tr w:rsidR="00CE0E0E" w14:paraId="6BFF1C4B" w14:textId="77777777" w:rsidTr="00CE0E0E">
        <w:trPr>
          <w:trHeight w:val="212"/>
        </w:trPr>
        <w:tc>
          <w:tcPr>
            <w:tcW w:w="1276" w:type="dxa"/>
            <w:tcBorders>
              <w:top w:val="single" w:sz="4" w:space="0" w:color="auto"/>
              <w:left w:val="single" w:sz="4" w:space="0" w:color="auto"/>
              <w:bottom w:val="single" w:sz="4" w:space="0" w:color="auto"/>
              <w:right w:val="single" w:sz="4" w:space="0" w:color="auto"/>
            </w:tcBorders>
            <w:hideMark/>
          </w:tcPr>
          <w:p w14:paraId="0FEA1105"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ПРу 05</w:t>
            </w:r>
          </w:p>
        </w:tc>
        <w:tc>
          <w:tcPr>
            <w:tcW w:w="8789" w:type="dxa"/>
            <w:tcBorders>
              <w:top w:val="single" w:sz="4" w:space="0" w:color="auto"/>
              <w:left w:val="single" w:sz="4" w:space="0" w:color="auto"/>
              <w:bottom w:val="single" w:sz="4" w:space="0" w:color="auto"/>
              <w:right w:val="single" w:sz="4" w:space="0" w:color="auto"/>
            </w:tcBorders>
            <w:hideMark/>
          </w:tcPr>
          <w:p w14:paraId="219BAB16" w14:textId="77777777" w:rsidR="00CE0E0E" w:rsidRDefault="00CE0E0E">
            <w:pPr>
              <w:suppressAutoHyphens/>
              <w:spacing w:after="0" w:line="240" w:lineRule="auto"/>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rPr>
              <w:t>Сформированность умений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w:t>
            </w:r>
          </w:p>
        </w:tc>
      </w:tr>
    </w:tbl>
    <w:p w14:paraId="34ED5704" w14:textId="77777777" w:rsidR="00CE0E0E" w:rsidRDefault="00CE0E0E" w:rsidP="00CE0E0E">
      <w:pPr>
        <w:suppressAutoHyphens/>
        <w:spacing w:after="240" w:line="240" w:lineRule="auto"/>
        <w:jc w:val="center"/>
        <w:rPr>
          <w:rFonts w:ascii="Times New Roman" w:eastAsia="Times New Roman" w:hAnsi="Times New Roman" w:cs="Times New Roman"/>
          <w:b/>
          <w:sz w:val="24"/>
          <w:szCs w:val="24"/>
          <w:lang w:eastAsia="ru-RU"/>
        </w:rPr>
      </w:pPr>
    </w:p>
    <w:p w14:paraId="10301257" w14:textId="77777777" w:rsidR="00CE0E0E" w:rsidRDefault="00CE0E0E" w:rsidP="00CE0E0E">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1F3C5DF0"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 СТРУКТУРА И СОДЕРЖАНИЕ ОБЩЕОБРАЗОВАТЕЛЬНОЙ ДИСЦИПЛИНЫ</w:t>
      </w:r>
    </w:p>
    <w:p w14:paraId="69EC7ADB"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30320604" w14:textId="77777777" w:rsidR="00CE0E0E" w:rsidRDefault="00CE0E0E" w:rsidP="00CE0E0E">
      <w:pPr>
        <w:suppressAutoHyphens/>
        <w:spacing w:after="0" w:line="240" w:lineRule="auto"/>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 Объем ОБЩЕОБРАЗОВАТЕЛЬНОЙ дисциплины и виды ОБЩЕОБРАЗОВАТЕЛЬНОЙ работы</w:t>
      </w:r>
    </w:p>
    <w:p w14:paraId="0A1D94DC" w14:textId="77777777" w:rsidR="00CE0E0E" w:rsidRDefault="00CE0E0E" w:rsidP="00CE0E0E">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0"/>
        <w:gridCol w:w="2605"/>
      </w:tblGrid>
      <w:tr w:rsidR="00CE0E0E" w14:paraId="0018F869"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BE46163" w14:textId="77777777" w:rsidR="00CE0E0E" w:rsidRDefault="00CE0E0E">
            <w:pPr>
              <w:suppressAutoHyphen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Вид ОБЩЕОБРАЗОВАТЕЛЬНОЙ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378E5E8" w14:textId="77777777" w:rsidR="00CE0E0E" w:rsidRDefault="00CE0E0E">
            <w:pPr>
              <w:suppressAutoHyphens/>
              <w:spacing w:after="0" w:line="240"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Объем в часах</w:t>
            </w:r>
          </w:p>
        </w:tc>
      </w:tr>
      <w:tr w:rsidR="00CE0E0E" w14:paraId="58D40059"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8FE82D3" w14:textId="77777777" w:rsidR="00CE0E0E" w:rsidRDefault="00CE0E0E">
            <w:pPr>
              <w:suppressAutoHyphen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Объем образовательной программы ОБЩЕОБРАЗОВАТЕЛЬНОЙ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6EDB8B6" w14:textId="77777777" w:rsidR="00CE0E0E" w:rsidRDefault="00CE0E0E">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98</w:t>
            </w:r>
          </w:p>
        </w:tc>
      </w:tr>
      <w:tr w:rsidR="00CE0E0E" w14:paraId="785A9218"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581E3531" w14:textId="77777777" w:rsidR="00CE0E0E" w:rsidRDefault="00CE0E0E">
            <w:pPr>
              <w:suppressAutoHyphens/>
              <w:spacing w:after="0" w:line="240" w:lineRule="auto"/>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Основное содержание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9EB70FE" w14:textId="77777777" w:rsidR="00CE0E0E" w:rsidRDefault="00CE0E0E">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72</w:t>
            </w:r>
          </w:p>
        </w:tc>
      </w:tr>
      <w:tr w:rsidR="00CE0E0E" w14:paraId="2DF3B46B" w14:textId="77777777" w:rsidTr="00CE0E0E">
        <w:trPr>
          <w:trHeight w:val="51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5A38A0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в т. ч.:</w:t>
            </w:r>
          </w:p>
        </w:tc>
      </w:tr>
      <w:tr w:rsidR="00CE0E0E" w14:paraId="2FAE4724"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95D4057"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97A30C9"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40</w:t>
            </w:r>
          </w:p>
        </w:tc>
      </w:tr>
      <w:tr w:rsidR="00CE0E0E" w14:paraId="77B02CA6"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BEC0BCA"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практические занятия</w:t>
            </w:r>
            <w:r>
              <w:rPr>
                <w:rFonts w:ascii="Times New Roman" w:eastAsia="Times New Roman" w:hAnsi="Times New Roman" w:cs="Times New Roman"/>
                <w:i/>
                <w:sz w:val="24"/>
                <w:szCs w:val="24"/>
                <w:lang w:eastAsia="ru-RU"/>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98D2ACF"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30</w:t>
            </w:r>
          </w:p>
        </w:tc>
      </w:tr>
      <w:tr w:rsidR="00CE0E0E" w14:paraId="78E32017"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CADDA42" w14:textId="77777777" w:rsidR="00CE0E0E" w:rsidRDefault="00CE0E0E">
            <w:pPr>
              <w:suppressAutoHyphens/>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Профессионально ориентированное содержание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49AFCDA" w14:textId="77777777" w:rsidR="00CE0E0E" w:rsidRDefault="00CE0E0E">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42</w:t>
            </w:r>
          </w:p>
        </w:tc>
      </w:tr>
      <w:tr w:rsidR="00CE0E0E" w14:paraId="5BB0B609" w14:textId="77777777" w:rsidTr="00CE0E0E">
        <w:trPr>
          <w:trHeight w:val="48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C531DF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в т. ч.:</w:t>
            </w:r>
          </w:p>
        </w:tc>
      </w:tr>
      <w:tr w:rsidR="00CE0E0E" w14:paraId="40CA2EBC"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5447168"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DBF591B"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28</w:t>
            </w:r>
          </w:p>
        </w:tc>
      </w:tr>
      <w:tr w:rsidR="00CE0E0E" w14:paraId="2A5E409B"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76FB88B"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4076299"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14</w:t>
            </w:r>
          </w:p>
        </w:tc>
      </w:tr>
      <w:tr w:rsidR="00CE0E0E" w14:paraId="1D9449FA" w14:textId="77777777" w:rsidTr="00CE0E0E">
        <w:trPr>
          <w:trHeight w:val="20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CE1368C" w14:textId="77777777" w:rsidR="00CE0E0E" w:rsidRDefault="00CE0E0E">
            <w:pPr>
              <w:suppressAutoHyphens/>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Консультация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6F69A8F"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r>
      <w:tr w:rsidR="00CE0E0E" w14:paraId="1919D858" w14:textId="77777777" w:rsidTr="00CE0E0E">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CE6B01E"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b/>
                <w:iCs/>
                <w:sz w:val="24"/>
                <w:szCs w:val="24"/>
                <w:lang w:eastAsia="ru-RU"/>
              </w:rPr>
              <w:t>Промежуточная аттестация (экзамен)</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8FF66DD" w14:textId="77777777" w:rsidR="00CE0E0E" w:rsidRDefault="00CE0E0E">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6</w:t>
            </w:r>
          </w:p>
        </w:tc>
      </w:tr>
    </w:tbl>
    <w:p w14:paraId="0F8D7A51" w14:textId="77777777" w:rsidR="00CE0E0E" w:rsidRDefault="00CE0E0E" w:rsidP="00CE0E0E">
      <w:pPr>
        <w:suppressAutoHyphens/>
        <w:spacing w:after="120" w:line="276" w:lineRule="auto"/>
        <w:rPr>
          <w:rFonts w:ascii="Times New Roman" w:eastAsia="Times New Roman" w:hAnsi="Times New Roman" w:cs="Times New Roman"/>
          <w:b/>
          <w:i/>
          <w:sz w:val="24"/>
          <w:szCs w:val="24"/>
          <w:lang w:eastAsia="ru-RU"/>
        </w:rPr>
      </w:pPr>
    </w:p>
    <w:p w14:paraId="419A40CE" w14:textId="77777777" w:rsidR="00CE0E0E" w:rsidRDefault="00CE0E0E" w:rsidP="00CE0E0E">
      <w:pPr>
        <w:spacing w:after="0" w:line="276" w:lineRule="auto"/>
        <w:rPr>
          <w:rFonts w:ascii="Times New Roman" w:eastAsia="Times New Roman" w:hAnsi="Times New Roman" w:cs="Times New Roman"/>
          <w:b/>
          <w:i/>
          <w:lang w:eastAsia="ru-RU"/>
        </w:rPr>
        <w:sectPr w:rsidR="00CE0E0E">
          <w:pgSz w:w="11906" w:h="16838"/>
          <w:pgMar w:top="1134" w:right="851" w:bottom="567" w:left="1134" w:header="709" w:footer="709" w:gutter="0"/>
          <w:cols w:space="720"/>
        </w:sectPr>
      </w:pPr>
    </w:p>
    <w:p w14:paraId="55B4EE55" w14:textId="77777777" w:rsidR="00CE0E0E" w:rsidRDefault="00CE0E0E" w:rsidP="00CE0E0E">
      <w:pPr>
        <w:spacing w:after="0" w:line="240" w:lineRule="auto"/>
        <w:ind w:firstLine="709"/>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lastRenderedPageBreak/>
        <w:t>2.2. Тематический план и содержание учебного предмета по выбору</w:t>
      </w:r>
    </w:p>
    <w:p w14:paraId="1928285F" w14:textId="77777777" w:rsidR="00CE0E0E" w:rsidRDefault="00CE0E0E" w:rsidP="00CE0E0E">
      <w:pPr>
        <w:spacing w:after="0" w:line="240" w:lineRule="auto"/>
        <w:ind w:firstLine="709"/>
        <w:rPr>
          <w:rFonts w:ascii="Times New Roman" w:eastAsia="Times New Roman" w:hAnsi="Times New Roman" w:cs="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1"/>
        <w:gridCol w:w="8228"/>
        <w:gridCol w:w="1217"/>
        <w:gridCol w:w="3258"/>
      </w:tblGrid>
      <w:tr w:rsidR="00CE0E0E" w14:paraId="4F92BF35" w14:textId="77777777" w:rsidTr="00CE0E0E">
        <w:trPr>
          <w:trHeight w:val="20"/>
          <w:tblHeader/>
        </w:trPr>
        <w:tc>
          <w:tcPr>
            <w:tcW w:w="680" w:type="pct"/>
            <w:tcBorders>
              <w:top w:val="single" w:sz="4" w:space="0" w:color="auto"/>
              <w:left w:val="single" w:sz="4" w:space="0" w:color="auto"/>
              <w:bottom w:val="single" w:sz="4" w:space="0" w:color="auto"/>
              <w:right w:val="single" w:sz="4" w:space="0" w:color="auto"/>
            </w:tcBorders>
            <w:vAlign w:val="center"/>
            <w:hideMark/>
          </w:tcPr>
          <w:p w14:paraId="34A170CC"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Наименование разделов и тем</w:t>
            </w:r>
          </w:p>
        </w:tc>
        <w:tc>
          <w:tcPr>
            <w:tcW w:w="2798" w:type="pct"/>
            <w:tcBorders>
              <w:top w:val="single" w:sz="4" w:space="0" w:color="auto"/>
              <w:left w:val="single" w:sz="4" w:space="0" w:color="auto"/>
              <w:bottom w:val="single" w:sz="4" w:space="0" w:color="auto"/>
              <w:right w:val="single" w:sz="4" w:space="0" w:color="auto"/>
            </w:tcBorders>
            <w:vAlign w:val="center"/>
            <w:hideMark/>
          </w:tcPr>
          <w:p w14:paraId="30710300"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14" w:type="pct"/>
            <w:tcBorders>
              <w:top w:val="single" w:sz="4" w:space="0" w:color="auto"/>
              <w:left w:val="single" w:sz="4" w:space="0" w:color="auto"/>
              <w:bottom w:val="single" w:sz="4" w:space="0" w:color="auto"/>
              <w:right w:val="single" w:sz="4" w:space="0" w:color="auto"/>
            </w:tcBorders>
            <w:vAlign w:val="center"/>
            <w:hideMark/>
          </w:tcPr>
          <w:p w14:paraId="7A8CD603"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Объем</w:t>
            </w:r>
          </w:p>
          <w:p w14:paraId="07FB2814"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 часах</w:t>
            </w:r>
          </w:p>
        </w:tc>
        <w:tc>
          <w:tcPr>
            <w:tcW w:w="1108" w:type="pct"/>
            <w:tcBorders>
              <w:top w:val="single" w:sz="4" w:space="0" w:color="auto"/>
              <w:left w:val="single" w:sz="4" w:space="0" w:color="auto"/>
              <w:bottom w:val="single" w:sz="4" w:space="0" w:color="auto"/>
              <w:right w:val="single" w:sz="4" w:space="0" w:color="auto"/>
            </w:tcBorders>
            <w:vAlign w:val="center"/>
            <w:hideMark/>
          </w:tcPr>
          <w:p w14:paraId="493D4BD3"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CE0E0E" w14:paraId="1DB9482B"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hideMark/>
          </w:tcPr>
          <w:p w14:paraId="4BBE4120" w14:textId="77777777" w:rsidR="00CE0E0E" w:rsidRDefault="00CE0E0E">
            <w:pPr>
              <w:spacing w:after="0" w:line="240" w:lineRule="auto"/>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2798" w:type="pct"/>
            <w:tcBorders>
              <w:top w:val="single" w:sz="4" w:space="0" w:color="auto"/>
              <w:left w:val="single" w:sz="4" w:space="0" w:color="auto"/>
              <w:bottom w:val="single" w:sz="4" w:space="0" w:color="auto"/>
              <w:right w:val="single" w:sz="4" w:space="0" w:color="auto"/>
            </w:tcBorders>
            <w:hideMark/>
          </w:tcPr>
          <w:p w14:paraId="5CD53F8A" w14:textId="77777777" w:rsidR="00CE0E0E" w:rsidRDefault="00CE0E0E">
            <w:pPr>
              <w:spacing w:after="0" w:line="240" w:lineRule="auto"/>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414" w:type="pct"/>
            <w:tcBorders>
              <w:top w:val="single" w:sz="4" w:space="0" w:color="auto"/>
              <w:left w:val="single" w:sz="4" w:space="0" w:color="auto"/>
              <w:bottom w:val="single" w:sz="4" w:space="0" w:color="auto"/>
              <w:right w:val="single" w:sz="4" w:space="0" w:color="auto"/>
            </w:tcBorders>
            <w:hideMark/>
          </w:tcPr>
          <w:p w14:paraId="7BF385F1"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1108" w:type="pct"/>
            <w:tcBorders>
              <w:top w:val="single" w:sz="4" w:space="0" w:color="auto"/>
              <w:left w:val="single" w:sz="4" w:space="0" w:color="auto"/>
              <w:bottom w:val="single" w:sz="4" w:space="0" w:color="auto"/>
              <w:right w:val="single" w:sz="4" w:space="0" w:color="auto"/>
            </w:tcBorders>
            <w:hideMark/>
          </w:tcPr>
          <w:p w14:paraId="48667592"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r>
      <w:tr w:rsidR="00CE0E0E" w14:paraId="2474839B"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68126333" w14:textId="77777777" w:rsidR="00CE0E0E" w:rsidRDefault="00CE0E0E">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Основное содержание</w:t>
            </w:r>
          </w:p>
        </w:tc>
      </w:tr>
      <w:tr w:rsidR="00CE0E0E" w14:paraId="03274D41"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24E99040"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2F4FB0E8" w14:textId="77777777" w:rsidR="00CE0E0E" w:rsidRDefault="00CE0E0E">
            <w:pPr>
              <w:spacing w:after="0" w:line="240" w:lineRule="auto"/>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Введение</w:t>
            </w:r>
          </w:p>
        </w:tc>
        <w:tc>
          <w:tcPr>
            <w:tcW w:w="414" w:type="pct"/>
            <w:tcBorders>
              <w:top w:val="single" w:sz="4" w:space="0" w:color="auto"/>
              <w:left w:val="single" w:sz="4" w:space="0" w:color="auto"/>
              <w:bottom w:val="single" w:sz="4" w:space="0" w:color="auto"/>
              <w:right w:val="single" w:sz="4" w:space="0" w:color="auto"/>
            </w:tcBorders>
            <w:hideMark/>
          </w:tcPr>
          <w:p w14:paraId="1F427CF7" w14:textId="77777777" w:rsidR="00CE0E0E" w:rsidRDefault="00CE0E0E">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tcPr>
          <w:p w14:paraId="54C0CA8C" w14:textId="77777777" w:rsidR="00CE0E0E" w:rsidRDefault="00CE0E0E">
            <w:pPr>
              <w:spacing w:after="0" w:line="240" w:lineRule="auto"/>
              <w:ind w:firstLine="709"/>
              <w:rPr>
                <w:rFonts w:ascii="Times New Roman" w:eastAsia="Times New Roman" w:hAnsi="Times New Roman" w:cs="Times New Roman"/>
                <w:b/>
                <w:bCs/>
                <w:i/>
                <w:sz w:val="24"/>
                <w:szCs w:val="24"/>
                <w:lang w:eastAsia="ru-RU"/>
              </w:rPr>
            </w:pPr>
          </w:p>
        </w:tc>
      </w:tr>
      <w:tr w:rsidR="00CE0E0E" w14:paraId="28F2A06D"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15CB7BC6"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b/>
                <w:b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3A582782" w14:textId="77777777" w:rsidR="00CE0E0E" w:rsidRDefault="00CE0E0E">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i/>
                <w:sz w:val="24"/>
                <w:szCs w:val="24"/>
                <w:lang w:eastAsia="ru-RU"/>
              </w:rPr>
              <w:t>Лекционное занятие 1</w:t>
            </w:r>
            <w:r>
              <w:rPr>
                <w:rFonts w:ascii="Times New Roman" w:eastAsia="Times New Roman" w:hAnsi="Times New Roman" w:cs="Times New Roman"/>
                <w:bCs/>
                <w:sz w:val="24"/>
                <w:szCs w:val="24"/>
                <w:lang w:eastAsia="ru-RU"/>
              </w:rPr>
              <w:t xml:space="preserve">. </w:t>
            </w:r>
            <w:r>
              <w:rPr>
                <w:rFonts w:ascii="Times New Roman" w:hAnsi="Times New Roman"/>
                <w:bCs/>
                <w:sz w:val="24"/>
                <w:szCs w:val="24"/>
              </w:rPr>
              <w:t>Научные методы познания веществ и химических явлений. Роль эксперимента и теории в химии. Моделирование химических процессов.</w:t>
            </w:r>
          </w:p>
        </w:tc>
        <w:tc>
          <w:tcPr>
            <w:tcW w:w="414" w:type="pct"/>
            <w:tcBorders>
              <w:top w:val="single" w:sz="4" w:space="0" w:color="auto"/>
              <w:left w:val="single" w:sz="4" w:space="0" w:color="auto"/>
              <w:bottom w:val="single" w:sz="4" w:space="0" w:color="auto"/>
              <w:right w:val="single" w:sz="4" w:space="0" w:color="auto"/>
            </w:tcBorders>
            <w:hideMark/>
          </w:tcPr>
          <w:p w14:paraId="62F08921" w14:textId="77777777" w:rsidR="00CE0E0E" w:rsidRDefault="00CE0E0E">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40C9AE33"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ПРб 02, </w:t>
            </w:r>
          </w:p>
          <w:p w14:paraId="142CB3FF"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sz w:val="24"/>
                <w:szCs w:val="24"/>
                <w:lang w:eastAsia="ru-RU"/>
              </w:rPr>
              <w:t xml:space="preserve">ЛР 01, </w:t>
            </w:r>
            <w:r>
              <w:rPr>
                <w:rFonts w:ascii="Times New Roman" w:eastAsia="Times New Roman" w:hAnsi="Times New Roman" w:cs="Times New Roman"/>
                <w:iCs/>
                <w:sz w:val="24"/>
                <w:szCs w:val="24"/>
                <w:lang w:eastAsia="ru-RU"/>
              </w:rPr>
              <w:t>ЛР 04,</w:t>
            </w:r>
          </w:p>
          <w:p w14:paraId="1201EC78"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02, МР 04,</w:t>
            </w:r>
          </w:p>
          <w:p w14:paraId="6ED97F39"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ОК 01, ОК 02</w:t>
            </w:r>
          </w:p>
        </w:tc>
      </w:tr>
      <w:tr w:rsidR="00CE0E0E" w14:paraId="6B1B895D"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7F012CAB" w14:textId="77777777" w:rsidR="00CE0E0E" w:rsidRDefault="00CE0E0E">
            <w:pPr>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Профессионально ориентированное содержание</w:t>
            </w:r>
          </w:p>
        </w:tc>
      </w:tr>
      <w:tr w:rsidR="00CE0E0E" w14:paraId="798E1BC5"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1A71AEB2"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b/>
                <w:b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1647AA86" w14:textId="77777777" w:rsidR="00CE0E0E" w:rsidRDefault="00CE0E0E">
            <w:pPr>
              <w:spacing w:after="0" w:line="240" w:lineRule="auto"/>
              <w:jc w:val="both"/>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Лекционное занятие 1.</w:t>
            </w:r>
            <w:r>
              <w:t xml:space="preserve"> </w:t>
            </w:r>
            <w:r>
              <w:rPr>
                <w:rFonts w:ascii="Times New Roman" w:eastAsia="Times New Roman" w:hAnsi="Times New Roman" w:cs="Times New Roman"/>
                <w:bCs/>
                <w:sz w:val="24"/>
                <w:szCs w:val="24"/>
                <w:lang w:eastAsia="ru-RU"/>
              </w:rPr>
              <w:t>Значение химии при освоении профессий и специальностей СПО естественнонаучного профиля</w:t>
            </w:r>
          </w:p>
        </w:tc>
        <w:tc>
          <w:tcPr>
            <w:tcW w:w="414" w:type="pct"/>
            <w:tcBorders>
              <w:top w:val="single" w:sz="4" w:space="0" w:color="auto"/>
              <w:left w:val="single" w:sz="4" w:space="0" w:color="auto"/>
              <w:bottom w:val="single" w:sz="4" w:space="0" w:color="auto"/>
              <w:right w:val="single" w:sz="4" w:space="0" w:color="auto"/>
            </w:tcBorders>
            <w:hideMark/>
          </w:tcPr>
          <w:p w14:paraId="56659193" w14:textId="77777777" w:rsidR="00CE0E0E" w:rsidRDefault="00CE0E0E">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118E8567"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ПРб 02, </w:t>
            </w:r>
          </w:p>
          <w:p w14:paraId="23A08175"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01, ЛР 13,</w:t>
            </w:r>
          </w:p>
          <w:p w14:paraId="5F933274"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02, МР 04,</w:t>
            </w:r>
          </w:p>
          <w:p w14:paraId="2D037AE3"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 01, ОК 02, ОК 03</w:t>
            </w:r>
          </w:p>
        </w:tc>
      </w:tr>
      <w:tr w:rsidR="00CE0E0E" w14:paraId="770858D9"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hideMark/>
          </w:tcPr>
          <w:p w14:paraId="5BCC5571"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Раздел 1</w:t>
            </w:r>
          </w:p>
        </w:tc>
        <w:tc>
          <w:tcPr>
            <w:tcW w:w="2798" w:type="pct"/>
            <w:tcBorders>
              <w:top w:val="single" w:sz="4" w:space="0" w:color="auto"/>
              <w:left w:val="single" w:sz="4" w:space="0" w:color="auto"/>
              <w:bottom w:val="single" w:sz="4" w:space="0" w:color="auto"/>
              <w:right w:val="single" w:sz="4" w:space="0" w:color="auto"/>
            </w:tcBorders>
            <w:vAlign w:val="center"/>
            <w:hideMark/>
          </w:tcPr>
          <w:p w14:paraId="48F6BA13" w14:textId="77777777" w:rsidR="00CE0E0E" w:rsidRDefault="00CE0E0E">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ОБЩАЯ ХИМИЯ</w:t>
            </w:r>
          </w:p>
        </w:tc>
        <w:tc>
          <w:tcPr>
            <w:tcW w:w="414" w:type="pct"/>
            <w:tcBorders>
              <w:top w:val="single" w:sz="4" w:space="0" w:color="auto"/>
              <w:left w:val="single" w:sz="4" w:space="0" w:color="auto"/>
              <w:bottom w:val="single" w:sz="4" w:space="0" w:color="auto"/>
              <w:right w:val="single" w:sz="4" w:space="0" w:color="auto"/>
            </w:tcBorders>
            <w:vAlign w:val="center"/>
            <w:hideMark/>
          </w:tcPr>
          <w:p w14:paraId="3C4D4591" w14:textId="77777777" w:rsidR="00CE0E0E" w:rsidRDefault="00CE0E0E">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32</w:t>
            </w:r>
          </w:p>
        </w:tc>
        <w:tc>
          <w:tcPr>
            <w:tcW w:w="1108" w:type="pct"/>
            <w:tcBorders>
              <w:top w:val="single" w:sz="4" w:space="0" w:color="auto"/>
              <w:left w:val="single" w:sz="4" w:space="0" w:color="auto"/>
              <w:bottom w:val="single" w:sz="4" w:space="0" w:color="auto"/>
              <w:right w:val="single" w:sz="4" w:space="0" w:color="auto"/>
            </w:tcBorders>
            <w:vAlign w:val="center"/>
          </w:tcPr>
          <w:p w14:paraId="7B729D45" w14:textId="77777777" w:rsidR="00CE0E0E" w:rsidRDefault="00CE0E0E">
            <w:pPr>
              <w:spacing w:after="0" w:line="240" w:lineRule="auto"/>
              <w:rPr>
                <w:rFonts w:ascii="Times New Roman" w:eastAsia="Times New Roman" w:hAnsi="Times New Roman" w:cs="Times New Roman"/>
                <w:b/>
                <w:bCs/>
                <w:iCs/>
                <w:sz w:val="24"/>
                <w:szCs w:val="24"/>
                <w:lang w:eastAsia="ru-RU"/>
              </w:rPr>
            </w:pPr>
          </w:p>
        </w:tc>
      </w:tr>
      <w:tr w:rsidR="00CE0E0E" w14:paraId="35509F5F"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hideMark/>
          </w:tcPr>
          <w:p w14:paraId="1645758B"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Глава 1</w:t>
            </w:r>
          </w:p>
        </w:tc>
        <w:tc>
          <w:tcPr>
            <w:tcW w:w="2798" w:type="pct"/>
            <w:tcBorders>
              <w:top w:val="single" w:sz="4" w:space="0" w:color="auto"/>
              <w:left w:val="single" w:sz="4" w:space="0" w:color="auto"/>
              <w:bottom w:val="single" w:sz="4" w:space="0" w:color="auto"/>
              <w:right w:val="single" w:sz="4" w:space="0" w:color="auto"/>
            </w:tcBorders>
            <w:vAlign w:val="center"/>
            <w:hideMark/>
          </w:tcPr>
          <w:p w14:paraId="01BB20F4" w14:textId="77777777" w:rsidR="00CE0E0E" w:rsidRDefault="00CE0E0E">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Основные понятия и законы химии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02EBE0C0" w14:textId="77777777" w:rsidR="00CE0E0E" w:rsidRDefault="00CE0E0E">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8</w:t>
            </w:r>
          </w:p>
        </w:tc>
        <w:tc>
          <w:tcPr>
            <w:tcW w:w="1108" w:type="pct"/>
            <w:tcBorders>
              <w:top w:val="single" w:sz="4" w:space="0" w:color="auto"/>
              <w:left w:val="single" w:sz="4" w:space="0" w:color="auto"/>
              <w:bottom w:val="single" w:sz="4" w:space="0" w:color="auto"/>
              <w:right w:val="single" w:sz="4" w:space="0" w:color="auto"/>
            </w:tcBorders>
            <w:vAlign w:val="center"/>
            <w:hideMark/>
          </w:tcPr>
          <w:p w14:paraId="2E19CA65"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ПРб 02, ПРб 03, </w:t>
            </w:r>
          </w:p>
          <w:p w14:paraId="2E764859"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ЛР 06, ЛР 07, </w:t>
            </w:r>
            <w:r>
              <w:rPr>
                <w:rFonts w:ascii="Times New Roman" w:eastAsia="Times New Roman" w:hAnsi="Times New Roman" w:cs="Times New Roman"/>
                <w:iCs/>
                <w:sz w:val="24"/>
                <w:szCs w:val="24"/>
                <w:lang w:eastAsia="ru-RU"/>
              </w:rPr>
              <w:t>ЛР 09, ЛР13,</w:t>
            </w:r>
          </w:p>
          <w:p w14:paraId="0AC2515B"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5BB7CD6C"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ОК 01, ОК 02, ОК 03</w:t>
            </w:r>
          </w:p>
        </w:tc>
      </w:tr>
      <w:tr w:rsidR="00CE0E0E" w14:paraId="7ACB700A"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70FED201" w14:textId="77777777" w:rsidR="00CE0E0E" w:rsidRDefault="00CE0E0E">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b/>
                <w:bCs/>
                <w:iCs/>
                <w:sz w:val="24"/>
                <w:szCs w:val="24"/>
                <w:lang w:eastAsia="ru-RU"/>
              </w:rPr>
              <w:t>Основное содержание</w:t>
            </w:r>
          </w:p>
        </w:tc>
      </w:tr>
      <w:tr w:rsidR="00CE0E0E" w14:paraId="4A527925" w14:textId="77777777" w:rsidTr="00CE0E0E">
        <w:trPr>
          <w:trHeight w:val="20"/>
        </w:trPr>
        <w:tc>
          <w:tcPr>
            <w:tcW w:w="680" w:type="pct"/>
            <w:vMerge w:val="restart"/>
            <w:tcBorders>
              <w:top w:val="single" w:sz="4" w:space="0" w:color="auto"/>
              <w:left w:val="single" w:sz="4" w:space="0" w:color="auto"/>
              <w:bottom w:val="single" w:sz="4" w:space="0" w:color="auto"/>
              <w:right w:val="single" w:sz="4" w:space="0" w:color="auto"/>
            </w:tcBorders>
          </w:tcPr>
          <w:p w14:paraId="69961D40" w14:textId="77777777" w:rsidR="00CE0E0E" w:rsidRDefault="00CE0E0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Тема 1.1.</w:t>
            </w:r>
          </w:p>
          <w:p w14:paraId="3EED1690" w14:textId="77777777" w:rsidR="00CE0E0E" w:rsidRDefault="00CE0E0E">
            <w:pPr>
              <w:spacing w:after="0" w:line="240" w:lineRule="auto"/>
              <w:ind w:firstLine="709"/>
              <w:jc w:val="center"/>
              <w:rPr>
                <w:rFonts w:ascii="Times New Roman" w:eastAsia="Times New Roman" w:hAnsi="Times New Roman" w:cs="Times New Roman"/>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288764E3" w14:textId="77777777" w:rsidR="00CE0E0E" w:rsidRDefault="00CE0E0E">
            <w:pPr>
              <w:spacing w:after="0" w:line="240"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Основные понятия химии. Измерение вещества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6D361262"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4E6C231A"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258B6CB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ЛР 06, ЛР 07, </w:t>
            </w:r>
          </w:p>
          <w:p w14:paraId="70D5B0B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МР 02, </w:t>
            </w:r>
          </w:p>
          <w:p w14:paraId="50EA5F2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46E21D1E"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FE6FEF" w14:textId="77777777" w:rsidR="00CE0E0E" w:rsidRDefault="00CE0E0E">
            <w:pPr>
              <w:spacing w:after="0"/>
              <w:rPr>
                <w:rFonts w:ascii="Times New Roman" w:eastAsia="Times New Roman" w:hAnsi="Times New Roman" w:cs="Times New Roman"/>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34190874" w14:textId="77777777" w:rsidR="00CE0E0E" w:rsidRDefault="00CE0E0E">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b/>
                <w:i/>
                <w:color w:val="000000"/>
                <w:sz w:val="24"/>
                <w:szCs w:val="24"/>
                <w:lang w:eastAsia="ru-RU"/>
              </w:rPr>
              <w:t>Лекционное занятия 2</w:t>
            </w:r>
            <w:r>
              <w:rPr>
                <w:rFonts w:ascii="Times New Roman" w:eastAsia="Times New Roman" w:hAnsi="Times New Roman"/>
                <w:color w:val="000000"/>
                <w:sz w:val="24"/>
                <w:szCs w:val="24"/>
                <w:lang w:eastAsia="ru-RU"/>
              </w:rPr>
              <w:t xml:space="preserve">. </w:t>
            </w:r>
            <w:r>
              <w:rPr>
                <w:rFonts w:ascii="Times New Roman" w:hAnsi="Times New Roman"/>
                <w:sz w:val="24"/>
                <w:szCs w:val="24"/>
              </w:rPr>
              <w:t>Состав вещества. Химические элементы. Способы существования химических элементов: атомы, простые и сложные вещества. Вещества постоянного и переменного состава. Твердое (кристаллическое и аморфное), жидкое и газообразное агрегатные состояния вещества. Смеси веществ.</w:t>
            </w:r>
          </w:p>
        </w:tc>
        <w:tc>
          <w:tcPr>
            <w:tcW w:w="414" w:type="pct"/>
            <w:tcBorders>
              <w:top w:val="single" w:sz="4" w:space="0" w:color="auto"/>
              <w:left w:val="single" w:sz="4" w:space="0" w:color="auto"/>
              <w:bottom w:val="single" w:sz="4" w:space="0" w:color="auto"/>
              <w:right w:val="single" w:sz="4" w:space="0" w:color="auto"/>
            </w:tcBorders>
            <w:vAlign w:val="center"/>
            <w:hideMark/>
          </w:tcPr>
          <w:p w14:paraId="3F6621CF"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2BC99B" w14:textId="77777777" w:rsidR="00CE0E0E" w:rsidRDefault="00CE0E0E">
            <w:pPr>
              <w:spacing w:after="0"/>
              <w:rPr>
                <w:rFonts w:ascii="Times New Roman" w:eastAsia="Times New Roman" w:hAnsi="Times New Roman" w:cs="Times New Roman"/>
                <w:iCs/>
                <w:sz w:val="24"/>
                <w:szCs w:val="24"/>
                <w:lang w:eastAsia="ru-RU"/>
              </w:rPr>
            </w:pPr>
          </w:p>
        </w:tc>
      </w:tr>
      <w:tr w:rsidR="00CE0E0E" w14:paraId="3BB2BE6C" w14:textId="77777777" w:rsidTr="00CE0E0E">
        <w:trPr>
          <w:trHeight w:val="20"/>
        </w:trPr>
        <w:tc>
          <w:tcPr>
            <w:tcW w:w="680" w:type="pct"/>
            <w:vMerge w:val="restart"/>
            <w:tcBorders>
              <w:top w:val="single" w:sz="4" w:space="0" w:color="auto"/>
              <w:left w:val="single" w:sz="4" w:space="0" w:color="auto"/>
              <w:bottom w:val="single" w:sz="4" w:space="0" w:color="auto"/>
              <w:right w:val="single" w:sz="4" w:space="0" w:color="auto"/>
            </w:tcBorders>
            <w:hideMark/>
          </w:tcPr>
          <w:p w14:paraId="6B83F19F" w14:textId="77777777" w:rsidR="00CE0E0E" w:rsidRDefault="00CE0E0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Тема 1.2.</w:t>
            </w:r>
          </w:p>
        </w:tc>
        <w:tc>
          <w:tcPr>
            <w:tcW w:w="2798" w:type="pct"/>
            <w:tcBorders>
              <w:top w:val="single" w:sz="4" w:space="0" w:color="auto"/>
              <w:left w:val="single" w:sz="4" w:space="0" w:color="auto"/>
              <w:bottom w:val="single" w:sz="4" w:space="0" w:color="auto"/>
              <w:right w:val="single" w:sz="4" w:space="0" w:color="auto"/>
            </w:tcBorders>
            <w:vAlign w:val="bottom"/>
            <w:hideMark/>
          </w:tcPr>
          <w:p w14:paraId="3FD945EA" w14:textId="77777777" w:rsidR="00CE0E0E" w:rsidRDefault="00CE0E0E">
            <w:pPr>
              <w:spacing w:after="0" w:line="240"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Законы химии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0D5C043E"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1E1B770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1EB1D30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ЛР 06, ЛР 07, ЛР 09, ЛР13,</w:t>
            </w:r>
          </w:p>
          <w:p w14:paraId="26F8C58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30BF733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75BB82AD"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4001BC" w14:textId="77777777" w:rsidR="00CE0E0E" w:rsidRDefault="00CE0E0E">
            <w:pPr>
              <w:spacing w:after="0"/>
              <w:rPr>
                <w:rFonts w:ascii="Times New Roman" w:eastAsia="Times New Roman" w:hAnsi="Times New Roman" w:cs="Times New Roman"/>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hideMark/>
          </w:tcPr>
          <w:p w14:paraId="598F7498" w14:textId="77777777" w:rsidR="00CE0E0E" w:rsidRDefault="00CE0E0E">
            <w:pPr>
              <w:spacing w:after="0" w:line="240" w:lineRule="auto"/>
              <w:jc w:val="both"/>
              <w:rPr>
                <w:rFonts w:ascii="Times New Roman" w:eastAsia="Times New Roman" w:hAnsi="Times New Roman" w:cs="Times New Roman"/>
                <w:b/>
                <w:i/>
                <w:sz w:val="24"/>
                <w:szCs w:val="24"/>
                <w:lang w:eastAsia="ru-RU"/>
              </w:rPr>
            </w:pPr>
            <w:r>
              <w:rPr>
                <w:rFonts w:ascii="Times New Roman" w:eastAsia="Times New Roman" w:hAnsi="Times New Roman"/>
                <w:b/>
                <w:i/>
                <w:color w:val="000000"/>
                <w:sz w:val="24"/>
                <w:szCs w:val="24"/>
                <w:lang w:eastAsia="ru-RU"/>
              </w:rPr>
              <w:t>Практическое занятие 1</w:t>
            </w:r>
            <w:r>
              <w:rPr>
                <w:rFonts w:ascii="Times New Roman" w:eastAsia="Times New Roman" w:hAnsi="Times New Roman"/>
                <w:color w:val="000000"/>
                <w:sz w:val="24"/>
                <w:szCs w:val="24"/>
                <w:lang w:eastAsia="ru-RU"/>
              </w:rPr>
              <w:t xml:space="preserve">. </w:t>
            </w:r>
            <w:r>
              <w:rPr>
                <w:rFonts w:ascii="Times New Roman" w:hAnsi="Times New Roman"/>
                <w:sz w:val="24"/>
                <w:szCs w:val="24"/>
              </w:rPr>
              <w:t>Закон постоянства состава веществ. Вещества молекулярного и немолекулярного строения. Измерение вещества. Масса атомов и молекул. Атомная единица массы. Относительные атомная и молекулярная массы. Закон Авогадро и его следствия. Молярный объем веществ в газообразном состоянии. Объединенный газовый закон и уравнение Менделеева—Клапейрона.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6F78C940"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CD9AE2" w14:textId="77777777" w:rsidR="00CE0E0E" w:rsidRDefault="00CE0E0E">
            <w:pPr>
              <w:spacing w:after="0"/>
              <w:rPr>
                <w:rFonts w:ascii="Times New Roman" w:eastAsia="Times New Roman" w:hAnsi="Times New Roman" w:cs="Times New Roman"/>
                <w:iCs/>
                <w:sz w:val="24"/>
                <w:szCs w:val="24"/>
                <w:lang w:eastAsia="ru-RU"/>
              </w:rPr>
            </w:pPr>
          </w:p>
        </w:tc>
      </w:tr>
      <w:tr w:rsidR="00CE0E0E" w14:paraId="2C401F3D" w14:textId="77777777" w:rsidTr="00CE0E0E">
        <w:trPr>
          <w:trHeight w:val="20"/>
        </w:trPr>
        <w:tc>
          <w:tcPr>
            <w:tcW w:w="680" w:type="pct"/>
            <w:vMerge w:val="restart"/>
            <w:tcBorders>
              <w:top w:val="single" w:sz="4" w:space="0" w:color="auto"/>
              <w:left w:val="single" w:sz="2" w:space="0" w:color="000000"/>
              <w:bottom w:val="single" w:sz="4" w:space="0" w:color="auto"/>
              <w:right w:val="single" w:sz="2" w:space="0" w:color="000000"/>
            </w:tcBorders>
            <w:hideMark/>
          </w:tcPr>
          <w:p w14:paraId="359117FE" w14:textId="77777777" w:rsidR="00CE0E0E" w:rsidRDefault="00CE0E0E">
            <w:pPr>
              <w:spacing w:after="0" w:line="240" w:lineRule="auto"/>
              <w:jc w:val="center"/>
              <w:rPr>
                <w:rFonts w:ascii="Times New Roman" w:eastAsia="Times New Roman" w:hAnsi="Times New Roman"/>
                <w:bCs/>
                <w:iCs/>
                <w:color w:val="000000"/>
                <w:sz w:val="24"/>
                <w:szCs w:val="24"/>
                <w:lang w:eastAsia="ru-RU"/>
              </w:rPr>
            </w:pPr>
            <w:r>
              <w:rPr>
                <w:rFonts w:ascii="Times New Roman" w:eastAsia="Times New Roman" w:hAnsi="Times New Roman"/>
                <w:bCs/>
                <w:iCs/>
                <w:color w:val="000000"/>
                <w:sz w:val="24"/>
                <w:szCs w:val="24"/>
                <w:lang w:eastAsia="ru-RU"/>
              </w:rPr>
              <w:t>Тема 1.3.</w:t>
            </w:r>
          </w:p>
        </w:tc>
        <w:tc>
          <w:tcPr>
            <w:tcW w:w="2798" w:type="pct"/>
            <w:tcBorders>
              <w:top w:val="single" w:sz="2" w:space="0" w:color="000000"/>
              <w:left w:val="single" w:sz="2" w:space="0" w:color="000000"/>
              <w:bottom w:val="single" w:sz="2" w:space="0" w:color="000000"/>
              <w:right w:val="single" w:sz="2" w:space="0" w:color="000000"/>
            </w:tcBorders>
            <w:hideMark/>
          </w:tcPr>
          <w:p w14:paraId="1A52298B" w14:textId="77777777" w:rsidR="00CE0E0E" w:rsidRDefault="00CE0E0E">
            <w:pPr>
              <w:spacing w:after="0" w:line="240" w:lineRule="auto"/>
              <w:jc w:val="both"/>
              <w:rPr>
                <w:rFonts w:ascii="Times New Roman" w:eastAsia="Times New Roman" w:hAnsi="Times New Roman" w:cs="Times New Roman"/>
                <w:b/>
                <w:iCs/>
                <w:sz w:val="24"/>
                <w:szCs w:val="24"/>
                <w:lang w:eastAsia="ru-RU"/>
              </w:rPr>
            </w:pPr>
            <w:r>
              <w:rPr>
                <w:rFonts w:ascii="Times New Roman" w:eastAsia="Times New Roman" w:hAnsi="Times New Roman"/>
                <w:b/>
                <w:iCs/>
                <w:color w:val="000000"/>
                <w:sz w:val="24"/>
                <w:szCs w:val="24"/>
                <w:lang w:eastAsia="ru-RU"/>
              </w:rPr>
              <w:t>Основные классы неорганических соединений: оксиды, основания, кислоты и соли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5D106ACC"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59DE01E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34FAF28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ЛР 06, ЛР 07, </w:t>
            </w:r>
          </w:p>
          <w:p w14:paraId="1A37CE9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69FD0F4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61D742C9" w14:textId="77777777" w:rsidTr="00CE0E0E">
        <w:trPr>
          <w:trHeight w:val="20"/>
        </w:trPr>
        <w:tc>
          <w:tcPr>
            <w:tcW w:w="0" w:type="auto"/>
            <w:vMerge/>
            <w:tcBorders>
              <w:top w:val="single" w:sz="4" w:space="0" w:color="auto"/>
              <w:left w:val="single" w:sz="2" w:space="0" w:color="000000"/>
              <w:bottom w:val="single" w:sz="4" w:space="0" w:color="auto"/>
              <w:right w:val="single" w:sz="2" w:space="0" w:color="000000"/>
            </w:tcBorders>
            <w:vAlign w:val="center"/>
            <w:hideMark/>
          </w:tcPr>
          <w:p w14:paraId="32FB3815" w14:textId="77777777" w:rsidR="00CE0E0E" w:rsidRDefault="00CE0E0E">
            <w:pPr>
              <w:spacing w:after="0"/>
              <w:rPr>
                <w:rFonts w:ascii="Times New Roman" w:eastAsia="Times New Roman" w:hAnsi="Times New Roman"/>
                <w:bCs/>
                <w:iCs/>
                <w:color w:val="000000"/>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hideMark/>
          </w:tcPr>
          <w:p w14:paraId="6AA35E0F" w14:textId="77777777" w:rsidR="00CE0E0E" w:rsidRDefault="00CE0E0E">
            <w:pPr>
              <w:spacing w:after="0" w:line="240" w:lineRule="auto"/>
              <w:jc w:val="both"/>
              <w:rPr>
                <w:rFonts w:ascii="Times New Roman" w:eastAsia="Times New Roman" w:hAnsi="Times New Roman" w:cs="Times New Roman"/>
                <w:b/>
                <w:i/>
                <w:sz w:val="24"/>
                <w:szCs w:val="24"/>
                <w:lang w:eastAsia="ru-RU"/>
              </w:rPr>
            </w:pPr>
            <w:r>
              <w:rPr>
                <w:rFonts w:ascii="Times New Roman" w:eastAsia="Times New Roman" w:hAnsi="Times New Roman"/>
                <w:b/>
                <w:i/>
                <w:color w:val="000000"/>
                <w:sz w:val="24"/>
                <w:szCs w:val="24"/>
                <w:lang w:eastAsia="ru-RU"/>
              </w:rPr>
              <w:t>Практическое занятия 2</w:t>
            </w:r>
            <w:r>
              <w:rPr>
                <w:rFonts w:ascii="Times New Roman" w:eastAsia="Times New Roman" w:hAnsi="Times New Roman"/>
                <w:b/>
                <w:i/>
                <w:sz w:val="24"/>
                <w:szCs w:val="24"/>
                <w:lang w:eastAsia="ru-RU"/>
              </w:rPr>
              <w:t>.</w:t>
            </w:r>
            <w:r>
              <w:rPr>
                <w:rFonts w:ascii="Times New Roman" w:eastAsia="Times New Roman" w:hAnsi="Times New Roman"/>
                <w:sz w:val="24"/>
                <w:szCs w:val="24"/>
                <w:lang w:eastAsia="ru-RU"/>
              </w:rPr>
              <w:t xml:space="preserve"> Понятие о классах соединений, классификация, их состав, химические свойства, получение </w:t>
            </w:r>
          </w:p>
        </w:tc>
        <w:tc>
          <w:tcPr>
            <w:tcW w:w="414" w:type="pct"/>
            <w:tcBorders>
              <w:top w:val="single" w:sz="4" w:space="0" w:color="auto"/>
              <w:left w:val="single" w:sz="4" w:space="0" w:color="auto"/>
              <w:bottom w:val="single" w:sz="4" w:space="0" w:color="auto"/>
              <w:right w:val="single" w:sz="4" w:space="0" w:color="auto"/>
            </w:tcBorders>
            <w:vAlign w:val="center"/>
            <w:hideMark/>
          </w:tcPr>
          <w:p w14:paraId="185C5CE3"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643879" w14:textId="77777777" w:rsidR="00CE0E0E" w:rsidRDefault="00CE0E0E">
            <w:pPr>
              <w:spacing w:after="0"/>
              <w:rPr>
                <w:rFonts w:ascii="Times New Roman" w:eastAsia="Times New Roman" w:hAnsi="Times New Roman" w:cs="Times New Roman"/>
                <w:iCs/>
                <w:sz w:val="24"/>
                <w:szCs w:val="24"/>
                <w:lang w:eastAsia="ru-RU"/>
              </w:rPr>
            </w:pPr>
          </w:p>
        </w:tc>
      </w:tr>
      <w:tr w:rsidR="00CE0E0E" w14:paraId="60B6D39D" w14:textId="77777777" w:rsidTr="00CE0E0E">
        <w:trPr>
          <w:trHeight w:val="20"/>
        </w:trPr>
        <w:tc>
          <w:tcPr>
            <w:tcW w:w="680" w:type="pct"/>
            <w:vMerge w:val="restart"/>
            <w:tcBorders>
              <w:top w:val="single" w:sz="4" w:space="0" w:color="auto"/>
              <w:left w:val="single" w:sz="2" w:space="0" w:color="000000"/>
              <w:bottom w:val="single" w:sz="4" w:space="0" w:color="auto"/>
              <w:right w:val="single" w:sz="2" w:space="0" w:color="000000"/>
            </w:tcBorders>
            <w:hideMark/>
          </w:tcPr>
          <w:p w14:paraId="1A2A0824" w14:textId="77777777" w:rsidR="00CE0E0E" w:rsidRDefault="00CE0E0E">
            <w:pPr>
              <w:spacing w:after="0" w:line="240" w:lineRule="auto"/>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Тема 1.4.</w:t>
            </w:r>
          </w:p>
        </w:tc>
        <w:tc>
          <w:tcPr>
            <w:tcW w:w="2798" w:type="pct"/>
            <w:tcBorders>
              <w:top w:val="single" w:sz="2" w:space="0" w:color="000000"/>
              <w:left w:val="single" w:sz="2" w:space="0" w:color="000000"/>
              <w:bottom w:val="single" w:sz="2" w:space="0" w:color="000000"/>
              <w:right w:val="single" w:sz="2" w:space="0" w:color="000000"/>
            </w:tcBorders>
            <w:hideMark/>
          </w:tcPr>
          <w:p w14:paraId="59870EDD"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Cs/>
                <w:color w:val="000000"/>
                <w:sz w:val="24"/>
                <w:szCs w:val="24"/>
                <w:lang w:eastAsia="ru-RU"/>
              </w:rPr>
              <w:t>Генетическая связь между классами неорганических соединений</w:t>
            </w:r>
          </w:p>
        </w:tc>
        <w:tc>
          <w:tcPr>
            <w:tcW w:w="414" w:type="pct"/>
            <w:tcBorders>
              <w:top w:val="single" w:sz="4" w:space="0" w:color="auto"/>
              <w:left w:val="single" w:sz="4" w:space="0" w:color="auto"/>
              <w:bottom w:val="single" w:sz="4" w:space="0" w:color="auto"/>
              <w:right w:val="single" w:sz="4" w:space="0" w:color="auto"/>
            </w:tcBorders>
            <w:vAlign w:val="center"/>
            <w:hideMark/>
          </w:tcPr>
          <w:p w14:paraId="2D52208F"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42B7D37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2139051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2385941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w:t>
            </w:r>
          </w:p>
          <w:p w14:paraId="568FAB9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450AFD79" w14:textId="77777777" w:rsidTr="00CE0E0E">
        <w:trPr>
          <w:trHeight w:val="20"/>
        </w:trPr>
        <w:tc>
          <w:tcPr>
            <w:tcW w:w="0" w:type="auto"/>
            <w:vMerge/>
            <w:tcBorders>
              <w:top w:val="single" w:sz="4" w:space="0" w:color="auto"/>
              <w:left w:val="single" w:sz="2" w:space="0" w:color="000000"/>
              <w:bottom w:val="single" w:sz="4" w:space="0" w:color="auto"/>
              <w:right w:val="single" w:sz="2" w:space="0" w:color="000000"/>
            </w:tcBorders>
            <w:vAlign w:val="center"/>
            <w:hideMark/>
          </w:tcPr>
          <w:p w14:paraId="60E10F5E" w14:textId="77777777" w:rsidR="00CE0E0E" w:rsidRDefault="00CE0E0E">
            <w:pPr>
              <w:spacing w:after="0"/>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hideMark/>
          </w:tcPr>
          <w:p w14:paraId="3517611E"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
                <w:color w:val="000000"/>
                <w:sz w:val="24"/>
                <w:szCs w:val="24"/>
                <w:lang w:eastAsia="ru-RU"/>
              </w:rPr>
              <w:t>Практическое занятия 3</w:t>
            </w:r>
            <w:r>
              <w:rPr>
                <w:rFonts w:ascii="Times New Roman" w:eastAsia="Times New Roman" w:hAnsi="Times New Roman"/>
                <w:b/>
                <w:i/>
                <w:sz w:val="24"/>
                <w:szCs w:val="24"/>
                <w:lang w:eastAsia="ru-RU"/>
              </w:rPr>
              <w:t xml:space="preserve">. </w:t>
            </w:r>
            <w:r>
              <w:rPr>
                <w:rFonts w:ascii="Times New Roman" w:eastAsia="Times New Roman" w:hAnsi="Times New Roman"/>
                <w:bCs/>
                <w:iCs/>
                <w:sz w:val="24"/>
                <w:szCs w:val="24"/>
                <w:lang w:eastAsia="ru-RU"/>
              </w:rPr>
              <w:t>Понятие о генетическом ряде металлов и неметаллов, составление уравнений реакций для осуществления превращений</w:t>
            </w:r>
          </w:p>
        </w:tc>
        <w:tc>
          <w:tcPr>
            <w:tcW w:w="414" w:type="pct"/>
            <w:tcBorders>
              <w:top w:val="single" w:sz="4" w:space="0" w:color="auto"/>
              <w:left w:val="single" w:sz="4" w:space="0" w:color="auto"/>
              <w:bottom w:val="single" w:sz="4" w:space="0" w:color="auto"/>
              <w:right w:val="single" w:sz="4" w:space="0" w:color="auto"/>
            </w:tcBorders>
            <w:vAlign w:val="center"/>
            <w:hideMark/>
          </w:tcPr>
          <w:p w14:paraId="5CF578D0"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28B740" w14:textId="77777777" w:rsidR="00CE0E0E" w:rsidRDefault="00CE0E0E">
            <w:pPr>
              <w:spacing w:after="0"/>
              <w:rPr>
                <w:rFonts w:ascii="Times New Roman" w:eastAsia="Times New Roman" w:hAnsi="Times New Roman" w:cs="Times New Roman"/>
                <w:iCs/>
                <w:sz w:val="24"/>
                <w:szCs w:val="24"/>
                <w:lang w:eastAsia="ru-RU"/>
              </w:rPr>
            </w:pPr>
          </w:p>
        </w:tc>
      </w:tr>
      <w:tr w:rsidR="00CE0E0E" w14:paraId="23ADDC91"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1AAE206" w14:textId="77777777" w:rsidR="00CE0E0E" w:rsidRDefault="00CE0E0E">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Профессионально ориентированное содержание</w:t>
            </w:r>
          </w:p>
        </w:tc>
      </w:tr>
      <w:tr w:rsidR="00CE0E0E" w14:paraId="31689EB3"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5FF37F17"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1B5F7C16" w14:textId="77777777" w:rsidR="00CE0E0E" w:rsidRDefault="00CE0E0E">
            <w:pPr>
              <w:spacing w:after="0" w:line="240" w:lineRule="auto"/>
              <w:jc w:val="both"/>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 xml:space="preserve">Лекционное занятие 2. </w:t>
            </w:r>
            <w:r>
              <w:rPr>
                <w:rFonts w:ascii="Times New Roman" w:eastAsia="Times New Roman" w:hAnsi="Times New Roman" w:cs="Times New Roman"/>
                <w:iCs/>
                <w:sz w:val="24"/>
                <w:szCs w:val="24"/>
                <w:lang w:eastAsia="ru-RU"/>
              </w:rPr>
              <w:t>Использование веществ различного агрегатного состояния в ветеринарной практике.</w:t>
            </w:r>
            <w:r>
              <w:rPr>
                <w:rFonts w:ascii="Times New Roman" w:hAnsi="Times New Roman"/>
                <w:sz w:val="24"/>
                <w:szCs w:val="24"/>
              </w:rPr>
              <w:t xml:space="preserve"> Различия между смесями и химическими соединениями, использование их в ветеринарии.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39280C98" w14:textId="77777777" w:rsidR="00CE0E0E" w:rsidRDefault="00CE0E0E">
            <w:pPr>
              <w:suppressAutoHyphens/>
              <w:spacing w:after="0" w:line="240" w:lineRule="auto"/>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5077EA5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23655A7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024BE7F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350F923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w:t>
            </w:r>
          </w:p>
        </w:tc>
      </w:tr>
      <w:tr w:rsidR="00CE0E0E" w14:paraId="5E75B6B0"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159D0049"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4320C065" w14:textId="77777777" w:rsidR="00CE0E0E" w:rsidRDefault="00CE0E0E">
            <w:pPr>
              <w:spacing w:after="0" w:line="240" w:lineRule="auto"/>
              <w:jc w:val="both"/>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Практическое занятие 1.</w:t>
            </w:r>
            <w:r>
              <w:rPr>
                <w:rFonts w:ascii="Times New Roman" w:hAnsi="Times New Roman"/>
                <w:sz w:val="24"/>
                <w:szCs w:val="24"/>
              </w:rPr>
              <w:t xml:space="preserve"> </w:t>
            </w:r>
            <w:r>
              <w:rPr>
                <w:rFonts w:ascii="Times New Roman" w:eastAsia="Times New Roman" w:hAnsi="Times New Roman" w:cs="Times New Roman"/>
                <w:bCs/>
                <w:sz w:val="24"/>
                <w:szCs w:val="24"/>
                <w:lang w:eastAsia="ru-RU"/>
              </w:rPr>
              <w:t>Решение расчётных задач с использованием понятия «м</w:t>
            </w:r>
            <w:r>
              <w:rPr>
                <w:rFonts w:ascii="Times New Roman" w:hAnsi="Times New Roman"/>
                <w:sz w:val="24"/>
                <w:szCs w:val="24"/>
              </w:rPr>
              <w:t>ассовая и объемная доли компонентов смеси, с учетом их использования в ветеринарной практике деятельности.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5A81AE4B"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3C0857A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2717646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4774A3B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w:t>
            </w:r>
          </w:p>
          <w:p w14:paraId="60BA199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 ОК 4</w:t>
            </w:r>
          </w:p>
        </w:tc>
      </w:tr>
      <w:tr w:rsidR="00CE0E0E" w14:paraId="5E235D7F"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hideMark/>
          </w:tcPr>
          <w:p w14:paraId="64EE542E"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
                <w:bCs/>
                <w:sz w:val="24"/>
                <w:szCs w:val="24"/>
                <w:lang w:eastAsia="ru-RU"/>
              </w:rPr>
              <w:t>Глава 2</w:t>
            </w:r>
          </w:p>
        </w:tc>
        <w:tc>
          <w:tcPr>
            <w:tcW w:w="2798" w:type="pct"/>
            <w:tcBorders>
              <w:top w:val="single" w:sz="4" w:space="0" w:color="auto"/>
              <w:left w:val="single" w:sz="4" w:space="0" w:color="auto"/>
              <w:bottom w:val="single" w:sz="4" w:space="0" w:color="auto"/>
              <w:right w:val="single" w:sz="4" w:space="0" w:color="auto"/>
            </w:tcBorders>
            <w:vAlign w:val="center"/>
            <w:hideMark/>
          </w:tcPr>
          <w:p w14:paraId="2620452D" w14:textId="77777777" w:rsidR="00CE0E0E" w:rsidRDefault="00CE0E0E">
            <w:pPr>
              <w:spacing w:after="0" w:line="240" w:lineRule="auto"/>
              <w:jc w:val="both"/>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Cs/>
                <w:sz w:val="24"/>
                <w:szCs w:val="24"/>
                <w:lang w:eastAsia="ru-RU"/>
              </w:rPr>
              <w:t>Периодический закон и Периодическая система Д.И. Менделеева в сете строения атома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3F0A885E"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bCs/>
                <w:iCs/>
                <w:sz w:val="24"/>
                <w:szCs w:val="24"/>
                <w:lang w:eastAsia="ru-RU"/>
              </w:rPr>
              <w:t>6</w:t>
            </w:r>
          </w:p>
        </w:tc>
        <w:tc>
          <w:tcPr>
            <w:tcW w:w="1108" w:type="pct"/>
            <w:tcBorders>
              <w:top w:val="single" w:sz="4" w:space="0" w:color="auto"/>
              <w:left w:val="single" w:sz="4" w:space="0" w:color="auto"/>
              <w:bottom w:val="single" w:sz="4" w:space="0" w:color="auto"/>
              <w:right w:val="single" w:sz="4" w:space="0" w:color="auto"/>
            </w:tcBorders>
            <w:vAlign w:val="center"/>
            <w:hideMark/>
          </w:tcPr>
          <w:p w14:paraId="121E60C2"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ПРб 02, ПРб 03, </w:t>
            </w:r>
          </w:p>
          <w:p w14:paraId="3272A774"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ЛР 06, ЛР 07, </w:t>
            </w:r>
            <w:r>
              <w:rPr>
                <w:rFonts w:ascii="Times New Roman" w:eastAsia="Times New Roman" w:hAnsi="Times New Roman" w:cs="Times New Roman"/>
                <w:iCs/>
                <w:sz w:val="24"/>
                <w:szCs w:val="24"/>
                <w:lang w:eastAsia="ru-RU"/>
              </w:rPr>
              <w:t>ЛР 09, ЛР13,</w:t>
            </w:r>
          </w:p>
          <w:p w14:paraId="738ED0B9"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48EA434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w:t>
            </w:r>
          </w:p>
        </w:tc>
      </w:tr>
      <w:tr w:rsidR="00CE0E0E" w14:paraId="197A6BEB"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0DC6AA28"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b/>
                <w:bCs/>
                <w:iCs/>
                <w:sz w:val="24"/>
                <w:szCs w:val="24"/>
                <w:lang w:eastAsia="ru-RU"/>
              </w:rPr>
              <w:t>Основное содержание</w:t>
            </w:r>
          </w:p>
        </w:tc>
      </w:tr>
      <w:tr w:rsidR="00CE0E0E" w14:paraId="11707785" w14:textId="77777777" w:rsidTr="00CE0E0E">
        <w:trPr>
          <w:trHeight w:val="413"/>
        </w:trPr>
        <w:tc>
          <w:tcPr>
            <w:tcW w:w="680" w:type="pct"/>
            <w:vMerge w:val="restart"/>
            <w:tcBorders>
              <w:top w:val="single" w:sz="4" w:space="0" w:color="auto"/>
              <w:left w:val="single" w:sz="4" w:space="0" w:color="auto"/>
              <w:bottom w:val="single" w:sz="4" w:space="0" w:color="auto"/>
              <w:right w:val="single" w:sz="4" w:space="0" w:color="auto"/>
            </w:tcBorders>
            <w:hideMark/>
          </w:tcPr>
          <w:p w14:paraId="088AD05F"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lastRenderedPageBreak/>
              <w:t>Тема 2.1</w:t>
            </w:r>
          </w:p>
        </w:tc>
        <w:tc>
          <w:tcPr>
            <w:tcW w:w="2798" w:type="pct"/>
            <w:tcBorders>
              <w:top w:val="single" w:sz="4" w:space="0" w:color="auto"/>
              <w:left w:val="single" w:sz="4" w:space="0" w:color="auto"/>
              <w:bottom w:val="single" w:sz="4" w:space="0" w:color="auto"/>
              <w:right w:val="single" w:sz="4" w:space="0" w:color="auto"/>
            </w:tcBorders>
            <w:hideMark/>
          </w:tcPr>
          <w:p w14:paraId="50687040" w14:textId="77777777" w:rsidR="00CE0E0E" w:rsidRDefault="00CE0E0E">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Периодический закон Д. И. Менделеева Периодическая система элементов Д.И. Менделеева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51A739BD"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175EF67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312298F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ЛР 06, ЛР 07, </w:t>
            </w:r>
          </w:p>
          <w:p w14:paraId="1752EBC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632B5BDF" w14:textId="77777777" w:rsidR="00CE0E0E" w:rsidRDefault="00CE0E0E">
            <w:pPr>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46C3A20E" w14:textId="77777777" w:rsidTr="00CE0E0E">
        <w:trPr>
          <w:trHeight w:val="3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A5E64F"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518138FE" w14:textId="77777777" w:rsidR="00CE0E0E" w:rsidRDefault="00CE0E0E">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i/>
                <w:color w:val="000000"/>
                <w:sz w:val="24"/>
                <w:szCs w:val="24"/>
                <w:lang w:eastAsia="ru-RU"/>
              </w:rPr>
              <w:t>Лекционное занятия 3</w:t>
            </w:r>
            <w:r>
              <w:rPr>
                <w:rFonts w:ascii="Times New Roman" w:eastAsia="Times New Roman" w:hAnsi="Times New Roman"/>
                <w:color w:val="000000"/>
                <w:sz w:val="24"/>
                <w:szCs w:val="24"/>
                <w:lang w:eastAsia="ru-RU"/>
              </w:rPr>
              <w:t>.</w:t>
            </w:r>
          </w:p>
          <w:p w14:paraId="65744F5F" w14:textId="77777777" w:rsidR="00CE0E0E" w:rsidRDefault="00CE0E0E">
            <w:pPr>
              <w:spacing w:after="0" w:line="240" w:lineRule="auto"/>
              <w:jc w:val="both"/>
              <w:rPr>
                <w:rFonts w:ascii="Times New Roman" w:hAnsi="Times New Roman"/>
                <w:sz w:val="24"/>
                <w:szCs w:val="24"/>
              </w:rPr>
            </w:pPr>
            <w:r>
              <w:rPr>
                <w:rFonts w:ascii="Times New Roman" w:hAnsi="Times New Roman"/>
                <w:bCs/>
                <w:sz w:val="24"/>
                <w:szCs w:val="24"/>
              </w:rPr>
              <w:t>Открытие периодического закона.</w:t>
            </w:r>
            <w:r>
              <w:rPr>
                <w:rFonts w:ascii="Times New Roman" w:hAnsi="Times New Roman"/>
                <w:sz w:val="24"/>
                <w:szCs w:val="24"/>
              </w:rPr>
              <w:t xml:space="preserve"> Предпосылки: накопление фактологического материала, работы предшественников (И.В.Деберейнера, А.Э.Шанкуртуа, Дж.А.Ньюлендса, Л.Ю.Мейера), съезд химиков в Карлсруэ, личностные качества Д.И.Менделеева. Открытие Д.И.Менделеевым Периодического закона. Изотопы. Современное понятие химического элемента. Закономерность Г.Мозли. Современная формулировка Периодического закона.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3A15ED51"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3E154A" w14:textId="77777777" w:rsidR="00CE0E0E" w:rsidRDefault="00CE0E0E">
            <w:pPr>
              <w:spacing w:after="0"/>
              <w:rPr>
                <w:rFonts w:ascii="Times New Roman" w:eastAsia="Times New Roman" w:hAnsi="Times New Roman" w:cs="Times New Roman"/>
                <w:iCs/>
                <w:sz w:val="24"/>
                <w:szCs w:val="24"/>
                <w:lang w:eastAsia="ru-RU"/>
              </w:rPr>
            </w:pPr>
          </w:p>
        </w:tc>
      </w:tr>
      <w:tr w:rsidR="00CE0E0E" w14:paraId="0C79DEA0" w14:textId="77777777" w:rsidTr="00CE0E0E">
        <w:trPr>
          <w:trHeight w:val="315"/>
        </w:trPr>
        <w:tc>
          <w:tcPr>
            <w:tcW w:w="680" w:type="pct"/>
            <w:vMerge w:val="restart"/>
            <w:tcBorders>
              <w:top w:val="single" w:sz="4" w:space="0" w:color="auto"/>
              <w:left w:val="single" w:sz="4" w:space="0" w:color="auto"/>
              <w:bottom w:val="single" w:sz="4" w:space="0" w:color="auto"/>
              <w:right w:val="single" w:sz="4" w:space="0" w:color="auto"/>
            </w:tcBorders>
            <w:hideMark/>
          </w:tcPr>
          <w:p w14:paraId="5A2CDBC2"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2.2</w:t>
            </w:r>
          </w:p>
        </w:tc>
        <w:tc>
          <w:tcPr>
            <w:tcW w:w="2798" w:type="pct"/>
            <w:tcBorders>
              <w:top w:val="single" w:sz="4" w:space="0" w:color="auto"/>
              <w:left w:val="single" w:sz="4" w:space="0" w:color="auto"/>
              <w:bottom w:val="single" w:sz="4" w:space="0" w:color="auto"/>
              <w:right w:val="single" w:sz="4" w:space="0" w:color="auto"/>
            </w:tcBorders>
            <w:vAlign w:val="center"/>
            <w:hideMark/>
          </w:tcPr>
          <w:p w14:paraId="05F7982B" w14:textId="77777777" w:rsidR="00CE0E0E" w:rsidRDefault="00CE0E0E">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Строение атома. </w:t>
            </w:r>
          </w:p>
        </w:tc>
        <w:tc>
          <w:tcPr>
            <w:tcW w:w="414" w:type="pct"/>
            <w:tcBorders>
              <w:top w:val="single" w:sz="4" w:space="0" w:color="auto"/>
              <w:left w:val="single" w:sz="4" w:space="0" w:color="auto"/>
              <w:bottom w:val="single" w:sz="4" w:space="0" w:color="auto"/>
              <w:right w:val="single" w:sz="4" w:space="0" w:color="auto"/>
            </w:tcBorders>
            <w:vAlign w:val="center"/>
            <w:hideMark/>
          </w:tcPr>
          <w:p w14:paraId="06955250"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29836C6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31E18A4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348177E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65E139F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703B2434" w14:textId="77777777" w:rsidTr="00CE0E0E">
        <w:trPr>
          <w:trHeight w:val="4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5E5972"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509A4287" w14:textId="77777777" w:rsidR="00CE0E0E" w:rsidRDefault="00CE0E0E">
            <w:pPr>
              <w:spacing w:after="0" w:line="240" w:lineRule="auto"/>
              <w:jc w:val="both"/>
              <w:rPr>
                <w:rFonts w:ascii="Times New Roman" w:hAnsi="Times New Roman" w:cs="Times New Roman"/>
                <w:color w:val="000000"/>
                <w:sz w:val="24"/>
                <w:szCs w:val="24"/>
              </w:rPr>
            </w:pPr>
            <w:r>
              <w:rPr>
                <w:rFonts w:ascii="Times New Roman" w:eastAsia="Times New Roman" w:hAnsi="Times New Roman"/>
                <w:b/>
                <w:i/>
                <w:color w:val="000000"/>
                <w:sz w:val="24"/>
                <w:szCs w:val="24"/>
                <w:lang w:eastAsia="ru-RU"/>
              </w:rPr>
              <w:t xml:space="preserve">Лекционное занятия 4. </w:t>
            </w:r>
            <w:r>
              <w:rPr>
                <w:rFonts w:ascii="Times New Roman" w:hAnsi="Times New Roman"/>
                <w:sz w:val="24"/>
                <w:szCs w:val="24"/>
              </w:rPr>
              <w:t xml:space="preserve">Доказательства сложности строения атома: катодные и рентгеновские лучи, фотоэффект, радиоактивность, электролиз. Планетарная модель атома Э.Резерфорда. Строение атома по Н.Бору. Современные представления о строении атома. Корпускулярно-волновой дуализм частиц микромира. Состав атомного ядра. Нуклоны: протоны и нейтроны. Изотопы и нуклиды. Устойчивость ядер. </w:t>
            </w:r>
            <w:r>
              <w:rPr>
                <w:rFonts w:ascii="Times New Roman" w:hAnsi="Times New Roman" w:cs="Times New Roman"/>
                <w:color w:val="000000"/>
                <w:sz w:val="24"/>
                <w:szCs w:val="24"/>
              </w:rPr>
              <w:t>Развитие Периодического закона Д.И. Менделеева Периодический закон в свете современной теории о строении атома.</w:t>
            </w:r>
            <w:r>
              <w:rPr>
                <w:rFonts w:ascii="Times New Roman" w:hAnsi="Times New Roman"/>
                <w:bCs/>
                <w:sz w:val="24"/>
                <w:szCs w:val="24"/>
              </w:rPr>
              <w:t xml:space="preserve"> </w:t>
            </w:r>
            <w:r>
              <w:rPr>
                <w:rFonts w:ascii="Times New Roman" w:hAnsi="Times New Roman"/>
                <w:sz w:val="24"/>
                <w:szCs w:val="24"/>
              </w:rPr>
              <w:t>Периодическая система и строение атома. Физический смысл порядкового номера элементов, номеров группы и периода.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48F72642"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839D6C" w14:textId="77777777" w:rsidR="00CE0E0E" w:rsidRDefault="00CE0E0E">
            <w:pPr>
              <w:spacing w:after="0"/>
              <w:rPr>
                <w:rFonts w:ascii="Times New Roman" w:eastAsia="Times New Roman" w:hAnsi="Times New Roman" w:cs="Times New Roman"/>
                <w:iCs/>
                <w:sz w:val="24"/>
                <w:szCs w:val="24"/>
                <w:lang w:eastAsia="ru-RU"/>
              </w:rPr>
            </w:pPr>
          </w:p>
        </w:tc>
      </w:tr>
      <w:tr w:rsidR="00CE0E0E" w14:paraId="77DD6573" w14:textId="77777777" w:rsidTr="00CE0E0E">
        <w:trPr>
          <w:trHeight w:val="278"/>
        </w:trPr>
        <w:tc>
          <w:tcPr>
            <w:tcW w:w="680" w:type="pct"/>
            <w:vMerge w:val="restart"/>
            <w:tcBorders>
              <w:top w:val="single" w:sz="4" w:space="0" w:color="auto"/>
              <w:left w:val="single" w:sz="4" w:space="0" w:color="auto"/>
              <w:bottom w:val="single" w:sz="4" w:space="0" w:color="auto"/>
              <w:right w:val="single" w:sz="4" w:space="0" w:color="auto"/>
            </w:tcBorders>
            <w:hideMark/>
          </w:tcPr>
          <w:p w14:paraId="27E8D547"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2.3</w:t>
            </w:r>
          </w:p>
        </w:tc>
        <w:tc>
          <w:tcPr>
            <w:tcW w:w="2798" w:type="pct"/>
            <w:tcBorders>
              <w:top w:val="single" w:sz="4" w:space="0" w:color="auto"/>
              <w:left w:val="single" w:sz="4" w:space="0" w:color="auto"/>
              <w:bottom w:val="single" w:sz="4" w:space="0" w:color="auto"/>
              <w:right w:val="single" w:sz="4" w:space="0" w:color="auto"/>
            </w:tcBorders>
            <w:vAlign w:val="center"/>
            <w:hideMark/>
          </w:tcPr>
          <w:p w14:paraId="2A4ADE55" w14:textId="77777777" w:rsidR="00CE0E0E" w:rsidRDefault="00CE0E0E">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Периодичность в изменении свойств химических элементов и их соединений.</w:t>
            </w:r>
          </w:p>
        </w:tc>
        <w:tc>
          <w:tcPr>
            <w:tcW w:w="414" w:type="pct"/>
            <w:tcBorders>
              <w:top w:val="single" w:sz="4" w:space="0" w:color="auto"/>
              <w:left w:val="single" w:sz="4" w:space="0" w:color="auto"/>
              <w:bottom w:val="single" w:sz="4" w:space="0" w:color="auto"/>
              <w:right w:val="single" w:sz="4" w:space="0" w:color="auto"/>
            </w:tcBorders>
            <w:vAlign w:val="center"/>
            <w:hideMark/>
          </w:tcPr>
          <w:p w14:paraId="15403F0B"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5CBF4C81"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ПРб 02, ПРб 03, </w:t>
            </w:r>
          </w:p>
          <w:p w14:paraId="31E6E3F4"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ЛР 06, ЛР 07, </w:t>
            </w:r>
            <w:r>
              <w:rPr>
                <w:rFonts w:ascii="Times New Roman" w:eastAsia="Times New Roman" w:hAnsi="Times New Roman" w:cs="Times New Roman"/>
                <w:iCs/>
                <w:sz w:val="24"/>
                <w:szCs w:val="24"/>
                <w:lang w:eastAsia="ru-RU"/>
              </w:rPr>
              <w:t>ЛР 09, ЛР13,</w:t>
            </w:r>
          </w:p>
          <w:p w14:paraId="01C3E17C"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52ADFD5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 01, ОК 02</w:t>
            </w:r>
          </w:p>
        </w:tc>
      </w:tr>
      <w:tr w:rsidR="00CE0E0E" w14:paraId="584537FB" w14:textId="77777777" w:rsidTr="00CE0E0E">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89D202"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594A597D" w14:textId="77777777" w:rsidR="00CE0E0E" w:rsidRDefault="00CE0E0E">
            <w:pPr>
              <w:spacing w:after="0" w:line="240" w:lineRule="auto"/>
              <w:jc w:val="both"/>
              <w:rPr>
                <w:rFonts w:ascii="Times New Roman" w:hAnsi="Times New Roman"/>
                <w:sz w:val="24"/>
                <w:szCs w:val="24"/>
              </w:rPr>
            </w:pPr>
            <w:r>
              <w:rPr>
                <w:rFonts w:ascii="Times New Roman" w:eastAsia="Times New Roman" w:hAnsi="Times New Roman"/>
                <w:b/>
                <w:i/>
                <w:color w:val="000000"/>
                <w:sz w:val="24"/>
                <w:szCs w:val="24"/>
                <w:lang w:eastAsia="ru-RU"/>
              </w:rPr>
              <w:t>Практическое занятия 4.</w:t>
            </w:r>
            <w:r>
              <w:rPr>
                <w:rFonts w:ascii="Times New Roman" w:hAnsi="Times New Roman"/>
                <w:sz w:val="24"/>
                <w:szCs w:val="24"/>
              </w:rPr>
              <w:t xml:space="preserve"> Периодическое изменение свойств элементов: радиуса атома; энергии ионизации; электроотрицательности. Причины изменения металлических и неметаллических свойств элементов в группах и периодах, в том числе больших и сверхбольших. Значение Периодического закона и Периодической системы химических элементов Д.И.Менделеева для развития науки и понимания химической картины мира.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1457E42F"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D99567" w14:textId="77777777" w:rsidR="00CE0E0E" w:rsidRDefault="00CE0E0E">
            <w:pPr>
              <w:spacing w:after="0"/>
              <w:rPr>
                <w:rFonts w:ascii="Times New Roman" w:eastAsia="Times New Roman" w:hAnsi="Times New Roman" w:cs="Times New Roman"/>
                <w:iCs/>
                <w:sz w:val="24"/>
                <w:szCs w:val="24"/>
                <w:lang w:eastAsia="ru-RU"/>
              </w:rPr>
            </w:pPr>
          </w:p>
        </w:tc>
      </w:tr>
      <w:tr w:rsidR="00CE0E0E" w14:paraId="6A76280F"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2816E6C"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iCs/>
                <w:sz w:val="24"/>
                <w:szCs w:val="24"/>
                <w:lang w:eastAsia="ru-RU"/>
              </w:rPr>
              <w:lastRenderedPageBreak/>
              <w:t>Профессионально ориентированное содержание</w:t>
            </w:r>
          </w:p>
        </w:tc>
      </w:tr>
      <w:tr w:rsidR="00CE0E0E" w14:paraId="10B194A3"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tcPr>
          <w:p w14:paraId="51EBA6FB"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5871DBBA" w14:textId="77777777" w:rsidR="00CE0E0E" w:rsidRDefault="00CE0E0E">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i/>
                <w:color w:val="000000"/>
                <w:sz w:val="24"/>
                <w:szCs w:val="24"/>
                <w:lang w:eastAsia="ru-RU"/>
              </w:rPr>
              <w:t>Лекционное занятия 4</w:t>
            </w:r>
            <w:r>
              <w:rPr>
                <w:rFonts w:ascii="Times New Roman" w:eastAsia="Times New Roman" w:hAnsi="Times New Roman"/>
                <w:color w:val="000000"/>
                <w:sz w:val="24"/>
                <w:szCs w:val="24"/>
                <w:lang w:eastAsia="ru-RU"/>
              </w:rPr>
              <w:t>. Использование радиоизотопного анализа, рентгеновского излучения для диагностики и лечения животных</w:t>
            </w:r>
          </w:p>
        </w:tc>
        <w:tc>
          <w:tcPr>
            <w:tcW w:w="414" w:type="pct"/>
            <w:tcBorders>
              <w:top w:val="single" w:sz="4" w:space="0" w:color="auto"/>
              <w:left w:val="single" w:sz="4" w:space="0" w:color="auto"/>
              <w:bottom w:val="single" w:sz="4" w:space="0" w:color="auto"/>
              <w:right w:val="single" w:sz="4" w:space="0" w:color="auto"/>
            </w:tcBorders>
            <w:vAlign w:val="center"/>
            <w:hideMark/>
          </w:tcPr>
          <w:p w14:paraId="230741AB"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vAlign w:val="center"/>
            <w:hideMark/>
          </w:tcPr>
          <w:p w14:paraId="686F017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0597B22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279A7B6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6C7CF435"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w:t>
            </w:r>
          </w:p>
        </w:tc>
      </w:tr>
      <w:tr w:rsidR="00CE0E0E" w14:paraId="58839B3B"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hideMark/>
          </w:tcPr>
          <w:p w14:paraId="079FDC9A"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
                <w:bCs/>
                <w:sz w:val="24"/>
                <w:szCs w:val="24"/>
                <w:lang w:eastAsia="ru-RU"/>
              </w:rPr>
              <w:t>Глава 3</w:t>
            </w:r>
          </w:p>
        </w:tc>
        <w:tc>
          <w:tcPr>
            <w:tcW w:w="2798" w:type="pct"/>
            <w:tcBorders>
              <w:top w:val="single" w:sz="4" w:space="0" w:color="auto"/>
              <w:left w:val="single" w:sz="4" w:space="0" w:color="auto"/>
              <w:bottom w:val="single" w:sz="4" w:space="0" w:color="auto"/>
              <w:right w:val="single" w:sz="4" w:space="0" w:color="auto"/>
            </w:tcBorders>
            <w:vAlign w:val="center"/>
            <w:hideMark/>
          </w:tcPr>
          <w:p w14:paraId="1ADEB9F1" w14:textId="77777777" w:rsidR="00CE0E0E" w:rsidRDefault="00CE0E0E">
            <w:pPr>
              <w:spacing w:after="0" w:line="240" w:lineRule="auto"/>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lang w:eastAsia="ru-RU"/>
              </w:rPr>
              <w:t>Химическая связь. Строение вещества.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6D901CA7"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8</w:t>
            </w:r>
          </w:p>
        </w:tc>
        <w:tc>
          <w:tcPr>
            <w:tcW w:w="1108" w:type="pct"/>
            <w:tcBorders>
              <w:top w:val="single" w:sz="4" w:space="0" w:color="auto"/>
              <w:left w:val="single" w:sz="4" w:space="0" w:color="auto"/>
              <w:bottom w:val="single" w:sz="4" w:space="0" w:color="auto"/>
              <w:right w:val="single" w:sz="4" w:space="0" w:color="auto"/>
            </w:tcBorders>
            <w:vAlign w:val="center"/>
            <w:hideMark/>
          </w:tcPr>
          <w:p w14:paraId="4CA82528"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ПРб 02, ПРб 03, </w:t>
            </w:r>
          </w:p>
          <w:p w14:paraId="69A65E59"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ЛР 06, ЛР 07, </w:t>
            </w:r>
            <w:r>
              <w:rPr>
                <w:rFonts w:ascii="Times New Roman" w:eastAsia="Times New Roman" w:hAnsi="Times New Roman" w:cs="Times New Roman"/>
                <w:iCs/>
                <w:sz w:val="24"/>
                <w:szCs w:val="24"/>
                <w:lang w:eastAsia="ru-RU"/>
              </w:rPr>
              <w:t>ЛР 09, ЛР13,</w:t>
            </w:r>
          </w:p>
          <w:p w14:paraId="2E7E6EF9"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43741CD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 01, ОК 02, ОК 03</w:t>
            </w:r>
          </w:p>
        </w:tc>
      </w:tr>
      <w:tr w:rsidR="00CE0E0E" w14:paraId="779AD3C1"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4BE6FD93"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b/>
                <w:bCs/>
                <w:iCs/>
                <w:sz w:val="24"/>
                <w:szCs w:val="24"/>
                <w:lang w:eastAsia="ru-RU"/>
              </w:rPr>
              <w:t>Основное содержание</w:t>
            </w:r>
          </w:p>
        </w:tc>
      </w:tr>
      <w:tr w:rsidR="00CE0E0E" w14:paraId="004DD9AE" w14:textId="77777777" w:rsidTr="00CE0E0E">
        <w:trPr>
          <w:trHeight w:val="158"/>
        </w:trPr>
        <w:tc>
          <w:tcPr>
            <w:tcW w:w="680" w:type="pct"/>
            <w:vMerge w:val="restart"/>
            <w:tcBorders>
              <w:top w:val="single" w:sz="4" w:space="0" w:color="auto"/>
              <w:left w:val="single" w:sz="4" w:space="0" w:color="auto"/>
              <w:bottom w:val="single" w:sz="4" w:space="0" w:color="auto"/>
              <w:right w:val="single" w:sz="4" w:space="0" w:color="auto"/>
            </w:tcBorders>
            <w:hideMark/>
          </w:tcPr>
          <w:p w14:paraId="09BA8DC6"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3.1</w:t>
            </w:r>
          </w:p>
        </w:tc>
        <w:tc>
          <w:tcPr>
            <w:tcW w:w="2798" w:type="pct"/>
            <w:tcBorders>
              <w:top w:val="single" w:sz="4" w:space="0" w:color="auto"/>
              <w:left w:val="single" w:sz="4" w:space="0" w:color="auto"/>
              <w:bottom w:val="single" w:sz="4" w:space="0" w:color="auto"/>
              <w:right w:val="single" w:sz="4" w:space="0" w:color="auto"/>
            </w:tcBorders>
            <w:vAlign w:val="center"/>
            <w:hideMark/>
          </w:tcPr>
          <w:p w14:paraId="54DDA5BE" w14:textId="77777777" w:rsidR="00CE0E0E" w:rsidRDefault="00CE0E0E">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Виды химической связи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562C486F"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7BE39F1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665A39B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2E65537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003EB26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70E93FC6" w14:textId="77777777" w:rsidTr="00CE0E0E">
        <w:trPr>
          <w:trHeight w:val="1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A4A2A8"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5800E2F4" w14:textId="77777777" w:rsidR="00CE0E0E" w:rsidRDefault="00CE0E0E">
            <w:pPr>
              <w:spacing w:after="0" w:line="240" w:lineRule="auto"/>
              <w:jc w:val="both"/>
              <w:rPr>
                <w:rFonts w:ascii="Times New Roman" w:hAnsi="Times New Roman"/>
                <w:sz w:val="24"/>
                <w:szCs w:val="24"/>
              </w:rPr>
            </w:pPr>
            <w:r>
              <w:rPr>
                <w:rFonts w:ascii="Times New Roman" w:eastAsia="Times New Roman" w:hAnsi="Times New Roman"/>
                <w:b/>
                <w:i/>
                <w:color w:val="000000"/>
                <w:sz w:val="24"/>
                <w:szCs w:val="24"/>
                <w:lang w:eastAsia="ru-RU"/>
              </w:rPr>
              <w:t xml:space="preserve">Лекционное занятия 5. </w:t>
            </w:r>
            <w:r>
              <w:rPr>
                <w:rFonts w:ascii="Times New Roman" w:hAnsi="Times New Roman"/>
                <w:bCs/>
                <w:sz w:val="24"/>
                <w:szCs w:val="24"/>
              </w:rPr>
              <w:t>Понятие о химической связи.</w:t>
            </w:r>
            <w:r>
              <w:rPr>
                <w:rFonts w:ascii="Times New Roman" w:hAnsi="Times New Roman"/>
                <w:sz w:val="24"/>
                <w:szCs w:val="24"/>
              </w:rPr>
              <w:t xml:space="preserve"> Типы химических связей: ковалентная, ионная, металлическая и водородная. Единая природа химических связей: наличие различных типов связей в одном веществе, переход одного типа связи в другой и т.п.</w:t>
            </w:r>
          </w:p>
        </w:tc>
        <w:tc>
          <w:tcPr>
            <w:tcW w:w="414" w:type="pct"/>
            <w:tcBorders>
              <w:top w:val="single" w:sz="4" w:space="0" w:color="auto"/>
              <w:left w:val="single" w:sz="4" w:space="0" w:color="auto"/>
              <w:bottom w:val="single" w:sz="4" w:space="0" w:color="auto"/>
              <w:right w:val="single" w:sz="4" w:space="0" w:color="auto"/>
            </w:tcBorders>
            <w:vAlign w:val="center"/>
            <w:hideMark/>
          </w:tcPr>
          <w:p w14:paraId="350FA05B"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87843F" w14:textId="77777777" w:rsidR="00CE0E0E" w:rsidRDefault="00CE0E0E">
            <w:pPr>
              <w:spacing w:after="0"/>
              <w:rPr>
                <w:rFonts w:ascii="Times New Roman" w:eastAsia="Times New Roman" w:hAnsi="Times New Roman" w:cs="Times New Roman"/>
                <w:iCs/>
                <w:sz w:val="24"/>
                <w:szCs w:val="24"/>
                <w:lang w:eastAsia="ru-RU"/>
              </w:rPr>
            </w:pPr>
          </w:p>
        </w:tc>
      </w:tr>
      <w:tr w:rsidR="00CE0E0E" w14:paraId="6766C408" w14:textId="77777777" w:rsidTr="00CE0E0E">
        <w:trPr>
          <w:trHeight w:val="135"/>
        </w:trPr>
        <w:tc>
          <w:tcPr>
            <w:tcW w:w="680" w:type="pct"/>
            <w:vMerge w:val="restart"/>
            <w:tcBorders>
              <w:top w:val="single" w:sz="4" w:space="0" w:color="auto"/>
              <w:left w:val="single" w:sz="4" w:space="0" w:color="auto"/>
              <w:bottom w:val="single" w:sz="4" w:space="0" w:color="auto"/>
              <w:right w:val="single" w:sz="4" w:space="0" w:color="auto"/>
            </w:tcBorders>
            <w:hideMark/>
          </w:tcPr>
          <w:p w14:paraId="3F40756F"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3.2</w:t>
            </w:r>
          </w:p>
        </w:tc>
        <w:tc>
          <w:tcPr>
            <w:tcW w:w="2798" w:type="pct"/>
            <w:tcBorders>
              <w:top w:val="single" w:sz="4" w:space="0" w:color="auto"/>
              <w:left w:val="single" w:sz="4" w:space="0" w:color="auto"/>
              <w:bottom w:val="single" w:sz="4" w:space="0" w:color="auto"/>
              <w:right w:val="single" w:sz="4" w:space="0" w:color="auto"/>
            </w:tcBorders>
            <w:vAlign w:val="center"/>
            <w:hideMark/>
          </w:tcPr>
          <w:p w14:paraId="26E5E962" w14:textId="77777777" w:rsidR="00CE0E0E" w:rsidRDefault="00CE0E0E">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Координационные (комплексные) соединения</w:t>
            </w:r>
          </w:p>
        </w:tc>
        <w:tc>
          <w:tcPr>
            <w:tcW w:w="414" w:type="pct"/>
            <w:tcBorders>
              <w:top w:val="single" w:sz="4" w:space="0" w:color="auto"/>
              <w:left w:val="single" w:sz="4" w:space="0" w:color="auto"/>
              <w:bottom w:val="single" w:sz="4" w:space="0" w:color="auto"/>
              <w:right w:val="single" w:sz="4" w:space="0" w:color="auto"/>
            </w:tcBorders>
            <w:vAlign w:val="center"/>
            <w:hideMark/>
          </w:tcPr>
          <w:p w14:paraId="5D372812"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280921B8"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ПРб 02, </w:t>
            </w:r>
          </w:p>
          <w:p w14:paraId="015F47E5"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01, ЛР 13,</w:t>
            </w:r>
          </w:p>
          <w:p w14:paraId="3F55CA93"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02, МР 04,</w:t>
            </w:r>
          </w:p>
          <w:p w14:paraId="59492D9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 01, ОК 02</w:t>
            </w:r>
          </w:p>
        </w:tc>
      </w:tr>
      <w:tr w:rsidR="00CE0E0E" w14:paraId="1484095A" w14:textId="77777777" w:rsidTr="00CE0E0E">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7B605D"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542CBA7B" w14:textId="77777777" w:rsidR="00CE0E0E" w:rsidRDefault="00CE0E0E">
            <w:pPr>
              <w:spacing w:after="0" w:line="240" w:lineRule="auto"/>
              <w:jc w:val="both"/>
              <w:rPr>
                <w:rFonts w:ascii="Times New Roman" w:hAnsi="Times New Roman"/>
                <w:sz w:val="24"/>
                <w:szCs w:val="24"/>
              </w:rPr>
            </w:pPr>
            <w:r>
              <w:rPr>
                <w:rFonts w:ascii="Times New Roman" w:eastAsia="Times New Roman" w:hAnsi="Times New Roman"/>
                <w:b/>
                <w:i/>
                <w:color w:val="000000"/>
                <w:sz w:val="24"/>
                <w:szCs w:val="24"/>
                <w:lang w:eastAsia="ru-RU"/>
              </w:rPr>
              <w:t>Лекционные занятия 6.</w:t>
            </w:r>
            <w:r>
              <w:rPr>
                <w:rFonts w:ascii="Times New Roman" w:hAnsi="Times New Roman"/>
                <w:b/>
                <w:sz w:val="24"/>
                <w:szCs w:val="24"/>
              </w:rPr>
              <w:t xml:space="preserve"> Комплексообразование.</w:t>
            </w:r>
            <w:r>
              <w:rPr>
                <w:rFonts w:ascii="Times New Roman" w:hAnsi="Times New Roman"/>
                <w:sz w:val="24"/>
                <w:szCs w:val="24"/>
              </w:rPr>
              <w:t xml:space="preserve"> Понятие о комплексных соединениях. Координационное число комплексообразователя. Внутренняя и внешняя сфера комплексов. Номенклатура комплексных соединений. Их значение.</w:t>
            </w:r>
          </w:p>
        </w:tc>
        <w:tc>
          <w:tcPr>
            <w:tcW w:w="414" w:type="pct"/>
            <w:tcBorders>
              <w:top w:val="single" w:sz="4" w:space="0" w:color="auto"/>
              <w:left w:val="single" w:sz="4" w:space="0" w:color="auto"/>
              <w:bottom w:val="single" w:sz="4" w:space="0" w:color="auto"/>
              <w:right w:val="single" w:sz="4" w:space="0" w:color="auto"/>
            </w:tcBorders>
            <w:vAlign w:val="center"/>
            <w:hideMark/>
          </w:tcPr>
          <w:p w14:paraId="52FAF3B3"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3ECE7" w14:textId="77777777" w:rsidR="00CE0E0E" w:rsidRDefault="00CE0E0E">
            <w:pPr>
              <w:spacing w:after="0"/>
              <w:rPr>
                <w:rFonts w:ascii="Times New Roman" w:eastAsia="Times New Roman" w:hAnsi="Times New Roman" w:cs="Times New Roman"/>
                <w:iCs/>
                <w:sz w:val="24"/>
                <w:szCs w:val="24"/>
                <w:lang w:eastAsia="ru-RU"/>
              </w:rPr>
            </w:pPr>
          </w:p>
        </w:tc>
      </w:tr>
      <w:tr w:rsidR="00CE0E0E" w14:paraId="09660E9D" w14:textId="77777777" w:rsidTr="00CE0E0E">
        <w:trPr>
          <w:trHeight w:val="135"/>
        </w:trPr>
        <w:tc>
          <w:tcPr>
            <w:tcW w:w="680" w:type="pct"/>
            <w:vMerge w:val="restart"/>
            <w:tcBorders>
              <w:top w:val="single" w:sz="4" w:space="0" w:color="auto"/>
              <w:left w:val="single" w:sz="4" w:space="0" w:color="auto"/>
              <w:bottom w:val="single" w:sz="4" w:space="0" w:color="auto"/>
              <w:right w:val="single" w:sz="4" w:space="0" w:color="auto"/>
            </w:tcBorders>
            <w:hideMark/>
          </w:tcPr>
          <w:p w14:paraId="2867745A"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3.3</w:t>
            </w:r>
          </w:p>
        </w:tc>
        <w:tc>
          <w:tcPr>
            <w:tcW w:w="2798" w:type="pct"/>
            <w:tcBorders>
              <w:top w:val="single" w:sz="4" w:space="0" w:color="auto"/>
              <w:left w:val="single" w:sz="4" w:space="0" w:color="auto"/>
              <w:bottom w:val="single" w:sz="4" w:space="0" w:color="auto"/>
              <w:right w:val="single" w:sz="4" w:space="0" w:color="auto"/>
            </w:tcBorders>
            <w:vAlign w:val="center"/>
            <w:hideMark/>
          </w:tcPr>
          <w:p w14:paraId="23E75A73" w14:textId="77777777" w:rsidR="00CE0E0E" w:rsidRDefault="00CE0E0E">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Агрегатное состояние вещества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7D85AAD7"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0BF7FBB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4381181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4A85039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6BE69EC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04, ОК 09</w:t>
            </w:r>
          </w:p>
        </w:tc>
      </w:tr>
      <w:tr w:rsidR="00CE0E0E" w14:paraId="30816DE1" w14:textId="77777777" w:rsidTr="00CE0E0E">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4B5A1A"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04CC72B6" w14:textId="77777777" w:rsidR="00CE0E0E" w:rsidRDefault="00CE0E0E">
            <w:pPr>
              <w:spacing w:after="0" w:line="240" w:lineRule="auto"/>
              <w:jc w:val="both"/>
              <w:rPr>
                <w:rFonts w:ascii="Times New Roman" w:hAnsi="Times New Roman"/>
                <w:sz w:val="24"/>
                <w:szCs w:val="24"/>
              </w:rPr>
            </w:pPr>
            <w:r>
              <w:rPr>
                <w:rFonts w:ascii="Times New Roman" w:eastAsia="Times New Roman" w:hAnsi="Times New Roman"/>
                <w:b/>
                <w:i/>
                <w:color w:val="000000"/>
                <w:sz w:val="24"/>
                <w:szCs w:val="24"/>
                <w:lang w:eastAsia="ru-RU"/>
              </w:rPr>
              <w:t>Практическое занятия 5.</w:t>
            </w:r>
            <w:r>
              <w:rPr>
                <w:rFonts w:ascii="Times New Roman" w:hAnsi="Times New Roman"/>
                <w:b/>
                <w:sz w:val="24"/>
                <w:szCs w:val="24"/>
              </w:rPr>
              <w:t xml:space="preserve"> </w:t>
            </w:r>
            <w:r>
              <w:rPr>
                <w:rFonts w:ascii="Times New Roman" w:hAnsi="Times New Roman"/>
                <w:sz w:val="24"/>
                <w:szCs w:val="24"/>
              </w:rPr>
              <w:t>Типы кристаллических решеток типом: атомные молекулярные, ионные, металлические. Физические свойства веществ с разным типом кристаллических решеток. Модели молекул неорганических веществ и молекул ДНК</w:t>
            </w:r>
          </w:p>
        </w:tc>
        <w:tc>
          <w:tcPr>
            <w:tcW w:w="414" w:type="pct"/>
            <w:tcBorders>
              <w:top w:val="single" w:sz="4" w:space="0" w:color="auto"/>
              <w:left w:val="single" w:sz="4" w:space="0" w:color="auto"/>
              <w:bottom w:val="single" w:sz="4" w:space="0" w:color="auto"/>
              <w:right w:val="single" w:sz="4" w:space="0" w:color="auto"/>
            </w:tcBorders>
            <w:vAlign w:val="center"/>
            <w:hideMark/>
          </w:tcPr>
          <w:p w14:paraId="32596CBC"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AD401D" w14:textId="77777777" w:rsidR="00CE0E0E" w:rsidRDefault="00CE0E0E">
            <w:pPr>
              <w:spacing w:after="0"/>
              <w:rPr>
                <w:rFonts w:ascii="Times New Roman" w:eastAsia="Times New Roman" w:hAnsi="Times New Roman" w:cs="Times New Roman"/>
                <w:iCs/>
                <w:sz w:val="24"/>
                <w:szCs w:val="24"/>
                <w:lang w:eastAsia="ru-RU"/>
              </w:rPr>
            </w:pPr>
          </w:p>
        </w:tc>
      </w:tr>
      <w:tr w:rsidR="00CE0E0E" w14:paraId="1DF519D7" w14:textId="77777777" w:rsidTr="00CE0E0E">
        <w:trPr>
          <w:trHeight w:val="135"/>
        </w:trPr>
        <w:tc>
          <w:tcPr>
            <w:tcW w:w="680" w:type="pct"/>
            <w:vMerge w:val="restart"/>
            <w:tcBorders>
              <w:top w:val="single" w:sz="4" w:space="0" w:color="auto"/>
              <w:left w:val="single" w:sz="4" w:space="0" w:color="auto"/>
              <w:bottom w:val="single" w:sz="4" w:space="0" w:color="auto"/>
              <w:right w:val="single" w:sz="4" w:space="0" w:color="auto"/>
            </w:tcBorders>
            <w:hideMark/>
          </w:tcPr>
          <w:p w14:paraId="7061264E"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3.4</w:t>
            </w:r>
          </w:p>
        </w:tc>
        <w:tc>
          <w:tcPr>
            <w:tcW w:w="2798" w:type="pct"/>
            <w:tcBorders>
              <w:top w:val="single" w:sz="4" w:space="0" w:color="auto"/>
              <w:left w:val="single" w:sz="4" w:space="0" w:color="auto"/>
              <w:bottom w:val="single" w:sz="4" w:space="0" w:color="auto"/>
              <w:right w:val="single" w:sz="4" w:space="0" w:color="auto"/>
            </w:tcBorders>
            <w:vAlign w:val="center"/>
            <w:hideMark/>
          </w:tcPr>
          <w:p w14:paraId="5A0768CF" w14:textId="77777777" w:rsidR="00CE0E0E" w:rsidRDefault="00CE0E0E">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Чистые вещества и смеси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694CAB62"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3D57B4C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68C0136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ЛР 06, ЛР 07, ЛР 09, ЛР13,</w:t>
            </w:r>
          </w:p>
          <w:p w14:paraId="2BB47A8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45CE7F4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0534764C" w14:textId="77777777" w:rsidTr="00CE0E0E">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ED012E"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455324C4" w14:textId="77777777" w:rsidR="00CE0E0E" w:rsidRDefault="00CE0E0E">
            <w:pPr>
              <w:spacing w:after="0" w:line="240" w:lineRule="auto"/>
              <w:jc w:val="both"/>
              <w:rPr>
                <w:rFonts w:ascii="Times New Roman" w:hAnsi="Times New Roman" w:cs="Times New Roman"/>
                <w:b/>
                <w:bCs/>
                <w:color w:val="000000"/>
                <w:sz w:val="24"/>
                <w:szCs w:val="24"/>
              </w:rPr>
            </w:pPr>
            <w:r>
              <w:rPr>
                <w:rFonts w:ascii="Times New Roman" w:eastAsia="Times New Roman" w:hAnsi="Times New Roman"/>
                <w:b/>
                <w:i/>
                <w:color w:val="000000"/>
                <w:sz w:val="24"/>
                <w:szCs w:val="24"/>
                <w:lang w:eastAsia="ru-RU"/>
              </w:rPr>
              <w:t xml:space="preserve">Практическое занятия 6. </w:t>
            </w:r>
            <w:r>
              <w:rPr>
                <w:rFonts w:ascii="Times New Roman" w:eastAsia="Times New Roman" w:hAnsi="Times New Roman"/>
                <w:bCs/>
                <w:iCs/>
                <w:color w:val="000000"/>
                <w:sz w:val="24"/>
                <w:szCs w:val="24"/>
                <w:lang w:eastAsia="ru-RU"/>
              </w:rPr>
              <w:t>Чистые вещества, их использование</w:t>
            </w:r>
            <w:r>
              <w:rPr>
                <w:rFonts w:ascii="Times New Roman" w:eastAsia="Times New Roman" w:hAnsi="Times New Roman"/>
                <w:b/>
                <w:i/>
                <w:color w:val="000000"/>
                <w:sz w:val="24"/>
                <w:szCs w:val="24"/>
                <w:lang w:eastAsia="ru-RU"/>
              </w:rPr>
              <w:t xml:space="preserve">. </w:t>
            </w:r>
            <w:r>
              <w:rPr>
                <w:rFonts w:ascii="Times New Roman" w:eastAsia="Times New Roman" w:hAnsi="Times New Roman"/>
                <w:bCs/>
                <w:iCs/>
                <w:color w:val="000000"/>
                <w:sz w:val="24"/>
                <w:szCs w:val="24"/>
                <w:lang w:eastAsia="ru-RU"/>
              </w:rPr>
              <w:t>Понятие о смесях,</w:t>
            </w:r>
            <w:r>
              <w:rPr>
                <w:rFonts w:ascii="Times New Roman" w:eastAsia="Times New Roman" w:hAnsi="Times New Roman"/>
                <w:b/>
                <w:i/>
                <w:color w:val="000000"/>
                <w:sz w:val="24"/>
                <w:szCs w:val="24"/>
                <w:lang w:eastAsia="ru-RU"/>
              </w:rPr>
              <w:t xml:space="preserve"> </w:t>
            </w:r>
            <w:r>
              <w:rPr>
                <w:rFonts w:ascii="Times New Roman" w:eastAsia="Times New Roman" w:hAnsi="Times New Roman"/>
                <w:bCs/>
                <w:iCs/>
                <w:color w:val="000000"/>
                <w:sz w:val="24"/>
                <w:szCs w:val="24"/>
                <w:lang w:eastAsia="ru-RU"/>
              </w:rPr>
              <w:t>практическое значение смесей, их расчет.</w:t>
            </w:r>
          </w:p>
        </w:tc>
        <w:tc>
          <w:tcPr>
            <w:tcW w:w="414" w:type="pct"/>
            <w:tcBorders>
              <w:top w:val="single" w:sz="4" w:space="0" w:color="auto"/>
              <w:left w:val="single" w:sz="4" w:space="0" w:color="auto"/>
              <w:bottom w:val="single" w:sz="4" w:space="0" w:color="auto"/>
              <w:right w:val="single" w:sz="4" w:space="0" w:color="auto"/>
            </w:tcBorders>
            <w:vAlign w:val="center"/>
            <w:hideMark/>
          </w:tcPr>
          <w:p w14:paraId="21B651FD"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742821" w14:textId="77777777" w:rsidR="00CE0E0E" w:rsidRDefault="00CE0E0E">
            <w:pPr>
              <w:spacing w:after="0"/>
              <w:rPr>
                <w:rFonts w:ascii="Times New Roman" w:eastAsia="Times New Roman" w:hAnsi="Times New Roman" w:cs="Times New Roman"/>
                <w:iCs/>
                <w:sz w:val="24"/>
                <w:szCs w:val="24"/>
                <w:lang w:eastAsia="ru-RU"/>
              </w:rPr>
            </w:pPr>
          </w:p>
        </w:tc>
      </w:tr>
      <w:tr w:rsidR="00CE0E0E" w14:paraId="63802808"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48AB0233"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iCs/>
                <w:sz w:val="24"/>
                <w:szCs w:val="24"/>
                <w:lang w:eastAsia="ru-RU"/>
              </w:rPr>
              <w:t>Профессионально ориентированное содержание</w:t>
            </w:r>
          </w:p>
        </w:tc>
      </w:tr>
      <w:tr w:rsidR="00CE0E0E" w14:paraId="2B40D420"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468C9C03"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1B4A0884" w14:textId="77777777" w:rsidR="00CE0E0E" w:rsidRDefault="00CE0E0E">
            <w:pPr>
              <w:spacing w:after="0" w:line="240" w:lineRule="auto"/>
              <w:jc w:val="both"/>
              <w:rPr>
                <w:rFonts w:ascii="Times New Roman" w:hAnsi="Times New Roman" w:cs="Times New Roman"/>
                <w:color w:val="000000"/>
                <w:sz w:val="24"/>
                <w:szCs w:val="24"/>
              </w:rPr>
            </w:pPr>
            <w:r>
              <w:rPr>
                <w:rFonts w:ascii="Times New Roman" w:eastAsia="Times New Roman" w:hAnsi="Times New Roman"/>
                <w:b/>
                <w:i/>
                <w:color w:val="000000"/>
                <w:sz w:val="24"/>
                <w:szCs w:val="24"/>
                <w:lang w:eastAsia="ru-RU"/>
              </w:rPr>
              <w:t xml:space="preserve">Лекционное занятия 5. </w:t>
            </w:r>
            <w:r>
              <w:rPr>
                <w:rFonts w:ascii="Times New Roman" w:hAnsi="Times New Roman"/>
                <w:sz w:val="24"/>
                <w:szCs w:val="24"/>
              </w:rPr>
              <w:t>Биологическая роль водородных связей в организации структур биополимеров</w:t>
            </w:r>
          </w:p>
        </w:tc>
        <w:tc>
          <w:tcPr>
            <w:tcW w:w="414" w:type="pct"/>
            <w:tcBorders>
              <w:top w:val="single" w:sz="4" w:space="0" w:color="auto"/>
              <w:left w:val="single" w:sz="4" w:space="0" w:color="auto"/>
              <w:bottom w:val="single" w:sz="4" w:space="0" w:color="auto"/>
              <w:right w:val="single" w:sz="4" w:space="0" w:color="auto"/>
            </w:tcBorders>
            <w:vAlign w:val="center"/>
            <w:hideMark/>
          </w:tcPr>
          <w:p w14:paraId="0235793D"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5878BEF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2B44326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724F5EC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69F3062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w:t>
            </w:r>
          </w:p>
        </w:tc>
      </w:tr>
      <w:tr w:rsidR="00CE0E0E" w14:paraId="7B9521E9"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7116990D"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0AFA883A" w14:textId="77777777" w:rsidR="00CE0E0E" w:rsidRDefault="00CE0E0E">
            <w:pPr>
              <w:spacing w:after="0" w:line="240" w:lineRule="auto"/>
              <w:jc w:val="both"/>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 xml:space="preserve">Лекционные занятия 6. </w:t>
            </w:r>
            <w:r>
              <w:rPr>
                <w:rFonts w:ascii="Times New Roman" w:eastAsia="Times New Roman" w:hAnsi="Times New Roman"/>
                <w:bCs/>
                <w:iCs/>
                <w:color w:val="000000"/>
                <w:sz w:val="24"/>
                <w:szCs w:val="24"/>
                <w:lang w:eastAsia="ru-RU"/>
              </w:rPr>
              <w:t>Комплексные соединения в оказании ветеринарной помощи животным, структура и использование квасцов</w:t>
            </w:r>
          </w:p>
        </w:tc>
        <w:tc>
          <w:tcPr>
            <w:tcW w:w="414" w:type="pct"/>
            <w:tcBorders>
              <w:top w:val="single" w:sz="4" w:space="0" w:color="auto"/>
              <w:left w:val="single" w:sz="4" w:space="0" w:color="auto"/>
              <w:bottom w:val="single" w:sz="4" w:space="0" w:color="auto"/>
              <w:right w:val="single" w:sz="4" w:space="0" w:color="auto"/>
            </w:tcBorders>
            <w:vAlign w:val="center"/>
            <w:hideMark/>
          </w:tcPr>
          <w:p w14:paraId="4848E054"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2ED2C66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6711B5E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2D7D4FD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3B6DBA6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w:t>
            </w:r>
          </w:p>
        </w:tc>
      </w:tr>
      <w:tr w:rsidR="00CE0E0E" w14:paraId="073D479B"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2342EAB2"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59327CAA" w14:textId="77777777" w:rsidR="00CE0E0E" w:rsidRDefault="00CE0E0E">
            <w:pPr>
              <w:spacing w:after="0" w:line="240" w:lineRule="auto"/>
              <w:jc w:val="both"/>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 xml:space="preserve">Практическое занятия 6. </w:t>
            </w:r>
            <w:r>
              <w:rPr>
                <w:rFonts w:ascii="Times New Roman" w:eastAsia="Times New Roman" w:hAnsi="Times New Roman"/>
                <w:bCs/>
                <w:iCs/>
                <w:color w:val="000000"/>
                <w:sz w:val="24"/>
                <w:szCs w:val="24"/>
                <w:lang w:eastAsia="ru-RU"/>
              </w:rPr>
              <w:t>Расчеты содержания микроэлементов в рационах питания животных, диагностика нарушений. Значение воды и ее роль в здоровье человека и животных.</w:t>
            </w:r>
          </w:p>
        </w:tc>
        <w:tc>
          <w:tcPr>
            <w:tcW w:w="414" w:type="pct"/>
            <w:tcBorders>
              <w:top w:val="single" w:sz="4" w:space="0" w:color="auto"/>
              <w:left w:val="single" w:sz="4" w:space="0" w:color="auto"/>
              <w:bottom w:val="single" w:sz="4" w:space="0" w:color="auto"/>
              <w:right w:val="single" w:sz="4" w:space="0" w:color="auto"/>
            </w:tcBorders>
            <w:vAlign w:val="center"/>
            <w:hideMark/>
          </w:tcPr>
          <w:p w14:paraId="00E562F9"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7B129C6E"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ПРб 02, </w:t>
            </w:r>
          </w:p>
          <w:p w14:paraId="14082E16"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01, ЛР 13,</w:t>
            </w:r>
          </w:p>
          <w:p w14:paraId="18DCC641"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02, МР 04,</w:t>
            </w:r>
          </w:p>
          <w:p w14:paraId="68AE714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 01, ОК 02, ОК 03, ОК 07</w:t>
            </w:r>
          </w:p>
        </w:tc>
      </w:tr>
      <w:tr w:rsidR="00CE0E0E" w14:paraId="6398826E"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hideMark/>
          </w:tcPr>
          <w:p w14:paraId="54F0B45D"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
                <w:bCs/>
                <w:sz w:val="24"/>
                <w:szCs w:val="24"/>
                <w:lang w:eastAsia="ru-RU"/>
              </w:rPr>
              <w:t>Глава 4</w:t>
            </w:r>
          </w:p>
        </w:tc>
        <w:tc>
          <w:tcPr>
            <w:tcW w:w="2798" w:type="pct"/>
            <w:tcBorders>
              <w:top w:val="single" w:sz="4" w:space="0" w:color="auto"/>
              <w:left w:val="single" w:sz="4" w:space="0" w:color="auto"/>
              <w:bottom w:val="single" w:sz="4" w:space="0" w:color="auto"/>
              <w:right w:val="single" w:sz="4" w:space="0" w:color="auto"/>
            </w:tcBorders>
            <w:vAlign w:val="center"/>
            <w:hideMark/>
          </w:tcPr>
          <w:p w14:paraId="31443053" w14:textId="77777777" w:rsidR="00CE0E0E" w:rsidRDefault="00CE0E0E">
            <w:pPr>
              <w:spacing w:after="0" w:line="240" w:lineRule="auto"/>
              <w:jc w:val="both"/>
              <w:rPr>
                <w:rFonts w:ascii="Times New Roman" w:hAnsi="Times New Roman" w:cs="Times New Roman"/>
                <w:color w:val="000000"/>
                <w:sz w:val="24"/>
                <w:szCs w:val="24"/>
              </w:rPr>
            </w:pPr>
            <w:r>
              <w:rPr>
                <w:rFonts w:ascii="Times New Roman" w:hAnsi="Times New Roman" w:cs="Times New Roman"/>
                <w:b/>
                <w:color w:val="000000"/>
                <w:sz w:val="24"/>
                <w:szCs w:val="20"/>
              </w:rPr>
              <w:t>Окислительно-восстановительные реакции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1FFEA025"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4</w:t>
            </w:r>
          </w:p>
        </w:tc>
        <w:tc>
          <w:tcPr>
            <w:tcW w:w="1108" w:type="pct"/>
            <w:tcBorders>
              <w:top w:val="single" w:sz="4" w:space="0" w:color="auto"/>
              <w:left w:val="single" w:sz="4" w:space="0" w:color="auto"/>
              <w:bottom w:val="single" w:sz="4" w:space="0" w:color="auto"/>
              <w:right w:val="single" w:sz="4" w:space="0" w:color="auto"/>
            </w:tcBorders>
            <w:vAlign w:val="center"/>
            <w:hideMark/>
          </w:tcPr>
          <w:p w14:paraId="06526391"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ПРб 02, ПРб 03, </w:t>
            </w:r>
          </w:p>
          <w:p w14:paraId="21C26707"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ЛР 06, ЛР 07, </w:t>
            </w:r>
            <w:r>
              <w:rPr>
                <w:rFonts w:ascii="Times New Roman" w:eastAsia="Times New Roman" w:hAnsi="Times New Roman" w:cs="Times New Roman"/>
                <w:iCs/>
                <w:sz w:val="24"/>
                <w:szCs w:val="24"/>
                <w:lang w:eastAsia="ru-RU"/>
              </w:rPr>
              <w:t>ЛР 09, ЛР13,</w:t>
            </w:r>
          </w:p>
          <w:p w14:paraId="39F7379B"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5C1D1AC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 01, ОК 02, ОК 03</w:t>
            </w:r>
          </w:p>
        </w:tc>
      </w:tr>
      <w:tr w:rsidR="00CE0E0E" w14:paraId="60EA5AE6" w14:textId="77777777" w:rsidTr="00CE0E0E">
        <w:trPr>
          <w:trHeight w:val="135"/>
        </w:trPr>
        <w:tc>
          <w:tcPr>
            <w:tcW w:w="680" w:type="pct"/>
            <w:vMerge w:val="restart"/>
            <w:tcBorders>
              <w:top w:val="single" w:sz="4" w:space="0" w:color="auto"/>
              <w:left w:val="single" w:sz="4" w:space="0" w:color="auto"/>
              <w:bottom w:val="single" w:sz="4" w:space="0" w:color="auto"/>
              <w:right w:val="single" w:sz="4" w:space="0" w:color="auto"/>
            </w:tcBorders>
            <w:hideMark/>
          </w:tcPr>
          <w:p w14:paraId="6CD09CC3"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4.1</w:t>
            </w:r>
          </w:p>
        </w:tc>
        <w:tc>
          <w:tcPr>
            <w:tcW w:w="2798" w:type="pct"/>
            <w:tcBorders>
              <w:top w:val="single" w:sz="4" w:space="0" w:color="auto"/>
              <w:left w:val="single" w:sz="4" w:space="0" w:color="auto"/>
              <w:bottom w:val="single" w:sz="4" w:space="0" w:color="auto"/>
              <w:right w:val="single" w:sz="4" w:space="0" w:color="auto"/>
            </w:tcBorders>
            <w:vAlign w:val="center"/>
            <w:hideMark/>
          </w:tcPr>
          <w:p w14:paraId="1A1AC6C6" w14:textId="77777777" w:rsidR="00CE0E0E" w:rsidRDefault="00CE0E0E">
            <w:pPr>
              <w:spacing w:after="0" w:line="240" w:lineRule="auto"/>
              <w:jc w:val="both"/>
              <w:rPr>
                <w:rFonts w:ascii="Times New Roman" w:hAnsi="Times New Roman" w:cs="Times New Roman"/>
                <w:b/>
                <w:bCs/>
                <w:color w:val="000000"/>
                <w:sz w:val="24"/>
                <w:szCs w:val="20"/>
              </w:rPr>
            </w:pPr>
            <w:r>
              <w:rPr>
                <w:rFonts w:ascii="Times New Roman" w:hAnsi="Times New Roman" w:cs="Times New Roman"/>
                <w:b/>
                <w:bCs/>
                <w:color w:val="000000"/>
                <w:sz w:val="24"/>
                <w:szCs w:val="20"/>
              </w:rPr>
              <w:t>Изменение свойств элементов в зависимости от строения их атома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10485CFE"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4324458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618D24C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7EC928C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062F555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1BA356C1" w14:textId="77777777" w:rsidTr="00CE0E0E">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AE1767"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46C488D5" w14:textId="77777777" w:rsidR="00CE0E0E" w:rsidRDefault="00CE0E0E">
            <w:pPr>
              <w:spacing w:after="0" w:line="240" w:lineRule="auto"/>
              <w:jc w:val="both"/>
              <w:rPr>
                <w:rFonts w:ascii="Times New Roman" w:hAnsi="Times New Roman"/>
                <w:sz w:val="24"/>
                <w:szCs w:val="24"/>
              </w:rPr>
            </w:pPr>
            <w:r>
              <w:rPr>
                <w:rFonts w:ascii="Times New Roman" w:eastAsia="Times New Roman" w:hAnsi="Times New Roman"/>
                <w:b/>
                <w:bCs/>
                <w:i/>
                <w:color w:val="000000"/>
                <w:sz w:val="24"/>
                <w:szCs w:val="24"/>
                <w:lang w:eastAsia="ru-RU"/>
              </w:rPr>
              <w:t>Лекционное занятия 7.</w:t>
            </w:r>
            <w:r>
              <w:rPr>
                <w:rFonts w:ascii="Times New Roman" w:hAnsi="Times New Roman"/>
                <w:b/>
                <w:sz w:val="24"/>
                <w:szCs w:val="24"/>
              </w:rPr>
              <w:t xml:space="preserve"> </w:t>
            </w:r>
            <w:r>
              <w:rPr>
                <w:rFonts w:ascii="Times New Roman" w:hAnsi="Times New Roman"/>
                <w:bCs/>
                <w:sz w:val="24"/>
                <w:szCs w:val="24"/>
              </w:rPr>
              <w:t>Окислительно-восстановительные реакции</w:t>
            </w:r>
            <w:r>
              <w:rPr>
                <w:rFonts w:ascii="Times New Roman" w:hAnsi="Times New Roman"/>
                <w:sz w:val="24"/>
                <w:szCs w:val="24"/>
              </w:rPr>
              <w:t xml:space="preserve">. Степень окисления. Восстановители и окислители. Окисление и восстановление. Важнейшие окислители и восстановители. Восстановительные свойства металлов — простых веществ. Окислительные и восстановительные свойства неметаллов — простых веществ. Восстановительные свойства веществ, образованных элементами в низшей (отрицательной) степени окисления. Окислительные свойства веществ, образованных элементами в высшей </w:t>
            </w:r>
            <w:r>
              <w:rPr>
                <w:rFonts w:ascii="Times New Roman" w:hAnsi="Times New Roman"/>
                <w:sz w:val="24"/>
                <w:szCs w:val="24"/>
              </w:rPr>
              <w:lastRenderedPageBreak/>
              <w:t>(положительной) степени окисления. Окислительные и восстановительные свойства веществ, образованных элементами в промежуточных степенях окисления.</w:t>
            </w:r>
          </w:p>
        </w:tc>
        <w:tc>
          <w:tcPr>
            <w:tcW w:w="414" w:type="pct"/>
            <w:tcBorders>
              <w:top w:val="single" w:sz="4" w:space="0" w:color="auto"/>
              <w:left w:val="single" w:sz="4" w:space="0" w:color="auto"/>
              <w:bottom w:val="single" w:sz="4" w:space="0" w:color="auto"/>
              <w:right w:val="single" w:sz="4" w:space="0" w:color="auto"/>
            </w:tcBorders>
            <w:vAlign w:val="center"/>
            <w:hideMark/>
          </w:tcPr>
          <w:p w14:paraId="7CC238FA"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10DAB6" w14:textId="77777777" w:rsidR="00CE0E0E" w:rsidRDefault="00CE0E0E">
            <w:pPr>
              <w:spacing w:after="0"/>
              <w:rPr>
                <w:rFonts w:ascii="Times New Roman" w:eastAsia="Times New Roman" w:hAnsi="Times New Roman" w:cs="Times New Roman"/>
                <w:iCs/>
                <w:sz w:val="24"/>
                <w:szCs w:val="24"/>
                <w:lang w:eastAsia="ru-RU"/>
              </w:rPr>
            </w:pPr>
          </w:p>
        </w:tc>
      </w:tr>
      <w:tr w:rsidR="00CE0E0E" w14:paraId="5D4E7A91" w14:textId="77777777" w:rsidTr="00CE0E0E">
        <w:trPr>
          <w:trHeight w:val="278"/>
        </w:trPr>
        <w:tc>
          <w:tcPr>
            <w:tcW w:w="680" w:type="pct"/>
            <w:vMerge w:val="restart"/>
            <w:tcBorders>
              <w:top w:val="single" w:sz="4" w:space="0" w:color="auto"/>
              <w:left w:val="single" w:sz="4" w:space="0" w:color="auto"/>
              <w:bottom w:val="single" w:sz="4" w:space="0" w:color="auto"/>
              <w:right w:val="single" w:sz="4" w:space="0" w:color="auto"/>
            </w:tcBorders>
            <w:hideMark/>
          </w:tcPr>
          <w:p w14:paraId="6443ED66"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4.2</w:t>
            </w:r>
          </w:p>
        </w:tc>
        <w:tc>
          <w:tcPr>
            <w:tcW w:w="2798" w:type="pct"/>
            <w:tcBorders>
              <w:top w:val="single" w:sz="4" w:space="0" w:color="auto"/>
              <w:left w:val="single" w:sz="4" w:space="0" w:color="auto"/>
              <w:bottom w:val="single" w:sz="4" w:space="0" w:color="auto"/>
              <w:right w:val="single" w:sz="4" w:space="0" w:color="auto"/>
            </w:tcBorders>
            <w:vAlign w:val="center"/>
            <w:hideMark/>
          </w:tcPr>
          <w:p w14:paraId="1CF7403E" w14:textId="77777777" w:rsidR="00CE0E0E" w:rsidRDefault="00CE0E0E">
            <w:pPr>
              <w:spacing w:after="0" w:line="240" w:lineRule="auto"/>
              <w:jc w:val="both"/>
              <w:rPr>
                <w:rFonts w:ascii="Times New Roman" w:hAnsi="Times New Roman" w:cs="Times New Roman"/>
                <w:b/>
                <w:bCs/>
                <w:color w:val="000000"/>
                <w:sz w:val="24"/>
                <w:szCs w:val="20"/>
              </w:rPr>
            </w:pPr>
            <w:r>
              <w:rPr>
                <w:rFonts w:ascii="Times New Roman" w:hAnsi="Times New Roman" w:cs="Times New Roman"/>
                <w:b/>
                <w:bCs/>
                <w:color w:val="000000"/>
                <w:sz w:val="24"/>
                <w:szCs w:val="20"/>
              </w:rPr>
              <w:t>Классификация окислительно-восстановительных реакций. Основные окислители и восстановители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54684A5D"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3FF9A255"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66D57AD5"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26D6230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000BBC9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5A981BC1" w14:textId="77777777" w:rsidTr="00CE0E0E">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C0EFBC"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52B9C55B" w14:textId="77777777" w:rsidR="00CE0E0E" w:rsidRDefault="00CE0E0E">
            <w:pPr>
              <w:spacing w:after="0" w:line="240" w:lineRule="auto"/>
              <w:jc w:val="both"/>
              <w:rPr>
                <w:rFonts w:ascii="Times New Roman" w:hAnsi="Times New Roman"/>
                <w:sz w:val="24"/>
                <w:szCs w:val="24"/>
              </w:rPr>
            </w:pPr>
            <w:r>
              <w:rPr>
                <w:rFonts w:ascii="Times New Roman" w:eastAsia="Times New Roman" w:hAnsi="Times New Roman"/>
                <w:b/>
                <w:i/>
                <w:color w:val="000000"/>
                <w:sz w:val="24"/>
                <w:szCs w:val="24"/>
                <w:lang w:eastAsia="ru-RU"/>
              </w:rPr>
              <w:t>Практическое занятия 7.</w:t>
            </w:r>
            <w:r>
              <w:rPr>
                <w:rFonts w:ascii="Times New Roman" w:hAnsi="Times New Roman"/>
                <w:b/>
                <w:sz w:val="24"/>
                <w:szCs w:val="24"/>
              </w:rPr>
              <w:t xml:space="preserve"> </w:t>
            </w:r>
            <w:r>
              <w:rPr>
                <w:rFonts w:ascii="Times New Roman" w:hAnsi="Times New Roman"/>
                <w:bCs/>
                <w:sz w:val="24"/>
                <w:szCs w:val="24"/>
              </w:rPr>
              <w:t>Классификация окислительно-восстановительных реакций</w:t>
            </w:r>
            <w:r>
              <w:rPr>
                <w:rFonts w:ascii="Times New Roman" w:hAnsi="Times New Roman"/>
                <w:b/>
                <w:sz w:val="24"/>
                <w:szCs w:val="24"/>
              </w:rPr>
              <w:t xml:space="preserve">. </w:t>
            </w:r>
            <w:r>
              <w:rPr>
                <w:rFonts w:ascii="Times New Roman" w:hAnsi="Times New Roman"/>
                <w:sz w:val="24"/>
                <w:szCs w:val="24"/>
              </w:rPr>
              <w:t xml:space="preserve">Реакции межатомного и межмолекулярного окисления-восстановления. Реакции внутримолекулярного окисления-восстановления. Реакции самоокисления-самовосстановления (диспропорционирования). Методы составления уравнений окислительно-восстановительных реакций. Метод электронного баланса. Влияние среды на протекание окислительно-восстановительных процессов. </w:t>
            </w:r>
          </w:p>
        </w:tc>
        <w:tc>
          <w:tcPr>
            <w:tcW w:w="414" w:type="pct"/>
            <w:tcBorders>
              <w:top w:val="single" w:sz="4" w:space="0" w:color="auto"/>
              <w:left w:val="single" w:sz="4" w:space="0" w:color="auto"/>
              <w:bottom w:val="single" w:sz="4" w:space="0" w:color="auto"/>
              <w:right w:val="single" w:sz="4" w:space="0" w:color="auto"/>
            </w:tcBorders>
            <w:vAlign w:val="center"/>
            <w:hideMark/>
          </w:tcPr>
          <w:p w14:paraId="3BD50787"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8EAD37" w14:textId="77777777" w:rsidR="00CE0E0E" w:rsidRDefault="00CE0E0E">
            <w:pPr>
              <w:spacing w:after="0"/>
              <w:rPr>
                <w:rFonts w:ascii="Times New Roman" w:eastAsia="Times New Roman" w:hAnsi="Times New Roman" w:cs="Times New Roman"/>
                <w:iCs/>
                <w:sz w:val="24"/>
                <w:szCs w:val="24"/>
                <w:lang w:eastAsia="ru-RU"/>
              </w:rPr>
            </w:pPr>
          </w:p>
        </w:tc>
      </w:tr>
      <w:tr w:rsidR="00CE0E0E" w14:paraId="3E34AF1B"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186D8FDC"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iCs/>
                <w:sz w:val="24"/>
                <w:szCs w:val="24"/>
                <w:lang w:eastAsia="ru-RU"/>
              </w:rPr>
              <w:t>Профессионально ориентированное содержание</w:t>
            </w:r>
          </w:p>
        </w:tc>
      </w:tr>
      <w:tr w:rsidR="00CE0E0E" w14:paraId="05710962"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tcPr>
          <w:p w14:paraId="062E83E4"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41867694" w14:textId="77777777" w:rsidR="00CE0E0E" w:rsidRDefault="00CE0E0E">
            <w:pPr>
              <w:spacing w:after="0" w:line="240" w:lineRule="auto"/>
              <w:jc w:val="both"/>
              <w:rPr>
                <w:rFonts w:ascii="Times New Roman" w:hAnsi="Times New Roman" w:cs="Times New Roman"/>
                <w:color w:val="000000"/>
                <w:sz w:val="24"/>
                <w:szCs w:val="20"/>
              </w:rPr>
            </w:pPr>
            <w:r>
              <w:rPr>
                <w:rFonts w:ascii="Times New Roman" w:eastAsia="Times New Roman" w:hAnsi="Times New Roman"/>
                <w:b/>
                <w:i/>
                <w:color w:val="000000"/>
                <w:sz w:val="24"/>
                <w:szCs w:val="24"/>
                <w:lang w:eastAsia="ru-RU"/>
              </w:rPr>
              <w:t xml:space="preserve">Практическое занятия 7. </w:t>
            </w:r>
            <w:r>
              <w:rPr>
                <w:rFonts w:ascii="Times New Roman" w:eastAsia="Times New Roman" w:hAnsi="Times New Roman"/>
                <w:bCs/>
                <w:iCs/>
                <w:color w:val="000000"/>
                <w:sz w:val="24"/>
                <w:szCs w:val="24"/>
                <w:lang w:eastAsia="ru-RU"/>
              </w:rPr>
              <w:t>Значение окислительно-восстановительных реакций в биохимическом анализе при диагностике заболеваний и лечении животных.</w:t>
            </w:r>
          </w:p>
        </w:tc>
        <w:tc>
          <w:tcPr>
            <w:tcW w:w="414" w:type="pct"/>
            <w:tcBorders>
              <w:top w:val="single" w:sz="4" w:space="0" w:color="auto"/>
              <w:left w:val="single" w:sz="4" w:space="0" w:color="auto"/>
              <w:bottom w:val="single" w:sz="4" w:space="0" w:color="auto"/>
              <w:right w:val="single" w:sz="4" w:space="0" w:color="auto"/>
            </w:tcBorders>
            <w:vAlign w:val="center"/>
            <w:hideMark/>
          </w:tcPr>
          <w:p w14:paraId="5E7FE0CF"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vAlign w:val="center"/>
            <w:hideMark/>
          </w:tcPr>
          <w:p w14:paraId="6AE0454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38CDC99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49BAC2BA"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1CCD278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w:t>
            </w:r>
          </w:p>
        </w:tc>
      </w:tr>
      <w:tr w:rsidR="00CE0E0E" w14:paraId="7495C75A"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hideMark/>
          </w:tcPr>
          <w:p w14:paraId="5C81AAB3"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Глава 5</w:t>
            </w:r>
          </w:p>
        </w:tc>
        <w:tc>
          <w:tcPr>
            <w:tcW w:w="2798" w:type="pct"/>
            <w:tcBorders>
              <w:top w:val="single" w:sz="4" w:space="0" w:color="auto"/>
              <w:left w:val="single" w:sz="4" w:space="0" w:color="auto"/>
              <w:bottom w:val="single" w:sz="4" w:space="0" w:color="auto"/>
              <w:right w:val="single" w:sz="4" w:space="0" w:color="auto"/>
            </w:tcBorders>
            <w:vAlign w:val="center"/>
            <w:hideMark/>
          </w:tcPr>
          <w:p w14:paraId="757E7468" w14:textId="77777777" w:rsidR="00CE0E0E" w:rsidRDefault="00CE0E0E">
            <w:pPr>
              <w:spacing w:after="0" w:line="240" w:lineRule="auto"/>
              <w:jc w:val="both"/>
              <w:rPr>
                <w:rFonts w:ascii="Times New Roman" w:hAnsi="Times New Roman" w:cs="Times New Roman"/>
                <w:b/>
                <w:color w:val="000000"/>
                <w:sz w:val="24"/>
                <w:szCs w:val="20"/>
              </w:rPr>
            </w:pPr>
            <w:r>
              <w:rPr>
                <w:rFonts w:ascii="Times New Roman" w:hAnsi="Times New Roman" w:cs="Times New Roman"/>
                <w:b/>
                <w:color w:val="000000"/>
                <w:sz w:val="24"/>
                <w:szCs w:val="20"/>
              </w:rPr>
              <w:t>Закономерности протекания химических реакций</w:t>
            </w:r>
          </w:p>
        </w:tc>
        <w:tc>
          <w:tcPr>
            <w:tcW w:w="414" w:type="pct"/>
            <w:tcBorders>
              <w:top w:val="single" w:sz="4" w:space="0" w:color="auto"/>
              <w:left w:val="single" w:sz="4" w:space="0" w:color="auto"/>
              <w:bottom w:val="single" w:sz="4" w:space="0" w:color="auto"/>
              <w:right w:val="single" w:sz="4" w:space="0" w:color="auto"/>
            </w:tcBorders>
            <w:vAlign w:val="center"/>
            <w:hideMark/>
          </w:tcPr>
          <w:p w14:paraId="0F44C2C1"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6</w:t>
            </w:r>
          </w:p>
        </w:tc>
        <w:tc>
          <w:tcPr>
            <w:tcW w:w="1108" w:type="pct"/>
            <w:tcBorders>
              <w:top w:val="single" w:sz="4" w:space="0" w:color="auto"/>
              <w:left w:val="single" w:sz="4" w:space="0" w:color="auto"/>
              <w:bottom w:val="single" w:sz="4" w:space="0" w:color="auto"/>
              <w:right w:val="single" w:sz="4" w:space="0" w:color="auto"/>
            </w:tcBorders>
            <w:vAlign w:val="center"/>
            <w:hideMark/>
          </w:tcPr>
          <w:p w14:paraId="5BF01B16"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ПРб 02, ПРб 03, </w:t>
            </w:r>
          </w:p>
          <w:p w14:paraId="254C04F1"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ЛР 06, ЛР 07, </w:t>
            </w:r>
            <w:r>
              <w:rPr>
                <w:rFonts w:ascii="Times New Roman" w:eastAsia="Times New Roman" w:hAnsi="Times New Roman" w:cs="Times New Roman"/>
                <w:iCs/>
                <w:sz w:val="24"/>
                <w:szCs w:val="24"/>
                <w:lang w:eastAsia="ru-RU"/>
              </w:rPr>
              <w:t>ЛР 09, ЛР13,</w:t>
            </w:r>
          </w:p>
          <w:p w14:paraId="7066653E"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2346F79B"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ОК 01, ОК 02</w:t>
            </w:r>
          </w:p>
        </w:tc>
      </w:tr>
      <w:tr w:rsidR="00CE0E0E" w14:paraId="78223B3A"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310DC3ED"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b/>
                <w:bCs/>
                <w:iCs/>
                <w:sz w:val="24"/>
                <w:szCs w:val="24"/>
                <w:lang w:eastAsia="ru-RU"/>
              </w:rPr>
              <w:t>Основное содержание</w:t>
            </w:r>
          </w:p>
        </w:tc>
      </w:tr>
      <w:tr w:rsidR="00CE0E0E" w14:paraId="444D76B0" w14:textId="77777777" w:rsidTr="00CE0E0E">
        <w:trPr>
          <w:trHeight w:val="135"/>
        </w:trPr>
        <w:tc>
          <w:tcPr>
            <w:tcW w:w="680" w:type="pct"/>
            <w:vMerge w:val="restart"/>
            <w:tcBorders>
              <w:top w:val="single" w:sz="4" w:space="0" w:color="auto"/>
              <w:left w:val="single" w:sz="4" w:space="0" w:color="auto"/>
              <w:bottom w:val="single" w:sz="4" w:space="0" w:color="auto"/>
              <w:right w:val="single" w:sz="4" w:space="0" w:color="auto"/>
            </w:tcBorders>
            <w:hideMark/>
          </w:tcPr>
          <w:p w14:paraId="544721FF"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5.1</w:t>
            </w:r>
          </w:p>
        </w:tc>
        <w:tc>
          <w:tcPr>
            <w:tcW w:w="2798" w:type="pct"/>
            <w:tcBorders>
              <w:top w:val="single" w:sz="4" w:space="0" w:color="auto"/>
              <w:left w:val="single" w:sz="4" w:space="0" w:color="auto"/>
              <w:bottom w:val="single" w:sz="4" w:space="0" w:color="auto"/>
              <w:right w:val="single" w:sz="4" w:space="0" w:color="auto"/>
            </w:tcBorders>
            <w:vAlign w:val="center"/>
            <w:hideMark/>
          </w:tcPr>
          <w:p w14:paraId="47F00C47" w14:textId="77777777" w:rsidR="00CE0E0E" w:rsidRDefault="00CE0E0E">
            <w:pPr>
              <w:spacing w:after="0" w:line="240" w:lineRule="auto"/>
              <w:jc w:val="both"/>
              <w:rPr>
                <w:rFonts w:ascii="Times New Roman" w:hAnsi="Times New Roman" w:cs="Times New Roman"/>
                <w:b/>
                <w:bCs/>
                <w:color w:val="000000"/>
                <w:sz w:val="24"/>
                <w:szCs w:val="20"/>
              </w:rPr>
            </w:pPr>
            <w:r>
              <w:rPr>
                <w:rFonts w:ascii="Times New Roman" w:hAnsi="Times New Roman" w:cs="Times New Roman"/>
                <w:b/>
                <w:bCs/>
                <w:color w:val="000000"/>
                <w:sz w:val="24"/>
                <w:szCs w:val="20"/>
              </w:rPr>
              <w:t>Скорость химических реакций</w:t>
            </w:r>
          </w:p>
        </w:tc>
        <w:tc>
          <w:tcPr>
            <w:tcW w:w="414" w:type="pct"/>
            <w:tcBorders>
              <w:top w:val="single" w:sz="4" w:space="0" w:color="auto"/>
              <w:left w:val="single" w:sz="4" w:space="0" w:color="auto"/>
              <w:bottom w:val="single" w:sz="4" w:space="0" w:color="auto"/>
              <w:right w:val="single" w:sz="4" w:space="0" w:color="auto"/>
            </w:tcBorders>
            <w:vAlign w:val="center"/>
            <w:hideMark/>
          </w:tcPr>
          <w:p w14:paraId="5F13D50F"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16E1956A"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672DCBB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62EDEF65"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5D05D87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04, ОК 09</w:t>
            </w:r>
          </w:p>
        </w:tc>
      </w:tr>
      <w:tr w:rsidR="00CE0E0E" w14:paraId="509688F2" w14:textId="77777777" w:rsidTr="00CE0E0E">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CF1FA4"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26FDD163" w14:textId="77777777" w:rsidR="00CE0E0E" w:rsidRDefault="00CE0E0E">
            <w:pPr>
              <w:spacing w:after="0" w:line="240" w:lineRule="auto"/>
              <w:jc w:val="both"/>
              <w:rPr>
                <w:rFonts w:ascii="Times New Roman" w:hAnsi="Times New Roman"/>
                <w:sz w:val="24"/>
                <w:szCs w:val="24"/>
              </w:rPr>
            </w:pPr>
            <w:r>
              <w:rPr>
                <w:rFonts w:ascii="Times New Roman" w:eastAsia="Times New Roman" w:hAnsi="Times New Roman"/>
                <w:b/>
                <w:bCs/>
                <w:i/>
                <w:color w:val="000000"/>
                <w:sz w:val="24"/>
                <w:szCs w:val="24"/>
                <w:lang w:eastAsia="ru-RU"/>
              </w:rPr>
              <w:t>Лекционное занятия 8.</w:t>
            </w:r>
            <w:r>
              <w:rPr>
                <w:rFonts w:ascii="Times New Roman" w:hAnsi="Times New Roman"/>
                <w:b/>
                <w:sz w:val="24"/>
                <w:szCs w:val="24"/>
              </w:rPr>
              <w:t xml:space="preserve"> </w:t>
            </w:r>
            <w:r>
              <w:rPr>
                <w:rFonts w:ascii="Times New Roman" w:hAnsi="Times New Roman"/>
                <w:bCs/>
                <w:sz w:val="24"/>
                <w:szCs w:val="24"/>
              </w:rPr>
              <w:t>Классификация химических реакций в органической и неорганической химии.</w:t>
            </w:r>
            <w:r>
              <w:rPr>
                <w:rFonts w:ascii="Times New Roman" w:hAnsi="Times New Roman"/>
                <w:sz w:val="24"/>
                <w:szCs w:val="24"/>
              </w:rPr>
              <w:t xml:space="preserve"> Понятие о химической реакции. Реакции, идущие без изменения качественного состава веществ: аллотропизация и изомеризация. Реакции, идущие с изменением состава веществ: по числу и характеру реагирующих и образующихся веществ (разложения, соединения, </w:t>
            </w:r>
            <w:r>
              <w:rPr>
                <w:rFonts w:ascii="Times New Roman" w:hAnsi="Times New Roman"/>
                <w:sz w:val="24"/>
                <w:szCs w:val="24"/>
              </w:rPr>
              <w:lastRenderedPageBreak/>
              <w:t xml:space="preserve">замещения, обмена); по изменению степеней окисления элементов (окислительно-восстановительные и неокислительно-восстановительные реакции); по тепловому эффекту (экзо- и эндотермические); по фазе (гомо- и гетерогенные); по направлению (обратимые и необратимые); по использованию катализатора (каталитические и некаталитические); по механизму (радикальные, молекулярные и ионные).Вероятность протекания химических реакций. Скорость химических реакций. Понятие о скорости реакций. Скорость гомо- и гетерогенной реакции. Энергия активации. Факторы, влияющие на скорость химической реакции. Зависимость скорости реакций от поверхности соприкосновения реагирующих веществ. </w:t>
            </w:r>
          </w:p>
        </w:tc>
        <w:tc>
          <w:tcPr>
            <w:tcW w:w="414" w:type="pct"/>
            <w:tcBorders>
              <w:top w:val="single" w:sz="4" w:space="0" w:color="auto"/>
              <w:left w:val="single" w:sz="4" w:space="0" w:color="auto"/>
              <w:bottom w:val="single" w:sz="4" w:space="0" w:color="auto"/>
              <w:right w:val="single" w:sz="4" w:space="0" w:color="auto"/>
            </w:tcBorders>
            <w:vAlign w:val="center"/>
            <w:hideMark/>
          </w:tcPr>
          <w:p w14:paraId="725691B6"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20EFA5" w14:textId="77777777" w:rsidR="00CE0E0E" w:rsidRDefault="00CE0E0E">
            <w:pPr>
              <w:spacing w:after="0"/>
              <w:rPr>
                <w:rFonts w:ascii="Times New Roman" w:eastAsia="Times New Roman" w:hAnsi="Times New Roman" w:cs="Times New Roman"/>
                <w:iCs/>
                <w:sz w:val="24"/>
                <w:szCs w:val="24"/>
                <w:lang w:eastAsia="ru-RU"/>
              </w:rPr>
            </w:pPr>
          </w:p>
        </w:tc>
      </w:tr>
      <w:tr w:rsidR="00CE0E0E" w14:paraId="276B28F1" w14:textId="77777777" w:rsidTr="00CE0E0E">
        <w:trPr>
          <w:trHeight w:val="135"/>
        </w:trPr>
        <w:tc>
          <w:tcPr>
            <w:tcW w:w="680" w:type="pct"/>
            <w:vMerge w:val="restart"/>
            <w:tcBorders>
              <w:top w:val="single" w:sz="4" w:space="0" w:color="auto"/>
              <w:left w:val="single" w:sz="4" w:space="0" w:color="auto"/>
              <w:bottom w:val="single" w:sz="4" w:space="0" w:color="auto"/>
              <w:right w:val="single" w:sz="4" w:space="0" w:color="auto"/>
            </w:tcBorders>
            <w:hideMark/>
          </w:tcPr>
          <w:p w14:paraId="3A109D6E"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5.2</w:t>
            </w:r>
          </w:p>
        </w:tc>
        <w:tc>
          <w:tcPr>
            <w:tcW w:w="2798" w:type="pct"/>
            <w:tcBorders>
              <w:top w:val="single" w:sz="4" w:space="0" w:color="auto"/>
              <w:left w:val="single" w:sz="4" w:space="0" w:color="auto"/>
              <w:bottom w:val="single" w:sz="4" w:space="0" w:color="auto"/>
              <w:right w:val="single" w:sz="4" w:space="0" w:color="auto"/>
            </w:tcBorders>
            <w:vAlign w:val="center"/>
            <w:hideMark/>
          </w:tcPr>
          <w:p w14:paraId="2A7465EB" w14:textId="77777777" w:rsidR="00CE0E0E" w:rsidRDefault="00CE0E0E">
            <w:pPr>
              <w:spacing w:after="0" w:line="240" w:lineRule="auto"/>
              <w:jc w:val="both"/>
              <w:rPr>
                <w:rFonts w:ascii="Times New Roman" w:hAnsi="Times New Roman" w:cs="Times New Roman"/>
                <w:b/>
                <w:bCs/>
                <w:color w:val="000000"/>
                <w:sz w:val="24"/>
                <w:szCs w:val="20"/>
              </w:rPr>
            </w:pPr>
            <w:r>
              <w:rPr>
                <w:rFonts w:ascii="Times New Roman" w:hAnsi="Times New Roman" w:cs="Times New Roman"/>
                <w:b/>
                <w:bCs/>
                <w:color w:val="000000"/>
                <w:sz w:val="24"/>
                <w:szCs w:val="20"/>
              </w:rPr>
              <w:t>Химическое равновесие</w:t>
            </w:r>
          </w:p>
        </w:tc>
        <w:tc>
          <w:tcPr>
            <w:tcW w:w="414" w:type="pct"/>
            <w:tcBorders>
              <w:top w:val="single" w:sz="4" w:space="0" w:color="auto"/>
              <w:left w:val="single" w:sz="4" w:space="0" w:color="auto"/>
              <w:bottom w:val="single" w:sz="4" w:space="0" w:color="auto"/>
              <w:right w:val="single" w:sz="4" w:space="0" w:color="auto"/>
            </w:tcBorders>
            <w:vAlign w:val="center"/>
            <w:hideMark/>
          </w:tcPr>
          <w:p w14:paraId="4E76C3DC"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3D44A07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0CCC00D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094A1B1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7AFF18E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0E2BDB20" w14:textId="77777777" w:rsidTr="00CE0E0E">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0E62EB"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23F5A225" w14:textId="77777777" w:rsidR="00CE0E0E" w:rsidRDefault="00CE0E0E">
            <w:pPr>
              <w:spacing w:after="0" w:line="240" w:lineRule="auto"/>
              <w:jc w:val="both"/>
              <w:rPr>
                <w:rFonts w:ascii="Times New Roman" w:hAnsi="Times New Roman" w:cs="Times New Roman"/>
                <w:color w:val="000000"/>
                <w:sz w:val="24"/>
                <w:szCs w:val="20"/>
              </w:rPr>
            </w:pPr>
            <w:r>
              <w:rPr>
                <w:rFonts w:ascii="Times New Roman" w:eastAsia="Times New Roman" w:hAnsi="Times New Roman"/>
                <w:b/>
                <w:i/>
                <w:color w:val="000000"/>
                <w:sz w:val="24"/>
                <w:szCs w:val="24"/>
                <w:lang w:eastAsia="ru-RU"/>
              </w:rPr>
              <w:t xml:space="preserve">Практическое занятия 8. </w:t>
            </w:r>
            <w:r>
              <w:rPr>
                <w:rFonts w:ascii="Times New Roman" w:hAnsi="Times New Roman"/>
                <w:sz w:val="24"/>
                <w:szCs w:val="24"/>
              </w:rPr>
              <w:t>Обратимость химических реакций. Понятие о химическом равновесии. Равновесные концентрации. Динамичность химического равновесия. Факторы, влияющие на смещение равновесия: концентрация, давление, температура (принцип Ле Шателье).</w:t>
            </w:r>
          </w:p>
        </w:tc>
        <w:tc>
          <w:tcPr>
            <w:tcW w:w="414" w:type="pct"/>
            <w:tcBorders>
              <w:top w:val="single" w:sz="4" w:space="0" w:color="auto"/>
              <w:left w:val="single" w:sz="4" w:space="0" w:color="auto"/>
              <w:bottom w:val="single" w:sz="4" w:space="0" w:color="auto"/>
              <w:right w:val="single" w:sz="4" w:space="0" w:color="auto"/>
            </w:tcBorders>
            <w:vAlign w:val="center"/>
            <w:hideMark/>
          </w:tcPr>
          <w:p w14:paraId="215A37F1"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20CB81" w14:textId="77777777" w:rsidR="00CE0E0E" w:rsidRDefault="00CE0E0E">
            <w:pPr>
              <w:spacing w:after="0"/>
              <w:rPr>
                <w:rFonts w:ascii="Times New Roman" w:eastAsia="Times New Roman" w:hAnsi="Times New Roman" w:cs="Times New Roman"/>
                <w:iCs/>
                <w:sz w:val="24"/>
                <w:szCs w:val="24"/>
                <w:lang w:eastAsia="ru-RU"/>
              </w:rPr>
            </w:pPr>
          </w:p>
        </w:tc>
      </w:tr>
      <w:tr w:rsidR="00CE0E0E" w14:paraId="3DD084C4" w14:textId="77777777" w:rsidTr="00CE0E0E">
        <w:trPr>
          <w:trHeight w:val="135"/>
        </w:trPr>
        <w:tc>
          <w:tcPr>
            <w:tcW w:w="680" w:type="pct"/>
            <w:vMerge w:val="restart"/>
            <w:tcBorders>
              <w:top w:val="single" w:sz="4" w:space="0" w:color="auto"/>
              <w:left w:val="single" w:sz="4" w:space="0" w:color="auto"/>
              <w:bottom w:val="single" w:sz="4" w:space="0" w:color="auto"/>
              <w:right w:val="single" w:sz="4" w:space="0" w:color="auto"/>
            </w:tcBorders>
            <w:hideMark/>
          </w:tcPr>
          <w:p w14:paraId="43820423"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5.3</w:t>
            </w:r>
          </w:p>
        </w:tc>
        <w:tc>
          <w:tcPr>
            <w:tcW w:w="2798" w:type="pct"/>
            <w:tcBorders>
              <w:top w:val="single" w:sz="4" w:space="0" w:color="auto"/>
              <w:left w:val="single" w:sz="4" w:space="0" w:color="auto"/>
              <w:bottom w:val="single" w:sz="4" w:space="0" w:color="auto"/>
              <w:right w:val="single" w:sz="4" w:space="0" w:color="auto"/>
            </w:tcBorders>
            <w:vAlign w:val="center"/>
            <w:hideMark/>
          </w:tcPr>
          <w:p w14:paraId="6DE57E51"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Cs/>
                <w:color w:val="000000"/>
                <w:sz w:val="24"/>
                <w:szCs w:val="24"/>
                <w:lang w:eastAsia="ru-RU"/>
              </w:rPr>
              <w:t>Химическая кинетика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182BCDD5"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6384272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5FDE63D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71A9588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08B5B43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7497F397" w14:textId="77777777" w:rsidTr="00CE0E0E">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822FAB"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346B6C24"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
                <w:color w:val="000000"/>
                <w:sz w:val="24"/>
                <w:szCs w:val="24"/>
                <w:lang w:eastAsia="ru-RU"/>
              </w:rPr>
              <w:t>Практическое занятия 9.</w:t>
            </w:r>
            <w:r>
              <w:rPr>
                <w:rFonts w:ascii="Times New Roman" w:hAnsi="Times New Roman"/>
                <w:sz w:val="24"/>
                <w:szCs w:val="24"/>
              </w:rPr>
              <w:t xml:space="preserve"> Внутренняя энергия, энтальпия. Тепловой эффект химических реакций. Термохимические уравнения. Стандартная энтальпия реакций и образования веществ. Закон Г.И.Гесса и его следствия. Энтропия. Природа реагирующих веществ. Температура (закон Вант—Гоффа). Концентрация. Катализаторы и катализ: гомо- и гетерогенный, их механизмы. Ферменты, их сравнение с неорганическими катализаторами.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182083B0"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68ABEA" w14:textId="77777777" w:rsidR="00CE0E0E" w:rsidRDefault="00CE0E0E">
            <w:pPr>
              <w:spacing w:after="0"/>
              <w:rPr>
                <w:rFonts w:ascii="Times New Roman" w:eastAsia="Times New Roman" w:hAnsi="Times New Roman" w:cs="Times New Roman"/>
                <w:iCs/>
                <w:sz w:val="24"/>
                <w:szCs w:val="24"/>
                <w:lang w:eastAsia="ru-RU"/>
              </w:rPr>
            </w:pPr>
          </w:p>
        </w:tc>
      </w:tr>
      <w:tr w:rsidR="00CE0E0E" w14:paraId="46AFA3CD"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0468E1EB"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iCs/>
                <w:sz w:val="24"/>
                <w:szCs w:val="24"/>
                <w:lang w:eastAsia="ru-RU"/>
              </w:rPr>
              <w:t>Профессионально ориентированное содержание</w:t>
            </w:r>
          </w:p>
        </w:tc>
      </w:tr>
      <w:tr w:rsidR="00CE0E0E" w14:paraId="15FAF2F8"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5B2BC87C"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39B73528" w14:textId="77777777" w:rsidR="00CE0E0E" w:rsidRDefault="00CE0E0E">
            <w:pPr>
              <w:spacing w:after="0" w:line="240" w:lineRule="auto"/>
              <w:jc w:val="both"/>
              <w:rPr>
                <w:rFonts w:ascii="Times New Roman" w:hAnsi="Times New Roman" w:cs="Times New Roman"/>
                <w:color w:val="000000"/>
                <w:sz w:val="24"/>
                <w:szCs w:val="24"/>
              </w:rPr>
            </w:pPr>
            <w:r>
              <w:rPr>
                <w:rFonts w:ascii="Times New Roman" w:eastAsia="Times New Roman" w:hAnsi="Times New Roman"/>
                <w:b/>
                <w:bCs/>
                <w:i/>
                <w:color w:val="000000"/>
                <w:sz w:val="24"/>
                <w:szCs w:val="24"/>
                <w:lang w:eastAsia="ru-RU"/>
              </w:rPr>
              <w:t>Лекционное занятия 8.</w:t>
            </w:r>
            <w:r>
              <w:rPr>
                <w:rFonts w:ascii="Times New Roman" w:hAnsi="Times New Roman"/>
                <w:b/>
                <w:sz w:val="24"/>
                <w:szCs w:val="24"/>
              </w:rPr>
              <w:t xml:space="preserve"> </w:t>
            </w:r>
            <w:r>
              <w:rPr>
                <w:rFonts w:ascii="Times New Roman" w:hAnsi="Times New Roman" w:cs="Times New Roman"/>
                <w:color w:val="000000"/>
                <w:sz w:val="24"/>
                <w:szCs w:val="24"/>
              </w:rPr>
              <w:t>Влияние катализаторов и ингибиторов на течение химической реакции в ветеринарной практике.</w:t>
            </w:r>
          </w:p>
        </w:tc>
        <w:tc>
          <w:tcPr>
            <w:tcW w:w="414" w:type="pct"/>
            <w:tcBorders>
              <w:top w:val="single" w:sz="4" w:space="0" w:color="auto"/>
              <w:left w:val="single" w:sz="4" w:space="0" w:color="auto"/>
              <w:bottom w:val="single" w:sz="4" w:space="0" w:color="auto"/>
              <w:right w:val="single" w:sz="4" w:space="0" w:color="auto"/>
            </w:tcBorders>
            <w:vAlign w:val="center"/>
            <w:hideMark/>
          </w:tcPr>
          <w:p w14:paraId="447F1FE4"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5BF737E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362997F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74B7341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33566F5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w:t>
            </w:r>
          </w:p>
        </w:tc>
      </w:tr>
      <w:tr w:rsidR="00CE0E0E" w14:paraId="0AFE8D55"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hideMark/>
          </w:tcPr>
          <w:p w14:paraId="5747BFB3"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iCs/>
                <w:sz w:val="24"/>
                <w:szCs w:val="24"/>
                <w:lang w:eastAsia="ru-RU"/>
              </w:rPr>
            </w:pPr>
            <w:r>
              <w:rPr>
                <w:rFonts w:ascii="Times New Roman" w:eastAsia="Times New Roman" w:hAnsi="Times New Roman"/>
                <w:b/>
                <w:bCs/>
                <w:sz w:val="24"/>
                <w:szCs w:val="24"/>
                <w:lang w:eastAsia="ru-RU"/>
              </w:rPr>
              <w:lastRenderedPageBreak/>
              <w:t>Глава 6</w:t>
            </w:r>
          </w:p>
        </w:tc>
        <w:tc>
          <w:tcPr>
            <w:tcW w:w="2798" w:type="pct"/>
            <w:tcBorders>
              <w:top w:val="single" w:sz="4" w:space="0" w:color="auto"/>
              <w:left w:val="single" w:sz="4" w:space="0" w:color="auto"/>
              <w:bottom w:val="single" w:sz="4" w:space="0" w:color="auto"/>
              <w:right w:val="single" w:sz="4" w:space="0" w:color="auto"/>
            </w:tcBorders>
            <w:vAlign w:val="center"/>
            <w:hideMark/>
          </w:tcPr>
          <w:p w14:paraId="76922B4A" w14:textId="77777777" w:rsidR="00CE0E0E" w:rsidRDefault="00CE0E0E">
            <w:pPr>
              <w:spacing w:after="0" w:line="240" w:lineRule="auto"/>
              <w:jc w:val="both"/>
              <w:rPr>
                <w:rFonts w:ascii="Times New Roman" w:hAnsi="Times New Roman" w:cs="Times New Roman"/>
                <w:color w:val="000000"/>
                <w:sz w:val="24"/>
                <w:szCs w:val="24"/>
              </w:rPr>
            </w:pPr>
            <w:r>
              <w:rPr>
                <w:rFonts w:ascii="Times New Roman" w:hAnsi="Times New Roman" w:cs="Times New Roman"/>
                <w:b/>
                <w:color w:val="000000"/>
                <w:sz w:val="24"/>
                <w:szCs w:val="20"/>
              </w:rPr>
              <w:t>Растворы. Электролитическая диссоциация. Гидролиз солей. Электролиз солей.</w:t>
            </w:r>
          </w:p>
        </w:tc>
        <w:tc>
          <w:tcPr>
            <w:tcW w:w="414" w:type="pct"/>
            <w:tcBorders>
              <w:top w:val="single" w:sz="4" w:space="0" w:color="auto"/>
              <w:left w:val="single" w:sz="4" w:space="0" w:color="auto"/>
              <w:bottom w:val="single" w:sz="4" w:space="0" w:color="auto"/>
              <w:right w:val="single" w:sz="4" w:space="0" w:color="auto"/>
            </w:tcBorders>
            <w:vAlign w:val="center"/>
            <w:hideMark/>
          </w:tcPr>
          <w:p w14:paraId="609399FC"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10</w:t>
            </w:r>
          </w:p>
        </w:tc>
        <w:tc>
          <w:tcPr>
            <w:tcW w:w="1108" w:type="pct"/>
            <w:tcBorders>
              <w:top w:val="single" w:sz="4" w:space="0" w:color="auto"/>
              <w:left w:val="single" w:sz="4" w:space="0" w:color="auto"/>
              <w:bottom w:val="single" w:sz="4" w:space="0" w:color="auto"/>
              <w:right w:val="single" w:sz="4" w:space="0" w:color="auto"/>
            </w:tcBorders>
            <w:vAlign w:val="center"/>
            <w:hideMark/>
          </w:tcPr>
          <w:p w14:paraId="19874C2A"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ПРб 02, ПРб 03, </w:t>
            </w:r>
          </w:p>
          <w:p w14:paraId="7681A525"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ЛР 06, ЛР 07, </w:t>
            </w:r>
            <w:r>
              <w:rPr>
                <w:rFonts w:ascii="Times New Roman" w:eastAsia="Times New Roman" w:hAnsi="Times New Roman" w:cs="Times New Roman"/>
                <w:iCs/>
                <w:sz w:val="24"/>
                <w:szCs w:val="24"/>
                <w:lang w:eastAsia="ru-RU"/>
              </w:rPr>
              <w:t>ЛР 09, ЛР13,</w:t>
            </w:r>
          </w:p>
          <w:p w14:paraId="66A97DFE"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0F53555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w:t>
            </w:r>
          </w:p>
        </w:tc>
      </w:tr>
      <w:tr w:rsidR="00CE0E0E" w14:paraId="7B94E93F"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6280A05D"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b/>
                <w:bCs/>
                <w:iCs/>
                <w:sz w:val="24"/>
                <w:szCs w:val="24"/>
                <w:lang w:eastAsia="ru-RU"/>
              </w:rPr>
              <w:t>Основное содержание</w:t>
            </w:r>
          </w:p>
        </w:tc>
      </w:tr>
      <w:tr w:rsidR="00CE0E0E" w14:paraId="65B4F536"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1AC51172"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6.1</w:t>
            </w:r>
          </w:p>
        </w:tc>
        <w:tc>
          <w:tcPr>
            <w:tcW w:w="2798" w:type="pct"/>
            <w:tcBorders>
              <w:top w:val="single" w:sz="4" w:space="0" w:color="auto"/>
              <w:left w:val="single" w:sz="4" w:space="0" w:color="auto"/>
              <w:bottom w:val="single" w:sz="4" w:space="0" w:color="auto"/>
              <w:right w:val="single" w:sz="4" w:space="0" w:color="auto"/>
            </w:tcBorders>
            <w:vAlign w:val="center"/>
            <w:hideMark/>
          </w:tcPr>
          <w:p w14:paraId="153B0A20" w14:textId="77777777" w:rsidR="00CE0E0E" w:rsidRDefault="00CE0E0E">
            <w:pPr>
              <w:spacing w:after="0" w:line="240" w:lineRule="auto"/>
              <w:jc w:val="both"/>
              <w:rPr>
                <w:rFonts w:ascii="Times New Roman" w:hAnsi="Times New Roman" w:cs="Times New Roman"/>
                <w:color w:val="000000"/>
                <w:sz w:val="24"/>
                <w:szCs w:val="20"/>
              </w:rPr>
            </w:pPr>
            <w:r>
              <w:rPr>
                <w:rFonts w:ascii="Times New Roman" w:hAnsi="Times New Roman" w:cs="Times New Roman"/>
                <w:color w:val="000000"/>
                <w:sz w:val="24"/>
                <w:szCs w:val="20"/>
              </w:rPr>
              <w:t>Растворы. Концентрация растворов.</w:t>
            </w:r>
          </w:p>
        </w:tc>
        <w:tc>
          <w:tcPr>
            <w:tcW w:w="414" w:type="pct"/>
            <w:tcBorders>
              <w:top w:val="single" w:sz="4" w:space="0" w:color="auto"/>
              <w:left w:val="single" w:sz="4" w:space="0" w:color="auto"/>
              <w:bottom w:val="single" w:sz="4" w:space="0" w:color="auto"/>
              <w:right w:val="single" w:sz="4" w:space="0" w:color="auto"/>
            </w:tcBorders>
            <w:vAlign w:val="center"/>
            <w:hideMark/>
          </w:tcPr>
          <w:p w14:paraId="15001A96"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40089F5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25D6BFC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3A88EF7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325799D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w:t>
            </w:r>
          </w:p>
        </w:tc>
      </w:tr>
      <w:tr w:rsidR="00CE0E0E" w14:paraId="04194CF8"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301658"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51D6263A" w14:textId="77777777" w:rsidR="00CE0E0E" w:rsidRDefault="00CE0E0E">
            <w:pPr>
              <w:spacing w:after="0" w:line="240" w:lineRule="auto"/>
              <w:jc w:val="both"/>
              <w:rPr>
                <w:rFonts w:ascii="Times New Roman" w:hAnsi="Times New Roman"/>
                <w:sz w:val="24"/>
                <w:szCs w:val="24"/>
              </w:rPr>
            </w:pPr>
            <w:r>
              <w:rPr>
                <w:rFonts w:ascii="Times New Roman" w:eastAsia="Times New Roman" w:hAnsi="Times New Roman"/>
                <w:b/>
                <w:bCs/>
                <w:i/>
                <w:color w:val="000000"/>
                <w:sz w:val="24"/>
                <w:szCs w:val="24"/>
                <w:lang w:eastAsia="ru-RU"/>
              </w:rPr>
              <w:t xml:space="preserve">Лекционное занятия 9. </w:t>
            </w:r>
            <w:r>
              <w:rPr>
                <w:rFonts w:ascii="Times New Roman" w:hAnsi="Times New Roman"/>
                <w:b/>
                <w:sz w:val="24"/>
                <w:szCs w:val="24"/>
              </w:rPr>
              <w:t>Понятие о растворах.</w:t>
            </w:r>
            <w:r>
              <w:rPr>
                <w:rFonts w:ascii="Times New Roman" w:hAnsi="Times New Roman"/>
                <w:sz w:val="24"/>
                <w:szCs w:val="24"/>
              </w:rPr>
              <w:t xml:space="preserve"> Физико-химическая природа растворения и растворов. Взаимодействие растворителя и растворенного вещества. Растворимость веществ. Способы выражения концентрации растворов: массовая доля растворенного вещества (процентная), молярная.</w:t>
            </w:r>
          </w:p>
        </w:tc>
        <w:tc>
          <w:tcPr>
            <w:tcW w:w="414" w:type="pct"/>
            <w:tcBorders>
              <w:top w:val="single" w:sz="4" w:space="0" w:color="auto"/>
              <w:left w:val="single" w:sz="4" w:space="0" w:color="auto"/>
              <w:bottom w:val="single" w:sz="4" w:space="0" w:color="auto"/>
              <w:right w:val="single" w:sz="4" w:space="0" w:color="auto"/>
            </w:tcBorders>
            <w:vAlign w:val="center"/>
            <w:hideMark/>
          </w:tcPr>
          <w:p w14:paraId="1F856D5E"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C17102" w14:textId="77777777" w:rsidR="00CE0E0E" w:rsidRDefault="00CE0E0E">
            <w:pPr>
              <w:spacing w:after="0"/>
              <w:rPr>
                <w:rFonts w:ascii="Times New Roman" w:eastAsia="Times New Roman" w:hAnsi="Times New Roman" w:cs="Times New Roman"/>
                <w:iCs/>
                <w:sz w:val="24"/>
                <w:szCs w:val="24"/>
                <w:lang w:eastAsia="ru-RU"/>
              </w:rPr>
            </w:pPr>
          </w:p>
        </w:tc>
      </w:tr>
      <w:tr w:rsidR="00CE0E0E" w14:paraId="0B74AF74"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59AA8781"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6.2</w:t>
            </w:r>
          </w:p>
        </w:tc>
        <w:tc>
          <w:tcPr>
            <w:tcW w:w="2798" w:type="pct"/>
            <w:tcBorders>
              <w:top w:val="single" w:sz="4" w:space="0" w:color="auto"/>
              <w:left w:val="single" w:sz="4" w:space="0" w:color="auto"/>
              <w:bottom w:val="single" w:sz="4" w:space="0" w:color="auto"/>
              <w:right w:val="single" w:sz="4" w:space="0" w:color="auto"/>
            </w:tcBorders>
            <w:vAlign w:val="center"/>
            <w:hideMark/>
          </w:tcPr>
          <w:p w14:paraId="7E1D4FA7" w14:textId="77777777" w:rsidR="00CE0E0E" w:rsidRDefault="00CE0E0E">
            <w:pPr>
              <w:spacing w:after="0" w:line="240" w:lineRule="auto"/>
              <w:jc w:val="both"/>
              <w:rPr>
                <w:rFonts w:ascii="Times New Roman" w:hAnsi="Times New Roman" w:cs="Times New Roman"/>
                <w:b/>
                <w:bCs/>
                <w:color w:val="000000"/>
                <w:sz w:val="24"/>
                <w:szCs w:val="20"/>
              </w:rPr>
            </w:pPr>
            <w:r>
              <w:rPr>
                <w:rFonts w:ascii="Times New Roman" w:hAnsi="Times New Roman" w:cs="Times New Roman"/>
                <w:b/>
                <w:bCs/>
                <w:color w:val="000000"/>
                <w:sz w:val="24"/>
                <w:szCs w:val="20"/>
              </w:rPr>
              <w:t>Электролитическая диссоциация</w:t>
            </w:r>
          </w:p>
        </w:tc>
        <w:tc>
          <w:tcPr>
            <w:tcW w:w="414" w:type="pct"/>
            <w:tcBorders>
              <w:top w:val="single" w:sz="4" w:space="0" w:color="auto"/>
              <w:left w:val="single" w:sz="4" w:space="0" w:color="auto"/>
              <w:bottom w:val="single" w:sz="4" w:space="0" w:color="auto"/>
              <w:right w:val="single" w:sz="4" w:space="0" w:color="auto"/>
            </w:tcBorders>
            <w:vAlign w:val="center"/>
            <w:hideMark/>
          </w:tcPr>
          <w:p w14:paraId="4585BA2C"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3643F13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678AA765"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4D44BFA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6179746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w:t>
            </w:r>
          </w:p>
        </w:tc>
      </w:tr>
      <w:tr w:rsidR="00CE0E0E" w14:paraId="55FC64CD"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7BA28D"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2017B18C" w14:textId="77777777" w:rsidR="00CE0E0E" w:rsidRDefault="00CE0E0E">
            <w:pPr>
              <w:spacing w:after="0" w:line="240" w:lineRule="auto"/>
              <w:jc w:val="both"/>
              <w:rPr>
                <w:rFonts w:ascii="Times New Roman" w:hAnsi="Times New Roman" w:cs="Times New Roman"/>
                <w:b/>
                <w:bCs/>
                <w:color w:val="000000"/>
                <w:sz w:val="24"/>
                <w:szCs w:val="20"/>
              </w:rPr>
            </w:pPr>
            <w:r>
              <w:rPr>
                <w:rFonts w:ascii="Times New Roman" w:eastAsia="Times New Roman" w:hAnsi="Times New Roman"/>
                <w:b/>
                <w:bCs/>
                <w:i/>
                <w:color w:val="000000"/>
                <w:sz w:val="24"/>
                <w:szCs w:val="24"/>
                <w:lang w:eastAsia="ru-RU"/>
              </w:rPr>
              <w:t>Лекционное занятия 10.</w:t>
            </w:r>
            <w:r>
              <w:rPr>
                <w:rFonts w:ascii="Times New Roman" w:hAnsi="Times New Roman"/>
                <w:b/>
                <w:sz w:val="24"/>
                <w:szCs w:val="24"/>
              </w:rPr>
              <w:t xml:space="preserve"> Теория электролитической диссоциации</w:t>
            </w:r>
            <w:r>
              <w:rPr>
                <w:rFonts w:ascii="Times New Roman" w:hAnsi="Times New Roman"/>
                <w:sz w:val="24"/>
                <w:szCs w:val="24"/>
              </w:rPr>
              <w:t>. Механизм диссоциации веществ с различными типами химических связей. Вклад русских ученых в развитие представлений об электролитической диссоциации. Основные положения теории электролитической диссоциации. Степень электролитической диссоциации и факторы ее зависимости. Сильные и средние электролиты. Диссоциация воды. Водородный показатель. Среда водных растворов электролитов. Реакции обмена в водных растворах электролитов.</w:t>
            </w:r>
          </w:p>
        </w:tc>
        <w:tc>
          <w:tcPr>
            <w:tcW w:w="414" w:type="pct"/>
            <w:tcBorders>
              <w:top w:val="single" w:sz="4" w:space="0" w:color="auto"/>
              <w:left w:val="single" w:sz="4" w:space="0" w:color="auto"/>
              <w:bottom w:val="single" w:sz="4" w:space="0" w:color="auto"/>
              <w:right w:val="single" w:sz="4" w:space="0" w:color="auto"/>
            </w:tcBorders>
            <w:vAlign w:val="center"/>
            <w:hideMark/>
          </w:tcPr>
          <w:p w14:paraId="480315C9"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679643" w14:textId="77777777" w:rsidR="00CE0E0E" w:rsidRDefault="00CE0E0E">
            <w:pPr>
              <w:spacing w:after="0"/>
              <w:rPr>
                <w:rFonts w:ascii="Times New Roman" w:eastAsia="Times New Roman" w:hAnsi="Times New Roman" w:cs="Times New Roman"/>
                <w:iCs/>
                <w:sz w:val="24"/>
                <w:szCs w:val="24"/>
                <w:lang w:eastAsia="ru-RU"/>
              </w:rPr>
            </w:pPr>
          </w:p>
        </w:tc>
      </w:tr>
      <w:tr w:rsidR="00CE0E0E" w14:paraId="6B93282B"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4EB3EBDB"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6.3</w:t>
            </w:r>
          </w:p>
        </w:tc>
        <w:tc>
          <w:tcPr>
            <w:tcW w:w="2798" w:type="pct"/>
            <w:tcBorders>
              <w:top w:val="single" w:sz="4" w:space="0" w:color="auto"/>
              <w:left w:val="single" w:sz="4" w:space="0" w:color="auto"/>
              <w:bottom w:val="single" w:sz="4" w:space="0" w:color="auto"/>
              <w:right w:val="single" w:sz="4" w:space="0" w:color="auto"/>
            </w:tcBorders>
            <w:vAlign w:val="center"/>
            <w:hideMark/>
          </w:tcPr>
          <w:p w14:paraId="676C132A" w14:textId="77777777" w:rsidR="00CE0E0E" w:rsidRDefault="00CE0E0E">
            <w:pPr>
              <w:spacing w:after="0" w:line="240" w:lineRule="auto"/>
              <w:jc w:val="both"/>
              <w:rPr>
                <w:rFonts w:ascii="Times New Roman" w:hAnsi="Times New Roman" w:cs="Times New Roman"/>
                <w:b/>
                <w:bCs/>
                <w:color w:val="000000"/>
                <w:sz w:val="24"/>
                <w:szCs w:val="20"/>
              </w:rPr>
            </w:pPr>
            <w:r>
              <w:rPr>
                <w:rFonts w:ascii="Times New Roman" w:hAnsi="Times New Roman" w:cs="Times New Roman"/>
                <w:b/>
                <w:bCs/>
                <w:color w:val="000000"/>
                <w:sz w:val="24"/>
                <w:szCs w:val="20"/>
              </w:rPr>
              <w:t>Дисперсные системы</w:t>
            </w:r>
          </w:p>
        </w:tc>
        <w:tc>
          <w:tcPr>
            <w:tcW w:w="414" w:type="pct"/>
            <w:tcBorders>
              <w:top w:val="single" w:sz="4" w:space="0" w:color="auto"/>
              <w:left w:val="single" w:sz="4" w:space="0" w:color="auto"/>
              <w:bottom w:val="single" w:sz="4" w:space="0" w:color="auto"/>
              <w:right w:val="single" w:sz="4" w:space="0" w:color="auto"/>
            </w:tcBorders>
            <w:vAlign w:val="center"/>
            <w:hideMark/>
          </w:tcPr>
          <w:p w14:paraId="38280D99"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739E6A2A"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1F5BC75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1EFA443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0217F15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w:t>
            </w:r>
          </w:p>
        </w:tc>
      </w:tr>
      <w:tr w:rsidR="00CE0E0E" w14:paraId="49471BAA"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78D9FC"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424F535E" w14:textId="77777777" w:rsidR="00CE0E0E" w:rsidRDefault="00CE0E0E">
            <w:pPr>
              <w:spacing w:after="0" w:line="240" w:lineRule="auto"/>
              <w:jc w:val="both"/>
              <w:rPr>
                <w:rFonts w:ascii="Times New Roman" w:hAnsi="Times New Roman" w:cs="Times New Roman"/>
                <w:b/>
                <w:bCs/>
                <w:color w:val="000000"/>
                <w:sz w:val="24"/>
                <w:szCs w:val="20"/>
              </w:rPr>
            </w:pPr>
            <w:r>
              <w:rPr>
                <w:rFonts w:ascii="Times New Roman" w:eastAsia="Times New Roman" w:hAnsi="Times New Roman"/>
                <w:b/>
                <w:bCs/>
                <w:i/>
                <w:color w:val="000000"/>
                <w:sz w:val="24"/>
                <w:szCs w:val="24"/>
                <w:lang w:eastAsia="ru-RU"/>
              </w:rPr>
              <w:t>Практическое занятия 10.</w:t>
            </w:r>
          </w:p>
        </w:tc>
        <w:tc>
          <w:tcPr>
            <w:tcW w:w="414" w:type="pct"/>
            <w:tcBorders>
              <w:top w:val="single" w:sz="4" w:space="0" w:color="auto"/>
              <w:left w:val="single" w:sz="4" w:space="0" w:color="auto"/>
              <w:bottom w:val="single" w:sz="4" w:space="0" w:color="auto"/>
              <w:right w:val="single" w:sz="4" w:space="0" w:color="auto"/>
            </w:tcBorders>
            <w:vAlign w:val="center"/>
            <w:hideMark/>
          </w:tcPr>
          <w:p w14:paraId="783E072D"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A634DE" w14:textId="77777777" w:rsidR="00CE0E0E" w:rsidRDefault="00CE0E0E">
            <w:pPr>
              <w:spacing w:after="0"/>
              <w:rPr>
                <w:rFonts w:ascii="Times New Roman" w:eastAsia="Times New Roman" w:hAnsi="Times New Roman" w:cs="Times New Roman"/>
                <w:iCs/>
                <w:sz w:val="24"/>
                <w:szCs w:val="24"/>
                <w:lang w:eastAsia="ru-RU"/>
              </w:rPr>
            </w:pPr>
          </w:p>
        </w:tc>
      </w:tr>
      <w:tr w:rsidR="00CE0E0E" w14:paraId="36B18E54"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47FD1BB4"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6.4</w:t>
            </w:r>
          </w:p>
        </w:tc>
        <w:tc>
          <w:tcPr>
            <w:tcW w:w="2798" w:type="pct"/>
            <w:tcBorders>
              <w:top w:val="single" w:sz="4" w:space="0" w:color="auto"/>
              <w:left w:val="single" w:sz="4" w:space="0" w:color="auto"/>
              <w:bottom w:val="single" w:sz="4" w:space="0" w:color="auto"/>
              <w:right w:val="single" w:sz="4" w:space="0" w:color="auto"/>
            </w:tcBorders>
            <w:vAlign w:val="center"/>
            <w:hideMark/>
          </w:tcPr>
          <w:p w14:paraId="541CA527" w14:textId="77777777" w:rsidR="00CE0E0E" w:rsidRDefault="00CE0E0E">
            <w:pPr>
              <w:spacing w:after="0" w:line="240" w:lineRule="auto"/>
              <w:jc w:val="both"/>
              <w:rPr>
                <w:rFonts w:ascii="Times New Roman" w:hAnsi="Times New Roman" w:cs="Times New Roman"/>
                <w:b/>
                <w:bCs/>
                <w:color w:val="000000"/>
                <w:sz w:val="24"/>
                <w:szCs w:val="20"/>
              </w:rPr>
            </w:pPr>
            <w:r>
              <w:rPr>
                <w:rFonts w:ascii="Times New Roman" w:hAnsi="Times New Roman" w:cs="Times New Roman"/>
                <w:b/>
                <w:bCs/>
                <w:color w:val="000000"/>
                <w:sz w:val="24"/>
                <w:szCs w:val="20"/>
              </w:rPr>
              <w:t>Гидролиз солей</w:t>
            </w:r>
          </w:p>
        </w:tc>
        <w:tc>
          <w:tcPr>
            <w:tcW w:w="414" w:type="pct"/>
            <w:tcBorders>
              <w:top w:val="single" w:sz="4" w:space="0" w:color="auto"/>
              <w:left w:val="single" w:sz="4" w:space="0" w:color="auto"/>
              <w:bottom w:val="single" w:sz="4" w:space="0" w:color="auto"/>
              <w:right w:val="single" w:sz="4" w:space="0" w:color="auto"/>
            </w:tcBorders>
            <w:vAlign w:val="center"/>
            <w:hideMark/>
          </w:tcPr>
          <w:p w14:paraId="69F89E0F"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01D49DF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54BBB6A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405B4D4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09AFC1F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0C2E89C0"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AE05AE"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331CC3E5" w14:textId="77777777" w:rsidR="00CE0E0E" w:rsidRDefault="00CE0E0E">
            <w:pPr>
              <w:spacing w:after="0" w:line="240" w:lineRule="auto"/>
              <w:jc w:val="both"/>
              <w:rPr>
                <w:rFonts w:ascii="Times New Roman" w:hAnsi="Times New Roman" w:cs="Times New Roman"/>
                <w:b/>
                <w:bCs/>
                <w:color w:val="000000"/>
                <w:sz w:val="24"/>
                <w:szCs w:val="20"/>
              </w:rPr>
            </w:pPr>
            <w:r>
              <w:rPr>
                <w:rFonts w:ascii="Times New Roman" w:eastAsia="Times New Roman" w:hAnsi="Times New Roman"/>
                <w:b/>
                <w:bCs/>
                <w:i/>
                <w:color w:val="000000"/>
                <w:sz w:val="24"/>
                <w:szCs w:val="24"/>
                <w:lang w:eastAsia="ru-RU"/>
              </w:rPr>
              <w:t>Практическое занятия 11.</w:t>
            </w:r>
            <w:r>
              <w:rPr>
                <w:rFonts w:ascii="Times New Roman" w:hAnsi="Times New Roman"/>
                <w:bCs/>
                <w:sz w:val="24"/>
                <w:szCs w:val="24"/>
              </w:rPr>
              <w:t xml:space="preserve"> Гидролиз как обменный процесс.</w:t>
            </w:r>
            <w:r>
              <w:rPr>
                <w:rFonts w:ascii="Times New Roman" w:hAnsi="Times New Roman"/>
                <w:sz w:val="24"/>
                <w:szCs w:val="24"/>
              </w:rPr>
              <w:t xml:space="preserve"> Обратимый гидролиз солей. Ступенчатый гидролиз. Гидролиз органических веществ (белков, жиров, углеводов, полинуклеотидов, АТФ) и его биологическое и практическое значение. Омыление жиров. Реакция этерификации.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7194004E"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CA18D" w14:textId="77777777" w:rsidR="00CE0E0E" w:rsidRDefault="00CE0E0E">
            <w:pPr>
              <w:spacing w:after="0"/>
              <w:rPr>
                <w:rFonts w:ascii="Times New Roman" w:eastAsia="Times New Roman" w:hAnsi="Times New Roman" w:cs="Times New Roman"/>
                <w:iCs/>
                <w:sz w:val="24"/>
                <w:szCs w:val="24"/>
                <w:lang w:eastAsia="ru-RU"/>
              </w:rPr>
            </w:pPr>
          </w:p>
        </w:tc>
      </w:tr>
      <w:tr w:rsidR="00CE0E0E" w14:paraId="26724B93"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706730F6"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lastRenderedPageBreak/>
              <w:t>Тема 6.5</w:t>
            </w:r>
          </w:p>
        </w:tc>
        <w:tc>
          <w:tcPr>
            <w:tcW w:w="2798" w:type="pct"/>
            <w:tcBorders>
              <w:top w:val="single" w:sz="4" w:space="0" w:color="auto"/>
              <w:left w:val="single" w:sz="4" w:space="0" w:color="auto"/>
              <w:bottom w:val="single" w:sz="4" w:space="0" w:color="auto"/>
              <w:right w:val="single" w:sz="4" w:space="0" w:color="auto"/>
            </w:tcBorders>
            <w:vAlign w:val="center"/>
            <w:hideMark/>
          </w:tcPr>
          <w:p w14:paraId="41CE3FA2" w14:textId="77777777" w:rsidR="00CE0E0E" w:rsidRDefault="00CE0E0E">
            <w:pPr>
              <w:spacing w:after="0" w:line="240" w:lineRule="auto"/>
              <w:jc w:val="both"/>
              <w:rPr>
                <w:rFonts w:ascii="Times New Roman" w:hAnsi="Times New Roman" w:cs="Times New Roman"/>
                <w:b/>
                <w:bCs/>
                <w:color w:val="000000"/>
                <w:sz w:val="24"/>
                <w:szCs w:val="20"/>
              </w:rPr>
            </w:pPr>
            <w:r>
              <w:rPr>
                <w:rFonts w:ascii="Times New Roman" w:hAnsi="Times New Roman" w:cs="Times New Roman"/>
                <w:b/>
                <w:bCs/>
                <w:color w:val="000000"/>
                <w:sz w:val="24"/>
                <w:szCs w:val="20"/>
              </w:rPr>
              <w:t>Электролиз</w:t>
            </w:r>
          </w:p>
        </w:tc>
        <w:tc>
          <w:tcPr>
            <w:tcW w:w="414" w:type="pct"/>
            <w:tcBorders>
              <w:top w:val="single" w:sz="4" w:space="0" w:color="auto"/>
              <w:left w:val="single" w:sz="4" w:space="0" w:color="auto"/>
              <w:bottom w:val="single" w:sz="4" w:space="0" w:color="auto"/>
              <w:right w:val="single" w:sz="4" w:space="0" w:color="auto"/>
            </w:tcBorders>
            <w:vAlign w:val="center"/>
            <w:hideMark/>
          </w:tcPr>
          <w:p w14:paraId="206C03D8"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6ADC2EB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1BF8F3A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38A7368A"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01E417D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76845E9E"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CA050C"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26306225" w14:textId="77777777" w:rsidR="00CE0E0E" w:rsidRDefault="00CE0E0E">
            <w:pPr>
              <w:spacing w:after="0" w:line="240" w:lineRule="auto"/>
              <w:jc w:val="both"/>
              <w:rPr>
                <w:rFonts w:ascii="Times New Roman" w:hAnsi="Times New Roman"/>
                <w:sz w:val="24"/>
                <w:szCs w:val="24"/>
              </w:rPr>
            </w:pPr>
            <w:r>
              <w:rPr>
                <w:rFonts w:ascii="Times New Roman" w:eastAsia="Times New Roman" w:hAnsi="Times New Roman"/>
                <w:b/>
                <w:bCs/>
                <w:i/>
                <w:color w:val="000000"/>
                <w:sz w:val="24"/>
                <w:szCs w:val="24"/>
                <w:lang w:eastAsia="ru-RU"/>
              </w:rPr>
              <w:t>Лекционное занятия 11.</w:t>
            </w:r>
            <w:r>
              <w:rPr>
                <w:rFonts w:ascii="Times New Roman" w:hAnsi="Times New Roman"/>
                <w:b/>
                <w:sz w:val="24"/>
                <w:szCs w:val="24"/>
              </w:rPr>
              <w:t xml:space="preserve"> </w:t>
            </w:r>
            <w:r>
              <w:rPr>
                <w:rFonts w:ascii="Times New Roman" w:hAnsi="Times New Roman"/>
                <w:sz w:val="24"/>
                <w:szCs w:val="24"/>
              </w:rPr>
              <w:t xml:space="preserve">Электролиз расплавов и водных растворов электролитов. Процессы, происходящие на катоде и аноде. Уравнения электрохимических процессов. Электролиз водных растворов с инертными электродами. Электролиз водных растворов с растворимыми электродами. Практическое применение электролиза. </w:t>
            </w:r>
            <w:r>
              <w:rPr>
                <w:rFonts w:ascii="Times New Roman" w:hAnsi="Times New Roman"/>
                <w:bCs/>
                <w:sz w:val="24"/>
                <w:szCs w:val="24"/>
              </w:rPr>
              <w:t>Химические источники тока.</w:t>
            </w:r>
            <w:r>
              <w:rPr>
                <w:rFonts w:ascii="Times New Roman" w:hAnsi="Times New Roman"/>
                <w:sz w:val="24"/>
                <w:szCs w:val="24"/>
              </w:rPr>
              <w:t xml:space="preserve"> Электродные потенциалы. Ряд стандартных электродных потенциалов (электрохимический ряд напряжений металлов). Гальванические элементы и принципы их работы. Составление гальванических элементов. </w:t>
            </w:r>
          </w:p>
        </w:tc>
        <w:tc>
          <w:tcPr>
            <w:tcW w:w="414" w:type="pct"/>
            <w:tcBorders>
              <w:top w:val="single" w:sz="4" w:space="0" w:color="auto"/>
              <w:left w:val="single" w:sz="4" w:space="0" w:color="auto"/>
              <w:bottom w:val="single" w:sz="4" w:space="0" w:color="auto"/>
              <w:right w:val="single" w:sz="4" w:space="0" w:color="auto"/>
            </w:tcBorders>
            <w:vAlign w:val="center"/>
            <w:hideMark/>
          </w:tcPr>
          <w:p w14:paraId="2931F58B"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A58FA3" w14:textId="77777777" w:rsidR="00CE0E0E" w:rsidRDefault="00CE0E0E">
            <w:pPr>
              <w:spacing w:after="0"/>
              <w:rPr>
                <w:rFonts w:ascii="Times New Roman" w:eastAsia="Times New Roman" w:hAnsi="Times New Roman" w:cs="Times New Roman"/>
                <w:iCs/>
                <w:sz w:val="24"/>
                <w:szCs w:val="24"/>
                <w:lang w:eastAsia="ru-RU"/>
              </w:rPr>
            </w:pPr>
          </w:p>
        </w:tc>
      </w:tr>
      <w:tr w:rsidR="00CE0E0E" w14:paraId="4F313274"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4F2EBDB9"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iCs/>
                <w:sz w:val="24"/>
                <w:szCs w:val="24"/>
                <w:lang w:eastAsia="ru-RU"/>
              </w:rPr>
              <w:t>Профессионально ориентированное содержание</w:t>
            </w:r>
          </w:p>
        </w:tc>
      </w:tr>
      <w:tr w:rsidR="00CE0E0E" w14:paraId="48F47580"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tcPr>
          <w:p w14:paraId="2D697A96"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42909C4A" w14:textId="77777777" w:rsidR="00CE0E0E" w:rsidRDefault="00CE0E0E">
            <w:pPr>
              <w:spacing w:after="0" w:line="240" w:lineRule="auto"/>
              <w:jc w:val="both"/>
              <w:rPr>
                <w:rFonts w:ascii="Times New Roman" w:hAnsi="Times New Roman" w:cs="Times New Roman"/>
                <w:color w:val="000000"/>
                <w:sz w:val="24"/>
                <w:szCs w:val="24"/>
              </w:rPr>
            </w:pPr>
            <w:r>
              <w:rPr>
                <w:rFonts w:ascii="Times New Roman" w:eastAsia="Times New Roman" w:hAnsi="Times New Roman"/>
                <w:b/>
                <w:bCs/>
                <w:i/>
                <w:color w:val="000000"/>
                <w:sz w:val="24"/>
                <w:szCs w:val="24"/>
                <w:lang w:eastAsia="ru-RU"/>
              </w:rPr>
              <w:t>Практическое занятия 11.</w:t>
            </w:r>
            <w:r>
              <w:rPr>
                <w:rFonts w:ascii="Times New Roman" w:hAnsi="Times New Roman"/>
                <w:bCs/>
                <w:sz w:val="24"/>
                <w:szCs w:val="24"/>
              </w:rPr>
              <w:t xml:space="preserve"> </w:t>
            </w:r>
            <w:r>
              <w:rPr>
                <w:rFonts w:ascii="Times New Roman" w:hAnsi="Times New Roman"/>
                <w:sz w:val="24"/>
                <w:szCs w:val="24"/>
              </w:rPr>
              <w:t>Практическое применение гидролиза. Необратимый гидролиз органических и неорганических соединений и его значение в практической деятельности человека.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40C8ADE1"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vAlign w:val="center"/>
            <w:hideMark/>
          </w:tcPr>
          <w:p w14:paraId="6DC3794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7F0FE81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204791C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74B1180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 ОК 07</w:t>
            </w:r>
          </w:p>
        </w:tc>
      </w:tr>
      <w:tr w:rsidR="00CE0E0E" w14:paraId="1AEA8F79"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tcPr>
          <w:p w14:paraId="654C9420"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45DB8DA8" w14:textId="77777777" w:rsidR="00CE0E0E" w:rsidRDefault="00CE0E0E">
            <w:pPr>
              <w:spacing w:after="0" w:line="240" w:lineRule="auto"/>
              <w:jc w:val="both"/>
              <w:rPr>
                <w:rFonts w:ascii="Times New Roman" w:eastAsia="Times New Roman" w:hAnsi="Times New Roman"/>
                <w:b/>
                <w:bCs/>
                <w:i/>
                <w:color w:val="000000"/>
                <w:sz w:val="24"/>
                <w:szCs w:val="24"/>
                <w:lang w:eastAsia="ru-RU"/>
              </w:rPr>
            </w:pPr>
            <w:r>
              <w:rPr>
                <w:rFonts w:ascii="Times New Roman" w:eastAsia="Times New Roman" w:hAnsi="Times New Roman"/>
                <w:b/>
                <w:bCs/>
                <w:i/>
                <w:color w:val="000000"/>
                <w:sz w:val="24"/>
                <w:szCs w:val="24"/>
                <w:lang w:eastAsia="ru-RU"/>
              </w:rPr>
              <w:t>Лекционное занятия 11.</w:t>
            </w:r>
            <w:r>
              <w:rPr>
                <w:rFonts w:ascii="Times New Roman" w:hAnsi="Times New Roman"/>
                <w:sz w:val="24"/>
                <w:szCs w:val="24"/>
              </w:rPr>
              <w:t xml:space="preserve"> Образование гальванических пар при химических процессах. Гальванические элементы, применяемые в жизни: свинцовая аккумуляторная батарея, никель-кадмиевые батареи, топливные элементы.</w:t>
            </w:r>
          </w:p>
        </w:tc>
        <w:tc>
          <w:tcPr>
            <w:tcW w:w="414" w:type="pct"/>
            <w:tcBorders>
              <w:top w:val="single" w:sz="4" w:space="0" w:color="auto"/>
              <w:left w:val="single" w:sz="4" w:space="0" w:color="auto"/>
              <w:bottom w:val="single" w:sz="4" w:space="0" w:color="auto"/>
              <w:right w:val="single" w:sz="4" w:space="0" w:color="auto"/>
            </w:tcBorders>
            <w:vAlign w:val="center"/>
            <w:hideMark/>
          </w:tcPr>
          <w:p w14:paraId="12D62D71"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vAlign w:val="center"/>
            <w:hideMark/>
          </w:tcPr>
          <w:p w14:paraId="3D99FF8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57EB94D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03BAA11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29C237F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 ОК 07</w:t>
            </w:r>
          </w:p>
        </w:tc>
      </w:tr>
      <w:tr w:rsidR="00CE0E0E" w14:paraId="1F34A2CB"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hideMark/>
          </w:tcPr>
          <w:p w14:paraId="338ECF07"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
                <w:bCs/>
                <w:sz w:val="24"/>
                <w:szCs w:val="24"/>
                <w:lang w:eastAsia="ru-RU"/>
              </w:rPr>
              <w:t>Раздел 2</w:t>
            </w:r>
          </w:p>
        </w:tc>
        <w:tc>
          <w:tcPr>
            <w:tcW w:w="2798" w:type="pct"/>
            <w:tcBorders>
              <w:top w:val="single" w:sz="4" w:space="0" w:color="auto"/>
              <w:left w:val="single" w:sz="4" w:space="0" w:color="auto"/>
              <w:bottom w:val="single" w:sz="4" w:space="0" w:color="auto"/>
              <w:right w:val="single" w:sz="4" w:space="0" w:color="auto"/>
            </w:tcBorders>
            <w:vAlign w:val="center"/>
            <w:hideMark/>
          </w:tcPr>
          <w:p w14:paraId="08A9109E" w14:textId="77777777" w:rsidR="00CE0E0E" w:rsidRDefault="00CE0E0E">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b/>
                <w:bCs/>
                <w:iCs/>
                <w:sz w:val="24"/>
                <w:szCs w:val="24"/>
                <w:lang w:eastAsia="ru-RU"/>
              </w:rPr>
              <w:t>НЕОРГАНИЧЕСКАЯ ХИМИЯ</w:t>
            </w:r>
          </w:p>
        </w:tc>
        <w:tc>
          <w:tcPr>
            <w:tcW w:w="414" w:type="pct"/>
            <w:tcBorders>
              <w:top w:val="single" w:sz="4" w:space="0" w:color="auto"/>
              <w:left w:val="single" w:sz="4" w:space="0" w:color="auto"/>
              <w:bottom w:val="single" w:sz="4" w:space="0" w:color="auto"/>
              <w:right w:val="single" w:sz="4" w:space="0" w:color="auto"/>
            </w:tcBorders>
            <w:vAlign w:val="center"/>
            <w:hideMark/>
          </w:tcPr>
          <w:p w14:paraId="58EF4567"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4</w:t>
            </w:r>
          </w:p>
        </w:tc>
        <w:tc>
          <w:tcPr>
            <w:tcW w:w="1108" w:type="pct"/>
            <w:tcBorders>
              <w:top w:val="single" w:sz="4" w:space="0" w:color="auto"/>
              <w:left w:val="single" w:sz="4" w:space="0" w:color="auto"/>
              <w:bottom w:val="single" w:sz="4" w:space="0" w:color="auto"/>
              <w:right w:val="single" w:sz="4" w:space="0" w:color="auto"/>
            </w:tcBorders>
            <w:vAlign w:val="center"/>
          </w:tcPr>
          <w:p w14:paraId="6E466F9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p>
        </w:tc>
      </w:tr>
      <w:tr w:rsidR="00CE0E0E" w14:paraId="4727E751"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hideMark/>
          </w:tcPr>
          <w:p w14:paraId="4156079C"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
                <w:bCs/>
                <w:sz w:val="24"/>
                <w:szCs w:val="24"/>
                <w:lang w:eastAsia="ru-RU"/>
              </w:rPr>
              <w:t>Глава 7-11</w:t>
            </w:r>
          </w:p>
        </w:tc>
        <w:tc>
          <w:tcPr>
            <w:tcW w:w="2798" w:type="pct"/>
            <w:tcBorders>
              <w:top w:val="single" w:sz="4" w:space="0" w:color="auto"/>
              <w:left w:val="single" w:sz="4" w:space="0" w:color="auto"/>
              <w:bottom w:val="single" w:sz="4" w:space="0" w:color="auto"/>
              <w:right w:val="single" w:sz="4" w:space="0" w:color="auto"/>
            </w:tcBorders>
            <w:vAlign w:val="center"/>
            <w:hideMark/>
          </w:tcPr>
          <w:p w14:paraId="1C6EB88D" w14:textId="77777777" w:rsidR="00CE0E0E" w:rsidRDefault="00CE0E0E">
            <w:pPr>
              <w:spacing w:after="0" w:line="240" w:lineRule="auto"/>
              <w:jc w:val="both"/>
              <w:rPr>
                <w:rFonts w:ascii="Times New Roman" w:hAnsi="Times New Roman" w:cs="Times New Roman"/>
                <w:color w:val="000000"/>
                <w:sz w:val="24"/>
                <w:szCs w:val="24"/>
              </w:rPr>
            </w:pPr>
            <w:r>
              <w:rPr>
                <w:rFonts w:ascii="Times New Roman" w:hAnsi="Times New Roman" w:cs="Times New Roman"/>
                <w:b/>
                <w:color w:val="000000"/>
                <w:sz w:val="24"/>
                <w:szCs w:val="20"/>
              </w:rPr>
              <w:t>Общая характеристика неметаллов</w:t>
            </w:r>
          </w:p>
        </w:tc>
        <w:tc>
          <w:tcPr>
            <w:tcW w:w="414" w:type="pct"/>
            <w:tcBorders>
              <w:top w:val="single" w:sz="4" w:space="0" w:color="auto"/>
              <w:left w:val="single" w:sz="4" w:space="0" w:color="auto"/>
              <w:bottom w:val="single" w:sz="4" w:space="0" w:color="auto"/>
              <w:right w:val="single" w:sz="4" w:space="0" w:color="auto"/>
            </w:tcBorders>
            <w:vAlign w:val="center"/>
            <w:hideMark/>
          </w:tcPr>
          <w:p w14:paraId="5EAABAA2"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vAlign w:val="center"/>
            <w:hideMark/>
          </w:tcPr>
          <w:p w14:paraId="56C6C8A5"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ПРб 02, ПРб 03, </w:t>
            </w:r>
          </w:p>
          <w:p w14:paraId="230C3C15"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ЛР 06, ЛР 07, </w:t>
            </w:r>
            <w:r>
              <w:rPr>
                <w:rFonts w:ascii="Times New Roman" w:eastAsia="Times New Roman" w:hAnsi="Times New Roman" w:cs="Times New Roman"/>
                <w:iCs/>
                <w:sz w:val="24"/>
                <w:szCs w:val="24"/>
                <w:lang w:eastAsia="ru-RU"/>
              </w:rPr>
              <w:t>ЛР 09, ЛР13,</w:t>
            </w:r>
          </w:p>
          <w:p w14:paraId="2769B8D0"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1DE3CC7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 01, ОК 02, ОК 03, ОК 07</w:t>
            </w:r>
          </w:p>
        </w:tc>
      </w:tr>
      <w:tr w:rsidR="00CE0E0E" w14:paraId="571F38C9"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0E1F274" w14:textId="77777777" w:rsidR="00CE0E0E" w:rsidRDefault="00CE0E0E">
            <w:pPr>
              <w:spacing w:after="0" w:line="240" w:lineRule="auto"/>
              <w:jc w:val="center"/>
              <w:rPr>
                <w:rFonts w:ascii="Times New Roman" w:eastAsia="Times New Roman" w:hAnsi="Times New Roman" w:cs="Times New Roman"/>
                <w:bCs/>
                <w:iCs/>
                <w:sz w:val="24"/>
                <w:szCs w:val="24"/>
                <w:lang w:eastAsia="ru-RU"/>
              </w:rPr>
            </w:pPr>
            <w:r>
              <w:rPr>
                <w:rFonts w:ascii="Times New Roman" w:eastAsia="Times New Roman" w:hAnsi="Times New Roman"/>
                <w:b/>
                <w:bCs/>
                <w:iCs/>
                <w:sz w:val="24"/>
                <w:szCs w:val="24"/>
                <w:lang w:eastAsia="ru-RU"/>
              </w:rPr>
              <w:t>Основное содержание</w:t>
            </w:r>
          </w:p>
        </w:tc>
      </w:tr>
      <w:tr w:rsidR="00CE0E0E" w14:paraId="7D05BE88"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63D25F65"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7-11</w:t>
            </w:r>
          </w:p>
        </w:tc>
        <w:tc>
          <w:tcPr>
            <w:tcW w:w="2798" w:type="pct"/>
            <w:tcBorders>
              <w:top w:val="single" w:sz="4" w:space="0" w:color="auto"/>
              <w:left w:val="single" w:sz="4" w:space="0" w:color="auto"/>
              <w:bottom w:val="single" w:sz="4" w:space="0" w:color="auto"/>
              <w:right w:val="single" w:sz="4" w:space="0" w:color="auto"/>
            </w:tcBorders>
            <w:vAlign w:val="center"/>
            <w:hideMark/>
          </w:tcPr>
          <w:p w14:paraId="18A28082" w14:textId="77777777" w:rsidR="00CE0E0E" w:rsidRDefault="00CE0E0E">
            <w:pPr>
              <w:spacing w:after="0" w:line="240" w:lineRule="auto"/>
              <w:jc w:val="both"/>
              <w:rPr>
                <w:rFonts w:ascii="Times New Roman" w:hAnsi="Times New Roman" w:cs="Times New Roman"/>
                <w:color w:val="000000"/>
                <w:sz w:val="24"/>
                <w:szCs w:val="20"/>
              </w:rPr>
            </w:pPr>
            <w:r>
              <w:rPr>
                <w:rFonts w:ascii="Times New Roman" w:hAnsi="Times New Roman" w:cs="Times New Roman"/>
                <w:color w:val="000000"/>
                <w:sz w:val="24"/>
                <w:szCs w:val="20"/>
              </w:rPr>
              <w:t>Общие свойства неметаллов. Представители неметаллов.</w:t>
            </w:r>
          </w:p>
        </w:tc>
        <w:tc>
          <w:tcPr>
            <w:tcW w:w="414" w:type="pct"/>
            <w:tcBorders>
              <w:top w:val="single" w:sz="4" w:space="0" w:color="auto"/>
              <w:left w:val="single" w:sz="4" w:space="0" w:color="auto"/>
              <w:bottom w:val="single" w:sz="4" w:space="0" w:color="auto"/>
              <w:right w:val="single" w:sz="4" w:space="0" w:color="auto"/>
            </w:tcBorders>
            <w:vAlign w:val="center"/>
            <w:hideMark/>
          </w:tcPr>
          <w:p w14:paraId="2D28B466"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0D9D773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6CF40BE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6979148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65154BB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0D928B6A"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6B6390"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12D76468" w14:textId="77777777" w:rsidR="00CE0E0E" w:rsidRDefault="00CE0E0E">
            <w:pPr>
              <w:spacing w:after="0" w:line="240" w:lineRule="auto"/>
              <w:jc w:val="both"/>
              <w:rPr>
                <w:rFonts w:ascii="Times New Roman" w:hAnsi="Times New Roman" w:cs="Times New Roman"/>
                <w:color w:val="000000"/>
                <w:sz w:val="24"/>
                <w:szCs w:val="20"/>
              </w:rPr>
            </w:pPr>
            <w:r>
              <w:rPr>
                <w:rFonts w:ascii="Times New Roman" w:eastAsia="Times New Roman" w:hAnsi="Times New Roman"/>
                <w:b/>
                <w:bCs/>
                <w:i/>
                <w:color w:val="000000"/>
                <w:sz w:val="24"/>
                <w:szCs w:val="24"/>
                <w:lang w:eastAsia="ru-RU"/>
              </w:rPr>
              <w:t>Лекционное занятия 12.</w:t>
            </w:r>
            <w:r>
              <w:rPr>
                <w:rFonts w:ascii="Times New Roman" w:hAnsi="Times New Roman"/>
                <w:bCs/>
                <w:sz w:val="24"/>
                <w:szCs w:val="24"/>
              </w:rPr>
              <w:t xml:space="preserve"> Особенностях строения атомов – неметаллов и характере изменения свойств неметаллов в зависимости от положения этих элементов в Периодической системе Д.И.Менделеева, особенностей их </w:t>
            </w:r>
            <w:r>
              <w:rPr>
                <w:rFonts w:ascii="Times New Roman" w:hAnsi="Times New Roman"/>
                <w:bCs/>
                <w:sz w:val="24"/>
                <w:szCs w:val="24"/>
              </w:rPr>
              <w:lastRenderedPageBreak/>
              <w:t xml:space="preserve">кристаллического строения и физических свойств образуемых ими простых веществ, о причинах аллотропии. Изучение состава воздуха. Закономерности изменения свойств элементов в пределах малых периодов и главных подгрупп. Связи между составом, строением и свойствами неметаллов. </w:t>
            </w:r>
          </w:p>
        </w:tc>
        <w:tc>
          <w:tcPr>
            <w:tcW w:w="414" w:type="pct"/>
            <w:tcBorders>
              <w:top w:val="single" w:sz="4" w:space="0" w:color="auto"/>
              <w:left w:val="single" w:sz="4" w:space="0" w:color="auto"/>
              <w:bottom w:val="single" w:sz="4" w:space="0" w:color="auto"/>
              <w:right w:val="single" w:sz="4" w:space="0" w:color="auto"/>
            </w:tcBorders>
            <w:vAlign w:val="center"/>
            <w:hideMark/>
          </w:tcPr>
          <w:p w14:paraId="6C339C21"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F9A097" w14:textId="77777777" w:rsidR="00CE0E0E" w:rsidRDefault="00CE0E0E">
            <w:pPr>
              <w:spacing w:after="0"/>
              <w:rPr>
                <w:rFonts w:ascii="Times New Roman" w:eastAsia="Times New Roman" w:hAnsi="Times New Roman" w:cs="Times New Roman"/>
                <w:iCs/>
                <w:sz w:val="24"/>
                <w:szCs w:val="24"/>
                <w:lang w:eastAsia="ru-RU"/>
              </w:rPr>
            </w:pPr>
          </w:p>
        </w:tc>
      </w:tr>
      <w:tr w:rsidR="00CE0E0E" w14:paraId="3ED70AF0"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49FB0AB8"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iCs/>
                <w:sz w:val="24"/>
                <w:szCs w:val="24"/>
                <w:lang w:eastAsia="ru-RU"/>
              </w:rPr>
              <w:t>Профессионально ориентированное содержание</w:t>
            </w:r>
          </w:p>
        </w:tc>
      </w:tr>
      <w:tr w:rsidR="00CE0E0E" w14:paraId="7160C697"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5ACB67B6"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485698BE" w14:textId="77777777" w:rsidR="00CE0E0E" w:rsidRDefault="00CE0E0E">
            <w:pPr>
              <w:spacing w:after="0" w:line="240" w:lineRule="auto"/>
              <w:jc w:val="both"/>
              <w:rPr>
                <w:rFonts w:ascii="Times New Roman" w:hAnsi="Times New Roman" w:cs="Times New Roman"/>
                <w:iCs/>
                <w:color w:val="000000"/>
                <w:sz w:val="24"/>
                <w:szCs w:val="24"/>
              </w:rPr>
            </w:pPr>
            <w:r>
              <w:rPr>
                <w:rFonts w:ascii="Times New Roman" w:eastAsia="Times New Roman" w:hAnsi="Times New Roman"/>
                <w:b/>
                <w:bCs/>
                <w:i/>
                <w:color w:val="000000"/>
                <w:sz w:val="24"/>
                <w:szCs w:val="24"/>
                <w:lang w:eastAsia="ru-RU"/>
              </w:rPr>
              <w:t xml:space="preserve">Лекционное занятия 12. </w:t>
            </w:r>
            <w:r>
              <w:rPr>
                <w:rFonts w:ascii="Times New Roman" w:eastAsia="Times New Roman" w:hAnsi="Times New Roman"/>
                <w:iCs/>
                <w:color w:val="000000"/>
                <w:sz w:val="24"/>
                <w:szCs w:val="24"/>
                <w:lang w:eastAsia="ru-RU"/>
              </w:rPr>
              <w:t>Значение элементов неметаллов</w:t>
            </w:r>
            <w:r>
              <w:rPr>
                <w:rFonts w:ascii="Times New Roman" w:eastAsia="Times New Roman" w:hAnsi="Times New Roman"/>
                <w:b/>
                <w:bCs/>
                <w:i/>
                <w:color w:val="000000"/>
                <w:sz w:val="24"/>
                <w:szCs w:val="24"/>
                <w:lang w:eastAsia="ru-RU"/>
              </w:rPr>
              <w:t xml:space="preserve"> </w:t>
            </w:r>
            <w:r>
              <w:rPr>
                <w:rFonts w:ascii="Times New Roman" w:eastAsia="Times New Roman" w:hAnsi="Times New Roman"/>
                <w:iCs/>
                <w:color w:val="000000"/>
                <w:sz w:val="24"/>
                <w:szCs w:val="24"/>
                <w:lang w:eastAsia="ru-RU"/>
              </w:rPr>
              <w:t>при анализе состояния здоровья животных</w:t>
            </w:r>
          </w:p>
        </w:tc>
        <w:tc>
          <w:tcPr>
            <w:tcW w:w="414" w:type="pct"/>
            <w:tcBorders>
              <w:top w:val="single" w:sz="4" w:space="0" w:color="auto"/>
              <w:left w:val="single" w:sz="4" w:space="0" w:color="auto"/>
              <w:bottom w:val="single" w:sz="4" w:space="0" w:color="auto"/>
              <w:right w:val="single" w:sz="4" w:space="0" w:color="auto"/>
            </w:tcBorders>
            <w:vAlign w:val="center"/>
            <w:hideMark/>
          </w:tcPr>
          <w:p w14:paraId="3D2E92E1"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3EC5A41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3F35FFB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159F1F9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148C9C9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 ОК 07</w:t>
            </w:r>
          </w:p>
        </w:tc>
      </w:tr>
      <w:tr w:rsidR="00CE0E0E" w14:paraId="5E404153"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hideMark/>
          </w:tcPr>
          <w:p w14:paraId="28AF785B"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
                <w:bCs/>
                <w:sz w:val="24"/>
                <w:szCs w:val="24"/>
                <w:lang w:eastAsia="ru-RU"/>
              </w:rPr>
              <w:t>Глава 12-23</w:t>
            </w:r>
          </w:p>
        </w:tc>
        <w:tc>
          <w:tcPr>
            <w:tcW w:w="2798" w:type="pct"/>
            <w:tcBorders>
              <w:top w:val="single" w:sz="4" w:space="0" w:color="auto"/>
              <w:left w:val="single" w:sz="4" w:space="0" w:color="auto"/>
              <w:bottom w:val="single" w:sz="4" w:space="0" w:color="auto"/>
              <w:right w:val="single" w:sz="4" w:space="0" w:color="auto"/>
            </w:tcBorders>
            <w:vAlign w:val="center"/>
            <w:hideMark/>
          </w:tcPr>
          <w:p w14:paraId="6EA90B4E" w14:textId="77777777" w:rsidR="00CE0E0E" w:rsidRDefault="00CE0E0E">
            <w:pPr>
              <w:spacing w:after="0" w:line="240" w:lineRule="auto"/>
              <w:jc w:val="both"/>
              <w:rPr>
                <w:rFonts w:ascii="Times New Roman" w:hAnsi="Times New Roman" w:cs="Times New Roman"/>
                <w:color w:val="000000"/>
                <w:sz w:val="24"/>
                <w:szCs w:val="24"/>
              </w:rPr>
            </w:pPr>
            <w:r>
              <w:rPr>
                <w:rFonts w:ascii="Times New Roman" w:hAnsi="Times New Roman" w:cs="Times New Roman"/>
                <w:b/>
                <w:color w:val="000000"/>
                <w:sz w:val="24"/>
                <w:szCs w:val="20"/>
              </w:rPr>
              <w:t>Общая характеристика металлов</w:t>
            </w:r>
          </w:p>
        </w:tc>
        <w:tc>
          <w:tcPr>
            <w:tcW w:w="414" w:type="pct"/>
            <w:tcBorders>
              <w:top w:val="single" w:sz="4" w:space="0" w:color="auto"/>
              <w:left w:val="single" w:sz="4" w:space="0" w:color="auto"/>
              <w:bottom w:val="single" w:sz="4" w:space="0" w:color="auto"/>
              <w:right w:val="single" w:sz="4" w:space="0" w:color="auto"/>
            </w:tcBorders>
            <w:vAlign w:val="center"/>
            <w:hideMark/>
          </w:tcPr>
          <w:p w14:paraId="66239DC7"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vAlign w:val="center"/>
            <w:hideMark/>
          </w:tcPr>
          <w:p w14:paraId="7F68D19A"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ПРб 02, ПРб 03, </w:t>
            </w:r>
          </w:p>
          <w:p w14:paraId="733DF9E0"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ЛР 06, ЛР 07, </w:t>
            </w:r>
            <w:r>
              <w:rPr>
                <w:rFonts w:ascii="Times New Roman" w:eastAsia="Times New Roman" w:hAnsi="Times New Roman" w:cs="Times New Roman"/>
                <w:iCs/>
                <w:sz w:val="24"/>
                <w:szCs w:val="24"/>
                <w:lang w:eastAsia="ru-RU"/>
              </w:rPr>
              <w:t>ЛР 09, ЛР13,</w:t>
            </w:r>
          </w:p>
          <w:p w14:paraId="2BA80D2C"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690E222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 01, ОК 02, ОК 03, ОК 07</w:t>
            </w:r>
          </w:p>
        </w:tc>
      </w:tr>
      <w:tr w:rsidR="00CE0E0E" w14:paraId="263D9234"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216F839" w14:textId="77777777" w:rsidR="00CE0E0E" w:rsidRDefault="00CE0E0E">
            <w:pPr>
              <w:spacing w:after="0" w:line="240" w:lineRule="auto"/>
              <w:jc w:val="center"/>
              <w:rPr>
                <w:rFonts w:ascii="Times New Roman" w:eastAsia="Times New Roman" w:hAnsi="Times New Roman" w:cs="Times New Roman"/>
                <w:bCs/>
                <w:iCs/>
                <w:sz w:val="24"/>
                <w:szCs w:val="24"/>
                <w:lang w:eastAsia="ru-RU"/>
              </w:rPr>
            </w:pPr>
            <w:r>
              <w:rPr>
                <w:rFonts w:ascii="Times New Roman" w:eastAsia="Times New Roman" w:hAnsi="Times New Roman"/>
                <w:b/>
                <w:bCs/>
                <w:iCs/>
                <w:sz w:val="24"/>
                <w:szCs w:val="24"/>
                <w:lang w:eastAsia="ru-RU"/>
              </w:rPr>
              <w:t>Основное содержание</w:t>
            </w:r>
          </w:p>
        </w:tc>
      </w:tr>
      <w:tr w:rsidR="00CE0E0E" w14:paraId="1D57A40C"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hideMark/>
          </w:tcPr>
          <w:p w14:paraId="231E9328"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12-23</w:t>
            </w:r>
          </w:p>
        </w:tc>
        <w:tc>
          <w:tcPr>
            <w:tcW w:w="2798" w:type="pct"/>
            <w:tcBorders>
              <w:top w:val="single" w:sz="4" w:space="0" w:color="auto"/>
              <w:left w:val="single" w:sz="4" w:space="0" w:color="auto"/>
              <w:bottom w:val="single" w:sz="4" w:space="0" w:color="auto"/>
              <w:right w:val="single" w:sz="4" w:space="0" w:color="auto"/>
            </w:tcBorders>
            <w:vAlign w:val="center"/>
            <w:hideMark/>
          </w:tcPr>
          <w:p w14:paraId="67003D32" w14:textId="77777777" w:rsidR="00CE0E0E" w:rsidRDefault="00CE0E0E">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0"/>
              </w:rPr>
              <w:t>Общие свойства металлов. Представители металлов.</w:t>
            </w:r>
          </w:p>
        </w:tc>
        <w:tc>
          <w:tcPr>
            <w:tcW w:w="414" w:type="pct"/>
            <w:tcBorders>
              <w:top w:val="single" w:sz="4" w:space="0" w:color="auto"/>
              <w:left w:val="single" w:sz="4" w:space="0" w:color="auto"/>
              <w:bottom w:val="single" w:sz="4" w:space="0" w:color="auto"/>
              <w:right w:val="single" w:sz="4" w:space="0" w:color="auto"/>
            </w:tcBorders>
            <w:vAlign w:val="center"/>
            <w:hideMark/>
          </w:tcPr>
          <w:p w14:paraId="0F3894F0"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08B672A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5A589A9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142EDE8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651CCFAA"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55D7DC2A"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463D1A6E"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312BBF09" w14:textId="77777777" w:rsidR="00CE0E0E" w:rsidRDefault="00CE0E0E">
            <w:pPr>
              <w:spacing w:after="0" w:line="240" w:lineRule="auto"/>
              <w:jc w:val="both"/>
              <w:rPr>
                <w:rFonts w:ascii="Times New Roman" w:hAnsi="Times New Roman"/>
                <w:sz w:val="24"/>
                <w:szCs w:val="24"/>
              </w:rPr>
            </w:pPr>
            <w:r>
              <w:rPr>
                <w:rFonts w:ascii="Times New Roman" w:eastAsia="Times New Roman" w:hAnsi="Times New Roman"/>
                <w:b/>
                <w:bCs/>
                <w:i/>
                <w:color w:val="000000"/>
                <w:sz w:val="24"/>
                <w:szCs w:val="24"/>
                <w:lang w:eastAsia="ru-RU"/>
              </w:rPr>
              <w:t>Лекционное занятия 13.</w:t>
            </w:r>
            <w:r>
              <w:rPr>
                <w:rFonts w:ascii="Times New Roman" w:hAnsi="Times New Roman"/>
                <w:b/>
                <w:sz w:val="24"/>
                <w:szCs w:val="24"/>
              </w:rPr>
              <w:t xml:space="preserve"> </w:t>
            </w:r>
            <w:r>
              <w:rPr>
                <w:rFonts w:ascii="Times New Roman" w:hAnsi="Times New Roman"/>
                <w:bCs/>
                <w:sz w:val="24"/>
                <w:szCs w:val="24"/>
              </w:rPr>
              <w:t>Металлы</w:t>
            </w:r>
            <w:r>
              <w:rPr>
                <w:rFonts w:ascii="Times New Roman" w:hAnsi="Times New Roman"/>
                <w:sz w:val="24"/>
                <w:szCs w:val="24"/>
              </w:rPr>
              <w:t xml:space="preserve">. Положение металлов в периодической системе и особенности строения их атомов. Простые вещества — металлы: строение кристаллов и металлическая химическая связь. Общие физические свойства металлов и их восстановительные свойства: взаимодействие с неметаллами (кислородом, галогенами, серой, азотом, водородом), водой, кислотами, растворами солей, органическими веществами (спиртами, галогеналканами, фенолом, кислотами), щелочами. Оксиды и гидроксиды металлов. Зависимость свойств этих соединений от степеней окисления металлов. </w:t>
            </w:r>
          </w:p>
          <w:p w14:paraId="764C8446" w14:textId="77777777" w:rsidR="00CE0E0E" w:rsidRDefault="00CE0E0E">
            <w:pPr>
              <w:spacing w:after="0" w:line="240" w:lineRule="auto"/>
              <w:jc w:val="both"/>
              <w:rPr>
                <w:rFonts w:ascii="Times New Roman" w:hAnsi="Times New Roman"/>
                <w:sz w:val="24"/>
                <w:szCs w:val="24"/>
              </w:rPr>
            </w:pPr>
            <w:r>
              <w:rPr>
                <w:rFonts w:ascii="Times New Roman" w:hAnsi="Times New Roman"/>
                <w:bCs/>
                <w:sz w:val="24"/>
                <w:szCs w:val="24"/>
              </w:rPr>
              <w:lastRenderedPageBreak/>
              <w:t>Коррозия металлов</w:t>
            </w:r>
            <w:r>
              <w:rPr>
                <w:rFonts w:ascii="Times New Roman" w:hAnsi="Times New Roman"/>
                <w:sz w:val="24"/>
                <w:szCs w:val="24"/>
              </w:rPr>
              <w:t xml:space="preserve">. Химическая коррозия. Электрохимическая коррозия. Способы защиты металлов от коррозии. </w:t>
            </w:r>
            <w:r>
              <w:rPr>
                <w:rFonts w:ascii="Times New Roman" w:hAnsi="Times New Roman"/>
                <w:bCs/>
                <w:sz w:val="24"/>
                <w:szCs w:val="24"/>
              </w:rPr>
              <w:t>Общие способы получения металлов</w:t>
            </w:r>
            <w:r>
              <w:rPr>
                <w:rFonts w:ascii="Times New Roman" w:hAnsi="Times New Roman"/>
                <w:b/>
                <w:sz w:val="24"/>
                <w:szCs w:val="24"/>
              </w:rPr>
              <w:t>.</w:t>
            </w:r>
            <w:r>
              <w:rPr>
                <w:rFonts w:ascii="Times New Roman" w:hAnsi="Times New Roman"/>
                <w:sz w:val="24"/>
                <w:szCs w:val="24"/>
              </w:rPr>
              <w:t xml:space="preserve"> Металлы в природе. Металлургия и ее виды: пиро-, гидро- и электрометаллургия. </w:t>
            </w:r>
          </w:p>
        </w:tc>
        <w:tc>
          <w:tcPr>
            <w:tcW w:w="414" w:type="pct"/>
            <w:tcBorders>
              <w:top w:val="single" w:sz="4" w:space="0" w:color="auto"/>
              <w:left w:val="single" w:sz="4" w:space="0" w:color="auto"/>
              <w:bottom w:val="single" w:sz="4" w:space="0" w:color="auto"/>
              <w:right w:val="single" w:sz="4" w:space="0" w:color="auto"/>
            </w:tcBorders>
            <w:vAlign w:val="center"/>
            <w:hideMark/>
          </w:tcPr>
          <w:p w14:paraId="707B609F"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lastRenderedPageBreak/>
              <w:t>2</w:t>
            </w:r>
          </w:p>
        </w:tc>
        <w:tc>
          <w:tcPr>
            <w:tcW w:w="1108" w:type="pct"/>
            <w:tcBorders>
              <w:top w:val="single" w:sz="4" w:space="0" w:color="auto"/>
              <w:left w:val="single" w:sz="4" w:space="0" w:color="auto"/>
              <w:bottom w:val="single" w:sz="4" w:space="0" w:color="auto"/>
              <w:right w:val="single" w:sz="4" w:space="0" w:color="auto"/>
            </w:tcBorders>
            <w:hideMark/>
          </w:tcPr>
          <w:p w14:paraId="4836A2E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731379F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4D3AC59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62BBB33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2F3A0B77"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55260927"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Профессионально ориентированное содержание</w:t>
            </w:r>
          </w:p>
        </w:tc>
      </w:tr>
      <w:tr w:rsidR="00CE0E0E" w14:paraId="22ABDB7E"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60D69617"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2348E399" w14:textId="77777777" w:rsidR="00CE0E0E" w:rsidRDefault="00CE0E0E">
            <w:pPr>
              <w:spacing w:after="0" w:line="240" w:lineRule="auto"/>
              <w:jc w:val="both"/>
              <w:rPr>
                <w:rFonts w:ascii="Times New Roman" w:eastAsia="Times New Roman" w:hAnsi="Times New Roman"/>
                <w:b/>
                <w:bCs/>
                <w:i/>
                <w:color w:val="000000"/>
                <w:sz w:val="24"/>
                <w:szCs w:val="24"/>
                <w:lang w:eastAsia="ru-RU"/>
              </w:rPr>
            </w:pPr>
            <w:r>
              <w:rPr>
                <w:rFonts w:ascii="Times New Roman" w:eastAsia="Times New Roman" w:hAnsi="Times New Roman"/>
                <w:b/>
                <w:bCs/>
                <w:i/>
                <w:color w:val="000000"/>
                <w:sz w:val="24"/>
                <w:szCs w:val="24"/>
                <w:lang w:eastAsia="ru-RU"/>
              </w:rPr>
              <w:t>Лекционное занятия 13</w:t>
            </w:r>
            <w:r>
              <w:rPr>
                <w:rFonts w:ascii="Times New Roman" w:hAnsi="Times New Roman"/>
                <w:sz w:val="24"/>
                <w:szCs w:val="24"/>
              </w:rPr>
              <w:t xml:space="preserve"> Значение металлов в природе и жизни организмов. Электролиз расплавов и растворов соединений металлов и его практическое значение.</w:t>
            </w:r>
          </w:p>
        </w:tc>
        <w:tc>
          <w:tcPr>
            <w:tcW w:w="414" w:type="pct"/>
            <w:tcBorders>
              <w:top w:val="single" w:sz="4" w:space="0" w:color="auto"/>
              <w:left w:val="single" w:sz="4" w:space="0" w:color="auto"/>
              <w:bottom w:val="single" w:sz="4" w:space="0" w:color="auto"/>
              <w:right w:val="single" w:sz="4" w:space="0" w:color="auto"/>
            </w:tcBorders>
            <w:vAlign w:val="center"/>
            <w:hideMark/>
          </w:tcPr>
          <w:p w14:paraId="3E5025FF"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23CE711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41D4735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0E58B19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7BA2769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 ОК 07</w:t>
            </w:r>
          </w:p>
        </w:tc>
      </w:tr>
      <w:tr w:rsidR="00CE0E0E" w14:paraId="6F8A1121"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hideMark/>
          </w:tcPr>
          <w:p w14:paraId="36102E71"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
                <w:bCs/>
                <w:sz w:val="24"/>
                <w:szCs w:val="24"/>
                <w:lang w:eastAsia="ru-RU"/>
              </w:rPr>
              <w:t>Раздел 3</w:t>
            </w:r>
          </w:p>
        </w:tc>
        <w:tc>
          <w:tcPr>
            <w:tcW w:w="2798" w:type="pct"/>
            <w:tcBorders>
              <w:top w:val="single" w:sz="4" w:space="0" w:color="auto"/>
              <w:left w:val="single" w:sz="4" w:space="0" w:color="auto"/>
              <w:bottom w:val="single" w:sz="4" w:space="0" w:color="auto"/>
              <w:right w:val="single" w:sz="4" w:space="0" w:color="auto"/>
            </w:tcBorders>
            <w:vAlign w:val="center"/>
            <w:hideMark/>
          </w:tcPr>
          <w:p w14:paraId="25D26B56" w14:textId="77777777" w:rsidR="00CE0E0E" w:rsidRDefault="00CE0E0E">
            <w:pPr>
              <w:spacing w:after="0" w:line="240" w:lineRule="auto"/>
              <w:jc w:val="center"/>
              <w:rPr>
                <w:rFonts w:ascii="Times New Roman" w:eastAsia="Times New Roman" w:hAnsi="Times New Roman"/>
                <w:b/>
                <w:bCs/>
                <w:i/>
                <w:color w:val="000000"/>
                <w:sz w:val="24"/>
                <w:szCs w:val="24"/>
                <w:lang w:eastAsia="ru-RU"/>
              </w:rPr>
            </w:pPr>
            <w:r>
              <w:rPr>
                <w:rFonts w:ascii="Times New Roman" w:eastAsia="Times New Roman" w:hAnsi="Times New Roman" w:cs="Times New Roman"/>
                <w:b/>
                <w:bCs/>
                <w:iCs/>
                <w:sz w:val="24"/>
                <w:szCs w:val="24"/>
                <w:lang w:eastAsia="ru-RU"/>
              </w:rPr>
              <w:t>ОРГАНИЧЕСКАЯ ХИМИЯ</w:t>
            </w:r>
          </w:p>
        </w:tc>
        <w:tc>
          <w:tcPr>
            <w:tcW w:w="414" w:type="pct"/>
            <w:tcBorders>
              <w:top w:val="single" w:sz="4" w:space="0" w:color="auto"/>
              <w:left w:val="single" w:sz="4" w:space="0" w:color="auto"/>
              <w:bottom w:val="single" w:sz="4" w:space="0" w:color="auto"/>
              <w:right w:val="single" w:sz="4" w:space="0" w:color="auto"/>
            </w:tcBorders>
            <w:vAlign w:val="center"/>
            <w:hideMark/>
          </w:tcPr>
          <w:p w14:paraId="146C8442"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bCs/>
                <w:iCs/>
                <w:sz w:val="24"/>
                <w:szCs w:val="24"/>
                <w:lang w:eastAsia="ru-RU"/>
              </w:rPr>
              <w:t>24</w:t>
            </w:r>
          </w:p>
        </w:tc>
        <w:tc>
          <w:tcPr>
            <w:tcW w:w="1108" w:type="pct"/>
            <w:tcBorders>
              <w:top w:val="single" w:sz="4" w:space="0" w:color="auto"/>
              <w:left w:val="single" w:sz="4" w:space="0" w:color="auto"/>
              <w:bottom w:val="single" w:sz="4" w:space="0" w:color="auto"/>
              <w:right w:val="single" w:sz="4" w:space="0" w:color="auto"/>
            </w:tcBorders>
          </w:tcPr>
          <w:p w14:paraId="221A8C6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p>
        </w:tc>
      </w:tr>
      <w:tr w:rsidR="00CE0E0E" w14:paraId="49302ECF"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hideMark/>
          </w:tcPr>
          <w:p w14:paraId="1EC00F88"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Глава 24</w:t>
            </w:r>
          </w:p>
        </w:tc>
        <w:tc>
          <w:tcPr>
            <w:tcW w:w="2798" w:type="pct"/>
            <w:tcBorders>
              <w:top w:val="single" w:sz="4" w:space="0" w:color="auto"/>
              <w:left w:val="single" w:sz="4" w:space="0" w:color="auto"/>
              <w:bottom w:val="single" w:sz="4" w:space="0" w:color="auto"/>
              <w:right w:val="single" w:sz="4" w:space="0" w:color="auto"/>
            </w:tcBorders>
            <w:vAlign w:val="center"/>
            <w:hideMark/>
          </w:tcPr>
          <w:p w14:paraId="4920A7A7" w14:textId="77777777" w:rsidR="00CE0E0E" w:rsidRDefault="00CE0E0E">
            <w:pPr>
              <w:spacing w:after="0" w:line="240" w:lineRule="auto"/>
              <w:jc w:val="both"/>
              <w:rPr>
                <w:rFonts w:ascii="Times New Roman" w:eastAsia="Times New Roman" w:hAnsi="Times New Roman"/>
                <w:b/>
                <w:i/>
                <w:color w:val="000000"/>
                <w:sz w:val="24"/>
                <w:szCs w:val="20"/>
                <w:lang w:eastAsia="ru-RU"/>
              </w:rPr>
            </w:pPr>
            <w:r>
              <w:rPr>
                <w:rFonts w:ascii="Times New Roman" w:hAnsi="Times New Roman" w:cs="Times New Roman"/>
                <w:b/>
                <w:color w:val="000000"/>
                <w:sz w:val="24"/>
                <w:szCs w:val="20"/>
              </w:rPr>
              <w:t>Теория строения органических соединений. Углеводороды.</w:t>
            </w:r>
          </w:p>
        </w:tc>
        <w:tc>
          <w:tcPr>
            <w:tcW w:w="414" w:type="pct"/>
            <w:tcBorders>
              <w:top w:val="single" w:sz="4" w:space="0" w:color="auto"/>
              <w:left w:val="single" w:sz="4" w:space="0" w:color="auto"/>
              <w:bottom w:val="single" w:sz="4" w:space="0" w:color="auto"/>
              <w:right w:val="single" w:sz="4" w:space="0" w:color="auto"/>
            </w:tcBorders>
            <w:vAlign w:val="center"/>
            <w:hideMark/>
          </w:tcPr>
          <w:p w14:paraId="04CC83F1"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8</w:t>
            </w:r>
          </w:p>
        </w:tc>
        <w:tc>
          <w:tcPr>
            <w:tcW w:w="1108" w:type="pct"/>
            <w:tcBorders>
              <w:top w:val="single" w:sz="4" w:space="0" w:color="auto"/>
              <w:left w:val="single" w:sz="4" w:space="0" w:color="auto"/>
              <w:bottom w:val="single" w:sz="4" w:space="0" w:color="auto"/>
              <w:right w:val="single" w:sz="4" w:space="0" w:color="auto"/>
            </w:tcBorders>
            <w:hideMark/>
          </w:tcPr>
          <w:p w14:paraId="34EE78F6"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ПРб 02, ПРб 03, </w:t>
            </w:r>
          </w:p>
          <w:p w14:paraId="3BA348FD"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ЛР 06, ЛР 07, </w:t>
            </w:r>
            <w:r>
              <w:rPr>
                <w:rFonts w:ascii="Times New Roman" w:eastAsia="Times New Roman" w:hAnsi="Times New Roman" w:cs="Times New Roman"/>
                <w:iCs/>
                <w:sz w:val="24"/>
                <w:szCs w:val="24"/>
                <w:lang w:eastAsia="ru-RU"/>
              </w:rPr>
              <w:t>ЛР 09, ЛР13,</w:t>
            </w:r>
          </w:p>
          <w:p w14:paraId="0233E0AA"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1B3E899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 01, ОК 02, ОК 03, ОК 07</w:t>
            </w:r>
          </w:p>
        </w:tc>
      </w:tr>
      <w:tr w:rsidR="00CE0E0E" w14:paraId="5707FC22"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58808F58"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b/>
                <w:bCs/>
                <w:iCs/>
                <w:sz w:val="24"/>
                <w:szCs w:val="24"/>
                <w:lang w:eastAsia="ru-RU"/>
              </w:rPr>
              <w:t>Основное содержание</w:t>
            </w:r>
          </w:p>
        </w:tc>
      </w:tr>
      <w:tr w:rsidR="00CE0E0E" w14:paraId="0112566E"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68608408"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24.1</w:t>
            </w:r>
          </w:p>
        </w:tc>
        <w:tc>
          <w:tcPr>
            <w:tcW w:w="2798" w:type="pct"/>
            <w:tcBorders>
              <w:top w:val="single" w:sz="4" w:space="0" w:color="auto"/>
              <w:left w:val="single" w:sz="4" w:space="0" w:color="auto"/>
              <w:bottom w:val="single" w:sz="4" w:space="0" w:color="auto"/>
              <w:right w:val="single" w:sz="4" w:space="0" w:color="auto"/>
            </w:tcBorders>
            <w:vAlign w:val="center"/>
            <w:hideMark/>
          </w:tcPr>
          <w:p w14:paraId="59B62562" w14:textId="77777777" w:rsidR="00CE0E0E" w:rsidRDefault="00CE0E0E">
            <w:pPr>
              <w:spacing w:after="0" w:line="240" w:lineRule="auto"/>
              <w:jc w:val="both"/>
              <w:rPr>
                <w:rFonts w:ascii="Times New Roman" w:eastAsia="Times New Roman" w:hAnsi="Times New Roman"/>
                <w:b/>
                <w:bCs/>
                <w:i/>
                <w:color w:val="000000"/>
                <w:sz w:val="24"/>
                <w:szCs w:val="20"/>
                <w:lang w:eastAsia="ru-RU"/>
              </w:rPr>
            </w:pPr>
            <w:r>
              <w:rPr>
                <w:rFonts w:ascii="Times New Roman" w:hAnsi="Times New Roman" w:cs="Times New Roman"/>
                <w:b/>
                <w:bCs/>
                <w:color w:val="000000"/>
                <w:sz w:val="24"/>
                <w:szCs w:val="20"/>
              </w:rPr>
              <w:t>Теория строения Органических соединений А.М. Бутлерова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3BC511D2"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12496A6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2582AA7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20D3271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5F8EB71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411962B2"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8A7D79"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56FC57AF" w14:textId="77777777" w:rsidR="00CE0E0E" w:rsidRDefault="00CE0E0E">
            <w:pPr>
              <w:spacing w:after="0" w:line="240" w:lineRule="auto"/>
              <w:jc w:val="both"/>
              <w:rPr>
                <w:rFonts w:ascii="Times New Roman" w:hAnsi="Times New Roman"/>
                <w:sz w:val="24"/>
                <w:szCs w:val="24"/>
              </w:rPr>
            </w:pPr>
            <w:r>
              <w:rPr>
                <w:rFonts w:ascii="Times New Roman" w:eastAsia="Times New Roman" w:hAnsi="Times New Roman"/>
                <w:b/>
                <w:bCs/>
                <w:i/>
                <w:color w:val="000000"/>
                <w:sz w:val="24"/>
                <w:szCs w:val="24"/>
                <w:lang w:eastAsia="ru-RU"/>
              </w:rPr>
              <w:t>Лекционное занятия 14.</w:t>
            </w:r>
            <w:r>
              <w:rPr>
                <w:rFonts w:ascii="Times New Roman" w:hAnsi="Times New Roman"/>
                <w:b/>
                <w:sz w:val="24"/>
                <w:szCs w:val="24"/>
              </w:rPr>
              <w:t xml:space="preserve"> </w:t>
            </w:r>
            <w:r>
              <w:rPr>
                <w:rFonts w:ascii="Times New Roman" w:hAnsi="Times New Roman"/>
                <w:sz w:val="24"/>
                <w:szCs w:val="24"/>
              </w:rPr>
              <w:t xml:space="preserve">Предпосылки создания теории строения. Основные положения теории строения А.М.Бутлерова. Химическое строение и свойства органических веществ. Понятие об изомерии. Способы отображения строения молекулы (формулы, модели). Значение теории А.М.Бутлерова для развития органической химии и химических прогнозов. Строение атома углерода. Электронное облако и орбиталь, s- и р-орбитали. Электронные и электронно-графические формулы атома углерода в основном и возбужденном состояниях. Ковалентная химическая связь и ее классификация по способу перекрывания орбиталей (σ- и π-связи). Понятие гибридизации. Классификация органических веществ в зависимости от строения углеродной цепи. Понятие функциональной группы. Классификация органических веществ по типу функциональной группы. </w:t>
            </w:r>
          </w:p>
          <w:p w14:paraId="29BCB9E1" w14:textId="77777777" w:rsidR="00CE0E0E" w:rsidRDefault="00CE0E0E">
            <w:pPr>
              <w:spacing w:after="0" w:line="240" w:lineRule="auto"/>
              <w:jc w:val="both"/>
              <w:rPr>
                <w:rFonts w:ascii="Times New Roman" w:hAnsi="Times New Roman"/>
                <w:sz w:val="24"/>
                <w:szCs w:val="24"/>
              </w:rPr>
            </w:pPr>
            <w:r>
              <w:rPr>
                <w:rFonts w:ascii="Times New Roman" w:hAnsi="Times New Roman"/>
                <w:bCs/>
                <w:sz w:val="24"/>
                <w:szCs w:val="24"/>
              </w:rPr>
              <w:lastRenderedPageBreak/>
              <w:t>Основы номенклатуры органических веществ</w:t>
            </w:r>
            <w:r>
              <w:rPr>
                <w:rFonts w:ascii="Times New Roman" w:hAnsi="Times New Roman"/>
                <w:sz w:val="24"/>
                <w:szCs w:val="24"/>
              </w:rPr>
              <w:t xml:space="preserve">. Тривиальные названия. Рациональная номенклатура как предшественница номенклатуры IUPAC. </w:t>
            </w:r>
          </w:p>
        </w:tc>
        <w:tc>
          <w:tcPr>
            <w:tcW w:w="414" w:type="pct"/>
            <w:tcBorders>
              <w:top w:val="single" w:sz="4" w:space="0" w:color="auto"/>
              <w:left w:val="single" w:sz="4" w:space="0" w:color="auto"/>
              <w:bottom w:val="single" w:sz="4" w:space="0" w:color="auto"/>
              <w:right w:val="single" w:sz="4" w:space="0" w:color="auto"/>
            </w:tcBorders>
            <w:vAlign w:val="center"/>
            <w:hideMark/>
          </w:tcPr>
          <w:p w14:paraId="4833B665"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E90960" w14:textId="77777777" w:rsidR="00CE0E0E" w:rsidRDefault="00CE0E0E">
            <w:pPr>
              <w:spacing w:after="0"/>
              <w:rPr>
                <w:rFonts w:ascii="Times New Roman" w:eastAsia="Times New Roman" w:hAnsi="Times New Roman" w:cs="Times New Roman"/>
                <w:iCs/>
                <w:sz w:val="24"/>
                <w:szCs w:val="24"/>
                <w:lang w:eastAsia="ru-RU"/>
              </w:rPr>
            </w:pPr>
          </w:p>
        </w:tc>
      </w:tr>
      <w:tr w:rsidR="00CE0E0E" w14:paraId="59CD8FA1"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05EC10B3"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24.2</w:t>
            </w:r>
          </w:p>
        </w:tc>
        <w:tc>
          <w:tcPr>
            <w:tcW w:w="2798" w:type="pct"/>
            <w:tcBorders>
              <w:top w:val="single" w:sz="4" w:space="0" w:color="auto"/>
              <w:left w:val="single" w:sz="4" w:space="0" w:color="auto"/>
              <w:bottom w:val="single" w:sz="4" w:space="0" w:color="auto"/>
              <w:right w:val="single" w:sz="4" w:space="0" w:color="auto"/>
            </w:tcBorders>
            <w:vAlign w:val="center"/>
            <w:hideMark/>
          </w:tcPr>
          <w:p w14:paraId="4C4958D3" w14:textId="77777777" w:rsidR="00CE0E0E" w:rsidRDefault="00CE0E0E">
            <w:pPr>
              <w:spacing w:after="0" w:line="240" w:lineRule="auto"/>
              <w:jc w:val="both"/>
              <w:rPr>
                <w:rFonts w:ascii="Times New Roman" w:eastAsia="Times New Roman" w:hAnsi="Times New Roman"/>
                <w:b/>
                <w:bCs/>
                <w:i/>
                <w:color w:val="000000"/>
                <w:sz w:val="24"/>
                <w:szCs w:val="20"/>
                <w:lang w:eastAsia="ru-RU"/>
              </w:rPr>
            </w:pPr>
            <w:r>
              <w:rPr>
                <w:rFonts w:ascii="Times New Roman" w:hAnsi="Times New Roman" w:cs="Times New Roman"/>
                <w:b/>
                <w:bCs/>
                <w:color w:val="000000"/>
                <w:sz w:val="24"/>
                <w:szCs w:val="20"/>
              </w:rPr>
              <w:t>Предельные углеводороды</w:t>
            </w:r>
          </w:p>
        </w:tc>
        <w:tc>
          <w:tcPr>
            <w:tcW w:w="414" w:type="pct"/>
            <w:tcBorders>
              <w:top w:val="single" w:sz="4" w:space="0" w:color="auto"/>
              <w:left w:val="single" w:sz="4" w:space="0" w:color="auto"/>
              <w:bottom w:val="single" w:sz="4" w:space="0" w:color="auto"/>
              <w:right w:val="single" w:sz="4" w:space="0" w:color="auto"/>
            </w:tcBorders>
            <w:vAlign w:val="center"/>
            <w:hideMark/>
          </w:tcPr>
          <w:p w14:paraId="34E18087"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4A0C87C5"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5DC16A6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601BE97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29D7E08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 ОК 07</w:t>
            </w:r>
          </w:p>
        </w:tc>
      </w:tr>
      <w:tr w:rsidR="00CE0E0E" w14:paraId="2CA14FB4"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0C059B"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6E3FD749" w14:textId="77777777" w:rsidR="00CE0E0E" w:rsidRDefault="00CE0E0E">
            <w:pPr>
              <w:spacing w:after="0" w:line="240" w:lineRule="auto"/>
              <w:jc w:val="both"/>
              <w:rPr>
                <w:rFonts w:ascii="Times New Roman" w:hAnsi="Times New Roman" w:cs="Times New Roman"/>
                <w:b/>
                <w:bCs/>
                <w:color w:val="000000"/>
                <w:sz w:val="24"/>
                <w:szCs w:val="20"/>
              </w:rPr>
            </w:pPr>
            <w:r>
              <w:rPr>
                <w:rFonts w:ascii="Times New Roman" w:eastAsia="Times New Roman" w:hAnsi="Times New Roman"/>
                <w:b/>
                <w:bCs/>
                <w:i/>
                <w:color w:val="000000"/>
                <w:sz w:val="24"/>
                <w:szCs w:val="24"/>
                <w:lang w:eastAsia="ru-RU"/>
              </w:rPr>
              <w:t xml:space="preserve">Лекционное занятия 15. </w:t>
            </w:r>
            <w:r>
              <w:rPr>
                <w:rFonts w:ascii="Times New Roman" w:eastAsia="Times New Roman" w:hAnsi="Times New Roman"/>
                <w:iCs/>
                <w:color w:val="000000"/>
                <w:sz w:val="24"/>
                <w:szCs w:val="24"/>
                <w:lang w:eastAsia="ru-RU"/>
              </w:rPr>
              <w:t>Гомологический ряд метана. Понятие о видах изомерии. Нахождение в природе. Свойства. Характерные реакции, практическое применение.</w:t>
            </w:r>
          </w:p>
        </w:tc>
        <w:tc>
          <w:tcPr>
            <w:tcW w:w="414" w:type="pct"/>
            <w:tcBorders>
              <w:top w:val="single" w:sz="4" w:space="0" w:color="auto"/>
              <w:left w:val="single" w:sz="4" w:space="0" w:color="auto"/>
              <w:bottom w:val="single" w:sz="4" w:space="0" w:color="auto"/>
              <w:right w:val="single" w:sz="4" w:space="0" w:color="auto"/>
            </w:tcBorders>
            <w:vAlign w:val="center"/>
            <w:hideMark/>
          </w:tcPr>
          <w:p w14:paraId="2232EC67"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A40004" w14:textId="77777777" w:rsidR="00CE0E0E" w:rsidRDefault="00CE0E0E">
            <w:pPr>
              <w:spacing w:after="0"/>
              <w:rPr>
                <w:rFonts w:ascii="Times New Roman" w:eastAsia="Times New Roman" w:hAnsi="Times New Roman" w:cs="Times New Roman"/>
                <w:iCs/>
                <w:sz w:val="24"/>
                <w:szCs w:val="24"/>
                <w:lang w:eastAsia="ru-RU"/>
              </w:rPr>
            </w:pPr>
          </w:p>
        </w:tc>
      </w:tr>
      <w:tr w:rsidR="00CE0E0E" w14:paraId="35310425"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437B7359"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24.3</w:t>
            </w:r>
          </w:p>
        </w:tc>
        <w:tc>
          <w:tcPr>
            <w:tcW w:w="2798" w:type="pct"/>
            <w:tcBorders>
              <w:top w:val="single" w:sz="4" w:space="0" w:color="auto"/>
              <w:left w:val="single" w:sz="4" w:space="0" w:color="auto"/>
              <w:bottom w:val="single" w:sz="4" w:space="0" w:color="auto"/>
              <w:right w:val="single" w:sz="4" w:space="0" w:color="auto"/>
            </w:tcBorders>
            <w:vAlign w:val="center"/>
            <w:hideMark/>
          </w:tcPr>
          <w:p w14:paraId="7204F7B1" w14:textId="77777777" w:rsidR="00CE0E0E" w:rsidRDefault="00CE0E0E">
            <w:pPr>
              <w:spacing w:after="0" w:line="240" w:lineRule="auto"/>
              <w:jc w:val="both"/>
              <w:rPr>
                <w:rFonts w:ascii="Times New Roman" w:eastAsia="Times New Roman" w:hAnsi="Times New Roman"/>
                <w:b/>
                <w:bCs/>
                <w:i/>
                <w:color w:val="000000"/>
                <w:sz w:val="24"/>
                <w:szCs w:val="20"/>
                <w:lang w:eastAsia="ru-RU"/>
              </w:rPr>
            </w:pPr>
            <w:r>
              <w:rPr>
                <w:rFonts w:ascii="Times New Roman" w:hAnsi="Times New Roman" w:cs="Times New Roman"/>
                <w:b/>
                <w:bCs/>
                <w:color w:val="000000"/>
                <w:sz w:val="24"/>
                <w:szCs w:val="20"/>
              </w:rPr>
              <w:t>Непредельные углеводороды. Алкены. Алкадиены. Алкины.</w:t>
            </w:r>
          </w:p>
        </w:tc>
        <w:tc>
          <w:tcPr>
            <w:tcW w:w="414" w:type="pct"/>
            <w:tcBorders>
              <w:top w:val="single" w:sz="4" w:space="0" w:color="auto"/>
              <w:left w:val="single" w:sz="4" w:space="0" w:color="auto"/>
              <w:bottom w:val="single" w:sz="4" w:space="0" w:color="auto"/>
              <w:right w:val="single" w:sz="4" w:space="0" w:color="auto"/>
            </w:tcBorders>
            <w:vAlign w:val="center"/>
            <w:hideMark/>
          </w:tcPr>
          <w:p w14:paraId="439F43C0"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4FF6FFB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51BD80C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6E011B1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3B793D4A"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w:t>
            </w:r>
          </w:p>
        </w:tc>
      </w:tr>
      <w:tr w:rsidR="00CE0E0E" w14:paraId="2C675C39"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78C520"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182F339F" w14:textId="77777777" w:rsidR="00CE0E0E" w:rsidRDefault="00CE0E0E">
            <w:pPr>
              <w:spacing w:after="0" w:line="240" w:lineRule="auto"/>
              <w:jc w:val="both"/>
              <w:rPr>
                <w:rFonts w:ascii="Times New Roman" w:hAnsi="Times New Roman" w:cs="Times New Roman"/>
                <w:b/>
                <w:bCs/>
                <w:color w:val="000000"/>
                <w:sz w:val="24"/>
                <w:szCs w:val="20"/>
              </w:rPr>
            </w:pPr>
            <w:r>
              <w:rPr>
                <w:rFonts w:ascii="Times New Roman" w:eastAsia="Times New Roman" w:hAnsi="Times New Roman"/>
                <w:b/>
                <w:bCs/>
                <w:i/>
                <w:color w:val="000000"/>
                <w:sz w:val="24"/>
                <w:szCs w:val="24"/>
                <w:lang w:eastAsia="ru-RU"/>
              </w:rPr>
              <w:t>Практическое занятия 12.</w:t>
            </w:r>
            <w:r>
              <w:rPr>
                <w:rFonts w:ascii="Times New Roman" w:eastAsia="Times New Roman" w:hAnsi="Times New Roman"/>
                <w:iCs/>
                <w:color w:val="000000"/>
                <w:sz w:val="24"/>
                <w:szCs w:val="24"/>
                <w:lang w:eastAsia="ru-RU"/>
              </w:rPr>
              <w:t xml:space="preserve"> Гомологический ряды непредельных углеволородов. Понятие о видах изомерии. Нахождение в природе. Свойства. Характерные реакции, практическое применение.</w:t>
            </w:r>
          </w:p>
        </w:tc>
        <w:tc>
          <w:tcPr>
            <w:tcW w:w="414" w:type="pct"/>
            <w:tcBorders>
              <w:top w:val="single" w:sz="4" w:space="0" w:color="auto"/>
              <w:left w:val="single" w:sz="4" w:space="0" w:color="auto"/>
              <w:bottom w:val="single" w:sz="4" w:space="0" w:color="auto"/>
              <w:right w:val="single" w:sz="4" w:space="0" w:color="auto"/>
            </w:tcBorders>
            <w:vAlign w:val="center"/>
            <w:hideMark/>
          </w:tcPr>
          <w:p w14:paraId="65DC09D1"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717376" w14:textId="77777777" w:rsidR="00CE0E0E" w:rsidRDefault="00CE0E0E">
            <w:pPr>
              <w:spacing w:after="0"/>
              <w:rPr>
                <w:rFonts w:ascii="Times New Roman" w:eastAsia="Times New Roman" w:hAnsi="Times New Roman" w:cs="Times New Roman"/>
                <w:iCs/>
                <w:sz w:val="24"/>
                <w:szCs w:val="24"/>
                <w:lang w:eastAsia="ru-RU"/>
              </w:rPr>
            </w:pPr>
          </w:p>
        </w:tc>
      </w:tr>
      <w:tr w:rsidR="00CE0E0E" w14:paraId="0BCB857F"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1449AED5"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24.4</w:t>
            </w:r>
          </w:p>
        </w:tc>
        <w:tc>
          <w:tcPr>
            <w:tcW w:w="2798" w:type="pct"/>
            <w:tcBorders>
              <w:top w:val="single" w:sz="4" w:space="0" w:color="auto"/>
              <w:left w:val="single" w:sz="4" w:space="0" w:color="auto"/>
              <w:bottom w:val="single" w:sz="4" w:space="0" w:color="auto"/>
              <w:right w:val="single" w:sz="4" w:space="0" w:color="auto"/>
            </w:tcBorders>
            <w:vAlign w:val="center"/>
            <w:hideMark/>
          </w:tcPr>
          <w:p w14:paraId="69C4D6BA" w14:textId="77777777" w:rsidR="00CE0E0E" w:rsidRDefault="00CE0E0E">
            <w:pPr>
              <w:spacing w:after="0" w:line="240" w:lineRule="auto"/>
              <w:jc w:val="both"/>
              <w:rPr>
                <w:rFonts w:ascii="Times New Roman" w:eastAsia="Times New Roman" w:hAnsi="Times New Roman"/>
                <w:b/>
                <w:bCs/>
                <w:i/>
                <w:color w:val="000000"/>
                <w:sz w:val="24"/>
                <w:szCs w:val="20"/>
                <w:lang w:eastAsia="ru-RU"/>
              </w:rPr>
            </w:pPr>
            <w:r>
              <w:rPr>
                <w:rFonts w:ascii="Times New Roman" w:hAnsi="Times New Roman" w:cs="Times New Roman"/>
                <w:b/>
                <w:bCs/>
                <w:color w:val="000000"/>
                <w:sz w:val="24"/>
                <w:szCs w:val="20"/>
              </w:rPr>
              <w:t>Ароматические углеводороды. Бензол. Природные источники углеводородов</w:t>
            </w:r>
          </w:p>
        </w:tc>
        <w:tc>
          <w:tcPr>
            <w:tcW w:w="414" w:type="pct"/>
            <w:tcBorders>
              <w:top w:val="single" w:sz="4" w:space="0" w:color="auto"/>
              <w:left w:val="single" w:sz="4" w:space="0" w:color="auto"/>
              <w:bottom w:val="single" w:sz="4" w:space="0" w:color="auto"/>
              <w:right w:val="single" w:sz="4" w:space="0" w:color="auto"/>
            </w:tcBorders>
            <w:vAlign w:val="center"/>
            <w:hideMark/>
          </w:tcPr>
          <w:p w14:paraId="3F6E83FF"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0DCAB31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344550F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623F3AB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2EBC606A"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 ОК 07</w:t>
            </w:r>
          </w:p>
        </w:tc>
      </w:tr>
      <w:tr w:rsidR="00CE0E0E" w14:paraId="6B5838CE"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CD1B73"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6CA2DB19" w14:textId="77777777" w:rsidR="00CE0E0E" w:rsidRDefault="00CE0E0E">
            <w:pPr>
              <w:spacing w:after="0" w:line="240" w:lineRule="auto"/>
              <w:jc w:val="both"/>
              <w:rPr>
                <w:rFonts w:ascii="Times New Roman" w:hAnsi="Times New Roman" w:cs="Times New Roman"/>
                <w:color w:val="000000"/>
                <w:sz w:val="24"/>
                <w:szCs w:val="20"/>
              </w:rPr>
            </w:pPr>
            <w:r>
              <w:rPr>
                <w:rFonts w:ascii="Times New Roman" w:eastAsia="Times New Roman" w:hAnsi="Times New Roman"/>
                <w:b/>
                <w:i/>
                <w:color w:val="000000"/>
                <w:sz w:val="24"/>
                <w:szCs w:val="24"/>
                <w:lang w:eastAsia="ru-RU"/>
              </w:rPr>
              <w:t>Практическое занятия 13.</w:t>
            </w:r>
            <w:r>
              <w:rPr>
                <w:rFonts w:ascii="Times New Roman" w:eastAsia="Times New Roman" w:hAnsi="Times New Roman"/>
                <w:iCs/>
                <w:color w:val="000000"/>
                <w:sz w:val="24"/>
                <w:szCs w:val="24"/>
                <w:lang w:eastAsia="ru-RU"/>
              </w:rPr>
              <w:t xml:space="preserve"> Гомологический ряд бензола. Понятие о видах изомерии. Нахождение в природе. Свойства. Характерные реакции, практическое применение. Переработка нефти, природного газа, каменного угля и их использование в качестве топлива и сырья для химической промышленности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3EBC437F"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762AE3" w14:textId="77777777" w:rsidR="00CE0E0E" w:rsidRDefault="00CE0E0E">
            <w:pPr>
              <w:spacing w:after="0"/>
              <w:rPr>
                <w:rFonts w:ascii="Times New Roman" w:eastAsia="Times New Roman" w:hAnsi="Times New Roman" w:cs="Times New Roman"/>
                <w:iCs/>
                <w:sz w:val="24"/>
                <w:szCs w:val="24"/>
                <w:lang w:eastAsia="ru-RU"/>
              </w:rPr>
            </w:pPr>
          </w:p>
        </w:tc>
      </w:tr>
      <w:tr w:rsidR="00CE0E0E" w14:paraId="2A02C271"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328817B8"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bCs/>
                <w:iCs/>
                <w:sz w:val="24"/>
                <w:szCs w:val="24"/>
                <w:lang w:eastAsia="ru-RU"/>
              </w:rPr>
              <w:t>Профессионально ориентированное содержание</w:t>
            </w:r>
          </w:p>
        </w:tc>
      </w:tr>
      <w:tr w:rsidR="00CE0E0E" w14:paraId="25B62BA3"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46EA1F4C"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1EBF93EF" w14:textId="77777777" w:rsidR="00CE0E0E" w:rsidRDefault="00CE0E0E">
            <w:pPr>
              <w:spacing w:after="0" w:line="240" w:lineRule="auto"/>
              <w:jc w:val="both"/>
              <w:rPr>
                <w:rFonts w:ascii="Times New Roman" w:eastAsia="Times New Roman" w:hAnsi="Times New Roman"/>
                <w:b/>
                <w:bCs/>
                <w:i/>
                <w:color w:val="000000"/>
                <w:sz w:val="24"/>
                <w:szCs w:val="24"/>
                <w:lang w:eastAsia="ru-RU"/>
              </w:rPr>
            </w:pPr>
            <w:r>
              <w:rPr>
                <w:rFonts w:ascii="Times New Roman" w:eastAsia="Times New Roman" w:hAnsi="Times New Roman"/>
                <w:b/>
                <w:i/>
                <w:color w:val="000000"/>
                <w:sz w:val="24"/>
                <w:szCs w:val="24"/>
                <w:lang w:eastAsia="ru-RU"/>
              </w:rPr>
              <w:t xml:space="preserve">Практическое занятия 13. </w:t>
            </w:r>
            <w:r>
              <w:rPr>
                <w:rFonts w:ascii="Times New Roman" w:eastAsia="Times New Roman" w:hAnsi="Times New Roman"/>
                <w:bCs/>
                <w:iCs/>
                <w:color w:val="000000"/>
                <w:sz w:val="24"/>
                <w:szCs w:val="24"/>
                <w:lang w:eastAsia="ru-RU"/>
              </w:rPr>
              <w:t>Влияние разливов нефти и нефтепродуктов на обитателей водоемов. Экологические методы очистки водоемов.</w:t>
            </w:r>
          </w:p>
        </w:tc>
        <w:tc>
          <w:tcPr>
            <w:tcW w:w="414" w:type="pct"/>
            <w:tcBorders>
              <w:top w:val="single" w:sz="4" w:space="0" w:color="auto"/>
              <w:left w:val="single" w:sz="4" w:space="0" w:color="auto"/>
              <w:bottom w:val="single" w:sz="4" w:space="0" w:color="auto"/>
              <w:right w:val="single" w:sz="4" w:space="0" w:color="auto"/>
            </w:tcBorders>
            <w:vAlign w:val="center"/>
            <w:hideMark/>
          </w:tcPr>
          <w:p w14:paraId="369AEBD3"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7055D9B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288F0A9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12952D8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0000472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 ОК 07</w:t>
            </w:r>
          </w:p>
        </w:tc>
      </w:tr>
      <w:tr w:rsidR="00CE0E0E" w14:paraId="6FCE621F"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hideMark/>
          </w:tcPr>
          <w:p w14:paraId="58B4D3D9"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
                <w:iCs/>
                <w:sz w:val="24"/>
                <w:szCs w:val="24"/>
                <w:lang w:eastAsia="ru-RU"/>
              </w:rPr>
              <w:t>Глава 25</w:t>
            </w:r>
          </w:p>
        </w:tc>
        <w:tc>
          <w:tcPr>
            <w:tcW w:w="2798" w:type="pct"/>
            <w:tcBorders>
              <w:top w:val="single" w:sz="4" w:space="0" w:color="auto"/>
              <w:left w:val="single" w:sz="4" w:space="0" w:color="auto"/>
              <w:bottom w:val="single" w:sz="4" w:space="0" w:color="auto"/>
              <w:right w:val="single" w:sz="4" w:space="0" w:color="auto"/>
            </w:tcBorders>
            <w:vAlign w:val="center"/>
            <w:hideMark/>
          </w:tcPr>
          <w:p w14:paraId="2C3005F9" w14:textId="77777777" w:rsidR="00CE0E0E" w:rsidRDefault="00CE0E0E">
            <w:pPr>
              <w:spacing w:after="0" w:line="240" w:lineRule="auto"/>
              <w:jc w:val="both"/>
              <w:rPr>
                <w:rFonts w:ascii="Times New Roman" w:eastAsia="Times New Roman" w:hAnsi="Times New Roman"/>
                <w:b/>
                <w:bCs/>
                <w:i/>
                <w:color w:val="000000"/>
                <w:sz w:val="24"/>
                <w:szCs w:val="24"/>
                <w:lang w:eastAsia="ru-RU"/>
              </w:rPr>
            </w:pPr>
            <w:r>
              <w:rPr>
                <w:rFonts w:ascii="Times New Roman" w:hAnsi="Times New Roman" w:cs="Times New Roman"/>
                <w:b/>
                <w:color w:val="000000"/>
                <w:sz w:val="24"/>
                <w:szCs w:val="24"/>
              </w:rPr>
              <w:t>Кислородосодержащие органические соединения.</w:t>
            </w:r>
          </w:p>
        </w:tc>
        <w:tc>
          <w:tcPr>
            <w:tcW w:w="414" w:type="pct"/>
            <w:tcBorders>
              <w:top w:val="single" w:sz="4" w:space="0" w:color="auto"/>
              <w:left w:val="single" w:sz="4" w:space="0" w:color="auto"/>
              <w:bottom w:val="single" w:sz="4" w:space="0" w:color="auto"/>
              <w:right w:val="single" w:sz="4" w:space="0" w:color="auto"/>
            </w:tcBorders>
            <w:vAlign w:val="center"/>
            <w:hideMark/>
          </w:tcPr>
          <w:p w14:paraId="4961E8A3"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6</w:t>
            </w:r>
          </w:p>
        </w:tc>
        <w:tc>
          <w:tcPr>
            <w:tcW w:w="1108" w:type="pct"/>
            <w:tcBorders>
              <w:top w:val="single" w:sz="4" w:space="0" w:color="auto"/>
              <w:left w:val="single" w:sz="4" w:space="0" w:color="auto"/>
              <w:bottom w:val="single" w:sz="4" w:space="0" w:color="auto"/>
              <w:right w:val="single" w:sz="4" w:space="0" w:color="auto"/>
            </w:tcBorders>
            <w:hideMark/>
          </w:tcPr>
          <w:p w14:paraId="4C26A47C"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ПРб 02, ПРб 03, </w:t>
            </w:r>
          </w:p>
          <w:p w14:paraId="0180F8C6"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ЛР 06, ЛР 07, </w:t>
            </w:r>
            <w:r>
              <w:rPr>
                <w:rFonts w:ascii="Times New Roman" w:eastAsia="Times New Roman" w:hAnsi="Times New Roman" w:cs="Times New Roman"/>
                <w:iCs/>
                <w:sz w:val="24"/>
                <w:szCs w:val="24"/>
                <w:lang w:eastAsia="ru-RU"/>
              </w:rPr>
              <w:t>ЛР 09, ЛР13,</w:t>
            </w:r>
          </w:p>
          <w:p w14:paraId="4BD48198"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327C90D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 01, ОК 02, ОК 03, ОК 07</w:t>
            </w:r>
          </w:p>
        </w:tc>
      </w:tr>
      <w:tr w:rsidR="00CE0E0E" w14:paraId="535C5622"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5B97386B"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b/>
                <w:bCs/>
                <w:iCs/>
                <w:sz w:val="24"/>
                <w:szCs w:val="24"/>
                <w:lang w:eastAsia="ru-RU"/>
              </w:rPr>
              <w:t>Основное содержание</w:t>
            </w:r>
          </w:p>
        </w:tc>
      </w:tr>
      <w:tr w:rsidR="00CE0E0E" w14:paraId="74ABCAE3" w14:textId="77777777" w:rsidTr="00CE0E0E">
        <w:trPr>
          <w:trHeight w:val="132"/>
        </w:trPr>
        <w:tc>
          <w:tcPr>
            <w:tcW w:w="680" w:type="pct"/>
            <w:vMerge w:val="restart"/>
            <w:tcBorders>
              <w:top w:val="single" w:sz="4" w:space="0" w:color="auto"/>
              <w:left w:val="single" w:sz="4" w:space="0" w:color="auto"/>
              <w:bottom w:val="single" w:sz="4" w:space="0" w:color="auto"/>
              <w:right w:val="single" w:sz="4" w:space="0" w:color="auto"/>
            </w:tcBorders>
            <w:hideMark/>
          </w:tcPr>
          <w:p w14:paraId="18613A75"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lastRenderedPageBreak/>
              <w:t>Тема 25.1</w:t>
            </w:r>
          </w:p>
        </w:tc>
        <w:tc>
          <w:tcPr>
            <w:tcW w:w="2798" w:type="pct"/>
            <w:tcBorders>
              <w:top w:val="single" w:sz="4" w:space="0" w:color="auto"/>
              <w:left w:val="single" w:sz="4" w:space="0" w:color="auto"/>
              <w:bottom w:val="single" w:sz="4" w:space="0" w:color="auto"/>
              <w:right w:val="single" w:sz="4" w:space="0" w:color="auto"/>
            </w:tcBorders>
            <w:vAlign w:val="center"/>
            <w:hideMark/>
          </w:tcPr>
          <w:p w14:paraId="650C67C1" w14:textId="77777777" w:rsidR="00CE0E0E" w:rsidRDefault="00CE0E0E">
            <w:pPr>
              <w:spacing w:after="0" w:line="240" w:lineRule="auto"/>
              <w:jc w:val="both"/>
              <w:rPr>
                <w:rFonts w:ascii="Times New Roman" w:eastAsia="Times New Roman" w:hAnsi="Times New Roman"/>
                <w:b/>
                <w:bCs/>
                <w:i/>
                <w:color w:val="000000"/>
                <w:sz w:val="24"/>
                <w:szCs w:val="20"/>
                <w:lang w:eastAsia="ru-RU"/>
              </w:rPr>
            </w:pPr>
            <w:r>
              <w:rPr>
                <w:rFonts w:ascii="Times New Roman" w:hAnsi="Times New Roman" w:cs="Times New Roman"/>
                <w:b/>
                <w:bCs/>
                <w:color w:val="000000"/>
                <w:sz w:val="24"/>
                <w:szCs w:val="20"/>
              </w:rPr>
              <w:t>Спирты и фенолы</w:t>
            </w:r>
          </w:p>
        </w:tc>
        <w:tc>
          <w:tcPr>
            <w:tcW w:w="414" w:type="pct"/>
            <w:tcBorders>
              <w:top w:val="single" w:sz="4" w:space="0" w:color="auto"/>
              <w:left w:val="single" w:sz="4" w:space="0" w:color="auto"/>
              <w:bottom w:val="single" w:sz="4" w:space="0" w:color="auto"/>
              <w:right w:val="single" w:sz="4" w:space="0" w:color="auto"/>
            </w:tcBorders>
            <w:vAlign w:val="center"/>
            <w:hideMark/>
          </w:tcPr>
          <w:p w14:paraId="27F53B5E"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05F3605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64C39F4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3FC15C8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7808623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3BA0E03B" w14:textId="77777777" w:rsidTr="00CE0E0E">
        <w:trPr>
          <w:trHeight w:val="1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93659D"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1AAE41AE" w14:textId="77777777" w:rsidR="00CE0E0E" w:rsidRDefault="00CE0E0E">
            <w:pPr>
              <w:spacing w:after="0" w:line="240" w:lineRule="auto"/>
              <w:jc w:val="both"/>
              <w:rPr>
                <w:rFonts w:ascii="Times New Roman" w:hAnsi="Times New Roman"/>
                <w:sz w:val="24"/>
                <w:szCs w:val="24"/>
              </w:rPr>
            </w:pPr>
            <w:r>
              <w:rPr>
                <w:rFonts w:ascii="Times New Roman" w:eastAsia="Times New Roman" w:hAnsi="Times New Roman"/>
                <w:b/>
                <w:bCs/>
                <w:i/>
                <w:color w:val="000000"/>
                <w:sz w:val="24"/>
                <w:szCs w:val="24"/>
                <w:lang w:eastAsia="ru-RU"/>
              </w:rPr>
              <w:t>Лекционное занятия 16.</w:t>
            </w:r>
            <w:r>
              <w:rPr>
                <w:rFonts w:ascii="Times New Roman" w:hAnsi="Times New Roman"/>
                <w:b/>
                <w:sz w:val="24"/>
                <w:szCs w:val="24"/>
              </w:rPr>
              <w:t xml:space="preserve"> </w:t>
            </w:r>
            <w:r>
              <w:rPr>
                <w:rFonts w:ascii="Times New Roman" w:hAnsi="Times New Roman"/>
                <w:sz w:val="24"/>
                <w:szCs w:val="24"/>
              </w:rPr>
              <w:t xml:space="preserve">Классификация спиртов. Влияние строения спиртов на их физические свойства. Гомологический ряд предельных одноатомных спиртов. Изомерия и номенклатура алканолов, их общая формула. </w:t>
            </w:r>
            <w:r>
              <w:rPr>
                <w:rFonts w:ascii="Times New Roman" w:hAnsi="Times New Roman"/>
                <w:bCs/>
                <w:sz w:val="24"/>
                <w:szCs w:val="24"/>
              </w:rPr>
              <w:t>Способы получения спиртов, свойства.</w:t>
            </w:r>
            <w:r>
              <w:rPr>
                <w:rFonts w:ascii="Times New Roman" w:hAnsi="Times New Roman"/>
                <w:sz w:val="24"/>
                <w:szCs w:val="24"/>
              </w:rPr>
              <w:t xml:space="preserve"> Отдельные представители алканолов. Метанол, его промышленное получение и применение в промышленности. Специфические способы получения этилового спирта. </w:t>
            </w:r>
            <w:r>
              <w:rPr>
                <w:rFonts w:ascii="Times New Roman" w:hAnsi="Times New Roman"/>
                <w:bCs/>
                <w:sz w:val="24"/>
                <w:szCs w:val="24"/>
              </w:rPr>
              <w:t>Многоатомные спирты.</w:t>
            </w:r>
            <w:r>
              <w:rPr>
                <w:rFonts w:ascii="Times New Roman" w:hAnsi="Times New Roman"/>
                <w:sz w:val="24"/>
                <w:szCs w:val="24"/>
              </w:rPr>
              <w:t xml:space="preserve"> Изомерия и номенклатура представителей двух- и трехатомных спиртов. Отдельные представители: этиленгликоль, глицерин, способы их получения, практическое применение. </w:t>
            </w:r>
            <w:r>
              <w:rPr>
                <w:rFonts w:ascii="Times New Roman" w:hAnsi="Times New Roman"/>
                <w:bCs/>
                <w:sz w:val="24"/>
                <w:szCs w:val="24"/>
              </w:rPr>
              <w:t xml:space="preserve">Фенол. </w:t>
            </w:r>
            <w:r>
              <w:rPr>
                <w:rFonts w:ascii="Times New Roman" w:hAnsi="Times New Roman"/>
                <w:sz w:val="24"/>
                <w:szCs w:val="24"/>
              </w:rPr>
              <w:t>Химические свойства фенола как функция его химического строения. Применение фенола. Получение фенола в промышленности.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2A1A7D9D"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51BBDD" w14:textId="77777777" w:rsidR="00CE0E0E" w:rsidRDefault="00CE0E0E">
            <w:pPr>
              <w:spacing w:after="0"/>
              <w:rPr>
                <w:rFonts w:ascii="Times New Roman" w:eastAsia="Times New Roman" w:hAnsi="Times New Roman" w:cs="Times New Roman"/>
                <w:iCs/>
                <w:sz w:val="24"/>
                <w:szCs w:val="24"/>
                <w:lang w:eastAsia="ru-RU"/>
              </w:rPr>
            </w:pPr>
          </w:p>
        </w:tc>
      </w:tr>
      <w:tr w:rsidR="00CE0E0E" w14:paraId="29FF6A05" w14:textId="77777777" w:rsidTr="00CE0E0E">
        <w:trPr>
          <w:trHeight w:val="132"/>
        </w:trPr>
        <w:tc>
          <w:tcPr>
            <w:tcW w:w="680" w:type="pct"/>
            <w:vMerge w:val="restart"/>
            <w:tcBorders>
              <w:top w:val="single" w:sz="4" w:space="0" w:color="auto"/>
              <w:left w:val="single" w:sz="4" w:space="0" w:color="auto"/>
              <w:bottom w:val="single" w:sz="4" w:space="0" w:color="auto"/>
              <w:right w:val="single" w:sz="4" w:space="0" w:color="auto"/>
            </w:tcBorders>
            <w:hideMark/>
          </w:tcPr>
          <w:p w14:paraId="25C71432"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25.2-3</w:t>
            </w:r>
          </w:p>
        </w:tc>
        <w:tc>
          <w:tcPr>
            <w:tcW w:w="2798" w:type="pct"/>
            <w:tcBorders>
              <w:top w:val="single" w:sz="4" w:space="0" w:color="auto"/>
              <w:left w:val="single" w:sz="4" w:space="0" w:color="auto"/>
              <w:bottom w:val="single" w:sz="4" w:space="0" w:color="auto"/>
              <w:right w:val="single" w:sz="4" w:space="0" w:color="auto"/>
            </w:tcBorders>
            <w:vAlign w:val="center"/>
            <w:hideMark/>
          </w:tcPr>
          <w:p w14:paraId="615E970E" w14:textId="77777777" w:rsidR="00CE0E0E" w:rsidRDefault="00CE0E0E">
            <w:pPr>
              <w:spacing w:after="0" w:line="240" w:lineRule="auto"/>
              <w:jc w:val="both"/>
              <w:rPr>
                <w:rFonts w:ascii="Times New Roman" w:eastAsia="Times New Roman" w:hAnsi="Times New Roman"/>
                <w:b/>
                <w:bCs/>
                <w:i/>
                <w:color w:val="000000"/>
                <w:sz w:val="24"/>
                <w:szCs w:val="20"/>
                <w:lang w:eastAsia="ru-RU"/>
              </w:rPr>
            </w:pPr>
            <w:r>
              <w:rPr>
                <w:rFonts w:ascii="Times New Roman" w:hAnsi="Times New Roman" w:cs="Times New Roman"/>
                <w:b/>
                <w:bCs/>
                <w:color w:val="000000"/>
                <w:sz w:val="24"/>
                <w:szCs w:val="20"/>
              </w:rPr>
              <w:t>Альдегиды и кетоны. Карбоновые кислоты. Сложные эфиры</w:t>
            </w:r>
          </w:p>
        </w:tc>
        <w:tc>
          <w:tcPr>
            <w:tcW w:w="414" w:type="pct"/>
            <w:tcBorders>
              <w:top w:val="single" w:sz="4" w:space="0" w:color="auto"/>
              <w:left w:val="single" w:sz="4" w:space="0" w:color="auto"/>
              <w:bottom w:val="single" w:sz="4" w:space="0" w:color="auto"/>
              <w:right w:val="single" w:sz="4" w:space="0" w:color="auto"/>
            </w:tcBorders>
            <w:vAlign w:val="center"/>
            <w:hideMark/>
          </w:tcPr>
          <w:p w14:paraId="04D5EC93"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1DE179E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6E0D623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127E8C2A"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1BD3DE2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16A2ABB6" w14:textId="77777777" w:rsidTr="00CE0E0E">
        <w:trPr>
          <w:trHeight w:val="1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931D74"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14DDCA9A" w14:textId="77777777" w:rsidR="00CE0E0E" w:rsidRDefault="00CE0E0E">
            <w:pPr>
              <w:spacing w:after="0" w:line="240" w:lineRule="auto"/>
              <w:jc w:val="both"/>
              <w:rPr>
                <w:rFonts w:ascii="Times New Roman" w:hAnsi="Times New Roman"/>
                <w:sz w:val="24"/>
                <w:szCs w:val="24"/>
              </w:rPr>
            </w:pPr>
            <w:r>
              <w:rPr>
                <w:rFonts w:ascii="Times New Roman" w:eastAsia="Times New Roman" w:hAnsi="Times New Roman"/>
                <w:b/>
                <w:bCs/>
                <w:i/>
                <w:color w:val="000000"/>
                <w:sz w:val="24"/>
                <w:szCs w:val="24"/>
                <w:lang w:eastAsia="ru-RU"/>
              </w:rPr>
              <w:t>Практическое занятия 14.</w:t>
            </w:r>
            <w:r>
              <w:rPr>
                <w:rFonts w:ascii="Times New Roman" w:hAnsi="Times New Roman"/>
                <w:b/>
                <w:sz w:val="24"/>
                <w:szCs w:val="24"/>
              </w:rPr>
              <w:t xml:space="preserve"> </w:t>
            </w:r>
            <w:r>
              <w:rPr>
                <w:rFonts w:ascii="Times New Roman" w:hAnsi="Times New Roman"/>
                <w:bCs/>
                <w:sz w:val="24"/>
                <w:szCs w:val="24"/>
              </w:rPr>
              <w:t>Гомологические ряды альдегидов и кетонов</w:t>
            </w:r>
            <w:r>
              <w:rPr>
                <w:rFonts w:ascii="Times New Roman" w:hAnsi="Times New Roman"/>
                <w:sz w:val="24"/>
                <w:szCs w:val="24"/>
              </w:rPr>
              <w:t xml:space="preserve">. Понятие о карбонильных соединениях. Физические свойства карбонильных соединений. </w:t>
            </w:r>
            <w:r>
              <w:rPr>
                <w:rFonts w:ascii="Times New Roman" w:hAnsi="Times New Roman"/>
                <w:bCs/>
                <w:sz w:val="24"/>
                <w:szCs w:val="24"/>
              </w:rPr>
              <w:t>Химические свойства альдегидов и кетонов</w:t>
            </w:r>
            <w:r>
              <w:rPr>
                <w:rFonts w:ascii="Times New Roman" w:hAnsi="Times New Roman"/>
                <w:sz w:val="24"/>
                <w:szCs w:val="24"/>
              </w:rPr>
              <w:t>. Реакции поликонденсации: образование фенолоформальдегидных смол.</w:t>
            </w:r>
            <w:r>
              <w:rPr>
                <w:rFonts w:ascii="Times New Roman" w:hAnsi="Times New Roman"/>
                <w:b/>
                <w:sz w:val="24"/>
                <w:szCs w:val="24"/>
              </w:rPr>
              <w:t xml:space="preserve"> </w:t>
            </w:r>
            <w:r>
              <w:rPr>
                <w:rFonts w:ascii="Times New Roman" w:hAnsi="Times New Roman"/>
                <w:bCs/>
                <w:sz w:val="24"/>
                <w:szCs w:val="24"/>
              </w:rPr>
              <w:t>Гомологический ряд предельных одноосновных карбоновых кислот.</w:t>
            </w:r>
            <w:r>
              <w:rPr>
                <w:rFonts w:ascii="Times New Roman" w:hAnsi="Times New Roman"/>
                <w:sz w:val="24"/>
                <w:szCs w:val="24"/>
              </w:rPr>
              <w:t xml:space="preserve"> Понятие о карбоновых кислотах и их классификация. Гомологический ряд предельных одноосновных карбоновых кислот, их номенклатура и изомерия. Строение и номенклатура сложных эфиров.</w:t>
            </w:r>
          </w:p>
        </w:tc>
        <w:tc>
          <w:tcPr>
            <w:tcW w:w="414" w:type="pct"/>
            <w:tcBorders>
              <w:top w:val="single" w:sz="4" w:space="0" w:color="auto"/>
              <w:left w:val="single" w:sz="4" w:space="0" w:color="auto"/>
              <w:bottom w:val="single" w:sz="4" w:space="0" w:color="auto"/>
              <w:right w:val="single" w:sz="4" w:space="0" w:color="auto"/>
            </w:tcBorders>
            <w:vAlign w:val="center"/>
            <w:hideMark/>
          </w:tcPr>
          <w:p w14:paraId="1BB23929"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478AC0" w14:textId="77777777" w:rsidR="00CE0E0E" w:rsidRDefault="00CE0E0E">
            <w:pPr>
              <w:spacing w:after="0"/>
              <w:rPr>
                <w:rFonts w:ascii="Times New Roman" w:eastAsia="Times New Roman" w:hAnsi="Times New Roman" w:cs="Times New Roman"/>
                <w:iCs/>
                <w:sz w:val="24"/>
                <w:szCs w:val="24"/>
                <w:lang w:eastAsia="ru-RU"/>
              </w:rPr>
            </w:pPr>
          </w:p>
        </w:tc>
      </w:tr>
      <w:tr w:rsidR="00CE0E0E" w14:paraId="12AD1255" w14:textId="77777777" w:rsidTr="00CE0E0E">
        <w:trPr>
          <w:trHeight w:val="132"/>
        </w:trPr>
        <w:tc>
          <w:tcPr>
            <w:tcW w:w="680" w:type="pct"/>
            <w:vMerge w:val="restart"/>
            <w:tcBorders>
              <w:top w:val="single" w:sz="4" w:space="0" w:color="auto"/>
              <w:left w:val="single" w:sz="4" w:space="0" w:color="auto"/>
              <w:bottom w:val="single" w:sz="4" w:space="0" w:color="auto"/>
              <w:right w:val="single" w:sz="4" w:space="0" w:color="auto"/>
            </w:tcBorders>
            <w:hideMark/>
          </w:tcPr>
          <w:p w14:paraId="79A2354A"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25.4</w:t>
            </w:r>
          </w:p>
        </w:tc>
        <w:tc>
          <w:tcPr>
            <w:tcW w:w="2798" w:type="pct"/>
            <w:tcBorders>
              <w:top w:val="single" w:sz="4" w:space="0" w:color="auto"/>
              <w:left w:val="single" w:sz="4" w:space="0" w:color="auto"/>
              <w:bottom w:val="single" w:sz="4" w:space="0" w:color="auto"/>
              <w:right w:val="single" w:sz="4" w:space="0" w:color="auto"/>
            </w:tcBorders>
            <w:vAlign w:val="center"/>
            <w:hideMark/>
          </w:tcPr>
          <w:p w14:paraId="5EE33F5B" w14:textId="77777777" w:rsidR="00CE0E0E" w:rsidRDefault="00CE0E0E">
            <w:pPr>
              <w:spacing w:after="0" w:line="240" w:lineRule="auto"/>
              <w:jc w:val="both"/>
              <w:rPr>
                <w:rFonts w:ascii="Times New Roman" w:eastAsia="Times New Roman" w:hAnsi="Times New Roman"/>
                <w:b/>
                <w:bCs/>
                <w:i/>
                <w:color w:val="000000"/>
                <w:sz w:val="24"/>
                <w:szCs w:val="20"/>
                <w:lang w:eastAsia="ru-RU"/>
              </w:rPr>
            </w:pPr>
            <w:r>
              <w:rPr>
                <w:rFonts w:ascii="Times New Roman" w:hAnsi="Times New Roman" w:cs="Times New Roman"/>
                <w:b/>
                <w:bCs/>
                <w:color w:val="000000"/>
                <w:sz w:val="24"/>
                <w:szCs w:val="20"/>
              </w:rPr>
              <w:t>3. Углеводы. Простые углеводы Сложные углеводы</w:t>
            </w:r>
          </w:p>
        </w:tc>
        <w:tc>
          <w:tcPr>
            <w:tcW w:w="414" w:type="pct"/>
            <w:tcBorders>
              <w:top w:val="single" w:sz="4" w:space="0" w:color="auto"/>
              <w:left w:val="single" w:sz="4" w:space="0" w:color="auto"/>
              <w:bottom w:val="single" w:sz="4" w:space="0" w:color="auto"/>
              <w:right w:val="single" w:sz="4" w:space="0" w:color="auto"/>
            </w:tcBorders>
            <w:vAlign w:val="center"/>
            <w:hideMark/>
          </w:tcPr>
          <w:p w14:paraId="4F02806A"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2E05541A"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1D782B0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2616C31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5247419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 ОК 07</w:t>
            </w:r>
          </w:p>
        </w:tc>
      </w:tr>
      <w:tr w:rsidR="00CE0E0E" w14:paraId="5540D6D6" w14:textId="77777777" w:rsidTr="00CE0E0E">
        <w:trPr>
          <w:trHeight w:val="1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A508BE"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1A4D2DE7" w14:textId="77777777" w:rsidR="00CE0E0E" w:rsidRDefault="00CE0E0E">
            <w:pPr>
              <w:spacing w:after="0" w:line="240" w:lineRule="auto"/>
              <w:jc w:val="both"/>
              <w:rPr>
                <w:rFonts w:ascii="Times New Roman" w:hAnsi="Times New Roman" w:cs="Times New Roman"/>
                <w:color w:val="000000"/>
                <w:sz w:val="24"/>
                <w:szCs w:val="20"/>
              </w:rPr>
            </w:pPr>
            <w:r>
              <w:rPr>
                <w:rFonts w:ascii="Times New Roman" w:eastAsia="Times New Roman" w:hAnsi="Times New Roman"/>
                <w:b/>
                <w:i/>
                <w:color w:val="000000"/>
                <w:sz w:val="24"/>
                <w:szCs w:val="24"/>
                <w:lang w:eastAsia="ru-RU"/>
              </w:rPr>
              <w:t>Практическое занятия 15.</w:t>
            </w:r>
            <w:r>
              <w:rPr>
                <w:rFonts w:ascii="Times New Roman" w:hAnsi="Times New Roman"/>
                <w:b/>
                <w:sz w:val="24"/>
                <w:szCs w:val="24"/>
              </w:rPr>
              <w:t xml:space="preserve"> </w:t>
            </w:r>
            <w:r>
              <w:rPr>
                <w:rFonts w:ascii="Times New Roman" w:hAnsi="Times New Roman"/>
                <w:bCs/>
                <w:sz w:val="24"/>
                <w:szCs w:val="24"/>
              </w:rPr>
              <w:t>Понятие об углеводах</w:t>
            </w:r>
            <w:r>
              <w:rPr>
                <w:rFonts w:ascii="Times New Roman" w:hAnsi="Times New Roman"/>
                <w:sz w:val="24"/>
                <w:szCs w:val="24"/>
              </w:rPr>
              <w:t>. Классификация углеводов. Моно-, ди- и полисахариды, представители каждой группы углеводов. Биологическая роль углеводов, их значение в жизни человека и общества.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1DE6B855"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3A5E4F" w14:textId="77777777" w:rsidR="00CE0E0E" w:rsidRDefault="00CE0E0E">
            <w:pPr>
              <w:spacing w:after="0"/>
              <w:rPr>
                <w:rFonts w:ascii="Times New Roman" w:eastAsia="Times New Roman" w:hAnsi="Times New Roman" w:cs="Times New Roman"/>
                <w:iCs/>
                <w:sz w:val="24"/>
                <w:szCs w:val="24"/>
                <w:lang w:eastAsia="ru-RU"/>
              </w:rPr>
            </w:pPr>
          </w:p>
        </w:tc>
      </w:tr>
      <w:tr w:rsidR="00CE0E0E" w14:paraId="203088CA" w14:textId="77777777" w:rsidTr="00CE0E0E">
        <w:trPr>
          <w:trHeight w:val="131"/>
        </w:trPr>
        <w:tc>
          <w:tcPr>
            <w:tcW w:w="5000" w:type="pct"/>
            <w:gridSpan w:val="4"/>
            <w:tcBorders>
              <w:top w:val="single" w:sz="4" w:space="0" w:color="auto"/>
              <w:left w:val="single" w:sz="4" w:space="0" w:color="auto"/>
              <w:bottom w:val="single" w:sz="4" w:space="0" w:color="auto"/>
              <w:right w:val="single" w:sz="4" w:space="0" w:color="auto"/>
            </w:tcBorders>
            <w:hideMark/>
          </w:tcPr>
          <w:p w14:paraId="337EBD4A"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bCs/>
                <w:iCs/>
                <w:sz w:val="24"/>
                <w:szCs w:val="24"/>
                <w:lang w:eastAsia="ru-RU"/>
              </w:rPr>
              <w:t>Профессионально ориентированное содержание</w:t>
            </w:r>
          </w:p>
        </w:tc>
      </w:tr>
      <w:tr w:rsidR="00CE0E0E" w14:paraId="015F3A4B" w14:textId="77777777" w:rsidTr="00CE0E0E">
        <w:trPr>
          <w:trHeight w:val="131"/>
        </w:trPr>
        <w:tc>
          <w:tcPr>
            <w:tcW w:w="680" w:type="pct"/>
            <w:tcBorders>
              <w:top w:val="single" w:sz="4" w:space="0" w:color="auto"/>
              <w:left w:val="single" w:sz="4" w:space="0" w:color="auto"/>
              <w:bottom w:val="single" w:sz="4" w:space="0" w:color="auto"/>
              <w:right w:val="single" w:sz="4" w:space="0" w:color="auto"/>
            </w:tcBorders>
          </w:tcPr>
          <w:p w14:paraId="00FC7D1C"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715858D6" w14:textId="77777777" w:rsidR="00CE0E0E" w:rsidRDefault="00CE0E0E">
            <w:pPr>
              <w:spacing w:after="0" w:line="240" w:lineRule="auto"/>
              <w:jc w:val="both"/>
              <w:rPr>
                <w:rFonts w:ascii="Times New Roman" w:eastAsia="Times New Roman" w:hAnsi="Times New Roman"/>
                <w:b/>
                <w:i/>
                <w:color w:val="000000"/>
                <w:sz w:val="24"/>
                <w:szCs w:val="24"/>
                <w:lang w:eastAsia="ru-RU"/>
              </w:rPr>
            </w:pPr>
            <w:r>
              <w:rPr>
                <w:rFonts w:ascii="Times New Roman" w:eastAsia="Times New Roman" w:hAnsi="Times New Roman"/>
                <w:b/>
                <w:bCs/>
                <w:i/>
                <w:color w:val="000000"/>
                <w:sz w:val="24"/>
                <w:szCs w:val="24"/>
                <w:lang w:eastAsia="ru-RU"/>
              </w:rPr>
              <w:t>Лекционное занятия 16.</w:t>
            </w:r>
            <w:r>
              <w:rPr>
                <w:rFonts w:ascii="Times New Roman" w:hAnsi="Times New Roman"/>
                <w:b/>
                <w:sz w:val="24"/>
                <w:szCs w:val="24"/>
              </w:rPr>
              <w:t xml:space="preserve"> </w:t>
            </w:r>
            <w:r>
              <w:rPr>
                <w:rFonts w:ascii="Times New Roman" w:hAnsi="Times New Roman"/>
                <w:sz w:val="24"/>
                <w:szCs w:val="24"/>
              </w:rPr>
              <w:t>Биологическое действие метанола. Физиологическое действие этанола.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6554F663"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077D27E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676FBC8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449F6B9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lastRenderedPageBreak/>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32EE773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w:t>
            </w:r>
          </w:p>
        </w:tc>
      </w:tr>
      <w:tr w:rsidR="00CE0E0E" w14:paraId="40FF3C1C" w14:textId="77777777" w:rsidTr="00CE0E0E">
        <w:trPr>
          <w:trHeight w:val="131"/>
        </w:trPr>
        <w:tc>
          <w:tcPr>
            <w:tcW w:w="680" w:type="pct"/>
            <w:tcBorders>
              <w:top w:val="single" w:sz="4" w:space="0" w:color="auto"/>
              <w:left w:val="single" w:sz="4" w:space="0" w:color="auto"/>
              <w:bottom w:val="single" w:sz="4" w:space="0" w:color="auto"/>
              <w:right w:val="single" w:sz="4" w:space="0" w:color="auto"/>
            </w:tcBorders>
          </w:tcPr>
          <w:p w14:paraId="3D4BF828"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267BF71E" w14:textId="77777777" w:rsidR="00CE0E0E" w:rsidRDefault="00CE0E0E">
            <w:pPr>
              <w:spacing w:after="0" w:line="240" w:lineRule="auto"/>
              <w:jc w:val="both"/>
              <w:rPr>
                <w:rFonts w:ascii="Times New Roman" w:hAnsi="Times New Roman"/>
                <w:sz w:val="24"/>
                <w:szCs w:val="24"/>
              </w:rPr>
            </w:pPr>
            <w:r>
              <w:rPr>
                <w:rFonts w:ascii="Times New Roman" w:eastAsia="Times New Roman" w:hAnsi="Times New Roman"/>
                <w:b/>
                <w:bCs/>
                <w:i/>
                <w:color w:val="000000"/>
                <w:sz w:val="24"/>
                <w:szCs w:val="24"/>
                <w:lang w:eastAsia="ru-RU"/>
              </w:rPr>
              <w:t xml:space="preserve">Практическое занятия 14. </w:t>
            </w:r>
            <w:r>
              <w:rPr>
                <w:rFonts w:ascii="Times New Roman" w:hAnsi="Times New Roman"/>
                <w:sz w:val="24"/>
                <w:szCs w:val="24"/>
              </w:rPr>
              <w:t>Жиры как сложные эфиры глицерина. Карбоновые кислоты, входящие в состав жиров. Зависимость консистенции жиров от их состава. Химические свойства жиров: гидролиз, омыление, гидрирование. Биологическая роль жиров, их использование в быту и промышленности.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7CC3FE01"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05F470D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0D99A0F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59C16B7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6C457DF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w:t>
            </w:r>
          </w:p>
        </w:tc>
      </w:tr>
      <w:tr w:rsidR="00CE0E0E" w14:paraId="6D6BEDBA" w14:textId="77777777" w:rsidTr="00CE0E0E">
        <w:trPr>
          <w:trHeight w:val="131"/>
        </w:trPr>
        <w:tc>
          <w:tcPr>
            <w:tcW w:w="680" w:type="pct"/>
            <w:tcBorders>
              <w:top w:val="single" w:sz="4" w:space="0" w:color="auto"/>
              <w:left w:val="single" w:sz="4" w:space="0" w:color="auto"/>
              <w:bottom w:val="single" w:sz="4" w:space="0" w:color="auto"/>
              <w:right w:val="single" w:sz="4" w:space="0" w:color="auto"/>
            </w:tcBorders>
          </w:tcPr>
          <w:p w14:paraId="1AB1D8EA"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33DB3B36" w14:textId="77777777" w:rsidR="00CE0E0E" w:rsidRDefault="00CE0E0E">
            <w:pPr>
              <w:spacing w:after="0" w:line="240" w:lineRule="auto"/>
              <w:jc w:val="both"/>
              <w:rPr>
                <w:rFonts w:ascii="Times New Roman" w:eastAsia="Times New Roman" w:hAnsi="Times New Roman"/>
                <w:b/>
                <w:bCs/>
                <w:i/>
                <w:color w:val="000000"/>
                <w:sz w:val="24"/>
                <w:szCs w:val="24"/>
                <w:lang w:eastAsia="ru-RU"/>
              </w:rPr>
            </w:pPr>
            <w:r>
              <w:rPr>
                <w:rFonts w:ascii="Times New Roman" w:eastAsia="Times New Roman" w:hAnsi="Times New Roman"/>
                <w:b/>
                <w:i/>
                <w:color w:val="000000"/>
                <w:sz w:val="24"/>
                <w:szCs w:val="24"/>
                <w:lang w:eastAsia="ru-RU"/>
              </w:rPr>
              <w:t>Практическое занятия 15.</w:t>
            </w:r>
            <w:r>
              <w:rPr>
                <w:rFonts w:ascii="Times New Roman" w:hAnsi="Times New Roman"/>
                <w:sz w:val="24"/>
                <w:szCs w:val="24"/>
              </w:rPr>
              <w:t>. Биологическая роль углеводов, их значение в жизни человека и общества.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7C7B54EA"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22758E1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12D8F69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287846A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293B9265"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 ОК 07</w:t>
            </w:r>
          </w:p>
        </w:tc>
      </w:tr>
      <w:tr w:rsidR="00CE0E0E" w14:paraId="29FEEFC5" w14:textId="77777777" w:rsidTr="00CE0E0E">
        <w:trPr>
          <w:trHeight w:val="131"/>
        </w:trPr>
        <w:tc>
          <w:tcPr>
            <w:tcW w:w="680" w:type="pct"/>
            <w:tcBorders>
              <w:top w:val="single" w:sz="4" w:space="0" w:color="auto"/>
              <w:left w:val="single" w:sz="4" w:space="0" w:color="auto"/>
              <w:bottom w:val="single" w:sz="4" w:space="0" w:color="auto"/>
              <w:right w:val="single" w:sz="4" w:space="0" w:color="auto"/>
            </w:tcBorders>
            <w:hideMark/>
          </w:tcPr>
          <w:p w14:paraId="608BEBE2"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Глава 26</w:t>
            </w:r>
          </w:p>
        </w:tc>
        <w:tc>
          <w:tcPr>
            <w:tcW w:w="2798" w:type="pct"/>
            <w:tcBorders>
              <w:top w:val="single" w:sz="4" w:space="0" w:color="auto"/>
              <w:left w:val="single" w:sz="4" w:space="0" w:color="auto"/>
              <w:bottom w:val="single" w:sz="4" w:space="0" w:color="auto"/>
              <w:right w:val="single" w:sz="4" w:space="0" w:color="auto"/>
            </w:tcBorders>
            <w:vAlign w:val="center"/>
            <w:hideMark/>
          </w:tcPr>
          <w:p w14:paraId="72E52BEB" w14:textId="77777777" w:rsidR="00CE0E0E" w:rsidRDefault="00CE0E0E">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Азотосодержащие органические соединения.</w:t>
            </w:r>
          </w:p>
        </w:tc>
        <w:tc>
          <w:tcPr>
            <w:tcW w:w="414" w:type="pct"/>
            <w:tcBorders>
              <w:top w:val="single" w:sz="4" w:space="0" w:color="auto"/>
              <w:left w:val="single" w:sz="4" w:space="0" w:color="auto"/>
              <w:bottom w:val="single" w:sz="4" w:space="0" w:color="auto"/>
              <w:right w:val="single" w:sz="4" w:space="0" w:color="auto"/>
            </w:tcBorders>
            <w:vAlign w:val="center"/>
            <w:hideMark/>
          </w:tcPr>
          <w:p w14:paraId="5CD2C903"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4</w:t>
            </w:r>
          </w:p>
        </w:tc>
        <w:tc>
          <w:tcPr>
            <w:tcW w:w="1108" w:type="pct"/>
            <w:tcBorders>
              <w:top w:val="single" w:sz="4" w:space="0" w:color="auto"/>
              <w:left w:val="single" w:sz="4" w:space="0" w:color="auto"/>
              <w:bottom w:val="single" w:sz="4" w:space="0" w:color="auto"/>
              <w:right w:val="single" w:sz="4" w:space="0" w:color="auto"/>
            </w:tcBorders>
            <w:hideMark/>
          </w:tcPr>
          <w:p w14:paraId="1D764EA2"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ПРб 02, ПРб 03, </w:t>
            </w:r>
          </w:p>
          <w:p w14:paraId="5EB36ED2"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ЛР 06, ЛР 07, </w:t>
            </w:r>
            <w:r>
              <w:rPr>
                <w:rFonts w:ascii="Times New Roman" w:eastAsia="Times New Roman" w:hAnsi="Times New Roman" w:cs="Times New Roman"/>
                <w:iCs/>
                <w:sz w:val="24"/>
                <w:szCs w:val="24"/>
                <w:lang w:eastAsia="ru-RU"/>
              </w:rPr>
              <w:t>ЛР 09, ЛР13,</w:t>
            </w:r>
          </w:p>
          <w:p w14:paraId="24AF638E"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778AFC53"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ОК 01, ОК 02, ОК 03, ОК 07</w:t>
            </w:r>
          </w:p>
        </w:tc>
      </w:tr>
      <w:tr w:rsidR="00CE0E0E" w14:paraId="400A4190" w14:textId="77777777" w:rsidTr="00CE0E0E">
        <w:trPr>
          <w:trHeight w:val="131"/>
        </w:trPr>
        <w:tc>
          <w:tcPr>
            <w:tcW w:w="5000" w:type="pct"/>
            <w:gridSpan w:val="4"/>
            <w:tcBorders>
              <w:top w:val="single" w:sz="4" w:space="0" w:color="auto"/>
              <w:left w:val="single" w:sz="4" w:space="0" w:color="auto"/>
              <w:bottom w:val="single" w:sz="4" w:space="0" w:color="auto"/>
              <w:right w:val="single" w:sz="4" w:space="0" w:color="auto"/>
            </w:tcBorders>
            <w:hideMark/>
          </w:tcPr>
          <w:p w14:paraId="34411688"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b/>
                <w:bCs/>
                <w:iCs/>
                <w:sz w:val="24"/>
                <w:szCs w:val="24"/>
                <w:lang w:eastAsia="ru-RU"/>
              </w:rPr>
              <w:t>Основное содержание</w:t>
            </w:r>
          </w:p>
        </w:tc>
      </w:tr>
      <w:tr w:rsidR="00CE0E0E" w14:paraId="739847EB" w14:textId="77777777" w:rsidTr="00CE0E0E">
        <w:trPr>
          <w:trHeight w:val="132"/>
        </w:trPr>
        <w:tc>
          <w:tcPr>
            <w:tcW w:w="680" w:type="pct"/>
            <w:vMerge w:val="restart"/>
            <w:tcBorders>
              <w:top w:val="single" w:sz="4" w:space="0" w:color="auto"/>
              <w:left w:val="single" w:sz="4" w:space="0" w:color="auto"/>
              <w:bottom w:val="single" w:sz="4" w:space="0" w:color="auto"/>
              <w:right w:val="single" w:sz="4" w:space="0" w:color="auto"/>
            </w:tcBorders>
            <w:hideMark/>
          </w:tcPr>
          <w:p w14:paraId="64820934"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26.1</w:t>
            </w:r>
          </w:p>
        </w:tc>
        <w:tc>
          <w:tcPr>
            <w:tcW w:w="2798" w:type="pct"/>
            <w:tcBorders>
              <w:top w:val="single" w:sz="4" w:space="0" w:color="auto"/>
              <w:left w:val="single" w:sz="4" w:space="0" w:color="auto"/>
              <w:bottom w:val="single" w:sz="4" w:space="0" w:color="auto"/>
              <w:right w:val="single" w:sz="4" w:space="0" w:color="auto"/>
            </w:tcBorders>
            <w:vAlign w:val="center"/>
            <w:hideMark/>
          </w:tcPr>
          <w:p w14:paraId="6BA7EC33" w14:textId="77777777" w:rsidR="00CE0E0E" w:rsidRDefault="00CE0E0E">
            <w:pPr>
              <w:spacing w:after="0" w:line="240" w:lineRule="auto"/>
              <w:jc w:val="both"/>
              <w:rPr>
                <w:rFonts w:ascii="Times New Roman" w:eastAsia="Times New Roman" w:hAnsi="Times New Roman"/>
                <w:b/>
                <w:bCs/>
                <w:i/>
                <w:color w:val="000000"/>
                <w:sz w:val="24"/>
                <w:szCs w:val="20"/>
                <w:lang w:eastAsia="ru-RU"/>
              </w:rPr>
            </w:pPr>
            <w:r>
              <w:rPr>
                <w:rFonts w:ascii="Times New Roman" w:hAnsi="Times New Roman" w:cs="Times New Roman"/>
                <w:b/>
                <w:bCs/>
                <w:color w:val="000000"/>
                <w:sz w:val="24"/>
                <w:szCs w:val="20"/>
              </w:rPr>
              <w:t>Амины Аминокислоты</w:t>
            </w:r>
          </w:p>
        </w:tc>
        <w:tc>
          <w:tcPr>
            <w:tcW w:w="414" w:type="pct"/>
            <w:tcBorders>
              <w:top w:val="single" w:sz="4" w:space="0" w:color="auto"/>
              <w:left w:val="single" w:sz="4" w:space="0" w:color="auto"/>
              <w:bottom w:val="single" w:sz="4" w:space="0" w:color="auto"/>
              <w:right w:val="single" w:sz="4" w:space="0" w:color="auto"/>
            </w:tcBorders>
            <w:vAlign w:val="center"/>
            <w:hideMark/>
          </w:tcPr>
          <w:p w14:paraId="241D5857"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14D2C62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75091AD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79568A6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08099B5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6C695762" w14:textId="77777777" w:rsidTr="00CE0E0E">
        <w:trPr>
          <w:trHeight w:val="1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0BE5E0"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477EA49B" w14:textId="77777777" w:rsidR="00CE0E0E" w:rsidRDefault="00CE0E0E">
            <w:pPr>
              <w:spacing w:after="0" w:line="240" w:lineRule="auto"/>
              <w:jc w:val="both"/>
              <w:rPr>
                <w:rFonts w:ascii="Times New Roman" w:hAnsi="Times New Roman"/>
                <w:sz w:val="24"/>
                <w:szCs w:val="24"/>
              </w:rPr>
            </w:pPr>
            <w:r>
              <w:rPr>
                <w:rFonts w:ascii="Times New Roman" w:eastAsia="Times New Roman" w:hAnsi="Times New Roman"/>
                <w:b/>
                <w:bCs/>
                <w:i/>
                <w:color w:val="000000"/>
                <w:sz w:val="24"/>
                <w:szCs w:val="24"/>
                <w:lang w:eastAsia="ru-RU"/>
              </w:rPr>
              <w:t>Лекционное занятия 17.</w:t>
            </w:r>
            <w:r>
              <w:rPr>
                <w:rFonts w:ascii="Times New Roman" w:hAnsi="Times New Roman"/>
                <w:b/>
                <w:sz w:val="24"/>
                <w:szCs w:val="24"/>
              </w:rPr>
              <w:t xml:space="preserve"> </w:t>
            </w:r>
            <w:r>
              <w:rPr>
                <w:rFonts w:ascii="Times New Roman" w:hAnsi="Times New Roman"/>
                <w:sz w:val="24"/>
                <w:szCs w:val="24"/>
              </w:rPr>
              <w:t xml:space="preserve">Понятие об аминах. </w:t>
            </w:r>
            <w:r>
              <w:rPr>
                <w:rFonts w:ascii="Times New Roman" w:hAnsi="Times New Roman"/>
                <w:bCs/>
                <w:sz w:val="24"/>
                <w:szCs w:val="24"/>
              </w:rPr>
              <w:t>Химические свойства аминов</w:t>
            </w:r>
            <w:r>
              <w:rPr>
                <w:rFonts w:ascii="Times New Roman" w:hAnsi="Times New Roman"/>
                <w:b/>
                <w:sz w:val="24"/>
                <w:szCs w:val="24"/>
              </w:rPr>
              <w:t>.</w:t>
            </w:r>
            <w:r>
              <w:rPr>
                <w:rFonts w:ascii="Times New Roman" w:hAnsi="Times New Roman"/>
                <w:sz w:val="24"/>
                <w:szCs w:val="24"/>
              </w:rPr>
              <w:t xml:space="preserve"> Амины как органические основания, их сравнение с аммиаком и другими неорганическими основаниями. Анилиновые красители. Применение и получение аминов. Понятие об аминокислотах, их классификация и строение. Номенклатура аминокислот. Биполярные ионы. Реакции конденсации. Пептидная связь. </w:t>
            </w:r>
          </w:p>
        </w:tc>
        <w:tc>
          <w:tcPr>
            <w:tcW w:w="414" w:type="pct"/>
            <w:tcBorders>
              <w:top w:val="single" w:sz="4" w:space="0" w:color="auto"/>
              <w:left w:val="single" w:sz="4" w:space="0" w:color="auto"/>
              <w:bottom w:val="single" w:sz="4" w:space="0" w:color="auto"/>
              <w:right w:val="single" w:sz="4" w:space="0" w:color="auto"/>
            </w:tcBorders>
            <w:vAlign w:val="center"/>
            <w:hideMark/>
          </w:tcPr>
          <w:p w14:paraId="607DAD2B"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6922D0" w14:textId="77777777" w:rsidR="00CE0E0E" w:rsidRDefault="00CE0E0E">
            <w:pPr>
              <w:spacing w:after="0"/>
              <w:rPr>
                <w:rFonts w:ascii="Times New Roman" w:eastAsia="Times New Roman" w:hAnsi="Times New Roman" w:cs="Times New Roman"/>
                <w:iCs/>
                <w:sz w:val="24"/>
                <w:szCs w:val="24"/>
                <w:lang w:eastAsia="ru-RU"/>
              </w:rPr>
            </w:pPr>
          </w:p>
        </w:tc>
      </w:tr>
      <w:tr w:rsidR="00CE0E0E" w14:paraId="74DE5FFC"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204A31EE"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26.2</w:t>
            </w:r>
          </w:p>
        </w:tc>
        <w:tc>
          <w:tcPr>
            <w:tcW w:w="2798" w:type="pct"/>
            <w:tcBorders>
              <w:top w:val="single" w:sz="4" w:space="0" w:color="auto"/>
              <w:left w:val="single" w:sz="4" w:space="0" w:color="auto"/>
              <w:bottom w:val="single" w:sz="4" w:space="0" w:color="auto"/>
              <w:right w:val="single" w:sz="4" w:space="0" w:color="auto"/>
            </w:tcBorders>
            <w:vAlign w:val="center"/>
            <w:hideMark/>
          </w:tcPr>
          <w:p w14:paraId="596A3D85" w14:textId="77777777" w:rsidR="00CE0E0E" w:rsidRDefault="00CE0E0E">
            <w:pPr>
              <w:spacing w:after="0" w:line="240" w:lineRule="auto"/>
              <w:jc w:val="both"/>
              <w:rPr>
                <w:rFonts w:ascii="Times New Roman" w:eastAsia="Times New Roman" w:hAnsi="Times New Roman"/>
                <w:b/>
                <w:bCs/>
                <w:i/>
                <w:color w:val="000000"/>
                <w:sz w:val="24"/>
                <w:szCs w:val="20"/>
                <w:lang w:eastAsia="ru-RU"/>
              </w:rPr>
            </w:pPr>
            <w:r>
              <w:rPr>
                <w:rFonts w:ascii="Times New Roman" w:hAnsi="Times New Roman" w:cs="Times New Roman"/>
                <w:b/>
                <w:bCs/>
                <w:color w:val="000000"/>
                <w:sz w:val="24"/>
                <w:szCs w:val="20"/>
              </w:rPr>
              <w:t>Белки. Нуклеиновые кислоты</w:t>
            </w:r>
          </w:p>
        </w:tc>
        <w:tc>
          <w:tcPr>
            <w:tcW w:w="414" w:type="pct"/>
            <w:tcBorders>
              <w:top w:val="single" w:sz="4" w:space="0" w:color="auto"/>
              <w:left w:val="single" w:sz="4" w:space="0" w:color="auto"/>
              <w:bottom w:val="single" w:sz="4" w:space="0" w:color="auto"/>
              <w:right w:val="single" w:sz="4" w:space="0" w:color="auto"/>
            </w:tcBorders>
            <w:vAlign w:val="center"/>
            <w:hideMark/>
          </w:tcPr>
          <w:p w14:paraId="5BC6EAC9"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792A083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5C89449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1918902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5E5EC5F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1BD89EB9"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154807"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5578E339" w14:textId="77777777" w:rsidR="00CE0E0E" w:rsidRDefault="00CE0E0E">
            <w:pPr>
              <w:spacing w:after="0" w:line="240" w:lineRule="auto"/>
              <w:jc w:val="both"/>
              <w:rPr>
                <w:rFonts w:ascii="Times New Roman" w:hAnsi="Times New Roman"/>
                <w:sz w:val="24"/>
                <w:szCs w:val="24"/>
              </w:rPr>
            </w:pPr>
            <w:r>
              <w:rPr>
                <w:rFonts w:ascii="Times New Roman" w:eastAsia="Times New Roman" w:hAnsi="Times New Roman"/>
                <w:b/>
                <w:bCs/>
                <w:i/>
                <w:color w:val="000000"/>
                <w:sz w:val="24"/>
                <w:szCs w:val="24"/>
                <w:lang w:eastAsia="ru-RU"/>
              </w:rPr>
              <w:t>Лекционное занятия 18.</w:t>
            </w:r>
            <w:r>
              <w:rPr>
                <w:rFonts w:ascii="Times New Roman" w:hAnsi="Times New Roman"/>
                <w:b/>
                <w:sz w:val="24"/>
                <w:szCs w:val="24"/>
              </w:rPr>
              <w:t xml:space="preserve"> </w:t>
            </w:r>
            <w:r>
              <w:rPr>
                <w:rFonts w:ascii="Times New Roman" w:hAnsi="Times New Roman"/>
                <w:sz w:val="24"/>
                <w:szCs w:val="24"/>
              </w:rPr>
              <w:t xml:space="preserve">Белки как природные полимеры. Первичная, вторичная, третичная и четвертичная структуры белков. Фибриллярные и глобулярные белки. Химические свойства белков: горение, денатурация, гидролиз, качественные (цветные) реакции. Нуклеиновые кислоты как </w:t>
            </w:r>
            <w:r>
              <w:rPr>
                <w:rFonts w:ascii="Times New Roman" w:hAnsi="Times New Roman"/>
                <w:sz w:val="24"/>
                <w:szCs w:val="24"/>
              </w:rPr>
              <w:lastRenderedPageBreak/>
              <w:t>природные полимеры. Нуклеотиды, их строение, примеры. АТФ и АДФ, их взаимопревращение и роль этого процесса в природе. Понятие ДНК и РНК. Строение ДНК, ее первичная и вторичная структура. Комплементарность азотистых оснований. Репликация ДНК. Особенности строения РНК. Типы РНК и их биологические функции. Понятие о троичном коде (кодонеЪ.</w:t>
            </w:r>
          </w:p>
        </w:tc>
        <w:tc>
          <w:tcPr>
            <w:tcW w:w="414" w:type="pct"/>
            <w:tcBorders>
              <w:top w:val="single" w:sz="4" w:space="0" w:color="auto"/>
              <w:left w:val="single" w:sz="4" w:space="0" w:color="auto"/>
              <w:bottom w:val="single" w:sz="4" w:space="0" w:color="auto"/>
              <w:right w:val="single" w:sz="4" w:space="0" w:color="auto"/>
            </w:tcBorders>
            <w:vAlign w:val="center"/>
            <w:hideMark/>
          </w:tcPr>
          <w:p w14:paraId="19B1E1C5"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2EF0CC" w14:textId="77777777" w:rsidR="00CE0E0E" w:rsidRDefault="00CE0E0E">
            <w:pPr>
              <w:spacing w:after="0"/>
              <w:rPr>
                <w:rFonts w:ascii="Times New Roman" w:eastAsia="Times New Roman" w:hAnsi="Times New Roman" w:cs="Times New Roman"/>
                <w:iCs/>
                <w:sz w:val="24"/>
                <w:szCs w:val="24"/>
                <w:lang w:eastAsia="ru-RU"/>
              </w:rPr>
            </w:pPr>
          </w:p>
        </w:tc>
      </w:tr>
      <w:tr w:rsidR="00CE0E0E" w14:paraId="2783B3A0"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604DE62A"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bCs/>
                <w:iCs/>
                <w:sz w:val="24"/>
                <w:szCs w:val="24"/>
                <w:lang w:eastAsia="ru-RU"/>
              </w:rPr>
              <w:t>Профессионально ориентированное содержание</w:t>
            </w:r>
          </w:p>
        </w:tc>
      </w:tr>
      <w:tr w:rsidR="00CE0E0E" w14:paraId="4F190E03"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028EB6DA"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380985BD" w14:textId="77777777" w:rsidR="00CE0E0E" w:rsidRDefault="00CE0E0E">
            <w:pPr>
              <w:spacing w:after="0" w:line="240" w:lineRule="auto"/>
              <w:jc w:val="both"/>
              <w:rPr>
                <w:rFonts w:ascii="Times New Roman" w:eastAsia="Times New Roman" w:hAnsi="Times New Roman"/>
                <w:b/>
                <w:bCs/>
                <w:i/>
                <w:color w:val="000000"/>
                <w:sz w:val="24"/>
                <w:szCs w:val="24"/>
                <w:lang w:eastAsia="ru-RU"/>
              </w:rPr>
            </w:pPr>
            <w:r>
              <w:rPr>
                <w:rFonts w:ascii="Times New Roman" w:eastAsia="Times New Roman" w:hAnsi="Times New Roman"/>
                <w:b/>
                <w:bCs/>
                <w:i/>
                <w:color w:val="000000"/>
                <w:sz w:val="24"/>
                <w:szCs w:val="24"/>
                <w:lang w:eastAsia="ru-RU"/>
              </w:rPr>
              <w:t>Лекционное занятия 17.</w:t>
            </w:r>
            <w:r>
              <w:rPr>
                <w:rFonts w:ascii="Times New Roman" w:hAnsi="Times New Roman"/>
                <w:b/>
                <w:sz w:val="24"/>
                <w:szCs w:val="24"/>
              </w:rPr>
              <w:t xml:space="preserve"> </w:t>
            </w:r>
            <w:r>
              <w:rPr>
                <w:rFonts w:ascii="Times New Roman" w:hAnsi="Times New Roman"/>
                <w:sz w:val="24"/>
                <w:szCs w:val="24"/>
              </w:rPr>
              <w:t>Получение аминокислот, их применение и биологическая функция</w:t>
            </w:r>
          </w:p>
        </w:tc>
        <w:tc>
          <w:tcPr>
            <w:tcW w:w="414" w:type="pct"/>
            <w:tcBorders>
              <w:top w:val="single" w:sz="4" w:space="0" w:color="auto"/>
              <w:left w:val="single" w:sz="4" w:space="0" w:color="auto"/>
              <w:bottom w:val="single" w:sz="4" w:space="0" w:color="auto"/>
              <w:right w:val="single" w:sz="4" w:space="0" w:color="auto"/>
            </w:tcBorders>
            <w:vAlign w:val="center"/>
            <w:hideMark/>
          </w:tcPr>
          <w:p w14:paraId="605C7482"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55EE8FB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3C0B6BC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1D33133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4B747E2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w:t>
            </w:r>
          </w:p>
        </w:tc>
      </w:tr>
      <w:tr w:rsidR="00CE0E0E" w14:paraId="5C20B3AC"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0F3B737E"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76CA598C" w14:textId="77777777" w:rsidR="00CE0E0E" w:rsidRDefault="00CE0E0E">
            <w:pPr>
              <w:spacing w:after="0" w:line="240" w:lineRule="auto"/>
              <w:jc w:val="both"/>
              <w:rPr>
                <w:rFonts w:ascii="Times New Roman" w:eastAsia="Times New Roman" w:hAnsi="Times New Roman"/>
                <w:b/>
                <w:bCs/>
                <w:i/>
                <w:color w:val="000000"/>
                <w:sz w:val="24"/>
                <w:szCs w:val="24"/>
                <w:lang w:eastAsia="ru-RU"/>
              </w:rPr>
            </w:pPr>
            <w:r>
              <w:rPr>
                <w:rFonts w:ascii="Times New Roman" w:eastAsia="Times New Roman" w:hAnsi="Times New Roman"/>
                <w:b/>
                <w:bCs/>
                <w:i/>
                <w:color w:val="000000"/>
                <w:sz w:val="24"/>
                <w:szCs w:val="24"/>
                <w:lang w:eastAsia="ru-RU"/>
              </w:rPr>
              <w:t>Лекционное занятия 18.</w:t>
            </w:r>
            <w:r>
              <w:rPr>
                <w:rFonts w:ascii="Times New Roman" w:hAnsi="Times New Roman"/>
                <w:sz w:val="24"/>
                <w:szCs w:val="24"/>
              </w:rPr>
              <w:t xml:space="preserve"> Биологические функции белков, их значение. Биосинтез белка в живой клетке. Генная инженерия и биотехнология. Трансгенные формы растений и животных</w:t>
            </w:r>
          </w:p>
        </w:tc>
        <w:tc>
          <w:tcPr>
            <w:tcW w:w="414" w:type="pct"/>
            <w:tcBorders>
              <w:top w:val="single" w:sz="4" w:space="0" w:color="auto"/>
              <w:left w:val="single" w:sz="4" w:space="0" w:color="auto"/>
              <w:bottom w:val="single" w:sz="4" w:space="0" w:color="auto"/>
              <w:right w:val="single" w:sz="4" w:space="0" w:color="auto"/>
            </w:tcBorders>
            <w:vAlign w:val="center"/>
            <w:hideMark/>
          </w:tcPr>
          <w:p w14:paraId="4BDA5994"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12AB573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523D814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1C95E97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3E29940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 ОК 07</w:t>
            </w:r>
          </w:p>
        </w:tc>
      </w:tr>
      <w:tr w:rsidR="00CE0E0E" w14:paraId="1DD02DF9"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hideMark/>
          </w:tcPr>
          <w:p w14:paraId="6D99B33C"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Глава 27</w:t>
            </w:r>
          </w:p>
        </w:tc>
        <w:tc>
          <w:tcPr>
            <w:tcW w:w="2798" w:type="pct"/>
            <w:tcBorders>
              <w:top w:val="single" w:sz="4" w:space="0" w:color="auto"/>
              <w:left w:val="single" w:sz="4" w:space="0" w:color="auto"/>
              <w:bottom w:val="single" w:sz="4" w:space="0" w:color="auto"/>
              <w:right w:val="single" w:sz="4" w:space="0" w:color="auto"/>
            </w:tcBorders>
            <w:vAlign w:val="center"/>
            <w:hideMark/>
          </w:tcPr>
          <w:p w14:paraId="3C7DF843" w14:textId="77777777" w:rsidR="00CE0E0E" w:rsidRDefault="00CE0E0E">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0"/>
              </w:rPr>
              <w:t>Высокомолекулярные соединения</w:t>
            </w:r>
          </w:p>
        </w:tc>
        <w:tc>
          <w:tcPr>
            <w:tcW w:w="414" w:type="pct"/>
            <w:tcBorders>
              <w:top w:val="single" w:sz="4" w:space="0" w:color="auto"/>
              <w:left w:val="single" w:sz="4" w:space="0" w:color="auto"/>
              <w:bottom w:val="single" w:sz="4" w:space="0" w:color="auto"/>
              <w:right w:val="single" w:sz="4" w:space="0" w:color="auto"/>
            </w:tcBorders>
            <w:vAlign w:val="center"/>
            <w:hideMark/>
          </w:tcPr>
          <w:p w14:paraId="47A9F8BB"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5EB80855"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ПРб 02, ПРб 03, </w:t>
            </w:r>
          </w:p>
          <w:p w14:paraId="55247C05"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ЛР 06, ЛР 07, </w:t>
            </w:r>
            <w:r>
              <w:rPr>
                <w:rFonts w:ascii="Times New Roman" w:eastAsia="Times New Roman" w:hAnsi="Times New Roman" w:cs="Times New Roman"/>
                <w:iCs/>
                <w:sz w:val="24"/>
                <w:szCs w:val="24"/>
                <w:lang w:eastAsia="ru-RU"/>
              </w:rPr>
              <w:t>ЛР 09, ЛР13,</w:t>
            </w:r>
          </w:p>
          <w:p w14:paraId="73B6AF2B"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426AFF4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 01, ОК 02, ОК 03, ОК 07</w:t>
            </w:r>
          </w:p>
        </w:tc>
      </w:tr>
      <w:tr w:rsidR="00CE0E0E" w14:paraId="1629669C"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56806181"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b/>
                <w:bCs/>
                <w:iCs/>
                <w:sz w:val="24"/>
                <w:szCs w:val="24"/>
                <w:lang w:eastAsia="ru-RU"/>
              </w:rPr>
              <w:t>Основное содержание</w:t>
            </w:r>
          </w:p>
        </w:tc>
      </w:tr>
      <w:tr w:rsidR="00CE0E0E" w14:paraId="19306652" w14:textId="77777777" w:rsidTr="00CE0E0E">
        <w:trPr>
          <w:trHeight w:val="232"/>
        </w:trPr>
        <w:tc>
          <w:tcPr>
            <w:tcW w:w="680" w:type="pct"/>
            <w:vMerge w:val="restart"/>
            <w:tcBorders>
              <w:top w:val="single" w:sz="4" w:space="0" w:color="auto"/>
              <w:left w:val="single" w:sz="4" w:space="0" w:color="auto"/>
              <w:bottom w:val="single" w:sz="4" w:space="0" w:color="auto"/>
              <w:right w:val="single" w:sz="4" w:space="0" w:color="auto"/>
            </w:tcBorders>
            <w:hideMark/>
          </w:tcPr>
          <w:p w14:paraId="4D5232DB"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27.1-2</w:t>
            </w:r>
          </w:p>
        </w:tc>
        <w:tc>
          <w:tcPr>
            <w:tcW w:w="2798" w:type="pct"/>
            <w:tcBorders>
              <w:top w:val="single" w:sz="4" w:space="0" w:color="auto"/>
              <w:left w:val="single" w:sz="4" w:space="0" w:color="auto"/>
              <w:bottom w:val="single" w:sz="4" w:space="0" w:color="auto"/>
              <w:right w:val="single" w:sz="4" w:space="0" w:color="auto"/>
            </w:tcBorders>
            <w:vAlign w:val="center"/>
            <w:hideMark/>
          </w:tcPr>
          <w:p w14:paraId="6575E0A3" w14:textId="77777777" w:rsidR="00CE0E0E" w:rsidRDefault="00CE0E0E">
            <w:pPr>
              <w:spacing w:after="0" w:line="240" w:lineRule="auto"/>
              <w:jc w:val="both"/>
              <w:rPr>
                <w:rFonts w:ascii="Times New Roman" w:eastAsia="Times New Roman" w:hAnsi="Times New Roman"/>
                <w:b/>
                <w:bCs/>
                <w:i/>
                <w:color w:val="000000"/>
                <w:sz w:val="24"/>
                <w:szCs w:val="24"/>
                <w:lang w:eastAsia="ru-RU"/>
              </w:rPr>
            </w:pPr>
            <w:r>
              <w:rPr>
                <w:rFonts w:ascii="Times New Roman" w:hAnsi="Times New Roman" w:cs="Times New Roman"/>
                <w:b/>
                <w:bCs/>
                <w:color w:val="000000"/>
                <w:sz w:val="24"/>
                <w:szCs w:val="20"/>
              </w:rPr>
              <w:t>Высокомолекулярные соединения (полимеры) Природные и синтетические полимеры</w:t>
            </w:r>
          </w:p>
        </w:tc>
        <w:tc>
          <w:tcPr>
            <w:tcW w:w="414" w:type="pct"/>
            <w:tcBorders>
              <w:top w:val="single" w:sz="4" w:space="0" w:color="auto"/>
              <w:left w:val="single" w:sz="4" w:space="0" w:color="auto"/>
              <w:bottom w:val="single" w:sz="4" w:space="0" w:color="auto"/>
              <w:right w:val="single" w:sz="4" w:space="0" w:color="auto"/>
            </w:tcBorders>
            <w:vAlign w:val="center"/>
            <w:hideMark/>
          </w:tcPr>
          <w:p w14:paraId="7637A853"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5041738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79FB151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3064A23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1FAF0A7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084868CB" w14:textId="77777777" w:rsidTr="00CE0E0E">
        <w:trPr>
          <w:trHeight w:val="2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D22663"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4917928F" w14:textId="77777777" w:rsidR="00CE0E0E" w:rsidRDefault="00CE0E0E">
            <w:pPr>
              <w:spacing w:after="0" w:line="240" w:lineRule="auto"/>
              <w:jc w:val="both"/>
              <w:rPr>
                <w:rFonts w:ascii="Times New Roman" w:hAnsi="Times New Roman" w:cs="Times New Roman"/>
                <w:color w:val="000000"/>
                <w:sz w:val="24"/>
                <w:szCs w:val="20"/>
              </w:rPr>
            </w:pPr>
            <w:r>
              <w:rPr>
                <w:rFonts w:ascii="Times New Roman" w:eastAsia="Times New Roman" w:hAnsi="Times New Roman"/>
                <w:b/>
                <w:bCs/>
                <w:i/>
                <w:color w:val="000000"/>
                <w:sz w:val="24"/>
                <w:szCs w:val="24"/>
                <w:lang w:eastAsia="ru-RU"/>
              </w:rPr>
              <w:t>Лекционное занятия 19.</w:t>
            </w:r>
            <w:r>
              <w:rPr>
                <w:rFonts w:ascii="Times New Roman" w:hAnsi="Times New Roman"/>
                <w:b/>
                <w:sz w:val="24"/>
                <w:szCs w:val="24"/>
              </w:rPr>
              <w:t xml:space="preserve"> </w:t>
            </w:r>
            <w:r>
              <w:rPr>
                <w:rFonts w:ascii="Times New Roman" w:hAnsi="Times New Roman"/>
                <w:sz w:val="24"/>
                <w:szCs w:val="24"/>
              </w:rPr>
              <w:t xml:space="preserve">Полимеры — простые и сложные вещества. Органические полимеры. Способы их получения: реакции полимеризации и реакции поликонденсации. Структуры полимеров: линейные, разветвленные и пространственные. Классификация полимеров по различным признакам. Понятие о синтетических волокнах. Полиамиды и полиамидные синтетические волокна. Синтетические волокна: капрон, энант. </w:t>
            </w:r>
          </w:p>
        </w:tc>
        <w:tc>
          <w:tcPr>
            <w:tcW w:w="414" w:type="pct"/>
            <w:tcBorders>
              <w:top w:val="single" w:sz="4" w:space="0" w:color="auto"/>
              <w:left w:val="single" w:sz="4" w:space="0" w:color="auto"/>
              <w:bottom w:val="single" w:sz="4" w:space="0" w:color="auto"/>
              <w:right w:val="single" w:sz="4" w:space="0" w:color="auto"/>
            </w:tcBorders>
            <w:vAlign w:val="center"/>
            <w:hideMark/>
          </w:tcPr>
          <w:p w14:paraId="285E55B0"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09FD54" w14:textId="77777777" w:rsidR="00CE0E0E" w:rsidRDefault="00CE0E0E">
            <w:pPr>
              <w:spacing w:after="0"/>
              <w:rPr>
                <w:rFonts w:ascii="Times New Roman" w:eastAsia="Times New Roman" w:hAnsi="Times New Roman" w:cs="Times New Roman"/>
                <w:iCs/>
                <w:sz w:val="24"/>
                <w:szCs w:val="24"/>
                <w:lang w:eastAsia="ru-RU"/>
              </w:rPr>
            </w:pPr>
          </w:p>
        </w:tc>
      </w:tr>
      <w:tr w:rsidR="00CE0E0E" w14:paraId="6F2919CC" w14:textId="77777777" w:rsidTr="00CE0E0E">
        <w:trPr>
          <w:trHeight w:val="231"/>
        </w:trPr>
        <w:tc>
          <w:tcPr>
            <w:tcW w:w="5000" w:type="pct"/>
            <w:gridSpan w:val="4"/>
            <w:tcBorders>
              <w:top w:val="single" w:sz="4" w:space="0" w:color="auto"/>
              <w:left w:val="single" w:sz="4" w:space="0" w:color="auto"/>
              <w:bottom w:val="single" w:sz="4" w:space="0" w:color="auto"/>
              <w:right w:val="single" w:sz="4" w:space="0" w:color="auto"/>
            </w:tcBorders>
            <w:hideMark/>
          </w:tcPr>
          <w:p w14:paraId="5CE8EF16"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bCs/>
                <w:iCs/>
                <w:sz w:val="24"/>
                <w:szCs w:val="24"/>
                <w:lang w:eastAsia="ru-RU"/>
              </w:rPr>
              <w:t>Профессионально ориентированное содержание</w:t>
            </w:r>
          </w:p>
        </w:tc>
      </w:tr>
      <w:tr w:rsidR="00CE0E0E" w14:paraId="0BA471E3" w14:textId="77777777" w:rsidTr="00CE0E0E">
        <w:trPr>
          <w:trHeight w:val="231"/>
        </w:trPr>
        <w:tc>
          <w:tcPr>
            <w:tcW w:w="680" w:type="pct"/>
            <w:tcBorders>
              <w:top w:val="single" w:sz="4" w:space="0" w:color="auto"/>
              <w:left w:val="single" w:sz="4" w:space="0" w:color="auto"/>
              <w:bottom w:val="single" w:sz="4" w:space="0" w:color="auto"/>
              <w:right w:val="single" w:sz="4" w:space="0" w:color="auto"/>
            </w:tcBorders>
          </w:tcPr>
          <w:p w14:paraId="16CF9C26"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35A62D28" w14:textId="77777777" w:rsidR="00CE0E0E" w:rsidRDefault="00CE0E0E">
            <w:pPr>
              <w:spacing w:after="0" w:line="240" w:lineRule="auto"/>
              <w:jc w:val="both"/>
              <w:rPr>
                <w:rFonts w:ascii="Times New Roman" w:eastAsia="Times New Roman" w:hAnsi="Times New Roman"/>
                <w:b/>
                <w:i/>
                <w:color w:val="000000"/>
                <w:sz w:val="24"/>
                <w:szCs w:val="24"/>
                <w:lang w:eastAsia="ru-RU"/>
              </w:rPr>
            </w:pPr>
            <w:r>
              <w:rPr>
                <w:rFonts w:ascii="Times New Roman" w:eastAsia="Times New Roman" w:hAnsi="Times New Roman"/>
                <w:b/>
                <w:bCs/>
                <w:i/>
                <w:color w:val="000000"/>
                <w:sz w:val="24"/>
                <w:szCs w:val="24"/>
                <w:lang w:eastAsia="ru-RU"/>
              </w:rPr>
              <w:t>Лекционное занятия 19.</w:t>
            </w:r>
            <w:r>
              <w:rPr>
                <w:rFonts w:ascii="Times New Roman" w:hAnsi="Times New Roman"/>
                <w:b/>
                <w:sz w:val="24"/>
                <w:szCs w:val="24"/>
              </w:rPr>
              <w:t xml:space="preserve"> </w:t>
            </w:r>
            <w:r>
              <w:rPr>
                <w:rFonts w:ascii="Times New Roman" w:hAnsi="Times New Roman"/>
                <w:sz w:val="24"/>
                <w:szCs w:val="24"/>
              </w:rPr>
              <w:t>Структурирование полимеров: вулканизация каучуков, дубление белков, отверждение поликонденсационных полимеров, их практическое значение2</w:t>
            </w:r>
          </w:p>
        </w:tc>
        <w:tc>
          <w:tcPr>
            <w:tcW w:w="414" w:type="pct"/>
            <w:tcBorders>
              <w:top w:val="single" w:sz="4" w:space="0" w:color="auto"/>
              <w:left w:val="single" w:sz="4" w:space="0" w:color="auto"/>
              <w:bottom w:val="single" w:sz="4" w:space="0" w:color="auto"/>
              <w:right w:val="single" w:sz="4" w:space="0" w:color="auto"/>
            </w:tcBorders>
            <w:vAlign w:val="center"/>
            <w:hideMark/>
          </w:tcPr>
          <w:p w14:paraId="431F18B8"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1B0425B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09285D7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6C9557B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38540DD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57EB8C2E" w14:textId="77777777" w:rsidTr="00CE0E0E">
        <w:trPr>
          <w:trHeight w:val="231"/>
        </w:trPr>
        <w:tc>
          <w:tcPr>
            <w:tcW w:w="680" w:type="pct"/>
            <w:tcBorders>
              <w:top w:val="single" w:sz="4" w:space="0" w:color="auto"/>
              <w:left w:val="single" w:sz="4" w:space="0" w:color="auto"/>
              <w:bottom w:val="single" w:sz="4" w:space="0" w:color="auto"/>
              <w:right w:val="single" w:sz="4" w:space="0" w:color="auto"/>
            </w:tcBorders>
            <w:hideMark/>
          </w:tcPr>
          <w:p w14:paraId="3EB1D773"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Глава 28</w:t>
            </w:r>
          </w:p>
        </w:tc>
        <w:tc>
          <w:tcPr>
            <w:tcW w:w="2798" w:type="pct"/>
            <w:tcBorders>
              <w:top w:val="single" w:sz="4" w:space="0" w:color="auto"/>
              <w:left w:val="single" w:sz="4" w:space="0" w:color="auto"/>
              <w:bottom w:val="single" w:sz="4" w:space="0" w:color="auto"/>
              <w:right w:val="single" w:sz="4" w:space="0" w:color="auto"/>
            </w:tcBorders>
            <w:vAlign w:val="center"/>
            <w:hideMark/>
          </w:tcPr>
          <w:p w14:paraId="47A32347" w14:textId="77777777" w:rsidR="00CE0E0E" w:rsidRDefault="00CE0E0E">
            <w:pPr>
              <w:spacing w:after="0" w:line="240" w:lineRule="auto"/>
              <w:jc w:val="both"/>
              <w:rPr>
                <w:rFonts w:ascii="Times New Roman" w:hAnsi="Times New Roman" w:cs="Times New Roman"/>
                <w:b/>
                <w:color w:val="000000"/>
                <w:sz w:val="24"/>
                <w:szCs w:val="20"/>
              </w:rPr>
            </w:pPr>
            <w:r>
              <w:rPr>
                <w:rFonts w:ascii="Times New Roman" w:hAnsi="Times New Roman" w:cs="Times New Roman"/>
                <w:b/>
                <w:color w:val="000000"/>
                <w:sz w:val="24"/>
                <w:szCs w:val="20"/>
              </w:rPr>
              <w:t>Биологически активные соединения</w:t>
            </w:r>
          </w:p>
        </w:tc>
        <w:tc>
          <w:tcPr>
            <w:tcW w:w="414" w:type="pct"/>
            <w:tcBorders>
              <w:top w:val="single" w:sz="4" w:space="0" w:color="auto"/>
              <w:left w:val="single" w:sz="4" w:space="0" w:color="auto"/>
              <w:bottom w:val="single" w:sz="4" w:space="0" w:color="auto"/>
              <w:right w:val="single" w:sz="4" w:space="0" w:color="auto"/>
            </w:tcBorders>
            <w:vAlign w:val="center"/>
            <w:hideMark/>
          </w:tcPr>
          <w:p w14:paraId="588D4617"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3EC6BE64"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ПРб 02, ПРб 03, </w:t>
            </w:r>
          </w:p>
          <w:p w14:paraId="6982DA97"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ЛР 06, ЛР 07, </w:t>
            </w:r>
            <w:r>
              <w:rPr>
                <w:rFonts w:ascii="Times New Roman" w:eastAsia="Times New Roman" w:hAnsi="Times New Roman" w:cs="Times New Roman"/>
                <w:iCs/>
                <w:sz w:val="24"/>
                <w:szCs w:val="24"/>
                <w:lang w:eastAsia="ru-RU"/>
              </w:rPr>
              <w:t>ЛР 09, ЛР13,</w:t>
            </w:r>
          </w:p>
          <w:p w14:paraId="5C08D202"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596D79E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 01, ОК 02, ОК 03, ОК 07</w:t>
            </w:r>
          </w:p>
        </w:tc>
      </w:tr>
      <w:tr w:rsidR="00CE0E0E" w14:paraId="5494812F"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026DB00F"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28.1</w:t>
            </w:r>
          </w:p>
        </w:tc>
        <w:tc>
          <w:tcPr>
            <w:tcW w:w="2798" w:type="pct"/>
            <w:tcBorders>
              <w:top w:val="single" w:sz="4" w:space="0" w:color="auto"/>
              <w:left w:val="single" w:sz="4" w:space="0" w:color="auto"/>
              <w:bottom w:val="single" w:sz="4" w:space="0" w:color="auto"/>
              <w:right w:val="single" w:sz="4" w:space="0" w:color="auto"/>
            </w:tcBorders>
            <w:vAlign w:val="center"/>
            <w:hideMark/>
          </w:tcPr>
          <w:p w14:paraId="4507DFC7" w14:textId="77777777" w:rsidR="00CE0E0E" w:rsidRDefault="00CE0E0E">
            <w:pPr>
              <w:spacing w:after="0" w:line="240" w:lineRule="auto"/>
              <w:jc w:val="both"/>
              <w:rPr>
                <w:rFonts w:ascii="Times New Roman" w:eastAsia="Times New Roman" w:hAnsi="Times New Roman"/>
                <w:b/>
                <w:bCs/>
                <w:i/>
                <w:color w:val="000000"/>
                <w:sz w:val="24"/>
                <w:szCs w:val="24"/>
                <w:lang w:eastAsia="ru-RU"/>
              </w:rPr>
            </w:pPr>
            <w:r>
              <w:rPr>
                <w:rFonts w:ascii="Times New Roman" w:hAnsi="Times New Roman" w:cs="Times New Roman"/>
                <w:b/>
                <w:bCs/>
                <w:color w:val="000000"/>
                <w:sz w:val="24"/>
                <w:szCs w:val="20"/>
              </w:rPr>
              <w:t>Биологически активные соединения. Нанотехнологии. Биотехнологии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5A20B534"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33D4698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76E2220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5C3F941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0E224A9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0C4DC53C"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2CCB5A"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31822F63" w14:textId="77777777" w:rsidR="00CE0E0E" w:rsidRDefault="00CE0E0E">
            <w:pPr>
              <w:spacing w:after="0" w:line="240" w:lineRule="auto"/>
              <w:jc w:val="both"/>
              <w:rPr>
                <w:rFonts w:ascii="Times New Roman" w:hAnsi="Times New Roman" w:cs="Times New Roman"/>
                <w:color w:val="000000"/>
                <w:sz w:val="24"/>
                <w:szCs w:val="20"/>
              </w:rPr>
            </w:pPr>
            <w:r>
              <w:rPr>
                <w:rFonts w:ascii="Times New Roman" w:eastAsia="Times New Roman" w:hAnsi="Times New Roman"/>
                <w:b/>
                <w:bCs/>
                <w:i/>
                <w:color w:val="000000"/>
                <w:sz w:val="24"/>
                <w:szCs w:val="24"/>
                <w:lang w:eastAsia="ru-RU"/>
              </w:rPr>
              <w:t>Лекционное занятия 20.</w:t>
            </w:r>
            <w:r>
              <w:rPr>
                <w:rFonts w:ascii="Times New Roman" w:hAnsi="Times New Roman"/>
                <w:sz w:val="24"/>
                <w:szCs w:val="24"/>
              </w:rPr>
              <w:t xml:space="preserve"> Классификация биологически активных соединений. Ферменты, гормоны, витамины, лекарственные препараты.</w:t>
            </w:r>
          </w:p>
        </w:tc>
        <w:tc>
          <w:tcPr>
            <w:tcW w:w="414" w:type="pct"/>
            <w:tcBorders>
              <w:top w:val="single" w:sz="4" w:space="0" w:color="auto"/>
              <w:left w:val="single" w:sz="4" w:space="0" w:color="auto"/>
              <w:bottom w:val="single" w:sz="4" w:space="0" w:color="auto"/>
              <w:right w:val="single" w:sz="4" w:space="0" w:color="auto"/>
            </w:tcBorders>
            <w:vAlign w:val="center"/>
            <w:hideMark/>
          </w:tcPr>
          <w:p w14:paraId="6A60ADD2"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F94EB9" w14:textId="77777777" w:rsidR="00CE0E0E" w:rsidRDefault="00CE0E0E">
            <w:pPr>
              <w:spacing w:after="0"/>
              <w:rPr>
                <w:rFonts w:ascii="Times New Roman" w:eastAsia="Times New Roman" w:hAnsi="Times New Roman" w:cs="Times New Roman"/>
                <w:iCs/>
                <w:sz w:val="24"/>
                <w:szCs w:val="24"/>
                <w:lang w:eastAsia="ru-RU"/>
              </w:rPr>
            </w:pPr>
          </w:p>
        </w:tc>
      </w:tr>
      <w:tr w:rsidR="00CE0E0E" w14:paraId="3888AB8F" w14:textId="77777777" w:rsidTr="00CE0E0E">
        <w:trPr>
          <w:trHeight w:val="231"/>
        </w:trPr>
        <w:tc>
          <w:tcPr>
            <w:tcW w:w="5000" w:type="pct"/>
            <w:gridSpan w:val="4"/>
            <w:tcBorders>
              <w:top w:val="single" w:sz="4" w:space="0" w:color="auto"/>
              <w:left w:val="single" w:sz="4" w:space="0" w:color="auto"/>
              <w:bottom w:val="single" w:sz="4" w:space="0" w:color="auto"/>
              <w:right w:val="single" w:sz="4" w:space="0" w:color="auto"/>
            </w:tcBorders>
            <w:hideMark/>
          </w:tcPr>
          <w:p w14:paraId="1E9440DA"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bCs/>
                <w:iCs/>
                <w:sz w:val="24"/>
                <w:szCs w:val="24"/>
                <w:lang w:eastAsia="ru-RU"/>
              </w:rPr>
              <w:t>Профессионально ориентированное содержание</w:t>
            </w:r>
          </w:p>
        </w:tc>
      </w:tr>
      <w:tr w:rsidR="00CE0E0E" w14:paraId="6D152E19" w14:textId="77777777" w:rsidTr="00CE0E0E">
        <w:trPr>
          <w:trHeight w:val="231"/>
        </w:trPr>
        <w:tc>
          <w:tcPr>
            <w:tcW w:w="680" w:type="pct"/>
            <w:tcBorders>
              <w:top w:val="single" w:sz="4" w:space="0" w:color="auto"/>
              <w:left w:val="single" w:sz="4" w:space="0" w:color="auto"/>
              <w:bottom w:val="single" w:sz="4" w:space="0" w:color="auto"/>
              <w:right w:val="single" w:sz="4" w:space="0" w:color="auto"/>
            </w:tcBorders>
          </w:tcPr>
          <w:p w14:paraId="6E2A67E9"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6BE1431D" w14:textId="77777777" w:rsidR="00CE0E0E" w:rsidRDefault="00CE0E0E">
            <w:pPr>
              <w:spacing w:after="0" w:line="240" w:lineRule="auto"/>
              <w:jc w:val="both"/>
              <w:rPr>
                <w:rFonts w:ascii="Times New Roman" w:eastAsia="Times New Roman" w:hAnsi="Times New Roman"/>
                <w:b/>
                <w:bCs/>
                <w:i/>
                <w:color w:val="000000"/>
                <w:sz w:val="24"/>
                <w:szCs w:val="24"/>
                <w:lang w:eastAsia="ru-RU"/>
              </w:rPr>
            </w:pPr>
            <w:r>
              <w:rPr>
                <w:rFonts w:ascii="Times New Roman" w:eastAsia="Times New Roman" w:hAnsi="Times New Roman"/>
                <w:b/>
                <w:bCs/>
                <w:i/>
                <w:color w:val="000000"/>
                <w:sz w:val="24"/>
                <w:szCs w:val="24"/>
                <w:lang w:eastAsia="ru-RU"/>
              </w:rPr>
              <w:t>Лекционное занятия 20. Рациональное применение лекарственных препаратов, использование здорьвьесберегающих технологий поддержания здоровья животных</w:t>
            </w:r>
          </w:p>
        </w:tc>
        <w:tc>
          <w:tcPr>
            <w:tcW w:w="414" w:type="pct"/>
            <w:tcBorders>
              <w:top w:val="single" w:sz="4" w:space="0" w:color="auto"/>
              <w:left w:val="single" w:sz="4" w:space="0" w:color="auto"/>
              <w:bottom w:val="single" w:sz="4" w:space="0" w:color="auto"/>
              <w:right w:val="single" w:sz="4" w:space="0" w:color="auto"/>
            </w:tcBorders>
            <w:vAlign w:val="center"/>
            <w:hideMark/>
          </w:tcPr>
          <w:p w14:paraId="3BD897E9"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7F48A08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204367E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54F61BB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00919BD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 ОК 07</w:t>
            </w:r>
          </w:p>
        </w:tc>
      </w:tr>
      <w:tr w:rsidR="00CE0E0E" w14:paraId="7887591B" w14:textId="77777777" w:rsidTr="00CE0E0E">
        <w:trPr>
          <w:trHeight w:val="231"/>
        </w:trPr>
        <w:tc>
          <w:tcPr>
            <w:tcW w:w="680" w:type="pct"/>
            <w:tcBorders>
              <w:top w:val="single" w:sz="4" w:space="0" w:color="auto"/>
              <w:left w:val="single" w:sz="4" w:space="0" w:color="auto"/>
              <w:bottom w:val="single" w:sz="4" w:space="0" w:color="auto"/>
              <w:right w:val="single" w:sz="4" w:space="0" w:color="auto"/>
            </w:tcBorders>
          </w:tcPr>
          <w:p w14:paraId="6096537E"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020DE90F" w14:textId="77777777" w:rsidR="00CE0E0E" w:rsidRDefault="00CE0E0E">
            <w:pPr>
              <w:spacing w:after="0" w:line="240" w:lineRule="auto"/>
              <w:jc w:val="both"/>
              <w:rPr>
                <w:rFonts w:ascii="Times New Roman" w:eastAsia="Times New Roman" w:hAnsi="Times New Roman"/>
                <w:b/>
                <w:bCs/>
                <w:i/>
                <w:color w:val="000000"/>
                <w:sz w:val="24"/>
                <w:szCs w:val="24"/>
                <w:lang w:eastAsia="ru-RU"/>
              </w:rPr>
            </w:pPr>
            <w:r>
              <w:rPr>
                <w:rFonts w:ascii="Times New Roman" w:eastAsia="Times New Roman" w:hAnsi="Times New Roman"/>
                <w:b/>
                <w:bCs/>
                <w:i/>
                <w:color w:val="000000"/>
                <w:sz w:val="24"/>
                <w:szCs w:val="24"/>
                <w:lang w:eastAsia="ru-RU"/>
              </w:rPr>
              <w:t xml:space="preserve">Консультация </w:t>
            </w:r>
          </w:p>
        </w:tc>
        <w:tc>
          <w:tcPr>
            <w:tcW w:w="414" w:type="pct"/>
            <w:tcBorders>
              <w:top w:val="single" w:sz="4" w:space="0" w:color="auto"/>
              <w:left w:val="single" w:sz="4" w:space="0" w:color="auto"/>
              <w:bottom w:val="single" w:sz="4" w:space="0" w:color="auto"/>
              <w:right w:val="single" w:sz="4" w:space="0" w:color="auto"/>
            </w:tcBorders>
            <w:vAlign w:val="center"/>
            <w:hideMark/>
          </w:tcPr>
          <w:p w14:paraId="6AB2A795"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tcPr>
          <w:p w14:paraId="62D3F5B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p>
        </w:tc>
      </w:tr>
      <w:tr w:rsidR="00CE0E0E" w14:paraId="2BB079D1" w14:textId="77777777" w:rsidTr="00CE0E0E">
        <w:trPr>
          <w:trHeight w:val="231"/>
        </w:trPr>
        <w:tc>
          <w:tcPr>
            <w:tcW w:w="680" w:type="pct"/>
            <w:tcBorders>
              <w:top w:val="single" w:sz="4" w:space="0" w:color="auto"/>
              <w:left w:val="single" w:sz="4" w:space="0" w:color="auto"/>
              <w:bottom w:val="single" w:sz="4" w:space="0" w:color="auto"/>
              <w:right w:val="single" w:sz="4" w:space="0" w:color="auto"/>
            </w:tcBorders>
          </w:tcPr>
          <w:p w14:paraId="7B724DE7"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6B2382BD" w14:textId="77777777" w:rsidR="00CE0E0E" w:rsidRDefault="00CE0E0E">
            <w:pPr>
              <w:spacing w:after="0" w:line="240" w:lineRule="auto"/>
              <w:jc w:val="both"/>
              <w:rPr>
                <w:rFonts w:ascii="Times New Roman" w:eastAsia="Times New Roman" w:hAnsi="Times New Roman" w:cs="Times New Roman"/>
                <w:b/>
                <w:bCs/>
                <w:i/>
                <w:color w:val="000000"/>
                <w:sz w:val="24"/>
                <w:szCs w:val="24"/>
                <w:lang w:eastAsia="ru-RU"/>
              </w:rPr>
            </w:pPr>
            <w:r>
              <w:rPr>
                <w:rFonts w:ascii="Times New Roman" w:hAnsi="Times New Roman" w:cs="Times New Roman"/>
                <w:b/>
                <w:sz w:val="24"/>
                <w:szCs w:val="24"/>
              </w:rPr>
              <w:t>Промежуточная аттестация (экзамен)</w:t>
            </w:r>
          </w:p>
        </w:tc>
        <w:tc>
          <w:tcPr>
            <w:tcW w:w="414" w:type="pct"/>
            <w:tcBorders>
              <w:top w:val="single" w:sz="4" w:space="0" w:color="auto"/>
              <w:left w:val="single" w:sz="4" w:space="0" w:color="auto"/>
              <w:bottom w:val="single" w:sz="4" w:space="0" w:color="auto"/>
              <w:right w:val="single" w:sz="4" w:space="0" w:color="auto"/>
            </w:tcBorders>
            <w:hideMark/>
          </w:tcPr>
          <w:p w14:paraId="4C5B752F"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hAnsi="Times New Roman" w:cs="Times New Roman"/>
                <w:b/>
                <w:sz w:val="24"/>
                <w:szCs w:val="24"/>
              </w:rPr>
              <w:t>6</w:t>
            </w:r>
          </w:p>
        </w:tc>
        <w:tc>
          <w:tcPr>
            <w:tcW w:w="1108" w:type="pct"/>
            <w:tcBorders>
              <w:top w:val="single" w:sz="4" w:space="0" w:color="auto"/>
              <w:left w:val="single" w:sz="4" w:space="0" w:color="auto"/>
              <w:bottom w:val="single" w:sz="4" w:space="0" w:color="auto"/>
              <w:right w:val="single" w:sz="4" w:space="0" w:color="auto"/>
            </w:tcBorders>
          </w:tcPr>
          <w:p w14:paraId="6BAB74E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p>
        </w:tc>
      </w:tr>
      <w:tr w:rsidR="00CE0E0E" w14:paraId="1267E9BB" w14:textId="77777777" w:rsidTr="00CE0E0E">
        <w:trPr>
          <w:trHeight w:val="231"/>
        </w:trPr>
        <w:tc>
          <w:tcPr>
            <w:tcW w:w="680" w:type="pct"/>
            <w:tcBorders>
              <w:top w:val="single" w:sz="4" w:space="0" w:color="auto"/>
              <w:left w:val="single" w:sz="4" w:space="0" w:color="auto"/>
              <w:bottom w:val="single" w:sz="4" w:space="0" w:color="auto"/>
              <w:right w:val="single" w:sz="4" w:space="0" w:color="auto"/>
            </w:tcBorders>
          </w:tcPr>
          <w:p w14:paraId="2C3E0DE2"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63A77177" w14:textId="77777777" w:rsidR="00CE0E0E" w:rsidRDefault="00CE0E0E">
            <w:pPr>
              <w:spacing w:after="0" w:line="240" w:lineRule="auto"/>
              <w:jc w:val="both"/>
              <w:rPr>
                <w:rFonts w:ascii="Times New Roman" w:eastAsia="Times New Roman" w:hAnsi="Times New Roman" w:cs="Times New Roman"/>
                <w:b/>
                <w:bCs/>
                <w:i/>
                <w:color w:val="000000"/>
                <w:sz w:val="24"/>
                <w:szCs w:val="24"/>
                <w:lang w:eastAsia="ru-RU"/>
              </w:rPr>
            </w:pPr>
            <w:r>
              <w:rPr>
                <w:rFonts w:ascii="Times New Roman" w:hAnsi="Times New Roman" w:cs="Times New Roman"/>
                <w:b/>
                <w:sz w:val="24"/>
                <w:szCs w:val="24"/>
              </w:rPr>
              <w:t>Итого</w:t>
            </w:r>
          </w:p>
        </w:tc>
        <w:tc>
          <w:tcPr>
            <w:tcW w:w="414" w:type="pct"/>
            <w:tcBorders>
              <w:top w:val="single" w:sz="4" w:space="0" w:color="auto"/>
              <w:left w:val="single" w:sz="4" w:space="0" w:color="auto"/>
              <w:bottom w:val="single" w:sz="4" w:space="0" w:color="auto"/>
              <w:right w:val="single" w:sz="4" w:space="0" w:color="auto"/>
            </w:tcBorders>
            <w:hideMark/>
          </w:tcPr>
          <w:p w14:paraId="29B8BE52"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hAnsi="Times New Roman" w:cs="Times New Roman"/>
                <w:b/>
                <w:sz w:val="24"/>
                <w:szCs w:val="24"/>
              </w:rPr>
              <w:t>72</w:t>
            </w:r>
          </w:p>
        </w:tc>
        <w:tc>
          <w:tcPr>
            <w:tcW w:w="1108" w:type="pct"/>
            <w:tcBorders>
              <w:top w:val="single" w:sz="4" w:space="0" w:color="auto"/>
              <w:left w:val="single" w:sz="4" w:space="0" w:color="auto"/>
              <w:bottom w:val="single" w:sz="4" w:space="0" w:color="auto"/>
              <w:right w:val="single" w:sz="4" w:space="0" w:color="auto"/>
            </w:tcBorders>
          </w:tcPr>
          <w:p w14:paraId="2F6A0C55"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p>
        </w:tc>
      </w:tr>
    </w:tbl>
    <w:p w14:paraId="377E5E09" w14:textId="77777777" w:rsidR="00CE0E0E" w:rsidRDefault="00CE0E0E" w:rsidP="00CE0E0E">
      <w:pPr>
        <w:spacing w:after="200" w:line="276" w:lineRule="auto"/>
        <w:ind w:firstLine="709"/>
        <w:rPr>
          <w:rFonts w:ascii="Times New Roman" w:eastAsia="Times New Roman" w:hAnsi="Times New Roman" w:cs="Times New Roman"/>
          <w:b/>
          <w:lang w:eastAsia="ru-RU"/>
        </w:rPr>
      </w:pPr>
    </w:p>
    <w:p w14:paraId="05EA5478" w14:textId="77777777" w:rsidR="00CE0E0E" w:rsidRDefault="00CE0E0E" w:rsidP="00CE0E0E">
      <w:pPr>
        <w:spacing w:after="0" w:line="276" w:lineRule="auto"/>
        <w:rPr>
          <w:rFonts w:ascii="Times New Roman" w:eastAsia="Times New Roman" w:hAnsi="Times New Roman" w:cs="Times New Roman"/>
          <w:i/>
          <w:lang w:eastAsia="ru-RU"/>
        </w:rPr>
        <w:sectPr w:rsidR="00CE0E0E">
          <w:pgSz w:w="16840" w:h="11907" w:orient="landscape"/>
          <w:pgMar w:top="851" w:right="1134" w:bottom="993" w:left="992" w:header="709" w:footer="709" w:gutter="0"/>
          <w:cols w:space="720"/>
        </w:sectPr>
      </w:pPr>
    </w:p>
    <w:p w14:paraId="09B720DE" w14:textId="77777777" w:rsidR="00CE0E0E" w:rsidRDefault="00CE0E0E" w:rsidP="00CE0E0E">
      <w:pPr>
        <w:keepNext/>
        <w:keepLines/>
        <w:spacing w:before="120" w:after="120" w:line="240" w:lineRule="auto"/>
        <w:ind w:firstLine="709"/>
        <w:jc w:val="both"/>
        <w:outlineLvl w:val="0"/>
        <w:rPr>
          <w:rFonts w:ascii="Times New Roman" w:eastAsia="Times New Roman" w:hAnsi="Times New Roman" w:cs="Times New Roman"/>
          <w:b/>
          <w:bCs/>
          <w:caps/>
          <w:sz w:val="24"/>
          <w:szCs w:val="28"/>
        </w:rPr>
      </w:pPr>
      <w:bookmarkStart w:id="56" w:name="_Toc12462845"/>
      <w:r>
        <w:rPr>
          <w:rFonts w:ascii="Times New Roman" w:eastAsia="Times New Roman" w:hAnsi="Times New Roman" w:cs="Times New Roman"/>
          <w:b/>
          <w:bCs/>
          <w:caps/>
          <w:sz w:val="24"/>
          <w:szCs w:val="28"/>
        </w:rPr>
        <w:lastRenderedPageBreak/>
        <w:t>3. УСЛОВИЯ РЕАЛИЗАЦИИ ПРОГРАММЫ ОБЩЕОБРАЗОВАТЕЛЬНОЙ УЧЕБНОГО ПРЕДМЕТА ООД. 10У «ХИМИЯ»</w:t>
      </w:r>
      <w:bookmarkEnd w:id="56"/>
    </w:p>
    <w:p w14:paraId="51748AA3" w14:textId="77777777" w:rsidR="00CE0E0E" w:rsidRDefault="00CE0E0E" w:rsidP="00CE0E0E">
      <w:pPr>
        <w:keepNext/>
        <w:keepLines/>
        <w:spacing w:before="120" w:after="120" w:line="240" w:lineRule="auto"/>
        <w:ind w:firstLine="709"/>
        <w:jc w:val="both"/>
        <w:outlineLvl w:val="1"/>
        <w:rPr>
          <w:rFonts w:ascii="Times New Roman" w:eastAsia="Times New Roman" w:hAnsi="Times New Roman" w:cs="Times New Roman"/>
          <w:b/>
          <w:bCs/>
          <w:sz w:val="24"/>
          <w:szCs w:val="26"/>
          <w:lang w:eastAsia="ru-RU"/>
        </w:rPr>
      </w:pPr>
      <w:bookmarkStart w:id="57" w:name="_Toc12462846"/>
      <w:r>
        <w:rPr>
          <w:rFonts w:ascii="Times New Roman" w:eastAsia="Times New Roman" w:hAnsi="Times New Roman" w:cs="Times New Roman"/>
          <w:b/>
          <w:bCs/>
          <w:sz w:val="24"/>
          <w:szCs w:val="26"/>
          <w:lang w:eastAsia="ru-RU"/>
        </w:rPr>
        <w:t>3.1. Требования к минимальному материально-техническому обеспечению</w:t>
      </w:r>
      <w:bookmarkEnd w:id="57"/>
      <w:r>
        <w:rPr>
          <w:rFonts w:ascii="Times New Roman" w:eastAsia="Times New Roman" w:hAnsi="Times New Roman" w:cs="Times New Roman"/>
          <w:b/>
          <w:bCs/>
          <w:sz w:val="24"/>
          <w:szCs w:val="26"/>
          <w:lang w:eastAsia="ru-RU"/>
        </w:rPr>
        <w:t xml:space="preserve"> </w:t>
      </w:r>
    </w:p>
    <w:p w14:paraId="7EF76C92" w14:textId="77777777" w:rsidR="00CE0E0E" w:rsidRDefault="00CE0E0E" w:rsidP="00CE0E0E">
      <w:pPr>
        <w:tabs>
          <w:tab w:val="left" w:pos="720"/>
        </w:tabs>
        <w:spacing w:after="0" w:line="240" w:lineRule="auto"/>
        <w:ind w:firstLine="993"/>
        <w:jc w:val="both"/>
        <w:rPr>
          <w:rFonts w:ascii="Times New Roman" w:eastAsia="Calibri" w:hAnsi="Times New Roman" w:cs="Times New Roman"/>
          <w:sz w:val="24"/>
          <w:szCs w:val="24"/>
        </w:rPr>
      </w:pPr>
      <w:bookmarkStart w:id="58" w:name="_Toc12462847"/>
      <w:r>
        <w:rPr>
          <w:rFonts w:ascii="Times New Roman" w:eastAsia="Calibri" w:hAnsi="Times New Roman" w:cs="Times New Roman"/>
          <w:b/>
          <w:sz w:val="24"/>
          <w:szCs w:val="24"/>
        </w:rPr>
        <w:t>3.1.1. Общеобразовательная аудитория для проведения лекционных занятий</w:t>
      </w:r>
      <w:r>
        <w:rPr>
          <w:rFonts w:ascii="Times New Roman" w:eastAsia="Calibri" w:hAnsi="Times New Roman" w:cs="Times New Roman"/>
          <w:sz w:val="24"/>
          <w:szCs w:val="24"/>
        </w:rPr>
        <w:t xml:space="preserve"> </w:t>
      </w:r>
    </w:p>
    <w:p w14:paraId="750D29AD" w14:textId="77777777" w:rsidR="00CE0E0E" w:rsidRDefault="00CE0E0E" w:rsidP="00CE0E0E">
      <w:pPr>
        <w:spacing w:after="0" w:line="240" w:lineRule="auto"/>
        <w:ind w:firstLine="709"/>
        <w:jc w:val="both"/>
        <w:rPr>
          <w:rFonts w:ascii="Times New Roman" w:eastAsia="Calibri" w:hAnsi="Times New Roman" w:cs="Times New Roman"/>
          <w:spacing w:val="-1"/>
          <w:sz w:val="24"/>
          <w:szCs w:val="24"/>
        </w:rPr>
      </w:pPr>
      <w:r>
        <w:rPr>
          <w:rFonts w:ascii="Times New Roman" w:eastAsia="Calibri" w:hAnsi="Times New Roman" w:cs="Times New Roman"/>
          <w:b/>
          <w:spacing w:val="-1"/>
          <w:sz w:val="24"/>
          <w:szCs w:val="24"/>
        </w:rPr>
        <w:t xml:space="preserve">Кабинет естественнонаучных дисциплин </w:t>
      </w:r>
      <w:r>
        <w:rPr>
          <w:rFonts w:ascii="Times New Roman" w:eastAsia="Calibri" w:hAnsi="Times New Roman" w:cs="Times New Roman"/>
          <w:spacing w:val="-1"/>
          <w:sz w:val="24"/>
          <w:szCs w:val="24"/>
        </w:rPr>
        <w:t>(аудитория № 36) (51,4 кв.м).</w:t>
      </w:r>
    </w:p>
    <w:p w14:paraId="1504CFCE" w14:textId="77777777" w:rsidR="00CE0E0E" w:rsidRDefault="00CE0E0E" w:rsidP="00CE0E0E">
      <w:pPr>
        <w:spacing w:after="0" w:line="240" w:lineRule="auto"/>
        <w:ind w:firstLine="709"/>
        <w:jc w:val="both"/>
        <w:rPr>
          <w:rFonts w:ascii="Times New Roman" w:eastAsia="Calibri" w:hAnsi="Times New Roman" w:cs="Times New Roman"/>
          <w:spacing w:val="-1"/>
          <w:sz w:val="24"/>
          <w:szCs w:val="24"/>
        </w:rPr>
      </w:pPr>
      <w:r>
        <w:rPr>
          <w:rFonts w:ascii="Times New Roman" w:eastAsia="Calibri" w:hAnsi="Times New Roman" w:cs="Times New Roman"/>
          <w:i/>
          <w:sz w:val="24"/>
          <w:szCs w:val="24"/>
        </w:rPr>
        <w:t xml:space="preserve">Главный учебный корпус (10219.0 кв.м.). Адрес: 355017 Ставропольский край, </w:t>
      </w:r>
      <w:r>
        <w:rPr>
          <w:rFonts w:ascii="Times New Roman" w:eastAsia="Calibri" w:hAnsi="Times New Roman" w:cs="Times New Roman"/>
          <w:i/>
          <w:sz w:val="24"/>
          <w:szCs w:val="24"/>
        </w:rPr>
        <w:br/>
        <w:t>г Ставрополь, пер Зоотехнический, в квартале 112.</w:t>
      </w:r>
    </w:p>
    <w:p w14:paraId="74A4D259" w14:textId="77777777" w:rsidR="00CE0E0E" w:rsidRDefault="00CE0E0E" w:rsidP="00CE0E0E">
      <w:pPr>
        <w:spacing w:after="200" w:line="240" w:lineRule="auto"/>
        <w:ind w:firstLine="709"/>
        <w:jc w:val="both"/>
        <w:rPr>
          <w:rFonts w:ascii="Times New Roman" w:eastAsia="Calibri" w:hAnsi="Times New Roman" w:cs="Times New Roman"/>
          <w:b/>
          <w:spacing w:val="-1"/>
          <w:sz w:val="24"/>
          <w:szCs w:val="24"/>
        </w:rPr>
      </w:pPr>
      <w:r>
        <w:rPr>
          <w:rFonts w:ascii="Times New Roman" w:eastAsia="Calibri" w:hAnsi="Times New Roman" w:cs="Times New Roman"/>
          <w:sz w:val="24"/>
          <w:szCs w:val="24"/>
        </w:rPr>
        <w:t>Оснащение: р</w:t>
      </w:r>
      <w:r>
        <w:rPr>
          <w:rFonts w:ascii="Times New Roman" w:eastAsia="Calibri" w:hAnsi="Times New Roman" w:cs="Times New Roman"/>
          <w:spacing w:val="-1"/>
          <w:sz w:val="24"/>
          <w:szCs w:val="24"/>
        </w:rPr>
        <w:t xml:space="preserve">абочее место преподавателя, рабочие места для обучающихся </w:t>
      </w:r>
      <w:r>
        <w:rPr>
          <w:rFonts w:ascii="Times New Roman" w:eastAsia="Calibri" w:hAnsi="Times New Roman" w:cs="Times New Roman"/>
          <w:color w:val="000000"/>
          <w:sz w:val="24"/>
          <w:szCs w:val="24"/>
        </w:rPr>
        <w:t>на 25 посадочных мест</w:t>
      </w:r>
      <w:r>
        <w:rPr>
          <w:rFonts w:ascii="Times New Roman" w:eastAsia="Calibri" w:hAnsi="Times New Roman" w:cs="Times New Roman"/>
          <w:spacing w:val="-1"/>
          <w:sz w:val="24"/>
          <w:szCs w:val="24"/>
        </w:rPr>
        <w:t xml:space="preserve">, наглядные пособия, комплект химической посуды, химические реактивы, вытяжной шкаф, </w:t>
      </w:r>
      <w:r>
        <w:rPr>
          <w:rFonts w:ascii="Times New Roman" w:eastAsia="Calibri" w:hAnsi="Times New Roman" w:cs="Times New Roman"/>
          <w:sz w:val="24"/>
          <w:szCs w:val="24"/>
        </w:rPr>
        <w:t xml:space="preserve">мультимедийное оборудование: ПК, проектор </w:t>
      </w:r>
      <w:r>
        <w:rPr>
          <w:rFonts w:ascii="Times New Roman" w:eastAsia="Calibri" w:hAnsi="Times New Roman" w:cs="Times New Roman"/>
          <w:sz w:val="24"/>
          <w:szCs w:val="24"/>
          <w:lang w:val="en-US"/>
        </w:rPr>
        <w:t>SoniVPL</w:t>
      </w:r>
      <w:r>
        <w:rPr>
          <w:rFonts w:ascii="Times New Roman" w:eastAsia="Calibri" w:hAnsi="Times New Roman" w:cs="Times New Roman"/>
          <w:sz w:val="24"/>
          <w:szCs w:val="24"/>
        </w:rPr>
        <w:t>-</w:t>
      </w:r>
      <w:r>
        <w:rPr>
          <w:rFonts w:ascii="Times New Roman" w:eastAsia="Calibri" w:hAnsi="Times New Roman" w:cs="Times New Roman"/>
          <w:sz w:val="24"/>
          <w:szCs w:val="24"/>
          <w:lang w:val="en-US"/>
        </w:rPr>
        <w:t>CX</w:t>
      </w:r>
      <w:r>
        <w:rPr>
          <w:rFonts w:ascii="Times New Roman" w:eastAsia="Calibri" w:hAnsi="Times New Roman" w:cs="Times New Roman"/>
          <w:sz w:val="24"/>
          <w:szCs w:val="24"/>
        </w:rPr>
        <w:t>76, учебно-наглядные пособия в виде презентаций, тематические плакаты,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7226893B" w14:textId="77777777" w:rsidR="00CE0E0E" w:rsidRDefault="00CE0E0E" w:rsidP="00CE0E0E">
      <w:pPr>
        <w:tabs>
          <w:tab w:val="left" w:pos="720"/>
        </w:tabs>
        <w:spacing w:after="0" w:line="240" w:lineRule="auto"/>
        <w:ind w:firstLine="709"/>
        <w:jc w:val="both"/>
        <w:rPr>
          <w:rFonts w:ascii="Times New Roman" w:eastAsia="Calibri" w:hAnsi="Times New Roman" w:cs="Times New Roman"/>
          <w:b/>
          <w:sz w:val="24"/>
          <w:szCs w:val="24"/>
        </w:rPr>
      </w:pPr>
      <w:r>
        <w:rPr>
          <w:rFonts w:ascii="Times New Roman" w:eastAsia="Calibri" w:hAnsi="Times New Roman" w:cs="Times New Roman"/>
          <w:b/>
          <w:sz w:val="24"/>
          <w:szCs w:val="24"/>
        </w:rPr>
        <w:t>3.1.2. Общеобразовательная аудитория для проведения практических занятий</w:t>
      </w:r>
    </w:p>
    <w:p w14:paraId="4B6B81A9" w14:textId="77777777" w:rsidR="00CE0E0E" w:rsidRDefault="00CE0E0E" w:rsidP="00CE0E0E">
      <w:pPr>
        <w:spacing w:after="0" w:line="240" w:lineRule="auto"/>
        <w:ind w:firstLine="709"/>
        <w:jc w:val="both"/>
        <w:rPr>
          <w:rFonts w:ascii="Times New Roman" w:eastAsia="Calibri" w:hAnsi="Times New Roman" w:cs="Times New Roman"/>
          <w:spacing w:val="-1"/>
          <w:sz w:val="24"/>
          <w:szCs w:val="24"/>
        </w:rPr>
      </w:pPr>
      <w:r>
        <w:rPr>
          <w:rFonts w:ascii="Times New Roman" w:eastAsia="Calibri" w:hAnsi="Times New Roman" w:cs="Times New Roman"/>
          <w:b/>
          <w:spacing w:val="-1"/>
          <w:sz w:val="24"/>
          <w:szCs w:val="24"/>
        </w:rPr>
        <w:t xml:space="preserve">Кабинет естественнонаучных дисциплин </w:t>
      </w:r>
      <w:r>
        <w:rPr>
          <w:rFonts w:ascii="Times New Roman" w:eastAsia="Calibri" w:hAnsi="Times New Roman" w:cs="Times New Roman"/>
          <w:spacing w:val="-1"/>
          <w:sz w:val="24"/>
          <w:szCs w:val="24"/>
        </w:rPr>
        <w:t xml:space="preserve">(аудитория № 36) (51,4 кв.м) </w:t>
      </w:r>
    </w:p>
    <w:p w14:paraId="765A1984" w14:textId="77777777" w:rsidR="00CE0E0E" w:rsidRDefault="00CE0E0E" w:rsidP="00CE0E0E">
      <w:pPr>
        <w:spacing w:after="0" w:line="240" w:lineRule="auto"/>
        <w:ind w:firstLine="709"/>
        <w:jc w:val="both"/>
        <w:rPr>
          <w:rFonts w:ascii="Times New Roman" w:eastAsia="Calibri" w:hAnsi="Times New Roman" w:cs="Times New Roman"/>
          <w:i/>
          <w:sz w:val="24"/>
          <w:szCs w:val="24"/>
        </w:rPr>
      </w:pPr>
      <w:r>
        <w:rPr>
          <w:rFonts w:ascii="Times New Roman" w:eastAsia="Calibri" w:hAnsi="Times New Roman" w:cs="Times New Roman"/>
          <w:i/>
          <w:sz w:val="24"/>
          <w:szCs w:val="24"/>
        </w:rPr>
        <w:t>Главный учебный корпус (10219.0 кв.м.). Адрес: 355017 Ставропольский край, г Ставрополь, пер Зоотехнический, в квартале 112.</w:t>
      </w:r>
    </w:p>
    <w:p w14:paraId="7991D715" w14:textId="77777777" w:rsidR="00CE0E0E" w:rsidRDefault="00CE0E0E" w:rsidP="00CE0E0E">
      <w:pPr>
        <w:spacing w:after="200" w:line="240" w:lineRule="auto"/>
        <w:ind w:firstLine="709"/>
        <w:jc w:val="both"/>
        <w:rPr>
          <w:rFonts w:ascii="Calibri" w:eastAsia="Calibri" w:hAnsi="Calibri" w:cs="Times New Roman"/>
          <w:b/>
          <w:spacing w:val="-1"/>
          <w:szCs w:val="24"/>
        </w:rPr>
      </w:pPr>
      <w:r>
        <w:rPr>
          <w:rFonts w:ascii="Times New Roman" w:eastAsia="Calibri" w:hAnsi="Times New Roman" w:cs="Times New Roman"/>
          <w:sz w:val="24"/>
          <w:szCs w:val="24"/>
        </w:rPr>
        <w:t>Оснащение: р</w:t>
      </w:r>
      <w:r>
        <w:rPr>
          <w:rFonts w:ascii="Times New Roman" w:eastAsia="Calibri" w:hAnsi="Times New Roman" w:cs="Times New Roman"/>
          <w:spacing w:val="-1"/>
          <w:sz w:val="24"/>
          <w:szCs w:val="24"/>
        </w:rPr>
        <w:t xml:space="preserve">абочее место преподавателя, рабочие места для обучающихся </w:t>
      </w:r>
      <w:r>
        <w:rPr>
          <w:rFonts w:ascii="Times New Roman" w:eastAsia="Calibri" w:hAnsi="Times New Roman" w:cs="Times New Roman"/>
          <w:color w:val="000000"/>
          <w:sz w:val="24"/>
          <w:szCs w:val="24"/>
        </w:rPr>
        <w:t>на 25 посадочных мест</w:t>
      </w:r>
      <w:r>
        <w:rPr>
          <w:rFonts w:ascii="Times New Roman" w:eastAsia="Calibri" w:hAnsi="Times New Roman" w:cs="Times New Roman"/>
          <w:spacing w:val="-1"/>
          <w:sz w:val="24"/>
          <w:szCs w:val="24"/>
        </w:rPr>
        <w:t xml:space="preserve">, наглядные пособия, комплект химической посуды, химические реактивы, вытяжной шкаф, </w:t>
      </w:r>
      <w:r>
        <w:rPr>
          <w:rFonts w:ascii="Times New Roman" w:eastAsia="Calibri" w:hAnsi="Times New Roman" w:cs="Times New Roman"/>
          <w:sz w:val="24"/>
          <w:szCs w:val="24"/>
        </w:rPr>
        <w:t xml:space="preserve">мультимедийное оборудование: ПК, проектор </w:t>
      </w:r>
      <w:r>
        <w:rPr>
          <w:rFonts w:ascii="Times New Roman" w:eastAsia="Calibri" w:hAnsi="Times New Roman" w:cs="Times New Roman"/>
          <w:sz w:val="24"/>
          <w:szCs w:val="24"/>
          <w:lang w:val="en-US"/>
        </w:rPr>
        <w:t>SoniVPL</w:t>
      </w:r>
      <w:r>
        <w:rPr>
          <w:rFonts w:ascii="Times New Roman" w:eastAsia="Calibri" w:hAnsi="Times New Roman" w:cs="Times New Roman"/>
          <w:sz w:val="24"/>
          <w:szCs w:val="24"/>
        </w:rPr>
        <w:t>-</w:t>
      </w:r>
      <w:r>
        <w:rPr>
          <w:rFonts w:ascii="Times New Roman" w:eastAsia="Calibri" w:hAnsi="Times New Roman" w:cs="Times New Roman"/>
          <w:sz w:val="24"/>
          <w:szCs w:val="24"/>
          <w:lang w:val="en-US"/>
        </w:rPr>
        <w:t>CX</w:t>
      </w:r>
      <w:r>
        <w:rPr>
          <w:rFonts w:ascii="Times New Roman" w:eastAsia="Calibri" w:hAnsi="Times New Roman" w:cs="Times New Roman"/>
          <w:sz w:val="24"/>
          <w:szCs w:val="24"/>
        </w:rPr>
        <w:t>76, учебно-наглядные пособия в виде презентаций, тематические плакаты, подключение к сети «Интернет», доступ в электронную информационно-образовательную среду университета, выход в корпоративную сеть университета</w:t>
      </w:r>
      <w:r>
        <w:rPr>
          <w:rFonts w:ascii="Calibri" w:eastAsia="Calibri" w:hAnsi="Calibri" w:cs="Times New Roman"/>
          <w:szCs w:val="24"/>
        </w:rPr>
        <w:t>.</w:t>
      </w:r>
    </w:p>
    <w:p w14:paraId="6AF543D3" w14:textId="77777777" w:rsidR="00CE0E0E" w:rsidRDefault="00CE0E0E" w:rsidP="00CE0E0E">
      <w:pPr>
        <w:spacing w:after="200" w:line="240" w:lineRule="auto"/>
        <w:ind w:firstLine="709"/>
        <w:jc w:val="both"/>
        <w:rPr>
          <w:rFonts w:ascii="Calibri" w:eastAsia="Calibri" w:hAnsi="Calibri" w:cs="Times New Roman"/>
          <w:b/>
          <w:spacing w:val="-1"/>
          <w:szCs w:val="24"/>
        </w:rPr>
      </w:pPr>
      <w:r>
        <w:rPr>
          <w:rFonts w:ascii="Times New Roman" w:eastAsia="Calibri" w:hAnsi="Times New Roman" w:cs="Times New Roman"/>
          <w:b/>
          <w:sz w:val="24"/>
          <w:szCs w:val="24"/>
        </w:rPr>
        <w:t>3.1.3. Общеобразовательная аудитория для проведения лабораторных занятий</w:t>
      </w:r>
    </w:p>
    <w:p w14:paraId="5E37F7F3" w14:textId="77777777" w:rsidR="00CE0E0E" w:rsidRDefault="00CE0E0E" w:rsidP="00CE0E0E">
      <w:pPr>
        <w:spacing w:after="0" w:line="240" w:lineRule="auto"/>
        <w:ind w:firstLine="709"/>
        <w:rPr>
          <w:rFonts w:ascii="Times New Roman" w:eastAsia="Calibri" w:hAnsi="Times New Roman" w:cs="Times New Roman"/>
          <w:b/>
          <w:spacing w:val="-1"/>
          <w:sz w:val="24"/>
          <w:szCs w:val="24"/>
        </w:rPr>
      </w:pPr>
      <w:r>
        <w:rPr>
          <w:rFonts w:ascii="Times New Roman" w:eastAsia="Calibri" w:hAnsi="Times New Roman" w:cs="Times New Roman"/>
          <w:b/>
          <w:spacing w:val="-1"/>
          <w:sz w:val="24"/>
          <w:szCs w:val="24"/>
        </w:rPr>
        <w:t xml:space="preserve">Кабинет естественнонаучных дисциплин  </w:t>
      </w:r>
      <w:r>
        <w:rPr>
          <w:rFonts w:ascii="Times New Roman" w:eastAsia="Calibri" w:hAnsi="Times New Roman" w:cs="Times New Roman"/>
          <w:spacing w:val="-1"/>
          <w:sz w:val="24"/>
          <w:szCs w:val="24"/>
        </w:rPr>
        <w:t xml:space="preserve">(аудитория № 36) (51,4 кв.м) </w:t>
      </w:r>
    </w:p>
    <w:p w14:paraId="243020B0" w14:textId="77777777" w:rsidR="00CE0E0E" w:rsidRDefault="00CE0E0E" w:rsidP="00CE0E0E">
      <w:pPr>
        <w:tabs>
          <w:tab w:val="left" w:pos="720"/>
        </w:tabs>
        <w:spacing w:after="0" w:line="240" w:lineRule="auto"/>
        <w:ind w:firstLine="709"/>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Главный учебный корпус (10219.0 кв.м.). Адрес: 355017 Ставропольский край, </w:t>
      </w:r>
      <w:r>
        <w:rPr>
          <w:rFonts w:ascii="Times New Roman" w:eastAsia="Calibri" w:hAnsi="Times New Roman" w:cs="Times New Roman"/>
          <w:i/>
          <w:sz w:val="24"/>
          <w:szCs w:val="24"/>
        </w:rPr>
        <w:br/>
        <w:t>г Ставрополь, пер Зоотехнический, в квартале 112.</w:t>
      </w:r>
    </w:p>
    <w:p w14:paraId="6562B9A1" w14:textId="77777777" w:rsidR="00CE0E0E" w:rsidRDefault="00CE0E0E" w:rsidP="00CE0E0E">
      <w:pPr>
        <w:tabs>
          <w:tab w:val="left" w:pos="720"/>
        </w:tabs>
        <w:spacing w:after="20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Оснащение: р</w:t>
      </w:r>
      <w:r>
        <w:rPr>
          <w:rFonts w:ascii="Times New Roman" w:eastAsia="Calibri" w:hAnsi="Times New Roman" w:cs="Times New Roman"/>
          <w:spacing w:val="-1"/>
          <w:sz w:val="24"/>
          <w:szCs w:val="24"/>
        </w:rPr>
        <w:t xml:space="preserve">абочее место преподавателя, рабочие места для обучающихся </w:t>
      </w:r>
      <w:r>
        <w:rPr>
          <w:rFonts w:ascii="Times New Roman" w:eastAsia="Calibri" w:hAnsi="Times New Roman" w:cs="Times New Roman"/>
          <w:color w:val="000000"/>
          <w:sz w:val="24"/>
          <w:szCs w:val="24"/>
        </w:rPr>
        <w:t>на 25 посадочных мест</w:t>
      </w:r>
      <w:r>
        <w:rPr>
          <w:rFonts w:ascii="Times New Roman" w:eastAsia="Calibri" w:hAnsi="Times New Roman" w:cs="Times New Roman"/>
          <w:spacing w:val="-1"/>
          <w:sz w:val="24"/>
          <w:szCs w:val="24"/>
        </w:rPr>
        <w:t xml:space="preserve">, наглядные пособия, комплект химической посуды, химические реактивы, вытяжной шкаф, </w:t>
      </w:r>
      <w:r>
        <w:rPr>
          <w:rFonts w:ascii="Times New Roman" w:eastAsia="Calibri" w:hAnsi="Times New Roman" w:cs="Times New Roman"/>
          <w:sz w:val="24"/>
          <w:szCs w:val="24"/>
        </w:rPr>
        <w:t xml:space="preserve">мультимедийное оборудование: ПК, проектор </w:t>
      </w:r>
      <w:r>
        <w:rPr>
          <w:rFonts w:ascii="Times New Roman" w:eastAsia="Calibri" w:hAnsi="Times New Roman" w:cs="Times New Roman"/>
          <w:sz w:val="24"/>
          <w:szCs w:val="24"/>
          <w:lang w:val="en-US"/>
        </w:rPr>
        <w:t>SoniVPL</w:t>
      </w:r>
      <w:r>
        <w:rPr>
          <w:rFonts w:ascii="Times New Roman" w:eastAsia="Calibri" w:hAnsi="Times New Roman" w:cs="Times New Roman"/>
          <w:sz w:val="24"/>
          <w:szCs w:val="24"/>
        </w:rPr>
        <w:t>-</w:t>
      </w:r>
      <w:r>
        <w:rPr>
          <w:rFonts w:ascii="Times New Roman" w:eastAsia="Calibri" w:hAnsi="Times New Roman" w:cs="Times New Roman"/>
          <w:sz w:val="24"/>
          <w:szCs w:val="24"/>
          <w:lang w:val="en-US"/>
        </w:rPr>
        <w:t>CX</w:t>
      </w:r>
      <w:r>
        <w:rPr>
          <w:rFonts w:ascii="Times New Roman" w:eastAsia="Calibri" w:hAnsi="Times New Roman" w:cs="Times New Roman"/>
          <w:sz w:val="24"/>
          <w:szCs w:val="24"/>
        </w:rPr>
        <w:t>76, учебно-наглядные пособия в виде презентаций, тематические плакаты,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17785073" w14:textId="77777777" w:rsidR="00CE0E0E" w:rsidRDefault="00CE0E0E" w:rsidP="00CE0E0E">
      <w:pPr>
        <w:tabs>
          <w:tab w:val="left" w:pos="720"/>
        </w:tabs>
        <w:spacing w:after="0" w:line="240" w:lineRule="auto"/>
        <w:ind w:firstLine="709"/>
        <w:jc w:val="both"/>
        <w:rPr>
          <w:rFonts w:ascii="Times New Roman" w:eastAsia="Calibri" w:hAnsi="Times New Roman" w:cs="Times New Roman"/>
          <w:b/>
          <w:sz w:val="24"/>
          <w:szCs w:val="24"/>
        </w:rPr>
      </w:pPr>
      <w:r>
        <w:rPr>
          <w:rFonts w:ascii="Times New Roman" w:eastAsia="Calibri" w:hAnsi="Times New Roman" w:cs="Times New Roman"/>
          <w:b/>
          <w:sz w:val="24"/>
          <w:szCs w:val="24"/>
        </w:rPr>
        <w:t>3.1.4. Учебные аудитории для самостоятельной работы студентов</w:t>
      </w:r>
    </w:p>
    <w:p w14:paraId="7DB30206" w14:textId="77777777" w:rsidR="00CE0E0E" w:rsidRDefault="00CE0E0E" w:rsidP="00CE0E0E">
      <w:pPr>
        <w:shd w:val="clear" w:color="auto" w:fill="FFFFFF"/>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b/>
          <w:sz w:val="24"/>
          <w:szCs w:val="24"/>
        </w:rPr>
        <w:t>1. Библиотека, читальный зал с выходом в сеть Интернет (площадь – 177 кв.м)</w:t>
      </w:r>
    </w:p>
    <w:p w14:paraId="57618D80" w14:textId="77777777" w:rsidR="00CE0E0E" w:rsidRDefault="00CE0E0E" w:rsidP="00CE0E0E">
      <w:pPr>
        <w:tabs>
          <w:tab w:val="left" w:pos="720"/>
        </w:tabs>
        <w:spacing w:after="0" w:line="240" w:lineRule="auto"/>
        <w:ind w:firstLine="709"/>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Главный учебный корпус (10219.0 кв.м.). Адрес: 355017 Ставропольский край, </w:t>
      </w:r>
      <w:r>
        <w:rPr>
          <w:rFonts w:ascii="Times New Roman" w:eastAsia="Calibri" w:hAnsi="Times New Roman" w:cs="Times New Roman"/>
          <w:i/>
          <w:sz w:val="24"/>
          <w:szCs w:val="24"/>
        </w:rPr>
        <w:br/>
        <w:t>г Ставрополь, пер Зоотехнический, в квартале 112.</w:t>
      </w:r>
    </w:p>
    <w:p w14:paraId="547E41F0" w14:textId="77777777" w:rsidR="00CE0E0E" w:rsidRDefault="00CE0E0E" w:rsidP="00CE0E0E">
      <w:pPr>
        <w:tabs>
          <w:tab w:val="left" w:pos="720"/>
        </w:tabs>
        <w:spacing w:after="20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Оснащение: специализированная мебель на 100 посадочных мест, персональные компьютеры – 25 шт., телевизор – 1шт., принтер – 1шт., цветной принтер – 1шт., копировальный аппарат – 1шт., сканер – 1шт.,</w:t>
      </w:r>
      <w:r>
        <w:rPr>
          <w:rFonts w:ascii="Times New Roman" w:eastAsia="Calibri" w:hAnsi="Times New Roman" w:cs="Times New Roman"/>
          <w:sz w:val="24"/>
          <w:szCs w:val="24"/>
          <w:lang w:val="en-US"/>
        </w:rPr>
        <w:t>Wi</w:t>
      </w:r>
      <w:r>
        <w:rPr>
          <w:rFonts w:ascii="Times New Roman" w:eastAsia="Calibri" w:hAnsi="Times New Roman" w:cs="Times New Roman"/>
          <w:sz w:val="24"/>
          <w:szCs w:val="24"/>
        </w:rPr>
        <w:t>-</w:t>
      </w:r>
      <w:r>
        <w:rPr>
          <w:rFonts w:ascii="Times New Roman" w:eastAsia="Calibri" w:hAnsi="Times New Roman" w:cs="Times New Roman"/>
          <w:sz w:val="24"/>
          <w:szCs w:val="24"/>
          <w:lang w:val="en-US"/>
        </w:rPr>
        <w:t>Fi</w:t>
      </w:r>
      <w:r>
        <w:rPr>
          <w:rFonts w:ascii="Times New Roman" w:eastAsia="Calibri" w:hAnsi="Times New Roman" w:cs="Times New Roman"/>
          <w:sz w:val="24"/>
          <w:szCs w:val="24"/>
        </w:rPr>
        <w:t xml:space="preserve"> оборудование,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0AB4773F" w14:textId="77777777" w:rsidR="00CE0E0E" w:rsidRDefault="00CE0E0E" w:rsidP="00CE0E0E">
      <w:pPr>
        <w:shd w:val="clear" w:color="auto" w:fill="FFFFFF"/>
        <w:spacing w:after="0" w:line="276" w:lineRule="auto"/>
        <w:ind w:firstLine="709"/>
        <w:rPr>
          <w:rFonts w:ascii="Times New Roman" w:eastAsia="Calibri" w:hAnsi="Times New Roman" w:cs="Times New Roman"/>
          <w:sz w:val="24"/>
          <w:szCs w:val="24"/>
        </w:rPr>
      </w:pPr>
      <w:r>
        <w:rPr>
          <w:rFonts w:ascii="Times New Roman" w:eastAsia="Calibri" w:hAnsi="Times New Roman" w:cs="Times New Roman"/>
          <w:b/>
          <w:sz w:val="24"/>
          <w:szCs w:val="24"/>
        </w:rPr>
        <w:t xml:space="preserve">2. Общеобразовательная аудитория №135 </w:t>
      </w:r>
      <w:r>
        <w:rPr>
          <w:rFonts w:ascii="Times New Roman" w:eastAsia="Calibri" w:hAnsi="Times New Roman" w:cs="Times New Roman"/>
          <w:sz w:val="24"/>
          <w:szCs w:val="24"/>
        </w:rPr>
        <w:t>(площадь – 47,7 кв.м)</w:t>
      </w:r>
    </w:p>
    <w:p w14:paraId="484F644F" w14:textId="77777777" w:rsidR="00CE0E0E" w:rsidRDefault="00CE0E0E" w:rsidP="00CE0E0E">
      <w:pPr>
        <w:tabs>
          <w:tab w:val="left" w:pos="720"/>
        </w:tabs>
        <w:spacing w:after="0" w:line="240" w:lineRule="auto"/>
        <w:ind w:firstLine="709"/>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Учебное здание (7643.2 кв.м.). Адрес: 355017 Ставропольский край, г. Ставрополь, </w:t>
      </w:r>
      <w:r>
        <w:rPr>
          <w:rFonts w:ascii="Times New Roman" w:eastAsia="Calibri" w:hAnsi="Times New Roman" w:cs="Times New Roman"/>
          <w:i/>
          <w:sz w:val="24"/>
          <w:szCs w:val="24"/>
        </w:rPr>
        <w:br/>
        <w:t>ул. Мира, 347</w:t>
      </w:r>
    </w:p>
    <w:p w14:paraId="28C7FBEC" w14:textId="77777777" w:rsidR="00CE0E0E" w:rsidRDefault="00CE0E0E" w:rsidP="00CE0E0E">
      <w:pPr>
        <w:tabs>
          <w:tab w:val="left" w:pos="720"/>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Оснащение: специализированная мебель на 25 посадочных мест, персональные компьютеры – 14 шт., проектор Sanyo PLS-XU10 – 1 шт., интерактивная доска SMART Board 690 – 1 шт., учебно-наглядные пособия в виде презентаций, подключение к сети «Интернет», </w:t>
      </w:r>
      <w:r>
        <w:rPr>
          <w:rFonts w:ascii="Times New Roman" w:eastAsia="Calibri" w:hAnsi="Times New Roman" w:cs="Times New Roman"/>
          <w:sz w:val="24"/>
          <w:szCs w:val="24"/>
        </w:rPr>
        <w:lastRenderedPageBreak/>
        <w:t>информационно-образовательную среду университета, выход в корпоративную сеть университета.</w:t>
      </w:r>
    </w:p>
    <w:p w14:paraId="1B1862AE" w14:textId="77777777" w:rsidR="00CE0E0E" w:rsidRDefault="00CE0E0E" w:rsidP="00CE0E0E">
      <w:pPr>
        <w:tabs>
          <w:tab w:val="left" w:pos="720"/>
        </w:tabs>
        <w:spacing w:before="240" w:after="200" w:line="240" w:lineRule="auto"/>
        <w:ind w:left="993"/>
        <w:jc w:val="both"/>
        <w:rPr>
          <w:rFonts w:ascii="Times New Roman" w:eastAsia="Calibri" w:hAnsi="Times New Roman" w:cs="Times New Roman"/>
          <w:b/>
          <w:sz w:val="24"/>
          <w:szCs w:val="24"/>
        </w:rPr>
      </w:pPr>
      <w:r>
        <w:rPr>
          <w:rFonts w:ascii="Times New Roman" w:eastAsia="Calibri" w:hAnsi="Times New Roman" w:cs="Times New Roman"/>
          <w:b/>
          <w:sz w:val="24"/>
          <w:szCs w:val="24"/>
        </w:rPr>
        <w:t>3.1.5. Общеобразовательная аудитория для групповых и индивидуальных консультаций</w:t>
      </w:r>
    </w:p>
    <w:p w14:paraId="118E6DCD" w14:textId="77777777" w:rsidR="00CE0E0E" w:rsidRDefault="00CE0E0E" w:rsidP="00CE0E0E">
      <w:pPr>
        <w:spacing w:after="0" w:line="276" w:lineRule="auto"/>
        <w:ind w:firstLine="709"/>
        <w:jc w:val="both"/>
        <w:rPr>
          <w:rFonts w:ascii="Times New Roman" w:eastAsia="Calibri" w:hAnsi="Times New Roman" w:cs="Times New Roman"/>
          <w:b/>
          <w:spacing w:val="-1"/>
          <w:sz w:val="24"/>
          <w:szCs w:val="24"/>
        </w:rPr>
      </w:pPr>
      <w:r>
        <w:rPr>
          <w:rFonts w:ascii="Times New Roman" w:eastAsia="Calibri" w:hAnsi="Times New Roman" w:cs="Times New Roman"/>
          <w:b/>
          <w:spacing w:val="-1"/>
          <w:sz w:val="24"/>
          <w:szCs w:val="24"/>
        </w:rPr>
        <w:t xml:space="preserve">Кабинет естественнонаучных дисциплин  </w:t>
      </w:r>
      <w:r>
        <w:rPr>
          <w:rFonts w:ascii="Times New Roman" w:eastAsia="Calibri" w:hAnsi="Times New Roman" w:cs="Times New Roman"/>
          <w:spacing w:val="-1"/>
          <w:sz w:val="24"/>
          <w:szCs w:val="24"/>
        </w:rPr>
        <w:t xml:space="preserve">(аудитория № 36) (51,4 кв.м) </w:t>
      </w:r>
    </w:p>
    <w:p w14:paraId="20171AFB" w14:textId="77777777" w:rsidR="00CE0E0E" w:rsidRDefault="00CE0E0E" w:rsidP="00CE0E0E">
      <w:pPr>
        <w:tabs>
          <w:tab w:val="left" w:pos="720"/>
        </w:tabs>
        <w:spacing w:after="0" w:line="240" w:lineRule="auto"/>
        <w:ind w:firstLine="709"/>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Главный учебный корпус (10219.0 кв.м.). Адрес: 355017 Ставропольский край, </w:t>
      </w:r>
      <w:r>
        <w:rPr>
          <w:rFonts w:ascii="Times New Roman" w:eastAsia="Calibri" w:hAnsi="Times New Roman" w:cs="Times New Roman"/>
          <w:i/>
          <w:sz w:val="24"/>
          <w:szCs w:val="24"/>
        </w:rPr>
        <w:br/>
        <w:t>г Ставрополь, пер Зоотехнический, в квартале 112.</w:t>
      </w:r>
    </w:p>
    <w:p w14:paraId="3172C9EE" w14:textId="77777777" w:rsidR="00CE0E0E" w:rsidRDefault="00CE0E0E" w:rsidP="00CE0E0E">
      <w:pPr>
        <w:tabs>
          <w:tab w:val="left" w:pos="720"/>
        </w:tabs>
        <w:spacing w:after="20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Оснащение: р</w:t>
      </w:r>
      <w:r>
        <w:rPr>
          <w:rFonts w:ascii="Times New Roman" w:eastAsia="Calibri" w:hAnsi="Times New Roman" w:cs="Times New Roman"/>
          <w:spacing w:val="-1"/>
          <w:sz w:val="24"/>
          <w:szCs w:val="24"/>
        </w:rPr>
        <w:t>абочее место преподавателя, рабочие места для обучающихся</w:t>
      </w:r>
      <w:r>
        <w:rPr>
          <w:rFonts w:ascii="Times New Roman" w:eastAsia="Calibri" w:hAnsi="Times New Roman" w:cs="Times New Roman"/>
          <w:color w:val="000000"/>
          <w:sz w:val="24"/>
          <w:szCs w:val="24"/>
        </w:rPr>
        <w:t>на 25 посадочных мест</w:t>
      </w:r>
      <w:r>
        <w:rPr>
          <w:rFonts w:ascii="Times New Roman" w:eastAsia="Calibri" w:hAnsi="Times New Roman" w:cs="Times New Roman"/>
          <w:spacing w:val="-1"/>
          <w:sz w:val="24"/>
          <w:szCs w:val="24"/>
        </w:rPr>
        <w:t xml:space="preserve">, наглядные пособия, комплект химической посуды, химические реактивы, вытяжной шкаф, </w:t>
      </w:r>
      <w:r>
        <w:rPr>
          <w:rFonts w:ascii="Times New Roman" w:eastAsia="Calibri" w:hAnsi="Times New Roman" w:cs="Times New Roman"/>
          <w:sz w:val="24"/>
          <w:szCs w:val="24"/>
        </w:rPr>
        <w:t xml:space="preserve">мультимедийное оборудование: ПК, проектор </w:t>
      </w:r>
      <w:r>
        <w:rPr>
          <w:rFonts w:ascii="Times New Roman" w:eastAsia="Calibri" w:hAnsi="Times New Roman" w:cs="Times New Roman"/>
          <w:sz w:val="24"/>
          <w:szCs w:val="24"/>
          <w:lang w:val="en-US"/>
        </w:rPr>
        <w:t>SoniVPL</w:t>
      </w:r>
      <w:r>
        <w:rPr>
          <w:rFonts w:ascii="Times New Roman" w:eastAsia="Calibri" w:hAnsi="Times New Roman" w:cs="Times New Roman"/>
          <w:sz w:val="24"/>
          <w:szCs w:val="24"/>
        </w:rPr>
        <w:t>-</w:t>
      </w:r>
      <w:r>
        <w:rPr>
          <w:rFonts w:ascii="Times New Roman" w:eastAsia="Calibri" w:hAnsi="Times New Roman" w:cs="Times New Roman"/>
          <w:sz w:val="24"/>
          <w:szCs w:val="24"/>
          <w:lang w:val="en-US"/>
        </w:rPr>
        <w:t>CX</w:t>
      </w:r>
      <w:r>
        <w:rPr>
          <w:rFonts w:ascii="Times New Roman" w:eastAsia="Calibri" w:hAnsi="Times New Roman" w:cs="Times New Roman"/>
          <w:sz w:val="24"/>
          <w:szCs w:val="24"/>
        </w:rPr>
        <w:t>76, учебно-наглядные пособия в виде презентаций, тематические плакаты,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1BB97286" w14:textId="77777777" w:rsidR="00CE0E0E" w:rsidRDefault="00CE0E0E" w:rsidP="00CE0E0E">
      <w:pPr>
        <w:tabs>
          <w:tab w:val="left" w:pos="720"/>
        </w:tabs>
        <w:spacing w:after="0" w:line="240" w:lineRule="auto"/>
        <w:ind w:left="993"/>
        <w:jc w:val="both"/>
        <w:rPr>
          <w:rFonts w:ascii="Times New Roman" w:eastAsia="Calibri" w:hAnsi="Times New Roman" w:cs="Times New Roman"/>
          <w:b/>
          <w:sz w:val="24"/>
          <w:szCs w:val="24"/>
        </w:rPr>
      </w:pPr>
      <w:r>
        <w:rPr>
          <w:rFonts w:ascii="Times New Roman" w:eastAsia="Calibri" w:hAnsi="Times New Roman" w:cs="Times New Roman"/>
          <w:b/>
          <w:sz w:val="24"/>
          <w:szCs w:val="24"/>
        </w:rPr>
        <w:t>3.1.6. Общеобразовательная аудитория для текущего контроля и промежуточной аттестации</w:t>
      </w:r>
    </w:p>
    <w:p w14:paraId="346B47F6" w14:textId="77777777" w:rsidR="00CE0E0E" w:rsidRDefault="00CE0E0E" w:rsidP="00CE0E0E">
      <w:pPr>
        <w:spacing w:after="0" w:line="276" w:lineRule="auto"/>
        <w:ind w:firstLine="709"/>
        <w:jc w:val="both"/>
        <w:rPr>
          <w:rFonts w:ascii="Times New Roman" w:eastAsia="Calibri" w:hAnsi="Times New Roman" w:cs="Times New Roman"/>
          <w:b/>
          <w:spacing w:val="-1"/>
          <w:sz w:val="24"/>
          <w:szCs w:val="24"/>
        </w:rPr>
      </w:pPr>
      <w:r>
        <w:rPr>
          <w:rFonts w:ascii="Times New Roman" w:eastAsia="Calibri" w:hAnsi="Times New Roman" w:cs="Times New Roman"/>
          <w:b/>
          <w:spacing w:val="-1"/>
          <w:sz w:val="24"/>
          <w:szCs w:val="24"/>
        </w:rPr>
        <w:t xml:space="preserve">Кабинет естественнонаучных дисциплин </w:t>
      </w:r>
    </w:p>
    <w:p w14:paraId="12B47493" w14:textId="77777777" w:rsidR="00CE0E0E" w:rsidRDefault="00CE0E0E" w:rsidP="00CE0E0E">
      <w:pPr>
        <w:spacing w:after="0" w:line="276" w:lineRule="auto"/>
        <w:ind w:firstLine="709"/>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Главный учебный корпус (10219.0 кв.м.). Адрес: 355017 Ставропольский край, </w:t>
      </w:r>
      <w:r>
        <w:rPr>
          <w:rFonts w:ascii="Times New Roman" w:eastAsia="Calibri" w:hAnsi="Times New Roman" w:cs="Times New Roman"/>
          <w:i/>
          <w:sz w:val="24"/>
          <w:szCs w:val="24"/>
        </w:rPr>
        <w:br/>
        <w:t>г Ставрополь, пер Зоотехнический, в квартале 112.</w:t>
      </w:r>
    </w:p>
    <w:p w14:paraId="2FE8D477" w14:textId="77777777" w:rsidR="00CE0E0E" w:rsidRDefault="00CE0E0E" w:rsidP="00CE0E0E">
      <w:pPr>
        <w:tabs>
          <w:tab w:val="left" w:pos="720"/>
        </w:tabs>
        <w:spacing w:after="0" w:line="240" w:lineRule="auto"/>
        <w:ind w:firstLine="709"/>
        <w:jc w:val="both"/>
        <w:rPr>
          <w:rFonts w:ascii="Times New Roman" w:eastAsia="Calibri" w:hAnsi="Times New Roman" w:cs="Times New Roman"/>
          <w:b/>
          <w:sz w:val="24"/>
          <w:szCs w:val="24"/>
        </w:rPr>
      </w:pPr>
      <w:r>
        <w:rPr>
          <w:rFonts w:ascii="Times New Roman" w:eastAsia="Calibri" w:hAnsi="Times New Roman" w:cs="Times New Roman"/>
          <w:sz w:val="24"/>
          <w:szCs w:val="24"/>
        </w:rPr>
        <w:t>Оснащение: р</w:t>
      </w:r>
      <w:r>
        <w:rPr>
          <w:rFonts w:ascii="Times New Roman" w:eastAsia="Calibri" w:hAnsi="Times New Roman" w:cs="Times New Roman"/>
          <w:spacing w:val="-1"/>
          <w:sz w:val="24"/>
          <w:szCs w:val="24"/>
        </w:rPr>
        <w:t>абочее место преподавателя, рабочие места для обучающихся</w:t>
      </w:r>
      <w:r>
        <w:rPr>
          <w:rFonts w:ascii="Times New Roman" w:eastAsia="Calibri" w:hAnsi="Times New Roman" w:cs="Times New Roman"/>
          <w:color w:val="000000"/>
          <w:sz w:val="24"/>
          <w:szCs w:val="24"/>
        </w:rPr>
        <w:t>на 25 посадочных мест</w:t>
      </w:r>
      <w:r>
        <w:rPr>
          <w:rFonts w:ascii="Times New Roman" w:eastAsia="Calibri" w:hAnsi="Times New Roman" w:cs="Times New Roman"/>
          <w:spacing w:val="-1"/>
          <w:sz w:val="24"/>
          <w:szCs w:val="24"/>
        </w:rPr>
        <w:t xml:space="preserve">, наглядные пособия, комплект химической посуды, химические реактивы, вытяжной шкаф, </w:t>
      </w:r>
      <w:r>
        <w:rPr>
          <w:rFonts w:ascii="Times New Roman" w:eastAsia="Calibri" w:hAnsi="Times New Roman" w:cs="Times New Roman"/>
          <w:sz w:val="24"/>
          <w:szCs w:val="24"/>
        </w:rPr>
        <w:t xml:space="preserve">мультимедийное оборудование: ПК, проектор </w:t>
      </w:r>
      <w:r>
        <w:rPr>
          <w:rFonts w:ascii="Times New Roman" w:eastAsia="Calibri" w:hAnsi="Times New Roman" w:cs="Times New Roman"/>
          <w:sz w:val="24"/>
          <w:szCs w:val="24"/>
          <w:lang w:val="en-US"/>
        </w:rPr>
        <w:t>SoniVPL</w:t>
      </w:r>
      <w:r>
        <w:rPr>
          <w:rFonts w:ascii="Times New Roman" w:eastAsia="Calibri" w:hAnsi="Times New Roman" w:cs="Times New Roman"/>
          <w:sz w:val="24"/>
          <w:szCs w:val="24"/>
        </w:rPr>
        <w:t>-</w:t>
      </w:r>
      <w:r>
        <w:rPr>
          <w:rFonts w:ascii="Times New Roman" w:eastAsia="Calibri" w:hAnsi="Times New Roman" w:cs="Times New Roman"/>
          <w:sz w:val="24"/>
          <w:szCs w:val="24"/>
          <w:lang w:val="en-US"/>
        </w:rPr>
        <w:t>CX</w:t>
      </w:r>
      <w:r>
        <w:rPr>
          <w:rFonts w:ascii="Times New Roman" w:eastAsia="Calibri" w:hAnsi="Times New Roman" w:cs="Times New Roman"/>
          <w:sz w:val="24"/>
          <w:szCs w:val="24"/>
        </w:rPr>
        <w:t>76, учебно-наглядные пособия в виде презентаций, тематические плакаты,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122BA164" w14:textId="77777777" w:rsidR="00CE0E0E" w:rsidRDefault="00CE0E0E" w:rsidP="00CE0E0E">
      <w:pPr>
        <w:keepNext/>
        <w:keepLines/>
        <w:spacing w:before="120" w:after="120" w:line="240" w:lineRule="auto"/>
        <w:ind w:firstLine="709"/>
        <w:jc w:val="both"/>
        <w:outlineLvl w:val="1"/>
        <w:rPr>
          <w:rFonts w:ascii="Times New Roman" w:eastAsia="Times New Roman" w:hAnsi="Times New Roman" w:cs="Times New Roman"/>
          <w:b/>
          <w:bCs/>
          <w:sz w:val="24"/>
          <w:szCs w:val="26"/>
        </w:rPr>
      </w:pPr>
      <w:r>
        <w:rPr>
          <w:rFonts w:ascii="Times New Roman" w:eastAsia="Times New Roman" w:hAnsi="Times New Roman" w:cs="Times New Roman"/>
          <w:b/>
          <w:bCs/>
          <w:sz w:val="24"/>
          <w:szCs w:val="26"/>
        </w:rPr>
        <w:t>3.2. Информационное обеспечение обучения</w:t>
      </w:r>
      <w:bookmarkEnd w:id="58"/>
    </w:p>
    <w:p w14:paraId="2EDB29BC" w14:textId="77777777" w:rsidR="00CE0E0E" w:rsidRDefault="00CE0E0E" w:rsidP="00CE0E0E">
      <w:pPr>
        <w:tabs>
          <w:tab w:val="left" w:pos="720"/>
        </w:tabs>
        <w:spacing w:after="0" w:line="240" w:lineRule="auto"/>
        <w:ind w:firstLine="709"/>
        <w:jc w:val="both"/>
        <w:rPr>
          <w:rFonts w:ascii="Times New Roman" w:eastAsia="Calibri" w:hAnsi="Times New Roman" w:cs="Times New Roman"/>
          <w:b/>
          <w:sz w:val="24"/>
          <w:szCs w:val="24"/>
        </w:rPr>
      </w:pPr>
      <w:r>
        <w:rPr>
          <w:rFonts w:ascii="Times New Roman" w:eastAsia="Calibri" w:hAnsi="Times New Roman" w:cs="Times New Roman"/>
          <w:b/>
          <w:sz w:val="24"/>
          <w:szCs w:val="24"/>
        </w:rPr>
        <w:t>Перечень рекомендуемых учебных изданий, Интернет-ресурсов, дополнительной литературы</w:t>
      </w:r>
    </w:p>
    <w:p w14:paraId="28DCD1D0" w14:textId="77777777" w:rsidR="00CE0E0E" w:rsidRDefault="00CE0E0E" w:rsidP="00CE0E0E">
      <w:pPr>
        <w:tabs>
          <w:tab w:val="left" w:pos="720"/>
          <w:tab w:val="left" w:pos="993"/>
        </w:tabs>
        <w:spacing w:after="0" w:line="240" w:lineRule="auto"/>
        <w:ind w:firstLine="709"/>
        <w:jc w:val="both"/>
        <w:rPr>
          <w:rFonts w:ascii="Times New Roman" w:eastAsia="Calibri" w:hAnsi="Times New Roman" w:cs="Times New Roman"/>
          <w:b/>
          <w:sz w:val="24"/>
          <w:szCs w:val="24"/>
        </w:rPr>
      </w:pPr>
      <w:r>
        <w:rPr>
          <w:rFonts w:ascii="Times New Roman" w:eastAsia="Calibri" w:hAnsi="Times New Roman" w:cs="Times New Roman"/>
          <w:b/>
          <w:sz w:val="24"/>
          <w:szCs w:val="24"/>
        </w:rPr>
        <w:t>Основные источники:</w:t>
      </w:r>
    </w:p>
    <w:p w14:paraId="3A69DB19" w14:textId="77777777" w:rsidR="00CE0E0E" w:rsidRDefault="00CE0E0E" w:rsidP="00CE0E0E">
      <w:pPr>
        <w:tabs>
          <w:tab w:val="left" w:pos="720"/>
          <w:tab w:val="left" w:pos="993"/>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Ерохин, Ю. М. Химия для профессий и специальностей технического и естественно-научного профилей: учебник для СПО / Ю. М. Ерохин, И. Б. Ковалева. - 5-е изд., стер. - Москва: Академия, 2018. - 496 с. - (Профессиональное образование. Гр. ФИРО). </w:t>
      </w:r>
    </w:p>
    <w:p w14:paraId="0A073350" w14:textId="77777777" w:rsidR="00CE0E0E" w:rsidRDefault="00CE0E0E" w:rsidP="00CE0E0E">
      <w:pPr>
        <w:tabs>
          <w:tab w:val="left" w:pos="720"/>
          <w:tab w:val="left" w:pos="993"/>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b/>
          <w:sz w:val="24"/>
          <w:szCs w:val="24"/>
        </w:rPr>
        <w:t>Дополнительные источники:</w:t>
      </w:r>
    </w:p>
    <w:p w14:paraId="514846BF" w14:textId="77777777" w:rsidR="00CE0E0E" w:rsidRDefault="00CE0E0E" w:rsidP="00CE0E0E">
      <w:pPr>
        <w:tabs>
          <w:tab w:val="left" w:pos="720"/>
          <w:tab w:val="left" w:pos="993"/>
        </w:tabs>
        <w:spacing w:after="0" w:line="240" w:lineRule="auto"/>
        <w:ind w:firstLine="709"/>
        <w:jc w:val="both"/>
        <w:rPr>
          <w:rFonts w:ascii="Times New Roman" w:eastAsia="Calibri" w:hAnsi="Times New Roman" w:cs="Times New Roman"/>
          <w:iCs/>
        </w:rPr>
      </w:pPr>
      <w:r>
        <w:rPr>
          <w:rFonts w:ascii="Times New Roman" w:eastAsia="Calibri" w:hAnsi="Times New Roman" w:cs="Times New Roman"/>
          <w:iCs/>
        </w:rPr>
        <w:t xml:space="preserve">1. </w:t>
      </w:r>
      <w:r>
        <w:rPr>
          <w:rFonts w:ascii="Times New Roman" w:eastAsia="Calibri" w:hAnsi="Times New Roman" w:cs="Times New Roman"/>
          <w:b/>
          <w:bCs/>
          <w:iCs/>
        </w:rPr>
        <w:t>ЭБС «ЮРАЙТ»:</w:t>
      </w:r>
      <w:r>
        <w:rPr>
          <w:rFonts w:ascii="Times New Roman" w:eastAsia="Calibri" w:hAnsi="Times New Roman" w:cs="Times New Roman"/>
          <w:iCs/>
        </w:rPr>
        <w:t> Никольский, А. Б. Химия : учебник и практикум для среднего профессионального образования / А. Б. Никольский, А. В. Суворов. — 2-е изд., перераб. и доп. — Москва : Издательство Юрайт, 2020. — 507 с. — (Профессиональное образование). — ISBN 978-5-534-01209-5. — URL : </w:t>
      </w:r>
      <w:hyperlink r:id="rId76" w:history="1">
        <w:r>
          <w:rPr>
            <w:rStyle w:val="a5"/>
            <w:rFonts w:ascii="Times New Roman" w:eastAsia="Calibri" w:hAnsi="Times New Roman" w:cs="Times New Roman"/>
            <w:b/>
            <w:bCs/>
            <w:iCs/>
          </w:rPr>
          <w:t>https://urait.ru/bcode/452591</w:t>
        </w:r>
      </w:hyperlink>
    </w:p>
    <w:p w14:paraId="5CCF008D" w14:textId="77777777" w:rsidR="00CE0E0E" w:rsidRDefault="00CE0E0E" w:rsidP="00CE0E0E">
      <w:pPr>
        <w:widowControl w:val="0"/>
        <w:tabs>
          <w:tab w:val="left" w:pos="720"/>
          <w:tab w:val="left" w:pos="993"/>
        </w:tabs>
        <w:spacing w:after="0" w:line="240" w:lineRule="auto"/>
        <w:ind w:firstLine="709"/>
        <w:jc w:val="both"/>
        <w:rPr>
          <w:rFonts w:ascii="Times New Roman" w:eastAsia="Calibri" w:hAnsi="Times New Roman" w:cs="Times New Roman"/>
          <w:iCs/>
        </w:rPr>
      </w:pPr>
      <w:r>
        <w:rPr>
          <w:rFonts w:ascii="Times New Roman" w:eastAsia="Calibri" w:hAnsi="Times New Roman" w:cs="Times New Roman"/>
          <w:b/>
          <w:bCs/>
          <w:iCs/>
        </w:rPr>
        <w:t>2. ЭБС «ЮРАЙТ»:</w:t>
      </w:r>
      <w:r>
        <w:rPr>
          <w:rFonts w:ascii="Times New Roman" w:eastAsia="Calibri" w:hAnsi="Times New Roman" w:cs="Times New Roman"/>
          <w:iCs/>
        </w:rPr>
        <w:t> Аналитическая химия : учебное пособие для среднего профессионального образования / А. И. Апарнев, Г. К. Лупенко, Т. П. Александрова, А. А. Казакова. — 2-е изд., испр. и доп. — Москва : Издательство Юрайт, 2020. — 107 с. — (Профессиональное образование). — ISBN 978-5-534-07838-1. — URL : </w:t>
      </w:r>
      <w:hyperlink r:id="rId77" w:history="1">
        <w:r>
          <w:rPr>
            <w:rStyle w:val="a5"/>
            <w:rFonts w:ascii="Times New Roman" w:eastAsia="Calibri" w:hAnsi="Times New Roman" w:cs="Times New Roman"/>
            <w:b/>
            <w:bCs/>
            <w:iCs/>
          </w:rPr>
          <w:t>https://urait.ru/bcode/453609</w:t>
        </w:r>
      </w:hyperlink>
    </w:p>
    <w:p w14:paraId="0C550209" w14:textId="77777777" w:rsidR="00CE0E0E" w:rsidRDefault="00CE0E0E" w:rsidP="00CE0E0E">
      <w:pPr>
        <w:widowControl w:val="0"/>
        <w:tabs>
          <w:tab w:val="left" w:pos="720"/>
          <w:tab w:val="left" w:pos="993"/>
        </w:tabs>
        <w:spacing w:after="0" w:line="240" w:lineRule="auto"/>
        <w:ind w:firstLine="709"/>
        <w:jc w:val="both"/>
        <w:rPr>
          <w:rFonts w:ascii="Times New Roman" w:eastAsia="Calibri" w:hAnsi="Times New Roman" w:cs="Times New Roman"/>
          <w:iCs/>
        </w:rPr>
      </w:pPr>
      <w:r>
        <w:rPr>
          <w:rFonts w:ascii="Times New Roman" w:eastAsia="Calibri" w:hAnsi="Times New Roman" w:cs="Times New Roman"/>
          <w:b/>
          <w:bCs/>
          <w:iCs/>
        </w:rPr>
        <w:t>3. ЭБС «Znanium»:</w:t>
      </w:r>
      <w:r>
        <w:rPr>
          <w:rFonts w:ascii="Times New Roman" w:eastAsia="Calibri" w:hAnsi="Times New Roman" w:cs="Times New Roman"/>
          <w:iCs/>
        </w:rPr>
        <w:t> Богомолова, И. В. Неорганическая химия : учебное пособие / И.В. Богомолова. - Москва : ИНФРА-М, 2020. - 336 с. : ил. - (ПРОФИль). - ISBN 978-5-98281-187-5. - Текст : электронный. - URL:</w:t>
      </w:r>
      <w:r>
        <w:rPr>
          <w:rFonts w:ascii="Times New Roman" w:eastAsia="Calibri" w:hAnsi="Times New Roman" w:cs="Times New Roman"/>
          <w:b/>
          <w:bCs/>
          <w:iCs/>
        </w:rPr>
        <w:t> </w:t>
      </w:r>
      <w:hyperlink r:id="rId78" w:history="1">
        <w:r>
          <w:rPr>
            <w:rStyle w:val="a5"/>
            <w:rFonts w:ascii="Times New Roman" w:eastAsia="Calibri" w:hAnsi="Times New Roman" w:cs="Times New Roman"/>
            <w:b/>
            <w:bCs/>
            <w:iCs/>
          </w:rPr>
          <w:t>https://znanium.com/catalog/product/1061490</w:t>
        </w:r>
      </w:hyperlink>
    </w:p>
    <w:p w14:paraId="343BBA75" w14:textId="77777777" w:rsidR="00CE0E0E" w:rsidRDefault="00CE0E0E" w:rsidP="00CE0E0E">
      <w:pPr>
        <w:widowControl w:val="0"/>
        <w:tabs>
          <w:tab w:val="left" w:pos="720"/>
          <w:tab w:val="left" w:pos="993"/>
        </w:tabs>
        <w:spacing w:after="0" w:line="240" w:lineRule="auto"/>
        <w:ind w:firstLine="709"/>
        <w:jc w:val="both"/>
        <w:rPr>
          <w:rFonts w:ascii="Times New Roman" w:eastAsia="Calibri" w:hAnsi="Times New Roman" w:cs="Times New Roman"/>
          <w:iCs/>
        </w:rPr>
      </w:pPr>
      <w:r>
        <w:rPr>
          <w:rFonts w:ascii="Times New Roman" w:eastAsia="Calibri" w:hAnsi="Times New Roman" w:cs="Times New Roman"/>
          <w:b/>
          <w:bCs/>
          <w:iCs/>
        </w:rPr>
        <w:t>4. ЭБС «Лань»:</w:t>
      </w:r>
      <w:r>
        <w:rPr>
          <w:rFonts w:ascii="Times New Roman" w:eastAsia="Calibri" w:hAnsi="Times New Roman" w:cs="Times New Roman"/>
          <w:iCs/>
        </w:rPr>
        <w:t> Александрова, Э. А. Неорганическая химия. Теоретические основы и лабораторный практикум : учебник / Э. А. Александрова. — 3-е изд., стер. — Санкт-Петербург : Лань, 2020. — 396 с. — ISBN 978-5-8114-3473-2. — Текст : электронный // Лань : электронно-библиотечная система. — URL: </w:t>
      </w:r>
      <w:hyperlink r:id="rId79" w:history="1">
        <w:r>
          <w:rPr>
            <w:rStyle w:val="a5"/>
            <w:rFonts w:ascii="Times New Roman" w:eastAsia="Calibri" w:hAnsi="Times New Roman" w:cs="Times New Roman"/>
            <w:b/>
            <w:bCs/>
            <w:iCs/>
          </w:rPr>
          <w:t>https://e.lanbook.com/book/130569</w:t>
        </w:r>
      </w:hyperlink>
    </w:p>
    <w:p w14:paraId="726CF444" w14:textId="77777777" w:rsidR="00CE0E0E" w:rsidRDefault="00CE0E0E" w:rsidP="00CE0E0E">
      <w:pPr>
        <w:tabs>
          <w:tab w:val="left" w:pos="720"/>
          <w:tab w:val="left" w:pos="993"/>
        </w:tabs>
        <w:spacing w:after="0" w:line="240" w:lineRule="auto"/>
        <w:ind w:firstLine="709"/>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Интернет-ресурсы:</w:t>
      </w:r>
    </w:p>
    <w:p w14:paraId="58E3C5C5" w14:textId="77777777" w:rsidR="00CE0E0E" w:rsidRDefault="00CE0E0E" w:rsidP="00CE0E0E">
      <w:pPr>
        <w:numPr>
          <w:ilvl w:val="0"/>
          <w:numId w:val="53"/>
        </w:numPr>
        <w:tabs>
          <w:tab w:val="left" w:pos="284"/>
          <w:tab w:val="left" w:pos="720"/>
          <w:tab w:val="left" w:pos="993"/>
        </w:tabs>
        <w:spacing w:after="0" w:line="240" w:lineRule="auto"/>
        <w:ind w:left="0" w:firstLine="709"/>
        <w:contextualSpacing/>
        <w:jc w:val="both"/>
        <w:rPr>
          <w:rFonts w:ascii="Times New Roman" w:eastAsia="Calibri" w:hAnsi="Times New Roman" w:cs="Times New Roman"/>
          <w:sz w:val="24"/>
          <w:szCs w:val="24"/>
        </w:rPr>
      </w:pPr>
      <w:hyperlink r:id="rId80" w:history="1">
        <w:r>
          <w:rPr>
            <w:rStyle w:val="a5"/>
            <w:rFonts w:ascii="Times New Roman" w:eastAsia="Calibri" w:hAnsi="Times New Roman" w:cs="Times New Roman"/>
            <w:color w:val="auto"/>
            <w:sz w:val="24"/>
            <w:szCs w:val="24"/>
          </w:rPr>
          <w:t>www.pvg.mk.ru</w:t>
        </w:r>
      </w:hyperlink>
      <w:r>
        <w:rPr>
          <w:rFonts w:ascii="Times New Roman" w:eastAsia="Calibri" w:hAnsi="Times New Roman" w:cs="Times New Roman"/>
          <w:sz w:val="24"/>
          <w:szCs w:val="24"/>
        </w:rPr>
        <w:t xml:space="preserve"> (олимпиада «Покори Воробьевы горы»). </w:t>
      </w:r>
    </w:p>
    <w:p w14:paraId="3526F427" w14:textId="77777777" w:rsidR="00CE0E0E" w:rsidRDefault="00CE0E0E" w:rsidP="00CE0E0E">
      <w:pPr>
        <w:numPr>
          <w:ilvl w:val="0"/>
          <w:numId w:val="53"/>
        </w:numPr>
        <w:tabs>
          <w:tab w:val="left" w:pos="284"/>
          <w:tab w:val="left" w:pos="720"/>
          <w:tab w:val="left" w:pos="993"/>
        </w:tabs>
        <w:spacing w:after="0" w:line="240" w:lineRule="auto"/>
        <w:ind w:left="0" w:firstLine="709"/>
        <w:contextualSpacing/>
        <w:jc w:val="both"/>
        <w:rPr>
          <w:rFonts w:ascii="Times New Roman" w:eastAsia="Calibri" w:hAnsi="Times New Roman" w:cs="Times New Roman"/>
          <w:sz w:val="24"/>
          <w:szCs w:val="24"/>
        </w:rPr>
      </w:pPr>
      <w:hyperlink r:id="rId81" w:history="1">
        <w:r>
          <w:rPr>
            <w:rStyle w:val="a5"/>
            <w:rFonts w:ascii="Times New Roman" w:eastAsia="Calibri" w:hAnsi="Times New Roman" w:cs="Times New Roman"/>
            <w:color w:val="auto"/>
            <w:sz w:val="24"/>
            <w:szCs w:val="24"/>
          </w:rPr>
          <w:t>www.hemi.wallst.ru</w:t>
        </w:r>
      </w:hyperlink>
      <w:r>
        <w:rPr>
          <w:rFonts w:ascii="Times New Roman" w:eastAsia="Calibri" w:hAnsi="Times New Roman" w:cs="Times New Roman"/>
          <w:sz w:val="24"/>
          <w:szCs w:val="24"/>
        </w:rPr>
        <w:t xml:space="preserve"> (Образовательный сайт для школьников «Химия»). </w:t>
      </w:r>
    </w:p>
    <w:p w14:paraId="327150FD" w14:textId="77777777" w:rsidR="00CE0E0E" w:rsidRDefault="00CE0E0E" w:rsidP="00CE0E0E">
      <w:pPr>
        <w:numPr>
          <w:ilvl w:val="0"/>
          <w:numId w:val="53"/>
        </w:numPr>
        <w:tabs>
          <w:tab w:val="left" w:pos="284"/>
          <w:tab w:val="left" w:pos="720"/>
          <w:tab w:val="left" w:pos="993"/>
        </w:tabs>
        <w:spacing w:after="0" w:line="240" w:lineRule="auto"/>
        <w:ind w:left="0" w:firstLine="709"/>
        <w:contextualSpacing/>
        <w:jc w:val="both"/>
        <w:rPr>
          <w:rFonts w:ascii="Times New Roman" w:eastAsia="Calibri" w:hAnsi="Times New Roman" w:cs="Times New Roman"/>
          <w:sz w:val="24"/>
          <w:szCs w:val="24"/>
        </w:rPr>
      </w:pPr>
      <w:hyperlink r:id="rId82" w:history="1">
        <w:r>
          <w:rPr>
            <w:rStyle w:val="a5"/>
            <w:rFonts w:ascii="Times New Roman" w:eastAsia="Calibri" w:hAnsi="Times New Roman" w:cs="Times New Roman"/>
            <w:color w:val="auto"/>
            <w:sz w:val="24"/>
            <w:szCs w:val="24"/>
          </w:rPr>
          <w:t>www.alhimikov.net</w:t>
        </w:r>
      </w:hyperlink>
      <w:r>
        <w:rPr>
          <w:rFonts w:ascii="Times New Roman" w:eastAsia="Calibri" w:hAnsi="Times New Roman" w:cs="Times New Roman"/>
          <w:sz w:val="24"/>
          <w:szCs w:val="24"/>
        </w:rPr>
        <w:t xml:space="preserve"> (Образовательный сайт для школьников).</w:t>
      </w:r>
    </w:p>
    <w:p w14:paraId="403CC510" w14:textId="77777777" w:rsidR="00CE0E0E" w:rsidRDefault="00CE0E0E" w:rsidP="00CE0E0E">
      <w:pPr>
        <w:numPr>
          <w:ilvl w:val="0"/>
          <w:numId w:val="53"/>
        </w:numPr>
        <w:tabs>
          <w:tab w:val="left" w:pos="284"/>
          <w:tab w:val="left" w:pos="720"/>
          <w:tab w:val="left" w:pos="993"/>
        </w:tabs>
        <w:spacing w:after="0" w:line="240" w:lineRule="auto"/>
        <w:ind w:left="0" w:firstLine="709"/>
        <w:contextualSpacing/>
        <w:jc w:val="both"/>
        <w:rPr>
          <w:rFonts w:ascii="Times New Roman" w:eastAsia="Calibri" w:hAnsi="Times New Roman" w:cs="Times New Roman"/>
          <w:sz w:val="24"/>
          <w:szCs w:val="24"/>
        </w:rPr>
      </w:pPr>
      <w:hyperlink r:id="rId83" w:history="1">
        <w:r>
          <w:rPr>
            <w:rStyle w:val="a5"/>
            <w:rFonts w:ascii="Times New Roman" w:eastAsia="Calibri" w:hAnsi="Times New Roman" w:cs="Times New Roman"/>
            <w:color w:val="auto"/>
            <w:sz w:val="24"/>
            <w:szCs w:val="24"/>
          </w:rPr>
          <w:t>www.chem.msu.su</w:t>
        </w:r>
      </w:hyperlink>
      <w:r>
        <w:rPr>
          <w:rFonts w:ascii="Times New Roman" w:eastAsia="Calibri" w:hAnsi="Times New Roman" w:cs="Times New Roman"/>
          <w:sz w:val="24"/>
          <w:szCs w:val="24"/>
        </w:rPr>
        <w:t xml:space="preserve"> (Электронная библиотека по химии). </w:t>
      </w:r>
    </w:p>
    <w:p w14:paraId="7660D7C4" w14:textId="77777777" w:rsidR="00CE0E0E" w:rsidRDefault="00CE0E0E" w:rsidP="00CE0E0E">
      <w:pPr>
        <w:numPr>
          <w:ilvl w:val="0"/>
          <w:numId w:val="53"/>
        </w:numPr>
        <w:tabs>
          <w:tab w:val="left" w:pos="284"/>
          <w:tab w:val="left" w:pos="720"/>
          <w:tab w:val="left" w:pos="993"/>
        </w:tabs>
        <w:spacing w:after="0" w:line="240" w:lineRule="auto"/>
        <w:ind w:left="0" w:firstLine="709"/>
        <w:contextualSpacing/>
        <w:jc w:val="both"/>
        <w:rPr>
          <w:rFonts w:ascii="Times New Roman" w:eastAsia="Calibri" w:hAnsi="Times New Roman" w:cs="Times New Roman"/>
          <w:sz w:val="24"/>
          <w:szCs w:val="24"/>
        </w:rPr>
      </w:pPr>
      <w:hyperlink r:id="rId84" w:history="1">
        <w:r>
          <w:rPr>
            <w:rStyle w:val="a5"/>
            <w:rFonts w:ascii="Times New Roman" w:eastAsia="Calibri" w:hAnsi="Times New Roman" w:cs="Times New Roman"/>
            <w:color w:val="auto"/>
            <w:sz w:val="24"/>
            <w:szCs w:val="24"/>
          </w:rPr>
          <w:t>www.enauki.ru</w:t>
        </w:r>
      </w:hyperlink>
      <w:r>
        <w:rPr>
          <w:rFonts w:ascii="Times New Roman" w:eastAsia="Calibri" w:hAnsi="Times New Roman" w:cs="Times New Roman"/>
          <w:sz w:val="24"/>
          <w:szCs w:val="24"/>
        </w:rPr>
        <w:t xml:space="preserve"> (интернет-издание для учителей «Естественные науки»). </w:t>
      </w:r>
    </w:p>
    <w:p w14:paraId="7C427C0D" w14:textId="77777777" w:rsidR="00CE0E0E" w:rsidRDefault="00CE0E0E" w:rsidP="00CE0E0E">
      <w:pPr>
        <w:numPr>
          <w:ilvl w:val="0"/>
          <w:numId w:val="53"/>
        </w:numPr>
        <w:tabs>
          <w:tab w:val="left" w:pos="284"/>
          <w:tab w:val="left" w:pos="720"/>
          <w:tab w:val="left" w:pos="993"/>
        </w:tabs>
        <w:spacing w:after="0" w:line="240" w:lineRule="auto"/>
        <w:ind w:left="0" w:firstLine="709"/>
        <w:contextualSpacing/>
        <w:jc w:val="both"/>
        <w:rPr>
          <w:rFonts w:ascii="Times New Roman" w:eastAsia="Calibri" w:hAnsi="Times New Roman" w:cs="Times New Roman"/>
          <w:sz w:val="24"/>
          <w:szCs w:val="24"/>
        </w:rPr>
      </w:pPr>
      <w:hyperlink r:id="rId85" w:history="1">
        <w:r>
          <w:rPr>
            <w:rStyle w:val="a5"/>
            <w:rFonts w:ascii="Times New Roman" w:eastAsia="Calibri" w:hAnsi="Times New Roman" w:cs="Times New Roman"/>
            <w:color w:val="auto"/>
            <w:sz w:val="24"/>
            <w:szCs w:val="24"/>
          </w:rPr>
          <w:t>www.1september.ru</w:t>
        </w:r>
      </w:hyperlink>
      <w:r>
        <w:rPr>
          <w:rFonts w:ascii="Times New Roman" w:eastAsia="Calibri" w:hAnsi="Times New Roman" w:cs="Times New Roman"/>
          <w:sz w:val="24"/>
          <w:szCs w:val="24"/>
        </w:rPr>
        <w:t xml:space="preserve"> (методическая газета «Первое сентября»). </w:t>
      </w:r>
    </w:p>
    <w:p w14:paraId="1D9DF6AF" w14:textId="77777777" w:rsidR="00CE0E0E" w:rsidRDefault="00CE0E0E" w:rsidP="00CE0E0E">
      <w:pPr>
        <w:numPr>
          <w:ilvl w:val="0"/>
          <w:numId w:val="53"/>
        </w:numPr>
        <w:tabs>
          <w:tab w:val="left" w:pos="284"/>
          <w:tab w:val="left" w:pos="720"/>
          <w:tab w:val="left" w:pos="993"/>
        </w:tabs>
        <w:spacing w:after="0" w:line="240" w:lineRule="auto"/>
        <w:ind w:left="0" w:firstLine="709"/>
        <w:contextualSpacing/>
        <w:jc w:val="both"/>
        <w:rPr>
          <w:rFonts w:ascii="Times New Roman" w:eastAsia="Calibri" w:hAnsi="Times New Roman" w:cs="Times New Roman"/>
          <w:sz w:val="24"/>
          <w:szCs w:val="24"/>
        </w:rPr>
      </w:pPr>
      <w:hyperlink r:id="rId86" w:history="1">
        <w:r>
          <w:rPr>
            <w:rStyle w:val="a5"/>
            <w:rFonts w:ascii="Times New Roman" w:eastAsia="Calibri" w:hAnsi="Times New Roman" w:cs="Times New Roman"/>
            <w:color w:val="auto"/>
            <w:sz w:val="24"/>
            <w:szCs w:val="24"/>
          </w:rPr>
          <w:t>www.hvsh.ru</w:t>
        </w:r>
      </w:hyperlink>
      <w:r>
        <w:rPr>
          <w:rFonts w:ascii="Times New Roman" w:eastAsia="Calibri" w:hAnsi="Times New Roman" w:cs="Times New Roman"/>
          <w:sz w:val="24"/>
          <w:szCs w:val="24"/>
        </w:rPr>
        <w:t xml:space="preserve"> (журнал «Химия в школе»). </w:t>
      </w:r>
    </w:p>
    <w:p w14:paraId="500D6A12" w14:textId="77777777" w:rsidR="00CE0E0E" w:rsidRDefault="00CE0E0E" w:rsidP="00CE0E0E">
      <w:pPr>
        <w:numPr>
          <w:ilvl w:val="0"/>
          <w:numId w:val="53"/>
        </w:numPr>
        <w:tabs>
          <w:tab w:val="left" w:pos="284"/>
          <w:tab w:val="left" w:pos="720"/>
          <w:tab w:val="left" w:pos="993"/>
        </w:tabs>
        <w:spacing w:after="0" w:line="240" w:lineRule="auto"/>
        <w:ind w:left="0" w:firstLine="709"/>
        <w:contextualSpacing/>
        <w:jc w:val="both"/>
        <w:rPr>
          <w:rFonts w:ascii="Times New Roman" w:eastAsia="Calibri" w:hAnsi="Times New Roman" w:cs="Times New Roman"/>
          <w:sz w:val="24"/>
          <w:szCs w:val="24"/>
        </w:rPr>
      </w:pPr>
      <w:hyperlink r:id="rId87" w:history="1">
        <w:r>
          <w:rPr>
            <w:rStyle w:val="a5"/>
            <w:rFonts w:ascii="Times New Roman" w:eastAsia="Calibri" w:hAnsi="Times New Roman" w:cs="Times New Roman"/>
            <w:color w:val="auto"/>
            <w:sz w:val="24"/>
            <w:szCs w:val="24"/>
          </w:rPr>
          <w:t>www.hij.ru</w:t>
        </w:r>
      </w:hyperlink>
      <w:r>
        <w:rPr>
          <w:rFonts w:ascii="Times New Roman" w:eastAsia="Calibri" w:hAnsi="Times New Roman" w:cs="Times New Roman"/>
          <w:sz w:val="24"/>
          <w:szCs w:val="24"/>
        </w:rPr>
        <w:t xml:space="preserve"> (журнал «Химия и жизнь»).</w:t>
      </w:r>
    </w:p>
    <w:p w14:paraId="2DAB0DDB" w14:textId="77777777" w:rsidR="00CE0E0E" w:rsidRDefault="00CE0E0E" w:rsidP="00CE0E0E">
      <w:pPr>
        <w:numPr>
          <w:ilvl w:val="0"/>
          <w:numId w:val="53"/>
        </w:numPr>
        <w:tabs>
          <w:tab w:val="left" w:pos="284"/>
          <w:tab w:val="left" w:pos="720"/>
          <w:tab w:val="left" w:pos="993"/>
        </w:tabs>
        <w:spacing w:after="0" w:line="240" w:lineRule="auto"/>
        <w:ind w:left="0" w:firstLine="709"/>
        <w:contextualSpacing/>
        <w:jc w:val="both"/>
        <w:rPr>
          <w:rFonts w:ascii="Times New Roman" w:eastAsia="Calibri" w:hAnsi="Times New Roman" w:cs="Times New Roman"/>
          <w:sz w:val="24"/>
          <w:szCs w:val="24"/>
        </w:rPr>
      </w:pPr>
      <w:hyperlink r:id="rId88" w:history="1">
        <w:r>
          <w:rPr>
            <w:rStyle w:val="a5"/>
            <w:rFonts w:ascii="Times New Roman" w:eastAsia="Calibri" w:hAnsi="Times New Roman" w:cs="Times New Roman"/>
            <w:color w:val="auto"/>
            <w:sz w:val="24"/>
            <w:szCs w:val="24"/>
          </w:rPr>
          <w:t>www.chemistry-chemists.com</w:t>
        </w:r>
      </w:hyperlink>
      <w:r>
        <w:rPr>
          <w:rFonts w:ascii="Times New Roman" w:eastAsia="Calibri" w:hAnsi="Times New Roman" w:cs="Times New Roman"/>
          <w:sz w:val="24"/>
          <w:szCs w:val="24"/>
        </w:rPr>
        <w:t xml:space="preserve"> (электронный журнал «Химики и химия»).</w:t>
      </w:r>
    </w:p>
    <w:p w14:paraId="163F51D1" w14:textId="77777777" w:rsidR="00CE0E0E" w:rsidRDefault="00CE0E0E" w:rsidP="00CE0E0E">
      <w:pPr>
        <w:tabs>
          <w:tab w:val="left" w:pos="284"/>
          <w:tab w:val="left" w:pos="720"/>
          <w:tab w:val="left" w:pos="993"/>
        </w:tabs>
        <w:spacing w:line="240" w:lineRule="auto"/>
        <w:ind w:firstLine="709"/>
        <w:contextualSpacing/>
        <w:jc w:val="both"/>
        <w:rPr>
          <w:rFonts w:ascii="Times New Roman" w:eastAsia="Calibri" w:hAnsi="Times New Roman" w:cs="Times New Roman"/>
          <w:sz w:val="24"/>
          <w:szCs w:val="24"/>
        </w:rPr>
      </w:pPr>
    </w:p>
    <w:p w14:paraId="16328ECD" w14:textId="77777777" w:rsidR="00CE0E0E" w:rsidRDefault="00CE0E0E" w:rsidP="00CE0E0E">
      <w:pPr>
        <w:spacing w:after="0" w:line="232" w:lineRule="auto"/>
        <w:ind w:firstLine="709"/>
        <w:jc w:val="both"/>
        <w:rPr>
          <w:rFonts w:ascii="Times New Roman" w:eastAsia="Calibri" w:hAnsi="Times New Roman" w:cs="Times New Roman"/>
          <w:sz w:val="24"/>
          <w:szCs w:val="24"/>
        </w:rPr>
      </w:pPr>
    </w:p>
    <w:p w14:paraId="2C9D1A14" w14:textId="77777777" w:rsidR="00CE0E0E" w:rsidRDefault="00CE0E0E" w:rsidP="00CE0E0E">
      <w:pPr>
        <w:spacing w:after="0" w:line="232" w:lineRule="auto"/>
        <w:ind w:firstLine="709"/>
        <w:jc w:val="both"/>
        <w:rPr>
          <w:rFonts w:ascii="Times New Roman" w:eastAsia="Calibri" w:hAnsi="Times New Roman" w:cs="Times New Roman"/>
          <w:sz w:val="24"/>
          <w:szCs w:val="24"/>
        </w:rPr>
      </w:pPr>
    </w:p>
    <w:p w14:paraId="21FE2F4F" w14:textId="77777777" w:rsidR="00CE0E0E" w:rsidRDefault="00CE0E0E" w:rsidP="00CE0E0E">
      <w:pPr>
        <w:spacing w:after="0" w:line="232" w:lineRule="auto"/>
        <w:ind w:firstLine="709"/>
        <w:jc w:val="both"/>
        <w:rPr>
          <w:rFonts w:ascii="Times New Roman" w:eastAsia="Calibri" w:hAnsi="Times New Roman" w:cs="Times New Roman"/>
          <w:sz w:val="24"/>
          <w:szCs w:val="24"/>
        </w:rPr>
      </w:pPr>
    </w:p>
    <w:p w14:paraId="2F69AC76" w14:textId="77777777" w:rsidR="00CE0E0E" w:rsidRDefault="00CE0E0E" w:rsidP="00CE0E0E">
      <w:pPr>
        <w:spacing w:after="0" w:line="232" w:lineRule="auto"/>
        <w:jc w:val="both"/>
        <w:rPr>
          <w:rFonts w:ascii="Times New Roman" w:eastAsia="Calibri" w:hAnsi="Times New Roman" w:cs="Times New Roman"/>
          <w:sz w:val="24"/>
          <w:szCs w:val="24"/>
        </w:rPr>
      </w:pPr>
    </w:p>
    <w:p w14:paraId="0409FEA4" w14:textId="77777777" w:rsidR="00CE0E0E" w:rsidRDefault="00CE0E0E" w:rsidP="00CE0E0E">
      <w:pPr>
        <w:spacing w:line="276" w:lineRule="auto"/>
        <w:contextualSpacing/>
        <w:jc w:val="center"/>
        <w:rPr>
          <w:rFonts w:ascii="Times New Roman" w:eastAsia="Times New Roman" w:hAnsi="Times New Roman" w:cs="Times New Roman"/>
          <w:b/>
          <w:sz w:val="24"/>
          <w:szCs w:val="28"/>
          <w:lang w:eastAsia="ru-RU"/>
        </w:rPr>
      </w:pPr>
      <w:r>
        <w:rPr>
          <w:rFonts w:ascii="Times New Roman" w:eastAsia="Times New Roman" w:hAnsi="Times New Roman" w:cs="Times New Roman"/>
          <w:b/>
          <w:sz w:val="28"/>
          <w:szCs w:val="28"/>
          <w:lang w:eastAsia="ru-RU"/>
        </w:rPr>
        <w:t>4</w:t>
      </w:r>
      <w:r>
        <w:rPr>
          <w:rFonts w:ascii="Times New Roman" w:eastAsia="Times New Roman" w:hAnsi="Times New Roman" w:cs="Times New Roman"/>
          <w:b/>
          <w:sz w:val="24"/>
          <w:szCs w:val="28"/>
          <w:lang w:eastAsia="ru-RU"/>
        </w:rPr>
        <w:t xml:space="preserve">. КОНТРОЛЬ И ОЦЕНКА РЕЗУЛЬТАТОВ ОСВОЕНИЯ </w:t>
      </w:r>
      <w:r>
        <w:rPr>
          <w:rFonts w:ascii="Times New Roman" w:eastAsia="Times New Roman" w:hAnsi="Times New Roman" w:cs="Times New Roman"/>
          <w:b/>
          <w:sz w:val="24"/>
          <w:szCs w:val="28"/>
          <w:lang w:eastAsia="ru-RU"/>
        </w:rPr>
        <w:br/>
        <w:t xml:space="preserve">ОБЩЕОБРАЗОВАТЕЛЬНОЙ ДИСЦИПЛИНЫ </w:t>
      </w:r>
    </w:p>
    <w:p w14:paraId="0E7A8FE8" w14:textId="77777777" w:rsidR="00CE0E0E" w:rsidRDefault="00CE0E0E" w:rsidP="00CE0E0E">
      <w:pPr>
        <w:spacing w:line="276" w:lineRule="auto"/>
        <w:contextualSpacing/>
        <w:jc w:val="center"/>
        <w:rPr>
          <w:rFonts w:ascii="Times New Roman" w:eastAsia="Times New Roman" w:hAnsi="Times New Roman" w:cs="Times New Roman"/>
          <w:b/>
          <w:sz w:val="28"/>
          <w:szCs w:val="28"/>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9"/>
        <w:gridCol w:w="4987"/>
      </w:tblGrid>
      <w:tr w:rsidR="00CE0E0E" w14:paraId="44A2D494" w14:textId="77777777" w:rsidTr="00CE0E0E">
        <w:tc>
          <w:tcPr>
            <w:tcW w:w="2457" w:type="pct"/>
            <w:tcBorders>
              <w:top w:val="single" w:sz="4" w:space="0" w:color="auto"/>
              <w:left w:val="single" w:sz="4" w:space="0" w:color="auto"/>
              <w:bottom w:val="single" w:sz="4" w:space="0" w:color="auto"/>
              <w:right w:val="single" w:sz="4" w:space="0" w:color="auto"/>
            </w:tcBorders>
            <w:hideMark/>
          </w:tcPr>
          <w:p w14:paraId="0EEF5ED9" w14:textId="77777777" w:rsidR="00CE0E0E" w:rsidRDefault="00CE0E0E">
            <w:pPr>
              <w:spacing w:after="20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Результаты обучения</w:t>
            </w:r>
          </w:p>
        </w:tc>
        <w:tc>
          <w:tcPr>
            <w:tcW w:w="2543" w:type="pct"/>
            <w:tcBorders>
              <w:top w:val="single" w:sz="4" w:space="0" w:color="auto"/>
              <w:left w:val="single" w:sz="4" w:space="0" w:color="auto"/>
              <w:bottom w:val="single" w:sz="4" w:space="0" w:color="auto"/>
              <w:right w:val="single" w:sz="4" w:space="0" w:color="auto"/>
            </w:tcBorders>
            <w:hideMark/>
          </w:tcPr>
          <w:p w14:paraId="10165AB7" w14:textId="77777777" w:rsidR="00CE0E0E" w:rsidRDefault="00CE0E0E">
            <w:pPr>
              <w:spacing w:after="20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Методы оценки</w:t>
            </w:r>
          </w:p>
        </w:tc>
      </w:tr>
      <w:tr w:rsidR="00CE0E0E" w14:paraId="3002E0F4" w14:textId="77777777" w:rsidTr="00CE0E0E">
        <w:tc>
          <w:tcPr>
            <w:tcW w:w="2457" w:type="pct"/>
            <w:tcBorders>
              <w:top w:val="single" w:sz="4" w:space="0" w:color="auto"/>
              <w:left w:val="single" w:sz="4" w:space="0" w:color="auto"/>
              <w:bottom w:val="single" w:sz="4" w:space="0" w:color="auto"/>
              <w:right w:val="single" w:sz="4" w:space="0" w:color="auto"/>
            </w:tcBorders>
            <w:hideMark/>
          </w:tcPr>
          <w:p w14:paraId="35C21126"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01</w:t>
            </w:r>
          </w:p>
          <w:p w14:paraId="7118C168"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02</w:t>
            </w:r>
          </w:p>
          <w:p w14:paraId="5DC0B47B"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03</w:t>
            </w:r>
          </w:p>
          <w:p w14:paraId="44D8BCB5"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04</w:t>
            </w:r>
          </w:p>
          <w:p w14:paraId="49CC466B"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05</w:t>
            </w:r>
          </w:p>
          <w:p w14:paraId="3CB64878"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06</w:t>
            </w:r>
          </w:p>
          <w:p w14:paraId="3806F604"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07</w:t>
            </w:r>
          </w:p>
          <w:p w14:paraId="7E18C9CC"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08</w:t>
            </w:r>
          </w:p>
          <w:p w14:paraId="180288DA"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ПРу 01</w:t>
            </w:r>
          </w:p>
          <w:p w14:paraId="3448E2D8"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ПРу 02</w:t>
            </w:r>
          </w:p>
          <w:p w14:paraId="6B335587"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ПРу 03</w:t>
            </w:r>
          </w:p>
          <w:p w14:paraId="2B650CD0"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ПРу 04</w:t>
            </w:r>
          </w:p>
          <w:p w14:paraId="5EA94946"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ПРу 05</w:t>
            </w:r>
          </w:p>
        </w:tc>
        <w:tc>
          <w:tcPr>
            <w:tcW w:w="2543" w:type="pct"/>
            <w:tcBorders>
              <w:top w:val="single" w:sz="4" w:space="0" w:color="auto"/>
              <w:left w:val="single" w:sz="4" w:space="0" w:color="auto"/>
              <w:bottom w:val="single" w:sz="4" w:space="0" w:color="auto"/>
              <w:right w:val="single" w:sz="4" w:space="0" w:color="auto"/>
            </w:tcBorders>
            <w:hideMark/>
          </w:tcPr>
          <w:p w14:paraId="1F6CE7BC" w14:textId="77777777" w:rsidR="00CE0E0E" w:rsidRDefault="00CE0E0E">
            <w:pPr>
              <w:spacing w:after="20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Оценка результатов устных ответов, решения задач (в том числе профессионально ориентированных), тестирование, подготовка сообщений, заданий экзамена</w:t>
            </w:r>
          </w:p>
        </w:tc>
      </w:tr>
    </w:tbl>
    <w:p w14:paraId="797CB951" w14:textId="77777777" w:rsidR="00CE0E0E" w:rsidRDefault="00CE0E0E" w:rsidP="00CE0E0E"/>
    <w:p w14:paraId="40DE5FF9" w14:textId="77777777" w:rsidR="00CE0E0E" w:rsidRDefault="00CE0E0E" w:rsidP="00CE0E0E"/>
    <w:p w14:paraId="2E149D90" w14:textId="77777777" w:rsidR="00CE0E0E" w:rsidRDefault="00CE0E0E" w:rsidP="00CE0E0E"/>
    <w:p w14:paraId="67ED6970" w14:textId="77777777" w:rsidR="00CE0E0E" w:rsidRDefault="00CE0E0E" w:rsidP="00CE0E0E"/>
    <w:p w14:paraId="19F2DC82" w14:textId="77777777" w:rsidR="00CE0E0E" w:rsidRDefault="00CE0E0E" w:rsidP="00CE0E0E"/>
    <w:p w14:paraId="15023382" w14:textId="77777777" w:rsidR="00CE0E0E" w:rsidRDefault="00CE0E0E" w:rsidP="00CE0E0E"/>
    <w:p w14:paraId="107EB242" w14:textId="77777777" w:rsidR="00CE0E0E" w:rsidRDefault="00CE0E0E" w:rsidP="00CE0E0E"/>
    <w:p w14:paraId="67895202" w14:textId="77777777" w:rsidR="00CE0E0E" w:rsidRDefault="00CE0E0E" w:rsidP="00CE0E0E"/>
    <w:p w14:paraId="1A1C143C" w14:textId="77777777" w:rsidR="00CE0E0E" w:rsidRDefault="00CE0E0E" w:rsidP="00CE0E0E"/>
    <w:p w14:paraId="4240FECA" w14:textId="77777777" w:rsidR="00CE0E0E" w:rsidRDefault="00CE0E0E" w:rsidP="00CE0E0E"/>
    <w:p w14:paraId="527B5FAD" w14:textId="77777777" w:rsidR="00CE0E0E" w:rsidRDefault="00CE0E0E" w:rsidP="00CE0E0E"/>
    <w:p w14:paraId="621256F2" w14:textId="77777777" w:rsidR="00CE0E0E" w:rsidRDefault="00CE0E0E" w:rsidP="00CE0E0E"/>
    <w:p w14:paraId="749E7FB7" w14:textId="77777777" w:rsidR="00CE0E0E" w:rsidRDefault="00CE0E0E" w:rsidP="00CE0E0E"/>
    <w:p w14:paraId="7F968EB5" w14:textId="77777777" w:rsidR="00CE0E0E" w:rsidRDefault="00CE0E0E" w:rsidP="00CE0E0E"/>
    <w:p w14:paraId="4DEDA014" w14:textId="77777777" w:rsidR="00CE0E0E" w:rsidRDefault="00CE0E0E" w:rsidP="00CE0E0E"/>
    <w:p w14:paraId="3022EF84" w14:textId="77777777" w:rsidR="00CE0E0E" w:rsidRDefault="00CE0E0E" w:rsidP="00CE0E0E">
      <w:pPr>
        <w:spacing w:after="0" w:line="240" w:lineRule="auto"/>
        <w:jc w:val="center"/>
        <w:rPr>
          <w:rFonts w:ascii="Times New Roman" w:hAnsi="Times New Roman"/>
          <w:b/>
          <w:sz w:val="24"/>
          <w:szCs w:val="24"/>
        </w:rPr>
      </w:pPr>
      <w:r>
        <w:rPr>
          <w:rFonts w:ascii="Times New Roman" w:hAnsi="Times New Roman"/>
          <w:b/>
          <w:sz w:val="24"/>
          <w:szCs w:val="24"/>
        </w:rPr>
        <w:t xml:space="preserve">ПРИМЕРНЫЕ ФОНДЫ ОЦЕНОЧНЫХ СРЕДСТВ </w:t>
      </w:r>
    </w:p>
    <w:p w14:paraId="474B6309" w14:textId="77777777" w:rsidR="00CE0E0E" w:rsidRDefault="00CE0E0E" w:rsidP="00CE0E0E">
      <w:pPr>
        <w:spacing w:after="0" w:line="240" w:lineRule="auto"/>
        <w:jc w:val="center"/>
        <w:rPr>
          <w:rFonts w:ascii="Times New Roman" w:hAnsi="Times New Roman"/>
          <w:color w:val="000000"/>
          <w:sz w:val="24"/>
          <w:szCs w:val="24"/>
        </w:rPr>
      </w:pPr>
      <w:r>
        <w:rPr>
          <w:rFonts w:ascii="Times New Roman" w:hAnsi="Times New Roman"/>
          <w:bCs/>
          <w:sz w:val="24"/>
          <w:szCs w:val="24"/>
        </w:rPr>
        <w:t>(ПРОМЕЖУТОЧНАЯ АТТЕСТАЦИЯ)</w:t>
      </w:r>
      <w:r>
        <w:rPr>
          <w:rFonts w:ascii="Times New Roman" w:hAnsi="Times New Roman"/>
          <w:color w:val="000000"/>
          <w:sz w:val="24"/>
          <w:szCs w:val="24"/>
        </w:rPr>
        <w:t xml:space="preserve"> </w:t>
      </w:r>
    </w:p>
    <w:p w14:paraId="32232012" w14:textId="77777777" w:rsidR="00CE0E0E" w:rsidRDefault="00CE0E0E" w:rsidP="00CE0E0E">
      <w:pPr>
        <w:spacing w:after="0" w:line="240" w:lineRule="auto"/>
        <w:jc w:val="center"/>
        <w:rPr>
          <w:rFonts w:ascii="Times New Roman" w:hAnsi="Times New Roman"/>
          <w:b/>
          <w:i/>
          <w:sz w:val="24"/>
          <w:szCs w:val="24"/>
        </w:rPr>
      </w:pPr>
      <w:r>
        <w:rPr>
          <w:rFonts w:ascii="Times New Roman" w:hAnsi="Times New Roman"/>
          <w:color w:val="000000"/>
          <w:sz w:val="24"/>
          <w:szCs w:val="24"/>
        </w:rPr>
        <w:lastRenderedPageBreak/>
        <w:t>для профессиональных образовательных организаций</w:t>
      </w:r>
    </w:p>
    <w:p w14:paraId="0892172D" w14:textId="77777777" w:rsidR="00CE0E0E" w:rsidRDefault="00CE0E0E" w:rsidP="00CE0E0E">
      <w:pPr>
        <w:spacing w:after="0" w:line="240" w:lineRule="auto"/>
        <w:jc w:val="center"/>
        <w:rPr>
          <w:rFonts w:ascii="Times New Roman" w:hAnsi="Times New Roman"/>
          <w:bCs/>
          <w:sz w:val="24"/>
          <w:szCs w:val="24"/>
        </w:rPr>
      </w:pPr>
    </w:p>
    <w:p w14:paraId="678FDB82" w14:textId="77777777" w:rsidR="00CE0E0E" w:rsidRDefault="00CE0E0E" w:rsidP="00CE0E0E">
      <w:pPr>
        <w:spacing w:after="0" w:line="240" w:lineRule="auto"/>
        <w:jc w:val="center"/>
        <w:rPr>
          <w:rFonts w:ascii="Times New Roman" w:hAnsi="Times New Roman"/>
          <w:b/>
          <w:sz w:val="24"/>
          <w:szCs w:val="24"/>
        </w:rPr>
      </w:pPr>
      <w:r>
        <w:rPr>
          <w:rFonts w:ascii="Times New Roman" w:hAnsi="Times New Roman"/>
          <w:b/>
          <w:sz w:val="24"/>
          <w:szCs w:val="24"/>
        </w:rPr>
        <w:t xml:space="preserve">К ПРИМЕРНОЙ РАБОЧЕЙ ПРОГРАММЕ ОБЩЕОБРАЗОВАТЕЛЬНОЙ ДИСЦИПЛИНЫ </w:t>
      </w:r>
    </w:p>
    <w:p w14:paraId="14E4F2FB" w14:textId="77777777" w:rsidR="00CE0E0E" w:rsidRDefault="00CE0E0E" w:rsidP="00CE0E0E">
      <w:pPr>
        <w:spacing w:after="0" w:line="240" w:lineRule="auto"/>
        <w:rPr>
          <w:rFonts w:ascii="Times New Roman" w:hAnsi="Times New Roman"/>
          <w:b/>
          <w:i/>
          <w:sz w:val="24"/>
          <w:szCs w:val="24"/>
        </w:rPr>
      </w:pPr>
    </w:p>
    <w:p w14:paraId="2E4A381D" w14:textId="77777777" w:rsidR="00CE0E0E" w:rsidRDefault="00CE0E0E" w:rsidP="00CE0E0E">
      <w:pPr>
        <w:spacing w:after="0"/>
        <w:jc w:val="center"/>
        <w:rPr>
          <w:rFonts w:ascii="Times New Roman" w:eastAsia="Times New Roman" w:hAnsi="Times New Roman" w:cs="Times New Roman"/>
          <w:b/>
          <w:iCs/>
          <w:sz w:val="24"/>
          <w:szCs w:val="24"/>
          <w:vertAlign w:val="subscript"/>
        </w:rPr>
      </w:pPr>
      <w:r>
        <w:rPr>
          <w:rFonts w:ascii="Times New Roman" w:hAnsi="Times New Roman"/>
          <w:b/>
          <w:iCs/>
          <w:sz w:val="24"/>
          <w:szCs w:val="24"/>
        </w:rPr>
        <w:t xml:space="preserve">«Химия» </w:t>
      </w:r>
    </w:p>
    <w:p w14:paraId="70577B76" w14:textId="77777777" w:rsidR="00CE0E0E" w:rsidRDefault="00CE0E0E" w:rsidP="00CE0E0E">
      <w:pPr>
        <w:spacing w:after="0" w:line="240" w:lineRule="auto"/>
        <w:jc w:val="center"/>
        <w:rPr>
          <w:rFonts w:ascii="Times New Roman" w:eastAsiaTheme="minorEastAsia" w:hAnsi="Times New Roman"/>
          <w:sz w:val="24"/>
          <w:szCs w:val="24"/>
        </w:rPr>
      </w:pPr>
    </w:p>
    <w:p w14:paraId="67285048" w14:textId="77777777" w:rsidR="00CE0E0E" w:rsidRDefault="00CE0E0E" w:rsidP="00CE0E0E">
      <w:pPr>
        <w:spacing w:after="0" w:line="240" w:lineRule="auto"/>
        <w:jc w:val="center"/>
        <w:rPr>
          <w:rFonts w:ascii="Times New Roman" w:hAnsi="Times New Roman"/>
          <w:sz w:val="24"/>
          <w:szCs w:val="24"/>
        </w:rPr>
      </w:pPr>
    </w:p>
    <w:p w14:paraId="109CC216" w14:textId="77777777" w:rsidR="00CE0E0E" w:rsidRDefault="00CE0E0E" w:rsidP="00CE0E0E">
      <w:pPr>
        <w:spacing w:after="0" w:line="240" w:lineRule="auto"/>
        <w:jc w:val="center"/>
        <w:rPr>
          <w:rFonts w:ascii="Times New Roman" w:hAnsi="Times New Roman"/>
          <w:sz w:val="24"/>
          <w:szCs w:val="24"/>
        </w:rPr>
      </w:pPr>
      <w:r>
        <w:rPr>
          <w:rFonts w:ascii="Times New Roman" w:hAnsi="Times New Roman"/>
          <w:sz w:val="24"/>
          <w:szCs w:val="24"/>
        </w:rPr>
        <w:t xml:space="preserve">Специальности </w:t>
      </w:r>
      <w:r>
        <w:rPr>
          <w:rFonts w:ascii="Times New Roman" w:hAnsi="Times New Roman"/>
          <w:bCs/>
          <w:iCs/>
          <w:sz w:val="24"/>
          <w:szCs w:val="24"/>
        </w:rPr>
        <w:t xml:space="preserve">естественнонаучного </w:t>
      </w:r>
      <w:r>
        <w:rPr>
          <w:rFonts w:ascii="Times New Roman" w:hAnsi="Times New Roman"/>
          <w:sz w:val="24"/>
          <w:szCs w:val="24"/>
        </w:rPr>
        <w:t>профиля обучения</w:t>
      </w:r>
    </w:p>
    <w:p w14:paraId="68CE76FE" w14:textId="77777777" w:rsidR="00CE0E0E" w:rsidRDefault="00CE0E0E" w:rsidP="00CE0E0E">
      <w:pPr>
        <w:spacing w:after="0" w:line="240" w:lineRule="auto"/>
        <w:jc w:val="center"/>
        <w:rPr>
          <w:rFonts w:ascii="Times New Roman" w:hAnsi="Times New Roman"/>
          <w:sz w:val="24"/>
          <w:szCs w:val="24"/>
        </w:rPr>
      </w:pPr>
      <w:r>
        <w:rPr>
          <w:rFonts w:ascii="Times New Roman" w:hAnsi="Times New Roman"/>
          <w:sz w:val="24"/>
          <w:szCs w:val="24"/>
        </w:rPr>
        <w:t>36.02.01 Ветеринария</w:t>
      </w:r>
    </w:p>
    <w:p w14:paraId="53B7E688" w14:textId="77777777" w:rsidR="00CE0E0E" w:rsidRDefault="00CE0E0E" w:rsidP="00CE0E0E">
      <w:pPr>
        <w:spacing w:after="0" w:line="240" w:lineRule="auto"/>
        <w:rPr>
          <w:rFonts w:ascii="Times New Roman" w:hAnsi="Times New Roman"/>
          <w:b/>
          <w:i/>
          <w:sz w:val="24"/>
          <w:szCs w:val="24"/>
        </w:rPr>
      </w:pPr>
    </w:p>
    <w:p w14:paraId="5113DDB3" w14:textId="77777777" w:rsidR="00CE0E0E" w:rsidRDefault="00CE0E0E" w:rsidP="00CE0E0E">
      <w:pPr>
        <w:rPr>
          <w:sz w:val="24"/>
          <w:szCs w:val="24"/>
        </w:rPr>
      </w:pPr>
    </w:p>
    <w:p w14:paraId="022D0442" w14:textId="77777777" w:rsidR="00CE0E0E" w:rsidRDefault="00CE0E0E" w:rsidP="00CE0E0E">
      <w:pPr>
        <w:rPr>
          <w:sz w:val="24"/>
          <w:szCs w:val="24"/>
        </w:rPr>
      </w:pPr>
    </w:p>
    <w:p w14:paraId="1408FE7E" w14:textId="77777777" w:rsidR="00CE0E0E" w:rsidRDefault="00CE0E0E" w:rsidP="00CE0E0E">
      <w:pPr>
        <w:rPr>
          <w:sz w:val="24"/>
          <w:szCs w:val="24"/>
        </w:rPr>
      </w:pPr>
    </w:p>
    <w:p w14:paraId="3817E930" w14:textId="77777777" w:rsidR="00CE0E0E" w:rsidRDefault="00CE0E0E" w:rsidP="00CE0E0E">
      <w:pPr>
        <w:rPr>
          <w:sz w:val="24"/>
          <w:szCs w:val="24"/>
        </w:rPr>
      </w:pPr>
    </w:p>
    <w:p w14:paraId="0859B6E0" w14:textId="77777777" w:rsidR="00CE0E0E" w:rsidRDefault="00CE0E0E" w:rsidP="00CE0E0E">
      <w:pPr>
        <w:rPr>
          <w:sz w:val="24"/>
          <w:szCs w:val="24"/>
        </w:rPr>
      </w:pPr>
    </w:p>
    <w:p w14:paraId="74C95A15" w14:textId="77777777" w:rsidR="00CE0E0E" w:rsidRDefault="00CE0E0E" w:rsidP="00CE0E0E">
      <w:pPr>
        <w:rPr>
          <w:sz w:val="24"/>
          <w:szCs w:val="24"/>
        </w:rPr>
      </w:pPr>
    </w:p>
    <w:p w14:paraId="6B91C5FF" w14:textId="77777777" w:rsidR="00CE0E0E" w:rsidRDefault="00CE0E0E" w:rsidP="00CE0E0E">
      <w:pPr>
        <w:rPr>
          <w:sz w:val="24"/>
          <w:szCs w:val="24"/>
        </w:rPr>
      </w:pPr>
    </w:p>
    <w:p w14:paraId="5265B6E8" w14:textId="77777777" w:rsidR="00CE0E0E" w:rsidRDefault="00CE0E0E" w:rsidP="00CE0E0E">
      <w:pPr>
        <w:rPr>
          <w:sz w:val="24"/>
          <w:szCs w:val="24"/>
        </w:rPr>
      </w:pPr>
    </w:p>
    <w:p w14:paraId="2326B215" w14:textId="77777777" w:rsidR="00CE0E0E" w:rsidRDefault="00CE0E0E" w:rsidP="00CE0E0E">
      <w:pPr>
        <w:rPr>
          <w:sz w:val="24"/>
          <w:szCs w:val="24"/>
        </w:rPr>
      </w:pPr>
    </w:p>
    <w:p w14:paraId="1E8A9444" w14:textId="77777777" w:rsidR="00CE0E0E" w:rsidRDefault="00CE0E0E" w:rsidP="00CE0E0E">
      <w:pPr>
        <w:rPr>
          <w:sz w:val="24"/>
          <w:szCs w:val="24"/>
        </w:rPr>
      </w:pPr>
    </w:p>
    <w:p w14:paraId="4566B6DD" w14:textId="77777777" w:rsidR="00CE0E0E" w:rsidRDefault="00CE0E0E" w:rsidP="00CE0E0E">
      <w:pPr>
        <w:rPr>
          <w:sz w:val="24"/>
          <w:szCs w:val="24"/>
        </w:rPr>
      </w:pPr>
    </w:p>
    <w:p w14:paraId="1082250A" w14:textId="77777777" w:rsidR="00CE0E0E" w:rsidRDefault="00CE0E0E" w:rsidP="00CE0E0E">
      <w:pPr>
        <w:rPr>
          <w:sz w:val="24"/>
          <w:szCs w:val="24"/>
        </w:rPr>
      </w:pPr>
    </w:p>
    <w:p w14:paraId="6BD3A18F" w14:textId="77777777" w:rsidR="00CE0E0E" w:rsidRDefault="00CE0E0E" w:rsidP="00CE0E0E">
      <w:pPr>
        <w:rPr>
          <w:sz w:val="24"/>
          <w:szCs w:val="24"/>
        </w:rPr>
      </w:pPr>
    </w:p>
    <w:p w14:paraId="30E9DC3E" w14:textId="77777777" w:rsidR="00CE0E0E" w:rsidRDefault="00CE0E0E" w:rsidP="00CE0E0E">
      <w:pPr>
        <w:rPr>
          <w:sz w:val="24"/>
          <w:szCs w:val="24"/>
        </w:rPr>
      </w:pPr>
    </w:p>
    <w:p w14:paraId="16B30294" w14:textId="77777777" w:rsidR="00CE0E0E" w:rsidRDefault="00CE0E0E" w:rsidP="00CE0E0E">
      <w:pPr>
        <w:rPr>
          <w:sz w:val="24"/>
          <w:szCs w:val="24"/>
        </w:rPr>
      </w:pPr>
    </w:p>
    <w:p w14:paraId="6C76A940" w14:textId="77777777" w:rsidR="00CE0E0E" w:rsidRDefault="00CE0E0E" w:rsidP="00CE0E0E">
      <w:pPr>
        <w:rPr>
          <w:sz w:val="24"/>
          <w:szCs w:val="24"/>
        </w:rPr>
      </w:pPr>
    </w:p>
    <w:p w14:paraId="1F47F303" w14:textId="77777777" w:rsidR="00CE0E0E" w:rsidRDefault="00CE0E0E" w:rsidP="00CE0E0E">
      <w:pPr>
        <w:jc w:val="center"/>
        <w:rPr>
          <w:rFonts w:ascii="Times New Roman" w:hAnsi="Times New Roman"/>
          <w:b/>
          <w:sz w:val="24"/>
          <w:szCs w:val="24"/>
        </w:rPr>
      </w:pPr>
      <w:r>
        <w:rPr>
          <w:rFonts w:ascii="Times New Roman" w:hAnsi="Times New Roman"/>
          <w:b/>
          <w:sz w:val="24"/>
          <w:szCs w:val="24"/>
        </w:rPr>
        <w:t>2022 г.</w:t>
      </w:r>
    </w:p>
    <w:p w14:paraId="2642902F"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62A22999"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0222BA36"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094E651D"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1F89C58F"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036CB604"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7C8F6F16"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25A586F5"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5A372CB6"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11BB1571"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513242ED"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Содержание</w:t>
      </w:r>
    </w:p>
    <w:p w14:paraId="103E64C1"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44ABEDBF" w14:textId="77777777" w:rsidR="00CE0E0E" w:rsidRDefault="00CE0E0E" w:rsidP="00CE0E0E">
      <w:pPr>
        <w:spacing w:after="0" w:line="240" w:lineRule="auto"/>
        <w:ind w:firstLine="709"/>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w:t>
      </w:r>
      <w:r>
        <w:rPr>
          <w:rFonts w:ascii="Times New Roman" w:eastAsia="Times New Roman" w:hAnsi="Times New Roman" w:cs="Times New Roman"/>
          <w:iCs/>
          <w:sz w:val="24"/>
          <w:szCs w:val="24"/>
          <w:lang w:eastAsia="ru-RU"/>
        </w:rPr>
        <w:tab/>
        <w:t>Результаты обучения, регламентированные ФГОС СОО и с учетом примерной основной образовательной программой среднего общего образования (ПООП СОО).</w:t>
      </w:r>
      <w:r>
        <w:rPr>
          <w:rFonts w:ascii="Times New Roman" w:eastAsia="Times New Roman" w:hAnsi="Times New Roman" w:cs="Times New Roman"/>
          <w:iCs/>
          <w:sz w:val="24"/>
          <w:szCs w:val="24"/>
          <w:lang w:eastAsia="ru-RU"/>
        </w:rPr>
        <w:tab/>
      </w:r>
    </w:p>
    <w:p w14:paraId="12CC839E" w14:textId="77777777" w:rsidR="00CE0E0E" w:rsidRDefault="00CE0E0E" w:rsidP="00CE0E0E">
      <w:pPr>
        <w:spacing w:after="0" w:line="240" w:lineRule="auto"/>
        <w:ind w:firstLine="709"/>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2.</w:t>
      </w:r>
      <w:r>
        <w:rPr>
          <w:rFonts w:ascii="Times New Roman" w:eastAsia="Times New Roman" w:hAnsi="Times New Roman" w:cs="Times New Roman"/>
          <w:iCs/>
          <w:sz w:val="24"/>
          <w:szCs w:val="24"/>
          <w:lang w:eastAsia="ru-RU"/>
        </w:rPr>
        <w:tab/>
        <w:t>Фонды оценочных средств по специальности 36.02.01 «Ветеринария».</w:t>
      </w:r>
    </w:p>
    <w:p w14:paraId="4AE205F6" w14:textId="77777777" w:rsidR="00CE0E0E" w:rsidRDefault="00CE0E0E" w:rsidP="00CE0E0E">
      <w:pPr>
        <w:spacing w:after="0" w:line="240" w:lineRule="auto"/>
        <w:ind w:firstLine="709"/>
        <w:jc w:val="both"/>
        <w:rPr>
          <w:rFonts w:ascii="Times New Roman" w:eastAsia="Times New Roman" w:hAnsi="Times New Roman" w:cs="Times New Roman"/>
          <w:iCs/>
          <w:sz w:val="24"/>
          <w:szCs w:val="24"/>
          <w:lang w:eastAsia="ru-RU"/>
        </w:rPr>
      </w:pPr>
    </w:p>
    <w:p w14:paraId="5C0B85BB" w14:textId="77777777" w:rsidR="00CE0E0E" w:rsidRDefault="00CE0E0E" w:rsidP="00CE0E0E">
      <w:pPr>
        <w:jc w:val="center"/>
        <w:rPr>
          <w:rFonts w:ascii="Times New Roman" w:hAnsi="Times New Roman"/>
          <w:b/>
          <w:sz w:val="24"/>
          <w:szCs w:val="24"/>
        </w:rPr>
      </w:pPr>
    </w:p>
    <w:p w14:paraId="41164F32" w14:textId="77777777" w:rsidR="00CE0E0E" w:rsidRDefault="00CE0E0E" w:rsidP="00CE0E0E">
      <w:pPr>
        <w:jc w:val="center"/>
        <w:rPr>
          <w:rFonts w:ascii="Times New Roman" w:hAnsi="Times New Roman"/>
          <w:b/>
          <w:sz w:val="24"/>
          <w:szCs w:val="24"/>
        </w:rPr>
      </w:pPr>
    </w:p>
    <w:p w14:paraId="0FE8F919" w14:textId="77777777" w:rsidR="00CE0E0E" w:rsidRDefault="00CE0E0E" w:rsidP="00CE0E0E">
      <w:pPr>
        <w:jc w:val="center"/>
        <w:rPr>
          <w:rFonts w:ascii="Times New Roman" w:hAnsi="Times New Roman"/>
          <w:b/>
          <w:sz w:val="24"/>
          <w:szCs w:val="24"/>
        </w:rPr>
      </w:pPr>
    </w:p>
    <w:p w14:paraId="77A8F5F1" w14:textId="77777777" w:rsidR="00CE0E0E" w:rsidRDefault="00CE0E0E" w:rsidP="00CE0E0E">
      <w:pPr>
        <w:jc w:val="center"/>
        <w:rPr>
          <w:rFonts w:ascii="Times New Roman" w:hAnsi="Times New Roman"/>
          <w:b/>
          <w:sz w:val="24"/>
          <w:szCs w:val="24"/>
        </w:rPr>
      </w:pPr>
    </w:p>
    <w:p w14:paraId="27F011CB" w14:textId="77777777" w:rsidR="00CE0E0E" w:rsidRDefault="00CE0E0E" w:rsidP="00CE0E0E">
      <w:pPr>
        <w:jc w:val="center"/>
        <w:rPr>
          <w:rFonts w:ascii="Times New Roman" w:hAnsi="Times New Roman"/>
          <w:b/>
          <w:sz w:val="24"/>
          <w:szCs w:val="24"/>
        </w:rPr>
      </w:pPr>
    </w:p>
    <w:p w14:paraId="3FE75A4F" w14:textId="77777777" w:rsidR="00CE0E0E" w:rsidRDefault="00CE0E0E" w:rsidP="00CE0E0E">
      <w:pPr>
        <w:jc w:val="center"/>
        <w:rPr>
          <w:rFonts w:ascii="Times New Roman" w:hAnsi="Times New Roman"/>
          <w:b/>
          <w:sz w:val="24"/>
          <w:szCs w:val="24"/>
        </w:rPr>
      </w:pPr>
    </w:p>
    <w:p w14:paraId="29806011" w14:textId="77777777" w:rsidR="00CE0E0E" w:rsidRDefault="00CE0E0E" w:rsidP="00CE0E0E">
      <w:pPr>
        <w:jc w:val="center"/>
        <w:rPr>
          <w:rFonts w:ascii="Times New Roman" w:hAnsi="Times New Roman"/>
          <w:b/>
          <w:sz w:val="24"/>
          <w:szCs w:val="24"/>
        </w:rPr>
      </w:pPr>
    </w:p>
    <w:p w14:paraId="3CF23E13" w14:textId="77777777" w:rsidR="00CE0E0E" w:rsidRDefault="00CE0E0E" w:rsidP="00CE0E0E">
      <w:pPr>
        <w:jc w:val="center"/>
        <w:rPr>
          <w:rFonts w:ascii="Times New Roman" w:hAnsi="Times New Roman"/>
          <w:b/>
        </w:rPr>
      </w:pPr>
    </w:p>
    <w:p w14:paraId="344426D6" w14:textId="77777777" w:rsidR="00CE0E0E" w:rsidRDefault="00CE0E0E" w:rsidP="00CE0E0E">
      <w:pPr>
        <w:jc w:val="center"/>
        <w:rPr>
          <w:rFonts w:ascii="Times New Roman" w:hAnsi="Times New Roman"/>
          <w:b/>
        </w:rPr>
      </w:pPr>
    </w:p>
    <w:p w14:paraId="3592A19B" w14:textId="77777777" w:rsidR="00CE0E0E" w:rsidRDefault="00CE0E0E" w:rsidP="00CE0E0E">
      <w:pPr>
        <w:jc w:val="center"/>
        <w:rPr>
          <w:rFonts w:ascii="Times New Roman" w:hAnsi="Times New Roman"/>
          <w:b/>
        </w:rPr>
      </w:pPr>
    </w:p>
    <w:p w14:paraId="554E842F" w14:textId="77777777" w:rsidR="00CE0E0E" w:rsidRDefault="00CE0E0E" w:rsidP="00CE0E0E">
      <w:pPr>
        <w:jc w:val="center"/>
        <w:rPr>
          <w:rFonts w:ascii="Times New Roman" w:hAnsi="Times New Roman"/>
          <w:b/>
        </w:rPr>
      </w:pPr>
    </w:p>
    <w:p w14:paraId="4031E6DA" w14:textId="77777777" w:rsidR="00CE0E0E" w:rsidRDefault="00CE0E0E" w:rsidP="00CE0E0E">
      <w:pPr>
        <w:jc w:val="center"/>
        <w:rPr>
          <w:rFonts w:ascii="Times New Roman" w:hAnsi="Times New Roman"/>
          <w:b/>
        </w:rPr>
      </w:pPr>
    </w:p>
    <w:p w14:paraId="557202A0" w14:textId="77777777" w:rsidR="00CE0E0E" w:rsidRDefault="00CE0E0E" w:rsidP="00CE0E0E">
      <w:pPr>
        <w:jc w:val="center"/>
        <w:rPr>
          <w:rFonts w:ascii="Times New Roman" w:hAnsi="Times New Roman"/>
          <w:b/>
        </w:rPr>
      </w:pPr>
    </w:p>
    <w:p w14:paraId="11DB8E44" w14:textId="77777777" w:rsidR="00CE0E0E" w:rsidRDefault="00CE0E0E" w:rsidP="00CE0E0E">
      <w:pPr>
        <w:jc w:val="center"/>
        <w:rPr>
          <w:rFonts w:ascii="Times New Roman" w:hAnsi="Times New Roman"/>
          <w:b/>
        </w:rPr>
      </w:pPr>
    </w:p>
    <w:p w14:paraId="2EED8DE3" w14:textId="77777777" w:rsidR="00CE0E0E" w:rsidRDefault="00CE0E0E" w:rsidP="00CE0E0E">
      <w:pPr>
        <w:jc w:val="center"/>
        <w:rPr>
          <w:rFonts w:ascii="Times New Roman" w:hAnsi="Times New Roman"/>
          <w:b/>
        </w:rPr>
      </w:pPr>
    </w:p>
    <w:p w14:paraId="6A69065E" w14:textId="77777777" w:rsidR="00CE0E0E" w:rsidRDefault="00CE0E0E" w:rsidP="00CE0E0E">
      <w:pPr>
        <w:jc w:val="center"/>
        <w:rPr>
          <w:rFonts w:ascii="Times New Roman" w:hAnsi="Times New Roman"/>
          <w:b/>
        </w:rPr>
      </w:pPr>
    </w:p>
    <w:p w14:paraId="5A263A3C" w14:textId="77777777" w:rsidR="00CE0E0E" w:rsidRDefault="00CE0E0E" w:rsidP="00CE0E0E">
      <w:pPr>
        <w:autoSpaceDE w:val="0"/>
        <w:autoSpaceDN w:val="0"/>
        <w:adjustRightInd w:val="0"/>
        <w:spacing w:after="0" w:line="240" w:lineRule="auto"/>
        <w:ind w:firstLine="709"/>
        <w:jc w:val="both"/>
        <w:rPr>
          <w:rFonts w:ascii="Times New Roman" w:hAnsi="Times New Roman"/>
          <w:color w:val="000000" w:themeColor="text1"/>
          <w:sz w:val="24"/>
          <w:szCs w:val="24"/>
        </w:rPr>
      </w:pPr>
      <w:r>
        <w:rPr>
          <w:rFonts w:ascii="Times New Roman" w:eastAsiaTheme="majorEastAsia" w:hAnsi="Times New Roman" w:cs="Times New Roman"/>
          <w:b/>
          <w:bCs/>
          <w:sz w:val="28"/>
          <w:szCs w:val="28"/>
        </w:rPr>
        <w:t>1.</w:t>
      </w:r>
      <w:r>
        <w:rPr>
          <w:rFonts w:ascii="Times New Roman" w:eastAsiaTheme="majorEastAsia" w:hAnsi="Times New Roman" w:cs="Times New Roman"/>
          <w:b/>
          <w:bCs/>
          <w:sz w:val="28"/>
          <w:szCs w:val="28"/>
        </w:rPr>
        <w:tab/>
        <w:t xml:space="preserve">Результаты обучения, регламентированные ФГОС СОО и с </w:t>
      </w:r>
      <w:r>
        <w:rPr>
          <w:rFonts w:ascii="Times New Roman" w:eastAsiaTheme="majorEastAsia" w:hAnsi="Times New Roman" w:cs="Times New Roman"/>
          <w:b/>
          <w:bCs/>
          <w:sz w:val="24"/>
          <w:szCs w:val="24"/>
        </w:rPr>
        <w:t>учетом примерной основной образовательной программой среднего общего образования (ПООП СОО)</w:t>
      </w:r>
    </w:p>
    <w:p w14:paraId="0794F3D4" w14:textId="77777777" w:rsidR="00CE0E0E" w:rsidRDefault="00CE0E0E" w:rsidP="00CE0E0E">
      <w:pPr>
        <w:autoSpaceDE w:val="0"/>
        <w:autoSpaceDN w:val="0"/>
        <w:adjustRightInd w:val="0"/>
        <w:spacing w:after="0" w:line="240" w:lineRule="auto"/>
        <w:ind w:firstLine="567"/>
        <w:jc w:val="both"/>
        <w:rPr>
          <w:rFonts w:ascii="Times New Roman" w:hAnsi="Times New Roman"/>
          <w:color w:val="000000" w:themeColor="text1"/>
          <w:sz w:val="24"/>
          <w:szCs w:val="24"/>
        </w:rPr>
      </w:pPr>
    </w:p>
    <w:p w14:paraId="785AD24C" w14:textId="77777777" w:rsidR="00CE0E0E" w:rsidRDefault="00CE0E0E" w:rsidP="00CE0E0E">
      <w:pPr>
        <w:autoSpaceDE w:val="0"/>
        <w:autoSpaceDN w:val="0"/>
        <w:adjustRightInd w:val="0"/>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Содержание общеобразовательной дисциплины Химия направлено на достижение всех личностных (</w:t>
      </w:r>
      <w:r>
        <w:rPr>
          <w:rFonts w:ascii="Times New Roman" w:hAnsi="Times New Roman"/>
          <w:sz w:val="24"/>
          <w:szCs w:val="24"/>
        </w:rPr>
        <w:t xml:space="preserve">далее – </w:t>
      </w:r>
      <w:r>
        <w:rPr>
          <w:rFonts w:ascii="Times New Roman" w:hAnsi="Times New Roman"/>
          <w:color w:val="000000" w:themeColor="text1"/>
          <w:sz w:val="24"/>
          <w:szCs w:val="24"/>
        </w:rPr>
        <w:t>ЛР), метапредметных (</w:t>
      </w:r>
      <w:r>
        <w:rPr>
          <w:rFonts w:ascii="Times New Roman" w:hAnsi="Times New Roman"/>
          <w:sz w:val="24"/>
          <w:szCs w:val="24"/>
        </w:rPr>
        <w:t xml:space="preserve">далее – </w:t>
      </w:r>
      <w:r>
        <w:rPr>
          <w:rFonts w:ascii="Times New Roman" w:hAnsi="Times New Roman"/>
          <w:color w:val="000000" w:themeColor="text1"/>
          <w:sz w:val="24"/>
          <w:szCs w:val="24"/>
        </w:rPr>
        <w:t>МР) и предметных (</w:t>
      </w:r>
      <w:r>
        <w:rPr>
          <w:rFonts w:ascii="Times New Roman" w:hAnsi="Times New Roman"/>
          <w:sz w:val="24"/>
          <w:szCs w:val="24"/>
        </w:rPr>
        <w:t xml:space="preserve">далее – </w:t>
      </w:r>
      <w:r>
        <w:rPr>
          <w:rFonts w:ascii="Times New Roman" w:hAnsi="Times New Roman"/>
          <w:color w:val="000000" w:themeColor="text1"/>
          <w:sz w:val="24"/>
          <w:szCs w:val="24"/>
        </w:rPr>
        <w:t xml:space="preserve">ПР) результатов обучения, регламентированных ФГОС СОО и с учетом примерной основной образовательной программой среднего общего образования (ПООП СОО). </w:t>
      </w:r>
    </w:p>
    <w:p w14:paraId="4F4295FC" w14:textId="77777777" w:rsidR="00CE0E0E" w:rsidRDefault="00CE0E0E" w:rsidP="00CE0E0E">
      <w:pPr>
        <w:autoSpaceDE w:val="0"/>
        <w:autoSpaceDN w:val="0"/>
        <w:adjustRightInd w:val="0"/>
        <w:spacing w:after="0"/>
        <w:ind w:firstLine="567"/>
        <w:jc w:val="both"/>
        <w:rPr>
          <w:rFonts w:ascii="Times New Roman" w:hAnsi="Times New Roman"/>
          <w:sz w:val="24"/>
          <w:szCs w:val="24"/>
        </w:rPr>
      </w:pPr>
    </w:p>
    <w:p w14:paraId="4880BF6F"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b/>
          <w:bCs/>
          <w:sz w:val="24"/>
          <w:szCs w:val="24"/>
        </w:rPr>
        <w:t>Личностные результаты отражают</w:t>
      </w:r>
      <w:r>
        <w:rPr>
          <w:rFonts w:ascii="Times New Roman" w:hAnsi="Times New Roman"/>
          <w:sz w:val="24"/>
          <w:szCs w:val="24"/>
        </w:rPr>
        <w:t>:</w:t>
      </w:r>
    </w:p>
    <w:p w14:paraId="0E3CEBD4"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522FEA13"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1333AE60"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03 Готовность к служению Отечеству, его защите.</w:t>
      </w:r>
    </w:p>
    <w:p w14:paraId="40B559B0"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083E935A"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63A79213"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 xml:space="preserve">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w:t>
      </w:r>
      <w:r>
        <w:rPr>
          <w:rFonts w:ascii="Times New Roman" w:hAnsi="Times New Roman"/>
          <w:sz w:val="24"/>
          <w:szCs w:val="24"/>
        </w:rPr>
        <w:lastRenderedPageBreak/>
        <w:t>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2E9BCD74"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2A2599DB"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08. Нравственное сознание и поведение на основе усвоения общечеловеческих ценностей.</w:t>
      </w:r>
    </w:p>
    <w:p w14:paraId="7F8C41AB"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42C03887"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10. Эстетическое отношение к миру, включая эстетику быта, научного и технического творчества, спорта, общественных отношений.</w:t>
      </w:r>
    </w:p>
    <w:p w14:paraId="6345732D"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7A6060E8"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5E72A322"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6EE93D1E"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04DAAC13"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15. Ответственное отношение к созданию семьи на основе осознанного принятия ценностей семейной жизни.</w:t>
      </w:r>
    </w:p>
    <w:p w14:paraId="54081843"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p>
    <w:p w14:paraId="5597A77E" w14:textId="77777777" w:rsidR="00CE0E0E" w:rsidRDefault="00CE0E0E" w:rsidP="00CE0E0E">
      <w:pPr>
        <w:autoSpaceDE w:val="0"/>
        <w:autoSpaceDN w:val="0"/>
        <w:adjustRightInd w:val="0"/>
        <w:spacing w:after="0" w:line="240" w:lineRule="auto"/>
        <w:ind w:firstLine="567"/>
        <w:jc w:val="both"/>
        <w:rPr>
          <w:rFonts w:ascii="Times New Roman" w:hAnsi="Times New Roman"/>
          <w:b/>
          <w:bCs/>
          <w:sz w:val="24"/>
          <w:szCs w:val="24"/>
        </w:rPr>
      </w:pPr>
      <w:r>
        <w:rPr>
          <w:rFonts w:ascii="Times New Roman" w:hAnsi="Times New Roman"/>
          <w:b/>
          <w:bCs/>
          <w:sz w:val="24"/>
          <w:szCs w:val="24"/>
        </w:rPr>
        <w:t>Метапредметные результаты отражают:</w:t>
      </w:r>
    </w:p>
    <w:p w14:paraId="36016EDB"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7006987B"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4814871E"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56905B0B"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7B01AA55"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9F069F4"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МР 06. Умение определять назначение и функции различных социальных институтов.</w:t>
      </w:r>
    </w:p>
    <w:p w14:paraId="671D7ED8"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МР 07. Умение самостоятельно оценивать и принимать решения, определяющие стратегию поведения, с учетом гражданских и нравственных ценностей.</w:t>
      </w:r>
    </w:p>
    <w:p w14:paraId="71981010"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МР 08. Владение языковыми средствами - умение ясно, логично и точно излагать свою точку зрения, использовать адекватные языковые средства.</w:t>
      </w:r>
    </w:p>
    <w:p w14:paraId="71AD2FB8"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lastRenderedPageBreak/>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1C0C9411"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p>
    <w:p w14:paraId="29990B25" w14:textId="77777777" w:rsidR="00CE0E0E" w:rsidRDefault="00CE0E0E" w:rsidP="00CE0E0E">
      <w:pPr>
        <w:autoSpaceDE w:val="0"/>
        <w:autoSpaceDN w:val="0"/>
        <w:adjustRightInd w:val="0"/>
        <w:spacing w:after="0" w:line="240" w:lineRule="auto"/>
        <w:ind w:firstLine="567"/>
        <w:jc w:val="both"/>
        <w:rPr>
          <w:rFonts w:ascii="Times New Roman" w:hAnsi="Times New Roman"/>
          <w:b/>
          <w:bCs/>
          <w:sz w:val="24"/>
          <w:szCs w:val="24"/>
        </w:rPr>
      </w:pPr>
      <w:r>
        <w:rPr>
          <w:rFonts w:ascii="Times New Roman" w:hAnsi="Times New Roman"/>
          <w:b/>
          <w:bCs/>
          <w:sz w:val="24"/>
          <w:szCs w:val="24"/>
        </w:rPr>
        <w:t>Предметные результаты на базовом уровне отражают:</w:t>
      </w:r>
    </w:p>
    <w:p w14:paraId="6F4D6268" w14:textId="77777777" w:rsidR="00CE0E0E" w:rsidRDefault="00CE0E0E" w:rsidP="00CE0E0E">
      <w:pPr>
        <w:shd w:val="clear" w:color="auto" w:fill="FFFFFF"/>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01. 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p w14:paraId="06C51311" w14:textId="77777777" w:rsidR="00CE0E0E" w:rsidRDefault="00CE0E0E" w:rsidP="00CE0E0E">
      <w:pPr>
        <w:shd w:val="clear" w:color="auto" w:fill="FFFFFF"/>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02.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14:paraId="51791A36" w14:textId="77777777" w:rsidR="00CE0E0E" w:rsidRDefault="00CE0E0E" w:rsidP="00CE0E0E">
      <w:pPr>
        <w:shd w:val="clear" w:color="auto" w:fill="FFFFFF"/>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464C55"/>
          <w:sz w:val="24"/>
          <w:szCs w:val="24"/>
          <w:lang w:eastAsia="ru-RU"/>
        </w:rPr>
        <w:t xml:space="preserve">ПРб 03. </w:t>
      </w:r>
      <w:r>
        <w:rPr>
          <w:rFonts w:ascii="Times New Roman" w:eastAsia="Times New Roman" w:hAnsi="Times New Roman" w:cs="Times New Roman"/>
          <w:sz w:val="24"/>
          <w:szCs w:val="24"/>
          <w:lang w:eastAsia="ru-RU"/>
        </w:rPr>
        <w:t>Владение основными методами научного познания, используемыми в химии: наблюдение, описание, измерение, эксперимент;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p w14:paraId="2DEF7BCF" w14:textId="77777777" w:rsidR="00CE0E0E" w:rsidRDefault="00CE0E0E" w:rsidP="00CE0E0E">
      <w:pPr>
        <w:shd w:val="clear" w:color="auto" w:fill="FFFFFF"/>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464C55"/>
          <w:sz w:val="24"/>
          <w:szCs w:val="24"/>
          <w:lang w:eastAsia="ru-RU"/>
        </w:rPr>
        <w:t xml:space="preserve">ПРб 04. </w:t>
      </w:r>
      <w:r>
        <w:rPr>
          <w:rFonts w:ascii="Times New Roman" w:eastAsia="Times New Roman" w:hAnsi="Times New Roman" w:cs="Times New Roman"/>
          <w:sz w:val="24"/>
          <w:szCs w:val="24"/>
          <w:lang w:eastAsia="ru-RU"/>
        </w:rPr>
        <w:t>Сформированность умения давать количественные оценки и проводить расчеты по химическим формулам и уравнениям;</w:t>
      </w:r>
    </w:p>
    <w:p w14:paraId="576D8725" w14:textId="77777777" w:rsidR="00CE0E0E" w:rsidRDefault="00CE0E0E" w:rsidP="00CE0E0E">
      <w:pPr>
        <w:shd w:val="clear" w:color="auto" w:fill="FFFFFF"/>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464C55"/>
          <w:sz w:val="24"/>
          <w:szCs w:val="24"/>
          <w:lang w:eastAsia="ru-RU"/>
        </w:rPr>
        <w:t xml:space="preserve">ПРб 05. </w:t>
      </w:r>
      <w:r>
        <w:rPr>
          <w:rFonts w:ascii="Times New Roman" w:eastAsia="Times New Roman" w:hAnsi="Times New Roman" w:cs="Times New Roman"/>
          <w:sz w:val="24"/>
          <w:szCs w:val="24"/>
          <w:lang w:eastAsia="ru-RU"/>
        </w:rPr>
        <w:t>Владение правилами техники безопасности при использовании химических веществ;</w:t>
      </w:r>
    </w:p>
    <w:p w14:paraId="1FE67334" w14:textId="77777777" w:rsidR="00CE0E0E" w:rsidRDefault="00CE0E0E" w:rsidP="00CE0E0E">
      <w:pPr>
        <w:shd w:val="clear" w:color="auto" w:fill="FFFFFF"/>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464C55"/>
          <w:sz w:val="24"/>
          <w:szCs w:val="24"/>
          <w:lang w:eastAsia="ru-RU"/>
        </w:rPr>
        <w:t xml:space="preserve">ПРб 06. </w:t>
      </w:r>
      <w:r>
        <w:rPr>
          <w:rFonts w:ascii="Times New Roman" w:eastAsia="Times New Roman" w:hAnsi="Times New Roman" w:cs="Times New Roman"/>
          <w:sz w:val="24"/>
          <w:szCs w:val="24"/>
          <w:lang w:eastAsia="ru-RU"/>
        </w:rPr>
        <w:t>Сформированность собственной позиции по отношению к химической информации, получаемой из разных источников;</w:t>
      </w:r>
    </w:p>
    <w:p w14:paraId="66DE66C8" w14:textId="77777777" w:rsidR="00CE0E0E" w:rsidRDefault="00CE0E0E" w:rsidP="00CE0E0E">
      <w:pPr>
        <w:shd w:val="clear" w:color="auto" w:fill="FFFFFF"/>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464C55"/>
          <w:sz w:val="24"/>
          <w:szCs w:val="24"/>
          <w:lang w:eastAsia="ru-RU"/>
        </w:rPr>
        <w:t xml:space="preserve">ПРб 07. </w:t>
      </w:r>
      <w:r>
        <w:rPr>
          <w:rFonts w:ascii="Times New Roman" w:eastAsia="Times New Roman" w:hAnsi="Times New Roman" w:cs="Times New Roman"/>
          <w:sz w:val="24"/>
          <w:szCs w:val="24"/>
          <w:lang w:eastAsia="ru-RU"/>
        </w:rPr>
        <w:t>Для обучающихся с ограниченными возможностями здоровья овладение основными доступными методами научного познания;</w:t>
      </w:r>
    </w:p>
    <w:p w14:paraId="7D19FF23" w14:textId="77777777" w:rsidR="00CE0E0E" w:rsidRDefault="00CE0E0E" w:rsidP="00CE0E0E">
      <w:pPr>
        <w:shd w:val="clear" w:color="auto" w:fill="FFFFFF"/>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464C55"/>
          <w:sz w:val="24"/>
          <w:szCs w:val="24"/>
          <w:lang w:eastAsia="ru-RU"/>
        </w:rPr>
        <w:t xml:space="preserve">ПРб 08. </w:t>
      </w:r>
      <w:r>
        <w:rPr>
          <w:rFonts w:ascii="Times New Roman" w:eastAsia="Times New Roman" w:hAnsi="Times New Roman" w:cs="Times New Roman"/>
          <w:sz w:val="24"/>
          <w:szCs w:val="24"/>
          <w:lang w:eastAsia="ru-RU"/>
        </w:rPr>
        <w:t>Для слепых и слабовидящих обучающихся овладение правилами записи химических формул с использованием рельефно-точечной системы обозначений Л. Брайля.</w:t>
      </w:r>
    </w:p>
    <w:p w14:paraId="695DE4E9" w14:textId="77777777" w:rsidR="00CE0E0E" w:rsidRDefault="00CE0E0E" w:rsidP="00CE0E0E">
      <w:pPr>
        <w:shd w:val="clear" w:color="auto" w:fill="FFFFFF"/>
        <w:spacing w:after="0" w:line="240" w:lineRule="auto"/>
        <w:ind w:firstLine="567"/>
        <w:jc w:val="both"/>
        <w:rPr>
          <w:rFonts w:ascii="Times New Roman" w:eastAsia="Times New Roman" w:hAnsi="Times New Roman" w:cs="Times New Roman"/>
          <w:sz w:val="24"/>
          <w:szCs w:val="24"/>
          <w:lang w:eastAsia="ru-RU"/>
        </w:rPr>
      </w:pPr>
    </w:p>
    <w:p w14:paraId="5223C0F2" w14:textId="77777777" w:rsidR="00CE0E0E" w:rsidRDefault="00CE0E0E" w:rsidP="00CE0E0E">
      <w:pPr>
        <w:autoSpaceDE w:val="0"/>
        <w:autoSpaceDN w:val="0"/>
        <w:adjustRightInd w:val="0"/>
        <w:spacing w:after="0" w:line="240" w:lineRule="auto"/>
        <w:ind w:firstLine="567"/>
        <w:jc w:val="both"/>
        <w:rPr>
          <w:rFonts w:ascii="Times New Roman" w:hAnsi="Times New Roman"/>
          <w:b/>
          <w:bCs/>
          <w:sz w:val="24"/>
          <w:szCs w:val="24"/>
        </w:rPr>
      </w:pPr>
      <w:r>
        <w:rPr>
          <w:rFonts w:ascii="Times New Roman" w:hAnsi="Times New Roman"/>
          <w:b/>
          <w:bCs/>
          <w:sz w:val="24"/>
          <w:szCs w:val="24"/>
        </w:rPr>
        <w:t>Предметные результаты на углубленном уровне отражают:</w:t>
      </w:r>
    </w:p>
    <w:p w14:paraId="40ADD8E2" w14:textId="77777777" w:rsidR="00CE0E0E" w:rsidRDefault="00CE0E0E" w:rsidP="00CE0E0E">
      <w:pPr>
        <w:shd w:val="clear" w:color="auto" w:fill="FFFFFF"/>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ПРу 01. Сформированность системы знаний об общих химических закономерностях, законах, теориях;</w:t>
      </w:r>
    </w:p>
    <w:p w14:paraId="68662F30" w14:textId="77777777" w:rsidR="00CE0E0E" w:rsidRDefault="00CE0E0E" w:rsidP="00CE0E0E">
      <w:pPr>
        <w:shd w:val="clear" w:color="auto" w:fill="FFFFFF"/>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ПРу 02. Сформированность умений исследовать свойства неорганических и органических веществ, объяснять закономерности протекания химических реакций, прогнозировать возможность их осуществления;</w:t>
      </w:r>
    </w:p>
    <w:p w14:paraId="332D4384" w14:textId="77777777" w:rsidR="00CE0E0E" w:rsidRDefault="00CE0E0E" w:rsidP="00CE0E0E">
      <w:pPr>
        <w:shd w:val="clear" w:color="auto" w:fill="FFFFFF"/>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ПРу 03. Владение умениями выдвигать гипотезы на основе знаний о составе, строении вещества и основных химических законах, проверять их экспериментально, формулируя цель исследования;</w:t>
      </w:r>
    </w:p>
    <w:p w14:paraId="6A83FB30" w14:textId="77777777" w:rsidR="00CE0E0E" w:rsidRDefault="00CE0E0E" w:rsidP="00CE0E0E">
      <w:pPr>
        <w:shd w:val="clear" w:color="auto" w:fill="FFFFFF"/>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ПРу 04. Владение методами самостоятельного планирования и проведения химических экспериментов с соблюдением правил безопасной работы с веществами и лабораторным оборудованием; сформированность умений описания, анализа и оценки достоверности полученного результата;</w:t>
      </w:r>
    </w:p>
    <w:p w14:paraId="64485147" w14:textId="77777777" w:rsidR="00CE0E0E" w:rsidRDefault="00CE0E0E" w:rsidP="00CE0E0E">
      <w:pPr>
        <w:shd w:val="clear" w:color="auto" w:fill="FFFFFF"/>
        <w:spacing w:after="0" w:line="240" w:lineRule="auto"/>
        <w:ind w:firstLine="567"/>
        <w:jc w:val="both"/>
        <w:rPr>
          <w:rFonts w:ascii="Times New Roman" w:eastAsia="Times New Roman" w:hAnsi="Times New Roman" w:cs="Times New Roman"/>
          <w:sz w:val="24"/>
          <w:szCs w:val="24"/>
          <w:lang w:eastAsia="ru-RU"/>
        </w:rPr>
      </w:pPr>
      <w:bookmarkStart w:id="59" w:name="_Hlk104967104"/>
      <w:r>
        <w:rPr>
          <w:rFonts w:ascii="Times New Roman" w:eastAsia="Times New Roman" w:hAnsi="Times New Roman" w:cs="Times New Roman"/>
          <w:sz w:val="24"/>
          <w:szCs w:val="24"/>
          <w:lang w:eastAsia="ru-RU"/>
        </w:rPr>
        <w:t xml:space="preserve">ПРу 05. </w:t>
      </w:r>
      <w:bookmarkEnd w:id="59"/>
      <w:r>
        <w:rPr>
          <w:rFonts w:ascii="Times New Roman" w:eastAsia="Times New Roman" w:hAnsi="Times New Roman" w:cs="Times New Roman"/>
          <w:sz w:val="24"/>
          <w:szCs w:val="24"/>
          <w:lang w:eastAsia="ru-RU"/>
        </w:rPr>
        <w:t>Сформированность умений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w:t>
      </w:r>
    </w:p>
    <w:p w14:paraId="4562FFC3" w14:textId="77777777" w:rsidR="00CE0E0E" w:rsidRDefault="00CE0E0E" w:rsidP="00CE0E0E">
      <w:pPr>
        <w:keepNext/>
        <w:keepLines/>
        <w:numPr>
          <w:ilvl w:val="0"/>
          <w:numId w:val="19"/>
        </w:numPr>
        <w:spacing w:before="240" w:after="0" w:line="252" w:lineRule="auto"/>
        <w:jc w:val="center"/>
        <w:outlineLvl w:val="0"/>
        <w:rPr>
          <w:rFonts w:ascii="Times New Roman" w:eastAsia="Calibri" w:hAnsi="Times New Roman" w:cs="Times New Roman"/>
          <w:b/>
          <w:bCs/>
          <w:sz w:val="24"/>
          <w:szCs w:val="24"/>
        </w:rPr>
      </w:pPr>
      <w:bookmarkStart w:id="60" w:name="_Toc96356302"/>
      <w:r>
        <w:rPr>
          <w:rFonts w:ascii="Times New Roman" w:eastAsia="Calibri" w:hAnsi="Times New Roman" w:cs="Times New Roman"/>
          <w:b/>
          <w:bCs/>
          <w:sz w:val="24"/>
          <w:szCs w:val="24"/>
        </w:rPr>
        <w:t xml:space="preserve">Фонды оценочных средств по специальности </w:t>
      </w:r>
      <w:bookmarkEnd w:id="60"/>
      <w:r>
        <w:rPr>
          <w:rFonts w:ascii="Times New Roman" w:eastAsia="Times New Roman" w:hAnsi="Times New Roman" w:cs="Times New Roman"/>
          <w:b/>
          <w:bCs/>
          <w:sz w:val="24"/>
          <w:szCs w:val="24"/>
          <w:lang w:eastAsia="ru-RU"/>
        </w:rPr>
        <w:t>36.02.01 «Ветеринария».</w:t>
      </w:r>
    </w:p>
    <w:p w14:paraId="01FAB60F" w14:textId="77777777" w:rsidR="00CE0E0E" w:rsidRDefault="00CE0E0E" w:rsidP="00CE0E0E">
      <w:pPr>
        <w:spacing w:after="0" w:line="240" w:lineRule="auto"/>
        <w:ind w:firstLine="567"/>
        <w:jc w:val="both"/>
        <w:rPr>
          <w:rFonts w:ascii="Times New Roman" w:eastAsia="Calibri" w:hAnsi="Times New Roman"/>
          <w:sz w:val="24"/>
          <w:szCs w:val="24"/>
        </w:rPr>
      </w:pPr>
      <w:r>
        <w:rPr>
          <w:rFonts w:ascii="Times New Roman" w:eastAsia="Calibri" w:hAnsi="Times New Roman"/>
          <w:sz w:val="24"/>
          <w:szCs w:val="24"/>
        </w:rPr>
        <w:t xml:space="preserve">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«Химия» и профессиональной направленности образовательной программы по специальности </w:t>
      </w:r>
      <w:r>
        <w:rPr>
          <w:rFonts w:ascii="Times New Roman" w:eastAsia="Times New Roman" w:hAnsi="Times New Roman" w:cs="Times New Roman"/>
          <w:sz w:val="24"/>
          <w:szCs w:val="24"/>
          <w:lang w:eastAsia="ru-RU"/>
        </w:rPr>
        <w:t>36.02.01 «Ветеринария»</w:t>
      </w:r>
    </w:p>
    <w:p w14:paraId="0A27053D" w14:textId="77777777" w:rsidR="00CE0E0E" w:rsidRDefault="00CE0E0E" w:rsidP="00CE0E0E">
      <w:pPr>
        <w:spacing w:after="0" w:line="240" w:lineRule="auto"/>
        <w:ind w:firstLine="567"/>
        <w:jc w:val="both"/>
        <w:rPr>
          <w:rFonts w:ascii="Times New Roman" w:eastAsia="Calibri" w:hAnsi="Times New Roman"/>
          <w:sz w:val="28"/>
          <w:szCs w:val="28"/>
        </w:rPr>
      </w:pPr>
    </w:p>
    <w:p w14:paraId="1600B9F3" w14:textId="77777777" w:rsidR="00CE0E0E" w:rsidRDefault="00CE0E0E" w:rsidP="00CE0E0E">
      <w:pPr>
        <w:spacing w:after="0" w:line="240" w:lineRule="auto"/>
        <w:ind w:firstLine="709"/>
        <w:jc w:val="right"/>
        <w:rPr>
          <w:rFonts w:ascii="Times New Roman" w:eastAsiaTheme="minorEastAsia" w:hAnsi="Times New Roman"/>
          <w:color w:val="000000" w:themeColor="text1"/>
          <w:sz w:val="28"/>
          <w:szCs w:val="28"/>
        </w:rPr>
      </w:pPr>
      <w:r>
        <w:rPr>
          <w:rFonts w:ascii="Times New Roman" w:hAnsi="Times New Roman"/>
          <w:color w:val="000000" w:themeColor="text1"/>
          <w:sz w:val="28"/>
          <w:szCs w:val="28"/>
        </w:rPr>
        <w:t xml:space="preserve">Таблица </w:t>
      </w:r>
    </w:p>
    <w:tbl>
      <w:tblPr>
        <w:tblStyle w:val="44"/>
        <w:tblW w:w="9493" w:type="dxa"/>
        <w:tblInd w:w="0" w:type="dxa"/>
        <w:tblLook w:val="04A0" w:firstRow="1" w:lastRow="0" w:firstColumn="1" w:lastColumn="0" w:noHBand="0" w:noVBand="1"/>
      </w:tblPr>
      <w:tblGrid>
        <w:gridCol w:w="2721"/>
        <w:gridCol w:w="2108"/>
        <w:gridCol w:w="4664"/>
      </w:tblGrid>
      <w:tr w:rsidR="00CE0E0E" w14:paraId="7057DCAE" w14:textId="77777777" w:rsidTr="00CE0E0E">
        <w:trPr>
          <w:trHeight w:val="887"/>
        </w:trPr>
        <w:tc>
          <w:tcPr>
            <w:tcW w:w="2150" w:type="dxa"/>
            <w:tcBorders>
              <w:top w:val="single" w:sz="4" w:space="0" w:color="auto"/>
              <w:left w:val="single" w:sz="4" w:space="0" w:color="auto"/>
              <w:bottom w:val="single" w:sz="4" w:space="0" w:color="auto"/>
              <w:right w:val="single" w:sz="4" w:space="0" w:color="auto"/>
            </w:tcBorders>
            <w:hideMark/>
          </w:tcPr>
          <w:p w14:paraId="34EA6002" w14:textId="77777777" w:rsidR="00CE0E0E" w:rsidRDefault="00CE0E0E">
            <w:pPr>
              <w:spacing w:line="240" w:lineRule="auto"/>
              <w:jc w:val="center"/>
              <w:rPr>
                <w:rFonts w:ascii="Times New Roman" w:eastAsia="Calibri" w:hAnsi="Times New Roman" w:cs="Times New Roman"/>
                <w:b/>
                <w:bCs/>
                <w:color w:val="000000" w:themeColor="text1"/>
                <w:sz w:val="24"/>
                <w:szCs w:val="24"/>
              </w:rPr>
            </w:pPr>
            <w:r>
              <w:rPr>
                <w:rFonts w:ascii="Times New Roman" w:eastAsia="Calibri" w:hAnsi="Times New Roman" w:cs="Times New Roman"/>
                <w:b/>
                <w:bCs/>
                <w:color w:val="000000" w:themeColor="text1"/>
                <w:sz w:val="24"/>
                <w:szCs w:val="24"/>
              </w:rPr>
              <w:lastRenderedPageBreak/>
              <w:t>№ раздела, темы</w:t>
            </w:r>
          </w:p>
        </w:tc>
        <w:tc>
          <w:tcPr>
            <w:tcW w:w="2108" w:type="dxa"/>
            <w:tcBorders>
              <w:top w:val="single" w:sz="4" w:space="0" w:color="auto"/>
              <w:left w:val="single" w:sz="4" w:space="0" w:color="auto"/>
              <w:bottom w:val="single" w:sz="4" w:space="0" w:color="auto"/>
              <w:right w:val="single" w:sz="4" w:space="0" w:color="auto"/>
            </w:tcBorders>
            <w:hideMark/>
          </w:tcPr>
          <w:p w14:paraId="1E71F4EC" w14:textId="77777777" w:rsidR="00CE0E0E" w:rsidRDefault="00CE0E0E">
            <w:pPr>
              <w:spacing w:line="240" w:lineRule="auto"/>
              <w:jc w:val="center"/>
              <w:rPr>
                <w:rFonts w:ascii="Times New Roman" w:eastAsiaTheme="minorEastAsia" w:hAnsi="Times New Roman" w:cs="Times New Roman"/>
                <w:b/>
                <w:bCs/>
                <w:color w:val="000000" w:themeColor="text1"/>
                <w:sz w:val="24"/>
                <w:szCs w:val="24"/>
              </w:rPr>
            </w:pPr>
            <w:r>
              <w:rPr>
                <w:rFonts w:ascii="Times New Roman" w:hAnsi="Times New Roman" w:cs="Times New Roman"/>
                <w:b/>
                <w:bCs/>
                <w:color w:val="000000" w:themeColor="text1"/>
                <w:sz w:val="24"/>
                <w:szCs w:val="24"/>
              </w:rPr>
              <w:t>Коды образовательных результатов</w:t>
            </w:r>
          </w:p>
          <w:p w14:paraId="14CDC8CF" w14:textId="77777777" w:rsidR="00CE0E0E" w:rsidRDefault="00CE0E0E">
            <w:pPr>
              <w:spacing w:line="240" w:lineRule="auto"/>
              <w:jc w:val="center"/>
              <w:rPr>
                <w:rFonts w:ascii="Times New Roman" w:eastAsia="Calibri" w:hAnsi="Times New Roman" w:cs="Times New Roman"/>
                <w:b/>
                <w:bCs/>
                <w:color w:val="000000" w:themeColor="text1"/>
                <w:sz w:val="24"/>
                <w:szCs w:val="24"/>
              </w:rPr>
            </w:pPr>
            <w:r>
              <w:rPr>
                <w:rFonts w:ascii="Times New Roman" w:hAnsi="Times New Roman" w:cs="Times New Roman"/>
                <w:b/>
                <w:bCs/>
                <w:color w:val="000000" w:themeColor="text1"/>
                <w:sz w:val="24"/>
                <w:szCs w:val="24"/>
              </w:rPr>
              <w:t>(ЛР, МТР, ПР, ОК, ПК)</w:t>
            </w:r>
          </w:p>
        </w:tc>
        <w:tc>
          <w:tcPr>
            <w:tcW w:w="5235" w:type="dxa"/>
            <w:tcBorders>
              <w:top w:val="single" w:sz="4" w:space="0" w:color="auto"/>
              <w:left w:val="single" w:sz="4" w:space="0" w:color="auto"/>
              <w:bottom w:val="single" w:sz="4" w:space="0" w:color="auto"/>
              <w:right w:val="single" w:sz="4" w:space="0" w:color="auto"/>
            </w:tcBorders>
            <w:hideMark/>
          </w:tcPr>
          <w:p w14:paraId="359D5879" w14:textId="77777777" w:rsidR="00CE0E0E" w:rsidRDefault="00CE0E0E">
            <w:pPr>
              <w:spacing w:line="240" w:lineRule="auto"/>
              <w:jc w:val="center"/>
              <w:rPr>
                <w:rFonts w:ascii="Times New Roman" w:eastAsia="Calibri" w:hAnsi="Times New Roman" w:cs="Times New Roman"/>
                <w:b/>
                <w:bCs/>
                <w:color w:val="000000" w:themeColor="text1"/>
                <w:sz w:val="24"/>
                <w:szCs w:val="24"/>
              </w:rPr>
            </w:pPr>
            <w:r>
              <w:rPr>
                <w:rFonts w:ascii="Times New Roman" w:eastAsia="Calibri" w:hAnsi="Times New Roman" w:cs="Times New Roman"/>
                <w:b/>
                <w:bCs/>
                <w:color w:val="000000" w:themeColor="text1"/>
                <w:sz w:val="24"/>
                <w:szCs w:val="24"/>
              </w:rPr>
              <w:t>Варианты междисциплинарных заданий</w:t>
            </w:r>
          </w:p>
        </w:tc>
      </w:tr>
      <w:tr w:rsidR="00CE0E0E" w14:paraId="5165F398" w14:textId="77777777" w:rsidTr="00CE0E0E">
        <w:trPr>
          <w:trHeight w:val="2684"/>
        </w:trPr>
        <w:tc>
          <w:tcPr>
            <w:tcW w:w="2150" w:type="dxa"/>
            <w:tcBorders>
              <w:top w:val="single" w:sz="4" w:space="0" w:color="auto"/>
              <w:left w:val="single" w:sz="4" w:space="0" w:color="auto"/>
              <w:bottom w:val="single" w:sz="4" w:space="0" w:color="auto"/>
              <w:right w:val="single" w:sz="4" w:space="0" w:color="auto"/>
            </w:tcBorders>
          </w:tcPr>
          <w:p w14:paraId="75B9E2B6" w14:textId="77777777" w:rsidR="00CE0E0E" w:rsidRDefault="00CE0E0E">
            <w:pPr>
              <w:spacing w:line="240" w:lineRule="auto"/>
              <w:rPr>
                <w:rFonts w:ascii="Times New Roman" w:eastAsiaTheme="minorEastAsia" w:hAnsi="Times New Roman" w:cs="Times New Roman"/>
                <w:sz w:val="24"/>
                <w:szCs w:val="24"/>
              </w:rPr>
            </w:pPr>
            <w:r>
              <w:rPr>
                <w:rFonts w:ascii="Times New Roman" w:hAnsi="Times New Roman" w:cs="Times New Roman"/>
                <w:b/>
                <w:bCs/>
                <w:sz w:val="24"/>
                <w:szCs w:val="24"/>
              </w:rPr>
              <w:t xml:space="preserve">Раздел 1. </w:t>
            </w:r>
            <w:r>
              <w:rPr>
                <w:rFonts w:ascii="Times New Roman" w:hAnsi="Times New Roman" w:cs="Times New Roman"/>
                <w:b/>
                <w:sz w:val="24"/>
                <w:szCs w:val="24"/>
              </w:rPr>
              <w:t>Общая химия</w:t>
            </w:r>
          </w:p>
          <w:p w14:paraId="773B68B5" w14:textId="77777777" w:rsidR="00CE0E0E" w:rsidRDefault="00CE0E0E">
            <w:pPr>
              <w:spacing w:line="240" w:lineRule="auto"/>
              <w:rPr>
                <w:rFonts w:ascii="Times New Roman" w:hAnsi="Times New Roman" w:cs="Times New Roman"/>
                <w:b/>
                <w:bCs/>
                <w:sz w:val="24"/>
                <w:szCs w:val="24"/>
              </w:rPr>
            </w:pPr>
          </w:p>
          <w:p w14:paraId="3D2CED0D" w14:textId="77777777" w:rsidR="00CE0E0E" w:rsidRDefault="00CE0E0E">
            <w:pPr>
              <w:spacing w:line="240" w:lineRule="auto"/>
              <w:jc w:val="both"/>
              <w:rPr>
                <w:rFonts w:ascii="Times New Roman" w:hAnsi="Times New Roman" w:cs="Times New Roman"/>
                <w:b/>
                <w:bCs/>
                <w:sz w:val="24"/>
                <w:szCs w:val="24"/>
                <w:highlight w:val="yellow"/>
              </w:rPr>
            </w:pPr>
            <w:r>
              <w:rPr>
                <w:rFonts w:ascii="Times New Roman" w:hAnsi="Times New Roman" w:cs="Times New Roman"/>
                <w:bCs/>
                <w:sz w:val="24"/>
                <w:szCs w:val="24"/>
              </w:rPr>
              <w:t>Глава 1. «Основные понятия и законы химии»</w:t>
            </w:r>
          </w:p>
        </w:tc>
        <w:tc>
          <w:tcPr>
            <w:tcW w:w="2108" w:type="dxa"/>
            <w:tcBorders>
              <w:top w:val="single" w:sz="4" w:space="0" w:color="auto"/>
              <w:left w:val="single" w:sz="4" w:space="0" w:color="auto"/>
              <w:bottom w:val="single" w:sz="4" w:space="0" w:color="auto"/>
              <w:right w:val="single" w:sz="4" w:space="0" w:color="auto"/>
            </w:tcBorders>
            <w:hideMark/>
          </w:tcPr>
          <w:p w14:paraId="7F8EEAF4"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ПРб 01</w:t>
            </w:r>
          </w:p>
          <w:p w14:paraId="28D88DAD"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ПРу 03</w:t>
            </w:r>
          </w:p>
          <w:p w14:paraId="16BFE337"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ЛР 05</w:t>
            </w:r>
          </w:p>
          <w:p w14:paraId="5A7C85C0"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ЛР 08</w:t>
            </w:r>
          </w:p>
          <w:p w14:paraId="76240F9B"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ЛР 09</w:t>
            </w:r>
          </w:p>
          <w:p w14:paraId="6077ACFC"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ЛР 13</w:t>
            </w:r>
          </w:p>
          <w:p w14:paraId="6A342D2A"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МР 01</w:t>
            </w:r>
          </w:p>
          <w:p w14:paraId="6EB59A7E"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МР 03</w:t>
            </w:r>
          </w:p>
          <w:p w14:paraId="47F4C5BD"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iCs/>
                <w:sz w:val="24"/>
                <w:szCs w:val="24"/>
              </w:rPr>
              <w:t>МР 04</w:t>
            </w:r>
            <w:r>
              <w:rPr>
                <w:rFonts w:ascii="Times New Roman" w:hAnsi="Times New Roman" w:cs="Times New Roman"/>
                <w:sz w:val="24"/>
                <w:szCs w:val="24"/>
              </w:rPr>
              <w:t xml:space="preserve"> </w:t>
            </w:r>
          </w:p>
          <w:p w14:paraId="1452C824"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iCs/>
                <w:sz w:val="24"/>
                <w:szCs w:val="24"/>
              </w:rPr>
              <w:t>МР 07</w:t>
            </w:r>
          </w:p>
          <w:p w14:paraId="46D4D6CF"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МР 09</w:t>
            </w:r>
          </w:p>
          <w:p w14:paraId="6E4192D8"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ОК 01</w:t>
            </w:r>
          </w:p>
          <w:p w14:paraId="64AB6BE4"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ОК 02</w:t>
            </w:r>
          </w:p>
          <w:p w14:paraId="1F56FABF"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ОК 03</w:t>
            </w:r>
          </w:p>
          <w:p w14:paraId="66DE40F5"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ОК 11</w:t>
            </w:r>
          </w:p>
          <w:p w14:paraId="776EF375" w14:textId="77777777" w:rsidR="00CE0E0E" w:rsidRDefault="00CE0E0E">
            <w:pPr>
              <w:spacing w:line="24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ПК 1.3</w:t>
            </w:r>
          </w:p>
        </w:tc>
        <w:tc>
          <w:tcPr>
            <w:tcW w:w="5235" w:type="dxa"/>
            <w:tcBorders>
              <w:top w:val="single" w:sz="4" w:space="0" w:color="auto"/>
              <w:left w:val="single" w:sz="4" w:space="0" w:color="auto"/>
              <w:bottom w:val="single" w:sz="4" w:space="0" w:color="auto"/>
              <w:right w:val="single" w:sz="4" w:space="0" w:color="auto"/>
            </w:tcBorders>
          </w:tcPr>
          <w:p w14:paraId="767EC464"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Устный опрос по теме:Химия - наука о веществах</w:t>
            </w:r>
          </w:p>
          <w:p w14:paraId="784117F3" w14:textId="77777777" w:rsidR="00CE0E0E" w:rsidRDefault="00CE0E0E">
            <w:pPr>
              <w:spacing w:line="240" w:lineRule="auto"/>
              <w:jc w:val="both"/>
              <w:rPr>
                <w:rFonts w:ascii="Times New Roman" w:hAnsi="Times New Roman" w:cs="Times New Roman"/>
                <w:sz w:val="24"/>
                <w:szCs w:val="24"/>
              </w:rPr>
            </w:pPr>
          </w:p>
          <w:p w14:paraId="7440CD92"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1. Дайте определение понятиям: элемент, атом, молекула, ион.</w:t>
            </w:r>
          </w:p>
          <w:p w14:paraId="751B4376"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2. Дайте определение молекулярной массы.</w:t>
            </w:r>
          </w:p>
          <w:p w14:paraId="31F7F596"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3. Дайте определение атомной массы.</w:t>
            </w:r>
          </w:p>
          <w:p w14:paraId="10954EBE"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4. Как рассчитывается молекулярная масса?</w:t>
            </w:r>
          </w:p>
          <w:p w14:paraId="4AFA7AEE"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5. Назовите единицы измерения молекулярной массы.</w:t>
            </w:r>
          </w:p>
          <w:p w14:paraId="064AE73D"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6. Дайте определение массовой доли.</w:t>
            </w:r>
          </w:p>
          <w:p w14:paraId="0295BC6C"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7. По какой формуле рассчитывается массовая доля элементов в молекуле?</w:t>
            </w:r>
          </w:p>
          <w:p w14:paraId="456A239F" w14:textId="77777777" w:rsidR="00CE0E0E" w:rsidRDefault="00CE0E0E">
            <w:pPr>
              <w:spacing w:line="240" w:lineRule="auto"/>
              <w:jc w:val="both"/>
              <w:rPr>
                <w:rFonts w:ascii="Times New Roman" w:hAnsi="Times New Roman" w:cs="Times New Roman"/>
                <w:sz w:val="24"/>
                <w:szCs w:val="24"/>
              </w:rPr>
            </w:pPr>
          </w:p>
          <w:p w14:paraId="13E560EF"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Перечень заданий для письменной контрольной работы:</w:t>
            </w:r>
          </w:p>
          <w:p w14:paraId="61C476F5"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Задание 1:</w:t>
            </w:r>
          </w:p>
          <w:p w14:paraId="49146F71"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Рассчитайте молекулярные массы веществ:</w:t>
            </w:r>
          </w:p>
          <w:p w14:paraId="3004251B" w14:textId="77777777" w:rsidR="00CE0E0E" w:rsidRDefault="00CE0E0E">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NaCL, MgSO4, KOH, CaCO3, Mg(NO3)2, CuSO4, Na2CO3, AlCl3</w:t>
            </w:r>
          </w:p>
          <w:p w14:paraId="2A105B98"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Задание 2:</w:t>
            </w:r>
          </w:p>
          <w:p w14:paraId="5096A771"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Укажите массовые отношения химических элементов в формулах веществ:</w:t>
            </w:r>
          </w:p>
          <w:p w14:paraId="3EA26FFE"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а)  CuSO4; б) CaCO3</w:t>
            </w:r>
          </w:p>
          <w:p w14:paraId="78AF4A39"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Задание 3</w:t>
            </w:r>
          </w:p>
          <w:p w14:paraId="77BF5C92"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Рассчитайте массовые доли химических элементов в веществе HNO3</w:t>
            </w:r>
          </w:p>
          <w:p w14:paraId="034F5497"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Задание 4:</w:t>
            </w:r>
          </w:p>
          <w:p w14:paraId="156CC899"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Рассчитайте массовые доли химических элементов в веществе Ca(OH)2</w:t>
            </w:r>
          </w:p>
          <w:p w14:paraId="095861B7"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Задание 5</w:t>
            </w:r>
          </w:p>
          <w:p w14:paraId="1EA96294"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Рассчитайте массовые доли химических элементов в веществе H3PO4</w:t>
            </w:r>
          </w:p>
          <w:p w14:paraId="63378AF9"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Задание 6:</w:t>
            </w:r>
          </w:p>
          <w:p w14:paraId="64DB7009"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Рассчитайте массовые доли химических элементов в веществе Zn(OH)2</w:t>
            </w:r>
          </w:p>
        </w:tc>
      </w:tr>
      <w:tr w:rsidR="00CE0E0E" w14:paraId="0E7267D7" w14:textId="77777777" w:rsidTr="00CE0E0E">
        <w:trPr>
          <w:trHeight w:val="2760"/>
        </w:trPr>
        <w:tc>
          <w:tcPr>
            <w:tcW w:w="2150" w:type="dxa"/>
            <w:tcBorders>
              <w:top w:val="single" w:sz="4" w:space="0" w:color="auto"/>
              <w:left w:val="single" w:sz="4" w:space="0" w:color="auto"/>
              <w:bottom w:val="single" w:sz="4" w:space="0" w:color="auto"/>
              <w:right w:val="single" w:sz="4" w:space="0" w:color="auto"/>
            </w:tcBorders>
            <w:hideMark/>
          </w:tcPr>
          <w:p w14:paraId="4F3EDE64" w14:textId="77777777" w:rsidR="00CE0E0E" w:rsidRDefault="00CE0E0E">
            <w:pPr>
              <w:spacing w:line="240" w:lineRule="auto"/>
              <w:rPr>
                <w:rFonts w:ascii="Times New Roman" w:eastAsia="Calibri" w:hAnsi="Times New Roman" w:cs="Times New Roman"/>
                <w:b/>
                <w:color w:val="000000" w:themeColor="text1"/>
                <w:sz w:val="24"/>
                <w:szCs w:val="24"/>
                <w:highlight w:val="yellow"/>
              </w:rPr>
            </w:pPr>
            <w:r>
              <w:rPr>
                <w:rFonts w:ascii="Times New Roman" w:eastAsia="Calibri" w:hAnsi="Times New Roman" w:cs="Times New Roman"/>
                <w:b/>
                <w:color w:val="000000" w:themeColor="text1"/>
                <w:sz w:val="24"/>
                <w:szCs w:val="24"/>
              </w:rPr>
              <w:t>Глава 2. «Периодический закон и Периодическая система химических элементов Д.И. Менделеева в свете строения атома»</w:t>
            </w:r>
          </w:p>
        </w:tc>
        <w:tc>
          <w:tcPr>
            <w:tcW w:w="2108" w:type="dxa"/>
            <w:tcBorders>
              <w:top w:val="single" w:sz="4" w:space="0" w:color="auto"/>
              <w:left w:val="single" w:sz="4" w:space="0" w:color="auto"/>
              <w:bottom w:val="single" w:sz="4" w:space="0" w:color="auto"/>
              <w:right w:val="single" w:sz="4" w:space="0" w:color="auto"/>
            </w:tcBorders>
            <w:hideMark/>
          </w:tcPr>
          <w:p w14:paraId="39E689CE" w14:textId="77777777" w:rsidR="00CE0E0E" w:rsidRDefault="00CE0E0E">
            <w:pPr>
              <w:spacing w:line="240" w:lineRule="auto"/>
              <w:jc w:val="both"/>
              <w:rPr>
                <w:rFonts w:ascii="Times New Roman" w:eastAsiaTheme="minorEastAsia" w:hAnsi="Times New Roman" w:cs="Times New Roman"/>
                <w:sz w:val="24"/>
                <w:szCs w:val="24"/>
              </w:rPr>
            </w:pPr>
            <w:r>
              <w:rPr>
                <w:rFonts w:ascii="Times New Roman" w:hAnsi="Times New Roman" w:cs="Times New Roman"/>
                <w:sz w:val="24"/>
                <w:szCs w:val="24"/>
              </w:rPr>
              <w:t>ПРб 05</w:t>
            </w:r>
          </w:p>
          <w:p w14:paraId="5C4177C1"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ПРу 04</w:t>
            </w:r>
          </w:p>
          <w:p w14:paraId="569C11BC"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ЛР 05</w:t>
            </w:r>
          </w:p>
          <w:p w14:paraId="3C614558"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ЛР 06</w:t>
            </w:r>
          </w:p>
          <w:p w14:paraId="7AAE17F5"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ЛР 08</w:t>
            </w:r>
          </w:p>
          <w:p w14:paraId="03DA0DCA"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ЛР 09</w:t>
            </w:r>
          </w:p>
          <w:p w14:paraId="5F4FB48E"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МР 01</w:t>
            </w:r>
          </w:p>
          <w:p w14:paraId="0FCE91F1"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МР 02</w:t>
            </w:r>
          </w:p>
          <w:p w14:paraId="02C182AD"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МР 04</w:t>
            </w:r>
          </w:p>
          <w:p w14:paraId="54BEDC32"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МР 08</w:t>
            </w:r>
          </w:p>
          <w:p w14:paraId="39125098"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МР 09</w:t>
            </w:r>
          </w:p>
          <w:p w14:paraId="0EAAAD51"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ОК 02</w:t>
            </w:r>
          </w:p>
          <w:p w14:paraId="44C7A496"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ОК 04</w:t>
            </w:r>
          </w:p>
          <w:p w14:paraId="3A01F61E" w14:textId="77777777" w:rsidR="00CE0E0E" w:rsidRDefault="00CE0E0E">
            <w:pPr>
              <w:spacing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ПК 3.3</w:t>
            </w:r>
          </w:p>
        </w:tc>
        <w:tc>
          <w:tcPr>
            <w:tcW w:w="5235" w:type="dxa"/>
            <w:tcBorders>
              <w:top w:val="single" w:sz="4" w:space="0" w:color="auto"/>
              <w:left w:val="single" w:sz="4" w:space="0" w:color="auto"/>
              <w:bottom w:val="single" w:sz="4" w:space="0" w:color="auto"/>
              <w:right w:val="single" w:sz="4" w:space="0" w:color="auto"/>
            </w:tcBorders>
          </w:tcPr>
          <w:p w14:paraId="784BBEC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u w:val="single"/>
              </w:rPr>
            </w:pPr>
            <w:r>
              <w:rPr>
                <w:rFonts w:ascii="Times New Roman" w:hAnsi="Times New Roman"/>
                <w:sz w:val="24"/>
                <w:szCs w:val="24"/>
                <w:u w:val="single"/>
              </w:rPr>
              <w:lastRenderedPageBreak/>
              <w:t>Устный опрос по темам:</w:t>
            </w:r>
            <w:r>
              <w:rPr>
                <w:rFonts w:ascii="Times New Roman" w:hAnsi="Times New Roman"/>
                <w:sz w:val="24"/>
                <w:szCs w:val="20"/>
              </w:rPr>
              <w:t xml:space="preserve"> </w:t>
            </w:r>
            <w:r>
              <w:rPr>
                <w:rFonts w:ascii="Times New Roman" w:hAnsi="Times New Roman"/>
                <w:sz w:val="24"/>
                <w:szCs w:val="20"/>
                <w:u w:val="single"/>
              </w:rPr>
              <w:t>Строение атома.</w:t>
            </w:r>
            <w:r>
              <w:rPr>
                <w:rFonts w:ascii="Times New Roman" w:hAnsi="Times New Roman"/>
                <w:sz w:val="24"/>
                <w:szCs w:val="24"/>
                <w:u w:val="single"/>
              </w:rPr>
              <w:t xml:space="preserve"> Периодический закон и Периодическая система химических элементов Д.И. Менделеева.</w:t>
            </w:r>
          </w:p>
          <w:p w14:paraId="0CE1D47F" w14:textId="77777777" w:rsidR="00CE0E0E" w:rsidRDefault="00CE0E0E">
            <w:pPr>
              <w:shd w:val="clear" w:color="auto" w:fill="FFFFFF"/>
              <w:spacing w:line="240" w:lineRule="auto"/>
              <w:jc w:val="both"/>
              <w:rPr>
                <w:rFonts w:ascii="Times New Roman" w:eastAsia="Calibri" w:hAnsi="Times New Roman" w:cs="Arial"/>
                <w:color w:val="000000"/>
                <w:sz w:val="24"/>
                <w:szCs w:val="21"/>
                <w:lang w:eastAsia="ru-RU"/>
              </w:rPr>
            </w:pPr>
            <w:r>
              <w:rPr>
                <w:rFonts w:ascii="Times New Roman" w:eastAsia="Calibri" w:hAnsi="Times New Roman" w:cs="Times New Roman"/>
                <w:color w:val="000000"/>
                <w:sz w:val="24"/>
                <w:szCs w:val="24"/>
                <w:lang w:eastAsia="ru-RU"/>
              </w:rPr>
              <w:t>1. Что Менделеев считал главной характеристикой атома при построении периодической системы?</w:t>
            </w:r>
          </w:p>
          <w:p w14:paraId="4EA1D2A5" w14:textId="77777777" w:rsidR="00CE0E0E" w:rsidRDefault="00CE0E0E">
            <w:pPr>
              <w:shd w:val="clear" w:color="auto" w:fill="FFFFFF"/>
              <w:spacing w:line="240" w:lineRule="auto"/>
              <w:jc w:val="both"/>
              <w:rPr>
                <w:rFonts w:ascii="Times New Roman" w:eastAsia="Calibri" w:hAnsi="Times New Roman" w:cs="Arial"/>
                <w:color w:val="000000"/>
                <w:sz w:val="24"/>
                <w:szCs w:val="21"/>
                <w:lang w:eastAsia="ru-RU"/>
              </w:rPr>
            </w:pPr>
            <w:r>
              <w:rPr>
                <w:rFonts w:ascii="Times New Roman" w:eastAsia="Calibri" w:hAnsi="Times New Roman" w:cs="Times New Roman"/>
                <w:color w:val="000000"/>
                <w:sz w:val="24"/>
                <w:szCs w:val="24"/>
                <w:lang w:eastAsia="ru-RU"/>
              </w:rPr>
              <w:t>2. Сколько вариантов имеет периодическая система элементов?</w:t>
            </w:r>
          </w:p>
          <w:p w14:paraId="311ADADC" w14:textId="77777777" w:rsidR="00CE0E0E" w:rsidRDefault="00CE0E0E">
            <w:pPr>
              <w:shd w:val="clear" w:color="auto" w:fill="FFFFFF"/>
              <w:spacing w:line="240" w:lineRule="auto"/>
              <w:jc w:val="both"/>
              <w:rPr>
                <w:rFonts w:ascii="Times New Roman" w:eastAsia="Calibri" w:hAnsi="Times New Roman" w:cs="Arial"/>
                <w:color w:val="000000"/>
                <w:sz w:val="24"/>
                <w:szCs w:val="21"/>
                <w:lang w:eastAsia="ru-RU"/>
              </w:rPr>
            </w:pPr>
            <w:r>
              <w:rPr>
                <w:rFonts w:ascii="Times New Roman" w:eastAsia="Calibri" w:hAnsi="Times New Roman" w:cs="Times New Roman"/>
                <w:color w:val="000000"/>
                <w:sz w:val="24"/>
                <w:szCs w:val="24"/>
                <w:lang w:eastAsia="ru-RU"/>
              </w:rPr>
              <w:t>3. Изучите длинный и короткий вариант таблицы Менделеева. Опишите, чем они отличаются?</w:t>
            </w:r>
          </w:p>
          <w:p w14:paraId="6E4AF85F" w14:textId="77777777" w:rsidR="00CE0E0E" w:rsidRDefault="00CE0E0E">
            <w:pPr>
              <w:shd w:val="clear" w:color="auto" w:fill="FFFFFF"/>
              <w:spacing w:line="240" w:lineRule="auto"/>
              <w:jc w:val="both"/>
              <w:rPr>
                <w:rFonts w:ascii="Times New Roman" w:eastAsia="Calibri" w:hAnsi="Times New Roman" w:cs="Arial"/>
                <w:color w:val="000000"/>
                <w:sz w:val="24"/>
                <w:szCs w:val="21"/>
                <w:lang w:eastAsia="ru-RU"/>
              </w:rPr>
            </w:pPr>
            <w:r>
              <w:rPr>
                <w:rFonts w:ascii="Times New Roman" w:eastAsia="Calibri" w:hAnsi="Times New Roman" w:cs="Times New Roman"/>
                <w:color w:val="000000"/>
                <w:sz w:val="24"/>
                <w:szCs w:val="24"/>
                <w:lang w:eastAsia="ru-RU"/>
              </w:rPr>
              <w:lastRenderedPageBreak/>
              <w:t>4. Сформулируйте значение периодического закона Д.И. Менделеева.</w:t>
            </w:r>
          </w:p>
          <w:p w14:paraId="4D27352B" w14:textId="77777777" w:rsidR="00CE0E0E" w:rsidRDefault="00CE0E0E">
            <w:pPr>
              <w:tabs>
                <w:tab w:val="left" w:pos="851"/>
                <w:tab w:val="left" w:pos="1134"/>
              </w:tabs>
              <w:spacing w:line="240" w:lineRule="auto"/>
              <w:jc w:val="both"/>
              <w:rPr>
                <w:rFonts w:ascii="Times New Roman" w:hAnsi="Times New Roman"/>
                <w:sz w:val="24"/>
                <w:szCs w:val="24"/>
              </w:rPr>
            </w:pPr>
          </w:p>
          <w:p w14:paraId="742F98BF" w14:textId="77777777" w:rsidR="00CE0E0E" w:rsidRDefault="00CE0E0E">
            <w:pPr>
              <w:tabs>
                <w:tab w:val="left" w:pos="851"/>
                <w:tab w:val="left" w:pos="1134"/>
              </w:tabs>
              <w:spacing w:line="240" w:lineRule="auto"/>
              <w:jc w:val="both"/>
              <w:rPr>
                <w:rFonts w:ascii="Times New Roman" w:hAnsi="Times New Roman"/>
                <w:sz w:val="24"/>
                <w:szCs w:val="24"/>
                <w:u w:val="single"/>
              </w:rPr>
            </w:pPr>
            <w:r>
              <w:rPr>
                <w:rFonts w:ascii="Times New Roman" w:hAnsi="Times New Roman"/>
                <w:sz w:val="24"/>
                <w:szCs w:val="24"/>
                <w:u w:val="single"/>
              </w:rPr>
              <w:t>Перечень заданий  для письменной контрольной работы:</w:t>
            </w:r>
          </w:p>
          <w:p w14:paraId="6103C754" w14:textId="77777777" w:rsidR="00CE0E0E" w:rsidRDefault="00CE0E0E">
            <w:pPr>
              <w:spacing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u w:val="single"/>
                <w:lang w:eastAsia="ru-RU"/>
              </w:rPr>
              <w:t>Задание 1</w:t>
            </w:r>
          </w:p>
          <w:p w14:paraId="6902C9BD" w14:textId="77777777" w:rsidR="00CE0E0E" w:rsidRDefault="00CE0E0E">
            <w:pPr>
              <w:spacing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Определите формулы веществ, используя знания об их валентности: Са</w:t>
            </w:r>
            <w:r>
              <w:rPr>
                <w:rFonts w:ascii="Times New Roman" w:eastAsia="Calibri" w:hAnsi="Times New Roman" w:cs="Times New Roman"/>
                <w:sz w:val="24"/>
                <w:szCs w:val="24"/>
                <w:vertAlign w:val="superscript"/>
                <w:lang w:eastAsia="ru-RU"/>
              </w:rPr>
              <w:t>2</w:t>
            </w:r>
            <w:r>
              <w:rPr>
                <w:rFonts w:ascii="Times New Roman" w:eastAsia="Calibri" w:hAnsi="Times New Roman" w:cs="Times New Roman"/>
                <w:sz w:val="24"/>
                <w:szCs w:val="24"/>
                <w:lang w:eastAsia="ru-RU"/>
              </w:rPr>
              <w:t>CL</w:t>
            </w:r>
            <w:r>
              <w:rPr>
                <w:rFonts w:ascii="Times New Roman" w:eastAsia="Calibri" w:hAnsi="Times New Roman" w:cs="Times New Roman"/>
                <w:sz w:val="24"/>
                <w:szCs w:val="24"/>
                <w:vertAlign w:val="superscript"/>
                <w:lang w:eastAsia="ru-RU"/>
              </w:rPr>
              <w:t>1</w:t>
            </w:r>
            <w:r>
              <w:rPr>
                <w:rFonts w:ascii="Times New Roman" w:eastAsia="Calibri" w:hAnsi="Times New Roman" w:cs="Times New Roman"/>
                <w:sz w:val="24"/>
                <w:szCs w:val="24"/>
                <w:lang w:eastAsia="ru-RU"/>
              </w:rPr>
              <w:t>, AL</w:t>
            </w:r>
            <w:r>
              <w:rPr>
                <w:rFonts w:ascii="Times New Roman" w:eastAsia="Calibri" w:hAnsi="Times New Roman" w:cs="Times New Roman"/>
                <w:sz w:val="24"/>
                <w:szCs w:val="24"/>
                <w:vertAlign w:val="superscript"/>
                <w:lang w:eastAsia="ru-RU"/>
              </w:rPr>
              <w:t>3</w:t>
            </w:r>
            <w:r>
              <w:rPr>
                <w:rFonts w:ascii="Times New Roman" w:eastAsia="Calibri" w:hAnsi="Times New Roman" w:cs="Times New Roman"/>
                <w:sz w:val="24"/>
                <w:szCs w:val="24"/>
                <w:lang w:eastAsia="ru-RU"/>
              </w:rPr>
              <w:t>O</w:t>
            </w:r>
            <w:r>
              <w:rPr>
                <w:rFonts w:ascii="Times New Roman" w:eastAsia="Calibri" w:hAnsi="Times New Roman" w:cs="Times New Roman"/>
                <w:sz w:val="24"/>
                <w:szCs w:val="24"/>
                <w:vertAlign w:val="superscript"/>
                <w:lang w:eastAsia="ru-RU"/>
              </w:rPr>
              <w:t>2</w:t>
            </w:r>
            <w:r>
              <w:rPr>
                <w:rFonts w:ascii="Times New Roman" w:eastAsia="Calibri" w:hAnsi="Times New Roman" w:cs="Times New Roman"/>
                <w:sz w:val="24"/>
                <w:szCs w:val="24"/>
                <w:lang w:eastAsia="ru-RU"/>
              </w:rPr>
              <w:t>, P</w:t>
            </w:r>
            <w:r>
              <w:rPr>
                <w:rFonts w:ascii="Times New Roman" w:eastAsia="Calibri" w:hAnsi="Times New Roman" w:cs="Times New Roman"/>
                <w:sz w:val="24"/>
                <w:szCs w:val="24"/>
                <w:vertAlign w:val="superscript"/>
                <w:lang w:eastAsia="ru-RU"/>
              </w:rPr>
              <w:t>5</w:t>
            </w:r>
            <w:r>
              <w:rPr>
                <w:rFonts w:ascii="Times New Roman" w:eastAsia="Calibri" w:hAnsi="Times New Roman" w:cs="Times New Roman"/>
                <w:sz w:val="24"/>
                <w:szCs w:val="24"/>
                <w:lang w:eastAsia="ru-RU"/>
              </w:rPr>
              <w:t>O</w:t>
            </w:r>
            <w:r>
              <w:rPr>
                <w:rFonts w:ascii="Times New Roman" w:eastAsia="Calibri" w:hAnsi="Times New Roman" w:cs="Times New Roman"/>
                <w:sz w:val="24"/>
                <w:szCs w:val="24"/>
                <w:vertAlign w:val="superscript"/>
                <w:lang w:eastAsia="ru-RU"/>
              </w:rPr>
              <w:t>2</w:t>
            </w:r>
            <w:r>
              <w:rPr>
                <w:rFonts w:ascii="Times New Roman" w:eastAsia="Calibri" w:hAnsi="Times New Roman" w:cs="Times New Roman"/>
                <w:sz w:val="24"/>
                <w:szCs w:val="24"/>
                <w:lang w:eastAsia="ru-RU"/>
              </w:rPr>
              <w:t>,Cr</w:t>
            </w:r>
            <w:r>
              <w:rPr>
                <w:rFonts w:ascii="Times New Roman" w:eastAsia="Calibri" w:hAnsi="Times New Roman" w:cs="Times New Roman"/>
                <w:sz w:val="24"/>
                <w:szCs w:val="24"/>
                <w:vertAlign w:val="superscript"/>
                <w:lang w:eastAsia="ru-RU"/>
              </w:rPr>
              <w:t>3</w:t>
            </w:r>
            <w:r>
              <w:rPr>
                <w:rFonts w:ascii="Times New Roman" w:eastAsia="Calibri" w:hAnsi="Times New Roman" w:cs="Times New Roman"/>
                <w:sz w:val="24"/>
                <w:szCs w:val="24"/>
                <w:lang w:eastAsia="ru-RU"/>
              </w:rPr>
              <w:t>O</w:t>
            </w:r>
            <w:r>
              <w:rPr>
                <w:rFonts w:ascii="Times New Roman" w:eastAsia="Calibri" w:hAnsi="Times New Roman" w:cs="Times New Roman"/>
                <w:sz w:val="24"/>
                <w:szCs w:val="24"/>
                <w:vertAlign w:val="superscript"/>
                <w:lang w:eastAsia="ru-RU"/>
              </w:rPr>
              <w:t>2</w:t>
            </w:r>
            <w:r>
              <w:rPr>
                <w:rFonts w:ascii="Times New Roman" w:eastAsia="Calibri" w:hAnsi="Times New Roman" w:cs="Times New Roman"/>
                <w:sz w:val="24"/>
                <w:szCs w:val="24"/>
                <w:lang w:eastAsia="ru-RU"/>
              </w:rPr>
              <w:t>, Na</w:t>
            </w:r>
            <w:r>
              <w:rPr>
                <w:rFonts w:ascii="Times New Roman" w:eastAsia="Calibri" w:hAnsi="Times New Roman" w:cs="Times New Roman"/>
                <w:sz w:val="24"/>
                <w:szCs w:val="24"/>
                <w:vertAlign w:val="superscript"/>
                <w:lang w:eastAsia="ru-RU"/>
              </w:rPr>
              <w:t>1</w:t>
            </w:r>
            <w:r>
              <w:rPr>
                <w:rFonts w:ascii="Times New Roman" w:eastAsia="Calibri" w:hAnsi="Times New Roman" w:cs="Times New Roman"/>
                <w:sz w:val="24"/>
                <w:szCs w:val="24"/>
                <w:lang w:eastAsia="ru-RU"/>
              </w:rPr>
              <w:t>O</w:t>
            </w:r>
            <w:r>
              <w:rPr>
                <w:rFonts w:ascii="Times New Roman" w:eastAsia="Calibri" w:hAnsi="Times New Roman" w:cs="Times New Roman"/>
                <w:sz w:val="24"/>
                <w:szCs w:val="24"/>
                <w:vertAlign w:val="superscript"/>
                <w:lang w:eastAsia="ru-RU"/>
              </w:rPr>
              <w:t>2</w:t>
            </w:r>
            <w:r>
              <w:rPr>
                <w:rFonts w:ascii="Times New Roman" w:eastAsia="Calibri" w:hAnsi="Times New Roman" w:cs="Times New Roman"/>
                <w:sz w:val="24"/>
                <w:szCs w:val="24"/>
                <w:lang w:eastAsia="ru-RU"/>
              </w:rPr>
              <w:t>. Вычислите молекулярные массы полученных сложных веществ.</w:t>
            </w:r>
          </w:p>
          <w:p w14:paraId="2B024AE7" w14:textId="77777777" w:rsidR="00CE0E0E" w:rsidRDefault="00CE0E0E">
            <w:pPr>
              <w:spacing w:line="240" w:lineRule="auto"/>
              <w:ind w:left="550" w:firstLine="110"/>
              <w:jc w:val="both"/>
              <w:rPr>
                <w:rFonts w:ascii="Times New Roman" w:eastAsia="Calibri" w:hAnsi="Times New Roman" w:cs="Times New Roman"/>
                <w:sz w:val="24"/>
                <w:szCs w:val="24"/>
                <w:u w:val="single"/>
                <w:lang w:eastAsia="ru-RU"/>
              </w:rPr>
            </w:pPr>
          </w:p>
          <w:p w14:paraId="12004155" w14:textId="77777777" w:rsidR="00CE0E0E" w:rsidRDefault="00CE0E0E">
            <w:pPr>
              <w:spacing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u w:val="single"/>
                <w:lang w:eastAsia="ru-RU"/>
              </w:rPr>
              <w:t>Задание 2</w:t>
            </w:r>
          </w:p>
          <w:p w14:paraId="2ED7234F" w14:textId="77777777" w:rsidR="00CE0E0E" w:rsidRDefault="00CE0E0E">
            <w:pPr>
              <w:spacing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Определите число протонов, нейтронов, электронов и заряд ядра атома для следующих элементов: I,</w:t>
            </w:r>
            <w:r>
              <w:rPr>
                <w:rFonts w:ascii="Times New Roman" w:eastAsia="Calibri" w:hAnsi="Times New Roman" w:cs="Times New Roman"/>
                <w:color w:val="000000"/>
                <w:sz w:val="24"/>
                <w:szCs w:val="24"/>
                <w:lang w:eastAsia="ru-RU"/>
              </w:rPr>
              <w:t> </w:t>
            </w:r>
            <w:r>
              <w:rPr>
                <w:rFonts w:ascii="Times New Roman" w:eastAsia="Calibri" w:hAnsi="Times New Roman" w:cs="Times New Roman"/>
                <w:sz w:val="24"/>
                <w:szCs w:val="24"/>
                <w:lang w:eastAsia="ru-RU"/>
              </w:rPr>
              <w:t>Na, CI,</w:t>
            </w:r>
            <w:r>
              <w:rPr>
                <w:rFonts w:ascii="Times New Roman" w:eastAsia="Calibri" w:hAnsi="Times New Roman" w:cs="Times New Roman"/>
                <w:color w:val="000000"/>
                <w:sz w:val="24"/>
                <w:szCs w:val="24"/>
                <w:lang w:eastAsia="ru-RU"/>
              </w:rPr>
              <w:t> </w:t>
            </w:r>
            <w:r>
              <w:rPr>
                <w:rFonts w:ascii="Times New Roman" w:eastAsia="Calibri" w:hAnsi="Times New Roman" w:cs="Times New Roman"/>
                <w:sz w:val="24"/>
                <w:szCs w:val="24"/>
                <w:lang w:eastAsia="ru-RU"/>
              </w:rPr>
              <w:t>Са, Al, Рb и Ge Изобразите электронографические формулы элементов</w:t>
            </w:r>
          </w:p>
        </w:tc>
      </w:tr>
      <w:tr w:rsidR="00CE0E0E" w14:paraId="5C04AC65" w14:textId="77777777" w:rsidTr="00CE0E0E">
        <w:trPr>
          <w:trHeight w:val="1407"/>
        </w:trPr>
        <w:tc>
          <w:tcPr>
            <w:tcW w:w="2150" w:type="dxa"/>
            <w:tcBorders>
              <w:top w:val="single" w:sz="4" w:space="0" w:color="auto"/>
              <w:left w:val="single" w:sz="4" w:space="0" w:color="auto"/>
              <w:bottom w:val="single" w:sz="4" w:space="0" w:color="auto"/>
              <w:right w:val="single" w:sz="4" w:space="0" w:color="auto"/>
            </w:tcBorders>
            <w:hideMark/>
          </w:tcPr>
          <w:p w14:paraId="56066A49" w14:textId="77777777" w:rsidR="00CE0E0E" w:rsidRDefault="00CE0E0E">
            <w:pPr>
              <w:spacing w:line="240" w:lineRule="auto"/>
              <w:rPr>
                <w:rFonts w:ascii="Times New Roman" w:eastAsia="Calibri" w:hAnsi="Times New Roman" w:cs="Times New Roman"/>
                <w:b/>
                <w:color w:val="000000" w:themeColor="text1"/>
                <w:sz w:val="24"/>
                <w:szCs w:val="24"/>
                <w:highlight w:val="yellow"/>
              </w:rPr>
            </w:pPr>
            <w:r>
              <w:rPr>
                <w:rFonts w:ascii="Times New Roman" w:eastAsia="Calibri" w:hAnsi="Times New Roman" w:cs="Times New Roman"/>
                <w:b/>
                <w:color w:val="000000" w:themeColor="text1"/>
                <w:sz w:val="24"/>
                <w:szCs w:val="24"/>
              </w:rPr>
              <w:lastRenderedPageBreak/>
              <w:t>Глава 3. «Химическая связь. Строение вещества.</w:t>
            </w:r>
          </w:p>
        </w:tc>
        <w:tc>
          <w:tcPr>
            <w:tcW w:w="2108" w:type="dxa"/>
            <w:vMerge w:val="restart"/>
            <w:tcBorders>
              <w:top w:val="single" w:sz="4" w:space="0" w:color="auto"/>
              <w:left w:val="single" w:sz="4" w:space="0" w:color="auto"/>
              <w:bottom w:val="single" w:sz="4" w:space="0" w:color="auto"/>
              <w:right w:val="single" w:sz="4" w:space="0" w:color="auto"/>
            </w:tcBorders>
          </w:tcPr>
          <w:p w14:paraId="4F2861CA" w14:textId="77777777" w:rsidR="00CE0E0E" w:rsidRDefault="00CE0E0E">
            <w:pPr>
              <w:spacing w:line="240" w:lineRule="auto"/>
              <w:rPr>
                <w:rFonts w:ascii="Times New Roman" w:eastAsiaTheme="minorEastAsia" w:hAnsi="Times New Roman" w:cs="Times New Roman"/>
                <w:sz w:val="24"/>
                <w:szCs w:val="24"/>
              </w:rPr>
            </w:pPr>
            <w:r>
              <w:rPr>
                <w:rFonts w:ascii="Times New Roman" w:hAnsi="Times New Roman" w:cs="Times New Roman"/>
                <w:sz w:val="24"/>
                <w:szCs w:val="24"/>
              </w:rPr>
              <w:t>ПРб 07</w:t>
            </w:r>
          </w:p>
          <w:p w14:paraId="5B3C521B"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ПРу 05</w:t>
            </w:r>
          </w:p>
          <w:p w14:paraId="3426B9D7"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ЛР 05</w:t>
            </w:r>
          </w:p>
          <w:p w14:paraId="4CB43363"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ЛР 08</w:t>
            </w:r>
          </w:p>
          <w:p w14:paraId="38244557"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ЛР 09</w:t>
            </w:r>
          </w:p>
          <w:p w14:paraId="6284F56B"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 xml:space="preserve">МР 01 </w:t>
            </w:r>
          </w:p>
          <w:p w14:paraId="21C7E968"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02</w:t>
            </w:r>
          </w:p>
          <w:p w14:paraId="0D5204F7"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04</w:t>
            </w:r>
          </w:p>
          <w:p w14:paraId="1E952477"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05</w:t>
            </w:r>
          </w:p>
          <w:p w14:paraId="5AA4AD90"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08</w:t>
            </w:r>
          </w:p>
          <w:p w14:paraId="7AA36053"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09</w:t>
            </w:r>
          </w:p>
          <w:p w14:paraId="68B34962"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ОК 02</w:t>
            </w:r>
          </w:p>
          <w:p w14:paraId="411330E8"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ОК 04</w:t>
            </w:r>
          </w:p>
          <w:p w14:paraId="18481B3C"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ОК 09</w:t>
            </w:r>
          </w:p>
          <w:p w14:paraId="2149964E"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ОК 11</w:t>
            </w:r>
          </w:p>
          <w:p w14:paraId="1F17E915"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ПК 3.5</w:t>
            </w:r>
          </w:p>
          <w:p w14:paraId="73558DB0" w14:textId="77777777" w:rsidR="00CE0E0E" w:rsidRDefault="00CE0E0E">
            <w:pPr>
              <w:spacing w:line="240" w:lineRule="auto"/>
              <w:jc w:val="both"/>
              <w:rPr>
                <w:rFonts w:ascii="Times New Roman" w:hAnsi="Times New Roman" w:cs="Times New Roman"/>
                <w:sz w:val="24"/>
                <w:szCs w:val="24"/>
              </w:rPr>
            </w:pPr>
          </w:p>
        </w:tc>
        <w:tc>
          <w:tcPr>
            <w:tcW w:w="5235" w:type="dxa"/>
            <w:tcBorders>
              <w:top w:val="single" w:sz="4" w:space="0" w:color="auto"/>
              <w:left w:val="single" w:sz="4" w:space="0" w:color="auto"/>
              <w:bottom w:val="single" w:sz="4" w:space="0" w:color="auto"/>
              <w:right w:val="single" w:sz="4" w:space="0" w:color="auto"/>
            </w:tcBorders>
            <w:hideMark/>
          </w:tcPr>
          <w:p w14:paraId="34298895"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Устный опрос по темам: Строение вещества.  Полимеры. </w:t>
            </w:r>
          </w:p>
          <w:p w14:paraId="3869887B"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 Что такое суспензия?</w:t>
            </w:r>
          </w:p>
          <w:p w14:paraId="43A5B40B"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2. Опишите внешние признаки суспензии.</w:t>
            </w:r>
          </w:p>
          <w:p w14:paraId="46F8F046"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3. Что такое эмульсия?</w:t>
            </w:r>
          </w:p>
          <w:p w14:paraId="572684F2"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4. Опишите признаки отличия эмульсии от суспензии.</w:t>
            </w:r>
          </w:p>
          <w:p w14:paraId="7BC717BE"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5. Дайте определение понятия «электроотрицательность».</w:t>
            </w:r>
          </w:p>
          <w:p w14:paraId="1FE6E071"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6. От чего зависит электроотрицательность атома?</w:t>
            </w:r>
          </w:p>
          <w:p w14:paraId="773D11CF"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7. Как изменяется электроотрицательность атомов элементов в периодах?</w:t>
            </w:r>
          </w:p>
          <w:p w14:paraId="7CE12C54"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8. Как изменяется электроотрицательность атомов элементов в главных подгруппах?</w:t>
            </w:r>
          </w:p>
          <w:p w14:paraId="656E95B7"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9. Сравните электроотрицательность атомов металлов и неметаллов. Отличаются ли способы завершения внешнего электронного слоя, характерные для атомов металлов и неметаллов? Ка-ковы причины этого?</w:t>
            </w:r>
          </w:p>
          <w:p w14:paraId="5E72696A"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10. Какие химические элементы способны отдавать электроны, принимать электроны?</w:t>
            </w:r>
          </w:p>
          <w:p w14:paraId="664302D6"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11.Что происходит между атомами при отдаче и принятии электронов?</w:t>
            </w:r>
          </w:p>
          <w:p w14:paraId="33D0CB32"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12. Как называют частицы, образовавшиеся из атома в результате отдачи или присоединения электронов?</w:t>
            </w:r>
          </w:p>
          <w:p w14:paraId="6C1015E0"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13. Что произойдет при встрече атомов металла и неметалла?</w:t>
            </w:r>
          </w:p>
          <w:p w14:paraId="402434FA"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14. Как образуется ионная связь?</w:t>
            </w:r>
          </w:p>
          <w:p w14:paraId="48112560"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15. Химическая связь, образуемая за счет образования общих электронных пар называется …</w:t>
            </w:r>
          </w:p>
          <w:p w14:paraId="54D3A373"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16. Ковалентная связь бывает … и …</w:t>
            </w:r>
          </w:p>
          <w:p w14:paraId="563248DE"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lastRenderedPageBreak/>
              <w:t>17. В чем сходство ковалентной полярной и ковалентной неполярной связи? От чего зависит полярность связи?</w:t>
            </w:r>
          </w:p>
          <w:p w14:paraId="62226189" w14:textId="77777777" w:rsidR="00CE0E0E" w:rsidRDefault="00CE0E0E">
            <w:pPr>
              <w:spacing w:line="240" w:lineRule="auto"/>
              <w:jc w:val="both"/>
              <w:rPr>
                <w:rFonts w:ascii="Times New Roman" w:eastAsia="Calibri" w:hAnsi="Times New Roman" w:cs="Times New Roman"/>
                <w:color w:val="000000" w:themeColor="text1"/>
                <w:sz w:val="24"/>
                <w:szCs w:val="24"/>
                <w:highlight w:val="yellow"/>
              </w:rPr>
            </w:pPr>
            <w:r>
              <w:rPr>
                <w:rFonts w:ascii="Times New Roman" w:eastAsia="Calibri" w:hAnsi="Times New Roman" w:cs="Times New Roman"/>
                <w:color w:val="000000" w:themeColor="text1"/>
                <w:sz w:val="24"/>
                <w:szCs w:val="24"/>
              </w:rPr>
              <w:t>18. В чем различие ковалентной полярной и ковалентной неполярной связи?</w:t>
            </w:r>
          </w:p>
        </w:tc>
      </w:tr>
      <w:tr w:rsidR="00CE0E0E" w14:paraId="41C62864" w14:textId="77777777" w:rsidTr="00CE0E0E">
        <w:tc>
          <w:tcPr>
            <w:tcW w:w="2150" w:type="dxa"/>
            <w:tcBorders>
              <w:top w:val="single" w:sz="4" w:space="0" w:color="auto"/>
              <w:left w:val="single" w:sz="4" w:space="0" w:color="auto"/>
              <w:bottom w:val="single" w:sz="4" w:space="0" w:color="auto"/>
              <w:right w:val="single" w:sz="4" w:space="0" w:color="auto"/>
            </w:tcBorders>
            <w:hideMark/>
          </w:tcPr>
          <w:p w14:paraId="3A56808C" w14:textId="77777777" w:rsidR="00CE0E0E" w:rsidRDefault="00CE0E0E">
            <w:pPr>
              <w:spacing w:line="240" w:lineRule="auto"/>
              <w:rPr>
                <w:rFonts w:ascii="Times New Roman" w:eastAsia="Calibri" w:hAnsi="Times New Roman" w:cs="Times New Roman"/>
                <w:color w:val="000000" w:themeColor="text1"/>
                <w:sz w:val="24"/>
                <w:szCs w:val="24"/>
                <w:highlight w:val="yellow"/>
              </w:rPr>
            </w:pPr>
            <w:r>
              <w:rPr>
                <w:rFonts w:ascii="Times New Roman" w:eastAsia="Calibri" w:hAnsi="Times New Roman" w:cs="Times New Roman"/>
                <w:color w:val="000000" w:themeColor="text1"/>
                <w:sz w:val="24"/>
                <w:szCs w:val="24"/>
              </w:rPr>
              <w:lastRenderedPageBreak/>
              <w:t>Глава 4-5. ОВР. Закономерности протекания химических реакций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8E5D3E" w14:textId="77777777" w:rsidR="00CE0E0E" w:rsidRDefault="00CE0E0E">
            <w:pPr>
              <w:spacing w:line="240" w:lineRule="auto"/>
              <w:rPr>
                <w:rFonts w:ascii="Times New Roman" w:hAnsi="Times New Roman" w:cs="Times New Roman"/>
                <w:sz w:val="24"/>
                <w:szCs w:val="24"/>
              </w:rPr>
            </w:pPr>
          </w:p>
        </w:tc>
        <w:tc>
          <w:tcPr>
            <w:tcW w:w="5235" w:type="dxa"/>
            <w:tcBorders>
              <w:top w:val="single" w:sz="4" w:space="0" w:color="auto"/>
              <w:left w:val="single" w:sz="4" w:space="0" w:color="auto"/>
              <w:bottom w:val="single" w:sz="4" w:space="0" w:color="auto"/>
              <w:right w:val="single" w:sz="4" w:space="0" w:color="auto"/>
            </w:tcBorders>
          </w:tcPr>
          <w:p w14:paraId="279BD9F5" w14:textId="77777777" w:rsidR="00CE0E0E" w:rsidRDefault="00CE0E0E">
            <w:pPr>
              <w:spacing w:line="240" w:lineRule="auto"/>
              <w:rPr>
                <w:rFonts w:ascii="Times New Roman" w:hAnsi="Times New Roman"/>
                <w:sz w:val="24"/>
                <w:szCs w:val="24"/>
              </w:rPr>
            </w:pPr>
            <w:r>
              <w:rPr>
                <w:rFonts w:ascii="Times New Roman" w:hAnsi="Times New Roman"/>
                <w:sz w:val="24"/>
                <w:szCs w:val="24"/>
                <w:u w:val="single"/>
              </w:rPr>
              <w:t xml:space="preserve">Устный опрос по темам: Химические реакции. Растворы. </w:t>
            </w:r>
            <w:r>
              <w:rPr>
                <w:rFonts w:ascii="Times New Roman" w:hAnsi="Times New Roman"/>
                <w:sz w:val="24"/>
                <w:szCs w:val="24"/>
              </w:rPr>
              <w:t>Окислительно-восстановительные реакции. Электрохимические процессы.</w:t>
            </w:r>
          </w:p>
          <w:p w14:paraId="21055BF4" w14:textId="77777777" w:rsidR="00CE0E0E" w:rsidRDefault="00CE0E0E">
            <w:pPr>
              <w:numPr>
                <w:ilvl w:val="0"/>
                <w:numId w:val="54"/>
              </w:numPr>
              <w:shd w:val="clear" w:color="auto" w:fill="FFFFFF"/>
              <w:tabs>
                <w:tab w:val="left" w:pos="880"/>
              </w:tabs>
              <w:spacing w:line="240" w:lineRule="auto"/>
              <w:ind w:left="550" w:firstLine="0"/>
              <w:jc w:val="both"/>
              <w:rPr>
                <w:rFonts w:ascii="Times New Roman" w:eastAsia="Calibri" w:hAnsi="Times New Roman" w:cs="Arial"/>
                <w:color w:val="000000"/>
                <w:sz w:val="24"/>
                <w:szCs w:val="21"/>
                <w:lang w:eastAsia="ru-RU"/>
              </w:rPr>
            </w:pPr>
            <w:r>
              <w:rPr>
                <w:rFonts w:ascii="Times New Roman" w:eastAsia="Calibri" w:hAnsi="Times New Roman" w:cs="Times New Roman"/>
                <w:color w:val="000000"/>
                <w:sz w:val="24"/>
                <w:szCs w:val="24"/>
                <w:lang w:eastAsia="ru-RU"/>
              </w:rPr>
              <w:t>Какие бывают реакции по числу и составу реагентов? Перечислите их.</w:t>
            </w:r>
          </w:p>
          <w:p w14:paraId="65A57236" w14:textId="77777777" w:rsidR="00CE0E0E" w:rsidRDefault="00CE0E0E">
            <w:pPr>
              <w:numPr>
                <w:ilvl w:val="0"/>
                <w:numId w:val="54"/>
              </w:numPr>
              <w:shd w:val="clear" w:color="auto" w:fill="FFFFFF"/>
              <w:tabs>
                <w:tab w:val="left" w:pos="880"/>
              </w:tabs>
              <w:spacing w:line="240" w:lineRule="auto"/>
              <w:ind w:left="550" w:firstLine="0"/>
              <w:jc w:val="both"/>
              <w:rPr>
                <w:rFonts w:ascii="Times New Roman" w:eastAsia="Calibri" w:hAnsi="Times New Roman" w:cs="Arial"/>
                <w:color w:val="000000"/>
                <w:sz w:val="24"/>
                <w:szCs w:val="21"/>
                <w:lang w:eastAsia="ru-RU"/>
              </w:rPr>
            </w:pPr>
            <w:r>
              <w:rPr>
                <w:rFonts w:ascii="Times New Roman" w:eastAsia="Calibri" w:hAnsi="Times New Roman" w:cs="Times New Roman"/>
                <w:color w:val="000000"/>
                <w:sz w:val="24"/>
                <w:szCs w:val="24"/>
                <w:lang w:eastAsia="ru-RU"/>
              </w:rPr>
              <w:t>Что такое реакции соединения, разложения, замещения, обмена?</w:t>
            </w:r>
          </w:p>
          <w:p w14:paraId="171B61E7" w14:textId="77777777" w:rsidR="00CE0E0E" w:rsidRDefault="00CE0E0E">
            <w:pPr>
              <w:numPr>
                <w:ilvl w:val="0"/>
                <w:numId w:val="54"/>
              </w:numPr>
              <w:shd w:val="clear" w:color="auto" w:fill="FFFFFF"/>
              <w:tabs>
                <w:tab w:val="left" w:pos="880"/>
              </w:tabs>
              <w:spacing w:line="240" w:lineRule="auto"/>
              <w:ind w:left="550" w:firstLine="0"/>
              <w:jc w:val="both"/>
              <w:rPr>
                <w:rFonts w:ascii="Times New Roman" w:eastAsia="Calibri" w:hAnsi="Times New Roman" w:cs="Arial"/>
                <w:color w:val="000000"/>
                <w:sz w:val="24"/>
                <w:szCs w:val="21"/>
                <w:lang w:eastAsia="ru-RU"/>
              </w:rPr>
            </w:pPr>
            <w:r>
              <w:rPr>
                <w:rFonts w:ascii="Times New Roman" w:eastAsia="Calibri" w:hAnsi="Times New Roman" w:cs="Times New Roman"/>
                <w:color w:val="000000"/>
                <w:sz w:val="24"/>
                <w:szCs w:val="24"/>
                <w:lang w:eastAsia="ru-RU"/>
              </w:rPr>
              <w:t>Чем отличаются реакции замещения и обмена между собой?</w:t>
            </w:r>
          </w:p>
          <w:p w14:paraId="10879E0F" w14:textId="77777777" w:rsidR="00CE0E0E" w:rsidRDefault="00CE0E0E">
            <w:pPr>
              <w:numPr>
                <w:ilvl w:val="0"/>
                <w:numId w:val="54"/>
              </w:numPr>
              <w:shd w:val="clear" w:color="auto" w:fill="FFFFFF"/>
              <w:tabs>
                <w:tab w:val="left" w:pos="880"/>
              </w:tabs>
              <w:spacing w:line="240" w:lineRule="auto"/>
              <w:ind w:left="550" w:firstLine="0"/>
              <w:jc w:val="both"/>
              <w:rPr>
                <w:rFonts w:ascii="Times New Roman" w:eastAsia="Calibri" w:hAnsi="Times New Roman" w:cs="Arial"/>
                <w:color w:val="000000"/>
                <w:sz w:val="24"/>
                <w:szCs w:val="21"/>
                <w:lang w:eastAsia="ru-RU"/>
              </w:rPr>
            </w:pPr>
            <w:r>
              <w:rPr>
                <w:rFonts w:ascii="Times New Roman" w:eastAsia="Calibri" w:hAnsi="Times New Roman" w:cs="Times New Roman"/>
                <w:color w:val="000000"/>
                <w:sz w:val="24"/>
                <w:szCs w:val="24"/>
                <w:lang w:eastAsia="ru-RU"/>
              </w:rPr>
              <w:t>Что такое химическая реакция?</w:t>
            </w:r>
          </w:p>
          <w:p w14:paraId="3DC74F56" w14:textId="77777777" w:rsidR="00CE0E0E" w:rsidRDefault="00CE0E0E">
            <w:pPr>
              <w:numPr>
                <w:ilvl w:val="0"/>
                <w:numId w:val="54"/>
              </w:numPr>
              <w:shd w:val="clear" w:color="auto" w:fill="FFFFFF"/>
              <w:tabs>
                <w:tab w:val="left" w:pos="880"/>
              </w:tabs>
              <w:spacing w:line="240" w:lineRule="auto"/>
              <w:ind w:left="550" w:firstLine="0"/>
              <w:jc w:val="both"/>
              <w:rPr>
                <w:rFonts w:ascii="Times New Roman" w:eastAsia="Calibri" w:hAnsi="Times New Roman" w:cs="Arial"/>
                <w:color w:val="000000"/>
                <w:sz w:val="24"/>
                <w:szCs w:val="21"/>
                <w:lang w:eastAsia="ru-RU"/>
              </w:rPr>
            </w:pPr>
            <w:r>
              <w:rPr>
                <w:rFonts w:ascii="Times New Roman" w:eastAsia="Calibri" w:hAnsi="Times New Roman" w:cs="Times New Roman"/>
                <w:color w:val="000000"/>
                <w:sz w:val="24"/>
                <w:szCs w:val="24"/>
                <w:lang w:eastAsia="ru-RU"/>
              </w:rPr>
              <w:t>Каковы признаки химических реакций?</w:t>
            </w:r>
          </w:p>
          <w:p w14:paraId="223B5E53" w14:textId="77777777" w:rsidR="00CE0E0E" w:rsidRDefault="00CE0E0E">
            <w:pPr>
              <w:numPr>
                <w:ilvl w:val="0"/>
                <w:numId w:val="54"/>
              </w:numPr>
              <w:shd w:val="clear" w:color="auto" w:fill="FFFFFF"/>
              <w:tabs>
                <w:tab w:val="left" w:pos="880"/>
              </w:tabs>
              <w:spacing w:line="240" w:lineRule="auto"/>
              <w:ind w:left="550" w:firstLine="0"/>
              <w:jc w:val="both"/>
              <w:rPr>
                <w:rFonts w:ascii="Times New Roman" w:eastAsia="Calibri" w:hAnsi="Times New Roman" w:cs="Arial"/>
                <w:color w:val="000000"/>
                <w:sz w:val="24"/>
                <w:szCs w:val="21"/>
                <w:lang w:eastAsia="ru-RU"/>
              </w:rPr>
            </w:pPr>
            <w:r>
              <w:rPr>
                <w:rFonts w:ascii="Times New Roman" w:eastAsia="Calibri" w:hAnsi="Times New Roman" w:cs="Times New Roman"/>
                <w:color w:val="000000"/>
                <w:sz w:val="24"/>
                <w:szCs w:val="24"/>
                <w:lang w:eastAsia="ru-RU"/>
              </w:rPr>
              <w:t>Какие реакции называют обратимыми?</w:t>
            </w:r>
          </w:p>
          <w:p w14:paraId="5A9E65F3" w14:textId="77777777" w:rsidR="00CE0E0E" w:rsidRDefault="00CE0E0E">
            <w:pPr>
              <w:numPr>
                <w:ilvl w:val="0"/>
                <w:numId w:val="54"/>
              </w:numPr>
              <w:shd w:val="clear" w:color="auto" w:fill="FFFFFF"/>
              <w:tabs>
                <w:tab w:val="left" w:pos="880"/>
              </w:tabs>
              <w:spacing w:line="240" w:lineRule="auto"/>
              <w:ind w:left="550" w:firstLine="0"/>
              <w:jc w:val="both"/>
              <w:rPr>
                <w:rFonts w:ascii="Times New Roman" w:eastAsia="Calibri" w:hAnsi="Times New Roman" w:cs="Arial"/>
                <w:color w:val="000000"/>
                <w:sz w:val="24"/>
                <w:szCs w:val="21"/>
                <w:lang w:eastAsia="ru-RU"/>
              </w:rPr>
            </w:pPr>
            <w:r>
              <w:rPr>
                <w:rFonts w:ascii="Times New Roman" w:eastAsia="Calibri" w:hAnsi="Times New Roman" w:cs="Times New Roman"/>
                <w:color w:val="000000"/>
                <w:sz w:val="24"/>
                <w:szCs w:val="24"/>
                <w:lang w:eastAsia="ru-RU"/>
              </w:rPr>
              <w:t>Что такое тепловой эффект?</w:t>
            </w:r>
          </w:p>
          <w:p w14:paraId="09BA0647" w14:textId="77777777" w:rsidR="00CE0E0E" w:rsidRDefault="00CE0E0E">
            <w:pPr>
              <w:numPr>
                <w:ilvl w:val="0"/>
                <w:numId w:val="54"/>
              </w:numPr>
              <w:shd w:val="clear" w:color="auto" w:fill="FFFFFF"/>
              <w:tabs>
                <w:tab w:val="left" w:pos="880"/>
              </w:tabs>
              <w:spacing w:line="240" w:lineRule="auto"/>
              <w:ind w:left="550" w:firstLine="0"/>
              <w:jc w:val="both"/>
              <w:rPr>
                <w:rFonts w:ascii="Times New Roman" w:eastAsia="Calibri" w:hAnsi="Times New Roman" w:cs="Arial"/>
                <w:color w:val="000000"/>
                <w:sz w:val="24"/>
                <w:szCs w:val="21"/>
                <w:lang w:eastAsia="ru-RU"/>
              </w:rPr>
            </w:pPr>
            <w:r>
              <w:rPr>
                <w:rFonts w:ascii="Times New Roman" w:eastAsia="Calibri" w:hAnsi="Times New Roman" w:cs="Times New Roman"/>
                <w:color w:val="000000"/>
                <w:sz w:val="24"/>
                <w:szCs w:val="24"/>
                <w:lang w:eastAsia="ru-RU"/>
              </w:rPr>
              <w:t>Какие вещества называют реагентами?</w:t>
            </w:r>
          </w:p>
          <w:p w14:paraId="408F93F4" w14:textId="77777777" w:rsidR="00CE0E0E" w:rsidRDefault="00CE0E0E">
            <w:pPr>
              <w:numPr>
                <w:ilvl w:val="0"/>
                <w:numId w:val="54"/>
              </w:numPr>
              <w:shd w:val="clear" w:color="auto" w:fill="FFFFFF"/>
              <w:tabs>
                <w:tab w:val="left" w:pos="880"/>
              </w:tabs>
              <w:spacing w:line="240" w:lineRule="auto"/>
              <w:ind w:left="550" w:firstLine="0"/>
              <w:jc w:val="both"/>
              <w:rPr>
                <w:rFonts w:ascii="Times New Roman" w:eastAsia="Calibri" w:hAnsi="Times New Roman" w:cs="Arial"/>
                <w:color w:val="000000"/>
                <w:sz w:val="24"/>
                <w:szCs w:val="21"/>
                <w:lang w:eastAsia="ru-RU"/>
              </w:rPr>
            </w:pPr>
            <w:r>
              <w:rPr>
                <w:rFonts w:ascii="Times New Roman" w:eastAsia="Calibri" w:hAnsi="Times New Roman" w:cs="Times New Roman"/>
                <w:color w:val="000000"/>
                <w:sz w:val="24"/>
                <w:szCs w:val="24"/>
                <w:lang w:eastAsia="ru-RU"/>
              </w:rPr>
              <w:t>Какие вещества называют продуктами реакции?</w:t>
            </w:r>
          </w:p>
          <w:p w14:paraId="5F2BE064" w14:textId="77777777" w:rsidR="00CE0E0E" w:rsidRDefault="00CE0E0E">
            <w:pPr>
              <w:numPr>
                <w:ilvl w:val="0"/>
                <w:numId w:val="54"/>
              </w:numPr>
              <w:shd w:val="clear" w:color="auto" w:fill="FFFFFF"/>
              <w:tabs>
                <w:tab w:val="left" w:pos="990"/>
              </w:tabs>
              <w:spacing w:line="240" w:lineRule="auto"/>
              <w:ind w:left="550" w:firstLine="0"/>
              <w:jc w:val="both"/>
              <w:rPr>
                <w:rFonts w:ascii="Times New Roman" w:eastAsia="Calibri" w:hAnsi="Times New Roman" w:cs="Arial"/>
                <w:color w:val="000000"/>
                <w:sz w:val="24"/>
                <w:szCs w:val="21"/>
                <w:lang w:eastAsia="ru-RU"/>
              </w:rPr>
            </w:pPr>
            <w:r>
              <w:rPr>
                <w:rFonts w:ascii="Times New Roman" w:eastAsia="Calibri" w:hAnsi="Times New Roman" w:cs="Times New Roman"/>
                <w:color w:val="000000"/>
                <w:sz w:val="24"/>
                <w:szCs w:val="24"/>
                <w:lang w:eastAsia="ru-RU"/>
              </w:rPr>
              <w:t>Что такое катализатор?</w:t>
            </w:r>
          </w:p>
          <w:p w14:paraId="314C339F" w14:textId="77777777" w:rsidR="00CE0E0E" w:rsidRDefault="00CE0E0E">
            <w:pPr>
              <w:numPr>
                <w:ilvl w:val="0"/>
                <w:numId w:val="54"/>
              </w:numPr>
              <w:shd w:val="clear" w:color="auto" w:fill="FFFFFF"/>
              <w:tabs>
                <w:tab w:val="left" w:pos="990"/>
              </w:tabs>
              <w:spacing w:line="240" w:lineRule="auto"/>
              <w:ind w:left="550" w:firstLine="0"/>
              <w:jc w:val="both"/>
              <w:rPr>
                <w:rFonts w:ascii="Times New Roman" w:eastAsia="Calibri" w:hAnsi="Times New Roman" w:cs="Arial"/>
                <w:color w:val="000000"/>
                <w:sz w:val="24"/>
                <w:szCs w:val="21"/>
                <w:lang w:eastAsia="ru-RU"/>
              </w:rPr>
            </w:pPr>
            <w:r>
              <w:rPr>
                <w:rFonts w:ascii="Times New Roman" w:eastAsia="Calibri" w:hAnsi="Times New Roman" w:cs="Times New Roman"/>
                <w:color w:val="000000"/>
                <w:sz w:val="24"/>
                <w:szCs w:val="24"/>
                <w:lang w:eastAsia="ru-RU"/>
              </w:rPr>
              <w:t>Как вы считаете, будет ли влиять на скорость реакции природа реагирующих веществ? Почему?</w:t>
            </w:r>
          </w:p>
          <w:p w14:paraId="536525B0" w14:textId="77777777" w:rsidR="00CE0E0E" w:rsidRDefault="00CE0E0E">
            <w:pPr>
              <w:numPr>
                <w:ilvl w:val="0"/>
                <w:numId w:val="54"/>
              </w:numPr>
              <w:shd w:val="clear" w:color="auto" w:fill="FFFFFF"/>
              <w:tabs>
                <w:tab w:val="left" w:pos="990"/>
              </w:tabs>
              <w:spacing w:line="240" w:lineRule="auto"/>
              <w:ind w:left="550" w:firstLine="0"/>
              <w:jc w:val="both"/>
              <w:rPr>
                <w:rFonts w:ascii="Times New Roman" w:eastAsia="Calibri" w:hAnsi="Times New Roman" w:cs="Arial"/>
                <w:color w:val="000000"/>
                <w:sz w:val="24"/>
                <w:szCs w:val="21"/>
                <w:lang w:eastAsia="ru-RU"/>
              </w:rPr>
            </w:pPr>
            <w:r>
              <w:rPr>
                <w:rFonts w:ascii="Times New Roman" w:eastAsia="Calibri" w:hAnsi="Times New Roman" w:cs="Times New Roman"/>
                <w:color w:val="000000"/>
                <w:sz w:val="24"/>
                <w:szCs w:val="24"/>
                <w:lang w:eastAsia="ru-RU"/>
              </w:rPr>
              <w:t>Перечислить виды химических реакций.</w:t>
            </w:r>
          </w:p>
          <w:p w14:paraId="6A63C35A" w14:textId="77777777" w:rsidR="00CE0E0E" w:rsidRDefault="00CE0E0E">
            <w:pPr>
              <w:numPr>
                <w:ilvl w:val="0"/>
                <w:numId w:val="54"/>
              </w:numPr>
              <w:shd w:val="clear" w:color="auto" w:fill="FFFFFF"/>
              <w:tabs>
                <w:tab w:val="left" w:pos="990"/>
              </w:tabs>
              <w:spacing w:line="240" w:lineRule="auto"/>
              <w:ind w:left="550" w:firstLine="0"/>
              <w:jc w:val="both"/>
              <w:rPr>
                <w:rFonts w:ascii="Times New Roman" w:eastAsia="Calibri" w:hAnsi="Times New Roman" w:cs="Arial"/>
                <w:color w:val="000000"/>
                <w:sz w:val="24"/>
                <w:szCs w:val="21"/>
                <w:lang w:eastAsia="ru-RU"/>
              </w:rPr>
            </w:pPr>
            <w:r>
              <w:rPr>
                <w:rFonts w:ascii="Times New Roman" w:eastAsia="Calibri" w:hAnsi="Times New Roman" w:cs="Times New Roman"/>
                <w:color w:val="000000"/>
                <w:sz w:val="24"/>
                <w:szCs w:val="24"/>
                <w:lang w:eastAsia="ru-RU"/>
              </w:rPr>
              <w:t>Дайте определения: эндотермическая реакция, экзотермическая реакция, окислитель, восстановитель, реакция соединения, реакция разложения, реакция обмена, реакция замещения.</w:t>
            </w:r>
          </w:p>
          <w:p w14:paraId="104A3B8D" w14:textId="77777777" w:rsidR="00CE0E0E" w:rsidRDefault="00CE0E0E">
            <w:pPr>
              <w:numPr>
                <w:ilvl w:val="0"/>
                <w:numId w:val="54"/>
              </w:numPr>
              <w:shd w:val="clear" w:color="auto" w:fill="FFFFFF"/>
              <w:tabs>
                <w:tab w:val="left" w:pos="990"/>
              </w:tabs>
              <w:spacing w:line="240" w:lineRule="auto"/>
              <w:ind w:left="550" w:firstLine="0"/>
              <w:jc w:val="both"/>
              <w:rPr>
                <w:rFonts w:ascii="Times New Roman" w:eastAsia="Calibri" w:hAnsi="Times New Roman" w:cs="Arial"/>
                <w:color w:val="000000"/>
                <w:sz w:val="24"/>
                <w:szCs w:val="21"/>
                <w:lang w:eastAsia="ru-RU"/>
              </w:rPr>
            </w:pPr>
            <w:r>
              <w:rPr>
                <w:rFonts w:ascii="Times New Roman" w:eastAsia="Calibri" w:hAnsi="Times New Roman" w:cs="Times New Roman"/>
                <w:color w:val="000000"/>
                <w:sz w:val="24"/>
                <w:szCs w:val="24"/>
                <w:lang w:eastAsia="ru-RU"/>
              </w:rPr>
              <w:t>Дайте определения: эндотермическая реакция, экзотермическая реакция.</w:t>
            </w:r>
          </w:p>
          <w:p w14:paraId="0ADB3A43" w14:textId="77777777" w:rsidR="00CE0E0E" w:rsidRDefault="00CE0E0E">
            <w:pPr>
              <w:numPr>
                <w:ilvl w:val="0"/>
                <w:numId w:val="54"/>
              </w:numPr>
              <w:shd w:val="clear" w:color="auto" w:fill="FFFFFF"/>
              <w:tabs>
                <w:tab w:val="left" w:pos="990"/>
              </w:tabs>
              <w:spacing w:line="240" w:lineRule="auto"/>
              <w:ind w:left="550" w:firstLine="0"/>
              <w:jc w:val="both"/>
              <w:rPr>
                <w:rFonts w:ascii="Times New Roman" w:eastAsia="Calibri" w:hAnsi="Times New Roman" w:cs="Arial"/>
                <w:color w:val="000000"/>
                <w:sz w:val="24"/>
                <w:szCs w:val="21"/>
                <w:lang w:eastAsia="ru-RU"/>
              </w:rPr>
            </w:pPr>
            <w:r>
              <w:rPr>
                <w:rFonts w:ascii="Times New Roman" w:eastAsia="Calibri" w:hAnsi="Times New Roman" w:cs="Times New Roman"/>
                <w:color w:val="000000"/>
                <w:sz w:val="24"/>
                <w:szCs w:val="24"/>
                <w:lang w:eastAsia="ru-RU"/>
              </w:rPr>
              <w:t>Как вы считаете, концентрация реагирующих веществ может влиять на скорость химических реакций. Почему?</w:t>
            </w:r>
          </w:p>
          <w:p w14:paraId="1756CBFF" w14:textId="77777777" w:rsidR="00CE0E0E" w:rsidRDefault="00CE0E0E">
            <w:pPr>
              <w:shd w:val="clear" w:color="auto" w:fill="FFFFFF"/>
              <w:tabs>
                <w:tab w:val="left" w:pos="990"/>
              </w:tabs>
              <w:spacing w:line="240" w:lineRule="auto"/>
              <w:ind w:left="550"/>
              <w:jc w:val="both"/>
              <w:rPr>
                <w:rFonts w:ascii="Times New Roman" w:eastAsia="Calibri" w:hAnsi="Times New Roman" w:cs="Arial"/>
                <w:color w:val="000000"/>
                <w:sz w:val="24"/>
                <w:szCs w:val="21"/>
                <w:lang w:eastAsia="ru-RU"/>
              </w:rPr>
            </w:pPr>
          </w:p>
          <w:p w14:paraId="77DCBD31" w14:textId="77777777" w:rsidR="00CE0E0E" w:rsidRDefault="00CE0E0E">
            <w:pPr>
              <w:tabs>
                <w:tab w:val="left" w:pos="880"/>
              </w:tabs>
              <w:spacing w:line="240" w:lineRule="auto"/>
              <w:ind w:hanging="108"/>
              <w:jc w:val="center"/>
              <w:rPr>
                <w:rFonts w:ascii="Times New Roman" w:hAnsi="Times New Roman"/>
                <w:b/>
                <w:sz w:val="24"/>
                <w:szCs w:val="24"/>
                <w:u w:val="single"/>
              </w:rPr>
            </w:pPr>
            <w:r>
              <w:rPr>
                <w:rFonts w:ascii="Times New Roman" w:hAnsi="Times New Roman"/>
                <w:b/>
                <w:sz w:val="24"/>
                <w:szCs w:val="24"/>
                <w:u w:val="single"/>
              </w:rPr>
              <w:t>ТЕСТ</w:t>
            </w:r>
          </w:p>
          <w:p w14:paraId="6A52EC8C" w14:textId="77777777" w:rsidR="00CE0E0E" w:rsidRDefault="00CE0E0E">
            <w:pPr>
              <w:shd w:val="clear" w:color="auto" w:fill="FFFFFF"/>
              <w:spacing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Какая реакция относится к реакциям обмена:</w:t>
            </w:r>
          </w:p>
          <w:p w14:paraId="0A49987F" w14:textId="77777777" w:rsidR="00CE0E0E" w:rsidRDefault="00CE0E0E">
            <w:pPr>
              <w:shd w:val="clear" w:color="auto" w:fill="FFFFFF"/>
              <w:spacing w:line="240" w:lineRule="auto"/>
              <w:ind w:left="55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а) Al</w:t>
            </w:r>
            <w:r>
              <w:rPr>
                <w:rFonts w:ascii="Times New Roman" w:eastAsia="Calibri" w:hAnsi="Times New Roman" w:cs="Times New Roman"/>
                <w:sz w:val="24"/>
                <w:szCs w:val="24"/>
                <w:vertAlign w:val="subscript"/>
                <w:lang w:eastAsia="ru-RU"/>
              </w:rPr>
              <w:t>2</w:t>
            </w:r>
            <w:r>
              <w:rPr>
                <w:rFonts w:ascii="Times New Roman" w:eastAsia="Calibri" w:hAnsi="Times New Roman" w:cs="Times New Roman"/>
                <w:sz w:val="24"/>
                <w:szCs w:val="24"/>
                <w:lang w:eastAsia="ru-RU"/>
              </w:rPr>
              <w:t>O</w:t>
            </w:r>
            <w:r>
              <w:rPr>
                <w:rFonts w:ascii="Times New Roman" w:eastAsia="Calibri" w:hAnsi="Times New Roman" w:cs="Times New Roman"/>
                <w:sz w:val="24"/>
                <w:szCs w:val="24"/>
                <w:vertAlign w:val="subscript"/>
                <w:lang w:eastAsia="ru-RU"/>
              </w:rPr>
              <w:t>3</w:t>
            </w:r>
            <w:r>
              <w:rPr>
                <w:rFonts w:ascii="Times New Roman" w:eastAsia="Calibri" w:hAnsi="Times New Roman" w:cs="Times New Roman"/>
                <w:sz w:val="24"/>
                <w:szCs w:val="24"/>
                <w:lang w:eastAsia="ru-RU"/>
              </w:rPr>
              <w:t>+HCl→,  </w:t>
            </w:r>
          </w:p>
          <w:p w14:paraId="446BE740" w14:textId="77777777" w:rsidR="00CE0E0E" w:rsidRDefault="00CE0E0E">
            <w:pPr>
              <w:shd w:val="clear" w:color="auto" w:fill="FFFFFF"/>
              <w:spacing w:line="240" w:lineRule="auto"/>
              <w:ind w:left="55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б) Na</w:t>
            </w:r>
            <w:r>
              <w:rPr>
                <w:rFonts w:ascii="Times New Roman" w:eastAsia="Calibri" w:hAnsi="Times New Roman" w:cs="Times New Roman"/>
                <w:sz w:val="24"/>
                <w:szCs w:val="24"/>
                <w:vertAlign w:val="subscript"/>
                <w:lang w:eastAsia="ru-RU"/>
              </w:rPr>
              <w:t>2</w:t>
            </w:r>
            <w:r>
              <w:rPr>
                <w:rFonts w:ascii="Times New Roman" w:eastAsia="Calibri" w:hAnsi="Times New Roman" w:cs="Times New Roman"/>
                <w:sz w:val="24"/>
                <w:szCs w:val="24"/>
                <w:lang w:eastAsia="ru-RU"/>
              </w:rPr>
              <w:t>O + H</w:t>
            </w:r>
            <w:r>
              <w:rPr>
                <w:rFonts w:ascii="Times New Roman" w:eastAsia="Calibri" w:hAnsi="Times New Roman" w:cs="Times New Roman"/>
                <w:sz w:val="24"/>
                <w:szCs w:val="24"/>
                <w:vertAlign w:val="subscript"/>
                <w:lang w:eastAsia="ru-RU"/>
              </w:rPr>
              <w:t>2</w:t>
            </w:r>
            <w:r>
              <w:rPr>
                <w:rFonts w:ascii="Times New Roman" w:eastAsia="Calibri" w:hAnsi="Times New Roman" w:cs="Times New Roman"/>
                <w:sz w:val="24"/>
                <w:szCs w:val="24"/>
                <w:lang w:eastAsia="ru-RU"/>
              </w:rPr>
              <w:t>O→,  </w:t>
            </w:r>
          </w:p>
          <w:p w14:paraId="7A93550B" w14:textId="77777777" w:rsidR="00CE0E0E" w:rsidRDefault="00CE0E0E">
            <w:pPr>
              <w:shd w:val="clear" w:color="auto" w:fill="FFFFFF"/>
              <w:spacing w:line="240" w:lineRule="auto"/>
              <w:ind w:left="550"/>
              <w:jc w:val="both"/>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eastAsia="ru-RU"/>
              </w:rPr>
              <w:t>в</w:t>
            </w:r>
            <w:r>
              <w:rPr>
                <w:rFonts w:ascii="Times New Roman" w:eastAsia="Calibri" w:hAnsi="Times New Roman" w:cs="Times New Roman"/>
                <w:sz w:val="24"/>
                <w:szCs w:val="24"/>
                <w:lang w:val="en-US" w:eastAsia="ru-RU"/>
              </w:rPr>
              <w:t>) Fe + H</w:t>
            </w:r>
            <w:r>
              <w:rPr>
                <w:rFonts w:ascii="Times New Roman" w:eastAsia="Calibri" w:hAnsi="Times New Roman" w:cs="Times New Roman"/>
                <w:sz w:val="24"/>
                <w:szCs w:val="24"/>
                <w:vertAlign w:val="subscript"/>
                <w:lang w:val="en-US" w:eastAsia="ru-RU"/>
              </w:rPr>
              <w:t>2</w:t>
            </w:r>
            <w:r>
              <w:rPr>
                <w:rFonts w:ascii="Times New Roman" w:eastAsia="Calibri" w:hAnsi="Times New Roman" w:cs="Times New Roman"/>
                <w:sz w:val="24"/>
                <w:szCs w:val="24"/>
                <w:lang w:val="en-US" w:eastAsia="ru-RU"/>
              </w:rPr>
              <w:t>SO</w:t>
            </w:r>
            <w:r>
              <w:rPr>
                <w:rFonts w:ascii="Times New Roman" w:eastAsia="Calibri" w:hAnsi="Times New Roman" w:cs="Times New Roman"/>
                <w:sz w:val="24"/>
                <w:szCs w:val="24"/>
                <w:vertAlign w:val="subscript"/>
                <w:lang w:val="en-US" w:eastAsia="ru-RU"/>
              </w:rPr>
              <w:t>4</w:t>
            </w:r>
            <w:r>
              <w:rPr>
                <w:rFonts w:ascii="Times New Roman" w:eastAsia="Calibri" w:hAnsi="Times New Roman" w:cs="Times New Roman"/>
                <w:sz w:val="24"/>
                <w:szCs w:val="24"/>
                <w:lang w:val="en-US" w:eastAsia="ru-RU"/>
              </w:rPr>
              <w:t> →,  </w:t>
            </w:r>
          </w:p>
          <w:p w14:paraId="01327C30" w14:textId="77777777" w:rsidR="00CE0E0E" w:rsidRDefault="00CE0E0E">
            <w:pPr>
              <w:shd w:val="clear" w:color="auto" w:fill="FFFFFF"/>
              <w:spacing w:line="240" w:lineRule="auto"/>
              <w:ind w:left="550"/>
              <w:jc w:val="both"/>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eastAsia="ru-RU"/>
              </w:rPr>
              <w:t>г</w:t>
            </w:r>
            <w:r>
              <w:rPr>
                <w:rFonts w:ascii="Times New Roman" w:eastAsia="Calibri" w:hAnsi="Times New Roman" w:cs="Times New Roman"/>
                <w:sz w:val="24"/>
                <w:szCs w:val="24"/>
                <w:lang w:val="en-US" w:eastAsia="ru-RU"/>
              </w:rPr>
              <w:t>) CaCO</w:t>
            </w:r>
            <w:r>
              <w:rPr>
                <w:rFonts w:ascii="Times New Roman" w:eastAsia="Calibri" w:hAnsi="Times New Roman" w:cs="Times New Roman"/>
                <w:sz w:val="24"/>
                <w:szCs w:val="24"/>
                <w:vertAlign w:val="subscript"/>
                <w:lang w:val="en-US" w:eastAsia="ru-RU"/>
              </w:rPr>
              <w:t>3</w:t>
            </w:r>
            <w:r>
              <w:rPr>
                <w:rFonts w:ascii="Times New Roman" w:eastAsia="Calibri" w:hAnsi="Times New Roman" w:cs="Times New Roman"/>
                <w:sz w:val="24"/>
                <w:szCs w:val="24"/>
                <w:lang w:val="en-US" w:eastAsia="ru-RU"/>
              </w:rPr>
              <w:t> →.</w:t>
            </w:r>
          </w:p>
          <w:p w14:paraId="08D2F437" w14:textId="77777777" w:rsidR="00CE0E0E" w:rsidRDefault="00CE0E0E">
            <w:pPr>
              <w:shd w:val="clear" w:color="auto" w:fill="FFFFFF"/>
              <w:spacing w:line="240" w:lineRule="auto"/>
              <w:ind w:left="550"/>
              <w:jc w:val="both"/>
              <w:rPr>
                <w:rFonts w:ascii="Times New Roman" w:eastAsia="Calibri" w:hAnsi="Times New Roman" w:cs="Times New Roman"/>
                <w:sz w:val="24"/>
                <w:szCs w:val="24"/>
                <w:lang w:val="en-US" w:eastAsia="ru-RU"/>
              </w:rPr>
            </w:pPr>
          </w:p>
          <w:p w14:paraId="1FEF8CFE" w14:textId="77777777" w:rsidR="00CE0E0E" w:rsidRDefault="00CE0E0E">
            <w:pPr>
              <w:shd w:val="clear" w:color="auto" w:fill="FFFFFF"/>
              <w:spacing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2. Какая реакция относится к реакциям соединения:</w:t>
            </w:r>
          </w:p>
          <w:p w14:paraId="4400B54B" w14:textId="77777777" w:rsidR="00CE0E0E" w:rsidRDefault="00CE0E0E">
            <w:pPr>
              <w:shd w:val="clear" w:color="auto" w:fill="FFFFFF"/>
              <w:spacing w:line="240" w:lineRule="auto"/>
              <w:ind w:left="55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а) Al</w:t>
            </w:r>
            <w:r>
              <w:rPr>
                <w:rFonts w:ascii="Times New Roman" w:eastAsia="Calibri" w:hAnsi="Times New Roman" w:cs="Times New Roman"/>
                <w:sz w:val="24"/>
                <w:szCs w:val="24"/>
                <w:vertAlign w:val="subscript"/>
                <w:lang w:eastAsia="ru-RU"/>
              </w:rPr>
              <w:t>2</w:t>
            </w:r>
            <w:r>
              <w:rPr>
                <w:rFonts w:ascii="Times New Roman" w:eastAsia="Calibri" w:hAnsi="Times New Roman" w:cs="Times New Roman"/>
                <w:sz w:val="24"/>
                <w:szCs w:val="24"/>
                <w:lang w:eastAsia="ru-RU"/>
              </w:rPr>
              <w:t>O</w:t>
            </w:r>
            <w:r>
              <w:rPr>
                <w:rFonts w:ascii="Times New Roman" w:eastAsia="Calibri" w:hAnsi="Times New Roman" w:cs="Times New Roman"/>
                <w:sz w:val="24"/>
                <w:szCs w:val="24"/>
                <w:vertAlign w:val="subscript"/>
                <w:lang w:eastAsia="ru-RU"/>
              </w:rPr>
              <w:t>3</w:t>
            </w:r>
            <w:r>
              <w:rPr>
                <w:rFonts w:ascii="Times New Roman" w:eastAsia="Calibri" w:hAnsi="Times New Roman" w:cs="Times New Roman"/>
                <w:sz w:val="24"/>
                <w:szCs w:val="24"/>
                <w:lang w:eastAsia="ru-RU"/>
              </w:rPr>
              <w:t>+HCl→,  </w:t>
            </w:r>
          </w:p>
          <w:p w14:paraId="6A37C53D" w14:textId="77777777" w:rsidR="00CE0E0E" w:rsidRDefault="00CE0E0E">
            <w:pPr>
              <w:shd w:val="clear" w:color="auto" w:fill="FFFFFF"/>
              <w:spacing w:line="240" w:lineRule="auto"/>
              <w:ind w:left="55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б) Na</w:t>
            </w:r>
            <w:r>
              <w:rPr>
                <w:rFonts w:ascii="Times New Roman" w:eastAsia="Calibri" w:hAnsi="Times New Roman" w:cs="Times New Roman"/>
                <w:sz w:val="24"/>
                <w:szCs w:val="24"/>
                <w:vertAlign w:val="subscript"/>
                <w:lang w:eastAsia="ru-RU"/>
              </w:rPr>
              <w:t>2</w:t>
            </w:r>
            <w:r>
              <w:rPr>
                <w:rFonts w:ascii="Times New Roman" w:eastAsia="Calibri" w:hAnsi="Times New Roman" w:cs="Times New Roman"/>
                <w:sz w:val="24"/>
                <w:szCs w:val="24"/>
                <w:lang w:eastAsia="ru-RU"/>
              </w:rPr>
              <w:t>O + H</w:t>
            </w:r>
            <w:r>
              <w:rPr>
                <w:rFonts w:ascii="Times New Roman" w:eastAsia="Calibri" w:hAnsi="Times New Roman" w:cs="Times New Roman"/>
                <w:sz w:val="24"/>
                <w:szCs w:val="24"/>
                <w:vertAlign w:val="subscript"/>
                <w:lang w:eastAsia="ru-RU"/>
              </w:rPr>
              <w:t>2</w:t>
            </w:r>
            <w:r>
              <w:rPr>
                <w:rFonts w:ascii="Times New Roman" w:eastAsia="Calibri" w:hAnsi="Times New Roman" w:cs="Times New Roman"/>
                <w:sz w:val="24"/>
                <w:szCs w:val="24"/>
                <w:lang w:eastAsia="ru-RU"/>
              </w:rPr>
              <w:t>O→,  </w:t>
            </w:r>
          </w:p>
          <w:p w14:paraId="7896A626" w14:textId="77777777" w:rsidR="00CE0E0E" w:rsidRDefault="00CE0E0E">
            <w:pPr>
              <w:shd w:val="clear" w:color="auto" w:fill="FFFFFF"/>
              <w:spacing w:line="240" w:lineRule="auto"/>
              <w:ind w:left="550"/>
              <w:jc w:val="both"/>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eastAsia="ru-RU"/>
              </w:rPr>
              <w:t>в</w:t>
            </w:r>
            <w:r>
              <w:rPr>
                <w:rFonts w:ascii="Times New Roman" w:eastAsia="Calibri" w:hAnsi="Times New Roman" w:cs="Times New Roman"/>
                <w:sz w:val="24"/>
                <w:szCs w:val="24"/>
                <w:lang w:val="en-US" w:eastAsia="ru-RU"/>
              </w:rPr>
              <w:t>) Fe + H</w:t>
            </w:r>
            <w:r>
              <w:rPr>
                <w:rFonts w:ascii="Times New Roman" w:eastAsia="Calibri" w:hAnsi="Times New Roman" w:cs="Times New Roman"/>
                <w:sz w:val="24"/>
                <w:szCs w:val="24"/>
                <w:vertAlign w:val="subscript"/>
                <w:lang w:val="en-US" w:eastAsia="ru-RU"/>
              </w:rPr>
              <w:t>2</w:t>
            </w:r>
            <w:r>
              <w:rPr>
                <w:rFonts w:ascii="Times New Roman" w:eastAsia="Calibri" w:hAnsi="Times New Roman" w:cs="Times New Roman"/>
                <w:sz w:val="24"/>
                <w:szCs w:val="24"/>
                <w:lang w:val="en-US" w:eastAsia="ru-RU"/>
              </w:rPr>
              <w:t>SO</w:t>
            </w:r>
            <w:r>
              <w:rPr>
                <w:rFonts w:ascii="Times New Roman" w:eastAsia="Calibri" w:hAnsi="Times New Roman" w:cs="Times New Roman"/>
                <w:sz w:val="24"/>
                <w:szCs w:val="24"/>
                <w:vertAlign w:val="subscript"/>
                <w:lang w:val="en-US" w:eastAsia="ru-RU"/>
              </w:rPr>
              <w:t>4</w:t>
            </w:r>
            <w:r>
              <w:rPr>
                <w:rFonts w:ascii="Times New Roman" w:eastAsia="Calibri" w:hAnsi="Times New Roman" w:cs="Times New Roman"/>
                <w:sz w:val="24"/>
                <w:szCs w:val="24"/>
                <w:lang w:val="en-US" w:eastAsia="ru-RU"/>
              </w:rPr>
              <w:t> →,  </w:t>
            </w:r>
          </w:p>
          <w:p w14:paraId="4670FCB6" w14:textId="77777777" w:rsidR="00CE0E0E" w:rsidRDefault="00CE0E0E">
            <w:pPr>
              <w:shd w:val="clear" w:color="auto" w:fill="FFFFFF"/>
              <w:spacing w:line="240" w:lineRule="auto"/>
              <w:ind w:left="550"/>
              <w:jc w:val="both"/>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eastAsia="ru-RU"/>
              </w:rPr>
              <w:t>г</w:t>
            </w:r>
            <w:r>
              <w:rPr>
                <w:rFonts w:ascii="Times New Roman" w:eastAsia="Calibri" w:hAnsi="Times New Roman" w:cs="Times New Roman"/>
                <w:sz w:val="24"/>
                <w:szCs w:val="24"/>
                <w:lang w:val="en-US" w:eastAsia="ru-RU"/>
              </w:rPr>
              <w:t>) CaCO</w:t>
            </w:r>
            <w:r>
              <w:rPr>
                <w:rFonts w:ascii="Times New Roman" w:eastAsia="Calibri" w:hAnsi="Times New Roman" w:cs="Times New Roman"/>
                <w:sz w:val="24"/>
                <w:szCs w:val="24"/>
                <w:vertAlign w:val="subscript"/>
                <w:lang w:val="en-US" w:eastAsia="ru-RU"/>
              </w:rPr>
              <w:t>3</w:t>
            </w:r>
            <w:r>
              <w:rPr>
                <w:rFonts w:ascii="Times New Roman" w:eastAsia="Calibri" w:hAnsi="Times New Roman" w:cs="Times New Roman"/>
                <w:sz w:val="24"/>
                <w:szCs w:val="24"/>
                <w:lang w:val="en-US" w:eastAsia="ru-RU"/>
              </w:rPr>
              <w:t> →.</w:t>
            </w:r>
          </w:p>
          <w:p w14:paraId="779BA429" w14:textId="77777777" w:rsidR="00CE0E0E" w:rsidRDefault="00CE0E0E">
            <w:pPr>
              <w:shd w:val="clear" w:color="auto" w:fill="FFFFFF"/>
              <w:spacing w:line="240" w:lineRule="auto"/>
              <w:ind w:left="550"/>
              <w:jc w:val="both"/>
              <w:rPr>
                <w:rFonts w:ascii="Times New Roman" w:eastAsia="Calibri" w:hAnsi="Times New Roman" w:cs="Times New Roman"/>
                <w:sz w:val="24"/>
                <w:szCs w:val="24"/>
                <w:lang w:val="en-US" w:eastAsia="ru-RU"/>
              </w:rPr>
            </w:pPr>
          </w:p>
          <w:p w14:paraId="28F5B521" w14:textId="77777777" w:rsidR="00CE0E0E" w:rsidRDefault="00CE0E0E">
            <w:pPr>
              <w:shd w:val="clear" w:color="auto" w:fill="FFFFFF"/>
              <w:spacing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 Какое уравнение соответствует реакции разложения:</w:t>
            </w:r>
          </w:p>
          <w:p w14:paraId="75326CC1" w14:textId="77777777" w:rsidR="00CE0E0E" w:rsidRDefault="00CE0E0E">
            <w:pPr>
              <w:shd w:val="clear" w:color="auto" w:fill="FFFFFF"/>
              <w:spacing w:line="240" w:lineRule="auto"/>
              <w:ind w:left="550"/>
              <w:jc w:val="both"/>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eastAsia="ru-RU"/>
              </w:rPr>
              <w:t>а</w:t>
            </w:r>
            <w:r>
              <w:rPr>
                <w:rFonts w:ascii="Times New Roman" w:eastAsia="Calibri" w:hAnsi="Times New Roman" w:cs="Times New Roman"/>
                <w:sz w:val="24"/>
                <w:szCs w:val="24"/>
                <w:lang w:val="en-US" w:eastAsia="ru-RU"/>
              </w:rPr>
              <w:t>) Zn+CuSO</w:t>
            </w:r>
            <w:r>
              <w:rPr>
                <w:rFonts w:ascii="Times New Roman" w:eastAsia="Calibri" w:hAnsi="Times New Roman" w:cs="Times New Roman"/>
                <w:sz w:val="24"/>
                <w:szCs w:val="24"/>
                <w:vertAlign w:val="subscript"/>
                <w:lang w:val="en-US" w:eastAsia="ru-RU"/>
              </w:rPr>
              <w:t>4</w:t>
            </w:r>
            <w:r>
              <w:rPr>
                <w:rFonts w:ascii="Times New Roman" w:eastAsia="Calibri" w:hAnsi="Times New Roman" w:cs="Times New Roman"/>
                <w:sz w:val="24"/>
                <w:szCs w:val="24"/>
                <w:lang w:val="en-US" w:eastAsia="ru-RU"/>
              </w:rPr>
              <w:t>=ZnSO</w:t>
            </w:r>
            <w:r>
              <w:rPr>
                <w:rFonts w:ascii="Times New Roman" w:eastAsia="Calibri" w:hAnsi="Times New Roman" w:cs="Times New Roman"/>
                <w:sz w:val="24"/>
                <w:szCs w:val="24"/>
                <w:vertAlign w:val="subscript"/>
                <w:lang w:val="en-US" w:eastAsia="ru-RU"/>
              </w:rPr>
              <w:t>4</w:t>
            </w:r>
            <w:r>
              <w:rPr>
                <w:rFonts w:ascii="Times New Roman" w:eastAsia="Calibri" w:hAnsi="Times New Roman" w:cs="Times New Roman"/>
                <w:sz w:val="24"/>
                <w:szCs w:val="24"/>
                <w:lang w:val="en-US" w:eastAsia="ru-RU"/>
              </w:rPr>
              <w:t>+Cu  </w:t>
            </w:r>
          </w:p>
          <w:p w14:paraId="2A832A0A" w14:textId="77777777" w:rsidR="00CE0E0E" w:rsidRDefault="00CE0E0E">
            <w:pPr>
              <w:shd w:val="clear" w:color="auto" w:fill="FFFFFF"/>
              <w:spacing w:line="240" w:lineRule="auto"/>
              <w:ind w:left="550"/>
              <w:jc w:val="both"/>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eastAsia="ru-RU"/>
              </w:rPr>
              <w:t>б</w:t>
            </w:r>
            <w:r>
              <w:rPr>
                <w:rFonts w:ascii="Times New Roman" w:eastAsia="Calibri" w:hAnsi="Times New Roman" w:cs="Times New Roman"/>
                <w:sz w:val="24"/>
                <w:szCs w:val="24"/>
                <w:lang w:val="en-US" w:eastAsia="ru-RU"/>
              </w:rPr>
              <w:t>) BaCl</w:t>
            </w:r>
            <w:r>
              <w:rPr>
                <w:rFonts w:ascii="Times New Roman" w:eastAsia="Calibri" w:hAnsi="Times New Roman" w:cs="Times New Roman"/>
                <w:sz w:val="24"/>
                <w:szCs w:val="24"/>
                <w:vertAlign w:val="subscript"/>
                <w:lang w:val="en-US" w:eastAsia="ru-RU"/>
              </w:rPr>
              <w:t>2</w:t>
            </w:r>
            <w:r>
              <w:rPr>
                <w:rFonts w:ascii="Times New Roman" w:eastAsia="Calibri" w:hAnsi="Times New Roman" w:cs="Times New Roman"/>
                <w:sz w:val="24"/>
                <w:szCs w:val="24"/>
                <w:lang w:val="en-US" w:eastAsia="ru-RU"/>
              </w:rPr>
              <w:t>+K</w:t>
            </w:r>
            <w:r>
              <w:rPr>
                <w:rFonts w:ascii="Times New Roman" w:eastAsia="Calibri" w:hAnsi="Times New Roman" w:cs="Times New Roman"/>
                <w:sz w:val="24"/>
                <w:szCs w:val="24"/>
                <w:vertAlign w:val="subscript"/>
                <w:lang w:val="en-US" w:eastAsia="ru-RU"/>
              </w:rPr>
              <w:t>2</w:t>
            </w:r>
            <w:r>
              <w:rPr>
                <w:rFonts w:ascii="Times New Roman" w:eastAsia="Calibri" w:hAnsi="Times New Roman" w:cs="Times New Roman"/>
                <w:sz w:val="24"/>
                <w:szCs w:val="24"/>
                <w:lang w:val="en-US" w:eastAsia="ru-RU"/>
              </w:rPr>
              <w:t>CO</w:t>
            </w:r>
            <w:r>
              <w:rPr>
                <w:rFonts w:ascii="Times New Roman" w:eastAsia="Calibri" w:hAnsi="Times New Roman" w:cs="Times New Roman"/>
                <w:sz w:val="24"/>
                <w:szCs w:val="24"/>
                <w:vertAlign w:val="subscript"/>
                <w:lang w:val="en-US" w:eastAsia="ru-RU"/>
              </w:rPr>
              <w:t>3</w:t>
            </w:r>
            <w:r>
              <w:rPr>
                <w:rFonts w:ascii="Times New Roman" w:eastAsia="Calibri" w:hAnsi="Times New Roman" w:cs="Times New Roman"/>
                <w:sz w:val="24"/>
                <w:szCs w:val="24"/>
                <w:lang w:val="en-US" w:eastAsia="ru-RU"/>
              </w:rPr>
              <w:t>=BaCO</w:t>
            </w:r>
            <w:r>
              <w:rPr>
                <w:rFonts w:ascii="Times New Roman" w:eastAsia="Calibri" w:hAnsi="Times New Roman" w:cs="Times New Roman"/>
                <w:sz w:val="24"/>
                <w:szCs w:val="24"/>
                <w:vertAlign w:val="subscript"/>
                <w:lang w:val="en-US" w:eastAsia="ru-RU"/>
              </w:rPr>
              <w:t>3</w:t>
            </w:r>
            <w:r>
              <w:rPr>
                <w:rFonts w:ascii="Times New Roman" w:eastAsia="Calibri" w:hAnsi="Times New Roman" w:cs="Times New Roman"/>
                <w:sz w:val="24"/>
                <w:szCs w:val="24"/>
                <w:lang w:val="en-US" w:eastAsia="ru-RU"/>
              </w:rPr>
              <w:t>+2KCl, </w:t>
            </w:r>
          </w:p>
          <w:p w14:paraId="04F09A47" w14:textId="77777777" w:rsidR="00CE0E0E" w:rsidRDefault="00CE0E0E">
            <w:pPr>
              <w:shd w:val="clear" w:color="auto" w:fill="FFFFFF"/>
              <w:spacing w:line="240" w:lineRule="auto"/>
              <w:ind w:left="550"/>
              <w:jc w:val="both"/>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eastAsia="ru-RU"/>
              </w:rPr>
              <w:t>в</w:t>
            </w:r>
            <w:r>
              <w:rPr>
                <w:rFonts w:ascii="Times New Roman" w:eastAsia="Calibri" w:hAnsi="Times New Roman" w:cs="Times New Roman"/>
                <w:sz w:val="24"/>
                <w:szCs w:val="24"/>
                <w:lang w:val="en-US" w:eastAsia="ru-RU"/>
              </w:rPr>
              <w:t>) CaO+CO</w:t>
            </w:r>
            <w:r>
              <w:rPr>
                <w:rFonts w:ascii="Times New Roman" w:eastAsia="Calibri" w:hAnsi="Times New Roman" w:cs="Times New Roman"/>
                <w:sz w:val="24"/>
                <w:szCs w:val="24"/>
                <w:vertAlign w:val="subscript"/>
                <w:lang w:val="en-US" w:eastAsia="ru-RU"/>
              </w:rPr>
              <w:t>2 </w:t>
            </w:r>
            <w:r>
              <w:rPr>
                <w:rFonts w:ascii="Times New Roman" w:eastAsia="Calibri" w:hAnsi="Times New Roman" w:cs="Times New Roman"/>
                <w:sz w:val="24"/>
                <w:szCs w:val="24"/>
                <w:lang w:val="en-US" w:eastAsia="ru-RU"/>
              </w:rPr>
              <w:t>→</w:t>
            </w:r>
            <w:r>
              <w:rPr>
                <w:rFonts w:ascii="Times New Roman" w:eastAsia="Calibri" w:hAnsi="Times New Roman" w:cs="Times New Roman"/>
                <w:sz w:val="24"/>
                <w:szCs w:val="24"/>
                <w:vertAlign w:val="subscript"/>
                <w:lang w:val="en-US" w:eastAsia="ru-RU"/>
              </w:rPr>
              <w:t> </w:t>
            </w:r>
            <w:r>
              <w:rPr>
                <w:rFonts w:ascii="Times New Roman" w:eastAsia="Calibri" w:hAnsi="Times New Roman" w:cs="Times New Roman"/>
                <w:sz w:val="24"/>
                <w:szCs w:val="24"/>
                <w:lang w:val="en-US" w:eastAsia="ru-RU"/>
              </w:rPr>
              <w:t>CaCO</w:t>
            </w:r>
            <w:r>
              <w:rPr>
                <w:rFonts w:ascii="Times New Roman" w:eastAsia="Calibri" w:hAnsi="Times New Roman" w:cs="Times New Roman"/>
                <w:sz w:val="24"/>
                <w:szCs w:val="24"/>
                <w:vertAlign w:val="subscript"/>
                <w:lang w:val="en-US" w:eastAsia="ru-RU"/>
              </w:rPr>
              <w:t>3</w:t>
            </w:r>
            <w:r>
              <w:rPr>
                <w:rFonts w:ascii="Times New Roman" w:eastAsia="Calibri" w:hAnsi="Times New Roman" w:cs="Times New Roman"/>
                <w:sz w:val="24"/>
                <w:szCs w:val="24"/>
                <w:lang w:val="en-US" w:eastAsia="ru-RU"/>
              </w:rPr>
              <w:t>,</w:t>
            </w:r>
          </w:p>
          <w:p w14:paraId="1D5B44B3" w14:textId="77777777" w:rsidR="00CE0E0E" w:rsidRDefault="00CE0E0E">
            <w:pPr>
              <w:shd w:val="clear" w:color="auto" w:fill="FFFFFF"/>
              <w:spacing w:line="240" w:lineRule="auto"/>
              <w:ind w:left="550"/>
              <w:jc w:val="both"/>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eastAsia="ru-RU"/>
              </w:rPr>
              <w:t>г</w:t>
            </w:r>
            <w:r>
              <w:rPr>
                <w:rFonts w:ascii="Times New Roman" w:eastAsia="Calibri" w:hAnsi="Times New Roman" w:cs="Times New Roman"/>
                <w:sz w:val="24"/>
                <w:szCs w:val="24"/>
                <w:lang w:val="en-US" w:eastAsia="ru-RU"/>
              </w:rPr>
              <w:t>) Fe(OH)</w:t>
            </w:r>
            <w:r>
              <w:rPr>
                <w:rFonts w:ascii="Times New Roman" w:eastAsia="Calibri" w:hAnsi="Times New Roman" w:cs="Times New Roman"/>
                <w:sz w:val="24"/>
                <w:szCs w:val="24"/>
                <w:vertAlign w:val="subscript"/>
                <w:lang w:val="en-US" w:eastAsia="ru-RU"/>
              </w:rPr>
              <w:t>2</w:t>
            </w:r>
            <w:r>
              <w:rPr>
                <w:rFonts w:ascii="Times New Roman" w:eastAsia="Calibri" w:hAnsi="Times New Roman" w:cs="Times New Roman"/>
                <w:sz w:val="24"/>
                <w:szCs w:val="24"/>
                <w:lang w:val="en-US" w:eastAsia="ru-RU"/>
              </w:rPr>
              <w:t>=FeO+H</w:t>
            </w:r>
            <w:r>
              <w:rPr>
                <w:rFonts w:ascii="Times New Roman" w:eastAsia="Calibri" w:hAnsi="Times New Roman" w:cs="Times New Roman"/>
                <w:sz w:val="24"/>
                <w:szCs w:val="24"/>
                <w:vertAlign w:val="subscript"/>
                <w:lang w:val="en-US" w:eastAsia="ru-RU"/>
              </w:rPr>
              <w:t>2</w:t>
            </w:r>
            <w:r>
              <w:rPr>
                <w:rFonts w:ascii="Times New Roman" w:eastAsia="Calibri" w:hAnsi="Times New Roman" w:cs="Times New Roman"/>
                <w:sz w:val="24"/>
                <w:szCs w:val="24"/>
                <w:lang w:val="en-US" w:eastAsia="ru-RU"/>
              </w:rPr>
              <w:t>O.</w:t>
            </w:r>
          </w:p>
          <w:p w14:paraId="516755A0" w14:textId="77777777" w:rsidR="00CE0E0E" w:rsidRDefault="00CE0E0E">
            <w:pPr>
              <w:shd w:val="clear" w:color="auto" w:fill="FFFFFF"/>
              <w:spacing w:line="240" w:lineRule="auto"/>
              <w:ind w:left="550"/>
              <w:jc w:val="both"/>
              <w:rPr>
                <w:rFonts w:ascii="Times New Roman" w:eastAsia="Calibri" w:hAnsi="Times New Roman" w:cs="Times New Roman"/>
                <w:sz w:val="24"/>
                <w:szCs w:val="24"/>
                <w:lang w:val="en-US" w:eastAsia="ru-RU"/>
              </w:rPr>
            </w:pPr>
          </w:p>
          <w:p w14:paraId="044CC9B9" w14:textId="77777777" w:rsidR="00CE0E0E" w:rsidRDefault="00CE0E0E">
            <w:pPr>
              <w:shd w:val="clear" w:color="auto" w:fill="FFFFFF"/>
              <w:spacing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 Какое уравнение соответствует реакции замещения:</w:t>
            </w:r>
          </w:p>
          <w:p w14:paraId="10E37595" w14:textId="77777777" w:rsidR="00CE0E0E" w:rsidRDefault="00CE0E0E">
            <w:pPr>
              <w:shd w:val="clear" w:color="auto" w:fill="FFFFFF"/>
              <w:spacing w:line="240" w:lineRule="auto"/>
              <w:ind w:left="550"/>
              <w:jc w:val="both"/>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eastAsia="ru-RU"/>
              </w:rPr>
              <w:t>а</w:t>
            </w:r>
            <w:r>
              <w:rPr>
                <w:rFonts w:ascii="Times New Roman" w:eastAsia="Calibri" w:hAnsi="Times New Roman" w:cs="Times New Roman"/>
                <w:sz w:val="24"/>
                <w:szCs w:val="24"/>
                <w:lang w:val="en-US" w:eastAsia="ru-RU"/>
              </w:rPr>
              <w:t>) CO</w:t>
            </w:r>
            <w:r>
              <w:rPr>
                <w:rFonts w:ascii="Times New Roman" w:eastAsia="Calibri" w:hAnsi="Times New Roman" w:cs="Times New Roman"/>
                <w:sz w:val="24"/>
                <w:szCs w:val="24"/>
                <w:vertAlign w:val="subscript"/>
                <w:lang w:val="en-US" w:eastAsia="ru-RU"/>
              </w:rPr>
              <w:t>2</w:t>
            </w:r>
            <w:r>
              <w:rPr>
                <w:rFonts w:ascii="Times New Roman" w:eastAsia="Calibri" w:hAnsi="Times New Roman" w:cs="Times New Roman"/>
                <w:sz w:val="24"/>
                <w:szCs w:val="24"/>
                <w:lang w:val="en-US" w:eastAsia="ru-RU"/>
              </w:rPr>
              <w:t>+H</w:t>
            </w:r>
            <w:r>
              <w:rPr>
                <w:rFonts w:ascii="Times New Roman" w:eastAsia="Calibri" w:hAnsi="Times New Roman" w:cs="Times New Roman"/>
                <w:sz w:val="24"/>
                <w:szCs w:val="24"/>
                <w:vertAlign w:val="subscript"/>
                <w:lang w:val="en-US" w:eastAsia="ru-RU"/>
              </w:rPr>
              <w:t>2</w:t>
            </w:r>
            <w:r>
              <w:rPr>
                <w:rFonts w:ascii="Times New Roman" w:eastAsia="Calibri" w:hAnsi="Times New Roman" w:cs="Times New Roman"/>
                <w:sz w:val="24"/>
                <w:szCs w:val="24"/>
                <w:lang w:val="en-US" w:eastAsia="ru-RU"/>
              </w:rPr>
              <w:t>O=H</w:t>
            </w:r>
            <w:r>
              <w:rPr>
                <w:rFonts w:ascii="Times New Roman" w:eastAsia="Calibri" w:hAnsi="Times New Roman" w:cs="Times New Roman"/>
                <w:sz w:val="24"/>
                <w:szCs w:val="24"/>
                <w:vertAlign w:val="subscript"/>
                <w:lang w:val="en-US" w:eastAsia="ru-RU"/>
              </w:rPr>
              <w:t>2</w:t>
            </w:r>
            <w:r>
              <w:rPr>
                <w:rFonts w:ascii="Times New Roman" w:eastAsia="Calibri" w:hAnsi="Times New Roman" w:cs="Times New Roman"/>
                <w:sz w:val="24"/>
                <w:szCs w:val="24"/>
                <w:lang w:val="en-US" w:eastAsia="ru-RU"/>
              </w:rPr>
              <w:t>CO</w:t>
            </w:r>
            <w:r>
              <w:rPr>
                <w:rFonts w:ascii="Times New Roman" w:eastAsia="Calibri" w:hAnsi="Times New Roman" w:cs="Times New Roman"/>
                <w:sz w:val="24"/>
                <w:szCs w:val="24"/>
                <w:vertAlign w:val="subscript"/>
                <w:lang w:val="en-US" w:eastAsia="ru-RU"/>
              </w:rPr>
              <w:t>3</w:t>
            </w:r>
            <w:r>
              <w:rPr>
                <w:rFonts w:ascii="Times New Roman" w:eastAsia="Calibri" w:hAnsi="Times New Roman" w:cs="Times New Roman"/>
                <w:sz w:val="24"/>
                <w:szCs w:val="24"/>
                <w:lang w:val="en-US" w:eastAsia="ru-RU"/>
              </w:rPr>
              <w:t>, </w:t>
            </w:r>
          </w:p>
          <w:p w14:paraId="01229186" w14:textId="77777777" w:rsidR="00CE0E0E" w:rsidRDefault="00CE0E0E">
            <w:pPr>
              <w:shd w:val="clear" w:color="auto" w:fill="FFFFFF"/>
              <w:spacing w:line="240" w:lineRule="auto"/>
              <w:ind w:left="550"/>
              <w:jc w:val="both"/>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eastAsia="ru-RU"/>
              </w:rPr>
              <w:t>б</w:t>
            </w:r>
            <w:r>
              <w:rPr>
                <w:rFonts w:ascii="Times New Roman" w:eastAsia="Calibri" w:hAnsi="Times New Roman" w:cs="Times New Roman"/>
                <w:sz w:val="24"/>
                <w:szCs w:val="24"/>
                <w:lang w:val="en-US" w:eastAsia="ru-RU"/>
              </w:rPr>
              <w:t>) C+2H</w:t>
            </w:r>
            <w:r>
              <w:rPr>
                <w:rFonts w:ascii="Times New Roman" w:eastAsia="Calibri" w:hAnsi="Times New Roman" w:cs="Times New Roman"/>
                <w:sz w:val="24"/>
                <w:szCs w:val="24"/>
                <w:vertAlign w:val="subscript"/>
                <w:lang w:val="en-US" w:eastAsia="ru-RU"/>
              </w:rPr>
              <w:t>2</w:t>
            </w:r>
            <w:r>
              <w:rPr>
                <w:rFonts w:ascii="Times New Roman" w:eastAsia="Calibri" w:hAnsi="Times New Roman" w:cs="Times New Roman"/>
                <w:sz w:val="24"/>
                <w:szCs w:val="24"/>
                <w:lang w:val="en-US" w:eastAsia="ru-RU"/>
              </w:rPr>
              <w:t>=CH</w:t>
            </w:r>
            <w:r>
              <w:rPr>
                <w:rFonts w:ascii="Times New Roman" w:eastAsia="Calibri" w:hAnsi="Times New Roman" w:cs="Times New Roman"/>
                <w:sz w:val="24"/>
                <w:szCs w:val="24"/>
                <w:vertAlign w:val="subscript"/>
                <w:lang w:val="en-US" w:eastAsia="ru-RU"/>
              </w:rPr>
              <w:t>4</w:t>
            </w:r>
            <w:r>
              <w:rPr>
                <w:rFonts w:ascii="Times New Roman" w:eastAsia="Calibri" w:hAnsi="Times New Roman" w:cs="Times New Roman"/>
                <w:sz w:val="24"/>
                <w:szCs w:val="24"/>
                <w:lang w:val="en-US" w:eastAsia="ru-RU"/>
              </w:rPr>
              <w:t>, </w:t>
            </w:r>
          </w:p>
          <w:p w14:paraId="26358498" w14:textId="77777777" w:rsidR="00CE0E0E" w:rsidRDefault="00CE0E0E">
            <w:pPr>
              <w:shd w:val="clear" w:color="auto" w:fill="FFFFFF"/>
              <w:spacing w:line="240" w:lineRule="auto"/>
              <w:ind w:left="550"/>
              <w:jc w:val="both"/>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eastAsia="ru-RU"/>
              </w:rPr>
              <w:t>в</w:t>
            </w:r>
            <w:r>
              <w:rPr>
                <w:rFonts w:ascii="Times New Roman" w:eastAsia="Calibri" w:hAnsi="Times New Roman" w:cs="Times New Roman"/>
                <w:sz w:val="24"/>
                <w:szCs w:val="24"/>
                <w:lang w:val="en-US" w:eastAsia="ru-RU"/>
              </w:rPr>
              <w:t>) 2H</w:t>
            </w:r>
            <w:r>
              <w:rPr>
                <w:rFonts w:ascii="Times New Roman" w:eastAsia="Calibri" w:hAnsi="Times New Roman" w:cs="Times New Roman"/>
                <w:sz w:val="24"/>
                <w:szCs w:val="24"/>
                <w:vertAlign w:val="subscript"/>
                <w:lang w:val="en-US" w:eastAsia="ru-RU"/>
              </w:rPr>
              <w:t>2</w:t>
            </w:r>
            <w:r>
              <w:rPr>
                <w:rFonts w:ascii="Times New Roman" w:eastAsia="Calibri" w:hAnsi="Times New Roman" w:cs="Times New Roman"/>
                <w:sz w:val="24"/>
                <w:szCs w:val="24"/>
                <w:lang w:val="en-US" w:eastAsia="ru-RU"/>
              </w:rPr>
              <w:t>O=2H</w:t>
            </w:r>
            <w:r>
              <w:rPr>
                <w:rFonts w:ascii="Times New Roman" w:eastAsia="Calibri" w:hAnsi="Times New Roman" w:cs="Times New Roman"/>
                <w:sz w:val="24"/>
                <w:szCs w:val="24"/>
                <w:vertAlign w:val="subscript"/>
                <w:lang w:val="en-US" w:eastAsia="ru-RU"/>
              </w:rPr>
              <w:t>2</w:t>
            </w:r>
            <w:r>
              <w:rPr>
                <w:rFonts w:ascii="Times New Roman" w:eastAsia="Calibri" w:hAnsi="Times New Roman" w:cs="Times New Roman"/>
                <w:sz w:val="24"/>
                <w:szCs w:val="24"/>
                <w:lang w:val="en-US" w:eastAsia="ru-RU"/>
              </w:rPr>
              <w:t>+O</w:t>
            </w:r>
            <w:r>
              <w:rPr>
                <w:rFonts w:ascii="Times New Roman" w:eastAsia="Calibri" w:hAnsi="Times New Roman" w:cs="Times New Roman"/>
                <w:sz w:val="24"/>
                <w:szCs w:val="24"/>
                <w:vertAlign w:val="subscript"/>
                <w:lang w:val="en-US" w:eastAsia="ru-RU"/>
              </w:rPr>
              <w:t>2</w:t>
            </w:r>
            <w:r>
              <w:rPr>
                <w:rFonts w:ascii="Times New Roman" w:eastAsia="Calibri" w:hAnsi="Times New Roman" w:cs="Times New Roman"/>
                <w:sz w:val="24"/>
                <w:szCs w:val="24"/>
                <w:lang w:val="en-US" w:eastAsia="ru-RU"/>
              </w:rPr>
              <w:t>, </w:t>
            </w:r>
          </w:p>
          <w:p w14:paraId="6E2C7690" w14:textId="77777777" w:rsidR="00CE0E0E" w:rsidRDefault="00CE0E0E">
            <w:pPr>
              <w:shd w:val="clear" w:color="auto" w:fill="FFFFFF"/>
              <w:spacing w:line="240" w:lineRule="auto"/>
              <w:ind w:left="550"/>
              <w:jc w:val="both"/>
              <w:rPr>
                <w:rFonts w:ascii="Times New Roman" w:eastAsia="Calibri" w:hAnsi="Times New Roman" w:cs="Times New Roman"/>
                <w:sz w:val="24"/>
                <w:szCs w:val="24"/>
                <w:vertAlign w:val="subscript"/>
                <w:lang w:val="en-US" w:eastAsia="ru-RU"/>
              </w:rPr>
            </w:pPr>
            <w:r>
              <w:rPr>
                <w:rFonts w:ascii="Times New Roman" w:eastAsia="Calibri" w:hAnsi="Times New Roman" w:cs="Times New Roman"/>
                <w:sz w:val="24"/>
                <w:szCs w:val="24"/>
                <w:lang w:eastAsia="ru-RU"/>
              </w:rPr>
              <w:t>г</w:t>
            </w:r>
            <w:r>
              <w:rPr>
                <w:rFonts w:ascii="Times New Roman" w:eastAsia="Calibri" w:hAnsi="Times New Roman" w:cs="Times New Roman"/>
                <w:sz w:val="24"/>
                <w:szCs w:val="24"/>
                <w:lang w:val="en-US" w:eastAsia="ru-RU"/>
              </w:rPr>
              <w:t>) 2 H</w:t>
            </w:r>
            <w:r>
              <w:rPr>
                <w:rFonts w:ascii="Times New Roman" w:eastAsia="Calibri" w:hAnsi="Times New Roman" w:cs="Times New Roman"/>
                <w:sz w:val="24"/>
                <w:szCs w:val="24"/>
                <w:vertAlign w:val="subscript"/>
                <w:lang w:val="en-US" w:eastAsia="ru-RU"/>
              </w:rPr>
              <w:t>2</w:t>
            </w:r>
            <w:r>
              <w:rPr>
                <w:rFonts w:ascii="Times New Roman" w:eastAsia="Calibri" w:hAnsi="Times New Roman" w:cs="Times New Roman"/>
                <w:sz w:val="24"/>
                <w:szCs w:val="24"/>
                <w:lang w:val="en-US" w:eastAsia="ru-RU"/>
              </w:rPr>
              <w:t>O+2Na=2NaOH+H</w:t>
            </w:r>
            <w:r>
              <w:rPr>
                <w:rFonts w:ascii="Times New Roman" w:eastAsia="Calibri" w:hAnsi="Times New Roman" w:cs="Times New Roman"/>
                <w:sz w:val="24"/>
                <w:szCs w:val="24"/>
                <w:vertAlign w:val="subscript"/>
                <w:lang w:val="en-US" w:eastAsia="ru-RU"/>
              </w:rPr>
              <w:t>2</w:t>
            </w:r>
          </w:p>
          <w:p w14:paraId="3ACD5242" w14:textId="77777777" w:rsidR="00CE0E0E" w:rsidRDefault="00CE0E0E">
            <w:pPr>
              <w:shd w:val="clear" w:color="auto" w:fill="FFFFFF"/>
              <w:spacing w:line="240" w:lineRule="auto"/>
              <w:ind w:left="550"/>
              <w:jc w:val="both"/>
              <w:rPr>
                <w:rFonts w:ascii="Times New Roman" w:eastAsia="Calibri" w:hAnsi="Times New Roman" w:cs="Times New Roman"/>
                <w:sz w:val="24"/>
                <w:szCs w:val="24"/>
                <w:lang w:val="en-US" w:eastAsia="ru-RU"/>
              </w:rPr>
            </w:pPr>
          </w:p>
          <w:p w14:paraId="71D98B69" w14:textId="77777777" w:rsidR="00CE0E0E" w:rsidRDefault="00CE0E0E">
            <w:pPr>
              <w:spacing w:line="240" w:lineRule="auto"/>
              <w:jc w:val="both"/>
              <w:rPr>
                <w:rFonts w:ascii="Times New Roman" w:eastAsia="Calibri" w:hAnsi="Times New Roman" w:cs="Times New Roman"/>
                <w:color w:val="000000" w:themeColor="text1"/>
                <w:sz w:val="24"/>
                <w:szCs w:val="24"/>
                <w:highlight w:val="yellow"/>
                <w:lang w:val="en-US"/>
              </w:rPr>
            </w:pPr>
          </w:p>
        </w:tc>
      </w:tr>
      <w:tr w:rsidR="00CE0E0E" w14:paraId="3F67C6C1" w14:textId="77777777" w:rsidTr="00CE0E0E">
        <w:tc>
          <w:tcPr>
            <w:tcW w:w="2150" w:type="dxa"/>
            <w:tcBorders>
              <w:top w:val="single" w:sz="4" w:space="0" w:color="auto"/>
              <w:left w:val="single" w:sz="4" w:space="0" w:color="auto"/>
              <w:bottom w:val="single" w:sz="4" w:space="0" w:color="auto"/>
              <w:right w:val="single" w:sz="4" w:space="0" w:color="auto"/>
            </w:tcBorders>
            <w:hideMark/>
          </w:tcPr>
          <w:p w14:paraId="6A0857DF"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lastRenderedPageBreak/>
              <w:t>Раздел 2. Неорганическая химия.  Темы «Общая характеристика металлов и неметаллов и их соединения»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5D1FF428" w14:textId="77777777" w:rsidR="00CE0E0E" w:rsidRDefault="00CE0E0E">
            <w:pPr>
              <w:spacing w:line="240" w:lineRule="auto"/>
              <w:rPr>
                <w:rFonts w:ascii="Times New Roman" w:eastAsiaTheme="minorEastAsia" w:hAnsi="Times New Roman" w:cs="Times New Roman"/>
                <w:sz w:val="24"/>
                <w:szCs w:val="24"/>
              </w:rPr>
            </w:pPr>
            <w:r>
              <w:rPr>
                <w:rFonts w:ascii="Times New Roman" w:hAnsi="Times New Roman" w:cs="Times New Roman"/>
                <w:sz w:val="24"/>
                <w:szCs w:val="24"/>
              </w:rPr>
              <w:t>ПРб 06</w:t>
            </w:r>
          </w:p>
          <w:p w14:paraId="2DE67CD2"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ПРу 02</w:t>
            </w:r>
          </w:p>
          <w:p w14:paraId="7E4F5967"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ПРу 03</w:t>
            </w:r>
          </w:p>
          <w:p w14:paraId="4525D1CF"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ЛР 05</w:t>
            </w:r>
          </w:p>
          <w:p w14:paraId="56EEC2BF"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ЛР 07</w:t>
            </w:r>
          </w:p>
          <w:p w14:paraId="20B1FD58"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ЛР 08</w:t>
            </w:r>
          </w:p>
          <w:p w14:paraId="6750D848"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ЛР 09</w:t>
            </w:r>
          </w:p>
          <w:p w14:paraId="23862EA8"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01</w:t>
            </w:r>
          </w:p>
          <w:p w14:paraId="6DB8971B"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02</w:t>
            </w:r>
          </w:p>
          <w:p w14:paraId="5D89C9DD"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04</w:t>
            </w:r>
          </w:p>
          <w:p w14:paraId="0A120239"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05</w:t>
            </w:r>
          </w:p>
          <w:p w14:paraId="6FEBFD80"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08</w:t>
            </w:r>
          </w:p>
          <w:p w14:paraId="4B690B90"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09</w:t>
            </w:r>
          </w:p>
          <w:p w14:paraId="17ED7B17"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ОК 02</w:t>
            </w:r>
          </w:p>
          <w:p w14:paraId="0C97EACA"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ОК 04</w:t>
            </w:r>
          </w:p>
          <w:p w14:paraId="3B16FB29"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ОК 09</w:t>
            </w:r>
          </w:p>
          <w:p w14:paraId="7BAE1B13"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ПК 2.3</w:t>
            </w:r>
          </w:p>
          <w:p w14:paraId="6151972B" w14:textId="77777777" w:rsidR="00CE0E0E" w:rsidRDefault="00CE0E0E">
            <w:pPr>
              <w:spacing w:line="240" w:lineRule="auto"/>
              <w:rPr>
                <w:rFonts w:ascii="Times New Roman" w:eastAsiaTheme="minorEastAsia" w:hAnsi="Times New Roman" w:cs="Times New Roman"/>
                <w:sz w:val="24"/>
                <w:szCs w:val="24"/>
              </w:rPr>
            </w:pPr>
            <w:r>
              <w:rPr>
                <w:rFonts w:ascii="Times New Roman" w:hAnsi="Times New Roman" w:cs="Times New Roman"/>
                <w:sz w:val="24"/>
                <w:szCs w:val="24"/>
              </w:rPr>
              <w:t>ПК 2.4</w:t>
            </w:r>
          </w:p>
        </w:tc>
        <w:tc>
          <w:tcPr>
            <w:tcW w:w="5235" w:type="dxa"/>
            <w:tcBorders>
              <w:top w:val="single" w:sz="4" w:space="0" w:color="auto"/>
              <w:left w:val="single" w:sz="4" w:space="0" w:color="auto"/>
              <w:bottom w:val="single" w:sz="4" w:space="0" w:color="auto"/>
              <w:right w:val="single" w:sz="4" w:space="0" w:color="auto"/>
            </w:tcBorders>
            <w:hideMark/>
          </w:tcPr>
          <w:p w14:paraId="122142C9" w14:textId="77777777" w:rsidR="00CE0E0E" w:rsidRDefault="00CE0E0E">
            <w:pPr>
              <w:spacing w:line="240" w:lineRule="auto"/>
              <w:rPr>
                <w:rFonts w:ascii="Times New Roman" w:hAnsi="Times New Roman"/>
                <w:sz w:val="24"/>
                <w:szCs w:val="24"/>
              </w:rPr>
            </w:pPr>
            <w:r>
              <w:rPr>
                <w:rFonts w:ascii="Times New Roman" w:hAnsi="Times New Roman"/>
                <w:sz w:val="24"/>
                <w:szCs w:val="24"/>
              </w:rPr>
              <w:t>Устный опрос по теме: Химия элементов. Химия в жизни общества</w:t>
            </w:r>
          </w:p>
          <w:p w14:paraId="210BDDA8" w14:textId="77777777" w:rsidR="00CE0E0E" w:rsidRDefault="00CE0E0E">
            <w:pPr>
              <w:spacing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 xml:space="preserve"> Чем отличается простое вещество – металл от химического элемента – металла?</w:t>
            </w:r>
          </w:p>
          <w:p w14:paraId="5F433831" w14:textId="77777777" w:rsidR="00CE0E0E" w:rsidRDefault="00CE0E0E">
            <w:pPr>
              <w:spacing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Что такое химический элемент?</w:t>
            </w:r>
          </w:p>
          <w:p w14:paraId="30CF988D" w14:textId="77777777" w:rsidR="00CE0E0E" w:rsidRDefault="00CE0E0E">
            <w:pPr>
              <w:spacing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 xml:space="preserve"> Какие свойства характерны для атомов металлов?</w:t>
            </w:r>
          </w:p>
          <w:p w14:paraId="271C3084" w14:textId="77777777" w:rsidR="00CE0E0E" w:rsidRDefault="00CE0E0E">
            <w:pPr>
              <w:spacing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 xml:space="preserve"> Какими общими физическими свойствами обладают простые вещества – металлы и поче-му?</w:t>
            </w:r>
          </w:p>
          <w:p w14:paraId="7F7E02E1" w14:textId="77777777" w:rsidR="00CE0E0E" w:rsidRDefault="00CE0E0E">
            <w:pPr>
              <w:spacing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 xml:space="preserve"> Использование меди в электротехнике обуславливают свойства: металлический блеск, ков-кость, электропроводность, красновато-коричневый цвет. Подчеркните правильные ответы.</w:t>
            </w:r>
          </w:p>
          <w:p w14:paraId="20416428" w14:textId="77777777" w:rsidR="00CE0E0E" w:rsidRDefault="00CE0E0E">
            <w:pPr>
              <w:spacing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 xml:space="preserve"> С помощью, какой химической реакции можно получить углекислый газ в лаборатории?</w:t>
            </w:r>
          </w:p>
          <w:p w14:paraId="07AC1419" w14:textId="77777777" w:rsidR="00CE0E0E" w:rsidRDefault="00CE0E0E">
            <w:pPr>
              <w:spacing w:line="240" w:lineRule="auto"/>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 xml:space="preserve"> Как собрать прибор для получения газов?</w:t>
            </w:r>
          </w:p>
          <w:p w14:paraId="6F8BB415" w14:textId="77777777" w:rsidR="00CE0E0E" w:rsidRDefault="00CE0E0E">
            <w:pPr>
              <w:spacing w:line="240" w:lineRule="auto"/>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t xml:space="preserve"> Как определить, что выделяющийся газ является углекислым?</w:t>
            </w:r>
          </w:p>
          <w:p w14:paraId="5D8881E3" w14:textId="77777777" w:rsidR="00CE0E0E" w:rsidRDefault="00CE0E0E">
            <w:pPr>
              <w:spacing w:line="240" w:lineRule="auto"/>
              <w:rPr>
                <w:rFonts w:ascii="Times New Roman" w:hAnsi="Times New Roman"/>
                <w:sz w:val="24"/>
                <w:szCs w:val="24"/>
              </w:rPr>
            </w:pPr>
            <w:r>
              <w:rPr>
                <w:rFonts w:ascii="Times New Roman" w:hAnsi="Times New Roman"/>
                <w:sz w:val="24"/>
                <w:szCs w:val="24"/>
              </w:rPr>
              <w:t>9.</w:t>
            </w:r>
            <w:r>
              <w:rPr>
                <w:rFonts w:ascii="Times New Roman" w:hAnsi="Times New Roman"/>
                <w:sz w:val="24"/>
                <w:szCs w:val="24"/>
              </w:rPr>
              <w:tab/>
              <w:t xml:space="preserve"> Почему индикаторная бумага меняет цвет, при попадании на нее газа?</w:t>
            </w:r>
          </w:p>
          <w:p w14:paraId="58EBCFD5" w14:textId="77777777" w:rsidR="00CE0E0E" w:rsidRDefault="00CE0E0E">
            <w:pPr>
              <w:spacing w:line="240" w:lineRule="auto"/>
              <w:rPr>
                <w:rFonts w:ascii="Times New Roman" w:hAnsi="Times New Roman"/>
                <w:sz w:val="24"/>
                <w:szCs w:val="24"/>
              </w:rPr>
            </w:pPr>
            <w:r>
              <w:rPr>
                <w:rFonts w:ascii="Times New Roman" w:hAnsi="Times New Roman"/>
                <w:sz w:val="24"/>
                <w:szCs w:val="24"/>
              </w:rPr>
              <w:t>10.</w:t>
            </w:r>
            <w:r>
              <w:rPr>
                <w:rFonts w:ascii="Times New Roman" w:hAnsi="Times New Roman"/>
                <w:sz w:val="24"/>
                <w:szCs w:val="24"/>
              </w:rPr>
              <w:tab/>
              <w:t>Что такое исследуемая проба?</w:t>
            </w:r>
          </w:p>
          <w:p w14:paraId="69910D92" w14:textId="77777777" w:rsidR="00CE0E0E" w:rsidRDefault="00CE0E0E">
            <w:pPr>
              <w:spacing w:line="240" w:lineRule="auto"/>
              <w:rPr>
                <w:rFonts w:ascii="Times New Roman" w:hAnsi="Times New Roman"/>
                <w:sz w:val="24"/>
                <w:szCs w:val="24"/>
              </w:rPr>
            </w:pPr>
            <w:r>
              <w:rPr>
                <w:rFonts w:ascii="Times New Roman" w:hAnsi="Times New Roman"/>
                <w:sz w:val="24"/>
                <w:szCs w:val="24"/>
              </w:rPr>
              <w:t>11.</w:t>
            </w:r>
            <w:r>
              <w:rPr>
                <w:rFonts w:ascii="Times New Roman" w:hAnsi="Times New Roman"/>
                <w:sz w:val="24"/>
                <w:szCs w:val="24"/>
              </w:rPr>
              <w:tab/>
              <w:t>Для чего отбирается проба исследуемого вещества?</w:t>
            </w:r>
          </w:p>
          <w:p w14:paraId="7CC28928" w14:textId="77777777" w:rsidR="00CE0E0E" w:rsidRDefault="00CE0E0E">
            <w:pPr>
              <w:spacing w:line="240" w:lineRule="auto"/>
              <w:rPr>
                <w:rFonts w:ascii="Times New Roman" w:hAnsi="Times New Roman"/>
                <w:sz w:val="24"/>
                <w:szCs w:val="24"/>
              </w:rPr>
            </w:pPr>
            <w:r>
              <w:rPr>
                <w:rFonts w:ascii="Times New Roman" w:hAnsi="Times New Roman"/>
                <w:sz w:val="24"/>
                <w:szCs w:val="24"/>
              </w:rPr>
              <w:t>12.</w:t>
            </w:r>
            <w:r>
              <w:rPr>
                <w:rFonts w:ascii="Times New Roman" w:hAnsi="Times New Roman"/>
                <w:sz w:val="24"/>
                <w:szCs w:val="24"/>
              </w:rPr>
              <w:tab/>
              <w:t>По каким признакам можно определить протекание реакции?</w:t>
            </w:r>
          </w:p>
          <w:p w14:paraId="4E14ABAE" w14:textId="77777777" w:rsidR="00CE0E0E" w:rsidRDefault="00CE0E0E">
            <w:pPr>
              <w:spacing w:line="240" w:lineRule="auto"/>
              <w:rPr>
                <w:rFonts w:ascii="Times New Roman" w:hAnsi="Times New Roman"/>
                <w:sz w:val="24"/>
                <w:szCs w:val="24"/>
              </w:rPr>
            </w:pPr>
            <w:r>
              <w:rPr>
                <w:rFonts w:ascii="Times New Roman" w:hAnsi="Times New Roman"/>
                <w:sz w:val="24"/>
                <w:szCs w:val="24"/>
              </w:rPr>
              <w:lastRenderedPageBreak/>
              <w:t>13.</w:t>
            </w:r>
            <w:r>
              <w:rPr>
                <w:rFonts w:ascii="Times New Roman" w:hAnsi="Times New Roman"/>
                <w:sz w:val="24"/>
                <w:szCs w:val="24"/>
              </w:rPr>
              <w:tab/>
              <w:t>В какой среде лакмусовая бумага окрашивается в синий цвет?</w:t>
            </w:r>
          </w:p>
          <w:p w14:paraId="0A0B1EA3" w14:textId="77777777" w:rsidR="00CE0E0E" w:rsidRDefault="00CE0E0E">
            <w:pPr>
              <w:spacing w:line="240" w:lineRule="auto"/>
              <w:rPr>
                <w:rFonts w:ascii="Times New Roman" w:hAnsi="Times New Roman"/>
                <w:sz w:val="24"/>
                <w:szCs w:val="24"/>
              </w:rPr>
            </w:pPr>
            <w:r>
              <w:rPr>
                <w:rFonts w:ascii="Times New Roman" w:hAnsi="Times New Roman"/>
                <w:sz w:val="24"/>
                <w:szCs w:val="24"/>
              </w:rPr>
              <w:t>14.</w:t>
            </w:r>
            <w:r>
              <w:rPr>
                <w:rFonts w:ascii="Times New Roman" w:hAnsi="Times New Roman"/>
                <w:sz w:val="24"/>
                <w:szCs w:val="24"/>
              </w:rPr>
              <w:tab/>
              <w:t>Почему необходимо перед проведением эксперимента составлять алгоритм (логико-смысловую модель) проведения эксперимента?</w:t>
            </w:r>
          </w:p>
          <w:p w14:paraId="67A30052" w14:textId="77777777" w:rsidR="00CE0E0E" w:rsidRDefault="00CE0E0E">
            <w:pPr>
              <w:spacing w:line="240" w:lineRule="auto"/>
              <w:rPr>
                <w:rFonts w:ascii="Times New Roman" w:hAnsi="Times New Roman"/>
                <w:sz w:val="24"/>
                <w:szCs w:val="24"/>
              </w:rPr>
            </w:pPr>
            <w:r>
              <w:rPr>
                <w:rFonts w:ascii="Times New Roman" w:hAnsi="Times New Roman"/>
                <w:sz w:val="24"/>
                <w:szCs w:val="24"/>
              </w:rPr>
              <w:t>15.</w:t>
            </w:r>
            <w:r>
              <w:rPr>
                <w:rFonts w:ascii="Times New Roman" w:hAnsi="Times New Roman"/>
                <w:sz w:val="24"/>
                <w:szCs w:val="24"/>
              </w:rPr>
              <w:tab/>
              <w:t>Опишите положение металлов в ПСХЛ</w:t>
            </w:r>
          </w:p>
          <w:p w14:paraId="735030F6" w14:textId="77777777" w:rsidR="00CE0E0E" w:rsidRDefault="00CE0E0E">
            <w:pPr>
              <w:spacing w:line="240" w:lineRule="auto"/>
              <w:rPr>
                <w:rFonts w:ascii="Times New Roman" w:hAnsi="Times New Roman"/>
                <w:sz w:val="24"/>
                <w:szCs w:val="24"/>
              </w:rPr>
            </w:pPr>
            <w:r>
              <w:rPr>
                <w:rFonts w:ascii="Times New Roman" w:hAnsi="Times New Roman"/>
                <w:sz w:val="24"/>
                <w:szCs w:val="24"/>
              </w:rPr>
              <w:t>16.</w:t>
            </w:r>
            <w:r>
              <w:rPr>
                <w:rFonts w:ascii="Times New Roman" w:hAnsi="Times New Roman"/>
                <w:sz w:val="24"/>
                <w:szCs w:val="24"/>
              </w:rPr>
              <w:tab/>
              <w:t>Какая группа периодической системы состоит только из металлов?</w:t>
            </w:r>
          </w:p>
          <w:p w14:paraId="66735223" w14:textId="77777777" w:rsidR="00CE0E0E" w:rsidRDefault="00CE0E0E">
            <w:pPr>
              <w:spacing w:line="240" w:lineRule="auto"/>
              <w:rPr>
                <w:rFonts w:ascii="Times New Roman" w:hAnsi="Times New Roman"/>
                <w:sz w:val="24"/>
                <w:szCs w:val="24"/>
              </w:rPr>
            </w:pPr>
            <w:r>
              <w:rPr>
                <w:rFonts w:ascii="Times New Roman" w:hAnsi="Times New Roman"/>
                <w:sz w:val="24"/>
                <w:szCs w:val="24"/>
              </w:rPr>
              <w:t>17.</w:t>
            </w:r>
            <w:r>
              <w:rPr>
                <w:rFonts w:ascii="Times New Roman" w:hAnsi="Times New Roman"/>
                <w:sz w:val="24"/>
                <w:szCs w:val="24"/>
              </w:rPr>
              <w:tab/>
              <w:t>Как изменяются металлические свойства: в главных подгруппах, в периодах?</w:t>
            </w:r>
          </w:p>
          <w:p w14:paraId="712303D2" w14:textId="77777777" w:rsidR="00CE0E0E" w:rsidRDefault="00CE0E0E">
            <w:pPr>
              <w:spacing w:line="240" w:lineRule="auto"/>
              <w:rPr>
                <w:rFonts w:ascii="Times New Roman" w:hAnsi="Times New Roman"/>
                <w:sz w:val="24"/>
                <w:szCs w:val="24"/>
              </w:rPr>
            </w:pPr>
            <w:r>
              <w:rPr>
                <w:rFonts w:ascii="Times New Roman" w:hAnsi="Times New Roman"/>
                <w:sz w:val="24"/>
                <w:szCs w:val="24"/>
              </w:rPr>
              <w:t>18.</w:t>
            </w:r>
            <w:r>
              <w:rPr>
                <w:rFonts w:ascii="Times New Roman" w:hAnsi="Times New Roman"/>
                <w:sz w:val="24"/>
                <w:szCs w:val="24"/>
              </w:rPr>
              <w:tab/>
              <w:t>Приведите примеры металлов, способных вытеснять водород из кислот.</w:t>
            </w:r>
          </w:p>
          <w:p w14:paraId="675679D6" w14:textId="77777777" w:rsidR="00CE0E0E" w:rsidRDefault="00CE0E0E">
            <w:pPr>
              <w:spacing w:line="240" w:lineRule="auto"/>
              <w:rPr>
                <w:rFonts w:ascii="Times New Roman" w:hAnsi="Times New Roman"/>
                <w:sz w:val="24"/>
                <w:szCs w:val="24"/>
              </w:rPr>
            </w:pPr>
            <w:r>
              <w:rPr>
                <w:rFonts w:ascii="Times New Roman" w:hAnsi="Times New Roman"/>
                <w:sz w:val="24"/>
                <w:szCs w:val="24"/>
              </w:rPr>
              <w:t>19.</w:t>
            </w:r>
            <w:r>
              <w:rPr>
                <w:rFonts w:ascii="Times New Roman" w:hAnsi="Times New Roman"/>
                <w:sz w:val="24"/>
                <w:szCs w:val="24"/>
              </w:rPr>
              <w:tab/>
              <w:t>Назовите 2 металла, способных вытеснять медь из сульфата меди (||)</w:t>
            </w:r>
          </w:p>
          <w:p w14:paraId="7B8CEBF8" w14:textId="77777777" w:rsidR="00CE0E0E" w:rsidRDefault="00CE0E0E">
            <w:pPr>
              <w:spacing w:line="240" w:lineRule="auto"/>
              <w:rPr>
                <w:rFonts w:ascii="Times New Roman" w:hAnsi="Times New Roman"/>
                <w:sz w:val="24"/>
                <w:szCs w:val="24"/>
              </w:rPr>
            </w:pPr>
            <w:r>
              <w:rPr>
                <w:rFonts w:ascii="Times New Roman" w:hAnsi="Times New Roman"/>
                <w:sz w:val="24"/>
                <w:szCs w:val="24"/>
              </w:rPr>
              <w:t>20.</w:t>
            </w:r>
            <w:r>
              <w:rPr>
                <w:rFonts w:ascii="Times New Roman" w:hAnsi="Times New Roman"/>
                <w:sz w:val="24"/>
                <w:szCs w:val="24"/>
              </w:rPr>
              <w:tab/>
              <w:t>Какие 2 металла не могут вытеснять алюминий из хлорида алюминия?</w:t>
            </w:r>
          </w:p>
          <w:p w14:paraId="68457224" w14:textId="77777777" w:rsidR="00CE0E0E" w:rsidRDefault="00CE0E0E">
            <w:pPr>
              <w:spacing w:line="240" w:lineRule="auto"/>
              <w:rPr>
                <w:rFonts w:ascii="Times New Roman" w:hAnsi="Times New Roman"/>
                <w:sz w:val="24"/>
                <w:szCs w:val="24"/>
              </w:rPr>
            </w:pPr>
            <w:r>
              <w:rPr>
                <w:rFonts w:ascii="Times New Roman" w:hAnsi="Times New Roman"/>
                <w:sz w:val="24"/>
                <w:szCs w:val="24"/>
              </w:rPr>
              <w:t>21.</w:t>
            </w:r>
            <w:r>
              <w:rPr>
                <w:rFonts w:ascii="Times New Roman" w:hAnsi="Times New Roman"/>
                <w:sz w:val="24"/>
                <w:szCs w:val="24"/>
              </w:rPr>
              <w:tab/>
              <w:t>Какие типы реакций характерны для металлов?</w:t>
            </w:r>
          </w:p>
          <w:p w14:paraId="4B38C264" w14:textId="77777777" w:rsidR="00CE0E0E" w:rsidRDefault="00CE0E0E">
            <w:pPr>
              <w:spacing w:line="240" w:lineRule="auto"/>
              <w:rPr>
                <w:rFonts w:ascii="Times New Roman" w:hAnsi="Times New Roman"/>
                <w:sz w:val="24"/>
                <w:szCs w:val="24"/>
              </w:rPr>
            </w:pPr>
            <w:r>
              <w:rPr>
                <w:rFonts w:ascii="Times New Roman" w:hAnsi="Times New Roman"/>
                <w:sz w:val="24"/>
                <w:szCs w:val="24"/>
              </w:rPr>
              <w:t>22.</w:t>
            </w:r>
            <w:r>
              <w:rPr>
                <w:rFonts w:ascii="Times New Roman" w:hAnsi="Times New Roman"/>
                <w:sz w:val="24"/>
                <w:szCs w:val="24"/>
              </w:rPr>
              <w:tab/>
              <w:t>Что такое сплавы?</w:t>
            </w:r>
          </w:p>
          <w:p w14:paraId="5B866512" w14:textId="77777777" w:rsidR="00CE0E0E" w:rsidRDefault="00CE0E0E">
            <w:pPr>
              <w:spacing w:line="240" w:lineRule="auto"/>
              <w:rPr>
                <w:rFonts w:ascii="Times New Roman" w:hAnsi="Times New Roman"/>
                <w:sz w:val="24"/>
                <w:szCs w:val="24"/>
              </w:rPr>
            </w:pPr>
            <w:r>
              <w:rPr>
                <w:rFonts w:ascii="Times New Roman" w:hAnsi="Times New Roman"/>
                <w:sz w:val="24"/>
                <w:szCs w:val="24"/>
              </w:rPr>
              <w:t>23.</w:t>
            </w:r>
            <w:r>
              <w:rPr>
                <w:rFonts w:ascii="Times New Roman" w:hAnsi="Times New Roman"/>
                <w:sz w:val="24"/>
                <w:szCs w:val="24"/>
              </w:rPr>
              <w:tab/>
              <w:t>Почему возможно растворение металла в металле?</w:t>
            </w:r>
          </w:p>
          <w:p w14:paraId="4DE04F36" w14:textId="77777777" w:rsidR="00CE0E0E" w:rsidRDefault="00CE0E0E">
            <w:pPr>
              <w:spacing w:line="240" w:lineRule="auto"/>
              <w:rPr>
                <w:rFonts w:ascii="Times New Roman" w:hAnsi="Times New Roman"/>
                <w:sz w:val="24"/>
                <w:szCs w:val="24"/>
              </w:rPr>
            </w:pPr>
            <w:r>
              <w:rPr>
                <w:rFonts w:ascii="Times New Roman" w:hAnsi="Times New Roman"/>
                <w:sz w:val="24"/>
                <w:szCs w:val="24"/>
              </w:rPr>
              <w:t>24.</w:t>
            </w:r>
            <w:r>
              <w:rPr>
                <w:rFonts w:ascii="Times New Roman" w:hAnsi="Times New Roman"/>
                <w:sz w:val="24"/>
                <w:szCs w:val="24"/>
              </w:rPr>
              <w:tab/>
              <w:t>Почему в технике преимущественно применяют сплавы, а не чистые металлы.</w:t>
            </w:r>
          </w:p>
          <w:p w14:paraId="314BA522" w14:textId="77777777" w:rsidR="00CE0E0E" w:rsidRDefault="00CE0E0E">
            <w:pPr>
              <w:spacing w:line="240" w:lineRule="auto"/>
              <w:rPr>
                <w:rFonts w:ascii="Times New Roman" w:hAnsi="Times New Roman"/>
                <w:sz w:val="24"/>
                <w:szCs w:val="24"/>
              </w:rPr>
            </w:pPr>
            <w:r>
              <w:rPr>
                <w:rFonts w:ascii="Times New Roman" w:hAnsi="Times New Roman"/>
                <w:sz w:val="24"/>
                <w:szCs w:val="24"/>
              </w:rPr>
              <w:t>25.</w:t>
            </w:r>
            <w:r>
              <w:rPr>
                <w:rFonts w:ascii="Times New Roman" w:hAnsi="Times New Roman"/>
                <w:sz w:val="24"/>
                <w:szCs w:val="24"/>
              </w:rPr>
              <w:tab/>
              <w:t>Какие сплавы вы знаете, назовите их применение.</w:t>
            </w:r>
          </w:p>
          <w:p w14:paraId="3E0ACD03" w14:textId="77777777" w:rsidR="00CE0E0E" w:rsidRDefault="00CE0E0E">
            <w:pPr>
              <w:spacing w:line="240" w:lineRule="auto"/>
              <w:rPr>
                <w:rFonts w:ascii="Times New Roman" w:hAnsi="Times New Roman"/>
                <w:sz w:val="24"/>
                <w:szCs w:val="24"/>
              </w:rPr>
            </w:pPr>
            <w:r>
              <w:rPr>
                <w:rFonts w:ascii="Times New Roman" w:hAnsi="Times New Roman"/>
                <w:sz w:val="24"/>
                <w:szCs w:val="24"/>
              </w:rPr>
              <w:t>26.</w:t>
            </w:r>
            <w:r>
              <w:rPr>
                <w:rFonts w:ascii="Times New Roman" w:hAnsi="Times New Roman"/>
                <w:sz w:val="24"/>
                <w:szCs w:val="24"/>
              </w:rPr>
              <w:tab/>
              <w:t>Как производят сталь?</w:t>
            </w:r>
          </w:p>
        </w:tc>
      </w:tr>
      <w:tr w:rsidR="00CE0E0E" w14:paraId="79446D2A" w14:textId="77777777" w:rsidTr="00CE0E0E">
        <w:tc>
          <w:tcPr>
            <w:tcW w:w="2150" w:type="dxa"/>
            <w:tcBorders>
              <w:top w:val="single" w:sz="4" w:space="0" w:color="auto"/>
              <w:left w:val="single" w:sz="4" w:space="0" w:color="auto"/>
              <w:bottom w:val="single" w:sz="4" w:space="0" w:color="auto"/>
              <w:right w:val="single" w:sz="4" w:space="0" w:color="auto"/>
            </w:tcBorders>
            <w:hideMark/>
          </w:tcPr>
          <w:p w14:paraId="0B40ABB7" w14:textId="77777777" w:rsidR="00CE0E0E" w:rsidRDefault="00CE0E0E">
            <w:pPr>
              <w:spacing w:line="240" w:lineRule="auto"/>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lastRenderedPageBreak/>
              <w:t xml:space="preserve">Раздел 3. Органическая химия. </w:t>
            </w:r>
          </w:p>
          <w:p w14:paraId="4B08378A" w14:textId="77777777" w:rsidR="00CE0E0E" w:rsidRDefault="00CE0E0E">
            <w:pPr>
              <w:spacing w:line="240" w:lineRule="auto"/>
              <w:rPr>
                <w:rFonts w:ascii="Times New Roman" w:eastAsia="Calibri" w:hAnsi="Times New Roman" w:cs="Times New Roman"/>
                <w:bCs/>
                <w:color w:val="000000" w:themeColor="text1"/>
                <w:sz w:val="24"/>
                <w:szCs w:val="24"/>
                <w:highlight w:val="yellow"/>
              </w:rPr>
            </w:pPr>
            <w:r>
              <w:rPr>
                <w:rFonts w:ascii="Times New Roman" w:eastAsia="Calibri" w:hAnsi="Times New Roman" w:cs="Times New Roman"/>
                <w:bCs/>
                <w:color w:val="000000" w:themeColor="text1"/>
                <w:sz w:val="24"/>
                <w:szCs w:val="24"/>
              </w:rPr>
              <w:t>Тема «Теория строения органических соединений. Углеводы»</w:t>
            </w:r>
          </w:p>
        </w:tc>
        <w:tc>
          <w:tcPr>
            <w:tcW w:w="2108" w:type="dxa"/>
            <w:vMerge w:val="restart"/>
            <w:tcBorders>
              <w:top w:val="single" w:sz="4" w:space="0" w:color="auto"/>
              <w:left w:val="single" w:sz="4" w:space="0" w:color="auto"/>
              <w:bottom w:val="single" w:sz="4" w:space="0" w:color="auto"/>
              <w:right w:val="single" w:sz="4" w:space="0" w:color="auto"/>
            </w:tcBorders>
            <w:hideMark/>
          </w:tcPr>
          <w:p w14:paraId="15477B7B" w14:textId="77777777" w:rsidR="00CE0E0E" w:rsidRDefault="00CE0E0E">
            <w:pPr>
              <w:spacing w:line="240" w:lineRule="auto"/>
              <w:rPr>
                <w:rFonts w:ascii="Times New Roman" w:eastAsiaTheme="minorEastAsia" w:hAnsi="Times New Roman" w:cs="Times New Roman"/>
                <w:sz w:val="24"/>
                <w:szCs w:val="24"/>
              </w:rPr>
            </w:pPr>
            <w:r>
              <w:rPr>
                <w:rFonts w:ascii="Times New Roman" w:hAnsi="Times New Roman" w:cs="Times New Roman"/>
                <w:sz w:val="24"/>
                <w:szCs w:val="24"/>
              </w:rPr>
              <w:t>ПРб 06</w:t>
            </w:r>
          </w:p>
          <w:p w14:paraId="7258E90F"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ПРу 02</w:t>
            </w:r>
          </w:p>
          <w:p w14:paraId="57F1DA4F"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ПРу 03</w:t>
            </w:r>
          </w:p>
          <w:p w14:paraId="7450FE42"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ЛР 05</w:t>
            </w:r>
          </w:p>
          <w:p w14:paraId="623729F4"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ЛР 07</w:t>
            </w:r>
          </w:p>
          <w:p w14:paraId="795158C5"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ЛР 08</w:t>
            </w:r>
          </w:p>
          <w:p w14:paraId="40C76352"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ЛР 09</w:t>
            </w:r>
          </w:p>
          <w:p w14:paraId="3C3A0E0A"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01</w:t>
            </w:r>
          </w:p>
          <w:p w14:paraId="1A3979E4"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02</w:t>
            </w:r>
          </w:p>
          <w:p w14:paraId="2A05D4A7"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04</w:t>
            </w:r>
          </w:p>
          <w:p w14:paraId="3CBBE6AE"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05</w:t>
            </w:r>
          </w:p>
          <w:p w14:paraId="0F8D7D27"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08</w:t>
            </w:r>
          </w:p>
          <w:p w14:paraId="4206EFC6"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09</w:t>
            </w:r>
          </w:p>
          <w:p w14:paraId="1F295806"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ОК 02</w:t>
            </w:r>
          </w:p>
          <w:p w14:paraId="10229089"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ОК 04</w:t>
            </w:r>
          </w:p>
          <w:p w14:paraId="190F8DA5"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ОК 09</w:t>
            </w:r>
          </w:p>
          <w:p w14:paraId="04B9BD6D"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ПК 2.3</w:t>
            </w:r>
          </w:p>
          <w:p w14:paraId="64A4A0D7" w14:textId="77777777" w:rsidR="00CE0E0E" w:rsidRDefault="00CE0E0E">
            <w:pPr>
              <w:spacing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ПК 2.4</w:t>
            </w:r>
          </w:p>
        </w:tc>
        <w:tc>
          <w:tcPr>
            <w:tcW w:w="5235" w:type="dxa"/>
            <w:tcBorders>
              <w:top w:val="single" w:sz="4" w:space="0" w:color="auto"/>
              <w:left w:val="single" w:sz="4" w:space="0" w:color="auto"/>
              <w:bottom w:val="single" w:sz="4" w:space="0" w:color="auto"/>
              <w:right w:val="single" w:sz="4" w:space="0" w:color="auto"/>
            </w:tcBorders>
            <w:hideMark/>
          </w:tcPr>
          <w:p w14:paraId="1ABB3252"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Устный опрос по теме: Предмет органической химии. Теория строения органических соедине-ний</w:t>
            </w:r>
          </w:p>
          <w:p w14:paraId="1A8641F1"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w:t>
            </w:r>
            <w:r>
              <w:rPr>
                <w:rFonts w:ascii="Times New Roman" w:eastAsia="Calibri" w:hAnsi="Times New Roman" w:cs="Times New Roman"/>
                <w:color w:val="000000" w:themeColor="text1"/>
                <w:sz w:val="24"/>
                <w:szCs w:val="24"/>
              </w:rPr>
              <w:tab/>
              <w:t>Что такое органические вещества?</w:t>
            </w:r>
          </w:p>
          <w:p w14:paraId="2B9C7F56"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2.</w:t>
            </w:r>
            <w:r>
              <w:rPr>
                <w:rFonts w:ascii="Times New Roman" w:eastAsia="Calibri" w:hAnsi="Times New Roman" w:cs="Times New Roman"/>
                <w:color w:val="000000" w:themeColor="text1"/>
                <w:sz w:val="24"/>
                <w:szCs w:val="24"/>
              </w:rPr>
              <w:tab/>
              <w:t>Из каких элементов состоят неорганические и органические вещества?</w:t>
            </w:r>
          </w:p>
          <w:p w14:paraId="2DCDD658"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3.</w:t>
            </w:r>
            <w:r>
              <w:rPr>
                <w:rFonts w:ascii="Times New Roman" w:eastAsia="Calibri" w:hAnsi="Times New Roman" w:cs="Times New Roman"/>
                <w:color w:val="000000" w:themeColor="text1"/>
                <w:sz w:val="24"/>
                <w:szCs w:val="24"/>
              </w:rPr>
              <w:tab/>
              <w:t>Напишите электронное строение углерода, водорода, кислорода и азота.</w:t>
            </w:r>
          </w:p>
          <w:p w14:paraId="4CA4A81D"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4.</w:t>
            </w:r>
            <w:r>
              <w:rPr>
                <w:rFonts w:ascii="Times New Roman" w:eastAsia="Calibri" w:hAnsi="Times New Roman" w:cs="Times New Roman"/>
                <w:color w:val="000000" w:themeColor="text1"/>
                <w:sz w:val="24"/>
                <w:szCs w:val="24"/>
              </w:rPr>
              <w:tab/>
              <w:t>Опишите расположение углерода и водорода в П.С.</w:t>
            </w:r>
          </w:p>
          <w:p w14:paraId="63D23893"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5.</w:t>
            </w:r>
            <w:r>
              <w:rPr>
                <w:rFonts w:ascii="Times New Roman" w:eastAsia="Calibri" w:hAnsi="Times New Roman" w:cs="Times New Roman"/>
                <w:color w:val="000000" w:themeColor="text1"/>
                <w:sz w:val="24"/>
                <w:szCs w:val="24"/>
              </w:rPr>
              <w:tab/>
              <w:t>Какие свойства проявляет углерод, согласно его положения в П.С.?</w:t>
            </w:r>
          </w:p>
          <w:p w14:paraId="12D149A7"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6.</w:t>
            </w:r>
            <w:r>
              <w:rPr>
                <w:rFonts w:ascii="Times New Roman" w:eastAsia="Calibri" w:hAnsi="Times New Roman" w:cs="Times New Roman"/>
                <w:color w:val="000000" w:themeColor="text1"/>
                <w:sz w:val="24"/>
                <w:szCs w:val="24"/>
              </w:rPr>
              <w:tab/>
              <w:t>Сравните органические вещества с неорганическими.</w:t>
            </w:r>
          </w:p>
          <w:p w14:paraId="020354E1"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7.</w:t>
            </w:r>
            <w:r>
              <w:rPr>
                <w:rFonts w:ascii="Times New Roman" w:eastAsia="Calibri" w:hAnsi="Times New Roman" w:cs="Times New Roman"/>
                <w:color w:val="000000" w:themeColor="text1"/>
                <w:sz w:val="24"/>
                <w:szCs w:val="24"/>
              </w:rPr>
              <w:tab/>
              <w:t>Чем отличаются природные, искусственные и синтетические соединения между собой?</w:t>
            </w:r>
          </w:p>
          <w:p w14:paraId="54DBDA9C"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8.</w:t>
            </w:r>
            <w:r>
              <w:rPr>
                <w:rFonts w:ascii="Times New Roman" w:eastAsia="Calibri" w:hAnsi="Times New Roman" w:cs="Times New Roman"/>
                <w:color w:val="000000" w:themeColor="text1"/>
                <w:sz w:val="24"/>
                <w:szCs w:val="24"/>
              </w:rPr>
              <w:tab/>
              <w:t>Что нужно учитывать при составлении структурной формулы органического вещества?</w:t>
            </w:r>
          </w:p>
          <w:p w14:paraId="115E6639"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9.</w:t>
            </w:r>
            <w:r>
              <w:rPr>
                <w:rFonts w:ascii="Times New Roman" w:eastAsia="Calibri" w:hAnsi="Times New Roman" w:cs="Times New Roman"/>
                <w:color w:val="000000" w:themeColor="text1"/>
                <w:sz w:val="24"/>
                <w:szCs w:val="24"/>
              </w:rPr>
              <w:tab/>
              <w:t>Что такое структурная формула? Какие вы знаете структурные формулы? (Полная и со-кращенная)</w:t>
            </w:r>
          </w:p>
          <w:p w14:paraId="6D845120"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lastRenderedPageBreak/>
              <w:t>10.</w:t>
            </w:r>
            <w:r>
              <w:rPr>
                <w:rFonts w:ascii="Times New Roman" w:eastAsia="Calibri" w:hAnsi="Times New Roman" w:cs="Times New Roman"/>
                <w:color w:val="000000" w:themeColor="text1"/>
                <w:sz w:val="24"/>
                <w:szCs w:val="24"/>
              </w:rPr>
              <w:tab/>
              <w:t>Как различить три основных типа углеродного скелета: разветвленный, неразветвленный, циклический?</w:t>
            </w:r>
          </w:p>
          <w:p w14:paraId="08293037"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11.</w:t>
            </w:r>
            <w:r>
              <w:rPr>
                <w:rFonts w:ascii="Times New Roman" w:eastAsia="Calibri" w:hAnsi="Times New Roman" w:cs="Times New Roman"/>
                <w:color w:val="000000" w:themeColor="text1"/>
                <w:sz w:val="24"/>
                <w:szCs w:val="24"/>
              </w:rPr>
              <w:tab/>
              <w:t>Перечислите основные положения теории строения органических соединений А.М. Бутле-рова.</w:t>
            </w:r>
          </w:p>
          <w:p w14:paraId="2F2B5D90" w14:textId="77777777" w:rsidR="00CE0E0E" w:rsidRDefault="00CE0E0E">
            <w:pPr>
              <w:spacing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12.</w:t>
            </w:r>
            <w:r>
              <w:rPr>
                <w:rFonts w:ascii="Times New Roman" w:eastAsia="Calibri" w:hAnsi="Times New Roman" w:cs="Times New Roman"/>
                <w:color w:val="000000" w:themeColor="text1"/>
                <w:sz w:val="24"/>
                <w:szCs w:val="24"/>
              </w:rPr>
              <w:tab/>
              <w:t>Охарактеризуйте значение теории научное и практическое.</w:t>
            </w:r>
          </w:p>
          <w:p w14:paraId="2DB11DE7" w14:textId="77777777" w:rsidR="00CE0E0E" w:rsidRDefault="00CE0E0E">
            <w:pPr>
              <w:spacing w:line="240" w:lineRule="auto"/>
              <w:ind w:hanging="148"/>
              <w:jc w:val="center"/>
              <w:rPr>
                <w:rFonts w:ascii="Times New Roman" w:hAnsi="Times New Roman"/>
                <w:sz w:val="24"/>
                <w:szCs w:val="24"/>
                <w:u w:val="single"/>
              </w:rPr>
            </w:pPr>
            <w:r>
              <w:rPr>
                <w:rFonts w:ascii="Times New Roman" w:hAnsi="Times New Roman"/>
                <w:sz w:val="24"/>
                <w:szCs w:val="24"/>
                <w:u w:val="single"/>
              </w:rPr>
              <w:t>ТЕСТ</w:t>
            </w:r>
          </w:p>
          <w:p w14:paraId="7ED4F06B" w14:textId="77777777" w:rsidR="00CE0E0E" w:rsidRDefault="00CE0E0E">
            <w:pPr>
              <w:keepNext/>
              <w:spacing w:line="240" w:lineRule="auto"/>
              <w:ind w:hanging="148"/>
              <w:jc w:val="center"/>
              <w:rPr>
                <w:rFonts w:ascii="Times New Roman" w:hAnsi="Times New Roman"/>
                <w:sz w:val="24"/>
                <w:szCs w:val="24"/>
              </w:rPr>
            </w:pPr>
            <w:r>
              <w:rPr>
                <w:rFonts w:ascii="Times New Roman" w:hAnsi="Times New Roman"/>
                <w:sz w:val="24"/>
                <w:szCs w:val="24"/>
              </w:rPr>
              <w:t>Вариант 1</w:t>
            </w:r>
          </w:p>
          <w:p w14:paraId="4A184057"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t>1. ... - это органические соединения, содержащие в своём составе одну двойную связь.</w:t>
            </w:r>
          </w:p>
          <w:p w14:paraId="1F693308"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t>2. При взаимодействии карбида кальция с водой можно получить:</w:t>
            </w:r>
          </w:p>
          <w:p w14:paraId="21D78330"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sym w:font="Wingdings 2" w:char="F0A3"/>
            </w:r>
            <w:r>
              <w:rPr>
                <w:rFonts w:ascii="Times New Roman" w:hAnsi="Times New Roman"/>
                <w:sz w:val="24"/>
                <w:szCs w:val="24"/>
              </w:rPr>
              <w:t xml:space="preserve">  метан</w:t>
            </w:r>
          </w:p>
          <w:p w14:paraId="63D094A3"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sym w:font="Wingdings 2" w:char="F0A3"/>
            </w:r>
            <w:r>
              <w:rPr>
                <w:rFonts w:ascii="Times New Roman" w:hAnsi="Times New Roman"/>
                <w:sz w:val="24"/>
                <w:szCs w:val="24"/>
              </w:rPr>
              <w:t xml:space="preserve">  этилен</w:t>
            </w:r>
          </w:p>
          <w:p w14:paraId="53E32700"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sym w:font="Wingdings 2" w:char="F0A3"/>
            </w:r>
            <w:r>
              <w:rPr>
                <w:rFonts w:ascii="Times New Roman" w:hAnsi="Times New Roman"/>
                <w:sz w:val="24"/>
                <w:szCs w:val="24"/>
              </w:rPr>
              <w:t xml:space="preserve">  ацетилен</w:t>
            </w:r>
          </w:p>
          <w:p w14:paraId="4C5C1985"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sym w:font="Wingdings 2" w:char="F0A3"/>
            </w:r>
            <w:r>
              <w:rPr>
                <w:rFonts w:ascii="Times New Roman" w:hAnsi="Times New Roman"/>
                <w:sz w:val="24"/>
                <w:szCs w:val="24"/>
              </w:rPr>
              <w:t xml:space="preserve">  бутин - 2</w:t>
            </w:r>
          </w:p>
          <w:p w14:paraId="044BDA16"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t>3. При гидрировании пропена образуется  ....</w:t>
            </w:r>
          </w:p>
          <w:p w14:paraId="6CFA3E81"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t>4. Полиэтилен получают, используя реакцию ....</w:t>
            </w:r>
          </w:p>
          <w:p w14:paraId="573CC3C3" w14:textId="77777777" w:rsidR="00CE0E0E" w:rsidRDefault="00CE0E0E">
            <w:pPr>
              <w:tabs>
                <w:tab w:val="left" w:pos="5532"/>
              </w:tabs>
              <w:spacing w:line="240" w:lineRule="auto"/>
              <w:ind w:left="550" w:hanging="148"/>
              <w:rPr>
                <w:rFonts w:ascii="Times New Roman" w:hAnsi="Times New Roman"/>
                <w:sz w:val="24"/>
                <w:szCs w:val="24"/>
              </w:rPr>
            </w:pPr>
            <w:r>
              <w:rPr>
                <w:rFonts w:ascii="Times New Roman" w:hAnsi="Times New Roman"/>
                <w:sz w:val="24"/>
                <w:szCs w:val="24"/>
              </w:rPr>
              <w:t>5. Тип реакции взаимодействия этилена с бромом - ....</w:t>
            </w:r>
            <w:r>
              <w:rPr>
                <w:rFonts w:ascii="Times New Roman" w:hAnsi="Times New Roman"/>
                <w:sz w:val="24"/>
                <w:szCs w:val="24"/>
              </w:rPr>
              <w:tab/>
            </w:r>
          </w:p>
          <w:p w14:paraId="512EF511" w14:textId="77777777" w:rsidR="00CE0E0E" w:rsidRDefault="00CE0E0E">
            <w:pPr>
              <w:tabs>
                <w:tab w:val="left" w:pos="5133"/>
                <w:tab w:val="left" w:pos="5532"/>
              </w:tabs>
              <w:spacing w:line="240" w:lineRule="auto"/>
              <w:ind w:left="550" w:hanging="148"/>
              <w:jc w:val="center"/>
              <w:rPr>
                <w:rFonts w:ascii="Times New Roman" w:hAnsi="Times New Roman"/>
                <w:sz w:val="24"/>
                <w:szCs w:val="24"/>
              </w:rPr>
            </w:pPr>
            <w:r>
              <w:rPr>
                <w:rFonts w:ascii="Times New Roman" w:hAnsi="Times New Roman"/>
                <w:sz w:val="24"/>
                <w:szCs w:val="24"/>
              </w:rPr>
              <w:t>Вариант 2</w:t>
            </w:r>
          </w:p>
          <w:p w14:paraId="117C763A"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t>1. Гидрирование алкенов сопровождается образованием</w:t>
            </w:r>
          </w:p>
          <w:p w14:paraId="6ED05BDF"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sym w:font="Wingdings 2" w:char="F0A3"/>
            </w:r>
            <w:r>
              <w:rPr>
                <w:rFonts w:ascii="Times New Roman" w:hAnsi="Times New Roman"/>
                <w:sz w:val="24"/>
                <w:szCs w:val="24"/>
              </w:rPr>
              <w:t xml:space="preserve">  спиртов</w:t>
            </w:r>
          </w:p>
          <w:p w14:paraId="4A615AD2"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sym w:font="Wingdings 2" w:char="F0A3"/>
            </w:r>
            <w:r>
              <w:rPr>
                <w:rFonts w:ascii="Times New Roman" w:hAnsi="Times New Roman"/>
                <w:sz w:val="24"/>
                <w:szCs w:val="24"/>
              </w:rPr>
              <w:t xml:space="preserve">  алкенов</w:t>
            </w:r>
          </w:p>
          <w:p w14:paraId="13E5F7D8"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sym w:font="Wingdings 2" w:char="F0A3"/>
            </w:r>
            <w:r>
              <w:rPr>
                <w:rFonts w:ascii="Times New Roman" w:hAnsi="Times New Roman"/>
                <w:sz w:val="24"/>
                <w:szCs w:val="24"/>
              </w:rPr>
              <w:t xml:space="preserve">  алканов</w:t>
            </w:r>
          </w:p>
          <w:p w14:paraId="7861CCDE"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sym w:font="Wingdings 2" w:char="F0A3"/>
            </w:r>
            <w:r>
              <w:rPr>
                <w:rFonts w:ascii="Times New Roman" w:hAnsi="Times New Roman"/>
                <w:sz w:val="24"/>
                <w:szCs w:val="24"/>
              </w:rPr>
              <w:t xml:space="preserve">  диеновых</w:t>
            </w:r>
          </w:p>
          <w:p w14:paraId="5AFD51B7"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t>2. Присоединение воды к алкинам протекает по реакции</w:t>
            </w:r>
          </w:p>
          <w:p w14:paraId="4334B711"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sym w:font="Wingdings 2" w:char="F0A3"/>
            </w:r>
            <w:r>
              <w:rPr>
                <w:rFonts w:ascii="Times New Roman" w:hAnsi="Times New Roman"/>
                <w:sz w:val="24"/>
                <w:szCs w:val="24"/>
              </w:rPr>
              <w:t xml:space="preserve">  Коновалова</w:t>
            </w:r>
          </w:p>
          <w:p w14:paraId="585FDBFE"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sym w:font="Wingdings 2" w:char="F0A3"/>
            </w:r>
            <w:r>
              <w:rPr>
                <w:rFonts w:ascii="Times New Roman" w:hAnsi="Times New Roman"/>
                <w:sz w:val="24"/>
                <w:szCs w:val="24"/>
              </w:rPr>
              <w:t xml:space="preserve">  Вюрца</w:t>
            </w:r>
          </w:p>
          <w:p w14:paraId="708790CA"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sym w:font="Wingdings 2" w:char="F0A3"/>
            </w:r>
            <w:r>
              <w:rPr>
                <w:rFonts w:ascii="Times New Roman" w:hAnsi="Times New Roman"/>
                <w:sz w:val="24"/>
                <w:szCs w:val="24"/>
              </w:rPr>
              <w:t xml:space="preserve">  Кучерова</w:t>
            </w:r>
          </w:p>
          <w:p w14:paraId="1BCA7658"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sym w:font="Wingdings 2" w:char="F0A3"/>
            </w:r>
            <w:r>
              <w:rPr>
                <w:rFonts w:ascii="Times New Roman" w:hAnsi="Times New Roman"/>
                <w:sz w:val="24"/>
                <w:szCs w:val="24"/>
              </w:rPr>
              <w:t xml:space="preserve">  Зинина</w:t>
            </w:r>
          </w:p>
          <w:p w14:paraId="412AC33E"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t>3.  Этилен и его гомологи взаимодействуют с</w:t>
            </w:r>
          </w:p>
          <w:p w14:paraId="209100FC"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sym w:font="Wingdings 2" w:char="F0A3"/>
            </w:r>
            <w:r>
              <w:rPr>
                <w:rFonts w:ascii="Times New Roman" w:hAnsi="Times New Roman"/>
                <w:sz w:val="24"/>
                <w:szCs w:val="24"/>
              </w:rPr>
              <w:t xml:space="preserve">  гидроксидом натрия</w:t>
            </w:r>
          </w:p>
          <w:p w14:paraId="75DF86C1"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sym w:font="Wingdings 2" w:char="F0A3"/>
            </w:r>
            <w:r>
              <w:rPr>
                <w:rFonts w:ascii="Times New Roman" w:hAnsi="Times New Roman"/>
                <w:sz w:val="24"/>
                <w:szCs w:val="24"/>
              </w:rPr>
              <w:t xml:space="preserve">  оксидом кальция</w:t>
            </w:r>
          </w:p>
          <w:p w14:paraId="1B4197B2"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sym w:font="Wingdings 2" w:char="F0A3"/>
            </w:r>
            <w:r>
              <w:rPr>
                <w:rFonts w:ascii="Times New Roman" w:hAnsi="Times New Roman"/>
                <w:sz w:val="24"/>
                <w:szCs w:val="24"/>
              </w:rPr>
              <w:t xml:space="preserve">  бромной водой</w:t>
            </w:r>
          </w:p>
          <w:p w14:paraId="3E654BA0"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sym w:font="Wingdings 2" w:char="F0A3"/>
            </w:r>
            <w:r>
              <w:rPr>
                <w:rFonts w:ascii="Times New Roman" w:hAnsi="Times New Roman"/>
                <w:sz w:val="24"/>
                <w:szCs w:val="24"/>
              </w:rPr>
              <w:t xml:space="preserve">  азотной кислотой</w:t>
            </w:r>
          </w:p>
          <w:p w14:paraId="4F13094C" w14:textId="77777777" w:rsidR="00CE0E0E" w:rsidRDefault="00CE0E0E">
            <w:pPr>
              <w:tabs>
                <w:tab w:val="left" w:pos="5004"/>
              </w:tabs>
              <w:spacing w:line="240" w:lineRule="auto"/>
              <w:ind w:left="550" w:hanging="148"/>
              <w:rPr>
                <w:rFonts w:ascii="Times New Roman" w:hAnsi="Times New Roman"/>
                <w:sz w:val="24"/>
                <w:szCs w:val="24"/>
              </w:rPr>
            </w:pPr>
            <w:r>
              <w:rPr>
                <w:rFonts w:ascii="Times New Roman" w:hAnsi="Times New Roman"/>
                <w:sz w:val="24"/>
                <w:szCs w:val="24"/>
              </w:rPr>
              <w:t>4. В качестве катализатора реакции гидрирования алкенов используется</w:t>
            </w:r>
          </w:p>
          <w:p w14:paraId="28589016" w14:textId="77777777" w:rsidR="00CE0E0E" w:rsidRDefault="00CE0E0E">
            <w:pPr>
              <w:tabs>
                <w:tab w:val="left" w:pos="1701"/>
              </w:tabs>
              <w:spacing w:line="240" w:lineRule="auto"/>
              <w:ind w:left="550" w:hanging="148"/>
              <w:rPr>
                <w:rFonts w:ascii="Times New Roman" w:hAnsi="Times New Roman"/>
                <w:sz w:val="24"/>
                <w:szCs w:val="24"/>
              </w:rPr>
            </w:pPr>
            <w:r>
              <w:rPr>
                <w:rFonts w:ascii="Times New Roman" w:hAnsi="Times New Roman"/>
                <w:sz w:val="24"/>
                <w:szCs w:val="24"/>
              </w:rPr>
              <w:sym w:font="Wingdings 2" w:char="F0A3"/>
            </w:r>
            <w:r>
              <w:rPr>
                <w:rFonts w:ascii="Times New Roman" w:hAnsi="Times New Roman"/>
                <w:sz w:val="24"/>
                <w:szCs w:val="24"/>
              </w:rPr>
              <w:t xml:space="preserve">  никель</w:t>
            </w:r>
          </w:p>
          <w:p w14:paraId="689C6FE9" w14:textId="77777777" w:rsidR="00CE0E0E" w:rsidRDefault="00CE0E0E">
            <w:pPr>
              <w:tabs>
                <w:tab w:val="left" w:pos="1701"/>
              </w:tabs>
              <w:spacing w:line="240" w:lineRule="auto"/>
              <w:ind w:left="550" w:hanging="148"/>
              <w:rPr>
                <w:rFonts w:ascii="Times New Roman" w:hAnsi="Times New Roman"/>
                <w:sz w:val="24"/>
                <w:szCs w:val="24"/>
              </w:rPr>
            </w:pPr>
            <w:r>
              <w:rPr>
                <w:rFonts w:ascii="Times New Roman" w:hAnsi="Times New Roman"/>
                <w:sz w:val="24"/>
                <w:szCs w:val="24"/>
              </w:rPr>
              <w:sym w:font="Wingdings 2" w:char="F0A3"/>
            </w:r>
            <w:r>
              <w:rPr>
                <w:rFonts w:ascii="Times New Roman" w:hAnsi="Times New Roman"/>
                <w:sz w:val="24"/>
                <w:szCs w:val="24"/>
              </w:rPr>
              <w:t xml:space="preserve">  фосфорная кислота</w:t>
            </w:r>
          </w:p>
          <w:p w14:paraId="547E2844" w14:textId="77777777" w:rsidR="00CE0E0E" w:rsidRDefault="00CE0E0E">
            <w:pPr>
              <w:tabs>
                <w:tab w:val="left" w:pos="1701"/>
              </w:tabs>
              <w:spacing w:line="240" w:lineRule="auto"/>
              <w:ind w:left="550" w:hanging="148"/>
              <w:rPr>
                <w:rFonts w:ascii="Times New Roman" w:hAnsi="Times New Roman"/>
                <w:sz w:val="24"/>
                <w:szCs w:val="24"/>
              </w:rPr>
            </w:pPr>
            <w:r>
              <w:rPr>
                <w:rFonts w:ascii="Times New Roman" w:hAnsi="Times New Roman"/>
                <w:sz w:val="24"/>
                <w:szCs w:val="24"/>
              </w:rPr>
              <w:sym w:font="Wingdings 2" w:char="F0A3"/>
            </w:r>
            <w:r>
              <w:rPr>
                <w:rFonts w:ascii="Times New Roman" w:hAnsi="Times New Roman"/>
                <w:sz w:val="24"/>
                <w:szCs w:val="24"/>
              </w:rPr>
              <w:t xml:space="preserve">  серная кислота</w:t>
            </w:r>
          </w:p>
          <w:p w14:paraId="06DBA4C1" w14:textId="77777777" w:rsidR="00CE0E0E" w:rsidRDefault="00CE0E0E">
            <w:pPr>
              <w:tabs>
                <w:tab w:val="left" w:pos="1701"/>
              </w:tabs>
              <w:spacing w:line="240" w:lineRule="auto"/>
              <w:ind w:left="550" w:hanging="148"/>
              <w:rPr>
                <w:rFonts w:ascii="Times New Roman" w:hAnsi="Times New Roman"/>
                <w:sz w:val="24"/>
                <w:szCs w:val="24"/>
              </w:rPr>
            </w:pPr>
            <w:r>
              <w:rPr>
                <w:rFonts w:ascii="Times New Roman" w:hAnsi="Times New Roman"/>
                <w:sz w:val="24"/>
                <w:szCs w:val="24"/>
              </w:rPr>
              <w:sym w:font="Wingdings 2" w:char="F0A3"/>
            </w:r>
            <w:r>
              <w:rPr>
                <w:rFonts w:ascii="Times New Roman" w:hAnsi="Times New Roman"/>
                <w:sz w:val="24"/>
                <w:szCs w:val="24"/>
              </w:rPr>
              <w:t xml:space="preserve">  хлорид алюминия</w:t>
            </w:r>
          </w:p>
          <w:p w14:paraId="334C30BE" w14:textId="77777777" w:rsidR="00CE0E0E" w:rsidRDefault="00CE0E0E">
            <w:pPr>
              <w:spacing w:line="240" w:lineRule="auto"/>
              <w:ind w:left="550" w:hanging="148"/>
              <w:rPr>
                <w:rFonts w:ascii="Times New Roman" w:hAnsi="Times New Roman"/>
                <w:sz w:val="24"/>
                <w:szCs w:val="24"/>
              </w:rPr>
            </w:pPr>
            <w:r>
              <w:rPr>
                <w:rFonts w:ascii="Times New Roman" w:hAnsi="Times New Roman"/>
                <w:sz w:val="24"/>
                <w:szCs w:val="24"/>
              </w:rPr>
              <w:t>5. Общая формула алкенов</w:t>
            </w:r>
          </w:p>
          <w:p w14:paraId="0CF6BE72" w14:textId="77777777" w:rsidR="00CE0E0E" w:rsidRDefault="00CE0E0E">
            <w:pPr>
              <w:tabs>
                <w:tab w:val="left" w:pos="1701"/>
              </w:tabs>
              <w:spacing w:line="240" w:lineRule="auto"/>
              <w:ind w:left="550" w:hanging="148"/>
              <w:rPr>
                <w:rFonts w:ascii="Times New Roman" w:hAnsi="Times New Roman"/>
                <w:sz w:val="24"/>
                <w:szCs w:val="24"/>
              </w:rPr>
            </w:pPr>
            <w:r>
              <w:rPr>
                <w:rFonts w:ascii="Times New Roman" w:hAnsi="Times New Roman"/>
                <w:sz w:val="24"/>
                <w:szCs w:val="24"/>
              </w:rPr>
              <w:sym w:font="Wingdings 2" w:char="F0A3"/>
            </w:r>
            <w:r>
              <w:rPr>
                <w:rFonts w:ascii="Times New Roman" w:hAnsi="Times New Roman"/>
                <w:sz w:val="24"/>
                <w:szCs w:val="24"/>
              </w:rPr>
              <w:t xml:space="preserve">  </w:t>
            </w:r>
            <w:r>
              <w:rPr>
                <w:rFonts w:ascii="Times New Roman" w:hAnsi="Times New Roman"/>
                <w:position w:val="-12"/>
                <w:sz w:val="24"/>
                <w:szCs w:val="24"/>
              </w:rPr>
              <w:object w:dxaOrig="675" w:dyaOrig="360" w14:anchorId="5E9C7C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8pt" o:ole="">
                  <v:imagedata r:id="rId89" o:title=""/>
                </v:shape>
                <o:OLEObject Type="Embed" ProgID="Equation.3" ShapeID="_x0000_i1025" DrawAspect="Content" ObjectID="_1720593894" r:id="rId90"/>
              </w:object>
            </w:r>
          </w:p>
          <w:p w14:paraId="70F4D196" w14:textId="77777777" w:rsidR="00CE0E0E" w:rsidRDefault="00CE0E0E">
            <w:pPr>
              <w:tabs>
                <w:tab w:val="left" w:pos="1701"/>
              </w:tabs>
              <w:spacing w:line="240" w:lineRule="auto"/>
              <w:ind w:left="550" w:hanging="148"/>
              <w:rPr>
                <w:rFonts w:ascii="Times New Roman" w:hAnsi="Times New Roman"/>
                <w:sz w:val="24"/>
                <w:szCs w:val="24"/>
              </w:rPr>
            </w:pPr>
            <w:r>
              <w:rPr>
                <w:rFonts w:ascii="Times New Roman" w:hAnsi="Times New Roman"/>
                <w:sz w:val="24"/>
                <w:szCs w:val="24"/>
              </w:rPr>
              <w:sym w:font="Wingdings 2" w:char="F0A3"/>
            </w:r>
            <w:r>
              <w:rPr>
                <w:rFonts w:ascii="Times New Roman" w:hAnsi="Times New Roman"/>
                <w:sz w:val="24"/>
                <w:szCs w:val="24"/>
              </w:rPr>
              <w:t xml:space="preserve">  </w:t>
            </w:r>
            <w:r>
              <w:rPr>
                <w:rFonts w:ascii="Times New Roman" w:hAnsi="Times New Roman"/>
                <w:position w:val="-12"/>
                <w:sz w:val="24"/>
                <w:szCs w:val="24"/>
              </w:rPr>
              <w:object w:dxaOrig="840" w:dyaOrig="360" w14:anchorId="345722F4">
                <v:shape id="_x0000_i1026" type="#_x0000_t75" style="width:42pt;height:18pt" o:ole="">
                  <v:imagedata r:id="rId91" o:title=""/>
                </v:shape>
                <o:OLEObject Type="Embed" ProgID="Equation.3" ShapeID="_x0000_i1026" DrawAspect="Content" ObjectID="_1720593895" r:id="rId92"/>
              </w:object>
            </w:r>
          </w:p>
          <w:p w14:paraId="7B194DD7" w14:textId="77777777" w:rsidR="00CE0E0E" w:rsidRDefault="00CE0E0E">
            <w:pPr>
              <w:tabs>
                <w:tab w:val="left" w:pos="1701"/>
              </w:tabs>
              <w:spacing w:line="240" w:lineRule="auto"/>
              <w:ind w:left="550" w:hanging="148"/>
              <w:rPr>
                <w:rFonts w:ascii="Times New Roman" w:hAnsi="Times New Roman"/>
                <w:sz w:val="24"/>
                <w:szCs w:val="24"/>
              </w:rPr>
            </w:pPr>
            <w:r>
              <w:rPr>
                <w:rFonts w:ascii="Times New Roman" w:hAnsi="Times New Roman"/>
                <w:sz w:val="24"/>
                <w:szCs w:val="24"/>
              </w:rPr>
              <w:lastRenderedPageBreak/>
              <w:sym w:font="Wingdings 2" w:char="F0A3"/>
            </w:r>
            <w:r>
              <w:rPr>
                <w:rFonts w:ascii="Times New Roman" w:hAnsi="Times New Roman"/>
                <w:sz w:val="24"/>
                <w:szCs w:val="24"/>
              </w:rPr>
              <w:t xml:space="preserve">  </w:t>
            </w:r>
            <w:r>
              <w:rPr>
                <w:rFonts w:ascii="Times New Roman" w:hAnsi="Times New Roman"/>
                <w:position w:val="-12"/>
                <w:sz w:val="24"/>
                <w:szCs w:val="24"/>
              </w:rPr>
              <w:object w:dxaOrig="840" w:dyaOrig="360" w14:anchorId="0DE4A89C">
                <v:shape id="_x0000_i1027" type="#_x0000_t75" style="width:42pt;height:18pt" o:ole="">
                  <v:imagedata r:id="rId93" o:title=""/>
                </v:shape>
                <o:OLEObject Type="Embed" ProgID="Equation.3" ShapeID="_x0000_i1027" DrawAspect="Content" ObjectID="_1720593896" r:id="rId94"/>
              </w:object>
            </w:r>
          </w:p>
          <w:p w14:paraId="14CC361B" w14:textId="77777777" w:rsidR="00CE0E0E" w:rsidRDefault="00CE0E0E">
            <w:pPr>
              <w:tabs>
                <w:tab w:val="left" w:pos="1701"/>
              </w:tabs>
              <w:spacing w:line="240" w:lineRule="auto"/>
              <w:ind w:left="550" w:hanging="148"/>
              <w:rPr>
                <w:rFonts w:ascii="Times New Roman" w:hAnsi="Times New Roman"/>
                <w:position w:val="-12"/>
                <w:sz w:val="24"/>
                <w:szCs w:val="24"/>
              </w:rPr>
            </w:pPr>
            <w:r>
              <w:rPr>
                <w:rFonts w:ascii="Times New Roman" w:hAnsi="Times New Roman"/>
                <w:sz w:val="24"/>
                <w:szCs w:val="24"/>
              </w:rPr>
              <w:sym w:font="Wingdings 2" w:char="F0A3"/>
            </w:r>
            <w:r>
              <w:rPr>
                <w:rFonts w:ascii="Times New Roman" w:hAnsi="Times New Roman"/>
                <w:sz w:val="24"/>
                <w:szCs w:val="24"/>
              </w:rPr>
              <w:t xml:space="preserve">  </w:t>
            </w:r>
            <w:r>
              <w:rPr>
                <w:rFonts w:ascii="Times New Roman" w:hAnsi="Times New Roman"/>
                <w:position w:val="-12"/>
                <w:sz w:val="24"/>
                <w:szCs w:val="24"/>
              </w:rPr>
              <w:object w:dxaOrig="840" w:dyaOrig="360" w14:anchorId="18252478">
                <v:shape id="_x0000_i1028" type="#_x0000_t75" style="width:42pt;height:18pt" o:ole="">
                  <v:imagedata r:id="rId95" o:title=""/>
                </v:shape>
                <o:OLEObject Type="Embed" ProgID="Equation.3" ShapeID="_x0000_i1028" DrawAspect="Content" ObjectID="_1720593897" r:id="rId96"/>
              </w:object>
            </w:r>
          </w:p>
        </w:tc>
      </w:tr>
      <w:tr w:rsidR="00CE0E0E" w14:paraId="5BDBB172" w14:textId="77777777" w:rsidTr="00CE0E0E">
        <w:tc>
          <w:tcPr>
            <w:tcW w:w="2150" w:type="dxa"/>
            <w:tcBorders>
              <w:top w:val="single" w:sz="4" w:space="0" w:color="auto"/>
              <w:left w:val="single" w:sz="4" w:space="0" w:color="auto"/>
              <w:bottom w:val="single" w:sz="4" w:space="0" w:color="auto"/>
              <w:right w:val="single" w:sz="4" w:space="0" w:color="auto"/>
            </w:tcBorders>
            <w:hideMark/>
          </w:tcPr>
          <w:p w14:paraId="511CEFC6" w14:textId="77777777" w:rsidR="00CE0E0E" w:rsidRDefault="00CE0E0E">
            <w:pPr>
              <w:spacing w:line="240" w:lineRule="auto"/>
              <w:rPr>
                <w:rFonts w:ascii="Times New Roman" w:eastAsia="Calibri" w:hAnsi="Times New Roman" w:cs="Times New Roman"/>
                <w:color w:val="000000" w:themeColor="text1"/>
                <w:sz w:val="24"/>
                <w:szCs w:val="24"/>
                <w:highlight w:val="yellow"/>
              </w:rPr>
            </w:pPr>
            <w:r>
              <w:rPr>
                <w:rFonts w:ascii="Times New Roman" w:eastAsia="Calibri" w:hAnsi="Times New Roman" w:cs="Times New Roman"/>
                <w:color w:val="000000" w:themeColor="text1"/>
                <w:sz w:val="24"/>
                <w:szCs w:val="24"/>
              </w:rPr>
              <w:lastRenderedPageBreak/>
              <w:t>Тема «Кислородосодержащие органические соединения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276129" w14:textId="77777777" w:rsidR="00CE0E0E" w:rsidRDefault="00CE0E0E">
            <w:pPr>
              <w:spacing w:line="240" w:lineRule="auto"/>
              <w:rPr>
                <w:rFonts w:ascii="Times New Roman" w:hAnsi="Times New Roman" w:cs="Times New Roman"/>
                <w:color w:val="000000" w:themeColor="text1"/>
                <w:sz w:val="24"/>
                <w:szCs w:val="24"/>
              </w:rPr>
            </w:pPr>
          </w:p>
        </w:tc>
        <w:tc>
          <w:tcPr>
            <w:tcW w:w="5235" w:type="dxa"/>
            <w:tcBorders>
              <w:top w:val="single" w:sz="4" w:space="0" w:color="auto"/>
              <w:left w:val="single" w:sz="4" w:space="0" w:color="auto"/>
              <w:bottom w:val="single" w:sz="4" w:space="0" w:color="auto"/>
              <w:right w:val="single" w:sz="4" w:space="0" w:color="auto"/>
            </w:tcBorders>
          </w:tcPr>
          <w:p w14:paraId="27C740C1"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Устный опрос по темам : Гидроксильные соединения. Альдегиды и кетоны. Карбоновые кислоты и их производные.  Углеводы.</w:t>
            </w:r>
          </w:p>
          <w:p w14:paraId="220C044E" w14:textId="77777777" w:rsidR="00CE0E0E" w:rsidRDefault="00CE0E0E">
            <w:pPr>
              <w:spacing w:line="240" w:lineRule="auto"/>
              <w:jc w:val="both"/>
              <w:rPr>
                <w:rFonts w:ascii="Times New Roman" w:hAnsi="Times New Roman" w:cs="Times New Roman"/>
                <w:sz w:val="24"/>
                <w:szCs w:val="24"/>
              </w:rPr>
            </w:pPr>
          </w:p>
          <w:p w14:paraId="420DF628"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Дайте определение  спиртам. Что такое функциональная группа?</w:t>
            </w:r>
          </w:p>
          <w:p w14:paraId="2CA943DC"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Как классифицируют спирты по числу функциональных групп, по характеру углеводо-родного скелета, по характеру углерода, с которым связана гидроксогруппа?</w:t>
            </w:r>
          </w:p>
          <w:p w14:paraId="749D14E7"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Имеют ли спирты запах, цвет? Какое у них  агрегатное состояние?</w:t>
            </w:r>
          </w:p>
          <w:p w14:paraId="4937D4C8"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Почему первые представители спиртов - жидкости, а соответствующие им углеводороды - газы?</w:t>
            </w:r>
          </w:p>
          <w:p w14:paraId="7DEAE806"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Какие виды изомерии характерны для спиртов?</w:t>
            </w:r>
          </w:p>
          <w:p w14:paraId="37D4398C"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t>Перечислите типы реакций,  которые характерны для одноатомных спиртов.</w:t>
            </w:r>
          </w:p>
          <w:p w14:paraId="63B08401"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Как можно получить спирты?</w:t>
            </w:r>
          </w:p>
          <w:p w14:paraId="05C4F388"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Какие углеводороды называют аренами?</w:t>
            </w:r>
          </w:p>
          <w:p w14:paraId="6FBF61B9"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Какие углеводороды называют спиртами?</w:t>
            </w:r>
          </w:p>
          <w:p w14:paraId="1C14F4B0"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t>Запишите молекулярную и структурную формулу бензола.</w:t>
            </w:r>
          </w:p>
          <w:p w14:paraId="6AFBCECA"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t>Запишите молекулярную и структурную формулы спирта.</w:t>
            </w:r>
          </w:p>
          <w:p w14:paraId="593906D4"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t>Повторите химические свойства спиртов и аренов.</w:t>
            </w:r>
          </w:p>
          <w:p w14:paraId="7BC7DF22"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t>Какую реакцию называют нитрованием?</w:t>
            </w:r>
          </w:p>
          <w:p w14:paraId="3DC81FAD"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t>Как называется взаимодействие кислот со спиртами? Напишите уравнение реакции изо-амилового спирта с уксусной кислотой.</w:t>
            </w:r>
          </w:p>
          <w:p w14:paraId="4174014C"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t>Для чего в реакционную смесь, содержащую спирт и карбоновую кислоту, добавляют кон-центрированную серную кислоту?</w:t>
            </w:r>
          </w:p>
          <w:p w14:paraId="1A628519"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t>Как вы думаете, где находят применение сложные эфиры?</w:t>
            </w:r>
          </w:p>
          <w:p w14:paraId="5098C44E"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17.</w:t>
            </w:r>
            <w:r>
              <w:rPr>
                <w:rFonts w:ascii="Times New Roman" w:hAnsi="Times New Roman" w:cs="Times New Roman"/>
                <w:sz w:val="24"/>
                <w:szCs w:val="24"/>
              </w:rPr>
              <w:tab/>
              <w:t>Как могут быть получены сложные эфиры?</w:t>
            </w:r>
          </w:p>
          <w:p w14:paraId="0FAFD555"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rPr>
              <w:tab/>
              <w:t>Что означают приставки моно-, ди-, поли-?</w:t>
            </w:r>
          </w:p>
          <w:p w14:paraId="6797CE0E"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t>Чем являются по отношению друг к другу глюкоза и фруктоза, сахароза и лактоза?</w:t>
            </w:r>
          </w:p>
          <w:p w14:paraId="45C8E76C"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20.</w:t>
            </w:r>
            <w:r>
              <w:rPr>
                <w:rFonts w:ascii="Times New Roman" w:hAnsi="Times New Roman" w:cs="Times New Roman"/>
                <w:sz w:val="24"/>
                <w:szCs w:val="24"/>
              </w:rPr>
              <w:tab/>
              <w:t>Чем отличаются по составу рибоза и дезоксирибоза?</w:t>
            </w:r>
          </w:p>
          <w:p w14:paraId="4762E922"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t>В состав каких биологически важных соединений входят эти углеводы?</w:t>
            </w:r>
          </w:p>
          <w:p w14:paraId="3896A175"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sz w:val="24"/>
                <w:szCs w:val="24"/>
              </w:rPr>
              <w:tab/>
              <w:t>В чем заключается биологическая роль нуклеиновых кислот?</w:t>
            </w:r>
          </w:p>
          <w:p w14:paraId="05BCD2C2"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sz w:val="24"/>
                <w:szCs w:val="24"/>
              </w:rPr>
              <w:tab/>
              <w:t>Как вы думаете, откуда произошли названия фруктоза, лактоза? Где в природе встречаются эти углеводы?</w:t>
            </w:r>
          </w:p>
          <w:p w14:paraId="37EE1A5E"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24.</w:t>
            </w:r>
            <w:r>
              <w:rPr>
                <w:rFonts w:ascii="Times New Roman" w:hAnsi="Times New Roman" w:cs="Times New Roman"/>
                <w:sz w:val="24"/>
                <w:szCs w:val="24"/>
              </w:rPr>
              <w:tab/>
              <w:t>Какой углевод в большом  количестве входит в состав картофеля? Какими свойствами он обладает?</w:t>
            </w:r>
          </w:p>
          <w:p w14:paraId="44766356"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25.</w:t>
            </w:r>
            <w:r>
              <w:rPr>
                <w:rFonts w:ascii="Times New Roman" w:hAnsi="Times New Roman" w:cs="Times New Roman"/>
                <w:sz w:val="24"/>
                <w:szCs w:val="24"/>
              </w:rPr>
              <w:tab/>
              <w:t>Какой углевод является составной частью оболочек растительных клеток, содержится в во-локнах хлопка и древесины? Какие свойства характерны для него?</w:t>
            </w:r>
          </w:p>
          <w:p w14:paraId="0CCDB642"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26.</w:t>
            </w:r>
            <w:r>
              <w:rPr>
                <w:rFonts w:ascii="Times New Roman" w:hAnsi="Times New Roman" w:cs="Times New Roman"/>
                <w:sz w:val="24"/>
                <w:szCs w:val="24"/>
              </w:rPr>
              <w:tab/>
              <w:t>Где и с какими углеводами вы встречались в быту?</w:t>
            </w:r>
          </w:p>
          <w:p w14:paraId="4AD5B78D" w14:textId="77777777" w:rsidR="00CE0E0E" w:rsidRDefault="00CE0E0E">
            <w:pPr>
              <w:spacing w:line="240" w:lineRule="auto"/>
              <w:jc w:val="both"/>
              <w:rPr>
                <w:rFonts w:ascii="Times New Roman" w:hAnsi="Times New Roman" w:cs="Times New Roman"/>
                <w:sz w:val="24"/>
                <w:szCs w:val="24"/>
              </w:rPr>
            </w:pPr>
          </w:p>
          <w:p w14:paraId="03EF7132"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Тест </w:t>
            </w:r>
          </w:p>
          <w:p w14:paraId="13D63DE5"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Вариант 1:</w:t>
            </w:r>
          </w:p>
          <w:p w14:paraId="1D112C8C"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1. Какие из следующих соединений относятся к непредельным монокарбоновым кислотам?</w:t>
            </w:r>
          </w:p>
          <w:p w14:paraId="36E6ACBC" w14:textId="77777777" w:rsidR="00CE0E0E" w:rsidRDefault="00CE0E0E">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rPr>
              <w:t>а</w:t>
            </w:r>
            <w:r>
              <w:rPr>
                <w:rFonts w:ascii="Times New Roman" w:hAnsi="Times New Roman" w:cs="Times New Roman"/>
                <w:sz w:val="24"/>
                <w:szCs w:val="24"/>
                <w:lang w:val="en-US"/>
              </w:rPr>
              <w:t xml:space="preserve">) </w:t>
            </w:r>
            <w:r>
              <w:rPr>
                <w:rFonts w:ascii="Times New Roman" w:hAnsi="Times New Roman" w:cs="Times New Roman"/>
                <w:sz w:val="24"/>
                <w:szCs w:val="24"/>
              </w:rPr>
              <w:t>СН</w:t>
            </w:r>
            <w:r>
              <w:rPr>
                <w:rFonts w:ascii="Times New Roman" w:hAnsi="Times New Roman" w:cs="Times New Roman"/>
                <w:sz w:val="24"/>
                <w:szCs w:val="24"/>
                <w:lang w:val="en-US"/>
              </w:rPr>
              <w:t>2 = CH - COOH</w:t>
            </w:r>
          </w:p>
          <w:p w14:paraId="4A7D72C6" w14:textId="77777777" w:rsidR="00CE0E0E" w:rsidRDefault="00CE0E0E">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rPr>
              <w:t>б</w:t>
            </w:r>
            <w:r>
              <w:rPr>
                <w:rFonts w:ascii="Times New Roman" w:hAnsi="Times New Roman" w:cs="Times New Roman"/>
                <w:sz w:val="24"/>
                <w:szCs w:val="24"/>
                <w:lang w:val="en-US"/>
              </w:rPr>
              <w:t xml:space="preserve">) </w:t>
            </w:r>
            <w:r>
              <w:rPr>
                <w:rFonts w:ascii="Times New Roman" w:hAnsi="Times New Roman" w:cs="Times New Roman"/>
                <w:sz w:val="24"/>
                <w:szCs w:val="24"/>
              </w:rPr>
              <w:t>СН</w:t>
            </w:r>
            <w:r>
              <w:rPr>
                <w:rFonts w:ascii="Times New Roman" w:hAnsi="Times New Roman" w:cs="Times New Roman"/>
                <w:sz w:val="24"/>
                <w:szCs w:val="24"/>
                <w:lang w:val="en-US"/>
              </w:rPr>
              <w:t>3 – CH2 – COOH</w:t>
            </w:r>
          </w:p>
          <w:p w14:paraId="49A904E6"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в) HOOC – CH = CH - COOH</w:t>
            </w:r>
          </w:p>
          <w:p w14:paraId="742DC5C4"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г) Н2С = C(СН3) - COOH</w:t>
            </w:r>
          </w:p>
          <w:p w14:paraId="1B08E4B8"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2. Как называется кислота следующего строения:</w:t>
            </w:r>
          </w:p>
          <w:p w14:paraId="3F3B2BB4"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СН3 – CH(СН3) – CH(СН3) - COOH</w:t>
            </w:r>
          </w:p>
          <w:p w14:paraId="5C086F75"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а) 1, 2 – диметилбутановая кислота</w:t>
            </w:r>
          </w:p>
          <w:p w14:paraId="4AA8B7E4"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б) 2, 3 – диметилбутановая кислота</w:t>
            </w:r>
          </w:p>
          <w:p w14:paraId="45A37E3E"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в) 2, 3 – диметилгексановая кислота</w:t>
            </w:r>
          </w:p>
          <w:p w14:paraId="2C2EF740"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г)   диметилмасляная кислота</w:t>
            </w:r>
          </w:p>
          <w:p w14:paraId="20D02D37"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3. Найдите среди приведенных структурных формулу 2 – метилбутановой кислоты:</w:t>
            </w:r>
          </w:p>
          <w:p w14:paraId="6D635E16"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а) СН3 – СН2 – СН(СН3) – СООН</w:t>
            </w:r>
          </w:p>
          <w:p w14:paraId="181D5A4C"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б) СН3 – СН(СН3) – СН2 – СООН</w:t>
            </w:r>
          </w:p>
          <w:p w14:paraId="391DC317"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в) СН3 – С(СН3)2 – СООН</w:t>
            </w:r>
          </w:p>
          <w:p w14:paraId="45D22D03"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г) СН3 – С(СН3)2 – СН2 – СООН</w:t>
            </w:r>
          </w:p>
          <w:p w14:paraId="2B1595E5"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4. Укажите вещества, которые получаются в результате реакции: 2СН3-СООН +2 Na =</w:t>
            </w:r>
          </w:p>
          <w:p w14:paraId="762448CE"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а) Н2</w:t>
            </w:r>
          </w:p>
          <w:p w14:paraId="690A0623"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б) Н2О</w:t>
            </w:r>
          </w:p>
          <w:p w14:paraId="409A5DEF"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в) СН3 - СООNa</w:t>
            </w:r>
          </w:p>
          <w:p w14:paraId="7D125EE8"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г) NaОН</w:t>
            </w:r>
          </w:p>
          <w:p w14:paraId="44CFD641"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5. Из каких веществ можно получить уксусную кислоту?</w:t>
            </w:r>
          </w:p>
          <w:p w14:paraId="745B4BB5"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а) Н2SO4</w:t>
            </w:r>
          </w:p>
          <w:p w14:paraId="6D74659F"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б) Н2О</w:t>
            </w:r>
          </w:p>
          <w:p w14:paraId="256B832B"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в) СН3 – СН 2ОН</w:t>
            </w:r>
          </w:p>
          <w:p w14:paraId="2893CC95"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г) С6Н5-ОН</w:t>
            </w:r>
          </w:p>
          <w:p w14:paraId="491C404D" w14:textId="77777777" w:rsidR="00CE0E0E" w:rsidRDefault="00CE0E0E">
            <w:pPr>
              <w:spacing w:line="240" w:lineRule="auto"/>
              <w:jc w:val="both"/>
              <w:rPr>
                <w:rFonts w:ascii="Times New Roman" w:hAnsi="Times New Roman" w:cs="Times New Roman"/>
                <w:sz w:val="24"/>
                <w:szCs w:val="24"/>
                <w:highlight w:val="yellow"/>
              </w:rPr>
            </w:pPr>
            <w:r>
              <w:rPr>
                <w:rFonts w:ascii="Times New Roman" w:hAnsi="Times New Roman" w:cs="Times New Roman"/>
                <w:sz w:val="24"/>
                <w:szCs w:val="24"/>
              </w:rPr>
              <w:t>Ключ: а, б, а, в, в.</w:t>
            </w:r>
          </w:p>
        </w:tc>
      </w:tr>
      <w:tr w:rsidR="00CE0E0E" w14:paraId="372B354D" w14:textId="77777777" w:rsidTr="00CE0E0E">
        <w:tc>
          <w:tcPr>
            <w:tcW w:w="2150" w:type="dxa"/>
            <w:tcBorders>
              <w:top w:val="single" w:sz="4" w:space="0" w:color="auto"/>
              <w:left w:val="single" w:sz="4" w:space="0" w:color="auto"/>
              <w:bottom w:val="single" w:sz="4" w:space="0" w:color="auto"/>
              <w:right w:val="single" w:sz="4" w:space="0" w:color="auto"/>
            </w:tcBorders>
            <w:hideMark/>
          </w:tcPr>
          <w:p w14:paraId="16335CB3" w14:textId="77777777" w:rsidR="00CE0E0E" w:rsidRDefault="00CE0E0E">
            <w:pPr>
              <w:spacing w:line="240" w:lineRule="auto"/>
              <w:rPr>
                <w:rFonts w:ascii="Times New Roman" w:eastAsia="Calibri" w:hAnsi="Times New Roman" w:cs="Times New Roman"/>
                <w:color w:val="000000" w:themeColor="text1"/>
                <w:sz w:val="24"/>
                <w:szCs w:val="24"/>
                <w:highlight w:val="yellow"/>
              </w:rPr>
            </w:pPr>
            <w:r>
              <w:rPr>
                <w:rFonts w:ascii="Times New Roman" w:eastAsia="Calibri" w:hAnsi="Times New Roman" w:cs="Times New Roman"/>
                <w:color w:val="000000" w:themeColor="text1"/>
                <w:sz w:val="24"/>
                <w:szCs w:val="24"/>
              </w:rPr>
              <w:lastRenderedPageBreak/>
              <w:t>Тема: «Азотосодержащие органические соединения»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780349" w14:textId="77777777" w:rsidR="00CE0E0E" w:rsidRDefault="00CE0E0E">
            <w:pPr>
              <w:spacing w:line="240" w:lineRule="auto"/>
              <w:rPr>
                <w:rFonts w:ascii="Times New Roman" w:hAnsi="Times New Roman" w:cs="Times New Roman"/>
                <w:color w:val="000000" w:themeColor="text1"/>
                <w:sz w:val="24"/>
                <w:szCs w:val="24"/>
              </w:rPr>
            </w:pPr>
          </w:p>
        </w:tc>
        <w:tc>
          <w:tcPr>
            <w:tcW w:w="5235" w:type="dxa"/>
            <w:tcBorders>
              <w:top w:val="single" w:sz="4" w:space="0" w:color="auto"/>
              <w:left w:val="single" w:sz="4" w:space="0" w:color="auto"/>
              <w:bottom w:val="single" w:sz="4" w:space="0" w:color="auto"/>
              <w:right w:val="single" w:sz="4" w:space="0" w:color="auto"/>
            </w:tcBorders>
          </w:tcPr>
          <w:p w14:paraId="5622F391"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Устный опрос по теме: Амины. Аминокислоты. Белки. Азотсодержащие гетероциклические соеди-нения. Нуклеиновые кислоты</w:t>
            </w:r>
          </w:p>
          <w:p w14:paraId="15E6D8AC" w14:textId="77777777" w:rsidR="00CE0E0E" w:rsidRDefault="00CE0E0E">
            <w:pPr>
              <w:spacing w:line="240" w:lineRule="auto"/>
              <w:rPr>
                <w:rFonts w:ascii="Times New Roman" w:eastAsia="Calibri" w:hAnsi="Times New Roman" w:cs="Times New Roman"/>
                <w:color w:val="000000" w:themeColor="text1"/>
                <w:sz w:val="24"/>
                <w:szCs w:val="24"/>
              </w:rPr>
            </w:pPr>
          </w:p>
          <w:p w14:paraId="5412ED8A"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Написать электронное строение азота и водорода.</w:t>
            </w:r>
          </w:p>
          <w:p w14:paraId="752FA3AB"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w:t>
            </w:r>
            <w:r>
              <w:rPr>
                <w:rFonts w:ascii="Times New Roman" w:eastAsia="Calibri" w:hAnsi="Times New Roman" w:cs="Times New Roman"/>
                <w:color w:val="000000" w:themeColor="text1"/>
                <w:sz w:val="24"/>
                <w:szCs w:val="24"/>
              </w:rPr>
              <w:tab/>
              <w:t>Написать электронную и структурную формулу аммиака.</w:t>
            </w:r>
          </w:p>
          <w:p w14:paraId="3FA6BD79"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2.</w:t>
            </w:r>
            <w:r>
              <w:rPr>
                <w:rFonts w:ascii="Times New Roman" w:eastAsia="Calibri" w:hAnsi="Times New Roman" w:cs="Times New Roman"/>
                <w:color w:val="000000" w:themeColor="text1"/>
                <w:sz w:val="24"/>
                <w:szCs w:val="24"/>
              </w:rPr>
              <w:tab/>
              <w:t>Что такое углеводородный радикал?</w:t>
            </w:r>
          </w:p>
          <w:p w14:paraId="7ABFA997"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3.</w:t>
            </w:r>
            <w:r>
              <w:rPr>
                <w:rFonts w:ascii="Times New Roman" w:eastAsia="Calibri" w:hAnsi="Times New Roman" w:cs="Times New Roman"/>
                <w:color w:val="000000" w:themeColor="text1"/>
                <w:sz w:val="24"/>
                <w:szCs w:val="24"/>
              </w:rPr>
              <w:tab/>
              <w:t>Какие вы знаете углеводородные радикалы?</w:t>
            </w:r>
          </w:p>
          <w:p w14:paraId="25D9EF82"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4.</w:t>
            </w:r>
            <w:r>
              <w:rPr>
                <w:rFonts w:ascii="Times New Roman" w:eastAsia="Calibri" w:hAnsi="Times New Roman" w:cs="Times New Roman"/>
                <w:color w:val="000000" w:themeColor="text1"/>
                <w:sz w:val="24"/>
                <w:szCs w:val="24"/>
              </w:rPr>
              <w:tab/>
              <w:t>Замените в молекуле аммиака один водород на метильный радикал.</w:t>
            </w:r>
          </w:p>
          <w:p w14:paraId="34C60633"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5.</w:t>
            </w:r>
            <w:r>
              <w:rPr>
                <w:rFonts w:ascii="Times New Roman" w:eastAsia="Calibri" w:hAnsi="Times New Roman" w:cs="Times New Roman"/>
                <w:color w:val="000000" w:themeColor="text1"/>
                <w:sz w:val="24"/>
                <w:szCs w:val="24"/>
              </w:rPr>
              <w:tab/>
              <w:t>Как вы считаете, что это за соединение и как оно называется?</w:t>
            </w:r>
          </w:p>
          <w:p w14:paraId="2BE8A04E"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6.</w:t>
            </w:r>
            <w:r>
              <w:rPr>
                <w:rFonts w:ascii="Times New Roman" w:eastAsia="Calibri" w:hAnsi="Times New Roman" w:cs="Times New Roman"/>
                <w:color w:val="000000" w:themeColor="text1"/>
                <w:sz w:val="24"/>
                <w:szCs w:val="24"/>
              </w:rPr>
              <w:tab/>
              <w:t>Какое вещество получится, если заменить остальные атомы водорода на углеводородные радикалы, например, метильные?</w:t>
            </w:r>
          </w:p>
          <w:p w14:paraId="165A98A5"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7.</w:t>
            </w:r>
            <w:r>
              <w:rPr>
                <w:rFonts w:ascii="Times New Roman" w:eastAsia="Calibri" w:hAnsi="Times New Roman" w:cs="Times New Roman"/>
                <w:color w:val="000000" w:themeColor="text1"/>
                <w:sz w:val="24"/>
                <w:szCs w:val="24"/>
              </w:rPr>
              <w:tab/>
              <w:t>Как изменятся свойства полученных соединений?</w:t>
            </w:r>
          </w:p>
          <w:p w14:paraId="2C9EB049"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8.</w:t>
            </w:r>
            <w:r>
              <w:rPr>
                <w:rFonts w:ascii="Times New Roman" w:eastAsia="Calibri" w:hAnsi="Times New Roman" w:cs="Times New Roman"/>
                <w:color w:val="000000" w:themeColor="text1"/>
                <w:sz w:val="24"/>
                <w:szCs w:val="24"/>
              </w:rPr>
              <w:tab/>
              <w:t>Атомарный состав белков.</w:t>
            </w:r>
          </w:p>
          <w:p w14:paraId="5EDD98CA"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9.</w:t>
            </w:r>
            <w:r>
              <w:rPr>
                <w:rFonts w:ascii="Times New Roman" w:eastAsia="Calibri" w:hAnsi="Times New Roman" w:cs="Times New Roman"/>
                <w:color w:val="000000" w:themeColor="text1"/>
                <w:sz w:val="24"/>
                <w:szCs w:val="24"/>
              </w:rPr>
              <w:tab/>
              <w:t>Почему белки являются высокомолекулярными веществами?</w:t>
            </w:r>
          </w:p>
          <w:p w14:paraId="763B6707"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10.</w:t>
            </w:r>
            <w:r>
              <w:rPr>
                <w:rFonts w:ascii="Times New Roman" w:eastAsia="Calibri" w:hAnsi="Times New Roman" w:cs="Times New Roman"/>
                <w:color w:val="000000" w:themeColor="text1"/>
                <w:sz w:val="24"/>
                <w:szCs w:val="24"/>
              </w:rPr>
              <w:tab/>
              <w:t>На какие две группы делятся белки по их форме?</w:t>
            </w:r>
          </w:p>
          <w:p w14:paraId="5FEC7C17"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11.</w:t>
            </w:r>
            <w:r>
              <w:rPr>
                <w:rFonts w:ascii="Times New Roman" w:eastAsia="Calibri" w:hAnsi="Times New Roman" w:cs="Times New Roman"/>
                <w:color w:val="000000" w:themeColor="text1"/>
                <w:sz w:val="24"/>
                <w:szCs w:val="24"/>
              </w:rPr>
              <w:tab/>
              <w:t>Как называется связь, с помощью которой аминокислоты, соединяясь друг с другом, обра-зуют белки? (Покажите на примере трех аминокислот)</w:t>
            </w:r>
          </w:p>
          <w:p w14:paraId="0E6164A3"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12.</w:t>
            </w:r>
            <w:r>
              <w:rPr>
                <w:rFonts w:ascii="Times New Roman" w:eastAsia="Calibri" w:hAnsi="Times New Roman" w:cs="Times New Roman"/>
                <w:color w:val="000000" w:themeColor="text1"/>
                <w:sz w:val="24"/>
                <w:szCs w:val="24"/>
              </w:rPr>
              <w:tab/>
              <w:t>Как можно с помощью проволоки, бус показать образование вторичной, третичной, четвер-тичной структур белка.</w:t>
            </w:r>
          </w:p>
          <w:p w14:paraId="495E725E"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13.</w:t>
            </w:r>
            <w:r>
              <w:rPr>
                <w:rFonts w:ascii="Times New Roman" w:eastAsia="Calibri" w:hAnsi="Times New Roman" w:cs="Times New Roman"/>
                <w:color w:val="000000" w:themeColor="text1"/>
                <w:sz w:val="24"/>
                <w:szCs w:val="24"/>
              </w:rPr>
              <w:tab/>
              <w:t>За счет каких связей, взаимодействий это происходит?</w:t>
            </w:r>
          </w:p>
          <w:p w14:paraId="47565FFB"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14.</w:t>
            </w:r>
            <w:r>
              <w:rPr>
                <w:rFonts w:ascii="Times New Roman" w:eastAsia="Calibri" w:hAnsi="Times New Roman" w:cs="Times New Roman"/>
                <w:color w:val="000000" w:themeColor="text1"/>
                <w:sz w:val="24"/>
                <w:szCs w:val="24"/>
              </w:rPr>
              <w:tab/>
              <w:t>Какие соединения называют непредельными?</w:t>
            </w:r>
          </w:p>
          <w:p w14:paraId="57AD063C"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15.</w:t>
            </w:r>
            <w:r>
              <w:rPr>
                <w:rFonts w:ascii="Times New Roman" w:eastAsia="Calibri" w:hAnsi="Times New Roman" w:cs="Times New Roman"/>
                <w:color w:val="000000" w:themeColor="text1"/>
                <w:sz w:val="24"/>
                <w:szCs w:val="24"/>
              </w:rPr>
              <w:tab/>
              <w:t>Каковы качественные реакции на наличие кратной связи? Каков визуальный эффект этих реакций?</w:t>
            </w:r>
          </w:p>
          <w:p w14:paraId="23D514C6"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16.</w:t>
            </w:r>
            <w:r>
              <w:rPr>
                <w:rFonts w:ascii="Times New Roman" w:eastAsia="Calibri" w:hAnsi="Times New Roman" w:cs="Times New Roman"/>
                <w:color w:val="000000" w:themeColor="text1"/>
                <w:sz w:val="24"/>
                <w:szCs w:val="24"/>
              </w:rPr>
              <w:tab/>
              <w:t>Какая функциональная группа обусловливает характерные химические свойства спиртов? Чем отличаются одноатомные и многоатомные спирты?</w:t>
            </w:r>
          </w:p>
          <w:p w14:paraId="408AB5C3"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17.</w:t>
            </w:r>
            <w:r>
              <w:rPr>
                <w:rFonts w:ascii="Times New Roman" w:eastAsia="Calibri" w:hAnsi="Times New Roman" w:cs="Times New Roman"/>
                <w:color w:val="000000" w:themeColor="text1"/>
                <w:sz w:val="24"/>
                <w:szCs w:val="24"/>
              </w:rPr>
              <w:tab/>
              <w:t>Каковы качественные реакции на одноатомные и многоатомные спирты? Каков визуаль-ный эффект этих реакций?</w:t>
            </w:r>
          </w:p>
          <w:p w14:paraId="246BDEC5"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18.</w:t>
            </w:r>
            <w:r>
              <w:rPr>
                <w:rFonts w:ascii="Times New Roman" w:eastAsia="Calibri" w:hAnsi="Times New Roman" w:cs="Times New Roman"/>
                <w:color w:val="000000" w:themeColor="text1"/>
                <w:sz w:val="24"/>
                <w:szCs w:val="24"/>
              </w:rPr>
              <w:tab/>
              <w:t>Какая функциональная группа обусловливает характерные химические свойства альдеги-дов?</w:t>
            </w:r>
          </w:p>
          <w:p w14:paraId="594DF8BE"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lastRenderedPageBreak/>
              <w:t>19.</w:t>
            </w:r>
            <w:r>
              <w:rPr>
                <w:rFonts w:ascii="Times New Roman" w:eastAsia="Calibri" w:hAnsi="Times New Roman" w:cs="Times New Roman"/>
                <w:color w:val="000000" w:themeColor="text1"/>
                <w:sz w:val="24"/>
                <w:szCs w:val="24"/>
              </w:rPr>
              <w:tab/>
              <w:t>С помощью каких реакций можно отличить альдегиды от других органических веществ? Каков визуальный эффект этих реакций?</w:t>
            </w:r>
          </w:p>
          <w:p w14:paraId="1F4C6E50"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20.</w:t>
            </w:r>
            <w:r>
              <w:rPr>
                <w:rFonts w:ascii="Times New Roman" w:eastAsia="Calibri" w:hAnsi="Times New Roman" w:cs="Times New Roman"/>
                <w:color w:val="000000" w:themeColor="text1"/>
                <w:sz w:val="24"/>
                <w:szCs w:val="24"/>
              </w:rPr>
              <w:tab/>
              <w:t>Почему для муравьиной кислоты характерна реакция «серебряно зеркала», а другие карбо-новые кислоты не обладают таким свойством?</w:t>
            </w:r>
          </w:p>
          <w:p w14:paraId="5230AC02"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21.</w:t>
            </w:r>
            <w:r>
              <w:rPr>
                <w:rFonts w:ascii="Times New Roman" w:eastAsia="Calibri" w:hAnsi="Times New Roman" w:cs="Times New Roman"/>
                <w:color w:val="000000" w:themeColor="text1"/>
                <w:sz w:val="24"/>
                <w:szCs w:val="24"/>
              </w:rPr>
              <w:tab/>
              <w:t>Что такое мономер?</w:t>
            </w:r>
          </w:p>
          <w:p w14:paraId="3043A45D"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22.</w:t>
            </w:r>
            <w:r>
              <w:rPr>
                <w:rFonts w:ascii="Times New Roman" w:eastAsia="Calibri" w:hAnsi="Times New Roman" w:cs="Times New Roman"/>
                <w:color w:val="000000" w:themeColor="text1"/>
                <w:sz w:val="24"/>
                <w:szCs w:val="24"/>
              </w:rPr>
              <w:tab/>
              <w:t>Что такое полимер?</w:t>
            </w:r>
          </w:p>
          <w:p w14:paraId="2E05633F" w14:textId="77777777" w:rsidR="00CE0E0E" w:rsidRDefault="00CE0E0E">
            <w:pPr>
              <w:spacing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23.</w:t>
            </w:r>
            <w:r>
              <w:rPr>
                <w:rFonts w:ascii="Times New Roman" w:eastAsia="Calibri" w:hAnsi="Times New Roman" w:cs="Times New Roman"/>
                <w:color w:val="000000" w:themeColor="text1"/>
                <w:sz w:val="24"/>
                <w:szCs w:val="24"/>
              </w:rPr>
              <w:tab/>
              <w:t>Как образуются белки, из каких соединений?</w:t>
            </w:r>
          </w:p>
          <w:p w14:paraId="1FBD2B1A" w14:textId="77777777" w:rsidR="00CE0E0E" w:rsidRDefault="00CE0E0E">
            <w:pPr>
              <w:spacing w:line="240" w:lineRule="auto"/>
              <w:rPr>
                <w:rFonts w:ascii="Times New Roman" w:eastAsia="Calibri" w:hAnsi="Times New Roman" w:cs="Times New Roman"/>
                <w:color w:val="000000" w:themeColor="text1"/>
                <w:sz w:val="24"/>
                <w:szCs w:val="24"/>
              </w:rPr>
            </w:pPr>
          </w:p>
        </w:tc>
      </w:tr>
    </w:tbl>
    <w:p w14:paraId="0FA88EF0" w14:textId="77777777" w:rsidR="00CE0E0E" w:rsidRDefault="00CE0E0E" w:rsidP="00CE0E0E">
      <w:pPr>
        <w:spacing w:after="0" w:line="240" w:lineRule="auto"/>
        <w:jc w:val="both"/>
        <w:rPr>
          <w:rFonts w:ascii="Times New Roman" w:hAnsi="Times New Roman" w:cs="Times New Roman"/>
          <w:sz w:val="24"/>
          <w:szCs w:val="24"/>
        </w:rPr>
      </w:pPr>
    </w:p>
    <w:p w14:paraId="508036FF" w14:textId="77777777" w:rsidR="00CE0E0E" w:rsidRDefault="00CE0E0E" w:rsidP="00CE0E0E">
      <w:pPr>
        <w:tabs>
          <w:tab w:val="left" w:pos="4155"/>
        </w:tabs>
        <w:rPr>
          <w:rFonts w:ascii="Times New Roman" w:eastAsia="Times New Roman" w:hAnsi="Times New Roman" w:cs="Times New Roman"/>
          <w:sz w:val="24"/>
          <w:szCs w:val="24"/>
          <w:lang w:eastAsia="ru-RU"/>
        </w:rPr>
      </w:pPr>
    </w:p>
    <w:p w14:paraId="61CABC1C" w14:textId="77777777" w:rsidR="00CE0E0E" w:rsidRDefault="00CE0E0E" w:rsidP="00CE0E0E"/>
    <w:p w14:paraId="399F7875" w14:textId="77777777" w:rsidR="00CE0E0E" w:rsidRDefault="00CE0E0E" w:rsidP="00CE0E0E"/>
    <w:p w14:paraId="35DCE4C4" w14:textId="77777777" w:rsidR="00CE0E0E" w:rsidRDefault="00CE0E0E" w:rsidP="00CE0E0E"/>
    <w:p w14:paraId="7640F8E2" w14:textId="77777777" w:rsidR="00CE0E0E" w:rsidRDefault="00CE0E0E" w:rsidP="00CE0E0E"/>
    <w:p w14:paraId="3598F375" w14:textId="77777777" w:rsidR="00CE0E0E" w:rsidRDefault="00CE0E0E" w:rsidP="00CE0E0E"/>
    <w:p w14:paraId="47C0A4FF" w14:textId="77777777" w:rsidR="00CE0E0E" w:rsidRDefault="00CE0E0E" w:rsidP="00CE0E0E"/>
    <w:p w14:paraId="4486AE24" w14:textId="77777777" w:rsidR="00CE0E0E" w:rsidRDefault="00CE0E0E" w:rsidP="00CE0E0E"/>
    <w:p w14:paraId="7DD37D4E" w14:textId="77777777" w:rsidR="00CE0E0E" w:rsidRDefault="00CE0E0E" w:rsidP="00CE0E0E"/>
    <w:p w14:paraId="357B1E8F" w14:textId="77777777" w:rsidR="00CE0E0E" w:rsidRDefault="00CE0E0E" w:rsidP="00CE0E0E"/>
    <w:p w14:paraId="4F502C4A" w14:textId="77777777" w:rsidR="00CE0E0E" w:rsidRDefault="00CE0E0E" w:rsidP="00CE0E0E"/>
    <w:p w14:paraId="51BFF2A4" w14:textId="77777777" w:rsidR="00CE0E0E" w:rsidRDefault="00CE0E0E" w:rsidP="00CE0E0E"/>
    <w:p w14:paraId="4BCC5CA9" w14:textId="77777777" w:rsidR="00CE0E0E" w:rsidRDefault="00CE0E0E" w:rsidP="00CE0E0E"/>
    <w:p w14:paraId="7A0BAC7D" w14:textId="77777777" w:rsidR="00CE0E0E" w:rsidRDefault="00CE0E0E" w:rsidP="00CE0E0E"/>
    <w:p w14:paraId="2CE5233C" w14:textId="77777777" w:rsidR="00CE0E0E" w:rsidRDefault="00CE0E0E" w:rsidP="00CE0E0E"/>
    <w:p w14:paraId="6D8576F5" w14:textId="77777777" w:rsidR="00CE0E0E" w:rsidRDefault="00CE0E0E" w:rsidP="00CE0E0E"/>
    <w:p w14:paraId="34317DC1" w14:textId="77777777" w:rsidR="00CE0E0E" w:rsidRDefault="00CE0E0E" w:rsidP="00CE0E0E"/>
    <w:p w14:paraId="69B22C8D" w14:textId="77777777" w:rsidR="00CE0E0E" w:rsidRDefault="00CE0E0E" w:rsidP="00CE0E0E"/>
    <w:p w14:paraId="73641C73" w14:textId="77777777" w:rsidR="00CE0E0E" w:rsidRDefault="00CE0E0E" w:rsidP="00CE0E0E"/>
    <w:p w14:paraId="62A451F3" w14:textId="77777777" w:rsidR="00CE0E0E" w:rsidRDefault="00CE0E0E" w:rsidP="00CE0E0E"/>
    <w:p w14:paraId="54E8BFF4" w14:textId="77777777" w:rsidR="00CE0E0E" w:rsidRDefault="00CE0E0E" w:rsidP="00CE0E0E"/>
    <w:p w14:paraId="0018C3F8" w14:textId="77777777" w:rsidR="00CE0E0E" w:rsidRDefault="00CE0E0E" w:rsidP="00CE0E0E"/>
    <w:p w14:paraId="5122A9C7" w14:textId="77777777" w:rsidR="00CE0E0E" w:rsidRDefault="00CE0E0E" w:rsidP="00CE0E0E"/>
    <w:p w14:paraId="39D82956" w14:textId="77777777" w:rsidR="00CE0E0E" w:rsidRDefault="00CE0E0E" w:rsidP="00CE0E0E"/>
    <w:p w14:paraId="34B69AE4" w14:textId="77777777" w:rsidR="00CE0E0E" w:rsidRDefault="00CE0E0E" w:rsidP="00CE0E0E"/>
    <w:p w14:paraId="5C60DDB7" w14:textId="77777777" w:rsidR="00CE0E0E" w:rsidRDefault="00CE0E0E" w:rsidP="00CE0E0E"/>
    <w:p w14:paraId="0B269ADD" w14:textId="77777777" w:rsidR="00CE0E0E" w:rsidRDefault="00CE0E0E" w:rsidP="00CE0E0E"/>
    <w:p w14:paraId="630FBA8B" w14:textId="77777777" w:rsidR="00CE0E0E" w:rsidRDefault="00CE0E0E" w:rsidP="00CE0E0E"/>
    <w:p w14:paraId="6D74516B" w14:textId="77777777" w:rsidR="00CE0E0E" w:rsidRDefault="00CE0E0E" w:rsidP="00CE0E0E"/>
    <w:p w14:paraId="2264576E"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3.11</w:t>
      </w:r>
    </w:p>
    <w:p w14:paraId="7E7ADD9D" w14:textId="77777777" w:rsidR="00CE0E0E" w:rsidRDefault="00CE0E0E" w:rsidP="00CE0E0E">
      <w:pPr>
        <w:spacing w:after="0" w:line="276" w:lineRule="auto"/>
        <w:jc w:val="right"/>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к ПООП-П по профессии/специальности</w:t>
      </w:r>
      <w:r>
        <w:rPr>
          <w:rFonts w:ascii="Times New Roman" w:eastAsia="Times New Roman" w:hAnsi="Times New Roman" w:cs="Times New Roman"/>
          <w:bCs/>
          <w:i/>
          <w:sz w:val="24"/>
          <w:szCs w:val="24"/>
          <w:lang w:eastAsia="ru-RU"/>
        </w:rPr>
        <w:t xml:space="preserve"> </w:t>
      </w:r>
    </w:p>
    <w:p w14:paraId="4A94DB40" w14:textId="77777777" w:rsidR="00CE0E0E" w:rsidRDefault="00CE0E0E" w:rsidP="00CE0E0E">
      <w:pPr>
        <w:spacing w:after="0" w:line="276" w:lineRule="auto"/>
        <w:jc w:val="right"/>
        <w:rPr>
          <w:rFonts w:ascii="Times New Roman" w:eastAsia="Times New Roman" w:hAnsi="Times New Roman" w:cs="Times New Roman"/>
          <w:i/>
          <w:sz w:val="24"/>
          <w:szCs w:val="24"/>
          <w:u w:val="single"/>
          <w:lang w:eastAsia="ru-RU"/>
        </w:rPr>
      </w:pPr>
      <w:r>
        <w:rPr>
          <w:rFonts w:ascii="Times New Roman" w:eastAsia="Times New Roman" w:hAnsi="Times New Roman" w:cs="Times New Roman"/>
          <w:i/>
          <w:sz w:val="24"/>
          <w:szCs w:val="24"/>
          <w:u w:val="single"/>
          <w:lang w:eastAsia="ru-RU"/>
        </w:rPr>
        <w:t>36.02.01 Ветеринария</w:t>
      </w:r>
    </w:p>
    <w:p w14:paraId="4BAC12F8" w14:textId="77777777" w:rsidR="00CE0E0E" w:rsidRDefault="00CE0E0E" w:rsidP="00CE0E0E">
      <w:pPr>
        <w:spacing w:after="200" w:line="276" w:lineRule="auto"/>
        <w:jc w:val="right"/>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Код и наименование профессии/специальности</w:t>
      </w:r>
    </w:p>
    <w:p w14:paraId="2360A370" w14:textId="77777777" w:rsidR="00CE0E0E" w:rsidRDefault="00CE0E0E" w:rsidP="00CE0E0E">
      <w:pPr>
        <w:jc w:val="center"/>
        <w:rPr>
          <w:rFonts w:ascii="Times New Roman" w:hAnsi="Times New Roman"/>
          <w:b/>
          <w:i/>
        </w:rPr>
      </w:pPr>
    </w:p>
    <w:p w14:paraId="4D6AD661" w14:textId="77777777" w:rsidR="00CE0E0E" w:rsidRDefault="00CE0E0E" w:rsidP="00CE0E0E">
      <w:pPr>
        <w:jc w:val="center"/>
        <w:rPr>
          <w:rFonts w:ascii="Times New Roman" w:hAnsi="Times New Roman"/>
          <w:b/>
          <w:iCs/>
          <w:sz w:val="24"/>
          <w:szCs w:val="24"/>
        </w:rPr>
      </w:pPr>
    </w:p>
    <w:p w14:paraId="16AF2726" w14:textId="77777777" w:rsidR="00CE0E0E" w:rsidRDefault="00CE0E0E" w:rsidP="00CE0E0E">
      <w:pPr>
        <w:jc w:val="center"/>
        <w:rPr>
          <w:rFonts w:ascii="Times New Roman" w:hAnsi="Times New Roman"/>
          <w:b/>
          <w:iCs/>
          <w:sz w:val="24"/>
          <w:szCs w:val="24"/>
        </w:rPr>
      </w:pPr>
    </w:p>
    <w:p w14:paraId="587DA376" w14:textId="77777777" w:rsidR="00CE0E0E" w:rsidRDefault="00CE0E0E" w:rsidP="00CE0E0E">
      <w:pPr>
        <w:jc w:val="center"/>
        <w:rPr>
          <w:rFonts w:ascii="Times New Roman" w:hAnsi="Times New Roman"/>
          <w:b/>
          <w:iCs/>
          <w:sz w:val="24"/>
          <w:szCs w:val="24"/>
        </w:rPr>
      </w:pPr>
    </w:p>
    <w:p w14:paraId="66F4CAB8" w14:textId="77777777" w:rsidR="00CE0E0E" w:rsidRDefault="00CE0E0E" w:rsidP="00CE0E0E">
      <w:pPr>
        <w:jc w:val="center"/>
        <w:rPr>
          <w:rFonts w:ascii="Times New Roman" w:hAnsi="Times New Roman"/>
          <w:b/>
          <w:iCs/>
          <w:sz w:val="24"/>
          <w:szCs w:val="24"/>
        </w:rPr>
      </w:pPr>
    </w:p>
    <w:p w14:paraId="5811E16A" w14:textId="77777777" w:rsidR="00CE0E0E" w:rsidRDefault="00CE0E0E" w:rsidP="00CE0E0E">
      <w:pPr>
        <w:jc w:val="center"/>
        <w:rPr>
          <w:rFonts w:ascii="Times New Roman" w:hAnsi="Times New Roman"/>
          <w:b/>
          <w:iCs/>
          <w:sz w:val="24"/>
          <w:szCs w:val="24"/>
        </w:rPr>
      </w:pPr>
    </w:p>
    <w:p w14:paraId="410180EA" w14:textId="77777777" w:rsidR="00CE0E0E" w:rsidRDefault="00CE0E0E" w:rsidP="00CE0E0E">
      <w:pPr>
        <w:spacing w:line="360" w:lineRule="auto"/>
        <w:jc w:val="center"/>
        <w:rPr>
          <w:rFonts w:ascii="Times New Roman" w:hAnsi="Times New Roman"/>
          <w:b/>
          <w:iCs/>
          <w:sz w:val="24"/>
          <w:szCs w:val="24"/>
        </w:rPr>
      </w:pPr>
    </w:p>
    <w:p w14:paraId="71BB6FF0" w14:textId="77777777" w:rsidR="00CE0E0E" w:rsidRDefault="00CE0E0E" w:rsidP="00CE0E0E">
      <w:pPr>
        <w:spacing w:line="360" w:lineRule="auto"/>
        <w:jc w:val="center"/>
        <w:rPr>
          <w:rFonts w:ascii="Times New Roman" w:hAnsi="Times New Roman"/>
          <w:b/>
          <w:iCs/>
          <w:sz w:val="24"/>
          <w:szCs w:val="24"/>
        </w:rPr>
      </w:pPr>
    </w:p>
    <w:p w14:paraId="3EC24FB6" w14:textId="77777777" w:rsidR="00CE0E0E" w:rsidRDefault="00CE0E0E" w:rsidP="00CE0E0E">
      <w:pPr>
        <w:spacing w:line="360" w:lineRule="auto"/>
        <w:jc w:val="center"/>
        <w:rPr>
          <w:rFonts w:ascii="Times New Roman" w:hAnsi="Times New Roman"/>
          <w:b/>
          <w:iCs/>
          <w:sz w:val="24"/>
          <w:szCs w:val="24"/>
        </w:rPr>
      </w:pPr>
      <w:r>
        <w:rPr>
          <w:rFonts w:ascii="Times New Roman" w:hAnsi="Times New Roman"/>
          <w:b/>
          <w:iCs/>
          <w:sz w:val="24"/>
          <w:szCs w:val="24"/>
        </w:rPr>
        <w:t xml:space="preserve">ПРИМЕРНАЯ РАБОЧАЯ ПРОГРАММА </w:t>
      </w:r>
    </w:p>
    <w:p w14:paraId="3F78C6F8" w14:textId="77777777" w:rsidR="00CE0E0E" w:rsidRDefault="00CE0E0E" w:rsidP="00CE0E0E">
      <w:pPr>
        <w:spacing w:line="360" w:lineRule="auto"/>
        <w:jc w:val="center"/>
        <w:rPr>
          <w:rFonts w:ascii="Times New Roman" w:hAnsi="Times New Roman"/>
          <w:b/>
          <w:iCs/>
          <w:sz w:val="24"/>
          <w:szCs w:val="24"/>
        </w:rPr>
      </w:pPr>
      <w:r>
        <w:rPr>
          <w:rFonts w:ascii="Times New Roman" w:hAnsi="Times New Roman"/>
          <w:b/>
          <w:iCs/>
          <w:sz w:val="24"/>
          <w:szCs w:val="24"/>
        </w:rPr>
        <w:t>УЧЕБНОГО ПРЕДМЕТА ПО ВЫБОРУ</w:t>
      </w:r>
    </w:p>
    <w:p w14:paraId="1775E75F" w14:textId="77777777" w:rsidR="00CE0E0E" w:rsidRDefault="00CE0E0E" w:rsidP="00CE0E0E">
      <w:pPr>
        <w:spacing w:after="0"/>
        <w:jc w:val="center"/>
        <w:rPr>
          <w:rFonts w:ascii="Times New Roman" w:hAnsi="Times New Roman"/>
          <w:b/>
          <w:iCs/>
          <w:sz w:val="24"/>
          <w:szCs w:val="24"/>
          <w:vertAlign w:val="subscript"/>
        </w:rPr>
      </w:pPr>
      <w:r>
        <w:rPr>
          <w:rFonts w:ascii="Times New Roman" w:hAnsi="Times New Roman"/>
          <w:b/>
          <w:iCs/>
          <w:sz w:val="24"/>
          <w:szCs w:val="24"/>
        </w:rPr>
        <w:t xml:space="preserve">ООД. 11 «Биология» </w:t>
      </w:r>
    </w:p>
    <w:p w14:paraId="2139E1BC" w14:textId="77777777" w:rsidR="00CE0E0E" w:rsidRDefault="00CE0E0E" w:rsidP="00CE0E0E">
      <w:pPr>
        <w:spacing w:after="0"/>
        <w:jc w:val="center"/>
        <w:rPr>
          <w:rFonts w:ascii="Times New Roman" w:hAnsi="Times New Roman"/>
          <w:b/>
          <w:iCs/>
          <w:sz w:val="24"/>
          <w:szCs w:val="24"/>
          <w:vertAlign w:val="subscript"/>
        </w:rPr>
      </w:pPr>
    </w:p>
    <w:p w14:paraId="4495A1F1" w14:textId="77777777" w:rsidR="00CE0E0E" w:rsidRDefault="00CE0E0E" w:rsidP="00CE0E0E">
      <w:pPr>
        <w:jc w:val="center"/>
        <w:rPr>
          <w:rFonts w:ascii="Times New Roman" w:hAnsi="Times New Roman"/>
          <w:bCs/>
          <w:iCs/>
          <w:sz w:val="24"/>
          <w:szCs w:val="24"/>
        </w:rPr>
      </w:pPr>
      <w:r>
        <w:rPr>
          <w:rFonts w:ascii="Times New Roman" w:hAnsi="Times New Roman"/>
          <w:bCs/>
          <w:iCs/>
          <w:sz w:val="24"/>
          <w:szCs w:val="24"/>
        </w:rPr>
        <w:t>профиль обучения: естественно-научный</w:t>
      </w:r>
    </w:p>
    <w:p w14:paraId="3B7280AE" w14:textId="77777777" w:rsidR="00CE0E0E" w:rsidRDefault="00CE0E0E" w:rsidP="00CE0E0E">
      <w:pPr>
        <w:jc w:val="center"/>
        <w:rPr>
          <w:rFonts w:ascii="Times New Roman" w:hAnsi="Times New Roman"/>
          <w:bCs/>
          <w:iCs/>
          <w:sz w:val="24"/>
          <w:szCs w:val="24"/>
        </w:rPr>
      </w:pPr>
      <w:r>
        <w:rPr>
          <w:rFonts w:ascii="Times New Roman" w:eastAsia="Times New Roman" w:hAnsi="Times New Roman"/>
          <w:b/>
          <w:bCs/>
          <w:sz w:val="24"/>
          <w:szCs w:val="24"/>
          <w:lang w:eastAsia="ru-RU"/>
        </w:rPr>
        <w:t>36.02.01 «Ветеринария»</w:t>
      </w:r>
    </w:p>
    <w:p w14:paraId="32BF5CCB" w14:textId="77777777" w:rsidR="00CE0E0E" w:rsidRDefault="00CE0E0E" w:rsidP="00CE0E0E">
      <w:pPr>
        <w:rPr>
          <w:rFonts w:ascii="Times New Roman" w:hAnsi="Times New Roman"/>
          <w:b/>
          <w:i/>
          <w:sz w:val="24"/>
          <w:szCs w:val="24"/>
        </w:rPr>
      </w:pPr>
    </w:p>
    <w:p w14:paraId="72579975" w14:textId="77777777" w:rsidR="00CE0E0E" w:rsidRDefault="00CE0E0E" w:rsidP="00CE0E0E">
      <w:pPr>
        <w:jc w:val="center"/>
        <w:rPr>
          <w:rFonts w:ascii="Times New Roman" w:hAnsi="Times New Roman"/>
          <w:bCs/>
          <w:iCs/>
          <w:sz w:val="24"/>
          <w:szCs w:val="24"/>
        </w:rPr>
      </w:pPr>
      <w:r>
        <w:rPr>
          <w:rFonts w:ascii="Times New Roman" w:hAnsi="Times New Roman"/>
          <w:bCs/>
          <w:iCs/>
          <w:sz w:val="24"/>
          <w:szCs w:val="24"/>
        </w:rPr>
        <w:t>для профессиональных образовательных организаций</w:t>
      </w:r>
    </w:p>
    <w:p w14:paraId="25A702CF" w14:textId="77777777" w:rsidR="00CE0E0E" w:rsidRDefault="00CE0E0E" w:rsidP="00CE0E0E">
      <w:pPr>
        <w:rPr>
          <w:rFonts w:ascii="Times New Roman" w:hAnsi="Times New Roman"/>
          <w:b/>
          <w:i/>
          <w:sz w:val="24"/>
          <w:szCs w:val="24"/>
        </w:rPr>
      </w:pPr>
    </w:p>
    <w:p w14:paraId="132388DB" w14:textId="77777777" w:rsidR="00CE0E0E" w:rsidRDefault="00CE0E0E" w:rsidP="00CE0E0E">
      <w:pPr>
        <w:rPr>
          <w:rFonts w:ascii="Times New Roman" w:hAnsi="Times New Roman"/>
          <w:b/>
          <w:i/>
          <w:sz w:val="24"/>
          <w:szCs w:val="24"/>
        </w:rPr>
      </w:pPr>
    </w:p>
    <w:p w14:paraId="5546023D" w14:textId="77777777" w:rsidR="00CE0E0E" w:rsidRDefault="00CE0E0E" w:rsidP="00CE0E0E">
      <w:pPr>
        <w:rPr>
          <w:rFonts w:ascii="Times New Roman" w:hAnsi="Times New Roman"/>
          <w:b/>
          <w:i/>
          <w:sz w:val="24"/>
          <w:szCs w:val="24"/>
        </w:rPr>
      </w:pPr>
    </w:p>
    <w:p w14:paraId="79D0BF57" w14:textId="77777777" w:rsidR="00CE0E0E" w:rsidRDefault="00CE0E0E" w:rsidP="00CE0E0E">
      <w:pPr>
        <w:rPr>
          <w:rFonts w:ascii="Times New Roman" w:hAnsi="Times New Roman"/>
          <w:b/>
          <w:i/>
          <w:sz w:val="24"/>
          <w:szCs w:val="24"/>
        </w:rPr>
      </w:pPr>
    </w:p>
    <w:p w14:paraId="58495CFF" w14:textId="77777777" w:rsidR="00CE0E0E" w:rsidRDefault="00CE0E0E" w:rsidP="00CE0E0E">
      <w:pPr>
        <w:rPr>
          <w:rFonts w:ascii="Times New Roman" w:hAnsi="Times New Roman"/>
          <w:b/>
          <w:iCs/>
          <w:sz w:val="24"/>
          <w:szCs w:val="24"/>
        </w:rPr>
      </w:pPr>
    </w:p>
    <w:p w14:paraId="11818E29" w14:textId="77777777" w:rsidR="00CE0E0E" w:rsidRDefault="00CE0E0E" w:rsidP="00CE0E0E">
      <w:pPr>
        <w:rPr>
          <w:rFonts w:ascii="Times New Roman" w:hAnsi="Times New Roman"/>
          <w:b/>
          <w:i/>
          <w:sz w:val="24"/>
          <w:szCs w:val="24"/>
        </w:rPr>
      </w:pPr>
    </w:p>
    <w:p w14:paraId="32378779" w14:textId="77777777" w:rsidR="00CE0E0E" w:rsidRDefault="00CE0E0E" w:rsidP="00CE0E0E">
      <w:pPr>
        <w:rPr>
          <w:rFonts w:ascii="Times New Roman" w:hAnsi="Times New Roman"/>
          <w:b/>
          <w:i/>
          <w:sz w:val="24"/>
          <w:szCs w:val="24"/>
        </w:rPr>
      </w:pPr>
    </w:p>
    <w:p w14:paraId="1754F8DD" w14:textId="77777777" w:rsidR="00CE0E0E" w:rsidRDefault="00CE0E0E" w:rsidP="00CE0E0E">
      <w:pPr>
        <w:rPr>
          <w:rFonts w:ascii="Times New Roman" w:hAnsi="Times New Roman"/>
          <w:b/>
          <w:i/>
          <w:sz w:val="24"/>
          <w:szCs w:val="24"/>
        </w:rPr>
      </w:pPr>
    </w:p>
    <w:p w14:paraId="31DBE9D6" w14:textId="77777777" w:rsidR="00CE0E0E" w:rsidRDefault="00CE0E0E" w:rsidP="00CE0E0E">
      <w:pPr>
        <w:rPr>
          <w:rFonts w:ascii="Times New Roman" w:hAnsi="Times New Roman"/>
          <w:b/>
          <w:i/>
          <w:sz w:val="24"/>
          <w:szCs w:val="24"/>
        </w:rPr>
      </w:pPr>
    </w:p>
    <w:p w14:paraId="5CA68F62" w14:textId="77777777" w:rsidR="00CE0E0E" w:rsidRDefault="00CE0E0E" w:rsidP="00CE0E0E">
      <w:pPr>
        <w:rPr>
          <w:rFonts w:ascii="Times New Roman" w:hAnsi="Times New Roman"/>
          <w:b/>
          <w:i/>
          <w:sz w:val="24"/>
          <w:szCs w:val="24"/>
        </w:rPr>
      </w:pPr>
    </w:p>
    <w:p w14:paraId="7CD777DE" w14:textId="77777777" w:rsidR="00CE0E0E" w:rsidRDefault="00CE0E0E" w:rsidP="00CE0E0E">
      <w:pPr>
        <w:rPr>
          <w:rFonts w:ascii="Times New Roman" w:hAnsi="Times New Roman"/>
          <w:b/>
          <w:i/>
          <w:sz w:val="24"/>
          <w:szCs w:val="24"/>
        </w:rPr>
      </w:pPr>
    </w:p>
    <w:p w14:paraId="711E749C" w14:textId="77777777" w:rsidR="00CE0E0E" w:rsidRDefault="00CE0E0E" w:rsidP="00CE0E0E">
      <w:pPr>
        <w:jc w:val="center"/>
        <w:rPr>
          <w:rFonts w:ascii="Times New Roman" w:hAnsi="Times New Roman"/>
          <w:b/>
          <w:i/>
          <w:sz w:val="24"/>
          <w:szCs w:val="24"/>
        </w:rPr>
      </w:pPr>
      <w:r>
        <w:rPr>
          <w:rFonts w:ascii="Times New Roman" w:hAnsi="Times New Roman"/>
          <w:b/>
          <w:i/>
          <w:sz w:val="24"/>
          <w:szCs w:val="24"/>
        </w:rPr>
        <w:t>2022 г.</w:t>
      </w:r>
      <w:r>
        <w:rPr>
          <w:rFonts w:ascii="Times New Roman" w:hAnsi="Times New Roman"/>
          <w:b/>
          <w:i/>
          <w:sz w:val="24"/>
          <w:szCs w:val="24"/>
        </w:rPr>
        <w:t> </w:t>
      </w:r>
      <w:r>
        <w:rPr>
          <w:rFonts w:ascii="Times New Roman" w:hAnsi="Times New Roman"/>
          <w:b/>
          <w:i/>
          <w:sz w:val="24"/>
          <w:szCs w:val="24"/>
        </w:rPr>
        <w:br w:type="page"/>
      </w:r>
    </w:p>
    <w:p w14:paraId="386C7357" w14:textId="77777777" w:rsidR="00CE0E0E" w:rsidRDefault="00CE0E0E" w:rsidP="00CE0E0E">
      <w:pPr>
        <w:spacing w:after="0" w:line="276" w:lineRule="auto"/>
        <w:ind w:left="720"/>
        <w:contextualSpacing/>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lastRenderedPageBreak/>
        <w:t>СОДЕРЖАНИЕ</w:t>
      </w:r>
    </w:p>
    <w:tbl>
      <w:tblPr>
        <w:tblStyle w:val="74"/>
        <w:tblpPr w:leftFromText="180" w:rightFromText="180" w:vertAnchor="text" w:tblpX="502" w:tblpY="1"/>
        <w:tblOverlap w:val="never"/>
        <w:tblW w:w="923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8217"/>
        <w:gridCol w:w="616"/>
        <w:gridCol w:w="6"/>
      </w:tblGrid>
      <w:tr w:rsidR="00CE0E0E" w14:paraId="54D20783" w14:textId="77777777" w:rsidTr="00CE0E0E">
        <w:tc>
          <w:tcPr>
            <w:tcW w:w="396" w:type="dxa"/>
            <w:hideMark/>
          </w:tcPr>
          <w:p w14:paraId="3391B563" w14:textId="77777777" w:rsidR="00CE0E0E" w:rsidRDefault="00CE0E0E">
            <w:pPr>
              <w:suppressAutoHyphens/>
              <w:spacing w:line="240" w:lineRule="auto"/>
              <w:rPr>
                <w:bCs/>
                <w:sz w:val="24"/>
                <w:szCs w:val="24"/>
                <w:lang w:eastAsia="ru-RU"/>
              </w:rPr>
            </w:pPr>
            <w:r>
              <w:rPr>
                <w:bCs/>
                <w:sz w:val="24"/>
                <w:szCs w:val="24"/>
                <w:lang w:eastAsia="ru-RU"/>
              </w:rPr>
              <w:t>1.</w:t>
            </w:r>
          </w:p>
        </w:tc>
        <w:tc>
          <w:tcPr>
            <w:tcW w:w="8217" w:type="dxa"/>
          </w:tcPr>
          <w:p w14:paraId="77E85634" w14:textId="77777777" w:rsidR="00CE0E0E" w:rsidRDefault="00CE0E0E">
            <w:pPr>
              <w:suppressAutoHyphens/>
              <w:spacing w:line="240" w:lineRule="auto"/>
              <w:rPr>
                <w:b/>
                <w:sz w:val="24"/>
                <w:szCs w:val="24"/>
                <w:lang w:eastAsia="ru-RU"/>
              </w:rPr>
            </w:pPr>
            <w:r>
              <w:rPr>
                <w:b/>
                <w:sz w:val="24"/>
                <w:szCs w:val="24"/>
                <w:lang w:eastAsia="ru-RU"/>
              </w:rPr>
              <w:t>ОБЩАЯ ХАРАКТЕРИСТИКА ПРИМЕРНОЙ РАБОЧЕЙ ПРОГРАММЫ ОБЩЕОБРАЗОВАТЕЛЬНОЙ ДИСЦИПЛИНЫ</w:t>
            </w:r>
          </w:p>
          <w:p w14:paraId="273FEE6C" w14:textId="77777777" w:rsidR="00CE0E0E" w:rsidRDefault="00CE0E0E">
            <w:pPr>
              <w:suppressAutoHyphens/>
              <w:spacing w:line="240" w:lineRule="auto"/>
              <w:rPr>
                <w:bCs/>
                <w:sz w:val="24"/>
                <w:szCs w:val="24"/>
                <w:lang w:eastAsia="ru-RU"/>
              </w:rPr>
            </w:pPr>
          </w:p>
        </w:tc>
        <w:tc>
          <w:tcPr>
            <w:tcW w:w="622" w:type="dxa"/>
            <w:gridSpan w:val="2"/>
          </w:tcPr>
          <w:p w14:paraId="5AAA5D81" w14:textId="77777777" w:rsidR="00CE0E0E" w:rsidRDefault="00CE0E0E">
            <w:pPr>
              <w:suppressAutoHyphens/>
              <w:spacing w:line="240" w:lineRule="auto"/>
              <w:jc w:val="right"/>
              <w:rPr>
                <w:b/>
                <w:sz w:val="24"/>
                <w:szCs w:val="24"/>
                <w:lang w:eastAsia="ru-RU"/>
              </w:rPr>
            </w:pPr>
          </w:p>
        </w:tc>
      </w:tr>
      <w:tr w:rsidR="00CE0E0E" w14:paraId="017A7783" w14:textId="77777777" w:rsidTr="00CE0E0E">
        <w:tc>
          <w:tcPr>
            <w:tcW w:w="396" w:type="dxa"/>
            <w:hideMark/>
          </w:tcPr>
          <w:p w14:paraId="18770AC7" w14:textId="77777777" w:rsidR="00CE0E0E" w:rsidRDefault="00CE0E0E">
            <w:pPr>
              <w:suppressAutoHyphens/>
              <w:spacing w:line="240" w:lineRule="auto"/>
              <w:rPr>
                <w:bCs/>
                <w:sz w:val="24"/>
                <w:szCs w:val="24"/>
                <w:lang w:eastAsia="ru-RU"/>
              </w:rPr>
            </w:pPr>
            <w:r>
              <w:rPr>
                <w:bCs/>
                <w:sz w:val="24"/>
                <w:szCs w:val="24"/>
                <w:lang w:eastAsia="ru-RU"/>
              </w:rPr>
              <w:t>2.</w:t>
            </w:r>
          </w:p>
        </w:tc>
        <w:tc>
          <w:tcPr>
            <w:tcW w:w="8217" w:type="dxa"/>
            <w:hideMark/>
          </w:tcPr>
          <w:p w14:paraId="29E53422" w14:textId="77777777" w:rsidR="00CE0E0E" w:rsidRDefault="00CE0E0E">
            <w:pPr>
              <w:suppressAutoHyphens/>
              <w:spacing w:after="200" w:line="276" w:lineRule="auto"/>
              <w:rPr>
                <w:b/>
                <w:sz w:val="24"/>
                <w:szCs w:val="24"/>
                <w:lang w:eastAsia="ru-RU"/>
              </w:rPr>
            </w:pPr>
            <w:r>
              <w:rPr>
                <w:b/>
                <w:sz w:val="24"/>
                <w:szCs w:val="24"/>
                <w:lang w:eastAsia="ru-RU"/>
              </w:rPr>
              <w:t xml:space="preserve">СТРУКТУРА И СОДЕРЖАНИЕ ОБЩЕОБРАЗОВАТЕЛЬНОЙ ДИСЦИПЛИНЫ                                                                                                                                                                 </w:t>
            </w:r>
          </w:p>
        </w:tc>
        <w:tc>
          <w:tcPr>
            <w:tcW w:w="622" w:type="dxa"/>
            <w:gridSpan w:val="2"/>
          </w:tcPr>
          <w:p w14:paraId="590DCCE6" w14:textId="77777777" w:rsidR="00CE0E0E" w:rsidRDefault="00CE0E0E">
            <w:pPr>
              <w:suppressAutoHyphens/>
              <w:spacing w:line="240" w:lineRule="auto"/>
              <w:jc w:val="right"/>
              <w:rPr>
                <w:b/>
                <w:sz w:val="24"/>
                <w:szCs w:val="24"/>
                <w:lang w:eastAsia="ru-RU"/>
              </w:rPr>
            </w:pPr>
          </w:p>
        </w:tc>
      </w:tr>
      <w:tr w:rsidR="00CE0E0E" w14:paraId="6EF4A02E" w14:textId="77777777" w:rsidTr="00CE0E0E">
        <w:tc>
          <w:tcPr>
            <w:tcW w:w="396" w:type="dxa"/>
            <w:hideMark/>
          </w:tcPr>
          <w:p w14:paraId="52479BE7" w14:textId="77777777" w:rsidR="00CE0E0E" w:rsidRDefault="00CE0E0E">
            <w:pPr>
              <w:suppressAutoHyphens/>
              <w:spacing w:line="240" w:lineRule="auto"/>
              <w:rPr>
                <w:bCs/>
                <w:sz w:val="24"/>
                <w:szCs w:val="24"/>
                <w:lang w:eastAsia="ru-RU"/>
              </w:rPr>
            </w:pPr>
            <w:r>
              <w:rPr>
                <w:bCs/>
                <w:sz w:val="24"/>
                <w:szCs w:val="24"/>
                <w:lang w:eastAsia="ru-RU"/>
              </w:rPr>
              <w:t>3.</w:t>
            </w:r>
          </w:p>
        </w:tc>
        <w:tc>
          <w:tcPr>
            <w:tcW w:w="8217" w:type="dxa"/>
            <w:hideMark/>
          </w:tcPr>
          <w:p w14:paraId="2034D96B" w14:textId="77777777" w:rsidR="00CE0E0E" w:rsidRDefault="00CE0E0E">
            <w:pPr>
              <w:suppressAutoHyphens/>
              <w:spacing w:line="240" w:lineRule="auto"/>
              <w:rPr>
                <w:bCs/>
                <w:sz w:val="24"/>
                <w:szCs w:val="24"/>
                <w:lang w:eastAsia="ru-RU"/>
              </w:rPr>
            </w:pPr>
            <w:r>
              <w:rPr>
                <w:b/>
                <w:sz w:val="24"/>
                <w:szCs w:val="24"/>
                <w:lang w:eastAsia="ru-RU"/>
              </w:rPr>
              <w:t>УСЛОВИЯ РЕАЛИЗАЦИИ ОБЩЕОБРАЗОВАТЕЛЬНОЙ ДИСЦИПЛИНЫ</w:t>
            </w:r>
          </w:p>
        </w:tc>
        <w:tc>
          <w:tcPr>
            <w:tcW w:w="622" w:type="dxa"/>
            <w:gridSpan w:val="2"/>
          </w:tcPr>
          <w:p w14:paraId="26859D6A" w14:textId="77777777" w:rsidR="00CE0E0E" w:rsidRDefault="00CE0E0E">
            <w:pPr>
              <w:suppressAutoHyphens/>
              <w:spacing w:line="240" w:lineRule="auto"/>
              <w:jc w:val="right"/>
              <w:rPr>
                <w:b/>
                <w:sz w:val="24"/>
                <w:szCs w:val="24"/>
                <w:lang w:eastAsia="ru-RU"/>
              </w:rPr>
            </w:pPr>
          </w:p>
        </w:tc>
      </w:tr>
      <w:tr w:rsidR="00CE0E0E" w14:paraId="7BB00B21" w14:textId="77777777" w:rsidTr="00CE0E0E">
        <w:trPr>
          <w:gridAfter w:val="1"/>
          <w:wAfter w:w="6" w:type="dxa"/>
        </w:trPr>
        <w:tc>
          <w:tcPr>
            <w:tcW w:w="9229" w:type="dxa"/>
            <w:gridSpan w:val="3"/>
          </w:tcPr>
          <w:p w14:paraId="39B1F926" w14:textId="77777777" w:rsidR="00CE0E0E" w:rsidRDefault="00CE0E0E">
            <w:pPr>
              <w:suppressAutoHyphens/>
              <w:spacing w:line="240" w:lineRule="auto"/>
              <w:jc w:val="center"/>
              <w:rPr>
                <w:b/>
                <w:bCs/>
                <w:sz w:val="24"/>
                <w:szCs w:val="24"/>
                <w:lang w:eastAsia="ru-RU"/>
              </w:rPr>
            </w:pPr>
          </w:p>
        </w:tc>
      </w:tr>
      <w:tr w:rsidR="00CE0E0E" w14:paraId="1370F112" w14:textId="77777777" w:rsidTr="00CE0E0E">
        <w:tc>
          <w:tcPr>
            <w:tcW w:w="396" w:type="dxa"/>
            <w:hideMark/>
          </w:tcPr>
          <w:p w14:paraId="2BA7F982" w14:textId="77777777" w:rsidR="00CE0E0E" w:rsidRDefault="00CE0E0E">
            <w:pPr>
              <w:suppressAutoHyphens/>
              <w:spacing w:line="240" w:lineRule="auto"/>
              <w:rPr>
                <w:bCs/>
                <w:sz w:val="24"/>
                <w:szCs w:val="24"/>
                <w:lang w:eastAsia="ru-RU"/>
              </w:rPr>
            </w:pPr>
            <w:r>
              <w:rPr>
                <w:bCs/>
                <w:sz w:val="24"/>
                <w:szCs w:val="24"/>
                <w:lang w:eastAsia="ru-RU"/>
              </w:rPr>
              <w:t>4.</w:t>
            </w:r>
          </w:p>
        </w:tc>
        <w:tc>
          <w:tcPr>
            <w:tcW w:w="8217" w:type="dxa"/>
          </w:tcPr>
          <w:p w14:paraId="661BC844" w14:textId="77777777" w:rsidR="00CE0E0E" w:rsidRDefault="00CE0E0E">
            <w:pPr>
              <w:suppressAutoHyphens/>
              <w:spacing w:after="200" w:line="276" w:lineRule="auto"/>
              <w:rPr>
                <w:b/>
                <w:sz w:val="24"/>
                <w:szCs w:val="24"/>
                <w:lang w:eastAsia="ru-RU"/>
              </w:rPr>
            </w:pPr>
            <w:r>
              <w:rPr>
                <w:b/>
                <w:sz w:val="24"/>
                <w:szCs w:val="24"/>
                <w:lang w:eastAsia="ru-RU"/>
              </w:rPr>
              <w:t>КОНТРОЛЬ И ОЦЕНКА РЕЗУЛЬТАТОВ ОСВОЕНИЯ ОБЩЕОБРАЗОВАТЕЛЬНОЙ ДИСЦИПЛИНЫ</w:t>
            </w:r>
          </w:p>
          <w:p w14:paraId="52DEC2F3" w14:textId="77777777" w:rsidR="00CE0E0E" w:rsidRDefault="00CE0E0E">
            <w:pPr>
              <w:suppressAutoHyphens/>
              <w:spacing w:line="240" w:lineRule="auto"/>
              <w:jc w:val="both"/>
              <w:rPr>
                <w:bCs/>
                <w:sz w:val="24"/>
                <w:szCs w:val="24"/>
                <w:lang w:eastAsia="ru-RU"/>
              </w:rPr>
            </w:pPr>
          </w:p>
        </w:tc>
        <w:tc>
          <w:tcPr>
            <w:tcW w:w="622" w:type="dxa"/>
            <w:gridSpan w:val="2"/>
          </w:tcPr>
          <w:p w14:paraId="46E9D3D8" w14:textId="77777777" w:rsidR="00CE0E0E" w:rsidRDefault="00CE0E0E">
            <w:pPr>
              <w:suppressAutoHyphens/>
              <w:spacing w:line="240" w:lineRule="auto"/>
              <w:jc w:val="right"/>
              <w:rPr>
                <w:b/>
                <w:sz w:val="24"/>
                <w:szCs w:val="24"/>
                <w:lang w:eastAsia="ru-RU"/>
              </w:rPr>
            </w:pPr>
          </w:p>
        </w:tc>
      </w:tr>
      <w:tr w:rsidR="00CE0E0E" w14:paraId="7AC379BF" w14:textId="77777777" w:rsidTr="00CE0E0E">
        <w:tc>
          <w:tcPr>
            <w:tcW w:w="396" w:type="dxa"/>
            <w:hideMark/>
          </w:tcPr>
          <w:p w14:paraId="6EDCECB8" w14:textId="77777777" w:rsidR="00CE0E0E" w:rsidRDefault="00CE0E0E">
            <w:pPr>
              <w:suppressAutoHyphens/>
              <w:spacing w:line="240" w:lineRule="auto"/>
              <w:rPr>
                <w:bCs/>
                <w:sz w:val="24"/>
                <w:szCs w:val="24"/>
                <w:lang w:eastAsia="ru-RU"/>
              </w:rPr>
            </w:pPr>
            <w:r>
              <w:rPr>
                <w:bCs/>
                <w:sz w:val="24"/>
                <w:szCs w:val="24"/>
                <w:lang w:eastAsia="ru-RU"/>
              </w:rPr>
              <w:t xml:space="preserve">5. </w:t>
            </w:r>
          </w:p>
        </w:tc>
        <w:tc>
          <w:tcPr>
            <w:tcW w:w="8217" w:type="dxa"/>
          </w:tcPr>
          <w:p w14:paraId="2C723CFD" w14:textId="77777777" w:rsidR="00CE0E0E" w:rsidRDefault="00CE0E0E">
            <w:pPr>
              <w:spacing w:after="200" w:line="276" w:lineRule="auto"/>
              <w:rPr>
                <w:b/>
                <w:sz w:val="24"/>
                <w:szCs w:val="24"/>
                <w:lang w:eastAsia="ru-RU"/>
              </w:rPr>
            </w:pPr>
            <w:r>
              <w:rPr>
                <w:b/>
                <w:sz w:val="24"/>
                <w:szCs w:val="24"/>
                <w:lang w:eastAsia="ru-RU"/>
              </w:rPr>
              <w:t xml:space="preserve">ПРИМЕРНЫЕ ФОНДЫ ОЦЕНОЧНЫХ СРЕДСТВ </w:t>
            </w:r>
          </w:p>
          <w:p w14:paraId="359A9059" w14:textId="77777777" w:rsidR="00CE0E0E" w:rsidRDefault="00CE0E0E">
            <w:pPr>
              <w:suppressAutoHyphens/>
              <w:spacing w:after="200" w:line="276" w:lineRule="auto"/>
              <w:rPr>
                <w:b/>
                <w:sz w:val="24"/>
                <w:szCs w:val="24"/>
                <w:lang w:eastAsia="ru-RU"/>
              </w:rPr>
            </w:pPr>
          </w:p>
        </w:tc>
        <w:tc>
          <w:tcPr>
            <w:tcW w:w="622" w:type="dxa"/>
            <w:gridSpan w:val="2"/>
          </w:tcPr>
          <w:p w14:paraId="05A08964" w14:textId="77777777" w:rsidR="00CE0E0E" w:rsidRDefault="00CE0E0E">
            <w:pPr>
              <w:suppressAutoHyphens/>
              <w:spacing w:line="240" w:lineRule="auto"/>
              <w:jc w:val="right"/>
              <w:rPr>
                <w:b/>
                <w:sz w:val="24"/>
                <w:szCs w:val="24"/>
                <w:lang w:eastAsia="ru-RU"/>
              </w:rPr>
            </w:pPr>
          </w:p>
        </w:tc>
      </w:tr>
    </w:tbl>
    <w:p w14:paraId="38228BF9" w14:textId="77777777" w:rsidR="00CE0E0E" w:rsidRDefault="00CE0E0E" w:rsidP="00CE0E0E">
      <w:pPr>
        <w:suppressAutoHyphens/>
        <w:spacing w:after="0" w:line="276" w:lineRule="auto"/>
        <w:ind w:left="567"/>
        <w:contextualSpacing/>
        <w:rPr>
          <w:rFonts w:ascii="Times New Roman" w:eastAsia="Times New Roman" w:hAnsi="Times New Roman" w:cs="Times New Roman"/>
          <w:b/>
          <w:sz w:val="24"/>
          <w:szCs w:val="24"/>
          <w:lang w:eastAsia="ru-RU"/>
        </w:rPr>
      </w:pPr>
    </w:p>
    <w:p w14:paraId="2060A567" w14:textId="77777777" w:rsidR="00CE0E0E" w:rsidRDefault="00CE0E0E" w:rsidP="00CE0E0E">
      <w:pPr>
        <w:rPr>
          <w:sz w:val="24"/>
          <w:szCs w:val="24"/>
          <w:lang w:eastAsia="ru-RU"/>
        </w:rPr>
      </w:pPr>
    </w:p>
    <w:p w14:paraId="36B62102" w14:textId="77777777" w:rsidR="00CE0E0E" w:rsidRDefault="00CE0E0E" w:rsidP="00CE0E0E">
      <w:pPr>
        <w:rPr>
          <w:sz w:val="24"/>
          <w:szCs w:val="24"/>
          <w:lang w:eastAsia="ru-RU"/>
        </w:rPr>
      </w:pPr>
    </w:p>
    <w:p w14:paraId="041D133C" w14:textId="77777777" w:rsidR="00CE0E0E" w:rsidRDefault="00CE0E0E" w:rsidP="00CE0E0E">
      <w:pPr>
        <w:rPr>
          <w:sz w:val="24"/>
          <w:szCs w:val="24"/>
          <w:lang w:eastAsia="ru-RU"/>
        </w:rPr>
      </w:pPr>
    </w:p>
    <w:p w14:paraId="6A779F8A" w14:textId="77777777" w:rsidR="00CE0E0E" w:rsidRDefault="00CE0E0E" w:rsidP="00CE0E0E">
      <w:pPr>
        <w:rPr>
          <w:sz w:val="24"/>
          <w:szCs w:val="24"/>
          <w:lang w:eastAsia="ru-RU"/>
        </w:rPr>
      </w:pPr>
    </w:p>
    <w:p w14:paraId="0A305A8F" w14:textId="77777777" w:rsidR="00CE0E0E" w:rsidRDefault="00CE0E0E" w:rsidP="00CE0E0E">
      <w:pPr>
        <w:suppressAutoHyphens/>
        <w:spacing w:after="0" w:line="276" w:lineRule="auto"/>
        <w:ind w:left="567"/>
        <w:contextualSpacing/>
        <w:rPr>
          <w:rFonts w:ascii="Times New Roman" w:eastAsia="Times New Roman" w:hAnsi="Times New Roman" w:cs="Times New Roman"/>
          <w:b/>
          <w:sz w:val="24"/>
          <w:szCs w:val="24"/>
          <w:lang w:eastAsia="ru-RU"/>
        </w:rPr>
      </w:pPr>
    </w:p>
    <w:p w14:paraId="7C0EE93A" w14:textId="77777777" w:rsidR="00CE0E0E" w:rsidRDefault="00CE0E0E" w:rsidP="00CE0E0E">
      <w:pPr>
        <w:suppressAutoHyphens/>
        <w:spacing w:after="0" w:line="276" w:lineRule="auto"/>
        <w:ind w:left="567"/>
        <w:contextualSpacing/>
        <w:rPr>
          <w:rFonts w:ascii="Times New Roman" w:eastAsia="Times New Roman" w:hAnsi="Times New Roman" w:cs="Times New Roman"/>
          <w:b/>
          <w:sz w:val="24"/>
          <w:szCs w:val="24"/>
          <w:lang w:eastAsia="ru-RU"/>
        </w:rPr>
      </w:pPr>
    </w:p>
    <w:p w14:paraId="631648A2" w14:textId="77777777" w:rsidR="00CE0E0E" w:rsidRDefault="00CE0E0E" w:rsidP="00CE0E0E">
      <w:pPr>
        <w:suppressAutoHyphens/>
        <w:spacing w:after="0" w:line="276" w:lineRule="auto"/>
        <w:ind w:left="567"/>
        <w:contextualSpacing/>
        <w:rPr>
          <w:rFonts w:ascii="Times New Roman" w:eastAsia="Times New Roman" w:hAnsi="Times New Roman" w:cs="Times New Roman"/>
          <w:b/>
          <w:sz w:val="24"/>
          <w:szCs w:val="24"/>
          <w:lang w:eastAsia="ru-RU"/>
        </w:rPr>
      </w:pPr>
    </w:p>
    <w:p w14:paraId="68ED64B6" w14:textId="77777777" w:rsidR="00CE0E0E" w:rsidRDefault="00CE0E0E" w:rsidP="00CE0E0E">
      <w:pPr>
        <w:suppressAutoHyphens/>
        <w:spacing w:after="0" w:line="276" w:lineRule="auto"/>
        <w:ind w:left="567"/>
        <w:contextualSpacing/>
        <w:rPr>
          <w:rFonts w:ascii="Times New Roman" w:eastAsia="Times New Roman" w:hAnsi="Times New Roman" w:cs="Times New Roman"/>
          <w:b/>
          <w:sz w:val="24"/>
          <w:szCs w:val="24"/>
          <w:lang w:eastAsia="ru-RU"/>
        </w:rPr>
      </w:pPr>
    </w:p>
    <w:p w14:paraId="763D8F9A" w14:textId="77777777" w:rsidR="00CE0E0E" w:rsidRDefault="00CE0E0E" w:rsidP="00CE0E0E">
      <w:pPr>
        <w:suppressAutoHyphens/>
        <w:spacing w:after="0" w:line="276" w:lineRule="auto"/>
        <w:ind w:left="567"/>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textWrapping" w:clear="all"/>
      </w:r>
    </w:p>
    <w:p w14:paraId="32BAFFF5" w14:textId="77777777" w:rsidR="00CE0E0E" w:rsidRDefault="00CE0E0E" w:rsidP="00CE0E0E">
      <w:pPr>
        <w:numPr>
          <w:ilvl w:val="0"/>
          <w:numId w:val="18"/>
        </w:numPr>
        <w:suppressAutoHyphens/>
        <w:spacing w:after="0" w:line="276" w:lineRule="auto"/>
        <w:ind w:left="0" w:firstLine="567"/>
        <w:contextualSpacing/>
        <w:jc w:val="center"/>
        <w:rPr>
          <w:rFonts w:ascii="Times New Roman" w:eastAsia="Times New Roman" w:hAnsi="Times New Roman" w:cs="Times New Roman"/>
          <w:b/>
          <w:sz w:val="24"/>
          <w:szCs w:val="24"/>
          <w:lang w:eastAsia="ru-RU"/>
        </w:rPr>
      </w:pPr>
      <w:r>
        <w:rPr>
          <w:lang w:eastAsia="ru-RU"/>
        </w:rPr>
        <w:br w:type="page"/>
      </w:r>
      <w:r>
        <w:rPr>
          <w:rFonts w:ascii="Times New Roman" w:eastAsia="Times New Roman" w:hAnsi="Times New Roman" w:cs="Times New Roman"/>
          <w:b/>
          <w:sz w:val="24"/>
          <w:szCs w:val="24"/>
          <w:lang w:eastAsia="ru-RU"/>
        </w:rPr>
        <w:lastRenderedPageBreak/>
        <w:t xml:space="preserve">ОБЩАЯ ХАРАКТЕРИСТИКА ПРИМЕРНОЙ РАБОЧЕЙ ПРОГРАММЫ ОБЩЕОБРАЗОВАТЕЛЬНОЙ ДИСЦИПЛИНЫ </w:t>
      </w:r>
    </w:p>
    <w:p w14:paraId="4AFA1AF7" w14:textId="77777777" w:rsidR="00CE0E0E" w:rsidRDefault="00CE0E0E" w:rsidP="00CE0E0E">
      <w:pPr>
        <w:suppressAutoHyphens/>
        <w:spacing w:line="276" w:lineRule="auto"/>
        <w:ind w:firstLine="567"/>
        <w:contextualSpacing/>
        <w:rPr>
          <w:rFonts w:ascii="Times New Roman" w:eastAsia="Times New Roman" w:hAnsi="Times New Roman" w:cs="Times New Roman"/>
          <w:b/>
          <w:sz w:val="24"/>
          <w:szCs w:val="24"/>
          <w:lang w:eastAsia="ru-RU"/>
        </w:rPr>
      </w:pPr>
    </w:p>
    <w:p w14:paraId="77E96213" w14:textId="77777777" w:rsidR="00CE0E0E" w:rsidRDefault="00CE0E0E" w:rsidP="00CE0E0E">
      <w:pPr>
        <w:shd w:val="clear" w:color="auto" w:fill="FFFFFF" w:themeFill="background1"/>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Pr>
          <w:rFonts w:ascii="Times New Roman" w:eastAsia="Times New Roman" w:hAnsi="Times New Roman" w:cs="Times New Roman"/>
          <w:sz w:val="24"/>
          <w:szCs w:val="24"/>
          <w:lang w:eastAsia="ru-RU"/>
        </w:rPr>
        <w:tab/>
      </w:r>
    </w:p>
    <w:p w14:paraId="4F6465C4" w14:textId="77777777" w:rsidR="00CE0E0E" w:rsidRDefault="00CE0E0E" w:rsidP="00CE0E0E">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Учебный предмет по выбору </w:t>
      </w:r>
      <w:r>
        <w:rPr>
          <w:rFonts w:ascii="Times New Roman" w:eastAsia="Times New Roman" w:hAnsi="Times New Roman" w:cs="Times New Roman"/>
          <w:b/>
          <w:sz w:val="24"/>
          <w:szCs w:val="24"/>
          <w:lang w:eastAsia="ru-RU"/>
        </w:rPr>
        <w:t>ООД. 11У «Биология»</w:t>
      </w:r>
      <w:r>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основной образовательной программы в соответствии с ФГОС по специальности </w:t>
      </w:r>
      <w:r>
        <w:rPr>
          <w:rFonts w:ascii="Times New Roman" w:eastAsia="Times New Roman" w:hAnsi="Times New Roman" w:cs="Times New Roman"/>
          <w:b/>
          <w:sz w:val="24"/>
          <w:szCs w:val="24"/>
          <w:lang w:eastAsia="ru-RU"/>
        </w:rPr>
        <w:t>36.02.01 Ветеринария.</w:t>
      </w:r>
    </w:p>
    <w:p w14:paraId="59A0FB93" w14:textId="77777777" w:rsidR="00CE0E0E" w:rsidRDefault="00CE0E0E" w:rsidP="00CE0E0E">
      <w:pPr>
        <w:numPr>
          <w:ilvl w:val="1"/>
          <w:numId w:val="19"/>
        </w:numPr>
        <w:shd w:val="clear" w:color="auto" w:fill="FFFFFF" w:themeFill="background1"/>
        <w:spacing w:after="0" w:line="276" w:lineRule="auto"/>
        <w:ind w:left="0" w:firstLine="567"/>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Планируемые результаты освоения дисциплины:</w:t>
      </w:r>
    </w:p>
    <w:p w14:paraId="0FE01B69" w14:textId="77777777" w:rsidR="00CE0E0E" w:rsidRDefault="00CE0E0E" w:rsidP="00CE0E0E">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общих компетенций: </w:t>
      </w:r>
    </w:p>
    <w:p w14:paraId="238838EE" w14:textId="77777777" w:rsidR="00CE0E0E" w:rsidRDefault="00CE0E0E" w:rsidP="00CE0E0E">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789"/>
      </w:tblGrid>
      <w:tr w:rsidR="00CE0E0E" w14:paraId="0F27DD4C" w14:textId="77777777" w:rsidTr="00CE0E0E">
        <w:trPr>
          <w:trHeight w:val="649"/>
        </w:trPr>
        <w:tc>
          <w:tcPr>
            <w:tcW w:w="1276" w:type="dxa"/>
            <w:tcBorders>
              <w:top w:val="single" w:sz="4" w:space="0" w:color="auto"/>
              <w:left w:val="single" w:sz="4" w:space="0" w:color="auto"/>
              <w:bottom w:val="single" w:sz="4" w:space="0" w:color="auto"/>
              <w:right w:val="single" w:sz="4" w:space="0" w:color="auto"/>
            </w:tcBorders>
            <w:hideMark/>
          </w:tcPr>
          <w:p w14:paraId="3BFCB543" w14:textId="77777777" w:rsidR="00CE0E0E" w:rsidRDefault="00CE0E0E">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Коды</w:t>
            </w:r>
          </w:p>
        </w:tc>
        <w:tc>
          <w:tcPr>
            <w:tcW w:w="8789" w:type="dxa"/>
            <w:tcBorders>
              <w:top w:val="single" w:sz="4" w:space="0" w:color="auto"/>
              <w:left w:val="single" w:sz="4" w:space="0" w:color="auto"/>
              <w:bottom w:val="single" w:sz="4" w:space="0" w:color="auto"/>
              <w:right w:val="single" w:sz="4" w:space="0" w:color="auto"/>
            </w:tcBorders>
            <w:hideMark/>
          </w:tcPr>
          <w:p w14:paraId="68C2AB05" w14:textId="77777777" w:rsidR="00CE0E0E" w:rsidRDefault="00CE0E0E">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компетенции</w:t>
            </w:r>
          </w:p>
        </w:tc>
      </w:tr>
      <w:tr w:rsidR="00CE0E0E" w14:paraId="09744A0A" w14:textId="77777777" w:rsidTr="00CE0E0E">
        <w:trPr>
          <w:trHeight w:val="311"/>
        </w:trPr>
        <w:tc>
          <w:tcPr>
            <w:tcW w:w="1276" w:type="dxa"/>
            <w:tcBorders>
              <w:top w:val="single" w:sz="4" w:space="0" w:color="auto"/>
              <w:left w:val="single" w:sz="4" w:space="0" w:color="auto"/>
              <w:bottom w:val="single" w:sz="4" w:space="0" w:color="auto"/>
              <w:right w:val="single" w:sz="4" w:space="0" w:color="auto"/>
            </w:tcBorders>
            <w:hideMark/>
          </w:tcPr>
          <w:p w14:paraId="07617777"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01</w:t>
            </w:r>
          </w:p>
        </w:tc>
        <w:tc>
          <w:tcPr>
            <w:tcW w:w="8789" w:type="dxa"/>
            <w:tcBorders>
              <w:top w:val="single" w:sz="4" w:space="0" w:color="auto"/>
              <w:left w:val="single" w:sz="4" w:space="0" w:color="auto"/>
              <w:bottom w:val="single" w:sz="4" w:space="0" w:color="auto"/>
              <w:right w:val="single" w:sz="4" w:space="0" w:color="auto"/>
            </w:tcBorders>
            <w:hideMark/>
          </w:tcPr>
          <w:p w14:paraId="4130D551"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Calibri" w:hAnsi="Times New Roman" w:cs="Times New Roman"/>
                <w:bCs/>
                <w:sz w:val="24"/>
                <w:szCs w:val="24"/>
              </w:rPr>
              <w:t>Выбирать способы решения задач профессиональной деятельности, применительно к различным контекстам</w:t>
            </w:r>
          </w:p>
        </w:tc>
      </w:tr>
      <w:tr w:rsidR="00CE0E0E" w14:paraId="56A79C2E" w14:textId="77777777" w:rsidTr="00CE0E0E">
        <w:trPr>
          <w:trHeight w:val="311"/>
        </w:trPr>
        <w:tc>
          <w:tcPr>
            <w:tcW w:w="1276" w:type="dxa"/>
            <w:tcBorders>
              <w:top w:val="single" w:sz="4" w:space="0" w:color="auto"/>
              <w:left w:val="single" w:sz="4" w:space="0" w:color="auto"/>
              <w:bottom w:val="single" w:sz="4" w:space="0" w:color="auto"/>
              <w:right w:val="single" w:sz="4" w:space="0" w:color="auto"/>
            </w:tcBorders>
            <w:hideMark/>
          </w:tcPr>
          <w:p w14:paraId="4D490B4B"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02</w:t>
            </w:r>
          </w:p>
        </w:tc>
        <w:tc>
          <w:tcPr>
            <w:tcW w:w="8789" w:type="dxa"/>
            <w:tcBorders>
              <w:top w:val="single" w:sz="4" w:space="0" w:color="auto"/>
              <w:left w:val="single" w:sz="4" w:space="0" w:color="auto"/>
              <w:bottom w:val="single" w:sz="4" w:space="0" w:color="auto"/>
              <w:right w:val="single" w:sz="4" w:space="0" w:color="auto"/>
            </w:tcBorders>
            <w:hideMark/>
          </w:tcPr>
          <w:p w14:paraId="064315CA" w14:textId="77777777" w:rsidR="00CE0E0E" w:rsidRDefault="00CE0E0E">
            <w:pPr>
              <w:suppressAutoHyphen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CE0E0E" w14:paraId="7E38D32E" w14:textId="77777777" w:rsidTr="00CE0E0E">
        <w:trPr>
          <w:trHeight w:val="311"/>
        </w:trPr>
        <w:tc>
          <w:tcPr>
            <w:tcW w:w="1276" w:type="dxa"/>
            <w:tcBorders>
              <w:top w:val="single" w:sz="4" w:space="0" w:color="auto"/>
              <w:left w:val="single" w:sz="4" w:space="0" w:color="auto"/>
              <w:bottom w:val="single" w:sz="4" w:space="0" w:color="auto"/>
              <w:right w:val="single" w:sz="4" w:space="0" w:color="auto"/>
            </w:tcBorders>
            <w:hideMark/>
          </w:tcPr>
          <w:p w14:paraId="771F7A95"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03</w:t>
            </w:r>
          </w:p>
        </w:tc>
        <w:tc>
          <w:tcPr>
            <w:tcW w:w="8789" w:type="dxa"/>
            <w:tcBorders>
              <w:top w:val="single" w:sz="4" w:space="0" w:color="auto"/>
              <w:left w:val="single" w:sz="4" w:space="0" w:color="auto"/>
              <w:bottom w:val="single" w:sz="4" w:space="0" w:color="auto"/>
              <w:right w:val="single" w:sz="4" w:space="0" w:color="auto"/>
            </w:tcBorders>
            <w:hideMark/>
          </w:tcPr>
          <w:p w14:paraId="0DAE9939" w14:textId="77777777" w:rsidR="00CE0E0E" w:rsidRDefault="00CE0E0E">
            <w:pPr>
              <w:suppressAutoHyphen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Планировать и реализовывать собственное профессиональное и личностное развитие</w:t>
            </w:r>
          </w:p>
        </w:tc>
      </w:tr>
      <w:tr w:rsidR="00CE0E0E" w14:paraId="7608D342" w14:textId="77777777" w:rsidTr="00CE0E0E">
        <w:trPr>
          <w:trHeight w:val="311"/>
        </w:trPr>
        <w:tc>
          <w:tcPr>
            <w:tcW w:w="1276" w:type="dxa"/>
            <w:tcBorders>
              <w:top w:val="single" w:sz="4" w:space="0" w:color="auto"/>
              <w:left w:val="single" w:sz="4" w:space="0" w:color="auto"/>
              <w:bottom w:val="single" w:sz="4" w:space="0" w:color="auto"/>
              <w:right w:val="single" w:sz="4" w:space="0" w:color="auto"/>
            </w:tcBorders>
            <w:hideMark/>
          </w:tcPr>
          <w:p w14:paraId="650A83BE"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04</w:t>
            </w:r>
          </w:p>
        </w:tc>
        <w:tc>
          <w:tcPr>
            <w:tcW w:w="8789" w:type="dxa"/>
            <w:tcBorders>
              <w:top w:val="single" w:sz="4" w:space="0" w:color="auto"/>
              <w:left w:val="single" w:sz="4" w:space="0" w:color="auto"/>
              <w:bottom w:val="single" w:sz="4" w:space="0" w:color="auto"/>
              <w:right w:val="single" w:sz="4" w:space="0" w:color="auto"/>
            </w:tcBorders>
            <w:hideMark/>
          </w:tcPr>
          <w:p w14:paraId="5F6D0FED" w14:textId="77777777" w:rsidR="00CE0E0E" w:rsidRDefault="00CE0E0E">
            <w:pPr>
              <w:suppressAutoHyphen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Работать в коллективе и команде, эффективно взаимодействовать с коллегами, руководством, клиентами.</w:t>
            </w:r>
          </w:p>
        </w:tc>
      </w:tr>
      <w:tr w:rsidR="00CE0E0E" w14:paraId="63A56671" w14:textId="77777777" w:rsidTr="00CE0E0E">
        <w:trPr>
          <w:trHeight w:val="311"/>
        </w:trPr>
        <w:tc>
          <w:tcPr>
            <w:tcW w:w="1276" w:type="dxa"/>
            <w:tcBorders>
              <w:top w:val="single" w:sz="4" w:space="0" w:color="auto"/>
              <w:left w:val="single" w:sz="4" w:space="0" w:color="auto"/>
              <w:bottom w:val="single" w:sz="4" w:space="0" w:color="auto"/>
              <w:right w:val="single" w:sz="4" w:space="0" w:color="auto"/>
            </w:tcBorders>
            <w:hideMark/>
          </w:tcPr>
          <w:p w14:paraId="4B9D74DA"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07</w:t>
            </w:r>
          </w:p>
        </w:tc>
        <w:tc>
          <w:tcPr>
            <w:tcW w:w="8789" w:type="dxa"/>
            <w:tcBorders>
              <w:top w:val="single" w:sz="4" w:space="0" w:color="auto"/>
              <w:left w:val="single" w:sz="4" w:space="0" w:color="auto"/>
              <w:bottom w:val="single" w:sz="4" w:space="0" w:color="auto"/>
              <w:right w:val="single" w:sz="4" w:space="0" w:color="auto"/>
            </w:tcBorders>
            <w:hideMark/>
          </w:tcPr>
          <w:p w14:paraId="72989BFE" w14:textId="77777777" w:rsidR="00CE0E0E" w:rsidRDefault="00CE0E0E">
            <w:pPr>
              <w:suppressAutoHyphen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Содействовать сохранению окружающей среды, ресурсосбережению, эффективно действовать в чрезвычайных ситуациях</w:t>
            </w:r>
          </w:p>
        </w:tc>
      </w:tr>
      <w:tr w:rsidR="00CE0E0E" w14:paraId="17468BD8" w14:textId="77777777" w:rsidTr="00CE0E0E">
        <w:trPr>
          <w:trHeight w:val="311"/>
        </w:trPr>
        <w:tc>
          <w:tcPr>
            <w:tcW w:w="1276" w:type="dxa"/>
            <w:tcBorders>
              <w:top w:val="single" w:sz="4" w:space="0" w:color="auto"/>
              <w:left w:val="single" w:sz="4" w:space="0" w:color="auto"/>
              <w:bottom w:val="single" w:sz="4" w:space="0" w:color="auto"/>
              <w:right w:val="single" w:sz="4" w:space="0" w:color="auto"/>
            </w:tcBorders>
            <w:hideMark/>
          </w:tcPr>
          <w:p w14:paraId="5B57F0F7"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09</w:t>
            </w:r>
          </w:p>
        </w:tc>
        <w:tc>
          <w:tcPr>
            <w:tcW w:w="8789" w:type="dxa"/>
            <w:tcBorders>
              <w:top w:val="single" w:sz="4" w:space="0" w:color="auto"/>
              <w:left w:val="single" w:sz="4" w:space="0" w:color="auto"/>
              <w:bottom w:val="single" w:sz="4" w:space="0" w:color="auto"/>
              <w:right w:val="single" w:sz="4" w:space="0" w:color="auto"/>
            </w:tcBorders>
            <w:hideMark/>
          </w:tcPr>
          <w:p w14:paraId="57C40D7E" w14:textId="77777777" w:rsidR="00CE0E0E" w:rsidRDefault="00CE0E0E">
            <w:pPr>
              <w:suppressAutoHyphen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Использовать информационные технологии в профессиональной деятельности</w:t>
            </w:r>
          </w:p>
        </w:tc>
      </w:tr>
    </w:tbl>
    <w:p w14:paraId="086F949F" w14:textId="77777777" w:rsidR="00CE0E0E" w:rsidRDefault="00CE0E0E" w:rsidP="00CE0E0E">
      <w:pPr>
        <w:shd w:val="clear" w:color="auto" w:fill="FFFFFF" w:themeFill="background1"/>
        <w:suppressAutoHyphens/>
        <w:spacing w:after="0" w:line="240" w:lineRule="auto"/>
        <w:jc w:val="both"/>
        <w:rPr>
          <w:rFonts w:ascii="Times New Roman" w:eastAsia="Times New Roman" w:hAnsi="Times New Roman" w:cs="Times New Roman"/>
          <w:sz w:val="28"/>
          <w:szCs w:val="28"/>
          <w:lang w:eastAsia="ru-RU"/>
        </w:rPr>
      </w:pPr>
    </w:p>
    <w:p w14:paraId="3BA53F40" w14:textId="77777777" w:rsidR="00CE0E0E" w:rsidRDefault="00CE0E0E" w:rsidP="00CE0E0E">
      <w:pPr>
        <w:shd w:val="clear" w:color="auto" w:fill="FFFFFF" w:themeFill="background1"/>
        <w:suppressAutoHyphens/>
        <w:spacing w:after="0" w:line="240" w:lineRule="auto"/>
        <w:ind w:firstLine="567"/>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В рамках программы ОБЩЕОБРАЗОВАТЕЛЬНОЙ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4D784986"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9072"/>
      </w:tblGrid>
      <w:tr w:rsidR="00CE0E0E" w14:paraId="6D25AB75" w14:textId="77777777" w:rsidTr="00CE0E0E">
        <w:trPr>
          <w:trHeight w:val="649"/>
        </w:trPr>
        <w:tc>
          <w:tcPr>
            <w:tcW w:w="993" w:type="dxa"/>
            <w:tcBorders>
              <w:top w:val="single" w:sz="4" w:space="0" w:color="auto"/>
              <w:left w:val="single" w:sz="4" w:space="0" w:color="auto"/>
              <w:bottom w:val="single" w:sz="4" w:space="0" w:color="auto"/>
              <w:right w:val="single" w:sz="4" w:space="0" w:color="auto"/>
            </w:tcBorders>
            <w:hideMark/>
          </w:tcPr>
          <w:p w14:paraId="1AA97A44" w14:textId="77777777" w:rsidR="00CE0E0E" w:rsidRDefault="00CE0E0E">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Коды</w:t>
            </w:r>
          </w:p>
        </w:tc>
        <w:tc>
          <w:tcPr>
            <w:tcW w:w="9072" w:type="dxa"/>
            <w:tcBorders>
              <w:top w:val="single" w:sz="4" w:space="0" w:color="auto"/>
              <w:left w:val="single" w:sz="4" w:space="0" w:color="auto"/>
              <w:bottom w:val="single" w:sz="4" w:space="0" w:color="auto"/>
              <w:right w:val="single" w:sz="4" w:space="0" w:color="auto"/>
            </w:tcBorders>
            <w:hideMark/>
          </w:tcPr>
          <w:p w14:paraId="72C43B59" w14:textId="77777777" w:rsidR="00CE0E0E" w:rsidRDefault="00CE0E0E">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CE0E0E" w14:paraId="28B4627A" w14:textId="77777777" w:rsidTr="00CE0E0E">
        <w:trPr>
          <w:trHeight w:val="311"/>
        </w:trPr>
        <w:tc>
          <w:tcPr>
            <w:tcW w:w="993" w:type="dxa"/>
            <w:tcBorders>
              <w:top w:val="single" w:sz="4" w:space="0" w:color="auto"/>
              <w:left w:val="single" w:sz="4" w:space="0" w:color="auto"/>
              <w:bottom w:val="single" w:sz="4" w:space="0" w:color="auto"/>
              <w:right w:val="single" w:sz="4" w:space="0" w:color="auto"/>
            </w:tcBorders>
            <w:hideMark/>
          </w:tcPr>
          <w:p w14:paraId="592F9785"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01</w:t>
            </w:r>
          </w:p>
        </w:tc>
        <w:tc>
          <w:tcPr>
            <w:tcW w:w="9072" w:type="dxa"/>
            <w:tcBorders>
              <w:top w:val="single" w:sz="4" w:space="0" w:color="auto"/>
              <w:left w:val="single" w:sz="4" w:space="0" w:color="auto"/>
              <w:bottom w:val="single" w:sz="4" w:space="0" w:color="auto"/>
              <w:right w:val="single" w:sz="4" w:space="0" w:color="auto"/>
            </w:tcBorders>
            <w:hideMark/>
          </w:tcPr>
          <w:p w14:paraId="11D4B870"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hAnsi="Times New Roman"/>
                <w:bCs/>
                <w:sz w:val="24"/>
                <w:szCs w:val="24"/>
              </w:rPr>
              <w:t>Осознающий</w:t>
            </w:r>
            <w:r>
              <w:rPr>
                <w:rFonts w:ascii="Times New Roman" w:hAnsi="Times New Roman"/>
                <w:bCs/>
                <w:spacing w:val="1"/>
                <w:sz w:val="24"/>
                <w:szCs w:val="24"/>
              </w:rPr>
              <w:t xml:space="preserve"> </w:t>
            </w:r>
            <w:r>
              <w:rPr>
                <w:rFonts w:ascii="Times New Roman" w:hAnsi="Times New Roman"/>
                <w:bCs/>
                <w:sz w:val="24"/>
                <w:szCs w:val="24"/>
              </w:rPr>
              <w:t>себя</w:t>
            </w:r>
            <w:r>
              <w:rPr>
                <w:rFonts w:ascii="Times New Roman" w:hAnsi="Times New Roman"/>
                <w:bCs/>
                <w:spacing w:val="1"/>
                <w:sz w:val="24"/>
                <w:szCs w:val="24"/>
              </w:rPr>
              <w:t xml:space="preserve"> </w:t>
            </w:r>
            <w:r>
              <w:rPr>
                <w:rFonts w:ascii="Times New Roman" w:hAnsi="Times New Roman"/>
                <w:bCs/>
                <w:sz w:val="24"/>
                <w:szCs w:val="24"/>
              </w:rPr>
              <w:t>гражданином</w:t>
            </w:r>
            <w:r>
              <w:rPr>
                <w:rFonts w:ascii="Times New Roman" w:hAnsi="Times New Roman"/>
                <w:bCs/>
                <w:spacing w:val="1"/>
                <w:sz w:val="24"/>
                <w:szCs w:val="24"/>
              </w:rPr>
              <w:t xml:space="preserve"> </w:t>
            </w:r>
            <w:r>
              <w:rPr>
                <w:rFonts w:ascii="Times New Roman" w:hAnsi="Times New Roman"/>
                <w:bCs/>
                <w:sz w:val="24"/>
                <w:szCs w:val="24"/>
              </w:rPr>
              <w:t>и</w:t>
            </w:r>
            <w:r>
              <w:rPr>
                <w:rFonts w:ascii="Times New Roman" w:hAnsi="Times New Roman"/>
                <w:bCs/>
                <w:spacing w:val="1"/>
                <w:sz w:val="24"/>
                <w:szCs w:val="24"/>
              </w:rPr>
              <w:t xml:space="preserve"> </w:t>
            </w:r>
            <w:r>
              <w:rPr>
                <w:rFonts w:ascii="Times New Roman" w:hAnsi="Times New Roman"/>
                <w:bCs/>
                <w:sz w:val="24"/>
                <w:szCs w:val="24"/>
              </w:rPr>
              <w:t>защитником великой страны</w:t>
            </w:r>
          </w:p>
        </w:tc>
      </w:tr>
      <w:tr w:rsidR="00CE0E0E" w14:paraId="50018726" w14:textId="77777777" w:rsidTr="00CE0E0E">
        <w:trPr>
          <w:trHeight w:val="311"/>
        </w:trPr>
        <w:tc>
          <w:tcPr>
            <w:tcW w:w="993" w:type="dxa"/>
            <w:tcBorders>
              <w:top w:val="single" w:sz="4" w:space="0" w:color="auto"/>
              <w:left w:val="single" w:sz="4" w:space="0" w:color="auto"/>
              <w:bottom w:val="single" w:sz="4" w:space="0" w:color="auto"/>
              <w:right w:val="single" w:sz="4" w:space="0" w:color="auto"/>
            </w:tcBorders>
            <w:hideMark/>
          </w:tcPr>
          <w:p w14:paraId="2B32A83B"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02</w:t>
            </w:r>
          </w:p>
        </w:tc>
        <w:tc>
          <w:tcPr>
            <w:tcW w:w="9072" w:type="dxa"/>
            <w:tcBorders>
              <w:top w:val="single" w:sz="4" w:space="0" w:color="auto"/>
              <w:left w:val="single" w:sz="4" w:space="0" w:color="auto"/>
              <w:bottom w:val="single" w:sz="4" w:space="0" w:color="auto"/>
              <w:right w:val="single" w:sz="4" w:space="0" w:color="auto"/>
            </w:tcBorders>
            <w:hideMark/>
          </w:tcPr>
          <w:p w14:paraId="516CA4F7" w14:textId="77777777" w:rsidR="00CE0E0E" w:rsidRDefault="00CE0E0E">
            <w:pPr>
              <w:suppressAutoHyphens/>
              <w:spacing w:after="0" w:line="240" w:lineRule="auto"/>
              <w:jc w:val="both"/>
              <w:rPr>
                <w:rFonts w:ascii="Times New Roman" w:hAnsi="Times New Roman"/>
                <w:bCs/>
                <w:sz w:val="24"/>
                <w:szCs w:val="24"/>
              </w:rPr>
            </w:pPr>
            <w:r>
              <w:rPr>
                <w:rFonts w:ascii="Times New Roman" w:hAnsi="Times New Roman"/>
                <w:sz w:val="24"/>
                <w:szCs w:val="24"/>
              </w:rPr>
              <w:t>Проявляющий</w:t>
            </w:r>
            <w:r>
              <w:rPr>
                <w:rFonts w:ascii="Times New Roman" w:hAnsi="Times New Roman"/>
                <w:spacing w:val="1"/>
                <w:sz w:val="24"/>
                <w:szCs w:val="24"/>
              </w:rPr>
              <w:t xml:space="preserve"> </w:t>
            </w:r>
            <w:r>
              <w:rPr>
                <w:rFonts w:ascii="Times New Roman" w:hAnsi="Times New Roman"/>
                <w:sz w:val="24"/>
                <w:szCs w:val="24"/>
              </w:rPr>
              <w:t>активную</w:t>
            </w:r>
            <w:r>
              <w:rPr>
                <w:rFonts w:ascii="Times New Roman" w:hAnsi="Times New Roman"/>
                <w:spacing w:val="1"/>
                <w:sz w:val="24"/>
                <w:szCs w:val="24"/>
              </w:rPr>
              <w:t xml:space="preserve"> </w:t>
            </w:r>
            <w:r>
              <w:rPr>
                <w:rFonts w:ascii="Times New Roman" w:hAnsi="Times New Roman"/>
                <w:sz w:val="24"/>
                <w:szCs w:val="24"/>
              </w:rPr>
              <w:t>гражданскую</w:t>
            </w:r>
            <w:r>
              <w:rPr>
                <w:rFonts w:ascii="Times New Roman" w:hAnsi="Times New Roman"/>
                <w:spacing w:val="1"/>
                <w:sz w:val="24"/>
                <w:szCs w:val="24"/>
              </w:rPr>
              <w:t xml:space="preserve"> </w:t>
            </w:r>
            <w:r>
              <w:rPr>
                <w:rFonts w:ascii="Times New Roman" w:hAnsi="Times New Roman"/>
                <w:sz w:val="24"/>
                <w:szCs w:val="24"/>
              </w:rPr>
              <w:t>позицию,</w:t>
            </w:r>
            <w:r>
              <w:rPr>
                <w:rFonts w:ascii="Times New Roman" w:hAnsi="Times New Roman"/>
                <w:spacing w:val="1"/>
                <w:sz w:val="24"/>
                <w:szCs w:val="24"/>
              </w:rPr>
              <w:t xml:space="preserve"> </w:t>
            </w:r>
            <w:r>
              <w:rPr>
                <w:rFonts w:ascii="Times New Roman" w:hAnsi="Times New Roman"/>
                <w:sz w:val="24"/>
                <w:szCs w:val="24"/>
              </w:rPr>
              <w:t>демонстрирующий</w:t>
            </w:r>
            <w:r>
              <w:rPr>
                <w:rFonts w:ascii="Times New Roman" w:hAnsi="Times New Roman"/>
                <w:spacing w:val="1"/>
                <w:sz w:val="24"/>
                <w:szCs w:val="24"/>
              </w:rPr>
              <w:t xml:space="preserve"> </w:t>
            </w:r>
            <w:r>
              <w:rPr>
                <w:rFonts w:ascii="Times New Roman" w:hAnsi="Times New Roman"/>
                <w:sz w:val="24"/>
                <w:szCs w:val="24"/>
              </w:rPr>
              <w:t>приверженность</w:t>
            </w:r>
            <w:r>
              <w:rPr>
                <w:rFonts w:ascii="Times New Roman" w:hAnsi="Times New Roman"/>
                <w:spacing w:val="1"/>
                <w:sz w:val="24"/>
                <w:szCs w:val="24"/>
              </w:rPr>
              <w:t xml:space="preserve"> </w:t>
            </w:r>
            <w:r>
              <w:rPr>
                <w:rFonts w:ascii="Times New Roman" w:hAnsi="Times New Roman"/>
                <w:sz w:val="24"/>
                <w:szCs w:val="24"/>
              </w:rPr>
              <w:t>принципам</w:t>
            </w:r>
            <w:r>
              <w:rPr>
                <w:rFonts w:ascii="Times New Roman" w:hAnsi="Times New Roman"/>
                <w:spacing w:val="-52"/>
                <w:sz w:val="24"/>
                <w:szCs w:val="24"/>
              </w:rPr>
              <w:t xml:space="preserve"> </w:t>
            </w:r>
            <w:r>
              <w:rPr>
                <w:rFonts w:ascii="Times New Roman" w:hAnsi="Times New Roman"/>
                <w:sz w:val="24"/>
                <w:szCs w:val="24"/>
              </w:rPr>
              <w:t xml:space="preserve">честности, порядочности, </w:t>
            </w:r>
            <w:r>
              <w:rPr>
                <w:rFonts w:ascii="Times New Roman" w:hAnsi="Times New Roman"/>
                <w:spacing w:val="-1"/>
                <w:sz w:val="24"/>
                <w:szCs w:val="24"/>
              </w:rPr>
              <w:t>открытости,</w:t>
            </w:r>
            <w:r>
              <w:rPr>
                <w:rFonts w:ascii="Times New Roman" w:hAnsi="Times New Roman"/>
                <w:spacing w:val="-53"/>
                <w:sz w:val="24"/>
                <w:szCs w:val="24"/>
              </w:rPr>
              <w:t xml:space="preserve"> </w:t>
            </w:r>
            <w:r>
              <w:rPr>
                <w:rFonts w:ascii="Times New Roman" w:hAnsi="Times New Roman"/>
                <w:sz w:val="24"/>
                <w:szCs w:val="24"/>
              </w:rPr>
              <w:t>экономически</w:t>
            </w:r>
            <w:r>
              <w:rPr>
                <w:rFonts w:ascii="Times New Roman" w:hAnsi="Times New Roman"/>
                <w:spacing w:val="1"/>
                <w:sz w:val="24"/>
                <w:szCs w:val="24"/>
              </w:rPr>
              <w:t xml:space="preserve"> </w:t>
            </w:r>
            <w:r>
              <w:rPr>
                <w:rFonts w:ascii="Times New Roman" w:hAnsi="Times New Roman"/>
                <w:sz w:val="24"/>
                <w:szCs w:val="24"/>
              </w:rPr>
              <w:t>активный</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участвующий</w:t>
            </w:r>
            <w:r>
              <w:rPr>
                <w:rFonts w:ascii="Times New Roman" w:hAnsi="Times New Roman"/>
                <w:spacing w:val="1"/>
                <w:sz w:val="24"/>
                <w:szCs w:val="24"/>
              </w:rPr>
              <w:t xml:space="preserve"> </w:t>
            </w:r>
            <w:r>
              <w:rPr>
                <w:rFonts w:ascii="Times New Roman" w:hAnsi="Times New Roman"/>
                <w:sz w:val="24"/>
                <w:szCs w:val="24"/>
              </w:rPr>
              <w:t>в</w:t>
            </w:r>
            <w:r>
              <w:rPr>
                <w:rFonts w:ascii="Times New Roman" w:hAnsi="Times New Roman"/>
                <w:spacing w:val="1"/>
                <w:sz w:val="24"/>
                <w:szCs w:val="24"/>
              </w:rPr>
              <w:t xml:space="preserve"> </w:t>
            </w:r>
            <w:r>
              <w:rPr>
                <w:rFonts w:ascii="Times New Roman" w:hAnsi="Times New Roman"/>
                <w:sz w:val="24"/>
                <w:szCs w:val="24"/>
              </w:rPr>
              <w:t>студенческом и территориальном самоуправлении,</w:t>
            </w:r>
            <w:r>
              <w:rPr>
                <w:rFonts w:ascii="Times New Roman" w:hAnsi="Times New Roman"/>
                <w:spacing w:val="-52"/>
                <w:sz w:val="24"/>
                <w:szCs w:val="24"/>
              </w:rPr>
              <w:t xml:space="preserve"> </w:t>
            </w:r>
            <w:r>
              <w:rPr>
                <w:rFonts w:ascii="Times New Roman" w:hAnsi="Times New Roman"/>
                <w:sz w:val="24"/>
                <w:szCs w:val="24"/>
              </w:rPr>
              <w:t>в</w:t>
            </w:r>
            <w:r>
              <w:rPr>
                <w:rFonts w:ascii="Times New Roman" w:hAnsi="Times New Roman"/>
                <w:spacing w:val="1"/>
                <w:sz w:val="24"/>
                <w:szCs w:val="24"/>
              </w:rPr>
              <w:t xml:space="preserve"> </w:t>
            </w:r>
            <w:r>
              <w:rPr>
                <w:rFonts w:ascii="Times New Roman" w:hAnsi="Times New Roman"/>
                <w:sz w:val="24"/>
                <w:szCs w:val="24"/>
              </w:rPr>
              <w:t>том</w:t>
            </w:r>
            <w:r>
              <w:rPr>
                <w:rFonts w:ascii="Times New Roman" w:hAnsi="Times New Roman"/>
                <w:spacing w:val="1"/>
                <w:sz w:val="24"/>
                <w:szCs w:val="24"/>
              </w:rPr>
              <w:t xml:space="preserve"> </w:t>
            </w:r>
            <w:r>
              <w:rPr>
                <w:rFonts w:ascii="Times New Roman" w:hAnsi="Times New Roman"/>
                <w:sz w:val="24"/>
                <w:szCs w:val="24"/>
              </w:rPr>
              <w:t>числе</w:t>
            </w:r>
            <w:r>
              <w:rPr>
                <w:rFonts w:ascii="Times New Roman" w:hAnsi="Times New Roman"/>
                <w:spacing w:val="1"/>
                <w:sz w:val="24"/>
                <w:szCs w:val="24"/>
              </w:rPr>
              <w:t xml:space="preserve"> </w:t>
            </w:r>
            <w:r>
              <w:rPr>
                <w:rFonts w:ascii="Times New Roman" w:hAnsi="Times New Roman"/>
                <w:sz w:val="24"/>
                <w:szCs w:val="24"/>
              </w:rPr>
              <w:t>на</w:t>
            </w:r>
            <w:r>
              <w:rPr>
                <w:rFonts w:ascii="Times New Roman" w:hAnsi="Times New Roman"/>
                <w:spacing w:val="1"/>
                <w:sz w:val="24"/>
                <w:szCs w:val="24"/>
              </w:rPr>
              <w:t xml:space="preserve"> </w:t>
            </w:r>
            <w:r>
              <w:rPr>
                <w:rFonts w:ascii="Times New Roman" w:hAnsi="Times New Roman"/>
                <w:sz w:val="24"/>
                <w:szCs w:val="24"/>
              </w:rPr>
              <w:t>условиях</w:t>
            </w:r>
            <w:r>
              <w:rPr>
                <w:rFonts w:ascii="Times New Roman" w:hAnsi="Times New Roman"/>
                <w:spacing w:val="1"/>
                <w:sz w:val="24"/>
                <w:szCs w:val="24"/>
              </w:rPr>
              <w:t xml:space="preserve"> </w:t>
            </w:r>
            <w:r>
              <w:rPr>
                <w:rFonts w:ascii="Times New Roman" w:hAnsi="Times New Roman"/>
                <w:sz w:val="24"/>
                <w:szCs w:val="24"/>
              </w:rPr>
              <w:t>добровольчества,</w:t>
            </w:r>
            <w:r>
              <w:rPr>
                <w:rFonts w:ascii="Times New Roman" w:hAnsi="Times New Roman"/>
                <w:spacing w:val="1"/>
                <w:sz w:val="24"/>
                <w:szCs w:val="24"/>
              </w:rPr>
              <w:t xml:space="preserve"> </w:t>
            </w:r>
            <w:r>
              <w:rPr>
                <w:rFonts w:ascii="Times New Roman" w:hAnsi="Times New Roman"/>
                <w:sz w:val="24"/>
                <w:szCs w:val="24"/>
              </w:rPr>
              <w:t>продуктивно взаимодействующий и</w:t>
            </w:r>
            <w:r>
              <w:rPr>
                <w:rFonts w:ascii="Times New Roman" w:hAnsi="Times New Roman"/>
                <w:spacing w:val="55"/>
                <w:sz w:val="24"/>
                <w:szCs w:val="24"/>
              </w:rPr>
              <w:t xml:space="preserve"> </w:t>
            </w:r>
            <w:r>
              <w:rPr>
                <w:rFonts w:ascii="Times New Roman" w:hAnsi="Times New Roman"/>
                <w:sz w:val="24"/>
                <w:szCs w:val="24"/>
              </w:rPr>
              <w:t>участвующий</w:t>
            </w:r>
            <w:r>
              <w:rPr>
                <w:rFonts w:ascii="Times New Roman" w:hAnsi="Times New Roman"/>
                <w:spacing w:val="-52"/>
                <w:sz w:val="24"/>
                <w:szCs w:val="24"/>
              </w:rPr>
              <w:t xml:space="preserve"> </w:t>
            </w:r>
            <w:r>
              <w:rPr>
                <w:rFonts w:ascii="Times New Roman" w:hAnsi="Times New Roman"/>
                <w:sz w:val="24"/>
                <w:szCs w:val="24"/>
              </w:rPr>
              <w:t>в</w:t>
            </w:r>
            <w:r>
              <w:rPr>
                <w:rFonts w:ascii="Times New Roman" w:hAnsi="Times New Roman"/>
                <w:spacing w:val="-1"/>
                <w:sz w:val="24"/>
                <w:szCs w:val="24"/>
              </w:rPr>
              <w:t xml:space="preserve"> </w:t>
            </w:r>
            <w:r>
              <w:rPr>
                <w:rFonts w:ascii="Times New Roman" w:hAnsi="Times New Roman"/>
                <w:sz w:val="24"/>
                <w:szCs w:val="24"/>
              </w:rPr>
              <w:t>деятельности общественных</w:t>
            </w:r>
            <w:r>
              <w:rPr>
                <w:rFonts w:ascii="Times New Roman" w:hAnsi="Times New Roman"/>
                <w:spacing w:val="-1"/>
                <w:sz w:val="24"/>
                <w:szCs w:val="24"/>
              </w:rPr>
              <w:t xml:space="preserve"> </w:t>
            </w:r>
            <w:r>
              <w:rPr>
                <w:rFonts w:ascii="Times New Roman" w:hAnsi="Times New Roman"/>
                <w:sz w:val="24"/>
                <w:szCs w:val="24"/>
              </w:rPr>
              <w:t>организаций</w:t>
            </w:r>
          </w:p>
        </w:tc>
      </w:tr>
      <w:tr w:rsidR="00CE0E0E" w14:paraId="301EBDDA" w14:textId="77777777" w:rsidTr="00CE0E0E">
        <w:trPr>
          <w:trHeight w:val="311"/>
        </w:trPr>
        <w:tc>
          <w:tcPr>
            <w:tcW w:w="993" w:type="dxa"/>
            <w:tcBorders>
              <w:top w:val="single" w:sz="4" w:space="0" w:color="auto"/>
              <w:left w:val="single" w:sz="4" w:space="0" w:color="auto"/>
              <w:bottom w:val="single" w:sz="4" w:space="0" w:color="auto"/>
              <w:right w:val="single" w:sz="4" w:space="0" w:color="auto"/>
            </w:tcBorders>
            <w:hideMark/>
          </w:tcPr>
          <w:p w14:paraId="65AA9A77"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03</w:t>
            </w:r>
          </w:p>
        </w:tc>
        <w:tc>
          <w:tcPr>
            <w:tcW w:w="9072" w:type="dxa"/>
            <w:tcBorders>
              <w:top w:val="single" w:sz="4" w:space="0" w:color="auto"/>
              <w:left w:val="single" w:sz="4" w:space="0" w:color="auto"/>
              <w:bottom w:val="single" w:sz="4" w:space="0" w:color="auto"/>
              <w:right w:val="single" w:sz="4" w:space="0" w:color="auto"/>
            </w:tcBorders>
            <w:hideMark/>
          </w:tcPr>
          <w:p w14:paraId="5CF4A304" w14:textId="77777777" w:rsidR="00CE0E0E" w:rsidRDefault="00CE0E0E">
            <w:pPr>
              <w:suppressAutoHyphens/>
              <w:spacing w:after="0" w:line="240" w:lineRule="auto"/>
              <w:jc w:val="both"/>
              <w:rPr>
                <w:rFonts w:ascii="Times New Roman" w:hAnsi="Times New Roman"/>
                <w:sz w:val="24"/>
                <w:szCs w:val="24"/>
              </w:rPr>
            </w:pPr>
            <w:r>
              <w:rPr>
                <w:rFonts w:ascii="Times New Roman" w:hAnsi="Times New Roman"/>
                <w:sz w:val="24"/>
                <w:szCs w:val="24"/>
              </w:rPr>
              <w:t>Соблюдающий нормы правопорядка, следующий</w:t>
            </w:r>
            <w:r>
              <w:rPr>
                <w:rFonts w:ascii="Times New Roman" w:hAnsi="Times New Roman"/>
                <w:spacing w:val="1"/>
                <w:sz w:val="24"/>
                <w:szCs w:val="24"/>
              </w:rPr>
              <w:t xml:space="preserve"> </w:t>
            </w:r>
            <w:r>
              <w:rPr>
                <w:rFonts w:ascii="Times New Roman" w:hAnsi="Times New Roman"/>
                <w:sz w:val="24"/>
                <w:szCs w:val="24"/>
              </w:rPr>
              <w:t>идеалам</w:t>
            </w:r>
            <w:r>
              <w:rPr>
                <w:rFonts w:ascii="Times New Roman" w:hAnsi="Times New Roman"/>
                <w:spacing w:val="1"/>
                <w:sz w:val="24"/>
                <w:szCs w:val="24"/>
              </w:rPr>
              <w:t xml:space="preserve"> </w:t>
            </w:r>
            <w:r>
              <w:rPr>
                <w:rFonts w:ascii="Times New Roman" w:hAnsi="Times New Roman"/>
                <w:sz w:val="24"/>
                <w:szCs w:val="24"/>
              </w:rPr>
              <w:t>гражданского</w:t>
            </w:r>
            <w:r>
              <w:rPr>
                <w:rFonts w:ascii="Times New Roman" w:hAnsi="Times New Roman"/>
                <w:spacing w:val="1"/>
                <w:sz w:val="24"/>
                <w:szCs w:val="24"/>
              </w:rPr>
              <w:t xml:space="preserve"> </w:t>
            </w:r>
            <w:r>
              <w:rPr>
                <w:rFonts w:ascii="Times New Roman" w:hAnsi="Times New Roman"/>
                <w:sz w:val="24"/>
                <w:szCs w:val="24"/>
              </w:rPr>
              <w:t>общества,</w:t>
            </w:r>
            <w:r>
              <w:rPr>
                <w:rFonts w:ascii="Times New Roman" w:hAnsi="Times New Roman"/>
                <w:spacing w:val="1"/>
                <w:sz w:val="24"/>
                <w:szCs w:val="24"/>
              </w:rPr>
              <w:t xml:space="preserve"> </w:t>
            </w:r>
            <w:r>
              <w:rPr>
                <w:rFonts w:ascii="Times New Roman" w:hAnsi="Times New Roman"/>
                <w:sz w:val="24"/>
                <w:szCs w:val="24"/>
              </w:rPr>
              <w:t>обеспечения</w:t>
            </w:r>
            <w:r>
              <w:rPr>
                <w:rFonts w:ascii="Times New Roman" w:hAnsi="Times New Roman"/>
                <w:spacing w:val="-52"/>
                <w:sz w:val="24"/>
                <w:szCs w:val="24"/>
              </w:rPr>
              <w:t xml:space="preserve"> </w:t>
            </w:r>
            <w:r>
              <w:rPr>
                <w:rFonts w:ascii="Times New Roman" w:hAnsi="Times New Roman"/>
                <w:sz w:val="24"/>
                <w:szCs w:val="24"/>
              </w:rPr>
              <w:t>безопасности,</w:t>
            </w:r>
            <w:r>
              <w:rPr>
                <w:rFonts w:ascii="Times New Roman" w:hAnsi="Times New Roman"/>
                <w:spacing w:val="1"/>
                <w:sz w:val="24"/>
                <w:szCs w:val="24"/>
              </w:rPr>
              <w:t xml:space="preserve"> </w:t>
            </w:r>
            <w:r>
              <w:rPr>
                <w:rFonts w:ascii="Times New Roman" w:hAnsi="Times New Roman"/>
                <w:sz w:val="24"/>
                <w:szCs w:val="24"/>
              </w:rPr>
              <w:t>прав</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свобод</w:t>
            </w:r>
            <w:r>
              <w:rPr>
                <w:rFonts w:ascii="Times New Roman" w:hAnsi="Times New Roman"/>
                <w:spacing w:val="1"/>
                <w:sz w:val="24"/>
                <w:szCs w:val="24"/>
              </w:rPr>
              <w:t xml:space="preserve"> </w:t>
            </w:r>
            <w:r>
              <w:rPr>
                <w:rFonts w:ascii="Times New Roman" w:hAnsi="Times New Roman"/>
                <w:sz w:val="24"/>
                <w:szCs w:val="24"/>
              </w:rPr>
              <w:t>граждан</w:t>
            </w:r>
            <w:r>
              <w:rPr>
                <w:rFonts w:ascii="Times New Roman" w:hAnsi="Times New Roman"/>
                <w:spacing w:val="1"/>
                <w:sz w:val="24"/>
                <w:szCs w:val="24"/>
              </w:rPr>
              <w:t xml:space="preserve"> </w:t>
            </w:r>
            <w:r>
              <w:rPr>
                <w:rFonts w:ascii="Times New Roman" w:hAnsi="Times New Roman"/>
                <w:sz w:val="24"/>
                <w:szCs w:val="24"/>
              </w:rPr>
              <w:t>России.</w:t>
            </w:r>
            <w:r>
              <w:rPr>
                <w:rFonts w:ascii="Times New Roman" w:hAnsi="Times New Roman"/>
                <w:spacing w:val="-52"/>
                <w:sz w:val="24"/>
                <w:szCs w:val="24"/>
              </w:rPr>
              <w:t xml:space="preserve">  </w:t>
            </w:r>
            <w:r>
              <w:rPr>
                <w:rFonts w:ascii="Times New Roman" w:hAnsi="Times New Roman"/>
                <w:sz w:val="24"/>
                <w:szCs w:val="24"/>
              </w:rPr>
              <w:t>Лояльный</w:t>
            </w:r>
            <w:r>
              <w:rPr>
                <w:rFonts w:ascii="Times New Roman" w:hAnsi="Times New Roman"/>
                <w:spacing w:val="1"/>
                <w:sz w:val="24"/>
                <w:szCs w:val="24"/>
              </w:rPr>
              <w:t xml:space="preserve"> </w:t>
            </w:r>
            <w:r>
              <w:rPr>
                <w:rFonts w:ascii="Times New Roman" w:hAnsi="Times New Roman"/>
                <w:sz w:val="24"/>
                <w:szCs w:val="24"/>
              </w:rPr>
              <w:t>к</w:t>
            </w:r>
            <w:r>
              <w:rPr>
                <w:rFonts w:ascii="Times New Roman" w:hAnsi="Times New Roman"/>
                <w:spacing w:val="1"/>
                <w:sz w:val="24"/>
                <w:szCs w:val="24"/>
              </w:rPr>
              <w:t xml:space="preserve"> </w:t>
            </w:r>
            <w:r>
              <w:rPr>
                <w:rFonts w:ascii="Times New Roman" w:hAnsi="Times New Roman"/>
                <w:sz w:val="24"/>
                <w:szCs w:val="24"/>
              </w:rPr>
              <w:t>установкам</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проявлениям</w:t>
            </w:r>
            <w:r>
              <w:rPr>
                <w:rFonts w:ascii="Times New Roman" w:hAnsi="Times New Roman"/>
                <w:spacing w:val="-52"/>
                <w:sz w:val="24"/>
                <w:szCs w:val="24"/>
              </w:rPr>
              <w:t xml:space="preserve"> </w:t>
            </w:r>
            <w:r>
              <w:rPr>
                <w:rFonts w:ascii="Times New Roman" w:hAnsi="Times New Roman"/>
                <w:sz w:val="24"/>
                <w:szCs w:val="24"/>
              </w:rPr>
              <w:t>представителей</w:t>
            </w:r>
            <w:r>
              <w:rPr>
                <w:rFonts w:ascii="Times New Roman" w:hAnsi="Times New Roman"/>
                <w:spacing w:val="1"/>
                <w:sz w:val="24"/>
                <w:szCs w:val="24"/>
              </w:rPr>
              <w:t xml:space="preserve"> </w:t>
            </w:r>
            <w:r>
              <w:rPr>
                <w:rFonts w:ascii="Times New Roman" w:hAnsi="Times New Roman"/>
                <w:sz w:val="24"/>
                <w:szCs w:val="24"/>
              </w:rPr>
              <w:t>субкультур,</w:t>
            </w:r>
            <w:r>
              <w:rPr>
                <w:rFonts w:ascii="Times New Roman" w:hAnsi="Times New Roman"/>
                <w:spacing w:val="1"/>
                <w:sz w:val="24"/>
                <w:szCs w:val="24"/>
              </w:rPr>
              <w:t xml:space="preserve"> </w:t>
            </w:r>
            <w:r>
              <w:rPr>
                <w:rFonts w:ascii="Times New Roman" w:hAnsi="Times New Roman"/>
                <w:sz w:val="24"/>
                <w:szCs w:val="24"/>
              </w:rPr>
              <w:t>отличающий</w:t>
            </w:r>
            <w:r>
              <w:rPr>
                <w:rFonts w:ascii="Times New Roman" w:hAnsi="Times New Roman"/>
                <w:spacing w:val="1"/>
                <w:sz w:val="24"/>
                <w:szCs w:val="24"/>
              </w:rPr>
              <w:t xml:space="preserve"> </w:t>
            </w:r>
            <w:r>
              <w:rPr>
                <w:rFonts w:ascii="Times New Roman" w:hAnsi="Times New Roman"/>
                <w:sz w:val="24"/>
                <w:szCs w:val="24"/>
              </w:rPr>
              <w:t>их</w:t>
            </w:r>
            <w:r>
              <w:rPr>
                <w:rFonts w:ascii="Times New Roman" w:hAnsi="Times New Roman"/>
                <w:spacing w:val="1"/>
                <w:sz w:val="24"/>
                <w:szCs w:val="24"/>
              </w:rPr>
              <w:t xml:space="preserve"> </w:t>
            </w:r>
            <w:r>
              <w:rPr>
                <w:rFonts w:ascii="Times New Roman" w:hAnsi="Times New Roman"/>
                <w:sz w:val="24"/>
                <w:szCs w:val="24"/>
              </w:rPr>
              <w:t>от</w:t>
            </w:r>
            <w:r>
              <w:rPr>
                <w:rFonts w:ascii="Times New Roman" w:hAnsi="Times New Roman"/>
                <w:spacing w:val="1"/>
                <w:sz w:val="24"/>
                <w:szCs w:val="24"/>
              </w:rPr>
              <w:t xml:space="preserve"> </w:t>
            </w:r>
            <w:r>
              <w:rPr>
                <w:rFonts w:ascii="Times New Roman" w:hAnsi="Times New Roman"/>
                <w:sz w:val="24"/>
                <w:szCs w:val="24"/>
              </w:rPr>
              <w:t>групп с деструктивным и девиантным поведением.</w:t>
            </w:r>
            <w:r>
              <w:rPr>
                <w:rFonts w:ascii="Times New Roman" w:hAnsi="Times New Roman"/>
                <w:spacing w:val="-52"/>
                <w:sz w:val="24"/>
                <w:szCs w:val="24"/>
              </w:rPr>
              <w:t xml:space="preserve"> </w:t>
            </w:r>
            <w:r>
              <w:rPr>
                <w:rFonts w:ascii="Times New Roman" w:hAnsi="Times New Roman"/>
                <w:sz w:val="24"/>
                <w:szCs w:val="24"/>
              </w:rPr>
              <w:t>Демонстрирующий</w:t>
            </w:r>
            <w:r>
              <w:rPr>
                <w:rFonts w:ascii="Times New Roman" w:hAnsi="Times New Roman"/>
                <w:sz w:val="24"/>
                <w:szCs w:val="24"/>
              </w:rPr>
              <w:tab/>
              <w:t xml:space="preserve">неприятие </w:t>
            </w:r>
            <w:r>
              <w:rPr>
                <w:rFonts w:ascii="Times New Roman" w:hAnsi="Times New Roman"/>
                <w:spacing w:val="-4"/>
                <w:sz w:val="24"/>
                <w:szCs w:val="24"/>
              </w:rPr>
              <w:t>и</w:t>
            </w:r>
            <w:r>
              <w:rPr>
                <w:rFonts w:ascii="Times New Roman" w:hAnsi="Times New Roman"/>
                <w:spacing w:val="-53"/>
                <w:sz w:val="24"/>
                <w:szCs w:val="24"/>
              </w:rPr>
              <w:t xml:space="preserve">   </w:t>
            </w:r>
            <w:r>
              <w:rPr>
                <w:rFonts w:ascii="Times New Roman" w:hAnsi="Times New Roman"/>
                <w:sz w:val="24"/>
                <w:szCs w:val="24"/>
              </w:rPr>
              <w:t>предупреждающий</w:t>
            </w:r>
            <w:r>
              <w:rPr>
                <w:rFonts w:ascii="Times New Roman" w:hAnsi="Times New Roman"/>
                <w:spacing w:val="1"/>
                <w:sz w:val="24"/>
                <w:szCs w:val="24"/>
              </w:rPr>
              <w:t xml:space="preserve"> </w:t>
            </w:r>
            <w:r>
              <w:rPr>
                <w:rFonts w:ascii="Times New Roman" w:hAnsi="Times New Roman"/>
                <w:sz w:val="24"/>
                <w:szCs w:val="24"/>
              </w:rPr>
              <w:t>социально</w:t>
            </w:r>
            <w:r>
              <w:rPr>
                <w:rFonts w:ascii="Times New Roman" w:hAnsi="Times New Roman"/>
                <w:spacing w:val="1"/>
                <w:sz w:val="24"/>
                <w:szCs w:val="24"/>
              </w:rPr>
              <w:t xml:space="preserve"> </w:t>
            </w:r>
            <w:r>
              <w:rPr>
                <w:rFonts w:ascii="Times New Roman" w:hAnsi="Times New Roman"/>
                <w:sz w:val="24"/>
                <w:szCs w:val="24"/>
              </w:rPr>
              <w:t>опасное</w:t>
            </w:r>
            <w:r>
              <w:rPr>
                <w:rFonts w:ascii="Times New Roman" w:hAnsi="Times New Roman"/>
                <w:spacing w:val="1"/>
                <w:sz w:val="24"/>
                <w:szCs w:val="24"/>
              </w:rPr>
              <w:t xml:space="preserve"> </w:t>
            </w:r>
            <w:r>
              <w:rPr>
                <w:rFonts w:ascii="Times New Roman" w:hAnsi="Times New Roman"/>
                <w:sz w:val="24"/>
                <w:szCs w:val="24"/>
              </w:rPr>
              <w:t>поведение</w:t>
            </w:r>
            <w:r>
              <w:rPr>
                <w:rFonts w:ascii="Times New Roman" w:hAnsi="Times New Roman"/>
                <w:spacing w:val="-52"/>
                <w:sz w:val="24"/>
                <w:szCs w:val="24"/>
              </w:rPr>
              <w:t xml:space="preserve"> </w:t>
            </w:r>
            <w:r>
              <w:rPr>
                <w:rFonts w:ascii="Times New Roman" w:hAnsi="Times New Roman"/>
                <w:sz w:val="24"/>
                <w:szCs w:val="24"/>
              </w:rPr>
              <w:t>окружающих</w:t>
            </w:r>
          </w:p>
        </w:tc>
      </w:tr>
      <w:tr w:rsidR="00CE0E0E" w14:paraId="786FEBFC" w14:textId="77777777" w:rsidTr="00CE0E0E">
        <w:trPr>
          <w:trHeight w:val="311"/>
        </w:trPr>
        <w:tc>
          <w:tcPr>
            <w:tcW w:w="993" w:type="dxa"/>
            <w:tcBorders>
              <w:top w:val="single" w:sz="4" w:space="0" w:color="auto"/>
              <w:left w:val="single" w:sz="4" w:space="0" w:color="auto"/>
              <w:bottom w:val="single" w:sz="4" w:space="0" w:color="auto"/>
              <w:right w:val="single" w:sz="4" w:space="0" w:color="auto"/>
            </w:tcBorders>
            <w:hideMark/>
          </w:tcPr>
          <w:p w14:paraId="26660F2A" w14:textId="77777777" w:rsidR="00CE0E0E" w:rsidRDefault="00CE0E0E">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04</w:t>
            </w:r>
          </w:p>
        </w:tc>
        <w:tc>
          <w:tcPr>
            <w:tcW w:w="9072" w:type="dxa"/>
            <w:tcBorders>
              <w:top w:val="single" w:sz="4" w:space="0" w:color="auto"/>
              <w:left w:val="single" w:sz="4" w:space="0" w:color="auto"/>
              <w:bottom w:val="single" w:sz="4" w:space="0" w:color="auto"/>
              <w:right w:val="single" w:sz="4" w:space="0" w:color="auto"/>
            </w:tcBorders>
            <w:hideMark/>
          </w:tcPr>
          <w:p w14:paraId="3460963A" w14:textId="77777777" w:rsidR="00CE0E0E" w:rsidRDefault="00CE0E0E">
            <w:pPr>
              <w:suppressAutoHyphens/>
              <w:spacing w:after="0" w:line="240" w:lineRule="auto"/>
              <w:jc w:val="both"/>
              <w:rPr>
                <w:rFonts w:ascii="Times New Roman" w:hAnsi="Times New Roman"/>
                <w:sz w:val="24"/>
                <w:szCs w:val="24"/>
              </w:rPr>
            </w:pPr>
            <w:r>
              <w:rPr>
                <w:rFonts w:ascii="Times New Roman" w:hAnsi="Times New Roman"/>
                <w:sz w:val="24"/>
                <w:szCs w:val="24"/>
              </w:rPr>
              <w:t>Проявляющий</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демонстрирующий</w:t>
            </w:r>
            <w:r>
              <w:rPr>
                <w:rFonts w:ascii="Times New Roman" w:hAnsi="Times New Roman"/>
                <w:spacing w:val="1"/>
                <w:sz w:val="24"/>
                <w:szCs w:val="24"/>
              </w:rPr>
              <w:t xml:space="preserve"> </w:t>
            </w:r>
            <w:r>
              <w:rPr>
                <w:rFonts w:ascii="Times New Roman" w:hAnsi="Times New Roman"/>
                <w:sz w:val="24"/>
                <w:szCs w:val="24"/>
              </w:rPr>
              <w:t>уважение</w:t>
            </w:r>
            <w:r>
              <w:rPr>
                <w:rFonts w:ascii="Times New Roman" w:hAnsi="Times New Roman"/>
                <w:spacing w:val="1"/>
                <w:sz w:val="24"/>
                <w:szCs w:val="24"/>
              </w:rPr>
              <w:t xml:space="preserve"> </w:t>
            </w:r>
            <w:r>
              <w:rPr>
                <w:rFonts w:ascii="Times New Roman" w:hAnsi="Times New Roman"/>
                <w:sz w:val="24"/>
                <w:szCs w:val="24"/>
              </w:rPr>
              <w:t>к</w:t>
            </w:r>
            <w:r>
              <w:rPr>
                <w:rFonts w:ascii="Times New Roman" w:hAnsi="Times New Roman"/>
                <w:spacing w:val="1"/>
                <w:sz w:val="24"/>
                <w:szCs w:val="24"/>
              </w:rPr>
              <w:t xml:space="preserve"> </w:t>
            </w:r>
            <w:r>
              <w:rPr>
                <w:rFonts w:ascii="Times New Roman" w:hAnsi="Times New Roman"/>
                <w:sz w:val="24"/>
                <w:szCs w:val="24"/>
              </w:rPr>
              <w:t>людям труда, осознающий ценность собственного</w:t>
            </w:r>
            <w:r>
              <w:rPr>
                <w:rFonts w:ascii="Times New Roman" w:hAnsi="Times New Roman"/>
                <w:spacing w:val="1"/>
                <w:sz w:val="24"/>
                <w:szCs w:val="24"/>
              </w:rPr>
              <w:t xml:space="preserve"> </w:t>
            </w:r>
            <w:r>
              <w:rPr>
                <w:rFonts w:ascii="Times New Roman" w:hAnsi="Times New Roman"/>
                <w:sz w:val="24"/>
                <w:szCs w:val="24"/>
              </w:rPr>
              <w:t>труда.</w:t>
            </w:r>
            <w:r>
              <w:rPr>
                <w:rFonts w:ascii="Times New Roman" w:hAnsi="Times New Roman"/>
                <w:spacing w:val="1"/>
                <w:sz w:val="24"/>
                <w:szCs w:val="24"/>
              </w:rPr>
              <w:t xml:space="preserve"> </w:t>
            </w:r>
            <w:r>
              <w:rPr>
                <w:rFonts w:ascii="Times New Roman" w:hAnsi="Times New Roman"/>
                <w:sz w:val="24"/>
                <w:szCs w:val="24"/>
              </w:rPr>
              <w:t>Стремящийся</w:t>
            </w:r>
            <w:r>
              <w:rPr>
                <w:rFonts w:ascii="Times New Roman" w:hAnsi="Times New Roman"/>
                <w:spacing w:val="1"/>
                <w:sz w:val="24"/>
                <w:szCs w:val="24"/>
              </w:rPr>
              <w:t xml:space="preserve"> </w:t>
            </w:r>
            <w:r>
              <w:rPr>
                <w:rFonts w:ascii="Times New Roman" w:hAnsi="Times New Roman"/>
                <w:sz w:val="24"/>
                <w:szCs w:val="24"/>
              </w:rPr>
              <w:t>к</w:t>
            </w:r>
            <w:r>
              <w:rPr>
                <w:rFonts w:ascii="Times New Roman" w:hAnsi="Times New Roman"/>
                <w:spacing w:val="1"/>
                <w:sz w:val="24"/>
                <w:szCs w:val="24"/>
              </w:rPr>
              <w:t xml:space="preserve"> </w:t>
            </w:r>
            <w:r>
              <w:rPr>
                <w:rFonts w:ascii="Times New Roman" w:hAnsi="Times New Roman"/>
                <w:sz w:val="24"/>
                <w:szCs w:val="24"/>
              </w:rPr>
              <w:t>формированию</w:t>
            </w:r>
            <w:r>
              <w:rPr>
                <w:rFonts w:ascii="Times New Roman" w:hAnsi="Times New Roman"/>
                <w:spacing w:val="1"/>
                <w:sz w:val="24"/>
                <w:szCs w:val="24"/>
              </w:rPr>
              <w:t xml:space="preserve"> </w:t>
            </w:r>
            <w:r>
              <w:rPr>
                <w:rFonts w:ascii="Times New Roman" w:hAnsi="Times New Roman"/>
                <w:sz w:val="24"/>
                <w:szCs w:val="24"/>
              </w:rPr>
              <w:t>в</w:t>
            </w:r>
            <w:r>
              <w:rPr>
                <w:rFonts w:ascii="Times New Roman" w:hAnsi="Times New Roman"/>
                <w:spacing w:val="1"/>
                <w:sz w:val="24"/>
                <w:szCs w:val="24"/>
              </w:rPr>
              <w:t xml:space="preserve"> </w:t>
            </w:r>
            <w:r>
              <w:rPr>
                <w:rFonts w:ascii="Times New Roman" w:hAnsi="Times New Roman"/>
                <w:sz w:val="24"/>
                <w:szCs w:val="24"/>
              </w:rPr>
              <w:t>сетевой</w:t>
            </w:r>
            <w:r>
              <w:rPr>
                <w:rFonts w:ascii="Times New Roman" w:hAnsi="Times New Roman"/>
                <w:spacing w:val="1"/>
                <w:sz w:val="24"/>
                <w:szCs w:val="24"/>
              </w:rPr>
              <w:t xml:space="preserve"> </w:t>
            </w:r>
            <w:r>
              <w:rPr>
                <w:rFonts w:ascii="Times New Roman" w:hAnsi="Times New Roman"/>
                <w:sz w:val="24"/>
                <w:szCs w:val="24"/>
              </w:rPr>
              <w:t>среде</w:t>
            </w:r>
            <w:r>
              <w:rPr>
                <w:rFonts w:ascii="Times New Roman" w:hAnsi="Times New Roman"/>
                <w:spacing w:val="1"/>
                <w:sz w:val="24"/>
                <w:szCs w:val="24"/>
              </w:rPr>
              <w:t xml:space="preserve"> </w:t>
            </w:r>
            <w:r>
              <w:rPr>
                <w:rFonts w:ascii="Times New Roman" w:hAnsi="Times New Roman"/>
                <w:sz w:val="24"/>
                <w:szCs w:val="24"/>
              </w:rPr>
              <w:t>личностного</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профессионального</w:t>
            </w:r>
            <w:r>
              <w:rPr>
                <w:rFonts w:ascii="Times New Roman" w:hAnsi="Times New Roman"/>
                <w:spacing w:val="-52"/>
                <w:sz w:val="24"/>
                <w:szCs w:val="24"/>
              </w:rPr>
              <w:t xml:space="preserve"> </w:t>
            </w:r>
            <w:r>
              <w:rPr>
                <w:rFonts w:ascii="Times New Roman" w:hAnsi="Times New Roman"/>
                <w:sz w:val="24"/>
                <w:szCs w:val="24"/>
              </w:rPr>
              <w:t>конструктивного</w:t>
            </w:r>
            <w:r>
              <w:rPr>
                <w:rFonts w:ascii="Times New Roman" w:hAnsi="Times New Roman"/>
                <w:spacing w:val="2"/>
                <w:sz w:val="24"/>
                <w:szCs w:val="24"/>
              </w:rPr>
              <w:t xml:space="preserve"> </w:t>
            </w:r>
            <w:r>
              <w:rPr>
                <w:rFonts w:ascii="Times New Roman" w:hAnsi="Times New Roman"/>
                <w:sz w:val="24"/>
                <w:szCs w:val="24"/>
              </w:rPr>
              <w:t>«цифрового следа»</w:t>
            </w:r>
          </w:p>
        </w:tc>
      </w:tr>
      <w:tr w:rsidR="00CE0E0E" w14:paraId="024D81F6"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78BD163C" w14:textId="77777777" w:rsidR="00CE0E0E" w:rsidRDefault="00CE0E0E">
            <w:pPr>
              <w:suppressAutoHyphen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ЛР 05</w:t>
            </w:r>
          </w:p>
        </w:tc>
        <w:tc>
          <w:tcPr>
            <w:tcW w:w="9072" w:type="dxa"/>
            <w:tcBorders>
              <w:top w:val="single" w:sz="4" w:space="0" w:color="auto"/>
              <w:left w:val="single" w:sz="4" w:space="0" w:color="auto"/>
              <w:bottom w:val="single" w:sz="4" w:space="0" w:color="auto"/>
              <w:right w:val="single" w:sz="4" w:space="0" w:color="auto"/>
            </w:tcBorders>
            <w:hideMark/>
          </w:tcPr>
          <w:p w14:paraId="090AE706"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CE0E0E" w14:paraId="3110E296"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727F775B"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06</w:t>
            </w:r>
          </w:p>
        </w:tc>
        <w:tc>
          <w:tcPr>
            <w:tcW w:w="9072" w:type="dxa"/>
            <w:tcBorders>
              <w:top w:val="single" w:sz="4" w:space="0" w:color="auto"/>
              <w:left w:val="single" w:sz="4" w:space="0" w:color="auto"/>
              <w:bottom w:val="single" w:sz="4" w:space="0" w:color="auto"/>
              <w:right w:val="single" w:sz="4" w:space="0" w:color="auto"/>
            </w:tcBorders>
            <w:hideMark/>
          </w:tcPr>
          <w:p w14:paraId="1F12D8B9"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w:t>
            </w:r>
            <w:r>
              <w:rPr>
                <w:rFonts w:ascii="Times New Roman" w:eastAsia="Times New Roman" w:hAnsi="Times New Roman" w:cs="Times New Roman"/>
                <w:sz w:val="24"/>
                <w:szCs w:val="24"/>
                <w:lang w:eastAsia="ru-RU"/>
              </w:rPr>
              <w:lastRenderedPageBreak/>
              <w:t>религиозным, расовым, национальным признакам и другим негативным социальным явлениям</w:t>
            </w:r>
          </w:p>
        </w:tc>
      </w:tr>
      <w:tr w:rsidR="00CE0E0E" w14:paraId="520EA56A"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6FD162DD"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ЛР 07</w:t>
            </w:r>
          </w:p>
        </w:tc>
        <w:tc>
          <w:tcPr>
            <w:tcW w:w="9072" w:type="dxa"/>
            <w:tcBorders>
              <w:top w:val="single" w:sz="4" w:space="0" w:color="auto"/>
              <w:left w:val="single" w:sz="4" w:space="0" w:color="auto"/>
              <w:bottom w:val="single" w:sz="4" w:space="0" w:color="auto"/>
              <w:right w:val="single" w:sz="4" w:space="0" w:color="auto"/>
            </w:tcBorders>
            <w:hideMark/>
          </w:tcPr>
          <w:p w14:paraId="4ECAB856"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E0E0E" w14:paraId="0039D938"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16ECBC1C"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08</w:t>
            </w:r>
          </w:p>
        </w:tc>
        <w:tc>
          <w:tcPr>
            <w:tcW w:w="9072" w:type="dxa"/>
            <w:tcBorders>
              <w:top w:val="single" w:sz="4" w:space="0" w:color="auto"/>
              <w:left w:val="single" w:sz="4" w:space="0" w:color="auto"/>
              <w:bottom w:val="single" w:sz="4" w:space="0" w:color="auto"/>
              <w:right w:val="single" w:sz="4" w:space="0" w:color="auto"/>
            </w:tcBorders>
            <w:hideMark/>
          </w:tcPr>
          <w:p w14:paraId="12F94788"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Нравственное сознание и поведение на основе усвоения общечеловеческих ценностей</w:t>
            </w:r>
          </w:p>
        </w:tc>
      </w:tr>
      <w:tr w:rsidR="00CE0E0E" w14:paraId="07F5575C"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464EDE49"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ЛР 09 </w:t>
            </w:r>
          </w:p>
        </w:tc>
        <w:tc>
          <w:tcPr>
            <w:tcW w:w="9072" w:type="dxa"/>
            <w:tcBorders>
              <w:top w:val="single" w:sz="4" w:space="0" w:color="auto"/>
              <w:left w:val="single" w:sz="4" w:space="0" w:color="auto"/>
              <w:bottom w:val="single" w:sz="4" w:space="0" w:color="auto"/>
              <w:right w:val="single" w:sz="4" w:space="0" w:color="auto"/>
            </w:tcBorders>
            <w:hideMark/>
          </w:tcPr>
          <w:p w14:paraId="5AB25F0D"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CE0E0E" w14:paraId="4ED0DE80"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6A250B88"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10</w:t>
            </w:r>
          </w:p>
        </w:tc>
        <w:tc>
          <w:tcPr>
            <w:tcW w:w="9072" w:type="dxa"/>
            <w:tcBorders>
              <w:top w:val="single" w:sz="4" w:space="0" w:color="auto"/>
              <w:left w:val="single" w:sz="4" w:space="0" w:color="auto"/>
              <w:bottom w:val="single" w:sz="4" w:space="0" w:color="auto"/>
              <w:right w:val="single" w:sz="4" w:space="0" w:color="auto"/>
            </w:tcBorders>
            <w:hideMark/>
          </w:tcPr>
          <w:p w14:paraId="2A385991"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Эстетическое отношение к миру, включая эстетику быта, научного и технического творчества, спорта, общественных отношений</w:t>
            </w:r>
          </w:p>
        </w:tc>
      </w:tr>
      <w:tr w:rsidR="00CE0E0E" w14:paraId="59AADD5F"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3DF4B1A3"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11</w:t>
            </w:r>
          </w:p>
        </w:tc>
        <w:tc>
          <w:tcPr>
            <w:tcW w:w="9072" w:type="dxa"/>
            <w:tcBorders>
              <w:top w:val="single" w:sz="8" w:space="0" w:color="000000"/>
              <w:left w:val="single" w:sz="8" w:space="0" w:color="000000"/>
              <w:bottom w:val="single" w:sz="8" w:space="0" w:color="000000"/>
              <w:right w:val="single" w:sz="8" w:space="0" w:color="000000"/>
            </w:tcBorders>
            <w:hideMark/>
          </w:tcPr>
          <w:p w14:paraId="6F4F8B96"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hAnsi="Times New Roman"/>
                <w:sz w:val="24"/>
                <w:szCs w:val="24"/>
              </w:rPr>
              <w:t xml:space="preserve">Проявляющий уважение к </w:t>
            </w:r>
            <w:r>
              <w:rPr>
                <w:rFonts w:ascii="Times New Roman" w:hAnsi="Times New Roman"/>
                <w:spacing w:val="-1"/>
                <w:sz w:val="24"/>
                <w:szCs w:val="24"/>
              </w:rPr>
              <w:t>эстетическим</w:t>
            </w:r>
            <w:r>
              <w:rPr>
                <w:rFonts w:ascii="Times New Roman" w:hAnsi="Times New Roman"/>
                <w:spacing w:val="-52"/>
                <w:sz w:val="24"/>
                <w:szCs w:val="24"/>
              </w:rPr>
              <w:t xml:space="preserve"> </w:t>
            </w:r>
            <w:r>
              <w:rPr>
                <w:rFonts w:ascii="Times New Roman" w:hAnsi="Times New Roman"/>
                <w:sz w:val="24"/>
                <w:szCs w:val="24"/>
              </w:rPr>
              <w:t>ценностям,</w:t>
            </w:r>
            <w:r>
              <w:rPr>
                <w:rFonts w:ascii="Times New Roman" w:hAnsi="Times New Roman"/>
                <w:spacing w:val="39"/>
                <w:sz w:val="24"/>
                <w:szCs w:val="24"/>
              </w:rPr>
              <w:t xml:space="preserve"> </w:t>
            </w:r>
            <w:r>
              <w:rPr>
                <w:rFonts w:ascii="Times New Roman" w:hAnsi="Times New Roman"/>
                <w:sz w:val="24"/>
                <w:szCs w:val="24"/>
              </w:rPr>
              <w:t>обладающий</w:t>
            </w:r>
            <w:r>
              <w:rPr>
                <w:rFonts w:ascii="Times New Roman" w:hAnsi="Times New Roman"/>
                <w:spacing w:val="38"/>
                <w:sz w:val="24"/>
                <w:szCs w:val="24"/>
              </w:rPr>
              <w:t xml:space="preserve"> </w:t>
            </w:r>
            <w:r>
              <w:rPr>
                <w:rFonts w:ascii="Times New Roman" w:hAnsi="Times New Roman"/>
                <w:sz w:val="24"/>
                <w:szCs w:val="24"/>
              </w:rPr>
              <w:t>основами</w:t>
            </w:r>
            <w:r>
              <w:rPr>
                <w:rFonts w:ascii="Times New Roman" w:hAnsi="Times New Roman"/>
                <w:spacing w:val="38"/>
                <w:sz w:val="24"/>
                <w:szCs w:val="24"/>
              </w:rPr>
              <w:t xml:space="preserve"> </w:t>
            </w:r>
            <w:r>
              <w:rPr>
                <w:rFonts w:ascii="Times New Roman" w:hAnsi="Times New Roman"/>
                <w:sz w:val="24"/>
                <w:szCs w:val="24"/>
              </w:rPr>
              <w:t>эстетической культуры</w:t>
            </w:r>
          </w:p>
        </w:tc>
      </w:tr>
      <w:tr w:rsidR="00CE0E0E" w14:paraId="5EE52952"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0AFB644D"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12</w:t>
            </w:r>
          </w:p>
        </w:tc>
        <w:tc>
          <w:tcPr>
            <w:tcW w:w="9072" w:type="dxa"/>
            <w:tcBorders>
              <w:top w:val="single" w:sz="8" w:space="0" w:color="000000"/>
              <w:left w:val="single" w:sz="8" w:space="0" w:color="000000"/>
              <w:bottom w:val="single" w:sz="8" w:space="0" w:color="000000"/>
              <w:right w:val="single" w:sz="8" w:space="0" w:color="000000"/>
            </w:tcBorders>
            <w:hideMark/>
          </w:tcPr>
          <w:p w14:paraId="694388D4"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hAnsi="Times New Roman"/>
                <w:sz w:val="24"/>
                <w:szCs w:val="24"/>
              </w:rPr>
              <w:t>Принимающий</w:t>
            </w:r>
            <w:r>
              <w:rPr>
                <w:rFonts w:ascii="Times New Roman" w:hAnsi="Times New Roman"/>
                <w:spacing w:val="1"/>
                <w:sz w:val="24"/>
                <w:szCs w:val="24"/>
              </w:rPr>
              <w:t xml:space="preserve"> </w:t>
            </w:r>
            <w:r>
              <w:rPr>
                <w:rFonts w:ascii="Times New Roman" w:hAnsi="Times New Roman"/>
                <w:sz w:val="24"/>
                <w:szCs w:val="24"/>
              </w:rPr>
              <w:t>семейные</w:t>
            </w:r>
            <w:r>
              <w:rPr>
                <w:rFonts w:ascii="Times New Roman" w:hAnsi="Times New Roman"/>
                <w:spacing w:val="1"/>
                <w:sz w:val="24"/>
                <w:szCs w:val="24"/>
              </w:rPr>
              <w:t xml:space="preserve"> </w:t>
            </w:r>
            <w:r>
              <w:rPr>
                <w:rFonts w:ascii="Times New Roman" w:hAnsi="Times New Roman"/>
                <w:sz w:val="24"/>
                <w:szCs w:val="24"/>
              </w:rPr>
              <w:t>ценности,</w:t>
            </w:r>
            <w:r>
              <w:rPr>
                <w:rFonts w:ascii="Times New Roman" w:hAnsi="Times New Roman"/>
                <w:spacing w:val="1"/>
                <w:sz w:val="24"/>
                <w:szCs w:val="24"/>
              </w:rPr>
              <w:t xml:space="preserve"> </w:t>
            </w:r>
            <w:r>
              <w:rPr>
                <w:rFonts w:ascii="Times New Roman" w:hAnsi="Times New Roman"/>
                <w:sz w:val="24"/>
                <w:szCs w:val="24"/>
              </w:rPr>
              <w:t>готовый</w:t>
            </w:r>
            <w:r>
              <w:rPr>
                <w:rFonts w:ascii="Times New Roman" w:hAnsi="Times New Roman"/>
                <w:spacing w:val="1"/>
                <w:sz w:val="24"/>
                <w:szCs w:val="24"/>
              </w:rPr>
              <w:t xml:space="preserve"> </w:t>
            </w:r>
            <w:r>
              <w:rPr>
                <w:rFonts w:ascii="Times New Roman" w:hAnsi="Times New Roman"/>
                <w:sz w:val="24"/>
                <w:szCs w:val="24"/>
              </w:rPr>
              <w:t>к</w:t>
            </w:r>
            <w:r>
              <w:rPr>
                <w:rFonts w:ascii="Times New Roman" w:hAnsi="Times New Roman"/>
                <w:spacing w:val="-52"/>
                <w:sz w:val="24"/>
                <w:szCs w:val="24"/>
              </w:rPr>
              <w:t xml:space="preserve"> </w:t>
            </w:r>
            <w:r>
              <w:rPr>
                <w:rFonts w:ascii="Times New Roman" w:hAnsi="Times New Roman"/>
                <w:sz w:val="24"/>
                <w:szCs w:val="24"/>
              </w:rPr>
              <w:t>созданию</w:t>
            </w:r>
            <w:r>
              <w:rPr>
                <w:rFonts w:ascii="Times New Roman" w:hAnsi="Times New Roman"/>
                <w:spacing w:val="1"/>
                <w:sz w:val="24"/>
                <w:szCs w:val="24"/>
              </w:rPr>
              <w:t xml:space="preserve"> </w:t>
            </w:r>
            <w:r>
              <w:rPr>
                <w:rFonts w:ascii="Times New Roman" w:hAnsi="Times New Roman"/>
                <w:sz w:val="24"/>
                <w:szCs w:val="24"/>
              </w:rPr>
              <w:t>семьи</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воспитанию</w:t>
            </w:r>
            <w:r>
              <w:rPr>
                <w:rFonts w:ascii="Times New Roman" w:hAnsi="Times New Roman"/>
                <w:spacing w:val="1"/>
                <w:sz w:val="24"/>
                <w:szCs w:val="24"/>
              </w:rPr>
              <w:t xml:space="preserve"> </w:t>
            </w:r>
            <w:r>
              <w:rPr>
                <w:rFonts w:ascii="Times New Roman" w:hAnsi="Times New Roman"/>
                <w:sz w:val="24"/>
                <w:szCs w:val="24"/>
              </w:rPr>
              <w:t>детей;</w:t>
            </w:r>
            <w:r>
              <w:rPr>
                <w:rFonts w:ascii="Times New Roman" w:hAnsi="Times New Roman"/>
                <w:spacing w:val="-52"/>
                <w:sz w:val="24"/>
                <w:szCs w:val="24"/>
              </w:rPr>
              <w:t xml:space="preserve"> </w:t>
            </w:r>
            <w:r>
              <w:rPr>
                <w:rFonts w:ascii="Times New Roman" w:hAnsi="Times New Roman"/>
                <w:sz w:val="24"/>
                <w:szCs w:val="24"/>
              </w:rPr>
              <w:t>демонстрирующий</w:t>
            </w:r>
            <w:r>
              <w:rPr>
                <w:rFonts w:ascii="Times New Roman" w:hAnsi="Times New Roman"/>
                <w:spacing w:val="1"/>
                <w:sz w:val="24"/>
                <w:szCs w:val="24"/>
              </w:rPr>
              <w:t xml:space="preserve"> </w:t>
            </w:r>
            <w:r>
              <w:rPr>
                <w:rFonts w:ascii="Times New Roman" w:hAnsi="Times New Roman"/>
                <w:sz w:val="24"/>
                <w:szCs w:val="24"/>
              </w:rPr>
              <w:t>неприятие</w:t>
            </w:r>
            <w:r>
              <w:rPr>
                <w:rFonts w:ascii="Times New Roman" w:hAnsi="Times New Roman"/>
                <w:spacing w:val="1"/>
                <w:sz w:val="24"/>
                <w:szCs w:val="24"/>
              </w:rPr>
              <w:t xml:space="preserve"> </w:t>
            </w:r>
            <w:r>
              <w:rPr>
                <w:rFonts w:ascii="Times New Roman" w:hAnsi="Times New Roman"/>
                <w:sz w:val="24"/>
                <w:szCs w:val="24"/>
              </w:rPr>
              <w:t>насилия</w:t>
            </w:r>
            <w:r>
              <w:rPr>
                <w:rFonts w:ascii="Times New Roman" w:hAnsi="Times New Roman"/>
                <w:spacing w:val="1"/>
                <w:sz w:val="24"/>
                <w:szCs w:val="24"/>
              </w:rPr>
              <w:t xml:space="preserve"> </w:t>
            </w:r>
            <w:r>
              <w:rPr>
                <w:rFonts w:ascii="Times New Roman" w:hAnsi="Times New Roman"/>
                <w:sz w:val="24"/>
                <w:szCs w:val="24"/>
              </w:rPr>
              <w:t>в</w:t>
            </w:r>
            <w:r>
              <w:rPr>
                <w:rFonts w:ascii="Times New Roman" w:hAnsi="Times New Roman"/>
                <w:spacing w:val="1"/>
                <w:sz w:val="24"/>
                <w:szCs w:val="24"/>
              </w:rPr>
              <w:t xml:space="preserve"> </w:t>
            </w:r>
            <w:r>
              <w:rPr>
                <w:rFonts w:ascii="Times New Roman" w:hAnsi="Times New Roman"/>
                <w:sz w:val="24"/>
                <w:szCs w:val="24"/>
              </w:rPr>
              <w:t>семье,</w:t>
            </w:r>
            <w:r>
              <w:rPr>
                <w:rFonts w:ascii="Times New Roman" w:hAnsi="Times New Roman"/>
                <w:spacing w:val="1"/>
                <w:sz w:val="24"/>
                <w:szCs w:val="24"/>
              </w:rPr>
              <w:t xml:space="preserve"> </w:t>
            </w:r>
            <w:r>
              <w:rPr>
                <w:rFonts w:ascii="Times New Roman" w:hAnsi="Times New Roman"/>
                <w:sz w:val="24"/>
                <w:szCs w:val="24"/>
              </w:rPr>
              <w:t>ухода от родительской ответственности, отказа от</w:t>
            </w:r>
            <w:r>
              <w:rPr>
                <w:rFonts w:ascii="Times New Roman" w:hAnsi="Times New Roman"/>
                <w:spacing w:val="1"/>
                <w:sz w:val="24"/>
                <w:szCs w:val="24"/>
              </w:rPr>
              <w:t xml:space="preserve"> </w:t>
            </w:r>
            <w:r>
              <w:rPr>
                <w:rFonts w:ascii="Times New Roman" w:hAnsi="Times New Roman"/>
                <w:sz w:val="24"/>
                <w:szCs w:val="24"/>
              </w:rPr>
              <w:t>отношений</w:t>
            </w:r>
            <w:r>
              <w:rPr>
                <w:rFonts w:ascii="Times New Roman" w:hAnsi="Times New Roman"/>
                <w:spacing w:val="4"/>
                <w:sz w:val="24"/>
                <w:szCs w:val="24"/>
              </w:rPr>
              <w:t xml:space="preserve"> </w:t>
            </w:r>
            <w:r>
              <w:rPr>
                <w:rFonts w:ascii="Times New Roman" w:hAnsi="Times New Roman"/>
                <w:sz w:val="24"/>
                <w:szCs w:val="24"/>
              </w:rPr>
              <w:t>со</w:t>
            </w:r>
            <w:r>
              <w:rPr>
                <w:rFonts w:ascii="Times New Roman" w:hAnsi="Times New Roman"/>
                <w:spacing w:val="1"/>
                <w:sz w:val="24"/>
                <w:szCs w:val="24"/>
              </w:rPr>
              <w:t xml:space="preserve"> </w:t>
            </w:r>
            <w:r>
              <w:rPr>
                <w:rFonts w:ascii="Times New Roman" w:hAnsi="Times New Roman"/>
                <w:sz w:val="24"/>
                <w:szCs w:val="24"/>
              </w:rPr>
              <w:t>своими</w:t>
            </w:r>
            <w:r>
              <w:rPr>
                <w:rFonts w:ascii="Times New Roman" w:hAnsi="Times New Roman"/>
                <w:spacing w:val="3"/>
                <w:sz w:val="24"/>
                <w:szCs w:val="24"/>
              </w:rPr>
              <w:t xml:space="preserve"> </w:t>
            </w:r>
            <w:r>
              <w:rPr>
                <w:rFonts w:ascii="Times New Roman" w:hAnsi="Times New Roman"/>
                <w:sz w:val="24"/>
                <w:szCs w:val="24"/>
              </w:rPr>
              <w:t>детьми</w:t>
            </w:r>
            <w:r>
              <w:rPr>
                <w:rFonts w:ascii="Times New Roman" w:hAnsi="Times New Roman"/>
                <w:spacing w:val="3"/>
                <w:sz w:val="24"/>
                <w:szCs w:val="24"/>
              </w:rPr>
              <w:t xml:space="preserve"> </w:t>
            </w:r>
            <w:r>
              <w:rPr>
                <w:rFonts w:ascii="Times New Roman" w:hAnsi="Times New Roman"/>
                <w:sz w:val="24"/>
                <w:szCs w:val="24"/>
              </w:rPr>
              <w:t>и</w:t>
            </w:r>
            <w:r>
              <w:rPr>
                <w:rFonts w:ascii="Times New Roman" w:hAnsi="Times New Roman"/>
                <w:spacing w:val="54"/>
                <w:sz w:val="24"/>
                <w:szCs w:val="24"/>
              </w:rPr>
              <w:t xml:space="preserve"> </w:t>
            </w:r>
            <w:r>
              <w:rPr>
                <w:rFonts w:ascii="Times New Roman" w:hAnsi="Times New Roman"/>
                <w:sz w:val="24"/>
                <w:szCs w:val="24"/>
              </w:rPr>
              <w:t>их</w:t>
            </w:r>
            <w:r>
              <w:rPr>
                <w:rFonts w:ascii="Times New Roman" w:hAnsi="Times New Roman"/>
                <w:spacing w:val="3"/>
                <w:sz w:val="24"/>
                <w:szCs w:val="24"/>
              </w:rPr>
              <w:t xml:space="preserve"> </w:t>
            </w:r>
            <w:r>
              <w:rPr>
                <w:rFonts w:ascii="Times New Roman" w:hAnsi="Times New Roman"/>
                <w:sz w:val="24"/>
                <w:szCs w:val="24"/>
              </w:rPr>
              <w:t>финансового содержания</w:t>
            </w:r>
          </w:p>
        </w:tc>
      </w:tr>
      <w:tr w:rsidR="00CE0E0E" w14:paraId="75A29326"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186F15BE"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13</w:t>
            </w:r>
          </w:p>
        </w:tc>
        <w:tc>
          <w:tcPr>
            <w:tcW w:w="9072" w:type="dxa"/>
            <w:tcBorders>
              <w:top w:val="single" w:sz="4" w:space="0" w:color="auto"/>
              <w:left w:val="single" w:sz="4" w:space="0" w:color="auto"/>
              <w:bottom w:val="single" w:sz="4" w:space="0" w:color="auto"/>
              <w:right w:val="single" w:sz="4" w:space="0" w:color="auto"/>
            </w:tcBorders>
            <w:hideMark/>
          </w:tcPr>
          <w:p w14:paraId="78A1E386"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CE0E0E" w14:paraId="1ECB54C3"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78F4023A"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01</w:t>
            </w:r>
          </w:p>
        </w:tc>
        <w:tc>
          <w:tcPr>
            <w:tcW w:w="9072" w:type="dxa"/>
            <w:tcBorders>
              <w:top w:val="single" w:sz="4" w:space="0" w:color="auto"/>
              <w:left w:val="single" w:sz="4" w:space="0" w:color="auto"/>
              <w:bottom w:val="single" w:sz="4" w:space="0" w:color="auto"/>
              <w:right w:val="single" w:sz="4" w:space="0" w:color="auto"/>
            </w:tcBorders>
          </w:tcPr>
          <w:p w14:paraId="44065ACA"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42D5CAA1"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p>
        </w:tc>
      </w:tr>
      <w:tr w:rsidR="00CE0E0E" w14:paraId="0C6804C4"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797F813F"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02</w:t>
            </w:r>
          </w:p>
        </w:tc>
        <w:tc>
          <w:tcPr>
            <w:tcW w:w="9072" w:type="dxa"/>
            <w:tcBorders>
              <w:top w:val="single" w:sz="4" w:space="0" w:color="auto"/>
              <w:left w:val="single" w:sz="4" w:space="0" w:color="auto"/>
              <w:bottom w:val="single" w:sz="4" w:space="0" w:color="auto"/>
              <w:right w:val="single" w:sz="4" w:space="0" w:color="auto"/>
            </w:tcBorders>
            <w:hideMark/>
          </w:tcPr>
          <w:p w14:paraId="2B8E47DF"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w:t>
            </w:r>
          </w:p>
        </w:tc>
      </w:tr>
      <w:tr w:rsidR="00CE0E0E" w14:paraId="41277CD9"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0D8B8303"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03</w:t>
            </w:r>
          </w:p>
        </w:tc>
        <w:tc>
          <w:tcPr>
            <w:tcW w:w="9072" w:type="dxa"/>
            <w:tcBorders>
              <w:top w:val="single" w:sz="4" w:space="0" w:color="auto"/>
              <w:left w:val="single" w:sz="4" w:space="0" w:color="auto"/>
              <w:bottom w:val="single" w:sz="4" w:space="0" w:color="auto"/>
              <w:right w:val="single" w:sz="4" w:space="0" w:color="auto"/>
            </w:tcBorders>
            <w:hideMark/>
          </w:tcPr>
          <w:p w14:paraId="3C2DB938"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E0E0E" w14:paraId="3B209DAD"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22ED7311"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04</w:t>
            </w:r>
          </w:p>
        </w:tc>
        <w:tc>
          <w:tcPr>
            <w:tcW w:w="9072" w:type="dxa"/>
            <w:tcBorders>
              <w:top w:val="single" w:sz="4" w:space="0" w:color="auto"/>
              <w:left w:val="single" w:sz="4" w:space="0" w:color="auto"/>
              <w:bottom w:val="single" w:sz="4" w:space="0" w:color="auto"/>
              <w:right w:val="single" w:sz="4" w:space="0" w:color="auto"/>
            </w:tcBorders>
            <w:hideMark/>
          </w:tcPr>
          <w:p w14:paraId="0A640BAD"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E0E0E" w14:paraId="67234BD5"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6D4DC7AB"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05</w:t>
            </w:r>
          </w:p>
        </w:tc>
        <w:tc>
          <w:tcPr>
            <w:tcW w:w="9072" w:type="dxa"/>
            <w:tcBorders>
              <w:top w:val="single" w:sz="4" w:space="0" w:color="auto"/>
              <w:left w:val="single" w:sz="4" w:space="0" w:color="auto"/>
              <w:bottom w:val="single" w:sz="4" w:space="0" w:color="auto"/>
              <w:right w:val="single" w:sz="4" w:space="0" w:color="auto"/>
            </w:tcBorders>
            <w:hideMark/>
          </w:tcPr>
          <w:p w14:paraId="5BF1D272"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E0E0E" w14:paraId="4D18D428"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50212436"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07</w:t>
            </w:r>
          </w:p>
        </w:tc>
        <w:tc>
          <w:tcPr>
            <w:tcW w:w="9072" w:type="dxa"/>
            <w:tcBorders>
              <w:top w:val="single" w:sz="4" w:space="0" w:color="auto"/>
              <w:left w:val="single" w:sz="4" w:space="0" w:color="auto"/>
              <w:bottom w:val="single" w:sz="4" w:space="0" w:color="auto"/>
              <w:right w:val="single" w:sz="4" w:space="0" w:color="auto"/>
            </w:tcBorders>
            <w:hideMark/>
          </w:tcPr>
          <w:p w14:paraId="227712CC"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CE0E0E" w14:paraId="23A795E7"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4C8FD746"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08</w:t>
            </w:r>
          </w:p>
        </w:tc>
        <w:tc>
          <w:tcPr>
            <w:tcW w:w="9072" w:type="dxa"/>
            <w:tcBorders>
              <w:top w:val="single" w:sz="4" w:space="0" w:color="auto"/>
              <w:left w:val="single" w:sz="4" w:space="0" w:color="auto"/>
              <w:bottom w:val="single" w:sz="4" w:space="0" w:color="auto"/>
              <w:right w:val="single" w:sz="4" w:space="0" w:color="auto"/>
            </w:tcBorders>
            <w:hideMark/>
          </w:tcPr>
          <w:p w14:paraId="454282FA"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CE0E0E" w14:paraId="10C8F765"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6F2E73AA" w14:textId="77777777" w:rsidR="00CE0E0E" w:rsidRDefault="00CE0E0E">
            <w:pPr>
              <w:suppressAutoHyphen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МР 09</w:t>
            </w:r>
          </w:p>
        </w:tc>
        <w:tc>
          <w:tcPr>
            <w:tcW w:w="9072" w:type="dxa"/>
            <w:tcBorders>
              <w:top w:val="single" w:sz="4" w:space="0" w:color="auto"/>
              <w:left w:val="single" w:sz="4" w:space="0" w:color="auto"/>
              <w:bottom w:val="single" w:sz="4" w:space="0" w:color="auto"/>
              <w:right w:val="single" w:sz="4" w:space="0" w:color="auto"/>
            </w:tcBorders>
            <w:hideMark/>
          </w:tcPr>
          <w:p w14:paraId="64183C2A" w14:textId="77777777" w:rsidR="00CE0E0E" w:rsidRDefault="00CE0E0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E0E0E" w14:paraId="1F1ACA20"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08C792E5"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bookmarkStart w:id="61" w:name="_Hlk105005740"/>
            <w:r>
              <w:rPr>
                <w:rFonts w:ascii="Times New Roman" w:eastAsia="Times New Roman" w:hAnsi="Times New Roman" w:cs="Times New Roman"/>
                <w:sz w:val="24"/>
                <w:szCs w:val="24"/>
                <w:lang w:eastAsia="ru-RU"/>
              </w:rPr>
              <w:t>ПРб 01</w:t>
            </w:r>
          </w:p>
        </w:tc>
        <w:tc>
          <w:tcPr>
            <w:tcW w:w="9072" w:type="dxa"/>
            <w:tcBorders>
              <w:top w:val="single" w:sz="4" w:space="0" w:color="auto"/>
              <w:left w:val="single" w:sz="4" w:space="0" w:color="auto"/>
              <w:bottom w:val="single" w:sz="4" w:space="0" w:color="auto"/>
              <w:right w:val="single" w:sz="4" w:space="0" w:color="auto"/>
            </w:tcBorders>
            <w:hideMark/>
          </w:tcPr>
          <w:p w14:paraId="6B5B0D51" w14:textId="77777777" w:rsidR="00CE0E0E" w:rsidRDefault="00CE0E0E">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представлений о роли и месте биологии в современной научной картине мира; понимание роли биологии в формировании кругозора и функциональной грамотности человека для решения практических задач</w:t>
            </w:r>
          </w:p>
        </w:tc>
      </w:tr>
      <w:tr w:rsidR="00CE0E0E" w14:paraId="2422F0AA"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61C8DE1A"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ПРб 02</w:t>
            </w:r>
          </w:p>
        </w:tc>
        <w:tc>
          <w:tcPr>
            <w:tcW w:w="9072" w:type="dxa"/>
            <w:tcBorders>
              <w:top w:val="single" w:sz="4" w:space="0" w:color="auto"/>
              <w:left w:val="single" w:sz="4" w:space="0" w:color="auto"/>
              <w:bottom w:val="single" w:sz="4" w:space="0" w:color="auto"/>
              <w:right w:val="single" w:sz="4" w:space="0" w:color="auto"/>
            </w:tcBorders>
            <w:hideMark/>
          </w:tcPr>
          <w:p w14:paraId="71FD794A" w14:textId="77777777" w:rsidR="00CE0E0E" w:rsidRDefault="00CE0E0E">
            <w:pPr>
              <w:suppressAutoHyphens/>
              <w:spacing w:after="0" w:line="240" w:lineRule="auto"/>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rPr>
              <w:t>Владение основополагающими понятиями и представлениями о живой природе, ее уровневой организации и эволюции; уверенное пользование биологической терминологией и символикой</w:t>
            </w:r>
          </w:p>
        </w:tc>
      </w:tr>
      <w:tr w:rsidR="00CE0E0E" w14:paraId="219B67B6"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6B776912"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03</w:t>
            </w:r>
          </w:p>
        </w:tc>
        <w:tc>
          <w:tcPr>
            <w:tcW w:w="9072" w:type="dxa"/>
            <w:tcBorders>
              <w:top w:val="single" w:sz="4" w:space="0" w:color="auto"/>
              <w:left w:val="single" w:sz="4" w:space="0" w:color="auto"/>
              <w:bottom w:val="single" w:sz="4" w:space="0" w:color="auto"/>
              <w:right w:val="single" w:sz="4" w:space="0" w:color="auto"/>
            </w:tcBorders>
            <w:hideMark/>
          </w:tcPr>
          <w:p w14:paraId="5F06C409" w14:textId="77777777" w:rsidR="00CE0E0E" w:rsidRDefault="00CE0E0E">
            <w:pPr>
              <w:suppressAutoHyphens/>
              <w:spacing w:after="0" w:line="240" w:lineRule="auto"/>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rPr>
              <w:t>Владение основными методами научного познания, используемыми при биологических исследованиях живых объектов и экосистем: описание, измерение, проведение наблюдений; выявление и оценка антропогенных изменений в природе</w:t>
            </w:r>
          </w:p>
        </w:tc>
      </w:tr>
      <w:tr w:rsidR="00CE0E0E" w14:paraId="4D3AA0C5"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61E66DCF"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04</w:t>
            </w:r>
          </w:p>
        </w:tc>
        <w:tc>
          <w:tcPr>
            <w:tcW w:w="9072" w:type="dxa"/>
            <w:tcBorders>
              <w:top w:val="single" w:sz="4" w:space="0" w:color="auto"/>
              <w:left w:val="single" w:sz="4" w:space="0" w:color="auto"/>
              <w:bottom w:val="single" w:sz="4" w:space="0" w:color="auto"/>
              <w:right w:val="single" w:sz="4" w:space="0" w:color="auto"/>
            </w:tcBorders>
            <w:hideMark/>
          </w:tcPr>
          <w:p w14:paraId="600F7CFB" w14:textId="77777777" w:rsidR="00CE0E0E" w:rsidRDefault="00CE0E0E">
            <w:pPr>
              <w:suppressAutoHyphens/>
              <w:spacing w:after="0" w:line="240" w:lineRule="auto"/>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rPr>
              <w:t>Сформированность умений объяснять результаты биологических экспериментов, решать элементарные биологические задачи</w:t>
            </w:r>
          </w:p>
        </w:tc>
      </w:tr>
      <w:tr w:rsidR="00CE0E0E" w14:paraId="71F8DB36"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5D367B82"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05</w:t>
            </w:r>
          </w:p>
        </w:tc>
        <w:tc>
          <w:tcPr>
            <w:tcW w:w="9072" w:type="dxa"/>
            <w:tcBorders>
              <w:top w:val="single" w:sz="4" w:space="0" w:color="auto"/>
              <w:left w:val="single" w:sz="4" w:space="0" w:color="auto"/>
              <w:bottom w:val="single" w:sz="4" w:space="0" w:color="auto"/>
              <w:right w:val="single" w:sz="4" w:space="0" w:color="auto"/>
            </w:tcBorders>
            <w:hideMark/>
          </w:tcPr>
          <w:p w14:paraId="0E2D112E" w14:textId="77777777" w:rsidR="00CE0E0E" w:rsidRDefault="00CE0E0E">
            <w:pPr>
              <w:suppressAutoHyphens/>
              <w:spacing w:after="0" w:line="240" w:lineRule="auto"/>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rPr>
              <w:t>Сформированность собственной позиции по отношению к биологической информации, получаемой из разных источников, к глобальным экологическим проблемам и путям их решения</w:t>
            </w:r>
          </w:p>
        </w:tc>
      </w:tr>
      <w:tr w:rsidR="00CE0E0E" w14:paraId="7A4AB139"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72FEAE16"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ПРу 01 </w:t>
            </w:r>
          </w:p>
        </w:tc>
        <w:tc>
          <w:tcPr>
            <w:tcW w:w="9072" w:type="dxa"/>
            <w:tcBorders>
              <w:top w:val="single" w:sz="4" w:space="0" w:color="auto"/>
              <w:left w:val="single" w:sz="4" w:space="0" w:color="auto"/>
              <w:bottom w:val="single" w:sz="4" w:space="0" w:color="auto"/>
              <w:right w:val="single" w:sz="4" w:space="0" w:color="auto"/>
            </w:tcBorders>
            <w:hideMark/>
          </w:tcPr>
          <w:p w14:paraId="2F696B6B" w14:textId="77777777" w:rsidR="00CE0E0E" w:rsidRDefault="00CE0E0E">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Сформированность системы знаний об общих биологических закономерностях, законах, теориях</w:t>
            </w:r>
          </w:p>
        </w:tc>
      </w:tr>
      <w:tr w:rsidR="00CE0E0E" w14:paraId="7C6C0749"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1E7DD13E"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ПРу 02</w:t>
            </w:r>
          </w:p>
        </w:tc>
        <w:tc>
          <w:tcPr>
            <w:tcW w:w="9072" w:type="dxa"/>
            <w:tcBorders>
              <w:top w:val="single" w:sz="4" w:space="0" w:color="auto"/>
              <w:left w:val="single" w:sz="4" w:space="0" w:color="auto"/>
              <w:bottom w:val="single" w:sz="4" w:space="0" w:color="auto"/>
              <w:right w:val="single" w:sz="4" w:space="0" w:color="auto"/>
            </w:tcBorders>
            <w:hideMark/>
          </w:tcPr>
          <w:p w14:paraId="5BD102FA" w14:textId="77777777" w:rsidR="00CE0E0E" w:rsidRDefault="00CE0E0E">
            <w:pPr>
              <w:suppressAutoHyphens/>
              <w:spacing w:after="0" w:line="240" w:lineRule="auto"/>
              <w:rPr>
                <w:rFonts w:ascii="Times New Roman" w:eastAsia="Times New Roman" w:hAnsi="Times New Roman" w:cs="Times New Roman"/>
                <w:sz w:val="24"/>
                <w:szCs w:val="24"/>
                <w:highlight w:val="yellow"/>
                <w:lang w:eastAsia="ru-RU"/>
              </w:rPr>
            </w:pPr>
            <w:r>
              <w:rPr>
                <w:rFonts w:ascii="Times New Roman" w:hAnsi="Times New Roman" w:cs="Times New Roman"/>
                <w:color w:val="000000" w:themeColor="text1"/>
                <w:sz w:val="24"/>
                <w:szCs w:val="24"/>
              </w:rPr>
              <w:t>Сформированность умений исследовать и анализировать биологические объекты и системы, объяснять закономерности биологических процессов и явлений; прогнозировать последствия значимых биологических исследований</w:t>
            </w:r>
          </w:p>
        </w:tc>
      </w:tr>
      <w:tr w:rsidR="00CE0E0E" w14:paraId="4D813FA6"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57606CE3"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ПРу 03</w:t>
            </w:r>
          </w:p>
        </w:tc>
        <w:tc>
          <w:tcPr>
            <w:tcW w:w="9072" w:type="dxa"/>
            <w:tcBorders>
              <w:top w:val="single" w:sz="4" w:space="0" w:color="auto"/>
              <w:left w:val="single" w:sz="4" w:space="0" w:color="auto"/>
              <w:bottom w:val="single" w:sz="4" w:space="0" w:color="auto"/>
              <w:right w:val="single" w:sz="4" w:space="0" w:color="auto"/>
            </w:tcBorders>
            <w:hideMark/>
          </w:tcPr>
          <w:p w14:paraId="293E1390" w14:textId="77777777" w:rsidR="00CE0E0E" w:rsidRDefault="00CE0E0E">
            <w:pPr>
              <w:suppressAutoHyphens/>
              <w:spacing w:after="0" w:line="240" w:lineRule="auto"/>
              <w:rPr>
                <w:rFonts w:ascii="Times New Roman" w:eastAsia="Times New Roman" w:hAnsi="Times New Roman" w:cs="Times New Roman"/>
                <w:sz w:val="24"/>
                <w:szCs w:val="24"/>
                <w:highlight w:val="yellow"/>
                <w:lang w:eastAsia="ru-RU"/>
              </w:rPr>
            </w:pPr>
            <w:r>
              <w:rPr>
                <w:rFonts w:ascii="Times New Roman" w:hAnsi="Times New Roman" w:cs="Times New Roman"/>
                <w:color w:val="000000" w:themeColor="text1"/>
                <w:sz w:val="24"/>
                <w:szCs w:val="24"/>
              </w:rPr>
              <w:t>Владение умениями выдвигать гипотезы на основе знаний об основополагающих биологических закономерностях и законах, о происхождении и сущности жизни, глобальных изменениях в биосфере; проверять выдвинутые гипотезы экспериментальными средствами, формулируя цель исследования</w:t>
            </w:r>
          </w:p>
        </w:tc>
      </w:tr>
      <w:tr w:rsidR="00CE0E0E" w14:paraId="34D17352"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72738FF4"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ПРу 04</w:t>
            </w:r>
          </w:p>
        </w:tc>
        <w:tc>
          <w:tcPr>
            <w:tcW w:w="9072" w:type="dxa"/>
            <w:tcBorders>
              <w:top w:val="single" w:sz="4" w:space="0" w:color="auto"/>
              <w:left w:val="single" w:sz="4" w:space="0" w:color="auto"/>
              <w:bottom w:val="single" w:sz="4" w:space="0" w:color="auto"/>
              <w:right w:val="single" w:sz="4" w:space="0" w:color="auto"/>
            </w:tcBorders>
            <w:hideMark/>
          </w:tcPr>
          <w:p w14:paraId="56667CE0" w14:textId="77777777" w:rsidR="00CE0E0E" w:rsidRDefault="00CE0E0E">
            <w:pPr>
              <w:suppressAutoHyphens/>
              <w:spacing w:after="0" w:line="240" w:lineRule="auto"/>
              <w:rPr>
                <w:rFonts w:ascii="Times New Roman" w:eastAsia="Times New Roman" w:hAnsi="Times New Roman" w:cs="Times New Roman"/>
                <w:sz w:val="24"/>
                <w:szCs w:val="24"/>
                <w:highlight w:val="yellow"/>
                <w:lang w:eastAsia="ru-RU"/>
              </w:rPr>
            </w:pPr>
            <w:r>
              <w:rPr>
                <w:rFonts w:ascii="Times New Roman" w:hAnsi="Times New Roman" w:cs="Times New Roman"/>
                <w:color w:val="000000" w:themeColor="text1"/>
                <w:sz w:val="24"/>
                <w:szCs w:val="24"/>
              </w:rPr>
              <w:t>Владение методами самостоятельной постановки биологических экспериментов, описания, анализа и оценки достоверности полученного результата</w:t>
            </w:r>
          </w:p>
        </w:tc>
      </w:tr>
      <w:tr w:rsidR="00CE0E0E" w14:paraId="2E3C3D22" w14:textId="77777777" w:rsidTr="00CE0E0E">
        <w:trPr>
          <w:trHeight w:val="212"/>
        </w:trPr>
        <w:tc>
          <w:tcPr>
            <w:tcW w:w="993" w:type="dxa"/>
            <w:tcBorders>
              <w:top w:val="single" w:sz="4" w:space="0" w:color="auto"/>
              <w:left w:val="single" w:sz="4" w:space="0" w:color="auto"/>
              <w:bottom w:val="single" w:sz="4" w:space="0" w:color="auto"/>
              <w:right w:val="single" w:sz="4" w:space="0" w:color="auto"/>
            </w:tcBorders>
            <w:hideMark/>
          </w:tcPr>
          <w:p w14:paraId="6241D160"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ПРу 05</w:t>
            </w:r>
          </w:p>
        </w:tc>
        <w:tc>
          <w:tcPr>
            <w:tcW w:w="9072" w:type="dxa"/>
            <w:tcBorders>
              <w:top w:val="single" w:sz="4" w:space="0" w:color="auto"/>
              <w:left w:val="single" w:sz="4" w:space="0" w:color="auto"/>
              <w:bottom w:val="single" w:sz="4" w:space="0" w:color="auto"/>
              <w:right w:val="single" w:sz="4" w:space="0" w:color="auto"/>
            </w:tcBorders>
            <w:hideMark/>
          </w:tcPr>
          <w:p w14:paraId="120A3FBF" w14:textId="77777777" w:rsidR="00CE0E0E" w:rsidRDefault="00CE0E0E">
            <w:pPr>
              <w:suppressAutoHyphens/>
              <w:spacing w:after="0" w:line="240" w:lineRule="auto"/>
              <w:rPr>
                <w:rFonts w:ascii="Times New Roman" w:eastAsia="Times New Roman" w:hAnsi="Times New Roman" w:cs="Times New Roman"/>
                <w:sz w:val="24"/>
                <w:szCs w:val="24"/>
                <w:highlight w:val="yellow"/>
                <w:lang w:eastAsia="ru-RU"/>
              </w:rPr>
            </w:pPr>
            <w:r>
              <w:rPr>
                <w:rFonts w:ascii="Times New Roman" w:hAnsi="Times New Roman" w:cs="Times New Roman"/>
                <w:color w:val="000000" w:themeColor="text1"/>
                <w:sz w:val="24"/>
                <w:szCs w:val="24"/>
              </w:rPr>
              <w:t>Сформированность убежденности в необходимости соблюдения этических норм и экологических требований при проведении биологических исследований</w:t>
            </w:r>
          </w:p>
        </w:tc>
      </w:tr>
      <w:bookmarkEnd w:id="61"/>
    </w:tbl>
    <w:p w14:paraId="58020469" w14:textId="77777777" w:rsidR="00CE0E0E" w:rsidRDefault="00CE0E0E" w:rsidP="00CE0E0E">
      <w:pPr>
        <w:rPr>
          <w:rFonts w:ascii="Times New Roman" w:eastAsia="Times New Roman" w:hAnsi="Times New Roman" w:cs="Times New Roman"/>
          <w:b/>
          <w:sz w:val="24"/>
          <w:szCs w:val="24"/>
          <w:lang w:eastAsia="ru-RU"/>
        </w:rPr>
      </w:pPr>
    </w:p>
    <w:p w14:paraId="60701FC9" w14:textId="77777777" w:rsidR="00CE0E0E" w:rsidRDefault="00CE0E0E" w:rsidP="00CE0E0E">
      <w:pPr>
        <w:rPr>
          <w:rFonts w:ascii="Times New Roman" w:eastAsia="Times New Roman" w:hAnsi="Times New Roman" w:cs="Times New Roman"/>
          <w:b/>
          <w:sz w:val="24"/>
          <w:szCs w:val="24"/>
          <w:lang w:eastAsia="ru-RU"/>
        </w:rPr>
      </w:pPr>
    </w:p>
    <w:p w14:paraId="48805496" w14:textId="77777777" w:rsidR="00CE0E0E" w:rsidRDefault="00CE0E0E" w:rsidP="00CE0E0E">
      <w:pPr>
        <w:rPr>
          <w:rFonts w:ascii="Times New Roman" w:eastAsia="Times New Roman" w:hAnsi="Times New Roman" w:cs="Times New Roman"/>
          <w:b/>
          <w:sz w:val="24"/>
          <w:szCs w:val="24"/>
          <w:lang w:eastAsia="ru-RU"/>
        </w:rPr>
      </w:pPr>
    </w:p>
    <w:p w14:paraId="7E39CDEA" w14:textId="77777777" w:rsidR="00CE0E0E" w:rsidRDefault="00CE0E0E" w:rsidP="00CE0E0E">
      <w:pPr>
        <w:rPr>
          <w:rFonts w:ascii="Times New Roman" w:eastAsia="Times New Roman" w:hAnsi="Times New Roman" w:cs="Times New Roman"/>
          <w:b/>
          <w:sz w:val="24"/>
          <w:szCs w:val="24"/>
          <w:lang w:eastAsia="ru-RU"/>
        </w:rPr>
      </w:pPr>
    </w:p>
    <w:p w14:paraId="0A9D7888" w14:textId="77777777" w:rsidR="00CE0E0E" w:rsidRDefault="00CE0E0E" w:rsidP="00CE0E0E">
      <w:pPr>
        <w:rPr>
          <w:rFonts w:ascii="Times New Roman" w:eastAsia="Times New Roman" w:hAnsi="Times New Roman" w:cs="Times New Roman"/>
          <w:b/>
          <w:sz w:val="24"/>
          <w:szCs w:val="24"/>
          <w:lang w:eastAsia="ru-RU"/>
        </w:rPr>
      </w:pPr>
    </w:p>
    <w:p w14:paraId="5625A9E2" w14:textId="77777777" w:rsidR="00CE0E0E" w:rsidRDefault="00CE0E0E" w:rsidP="00CE0E0E">
      <w:pPr>
        <w:rPr>
          <w:rFonts w:ascii="Times New Roman" w:eastAsia="Times New Roman" w:hAnsi="Times New Roman" w:cs="Times New Roman"/>
          <w:b/>
          <w:sz w:val="24"/>
          <w:szCs w:val="24"/>
          <w:lang w:eastAsia="ru-RU"/>
        </w:rPr>
      </w:pPr>
    </w:p>
    <w:p w14:paraId="7DF330F1" w14:textId="77777777" w:rsidR="00CE0E0E" w:rsidRDefault="00CE0E0E" w:rsidP="00CE0E0E">
      <w:pPr>
        <w:rPr>
          <w:rFonts w:ascii="Times New Roman" w:eastAsia="Times New Roman" w:hAnsi="Times New Roman" w:cs="Times New Roman"/>
          <w:b/>
          <w:sz w:val="24"/>
          <w:szCs w:val="24"/>
          <w:lang w:eastAsia="ru-RU"/>
        </w:rPr>
      </w:pPr>
    </w:p>
    <w:p w14:paraId="75A998B1" w14:textId="77777777" w:rsidR="00CE0E0E" w:rsidRDefault="00CE0E0E" w:rsidP="00CE0E0E">
      <w:pPr>
        <w:rPr>
          <w:rFonts w:ascii="Times New Roman" w:eastAsia="Times New Roman" w:hAnsi="Times New Roman" w:cs="Times New Roman"/>
          <w:b/>
          <w:sz w:val="24"/>
          <w:szCs w:val="24"/>
          <w:lang w:eastAsia="ru-RU"/>
        </w:rPr>
      </w:pPr>
    </w:p>
    <w:p w14:paraId="0653A3FB" w14:textId="77777777" w:rsidR="00CE0E0E" w:rsidRDefault="00CE0E0E" w:rsidP="00CE0E0E">
      <w:pPr>
        <w:rPr>
          <w:rFonts w:ascii="Times New Roman" w:eastAsia="Times New Roman" w:hAnsi="Times New Roman" w:cs="Times New Roman"/>
          <w:b/>
          <w:sz w:val="24"/>
          <w:szCs w:val="24"/>
          <w:lang w:eastAsia="ru-RU"/>
        </w:rPr>
      </w:pPr>
    </w:p>
    <w:p w14:paraId="51C69A64" w14:textId="77777777" w:rsidR="00CE0E0E" w:rsidRDefault="00CE0E0E" w:rsidP="00CE0E0E">
      <w:pPr>
        <w:rPr>
          <w:rFonts w:ascii="Times New Roman" w:eastAsia="Times New Roman" w:hAnsi="Times New Roman" w:cs="Times New Roman"/>
          <w:b/>
          <w:sz w:val="24"/>
          <w:szCs w:val="24"/>
          <w:lang w:eastAsia="ru-RU"/>
        </w:rPr>
      </w:pPr>
    </w:p>
    <w:p w14:paraId="4B1DCFBC" w14:textId="77777777" w:rsidR="00CE0E0E" w:rsidRDefault="00CE0E0E" w:rsidP="00CE0E0E">
      <w:pPr>
        <w:rPr>
          <w:rFonts w:ascii="Times New Roman" w:eastAsia="Times New Roman" w:hAnsi="Times New Roman" w:cs="Times New Roman"/>
          <w:b/>
          <w:sz w:val="24"/>
          <w:szCs w:val="24"/>
          <w:lang w:eastAsia="ru-RU"/>
        </w:rPr>
      </w:pPr>
    </w:p>
    <w:p w14:paraId="51B73E3B" w14:textId="77777777" w:rsidR="00CE0E0E" w:rsidRDefault="00CE0E0E" w:rsidP="00CE0E0E">
      <w:pPr>
        <w:rPr>
          <w:rFonts w:ascii="Times New Roman" w:eastAsia="Times New Roman" w:hAnsi="Times New Roman" w:cs="Times New Roman"/>
          <w:b/>
          <w:sz w:val="24"/>
          <w:szCs w:val="24"/>
          <w:lang w:eastAsia="ru-RU"/>
        </w:rPr>
      </w:pPr>
    </w:p>
    <w:p w14:paraId="7DDB3C97" w14:textId="77777777" w:rsidR="00CE0E0E" w:rsidRDefault="00CE0E0E" w:rsidP="00CE0E0E">
      <w:pPr>
        <w:rPr>
          <w:rFonts w:ascii="Times New Roman" w:eastAsia="Times New Roman" w:hAnsi="Times New Roman" w:cs="Times New Roman"/>
          <w:b/>
          <w:sz w:val="24"/>
          <w:szCs w:val="24"/>
          <w:lang w:eastAsia="ru-RU"/>
        </w:rPr>
      </w:pPr>
    </w:p>
    <w:p w14:paraId="5EB060EB" w14:textId="77777777" w:rsidR="00CE0E0E" w:rsidRDefault="00CE0E0E" w:rsidP="00CE0E0E">
      <w:pPr>
        <w:rPr>
          <w:rFonts w:ascii="Times New Roman" w:eastAsia="Times New Roman" w:hAnsi="Times New Roman" w:cs="Times New Roman"/>
          <w:b/>
          <w:sz w:val="24"/>
          <w:szCs w:val="24"/>
          <w:lang w:eastAsia="ru-RU"/>
        </w:rPr>
      </w:pPr>
    </w:p>
    <w:p w14:paraId="2F82FF26" w14:textId="77777777" w:rsidR="00CE0E0E" w:rsidRDefault="00CE0E0E" w:rsidP="00CE0E0E">
      <w:pPr>
        <w:rPr>
          <w:rFonts w:ascii="Times New Roman" w:eastAsia="Times New Roman" w:hAnsi="Times New Roman" w:cs="Times New Roman"/>
          <w:b/>
          <w:sz w:val="24"/>
          <w:szCs w:val="24"/>
          <w:lang w:eastAsia="ru-RU"/>
        </w:rPr>
      </w:pPr>
    </w:p>
    <w:p w14:paraId="4F831E3C" w14:textId="77777777" w:rsidR="00CE0E0E" w:rsidRDefault="00CE0E0E" w:rsidP="00CE0E0E">
      <w:pPr>
        <w:rPr>
          <w:rFonts w:ascii="Times New Roman" w:eastAsia="Times New Roman" w:hAnsi="Times New Roman" w:cs="Times New Roman"/>
          <w:b/>
          <w:sz w:val="24"/>
          <w:szCs w:val="24"/>
          <w:lang w:eastAsia="ru-RU"/>
        </w:rPr>
      </w:pPr>
    </w:p>
    <w:p w14:paraId="742BBDEF" w14:textId="77777777" w:rsidR="00CE0E0E" w:rsidRDefault="00CE0E0E" w:rsidP="00CE0E0E">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 СТРУКТУРА И СОДЕРЖАНИЕ ОБЩЕОБРАЗОВАТЕЛЬНОЙ ДИСЦИПЛИНЫ</w:t>
      </w:r>
    </w:p>
    <w:p w14:paraId="4D22675E" w14:textId="77777777" w:rsidR="00CE0E0E" w:rsidRDefault="00CE0E0E" w:rsidP="00CE0E0E">
      <w:pPr>
        <w:suppressAutoHyphens/>
        <w:spacing w:after="0" w:line="240" w:lineRule="auto"/>
        <w:ind w:firstLine="709"/>
        <w:jc w:val="center"/>
        <w:rPr>
          <w:rFonts w:ascii="Times New Roman" w:eastAsia="Times New Roman" w:hAnsi="Times New Roman" w:cs="Times New Roman"/>
          <w:b/>
          <w:sz w:val="24"/>
          <w:szCs w:val="24"/>
          <w:lang w:eastAsia="ru-RU"/>
        </w:rPr>
      </w:pPr>
    </w:p>
    <w:p w14:paraId="3BE47091" w14:textId="77777777" w:rsidR="00CE0E0E" w:rsidRDefault="00CE0E0E" w:rsidP="00CE0E0E">
      <w:pPr>
        <w:suppressAutoHyphens/>
        <w:spacing w:after="0" w:line="240" w:lineRule="auto"/>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 Объем ОБЩЕОБРАЗОВАТЕЛЬНОЙ дисциплины и виды ОБЩЕОБРАЗОВАТЕЛЬНОЙ работы</w:t>
      </w:r>
    </w:p>
    <w:p w14:paraId="45BF4856" w14:textId="77777777" w:rsidR="00CE0E0E" w:rsidRDefault="00CE0E0E" w:rsidP="00CE0E0E">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0"/>
        <w:gridCol w:w="2605"/>
      </w:tblGrid>
      <w:tr w:rsidR="00CE0E0E" w14:paraId="7170AC84"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646E707" w14:textId="77777777" w:rsidR="00CE0E0E" w:rsidRDefault="00CE0E0E">
            <w:pPr>
              <w:suppressAutoHyphen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Вид ОБЩЕОБРАЗОВАТЕЛЬНОЙ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919E4EF" w14:textId="77777777" w:rsidR="00CE0E0E" w:rsidRDefault="00CE0E0E">
            <w:pPr>
              <w:suppressAutoHyphens/>
              <w:spacing w:after="0" w:line="240"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Объем в часах</w:t>
            </w:r>
          </w:p>
        </w:tc>
      </w:tr>
      <w:tr w:rsidR="00CE0E0E" w14:paraId="1F2B8AC7"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A97425C" w14:textId="77777777" w:rsidR="00CE0E0E" w:rsidRDefault="00CE0E0E">
            <w:pPr>
              <w:suppressAutoHyphen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Объем образовательной программы ОБЩЕОБРАЗОВАТЕЛЬНОЙ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7D98761" w14:textId="77777777" w:rsidR="00CE0E0E" w:rsidRDefault="00CE0E0E">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104</w:t>
            </w:r>
          </w:p>
        </w:tc>
      </w:tr>
      <w:tr w:rsidR="00CE0E0E" w14:paraId="79ADFFA6"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6477B567" w14:textId="77777777" w:rsidR="00CE0E0E" w:rsidRDefault="00CE0E0E">
            <w:pPr>
              <w:suppressAutoHyphens/>
              <w:spacing w:after="0" w:line="240" w:lineRule="auto"/>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Основное содержание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F772AB3" w14:textId="77777777" w:rsidR="00CE0E0E" w:rsidRDefault="00CE0E0E">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72</w:t>
            </w:r>
          </w:p>
        </w:tc>
      </w:tr>
      <w:tr w:rsidR="00CE0E0E" w14:paraId="53FDA6D6" w14:textId="77777777" w:rsidTr="00CE0E0E">
        <w:trPr>
          <w:trHeight w:val="51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3356F5A"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в т. ч.:</w:t>
            </w:r>
          </w:p>
        </w:tc>
      </w:tr>
      <w:tr w:rsidR="00CE0E0E" w14:paraId="57C44BFA"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4F64319"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678EA61"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40</w:t>
            </w:r>
          </w:p>
        </w:tc>
      </w:tr>
      <w:tr w:rsidR="00CE0E0E" w14:paraId="6A99E110"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0A38D44"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практические занятия</w:t>
            </w:r>
            <w:r>
              <w:rPr>
                <w:rFonts w:ascii="Times New Roman" w:eastAsia="Times New Roman" w:hAnsi="Times New Roman" w:cs="Times New Roman"/>
                <w:i/>
                <w:sz w:val="24"/>
                <w:szCs w:val="24"/>
                <w:lang w:eastAsia="ru-RU"/>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D6F1C35"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30</w:t>
            </w:r>
          </w:p>
        </w:tc>
      </w:tr>
      <w:tr w:rsidR="00CE0E0E" w14:paraId="335DB375"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C5C0B6A" w14:textId="77777777" w:rsidR="00CE0E0E" w:rsidRDefault="00CE0E0E">
            <w:pPr>
              <w:suppressAutoHyphens/>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Профессионально ориентированное содержание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22EAADC" w14:textId="77777777" w:rsidR="00CE0E0E" w:rsidRDefault="00CE0E0E">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18</w:t>
            </w:r>
          </w:p>
        </w:tc>
      </w:tr>
      <w:tr w:rsidR="00CE0E0E" w14:paraId="043A7FBC" w14:textId="77777777" w:rsidTr="00CE0E0E">
        <w:trPr>
          <w:trHeight w:val="48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CBA5AC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в т. ч.:</w:t>
            </w:r>
          </w:p>
        </w:tc>
      </w:tr>
      <w:tr w:rsidR="00CE0E0E" w14:paraId="360381F5"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342FC2E"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BD142FB"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12</w:t>
            </w:r>
          </w:p>
        </w:tc>
      </w:tr>
      <w:tr w:rsidR="00CE0E0E" w14:paraId="6DDBEE8A"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F9D67A0" w14:textId="77777777" w:rsidR="00CE0E0E" w:rsidRDefault="00CE0E0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49D33E1"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w:t>
            </w:r>
          </w:p>
        </w:tc>
      </w:tr>
      <w:tr w:rsidR="00CE0E0E" w14:paraId="6670749C" w14:textId="77777777" w:rsidTr="00CE0E0E">
        <w:trPr>
          <w:trHeight w:val="20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95B1FFE" w14:textId="77777777" w:rsidR="00CE0E0E" w:rsidRDefault="00CE0E0E">
            <w:pPr>
              <w:suppressAutoHyphens/>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Консультация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7E7107E"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r>
      <w:tr w:rsidR="00CE0E0E" w14:paraId="3D556F6C" w14:textId="77777777" w:rsidTr="00CE0E0E">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3365F6A" w14:textId="77777777" w:rsidR="00CE0E0E" w:rsidRDefault="00CE0E0E">
            <w:pPr>
              <w:suppressAutoHyphen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b/>
                <w:iCs/>
                <w:sz w:val="24"/>
                <w:szCs w:val="24"/>
                <w:lang w:eastAsia="ru-RU"/>
              </w:rPr>
              <w:t>Промежуточная аттестация (экзамен)</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7F717B5" w14:textId="77777777" w:rsidR="00CE0E0E" w:rsidRDefault="00CE0E0E">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6</w:t>
            </w:r>
          </w:p>
        </w:tc>
      </w:tr>
    </w:tbl>
    <w:p w14:paraId="11A04599" w14:textId="77777777" w:rsidR="00CE0E0E" w:rsidRDefault="00CE0E0E" w:rsidP="00CE0E0E">
      <w:pPr>
        <w:suppressAutoHyphens/>
        <w:spacing w:after="120" w:line="276" w:lineRule="auto"/>
        <w:rPr>
          <w:rFonts w:ascii="Times New Roman" w:eastAsia="Times New Roman" w:hAnsi="Times New Roman" w:cs="Times New Roman"/>
          <w:b/>
          <w:i/>
          <w:sz w:val="24"/>
          <w:szCs w:val="24"/>
          <w:lang w:eastAsia="ru-RU"/>
        </w:rPr>
      </w:pPr>
    </w:p>
    <w:p w14:paraId="4C9ABD5F" w14:textId="77777777" w:rsidR="00CE0E0E" w:rsidRDefault="00CE0E0E" w:rsidP="00CE0E0E">
      <w:pPr>
        <w:spacing w:after="0" w:line="276" w:lineRule="auto"/>
        <w:rPr>
          <w:rFonts w:ascii="Times New Roman" w:eastAsia="Times New Roman" w:hAnsi="Times New Roman" w:cs="Times New Roman"/>
          <w:b/>
          <w:i/>
          <w:sz w:val="24"/>
          <w:szCs w:val="24"/>
          <w:lang w:eastAsia="ru-RU"/>
        </w:rPr>
        <w:sectPr w:rsidR="00CE0E0E">
          <w:pgSz w:w="11906" w:h="16838"/>
          <w:pgMar w:top="1134" w:right="851" w:bottom="567" w:left="1134" w:header="709" w:footer="709" w:gutter="0"/>
          <w:cols w:space="720"/>
        </w:sectPr>
      </w:pPr>
    </w:p>
    <w:p w14:paraId="675FC797" w14:textId="77777777" w:rsidR="00CE0E0E" w:rsidRDefault="00CE0E0E" w:rsidP="00CE0E0E">
      <w:pPr>
        <w:spacing w:after="0" w:line="240" w:lineRule="auto"/>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2.2. Тематический план и содержание учебного предмета по выбору</w:t>
      </w:r>
    </w:p>
    <w:p w14:paraId="6078E324" w14:textId="77777777" w:rsidR="00CE0E0E" w:rsidRDefault="00CE0E0E" w:rsidP="00CE0E0E">
      <w:pPr>
        <w:spacing w:after="0" w:line="240" w:lineRule="auto"/>
        <w:ind w:firstLine="709"/>
        <w:rPr>
          <w:rFonts w:ascii="Times New Roman" w:eastAsia="Times New Roman" w:hAnsi="Times New Roman" w:cs="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1"/>
        <w:gridCol w:w="8228"/>
        <w:gridCol w:w="1217"/>
        <w:gridCol w:w="3258"/>
      </w:tblGrid>
      <w:tr w:rsidR="00CE0E0E" w14:paraId="3C094B80" w14:textId="77777777" w:rsidTr="00CE0E0E">
        <w:trPr>
          <w:trHeight w:val="20"/>
          <w:tblHeader/>
        </w:trPr>
        <w:tc>
          <w:tcPr>
            <w:tcW w:w="680" w:type="pct"/>
            <w:tcBorders>
              <w:top w:val="single" w:sz="4" w:space="0" w:color="auto"/>
              <w:left w:val="single" w:sz="4" w:space="0" w:color="auto"/>
              <w:bottom w:val="single" w:sz="4" w:space="0" w:color="auto"/>
              <w:right w:val="single" w:sz="4" w:space="0" w:color="auto"/>
            </w:tcBorders>
            <w:vAlign w:val="center"/>
            <w:hideMark/>
          </w:tcPr>
          <w:p w14:paraId="18AEBC83"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Наименование разделов и тем</w:t>
            </w:r>
          </w:p>
        </w:tc>
        <w:tc>
          <w:tcPr>
            <w:tcW w:w="2798" w:type="pct"/>
            <w:tcBorders>
              <w:top w:val="single" w:sz="4" w:space="0" w:color="auto"/>
              <w:left w:val="single" w:sz="4" w:space="0" w:color="auto"/>
              <w:bottom w:val="single" w:sz="4" w:space="0" w:color="auto"/>
              <w:right w:val="single" w:sz="4" w:space="0" w:color="auto"/>
            </w:tcBorders>
            <w:vAlign w:val="center"/>
            <w:hideMark/>
          </w:tcPr>
          <w:p w14:paraId="0282BEAB"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14" w:type="pct"/>
            <w:tcBorders>
              <w:top w:val="single" w:sz="4" w:space="0" w:color="auto"/>
              <w:left w:val="single" w:sz="4" w:space="0" w:color="auto"/>
              <w:bottom w:val="single" w:sz="4" w:space="0" w:color="auto"/>
              <w:right w:val="single" w:sz="4" w:space="0" w:color="auto"/>
            </w:tcBorders>
            <w:vAlign w:val="center"/>
            <w:hideMark/>
          </w:tcPr>
          <w:p w14:paraId="6CD947C3"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Объем</w:t>
            </w:r>
          </w:p>
          <w:p w14:paraId="66A2F309"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 часах</w:t>
            </w:r>
          </w:p>
        </w:tc>
        <w:tc>
          <w:tcPr>
            <w:tcW w:w="1108" w:type="pct"/>
            <w:tcBorders>
              <w:top w:val="single" w:sz="4" w:space="0" w:color="auto"/>
              <w:left w:val="single" w:sz="4" w:space="0" w:color="auto"/>
              <w:bottom w:val="single" w:sz="4" w:space="0" w:color="auto"/>
              <w:right w:val="single" w:sz="4" w:space="0" w:color="auto"/>
            </w:tcBorders>
            <w:vAlign w:val="center"/>
            <w:hideMark/>
          </w:tcPr>
          <w:p w14:paraId="1452801B"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CE0E0E" w14:paraId="621FC156"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hideMark/>
          </w:tcPr>
          <w:p w14:paraId="4BA2301C" w14:textId="77777777" w:rsidR="00CE0E0E" w:rsidRDefault="00CE0E0E">
            <w:pPr>
              <w:spacing w:after="0" w:line="240" w:lineRule="auto"/>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2798" w:type="pct"/>
            <w:tcBorders>
              <w:top w:val="single" w:sz="4" w:space="0" w:color="auto"/>
              <w:left w:val="single" w:sz="4" w:space="0" w:color="auto"/>
              <w:bottom w:val="single" w:sz="4" w:space="0" w:color="auto"/>
              <w:right w:val="single" w:sz="4" w:space="0" w:color="auto"/>
            </w:tcBorders>
            <w:hideMark/>
          </w:tcPr>
          <w:p w14:paraId="281C8E5F" w14:textId="77777777" w:rsidR="00CE0E0E" w:rsidRDefault="00CE0E0E">
            <w:pPr>
              <w:spacing w:after="0" w:line="240" w:lineRule="auto"/>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414" w:type="pct"/>
            <w:tcBorders>
              <w:top w:val="single" w:sz="4" w:space="0" w:color="auto"/>
              <w:left w:val="single" w:sz="4" w:space="0" w:color="auto"/>
              <w:bottom w:val="single" w:sz="4" w:space="0" w:color="auto"/>
              <w:right w:val="single" w:sz="4" w:space="0" w:color="auto"/>
            </w:tcBorders>
            <w:hideMark/>
          </w:tcPr>
          <w:p w14:paraId="6A8E9113"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1108" w:type="pct"/>
            <w:tcBorders>
              <w:top w:val="single" w:sz="4" w:space="0" w:color="auto"/>
              <w:left w:val="single" w:sz="4" w:space="0" w:color="auto"/>
              <w:bottom w:val="single" w:sz="4" w:space="0" w:color="auto"/>
              <w:right w:val="single" w:sz="4" w:space="0" w:color="auto"/>
            </w:tcBorders>
            <w:hideMark/>
          </w:tcPr>
          <w:p w14:paraId="7A607970" w14:textId="77777777" w:rsidR="00CE0E0E" w:rsidRDefault="00CE0E0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r>
      <w:tr w:rsidR="00CE0E0E" w14:paraId="41B7DFBB"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7748DF9F" w14:textId="77777777" w:rsidR="00CE0E0E" w:rsidRDefault="00CE0E0E">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Основное содержание</w:t>
            </w:r>
          </w:p>
        </w:tc>
      </w:tr>
      <w:tr w:rsidR="00CE0E0E" w14:paraId="2009EFBB"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460EE445"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44581504" w14:textId="77777777" w:rsidR="00CE0E0E" w:rsidRDefault="00CE0E0E">
            <w:pPr>
              <w:spacing w:after="0" w:line="240" w:lineRule="auto"/>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Введение</w:t>
            </w:r>
          </w:p>
        </w:tc>
        <w:tc>
          <w:tcPr>
            <w:tcW w:w="414" w:type="pct"/>
            <w:tcBorders>
              <w:top w:val="single" w:sz="4" w:space="0" w:color="auto"/>
              <w:left w:val="single" w:sz="4" w:space="0" w:color="auto"/>
              <w:bottom w:val="single" w:sz="4" w:space="0" w:color="auto"/>
              <w:right w:val="single" w:sz="4" w:space="0" w:color="auto"/>
            </w:tcBorders>
            <w:hideMark/>
          </w:tcPr>
          <w:p w14:paraId="022B0E27" w14:textId="77777777" w:rsidR="00CE0E0E" w:rsidRDefault="00CE0E0E">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tcPr>
          <w:p w14:paraId="48CA9D86" w14:textId="77777777" w:rsidR="00CE0E0E" w:rsidRDefault="00CE0E0E">
            <w:pPr>
              <w:spacing w:after="0" w:line="240" w:lineRule="auto"/>
              <w:ind w:firstLine="709"/>
              <w:rPr>
                <w:rFonts w:ascii="Times New Roman" w:eastAsia="Times New Roman" w:hAnsi="Times New Roman" w:cs="Times New Roman"/>
                <w:b/>
                <w:bCs/>
                <w:i/>
                <w:sz w:val="24"/>
                <w:szCs w:val="24"/>
                <w:lang w:eastAsia="ru-RU"/>
              </w:rPr>
            </w:pPr>
          </w:p>
        </w:tc>
      </w:tr>
      <w:tr w:rsidR="00CE0E0E" w14:paraId="4373AB7D"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383E9F71"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b/>
                <w:b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557788F7" w14:textId="77777777" w:rsidR="00CE0E0E" w:rsidRDefault="00CE0E0E">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i/>
                <w:sz w:val="24"/>
                <w:szCs w:val="24"/>
                <w:lang w:eastAsia="ru-RU"/>
              </w:rPr>
              <w:t>Лекционное занятие 1</w:t>
            </w:r>
            <w:r>
              <w:rPr>
                <w:rFonts w:ascii="Times New Roman" w:eastAsia="Times New Roman" w:hAnsi="Times New Roman" w:cs="Times New Roman"/>
                <w:bCs/>
                <w:sz w:val="24"/>
                <w:szCs w:val="24"/>
                <w:lang w:eastAsia="ru-RU"/>
              </w:rPr>
              <w:t xml:space="preserve">. </w:t>
            </w:r>
            <w:r>
              <w:rPr>
                <w:rFonts w:ascii="Times New Roman" w:hAnsi="Times New Roman"/>
                <w:color w:val="231F20"/>
                <w:sz w:val="24"/>
                <w:szCs w:val="24"/>
              </w:rPr>
              <w:t>Объект изучения биологии - живая природа. Признаки живых организмов и их многообразие. Уровневая организация живой природы и эволюция. Методы познания живой природы. Общие закономерности биологии. Роль биологии в формировании современной естественнонаучной картины мира и практической деятельности людей</w:t>
            </w:r>
          </w:p>
        </w:tc>
        <w:tc>
          <w:tcPr>
            <w:tcW w:w="414" w:type="pct"/>
            <w:tcBorders>
              <w:top w:val="single" w:sz="4" w:space="0" w:color="auto"/>
              <w:left w:val="single" w:sz="4" w:space="0" w:color="auto"/>
              <w:bottom w:val="single" w:sz="4" w:space="0" w:color="auto"/>
              <w:right w:val="single" w:sz="4" w:space="0" w:color="auto"/>
            </w:tcBorders>
            <w:hideMark/>
          </w:tcPr>
          <w:p w14:paraId="65CE608B" w14:textId="77777777" w:rsidR="00CE0E0E" w:rsidRDefault="00CE0E0E">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395A9528"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ПРб 02, </w:t>
            </w:r>
          </w:p>
          <w:p w14:paraId="6318DF25"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sz w:val="24"/>
                <w:szCs w:val="24"/>
                <w:lang w:eastAsia="ru-RU"/>
              </w:rPr>
              <w:t xml:space="preserve">ЛР 01, </w:t>
            </w:r>
            <w:r>
              <w:rPr>
                <w:rFonts w:ascii="Times New Roman" w:eastAsia="Times New Roman" w:hAnsi="Times New Roman" w:cs="Times New Roman"/>
                <w:iCs/>
                <w:sz w:val="24"/>
                <w:szCs w:val="24"/>
                <w:lang w:eastAsia="ru-RU"/>
              </w:rPr>
              <w:t>ЛР 04,</w:t>
            </w:r>
          </w:p>
          <w:p w14:paraId="4C357072"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02, МР 04,</w:t>
            </w:r>
          </w:p>
          <w:p w14:paraId="3927B5BB"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ОК 01, ОК 02, ОК 07</w:t>
            </w:r>
          </w:p>
        </w:tc>
      </w:tr>
      <w:tr w:rsidR="00CE0E0E" w14:paraId="145F1CB4"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4786AB1C" w14:textId="77777777" w:rsidR="00CE0E0E" w:rsidRDefault="00CE0E0E">
            <w:pPr>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Профессионально ориентированное содержание</w:t>
            </w:r>
          </w:p>
        </w:tc>
      </w:tr>
      <w:tr w:rsidR="00CE0E0E" w14:paraId="348BBD4C"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1FDCDC77"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b/>
                <w:b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7702881C" w14:textId="77777777" w:rsidR="00CE0E0E" w:rsidRDefault="00CE0E0E">
            <w:pPr>
              <w:spacing w:after="0" w:line="240" w:lineRule="auto"/>
              <w:jc w:val="both"/>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Лекционное занятие 1.</w:t>
            </w:r>
            <w:r>
              <w:t xml:space="preserve"> </w:t>
            </w:r>
            <w:r>
              <w:rPr>
                <w:rFonts w:ascii="Times New Roman" w:eastAsia="Times New Roman" w:hAnsi="Times New Roman" w:cs="Times New Roman"/>
                <w:bCs/>
                <w:sz w:val="24"/>
                <w:szCs w:val="24"/>
                <w:lang w:eastAsia="ru-RU"/>
              </w:rPr>
              <w:t>Значение биологии при освоении профессий и специальностей СПО естественнонаучного профиля</w:t>
            </w:r>
          </w:p>
        </w:tc>
        <w:tc>
          <w:tcPr>
            <w:tcW w:w="414" w:type="pct"/>
            <w:tcBorders>
              <w:top w:val="single" w:sz="4" w:space="0" w:color="auto"/>
              <w:left w:val="single" w:sz="4" w:space="0" w:color="auto"/>
              <w:bottom w:val="single" w:sz="4" w:space="0" w:color="auto"/>
              <w:right w:val="single" w:sz="4" w:space="0" w:color="auto"/>
            </w:tcBorders>
            <w:hideMark/>
          </w:tcPr>
          <w:p w14:paraId="372C93EE" w14:textId="77777777" w:rsidR="00CE0E0E" w:rsidRDefault="00CE0E0E">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4433F1BE"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ПРб 02, </w:t>
            </w:r>
          </w:p>
          <w:p w14:paraId="17CDEF86"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01, ЛР 13,</w:t>
            </w:r>
          </w:p>
          <w:p w14:paraId="526AB7ED"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02, МР 04,</w:t>
            </w:r>
          </w:p>
          <w:p w14:paraId="631EED8A"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 01, ОК 02, ОК 03</w:t>
            </w:r>
          </w:p>
        </w:tc>
      </w:tr>
      <w:tr w:rsidR="00CE0E0E" w14:paraId="045CEBED"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hideMark/>
          </w:tcPr>
          <w:p w14:paraId="6FE9D13E"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Раздел 1</w:t>
            </w:r>
          </w:p>
        </w:tc>
        <w:tc>
          <w:tcPr>
            <w:tcW w:w="2798" w:type="pct"/>
            <w:tcBorders>
              <w:top w:val="single" w:sz="4" w:space="0" w:color="auto"/>
              <w:left w:val="single" w:sz="4" w:space="0" w:color="auto"/>
              <w:bottom w:val="single" w:sz="4" w:space="0" w:color="auto"/>
              <w:right w:val="single" w:sz="4" w:space="0" w:color="auto"/>
            </w:tcBorders>
            <w:vAlign w:val="center"/>
            <w:hideMark/>
          </w:tcPr>
          <w:p w14:paraId="780D200C" w14:textId="77777777" w:rsidR="00CE0E0E" w:rsidRDefault="00CE0E0E">
            <w:pPr>
              <w:spacing w:after="0" w:line="240" w:lineRule="auto"/>
              <w:jc w:val="center"/>
              <w:rPr>
                <w:rFonts w:ascii="Times New Roman" w:eastAsia="Times New Roman" w:hAnsi="Times New Roman" w:cs="Times New Roman"/>
                <w:b/>
                <w:bCs/>
                <w:iCs/>
                <w:sz w:val="24"/>
                <w:szCs w:val="24"/>
                <w:lang w:eastAsia="ru-RU"/>
              </w:rPr>
            </w:pPr>
            <w:r>
              <w:rPr>
                <w:rFonts w:ascii="Times New Roman" w:hAnsi="Times New Roman"/>
                <w:b/>
                <w:bCs/>
                <w:sz w:val="24"/>
                <w:szCs w:val="24"/>
                <w:lang w:eastAsia="ru-RU"/>
              </w:rPr>
              <w:t>Учение о клетке</w:t>
            </w:r>
          </w:p>
        </w:tc>
        <w:tc>
          <w:tcPr>
            <w:tcW w:w="414" w:type="pct"/>
            <w:tcBorders>
              <w:top w:val="single" w:sz="4" w:space="0" w:color="auto"/>
              <w:left w:val="single" w:sz="4" w:space="0" w:color="auto"/>
              <w:bottom w:val="single" w:sz="4" w:space="0" w:color="auto"/>
              <w:right w:val="single" w:sz="4" w:space="0" w:color="auto"/>
            </w:tcBorders>
            <w:vAlign w:val="center"/>
            <w:hideMark/>
          </w:tcPr>
          <w:p w14:paraId="2A935530" w14:textId="77777777" w:rsidR="00CE0E0E" w:rsidRDefault="00CE0E0E">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30</w:t>
            </w:r>
          </w:p>
        </w:tc>
        <w:tc>
          <w:tcPr>
            <w:tcW w:w="1108" w:type="pct"/>
            <w:tcBorders>
              <w:top w:val="single" w:sz="4" w:space="0" w:color="auto"/>
              <w:left w:val="single" w:sz="4" w:space="0" w:color="auto"/>
              <w:bottom w:val="single" w:sz="4" w:space="0" w:color="auto"/>
              <w:right w:val="single" w:sz="4" w:space="0" w:color="auto"/>
            </w:tcBorders>
            <w:vAlign w:val="center"/>
          </w:tcPr>
          <w:p w14:paraId="7137CA68" w14:textId="77777777" w:rsidR="00CE0E0E" w:rsidRDefault="00CE0E0E">
            <w:pPr>
              <w:spacing w:after="0" w:line="240" w:lineRule="auto"/>
              <w:rPr>
                <w:rFonts w:ascii="Times New Roman" w:eastAsia="Times New Roman" w:hAnsi="Times New Roman" w:cs="Times New Roman"/>
                <w:b/>
                <w:bCs/>
                <w:iCs/>
                <w:sz w:val="24"/>
                <w:szCs w:val="24"/>
                <w:lang w:eastAsia="ru-RU"/>
              </w:rPr>
            </w:pPr>
          </w:p>
        </w:tc>
      </w:tr>
      <w:tr w:rsidR="00CE0E0E" w14:paraId="7CA97513"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7BD38530" w14:textId="77777777" w:rsidR="00CE0E0E" w:rsidRDefault="00CE0E0E">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b/>
                <w:bCs/>
                <w:iCs/>
                <w:sz w:val="24"/>
                <w:szCs w:val="24"/>
                <w:lang w:eastAsia="ru-RU"/>
              </w:rPr>
              <w:t>Основное содержание</w:t>
            </w:r>
          </w:p>
        </w:tc>
      </w:tr>
      <w:tr w:rsidR="00CE0E0E" w14:paraId="6FE26539" w14:textId="77777777" w:rsidTr="00CE0E0E">
        <w:trPr>
          <w:trHeight w:val="20"/>
        </w:trPr>
        <w:tc>
          <w:tcPr>
            <w:tcW w:w="680" w:type="pct"/>
            <w:vMerge w:val="restart"/>
            <w:tcBorders>
              <w:top w:val="single" w:sz="4" w:space="0" w:color="auto"/>
              <w:left w:val="single" w:sz="4" w:space="0" w:color="auto"/>
              <w:bottom w:val="single" w:sz="4" w:space="0" w:color="auto"/>
              <w:right w:val="single" w:sz="4" w:space="0" w:color="auto"/>
            </w:tcBorders>
          </w:tcPr>
          <w:p w14:paraId="0BFD56D0" w14:textId="77777777" w:rsidR="00CE0E0E" w:rsidRDefault="00CE0E0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Тема 1.1.</w:t>
            </w:r>
          </w:p>
          <w:p w14:paraId="10F81540" w14:textId="77777777" w:rsidR="00CE0E0E" w:rsidRDefault="00CE0E0E">
            <w:pPr>
              <w:spacing w:after="0" w:line="240" w:lineRule="auto"/>
              <w:ind w:firstLine="709"/>
              <w:jc w:val="center"/>
              <w:rPr>
                <w:rFonts w:ascii="Times New Roman" w:eastAsia="Times New Roman" w:hAnsi="Times New Roman" w:cs="Times New Roman"/>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1853E7C2" w14:textId="77777777" w:rsidR="00CE0E0E" w:rsidRDefault="00CE0E0E">
            <w:pPr>
              <w:spacing w:after="0" w:line="240"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Химический состав клетки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65EEB718"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11F307B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337B8B7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ЛР 06, ЛР 07, </w:t>
            </w:r>
          </w:p>
          <w:p w14:paraId="25A300F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МР 02, </w:t>
            </w:r>
          </w:p>
          <w:p w14:paraId="7969EE2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4C260D5D"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521CBD" w14:textId="77777777" w:rsidR="00CE0E0E" w:rsidRDefault="00CE0E0E">
            <w:pPr>
              <w:spacing w:after="0"/>
              <w:rPr>
                <w:rFonts w:ascii="Times New Roman" w:eastAsia="Times New Roman" w:hAnsi="Times New Roman" w:cs="Times New Roman"/>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78256130"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color w:val="231F20"/>
                <w:sz w:val="24"/>
                <w:szCs w:val="24"/>
              </w:rPr>
            </w:pPr>
            <w:r>
              <w:rPr>
                <w:rFonts w:ascii="Times New Roman" w:eastAsia="Times New Roman" w:hAnsi="Times New Roman"/>
                <w:b/>
                <w:i/>
                <w:color w:val="000000"/>
                <w:sz w:val="24"/>
                <w:szCs w:val="24"/>
                <w:lang w:eastAsia="ru-RU"/>
              </w:rPr>
              <w:t>Лекционное занятия 2</w:t>
            </w:r>
            <w:r>
              <w:rPr>
                <w:rFonts w:ascii="Times New Roman" w:eastAsia="Times New Roman" w:hAnsi="Times New Roman"/>
                <w:color w:val="000000"/>
                <w:sz w:val="24"/>
                <w:szCs w:val="24"/>
                <w:lang w:eastAsia="ru-RU"/>
              </w:rPr>
              <w:t xml:space="preserve">. </w:t>
            </w:r>
            <w:r>
              <w:rPr>
                <w:rFonts w:ascii="Times New Roman" w:eastAsia="Times New Roman" w:hAnsi="Times New Roman" w:cs="Times New Roman"/>
                <w:color w:val="231F20"/>
                <w:sz w:val="24"/>
                <w:szCs w:val="24"/>
              </w:rPr>
              <w:t xml:space="preserve">Клетка — элементарная живая система и основная структурно-функциональная единица всех живых организмов. </w:t>
            </w:r>
            <w:r>
              <w:rPr>
                <w:rFonts w:ascii="Times New Roman" w:eastAsia="Times New Roman" w:hAnsi="Times New Roman" w:cs="Times New Roman"/>
                <w:iCs/>
                <w:color w:val="231F20"/>
                <w:sz w:val="24"/>
                <w:szCs w:val="24"/>
              </w:rPr>
              <w:t>Краткая история изучения клетки</w:t>
            </w:r>
            <w:r>
              <w:rPr>
                <w:rFonts w:ascii="Times New Roman" w:eastAsia="Times New Roman" w:hAnsi="Times New Roman" w:cs="Times New Roman"/>
                <w:color w:val="231F20"/>
                <w:sz w:val="24"/>
                <w:szCs w:val="24"/>
              </w:rPr>
              <w:t xml:space="preserve">. Химическая организация клетки. Органические и неорганические вещества клетки и живых организмов. </w:t>
            </w:r>
          </w:p>
        </w:tc>
        <w:tc>
          <w:tcPr>
            <w:tcW w:w="414" w:type="pct"/>
            <w:tcBorders>
              <w:top w:val="single" w:sz="4" w:space="0" w:color="auto"/>
              <w:left w:val="single" w:sz="4" w:space="0" w:color="auto"/>
              <w:bottom w:val="single" w:sz="4" w:space="0" w:color="auto"/>
              <w:right w:val="single" w:sz="4" w:space="0" w:color="auto"/>
            </w:tcBorders>
            <w:vAlign w:val="center"/>
            <w:hideMark/>
          </w:tcPr>
          <w:p w14:paraId="4D0E692B"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E584D7" w14:textId="77777777" w:rsidR="00CE0E0E" w:rsidRDefault="00CE0E0E">
            <w:pPr>
              <w:spacing w:after="0"/>
              <w:rPr>
                <w:rFonts w:ascii="Times New Roman" w:eastAsia="Times New Roman" w:hAnsi="Times New Roman" w:cs="Times New Roman"/>
                <w:iCs/>
                <w:sz w:val="24"/>
                <w:szCs w:val="24"/>
                <w:lang w:eastAsia="ru-RU"/>
              </w:rPr>
            </w:pPr>
          </w:p>
        </w:tc>
      </w:tr>
      <w:tr w:rsidR="00CE0E0E" w14:paraId="6C4836CB" w14:textId="77777777" w:rsidTr="00CE0E0E">
        <w:trPr>
          <w:trHeight w:val="20"/>
        </w:trPr>
        <w:tc>
          <w:tcPr>
            <w:tcW w:w="680" w:type="pct"/>
            <w:vMerge w:val="restart"/>
            <w:tcBorders>
              <w:top w:val="single" w:sz="4" w:space="0" w:color="auto"/>
              <w:left w:val="single" w:sz="4" w:space="0" w:color="auto"/>
              <w:bottom w:val="single" w:sz="4" w:space="0" w:color="auto"/>
              <w:right w:val="single" w:sz="4" w:space="0" w:color="auto"/>
            </w:tcBorders>
            <w:hideMark/>
          </w:tcPr>
          <w:p w14:paraId="6ADB79C8" w14:textId="77777777" w:rsidR="00CE0E0E" w:rsidRDefault="00CE0E0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Тема 1.1.2-1.1.3</w:t>
            </w:r>
          </w:p>
        </w:tc>
        <w:tc>
          <w:tcPr>
            <w:tcW w:w="2798" w:type="pct"/>
            <w:tcBorders>
              <w:top w:val="single" w:sz="4" w:space="0" w:color="auto"/>
              <w:left w:val="single" w:sz="4" w:space="0" w:color="auto"/>
              <w:bottom w:val="single" w:sz="4" w:space="0" w:color="auto"/>
              <w:right w:val="single" w:sz="4" w:space="0" w:color="auto"/>
            </w:tcBorders>
            <w:vAlign w:val="bottom"/>
            <w:hideMark/>
          </w:tcPr>
          <w:p w14:paraId="00DBD510" w14:textId="77777777" w:rsidR="00CE0E0E" w:rsidRDefault="00CE0E0E">
            <w:pPr>
              <w:spacing w:after="0" w:line="240"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Функции органических веществ</w:t>
            </w:r>
          </w:p>
        </w:tc>
        <w:tc>
          <w:tcPr>
            <w:tcW w:w="414" w:type="pct"/>
            <w:tcBorders>
              <w:top w:val="single" w:sz="4" w:space="0" w:color="auto"/>
              <w:left w:val="single" w:sz="4" w:space="0" w:color="auto"/>
              <w:bottom w:val="single" w:sz="4" w:space="0" w:color="auto"/>
              <w:right w:val="single" w:sz="4" w:space="0" w:color="auto"/>
            </w:tcBorders>
            <w:vAlign w:val="center"/>
            <w:hideMark/>
          </w:tcPr>
          <w:p w14:paraId="0C896D67"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0F36D0C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44F5194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09D7C85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362CB5D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 ОК 04</w:t>
            </w:r>
          </w:p>
        </w:tc>
      </w:tr>
      <w:tr w:rsidR="00CE0E0E" w14:paraId="104CEE6E" w14:textId="77777777" w:rsidTr="00CE0E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6AED1A" w14:textId="77777777" w:rsidR="00CE0E0E" w:rsidRDefault="00CE0E0E">
            <w:pPr>
              <w:spacing w:after="0"/>
              <w:rPr>
                <w:rFonts w:ascii="Times New Roman" w:eastAsia="Times New Roman" w:hAnsi="Times New Roman" w:cs="Times New Roman"/>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hideMark/>
          </w:tcPr>
          <w:p w14:paraId="0616D2E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olor w:val="000000"/>
                <w:sz w:val="24"/>
                <w:szCs w:val="24"/>
                <w:lang w:eastAsia="ru-RU"/>
              </w:rPr>
            </w:pPr>
            <w:r>
              <w:rPr>
                <w:rFonts w:ascii="Times New Roman" w:eastAsia="Times New Roman" w:hAnsi="Times New Roman"/>
                <w:b/>
                <w:i/>
                <w:color w:val="000000"/>
                <w:sz w:val="24"/>
                <w:szCs w:val="24"/>
                <w:lang w:eastAsia="ru-RU"/>
              </w:rPr>
              <w:t>Практическое занятие 1</w:t>
            </w:r>
            <w:r>
              <w:rPr>
                <w:rFonts w:ascii="Times New Roman" w:eastAsia="Times New Roman" w:hAnsi="Times New Roman"/>
                <w:color w:val="000000"/>
                <w:sz w:val="24"/>
                <w:szCs w:val="24"/>
                <w:lang w:eastAsia="ru-RU"/>
              </w:rPr>
              <w:t xml:space="preserve">. Функции углеводов, липидов, белков и других органических соединений. Источник энергии для микроорганизмов и растений. Влияние на почву, ее рыхлость, водопрочность. </w:t>
            </w:r>
          </w:p>
        </w:tc>
        <w:tc>
          <w:tcPr>
            <w:tcW w:w="414" w:type="pct"/>
            <w:tcBorders>
              <w:top w:val="single" w:sz="4" w:space="0" w:color="auto"/>
              <w:left w:val="single" w:sz="4" w:space="0" w:color="auto"/>
              <w:bottom w:val="single" w:sz="4" w:space="0" w:color="auto"/>
              <w:right w:val="single" w:sz="4" w:space="0" w:color="auto"/>
            </w:tcBorders>
            <w:vAlign w:val="center"/>
            <w:hideMark/>
          </w:tcPr>
          <w:p w14:paraId="34A54381"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1B7B10" w14:textId="77777777" w:rsidR="00CE0E0E" w:rsidRDefault="00CE0E0E">
            <w:pPr>
              <w:spacing w:after="0"/>
              <w:rPr>
                <w:rFonts w:ascii="Times New Roman" w:eastAsia="Times New Roman" w:hAnsi="Times New Roman" w:cs="Times New Roman"/>
                <w:iCs/>
                <w:sz w:val="24"/>
                <w:szCs w:val="24"/>
                <w:lang w:eastAsia="ru-RU"/>
              </w:rPr>
            </w:pPr>
          </w:p>
        </w:tc>
      </w:tr>
      <w:tr w:rsidR="00CE0E0E" w14:paraId="172F6F3E" w14:textId="77777777" w:rsidTr="00CE0E0E">
        <w:trPr>
          <w:trHeight w:val="20"/>
        </w:trPr>
        <w:tc>
          <w:tcPr>
            <w:tcW w:w="680" w:type="pct"/>
            <w:vMerge w:val="restart"/>
            <w:tcBorders>
              <w:top w:val="single" w:sz="4" w:space="0" w:color="auto"/>
              <w:left w:val="single" w:sz="2" w:space="0" w:color="000000"/>
              <w:bottom w:val="single" w:sz="4" w:space="0" w:color="auto"/>
              <w:right w:val="single" w:sz="2" w:space="0" w:color="000000"/>
            </w:tcBorders>
            <w:hideMark/>
          </w:tcPr>
          <w:p w14:paraId="7263AEBA" w14:textId="77777777" w:rsidR="00CE0E0E" w:rsidRDefault="00CE0E0E">
            <w:pPr>
              <w:spacing w:after="0" w:line="240" w:lineRule="auto"/>
              <w:jc w:val="center"/>
              <w:rPr>
                <w:rFonts w:ascii="Times New Roman" w:eastAsia="Times New Roman" w:hAnsi="Times New Roman"/>
                <w:bCs/>
                <w:iCs/>
                <w:color w:val="000000"/>
                <w:sz w:val="24"/>
                <w:szCs w:val="24"/>
                <w:lang w:eastAsia="ru-RU"/>
              </w:rPr>
            </w:pPr>
            <w:r>
              <w:rPr>
                <w:rFonts w:ascii="Times New Roman" w:eastAsia="Times New Roman" w:hAnsi="Times New Roman"/>
                <w:bCs/>
                <w:iCs/>
                <w:color w:val="000000"/>
                <w:sz w:val="24"/>
                <w:szCs w:val="24"/>
                <w:lang w:eastAsia="ru-RU"/>
              </w:rPr>
              <w:t>Тема 1.2.-1.2.1</w:t>
            </w:r>
          </w:p>
        </w:tc>
        <w:tc>
          <w:tcPr>
            <w:tcW w:w="2798" w:type="pct"/>
            <w:tcBorders>
              <w:top w:val="single" w:sz="2" w:space="0" w:color="000000"/>
              <w:left w:val="single" w:sz="2" w:space="0" w:color="000000"/>
              <w:bottom w:val="single" w:sz="2" w:space="0" w:color="000000"/>
              <w:right w:val="single" w:sz="2" w:space="0" w:color="000000"/>
            </w:tcBorders>
            <w:hideMark/>
          </w:tcPr>
          <w:p w14:paraId="7532FB52" w14:textId="77777777" w:rsidR="00CE0E0E" w:rsidRDefault="00CE0E0E">
            <w:pPr>
              <w:spacing w:after="0" w:line="240" w:lineRule="auto"/>
              <w:jc w:val="both"/>
              <w:rPr>
                <w:rFonts w:ascii="Times New Roman" w:eastAsia="Times New Roman" w:hAnsi="Times New Roman" w:cs="Times New Roman"/>
                <w:b/>
                <w:iCs/>
                <w:sz w:val="24"/>
                <w:szCs w:val="24"/>
                <w:lang w:eastAsia="ru-RU"/>
              </w:rPr>
            </w:pPr>
            <w:r>
              <w:rPr>
                <w:rFonts w:ascii="Times New Roman" w:eastAsia="Times New Roman" w:hAnsi="Times New Roman"/>
                <w:b/>
                <w:iCs/>
                <w:color w:val="000000"/>
                <w:sz w:val="24"/>
                <w:szCs w:val="24"/>
                <w:lang w:eastAsia="ru-RU"/>
              </w:rPr>
              <w:t>Строение клетки. Цитоплазма и клеточная мембрана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3FE06C67"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1FAB8FC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13B6748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 xml:space="preserve">ЛР 06, ЛР 07, </w:t>
            </w:r>
          </w:p>
          <w:p w14:paraId="59A1D06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2FC4424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75876875" w14:textId="77777777" w:rsidTr="00CE0E0E">
        <w:trPr>
          <w:trHeight w:val="20"/>
        </w:trPr>
        <w:tc>
          <w:tcPr>
            <w:tcW w:w="0" w:type="auto"/>
            <w:vMerge/>
            <w:tcBorders>
              <w:top w:val="single" w:sz="4" w:space="0" w:color="auto"/>
              <w:left w:val="single" w:sz="2" w:space="0" w:color="000000"/>
              <w:bottom w:val="single" w:sz="4" w:space="0" w:color="auto"/>
              <w:right w:val="single" w:sz="2" w:space="0" w:color="000000"/>
            </w:tcBorders>
            <w:vAlign w:val="center"/>
            <w:hideMark/>
          </w:tcPr>
          <w:p w14:paraId="11CB6203" w14:textId="77777777" w:rsidR="00CE0E0E" w:rsidRDefault="00CE0E0E">
            <w:pPr>
              <w:spacing w:after="0"/>
              <w:rPr>
                <w:rFonts w:ascii="Times New Roman" w:eastAsia="Times New Roman" w:hAnsi="Times New Roman"/>
                <w:bCs/>
                <w:iCs/>
                <w:color w:val="000000"/>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hideMark/>
          </w:tcPr>
          <w:p w14:paraId="427BC151" w14:textId="77777777" w:rsidR="00CE0E0E" w:rsidRDefault="00CE0E0E">
            <w:pPr>
              <w:spacing w:after="0" w:line="240" w:lineRule="auto"/>
              <w:jc w:val="both"/>
              <w:rPr>
                <w:rFonts w:ascii="Times New Roman" w:eastAsia="Times New Roman" w:hAnsi="Times New Roman" w:cs="Times New Roman"/>
                <w:b/>
                <w:i/>
                <w:sz w:val="24"/>
                <w:szCs w:val="24"/>
                <w:lang w:eastAsia="ru-RU"/>
              </w:rPr>
            </w:pPr>
            <w:r>
              <w:rPr>
                <w:rFonts w:ascii="Times New Roman" w:eastAsia="Times New Roman" w:hAnsi="Times New Roman"/>
                <w:b/>
                <w:i/>
                <w:color w:val="000000"/>
                <w:sz w:val="24"/>
                <w:szCs w:val="24"/>
                <w:lang w:eastAsia="ru-RU"/>
              </w:rPr>
              <w:t>Лекционное занятия 3</w:t>
            </w:r>
            <w:r>
              <w:rPr>
                <w:rFonts w:ascii="Times New Roman" w:eastAsia="Times New Roman" w:hAnsi="Times New Roman"/>
                <w:b/>
                <w:i/>
                <w:sz w:val="24"/>
                <w:szCs w:val="24"/>
                <w:lang w:eastAsia="ru-RU"/>
              </w:rPr>
              <w:t>.</w:t>
            </w:r>
            <w:r>
              <w:rPr>
                <w:rFonts w:ascii="Times New Roman" w:eastAsia="Times New Roman" w:hAnsi="Times New Roman"/>
                <w:sz w:val="24"/>
                <w:szCs w:val="24"/>
                <w:lang w:eastAsia="ru-RU"/>
              </w:rPr>
              <w:t xml:space="preserve"> </w:t>
            </w:r>
            <w:r>
              <w:rPr>
                <w:rFonts w:ascii="Times New Roman" w:eastAsia="Times New Roman" w:hAnsi="Times New Roman" w:cs="Times New Roman"/>
                <w:color w:val="231F20"/>
                <w:sz w:val="24"/>
                <w:szCs w:val="24"/>
              </w:rPr>
              <w:t>Цитоплазма и клеточная мембрана. Органоиды клетки: клеточный центр, вакуоли, рибосомы, эндоплазматическая мембрана, комплекс Гольджи. Гипотезы возникновения митохондрий и пластид.</w:t>
            </w:r>
          </w:p>
        </w:tc>
        <w:tc>
          <w:tcPr>
            <w:tcW w:w="414" w:type="pct"/>
            <w:tcBorders>
              <w:top w:val="single" w:sz="4" w:space="0" w:color="auto"/>
              <w:left w:val="single" w:sz="4" w:space="0" w:color="auto"/>
              <w:bottom w:val="single" w:sz="4" w:space="0" w:color="auto"/>
              <w:right w:val="single" w:sz="4" w:space="0" w:color="auto"/>
            </w:tcBorders>
            <w:vAlign w:val="center"/>
            <w:hideMark/>
          </w:tcPr>
          <w:p w14:paraId="20B40B0E"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18EEA1" w14:textId="77777777" w:rsidR="00CE0E0E" w:rsidRDefault="00CE0E0E">
            <w:pPr>
              <w:spacing w:after="0"/>
              <w:rPr>
                <w:rFonts w:ascii="Times New Roman" w:eastAsia="Times New Roman" w:hAnsi="Times New Roman" w:cs="Times New Roman"/>
                <w:iCs/>
                <w:sz w:val="24"/>
                <w:szCs w:val="24"/>
                <w:lang w:eastAsia="ru-RU"/>
              </w:rPr>
            </w:pPr>
          </w:p>
        </w:tc>
      </w:tr>
      <w:tr w:rsidR="00CE0E0E" w14:paraId="552DC8A2" w14:textId="77777777" w:rsidTr="00CE0E0E">
        <w:trPr>
          <w:trHeight w:val="20"/>
        </w:trPr>
        <w:tc>
          <w:tcPr>
            <w:tcW w:w="680" w:type="pct"/>
            <w:vMerge w:val="restart"/>
            <w:tcBorders>
              <w:top w:val="single" w:sz="4" w:space="0" w:color="auto"/>
              <w:left w:val="single" w:sz="2" w:space="0" w:color="000000"/>
              <w:bottom w:val="single" w:sz="4" w:space="0" w:color="auto"/>
              <w:right w:val="single" w:sz="2" w:space="0" w:color="000000"/>
            </w:tcBorders>
            <w:hideMark/>
          </w:tcPr>
          <w:p w14:paraId="66BF45C4" w14:textId="77777777" w:rsidR="00CE0E0E" w:rsidRDefault="00CE0E0E">
            <w:pPr>
              <w:spacing w:after="0" w:line="240" w:lineRule="auto"/>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Тема 1.2.2</w:t>
            </w:r>
          </w:p>
        </w:tc>
        <w:tc>
          <w:tcPr>
            <w:tcW w:w="2798" w:type="pct"/>
            <w:tcBorders>
              <w:top w:val="single" w:sz="2" w:space="0" w:color="000000"/>
              <w:left w:val="single" w:sz="2" w:space="0" w:color="000000"/>
              <w:bottom w:val="single" w:sz="2" w:space="0" w:color="000000"/>
              <w:right w:val="single" w:sz="2" w:space="0" w:color="000000"/>
            </w:tcBorders>
            <w:hideMark/>
          </w:tcPr>
          <w:p w14:paraId="52E45462"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Cs/>
                <w:color w:val="000000"/>
                <w:sz w:val="24"/>
                <w:szCs w:val="24"/>
                <w:lang w:eastAsia="ru-RU"/>
              </w:rPr>
              <w:t>Органоиды клетки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1C8607D3" w14:textId="77777777" w:rsidR="00CE0E0E" w:rsidRDefault="00CE0E0E">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5CE6E36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20AF81C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0813479A"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w:t>
            </w:r>
          </w:p>
          <w:p w14:paraId="66AEA646" w14:textId="77777777" w:rsidR="00CE0E0E" w:rsidRDefault="00CE0E0E">
            <w:pPr>
              <w:suppressAutoHyphens/>
              <w:spacing w:after="0" w:line="240" w:lineRule="auto"/>
              <w:ind w:firstLine="709"/>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 ОК 04</w:t>
            </w:r>
          </w:p>
        </w:tc>
      </w:tr>
      <w:tr w:rsidR="00CE0E0E" w14:paraId="146DFDBA" w14:textId="77777777" w:rsidTr="00CE0E0E">
        <w:trPr>
          <w:trHeight w:val="20"/>
        </w:trPr>
        <w:tc>
          <w:tcPr>
            <w:tcW w:w="0" w:type="auto"/>
            <w:vMerge/>
            <w:tcBorders>
              <w:top w:val="single" w:sz="4" w:space="0" w:color="auto"/>
              <w:left w:val="single" w:sz="2" w:space="0" w:color="000000"/>
              <w:bottom w:val="single" w:sz="4" w:space="0" w:color="auto"/>
              <w:right w:val="single" w:sz="2" w:space="0" w:color="000000"/>
            </w:tcBorders>
            <w:vAlign w:val="center"/>
            <w:hideMark/>
          </w:tcPr>
          <w:p w14:paraId="5876DCB2" w14:textId="77777777" w:rsidR="00CE0E0E" w:rsidRDefault="00CE0E0E">
            <w:pPr>
              <w:spacing w:after="0"/>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hideMark/>
          </w:tcPr>
          <w:p w14:paraId="62FD7D71"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
                <w:color w:val="000000"/>
                <w:sz w:val="24"/>
                <w:szCs w:val="24"/>
                <w:lang w:eastAsia="ru-RU"/>
              </w:rPr>
              <w:t>Практическое занятия 2</w:t>
            </w:r>
            <w:r>
              <w:rPr>
                <w:rFonts w:ascii="Times New Roman" w:eastAsia="Times New Roman" w:hAnsi="Times New Roman"/>
                <w:b/>
                <w:i/>
                <w:sz w:val="24"/>
                <w:szCs w:val="24"/>
                <w:lang w:eastAsia="ru-RU"/>
              </w:rPr>
              <w:t xml:space="preserve">. </w:t>
            </w:r>
            <w:r>
              <w:rPr>
                <w:rFonts w:ascii="Times New Roman" w:eastAsia="Times New Roman" w:hAnsi="Times New Roman" w:cs="Times New Roman"/>
                <w:color w:val="231F20"/>
                <w:sz w:val="24"/>
                <w:szCs w:val="24"/>
              </w:rPr>
              <w:t>Прокариотические и эукариотические клетки.</w:t>
            </w:r>
            <w:r>
              <w:rPr>
                <w:rFonts w:ascii="Arial" w:hAnsi="Arial" w:cs="Arial"/>
                <w:b/>
                <w:bCs/>
                <w:color w:val="333333"/>
                <w:shd w:val="clear" w:color="auto" w:fill="FFFFFF"/>
              </w:rPr>
              <w:t xml:space="preserve"> </w:t>
            </w:r>
            <w:r>
              <w:rPr>
                <w:rFonts w:ascii="Times New Roman" w:hAnsi="Times New Roman" w:cs="Times New Roman"/>
                <w:color w:val="333333"/>
                <w:sz w:val="24"/>
                <w:szCs w:val="24"/>
                <w:shd w:val="clear" w:color="auto" w:fill="FFFFFF"/>
              </w:rPr>
              <w:t>Клетки водорослей и бактерий, строение хромосомы, Рассматривание эукариотические клетки под микроскопом.</w:t>
            </w:r>
          </w:p>
        </w:tc>
        <w:tc>
          <w:tcPr>
            <w:tcW w:w="414" w:type="pct"/>
            <w:tcBorders>
              <w:top w:val="single" w:sz="4" w:space="0" w:color="auto"/>
              <w:left w:val="single" w:sz="4" w:space="0" w:color="auto"/>
              <w:bottom w:val="single" w:sz="4" w:space="0" w:color="auto"/>
              <w:right w:val="single" w:sz="4" w:space="0" w:color="auto"/>
            </w:tcBorders>
            <w:vAlign w:val="center"/>
            <w:hideMark/>
          </w:tcPr>
          <w:p w14:paraId="31C23DA8"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C41533" w14:textId="77777777" w:rsidR="00CE0E0E" w:rsidRDefault="00CE0E0E">
            <w:pPr>
              <w:spacing w:after="0"/>
              <w:rPr>
                <w:rFonts w:ascii="Times New Roman" w:eastAsia="Times New Roman" w:hAnsi="Times New Roman" w:cs="Times New Roman"/>
                <w:iCs/>
                <w:sz w:val="24"/>
                <w:szCs w:val="24"/>
                <w:lang w:eastAsia="ru-RU"/>
              </w:rPr>
            </w:pPr>
          </w:p>
        </w:tc>
      </w:tr>
      <w:tr w:rsidR="00CE0E0E" w14:paraId="391EB257" w14:textId="77777777" w:rsidTr="00CE0E0E">
        <w:trPr>
          <w:trHeight w:val="113"/>
        </w:trPr>
        <w:tc>
          <w:tcPr>
            <w:tcW w:w="680" w:type="pct"/>
            <w:vMerge w:val="restart"/>
            <w:tcBorders>
              <w:top w:val="single" w:sz="4" w:space="0" w:color="auto"/>
              <w:left w:val="single" w:sz="2" w:space="0" w:color="000000"/>
              <w:bottom w:val="single" w:sz="4" w:space="0" w:color="auto"/>
              <w:right w:val="single" w:sz="2" w:space="0" w:color="000000"/>
            </w:tcBorders>
            <w:hideMark/>
          </w:tcPr>
          <w:p w14:paraId="5AAB84E3" w14:textId="77777777" w:rsidR="00CE0E0E" w:rsidRDefault="00CE0E0E">
            <w:pPr>
              <w:spacing w:after="0" w:line="240" w:lineRule="auto"/>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Тема 1.2.3</w:t>
            </w:r>
          </w:p>
        </w:tc>
        <w:tc>
          <w:tcPr>
            <w:tcW w:w="2798" w:type="pct"/>
            <w:tcBorders>
              <w:top w:val="single" w:sz="2" w:space="0" w:color="000000"/>
              <w:left w:val="single" w:sz="2" w:space="0" w:color="000000"/>
              <w:bottom w:val="single" w:sz="2" w:space="0" w:color="000000"/>
              <w:right w:val="single" w:sz="2" w:space="0" w:color="000000"/>
            </w:tcBorders>
            <w:hideMark/>
          </w:tcPr>
          <w:p w14:paraId="0115DAC6"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Cs/>
                <w:color w:val="000000"/>
                <w:sz w:val="24"/>
                <w:szCs w:val="24"/>
                <w:lang w:eastAsia="ru-RU"/>
              </w:rPr>
              <w:t>Особенности растительной клетки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3E769D65"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6780FFC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5AE0B98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7A393F4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w:t>
            </w:r>
          </w:p>
          <w:p w14:paraId="013DC0EB" w14:textId="77777777" w:rsidR="00CE0E0E" w:rsidRDefault="00CE0E0E">
            <w:pPr>
              <w:suppressAutoHyphens/>
              <w:spacing w:after="0" w:line="240" w:lineRule="auto"/>
              <w:ind w:firstLine="709"/>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 ОК 04</w:t>
            </w:r>
          </w:p>
        </w:tc>
      </w:tr>
      <w:tr w:rsidR="00CE0E0E" w14:paraId="3D438D91" w14:textId="77777777" w:rsidTr="00CE0E0E">
        <w:trPr>
          <w:trHeight w:val="112"/>
        </w:trPr>
        <w:tc>
          <w:tcPr>
            <w:tcW w:w="0" w:type="auto"/>
            <w:vMerge/>
            <w:tcBorders>
              <w:top w:val="single" w:sz="4" w:space="0" w:color="auto"/>
              <w:left w:val="single" w:sz="2" w:space="0" w:color="000000"/>
              <w:bottom w:val="single" w:sz="4" w:space="0" w:color="auto"/>
              <w:right w:val="single" w:sz="2" w:space="0" w:color="000000"/>
            </w:tcBorders>
            <w:vAlign w:val="center"/>
            <w:hideMark/>
          </w:tcPr>
          <w:p w14:paraId="69AC8B92" w14:textId="77777777" w:rsidR="00CE0E0E" w:rsidRDefault="00CE0E0E">
            <w:pPr>
              <w:spacing w:after="0"/>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hideMark/>
          </w:tcPr>
          <w:p w14:paraId="1B734EC9" w14:textId="77777777" w:rsidR="00CE0E0E" w:rsidRDefault="00CE0E0E">
            <w:pPr>
              <w:spacing w:after="0" w:line="240" w:lineRule="auto"/>
              <w:jc w:val="both"/>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Лекционное занятия 4</w:t>
            </w:r>
            <w:r>
              <w:rPr>
                <w:rFonts w:ascii="Times New Roman" w:eastAsia="Times New Roman" w:hAnsi="Times New Roman"/>
                <w:b/>
                <w:i/>
                <w:sz w:val="24"/>
                <w:szCs w:val="24"/>
                <w:lang w:eastAsia="ru-RU"/>
              </w:rPr>
              <w:t>.</w:t>
            </w:r>
            <w:r>
              <w:t xml:space="preserve"> </w:t>
            </w:r>
            <w:r>
              <w:rPr>
                <w:rFonts w:ascii="Times New Roman" w:eastAsia="Times New Roman" w:hAnsi="Times New Roman"/>
                <w:bCs/>
                <w:iCs/>
                <w:sz w:val="24"/>
                <w:szCs w:val="24"/>
                <w:lang w:eastAsia="ru-RU"/>
              </w:rPr>
              <w:t>Клеточная оболочка, клеточную стенка из целлюлозы. Хлоропласты, фотоавтотрофный тип питания. Пластиды, их происхождение. Вакуоли, их размер и количество в зависимости от возраста. Особенности клеточного центра.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31A23A54"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A48308" w14:textId="77777777" w:rsidR="00CE0E0E" w:rsidRDefault="00CE0E0E">
            <w:pPr>
              <w:spacing w:after="0"/>
              <w:rPr>
                <w:rFonts w:ascii="Times New Roman" w:eastAsia="Times New Roman" w:hAnsi="Times New Roman" w:cs="Times New Roman"/>
                <w:iCs/>
                <w:sz w:val="24"/>
                <w:szCs w:val="24"/>
                <w:lang w:eastAsia="ru-RU"/>
              </w:rPr>
            </w:pPr>
          </w:p>
        </w:tc>
      </w:tr>
      <w:tr w:rsidR="00CE0E0E" w14:paraId="5C4DED7B" w14:textId="77777777" w:rsidTr="00CE0E0E">
        <w:trPr>
          <w:trHeight w:val="113"/>
        </w:trPr>
        <w:tc>
          <w:tcPr>
            <w:tcW w:w="680" w:type="pct"/>
            <w:vMerge w:val="restart"/>
            <w:tcBorders>
              <w:top w:val="single" w:sz="4" w:space="0" w:color="auto"/>
              <w:left w:val="single" w:sz="2" w:space="0" w:color="000000"/>
              <w:bottom w:val="single" w:sz="4" w:space="0" w:color="auto"/>
              <w:right w:val="single" w:sz="2" w:space="0" w:color="000000"/>
            </w:tcBorders>
            <w:hideMark/>
          </w:tcPr>
          <w:p w14:paraId="639ACE56" w14:textId="77777777" w:rsidR="00CE0E0E" w:rsidRDefault="00CE0E0E">
            <w:pPr>
              <w:spacing w:after="0" w:line="240" w:lineRule="auto"/>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Тема 1.2.4</w:t>
            </w:r>
          </w:p>
        </w:tc>
        <w:tc>
          <w:tcPr>
            <w:tcW w:w="2798" w:type="pct"/>
            <w:tcBorders>
              <w:top w:val="single" w:sz="2" w:space="0" w:color="000000"/>
              <w:left w:val="single" w:sz="2" w:space="0" w:color="000000"/>
              <w:bottom w:val="single" w:sz="2" w:space="0" w:color="000000"/>
              <w:right w:val="single" w:sz="2" w:space="0" w:color="000000"/>
            </w:tcBorders>
            <w:hideMark/>
          </w:tcPr>
          <w:p w14:paraId="44EAB134"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Cs/>
                <w:color w:val="000000"/>
                <w:sz w:val="24"/>
                <w:szCs w:val="24"/>
                <w:lang w:eastAsia="ru-RU"/>
              </w:rPr>
              <w:t>Неклеточные формы жизни. Вирусы</w:t>
            </w:r>
          </w:p>
        </w:tc>
        <w:tc>
          <w:tcPr>
            <w:tcW w:w="414" w:type="pct"/>
            <w:tcBorders>
              <w:top w:val="single" w:sz="4" w:space="0" w:color="auto"/>
              <w:left w:val="single" w:sz="4" w:space="0" w:color="auto"/>
              <w:bottom w:val="single" w:sz="4" w:space="0" w:color="auto"/>
              <w:right w:val="single" w:sz="4" w:space="0" w:color="auto"/>
            </w:tcBorders>
            <w:vAlign w:val="center"/>
            <w:hideMark/>
          </w:tcPr>
          <w:p w14:paraId="7A9CEA4F"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70D5D16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55CF749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12B8E82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w:t>
            </w:r>
          </w:p>
          <w:p w14:paraId="5AADE59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 ОК 04</w:t>
            </w:r>
          </w:p>
        </w:tc>
      </w:tr>
      <w:tr w:rsidR="00CE0E0E" w14:paraId="0F15D878" w14:textId="77777777" w:rsidTr="00CE0E0E">
        <w:trPr>
          <w:trHeight w:val="112"/>
        </w:trPr>
        <w:tc>
          <w:tcPr>
            <w:tcW w:w="0" w:type="auto"/>
            <w:vMerge/>
            <w:tcBorders>
              <w:top w:val="single" w:sz="4" w:space="0" w:color="auto"/>
              <w:left w:val="single" w:sz="2" w:space="0" w:color="000000"/>
              <w:bottom w:val="single" w:sz="4" w:space="0" w:color="auto"/>
              <w:right w:val="single" w:sz="2" w:space="0" w:color="000000"/>
            </w:tcBorders>
            <w:vAlign w:val="center"/>
            <w:hideMark/>
          </w:tcPr>
          <w:p w14:paraId="349C6BCA" w14:textId="77777777" w:rsidR="00CE0E0E" w:rsidRDefault="00CE0E0E">
            <w:pPr>
              <w:spacing w:after="0"/>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hideMark/>
          </w:tcPr>
          <w:p w14:paraId="6FDFF1A2" w14:textId="77777777" w:rsidR="00CE0E0E" w:rsidRDefault="00CE0E0E">
            <w:pPr>
              <w:spacing w:after="0" w:line="240" w:lineRule="auto"/>
              <w:jc w:val="both"/>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 xml:space="preserve">Практическое занятия 3. </w:t>
            </w:r>
            <w:r>
              <w:rPr>
                <w:rFonts w:ascii="Times New Roman" w:eastAsia="Times New Roman" w:hAnsi="Times New Roman" w:cs="Times New Roman"/>
                <w:color w:val="231F20"/>
                <w:sz w:val="24"/>
                <w:szCs w:val="24"/>
              </w:rPr>
              <w:t>Вирусы как неклеточная форма жизни и их значение. Борьба с вирусными заболеваниями (СПИД и др.).</w:t>
            </w:r>
            <w:r>
              <w:rPr>
                <w:rFonts w:ascii="Times New Roman" w:hAnsi="Times New Roman" w:cs="Times New Roman"/>
                <w:color w:val="333333"/>
                <w:sz w:val="24"/>
                <w:szCs w:val="24"/>
                <w:shd w:val="clear" w:color="auto" w:fill="FFFFFF"/>
              </w:rPr>
              <w:t xml:space="preserve"> Вирус (лат. virus - яд), неклеточная форма жизни, мельчайшие болезнетворные микроорганизмы, не видимые в микроскоп. Размеры в сравнении с бактериями, понятие о бактериальных фильтрах. </w:t>
            </w:r>
          </w:p>
        </w:tc>
        <w:tc>
          <w:tcPr>
            <w:tcW w:w="414" w:type="pct"/>
            <w:tcBorders>
              <w:top w:val="single" w:sz="4" w:space="0" w:color="auto"/>
              <w:left w:val="single" w:sz="4" w:space="0" w:color="auto"/>
              <w:bottom w:val="single" w:sz="4" w:space="0" w:color="auto"/>
              <w:right w:val="single" w:sz="4" w:space="0" w:color="auto"/>
            </w:tcBorders>
            <w:vAlign w:val="center"/>
            <w:hideMark/>
          </w:tcPr>
          <w:p w14:paraId="7D45B81A"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B4BF25" w14:textId="77777777" w:rsidR="00CE0E0E" w:rsidRDefault="00CE0E0E">
            <w:pPr>
              <w:spacing w:after="0"/>
              <w:rPr>
                <w:rFonts w:ascii="Times New Roman" w:eastAsia="Times New Roman" w:hAnsi="Times New Roman" w:cs="Times New Roman"/>
                <w:iCs/>
                <w:sz w:val="24"/>
                <w:szCs w:val="24"/>
                <w:lang w:eastAsia="ru-RU"/>
              </w:rPr>
            </w:pPr>
          </w:p>
        </w:tc>
      </w:tr>
      <w:tr w:rsidR="00CE0E0E" w14:paraId="7E340AF5" w14:textId="77777777" w:rsidTr="00CE0E0E">
        <w:trPr>
          <w:trHeight w:val="113"/>
        </w:trPr>
        <w:tc>
          <w:tcPr>
            <w:tcW w:w="680" w:type="pct"/>
            <w:vMerge w:val="restart"/>
            <w:tcBorders>
              <w:top w:val="single" w:sz="4" w:space="0" w:color="auto"/>
              <w:left w:val="single" w:sz="2" w:space="0" w:color="000000"/>
              <w:bottom w:val="single" w:sz="4" w:space="0" w:color="auto"/>
              <w:right w:val="single" w:sz="2" w:space="0" w:color="000000"/>
            </w:tcBorders>
            <w:hideMark/>
          </w:tcPr>
          <w:p w14:paraId="541E27F8" w14:textId="77777777" w:rsidR="00CE0E0E" w:rsidRDefault="00CE0E0E">
            <w:pPr>
              <w:spacing w:after="0" w:line="240" w:lineRule="auto"/>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Тема 1.3-1.3.1</w:t>
            </w:r>
          </w:p>
        </w:tc>
        <w:tc>
          <w:tcPr>
            <w:tcW w:w="2798" w:type="pct"/>
            <w:tcBorders>
              <w:top w:val="single" w:sz="2" w:space="0" w:color="000000"/>
              <w:left w:val="single" w:sz="2" w:space="0" w:color="000000"/>
              <w:bottom w:val="single" w:sz="2" w:space="0" w:color="000000"/>
              <w:right w:val="single" w:sz="2" w:space="0" w:color="000000"/>
            </w:tcBorders>
            <w:hideMark/>
          </w:tcPr>
          <w:p w14:paraId="23F02DA9"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Cs/>
                <w:color w:val="000000"/>
                <w:sz w:val="24"/>
                <w:szCs w:val="24"/>
                <w:lang w:eastAsia="ru-RU"/>
              </w:rPr>
              <w:t>Обмен веществ в клетке. Пластический обмен</w:t>
            </w:r>
          </w:p>
        </w:tc>
        <w:tc>
          <w:tcPr>
            <w:tcW w:w="414" w:type="pct"/>
            <w:tcBorders>
              <w:top w:val="single" w:sz="4" w:space="0" w:color="auto"/>
              <w:left w:val="single" w:sz="4" w:space="0" w:color="auto"/>
              <w:bottom w:val="single" w:sz="4" w:space="0" w:color="auto"/>
              <w:right w:val="single" w:sz="4" w:space="0" w:color="auto"/>
            </w:tcBorders>
            <w:vAlign w:val="center"/>
            <w:hideMark/>
          </w:tcPr>
          <w:p w14:paraId="50147AB2"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3CB3D16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59748AD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66FE7B8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w:t>
            </w:r>
          </w:p>
          <w:p w14:paraId="4BD67AD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368212B4" w14:textId="77777777" w:rsidTr="00CE0E0E">
        <w:trPr>
          <w:trHeight w:val="112"/>
        </w:trPr>
        <w:tc>
          <w:tcPr>
            <w:tcW w:w="0" w:type="auto"/>
            <w:vMerge/>
            <w:tcBorders>
              <w:top w:val="single" w:sz="4" w:space="0" w:color="auto"/>
              <w:left w:val="single" w:sz="2" w:space="0" w:color="000000"/>
              <w:bottom w:val="single" w:sz="4" w:space="0" w:color="auto"/>
              <w:right w:val="single" w:sz="2" w:space="0" w:color="000000"/>
            </w:tcBorders>
            <w:vAlign w:val="center"/>
            <w:hideMark/>
          </w:tcPr>
          <w:p w14:paraId="2D954C52" w14:textId="77777777" w:rsidR="00CE0E0E" w:rsidRDefault="00CE0E0E">
            <w:pPr>
              <w:spacing w:after="0"/>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hideMark/>
          </w:tcPr>
          <w:p w14:paraId="539DAE3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color w:val="231F20"/>
                <w:sz w:val="24"/>
                <w:szCs w:val="24"/>
              </w:rPr>
            </w:pPr>
            <w:r>
              <w:rPr>
                <w:rFonts w:ascii="Times New Roman" w:eastAsia="Times New Roman" w:hAnsi="Times New Roman"/>
                <w:b/>
                <w:i/>
                <w:color w:val="000000"/>
                <w:sz w:val="24"/>
                <w:szCs w:val="24"/>
                <w:lang w:eastAsia="ru-RU"/>
              </w:rPr>
              <w:t>Лекционное занятия 5</w:t>
            </w:r>
            <w:r>
              <w:rPr>
                <w:rFonts w:ascii="Times New Roman" w:eastAsia="Times New Roman" w:hAnsi="Times New Roman"/>
                <w:b/>
                <w:i/>
                <w:sz w:val="24"/>
                <w:szCs w:val="24"/>
                <w:lang w:eastAsia="ru-RU"/>
              </w:rPr>
              <w:t>.</w:t>
            </w:r>
            <w:r>
              <w:rPr>
                <w:rFonts w:ascii="Times New Roman" w:eastAsia="Times New Roman" w:hAnsi="Times New Roman" w:cs="Times New Roman"/>
                <w:color w:val="231F20"/>
                <w:sz w:val="24"/>
                <w:szCs w:val="24"/>
              </w:rPr>
              <w:t xml:space="preserve"> Пластический и энергетический обмен. Строение и функции хромосом. ДНК - носитель наследственной информации. Репликация ДНК. Ген. Генетический код. Биосинтез белка.</w:t>
            </w:r>
            <w:r>
              <w:rPr>
                <w:rFonts w:ascii="Times New Roman" w:hAnsi="Times New Roman"/>
                <w:sz w:val="24"/>
                <w:szCs w:val="24"/>
              </w:rPr>
              <w:t xml:space="preserve"> Строение молекул ДНК и РНК. Репликация ДНК. Схемы энергетического обмена и биосинтеза белка Схема строения гена и хромосом.</w:t>
            </w:r>
          </w:p>
        </w:tc>
        <w:tc>
          <w:tcPr>
            <w:tcW w:w="414" w:type="pct"/>
            <w:tcBorders>
              <w:top w:val="single" w:sz="4" w:space="0" w:color="auto"/>
              <w:left w:val="single" w:sz="4" w:space="0" w:color="auto"/>
              <w:bottom w:val="single" w:sz="4" w:space="0" w:color="auto"/>
              <w:right w:val="single" w:sz="4" w:space="0" w:color="auto"/>
            </w:tcBorders>
            <w:vAlign w:val="center"/>
            <w:hideMark/>
          </w:tcPr>
          <w:p w14:paraId="63327329"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78E8A7" w14:textId="77777777" w:rsidR="00CE0E0E" w:rsidRDefault="00CE0E0E">
            <w:pPr>
              <w:spacing w:after="0"/>
              <w:rPr>
                <w:rFonts w:ascii="Times New Roman" w:eastAsia="Times New Roman" w:hAnsi="Times New Roman" w:cs="Times New Roman"/>
                <w:iCs/>
                <w:sz w:val="24"/>
                <w:szCs w:val="24"/>
                <w:lang w:eastAsia="ru-RU"/>
              </w:rPr>
            </w:pPr>
          </w:p>
        </w:tc>
      </w:tr>
      <w:tr w:rsidR="00CE0E0E" w14:paraId="17F3210F" w14:textId="77777777" w:rsidTr="00CE0E0E">
        <w:trPr>
          <w:trHeight w:val="113"/>
        </w:trPr>
        <w:tc>
          <w:tcPr>
            <w:tcW w:w="680" w:type="pct"/>
            <w:vMerge w:val="restart"/>
            <w:tcBorders>
              <w:top w:val="single" w:sz="4" w:space="0" w:color="auto"/>
              <w:left w:val="single" w:sz="2" w:space="0" w:color="000000"/>
              <w:bottom w:val="single" w:sz="4" w:space="0" w:color="auto"/>
              <w:right w:val="single" w:sz="2" w:space="0" w:color="000000"/>
            </w:tcBorders>
            <w:hideMark/>
          </w:tcPr>
          <w:p w14:paraId="37145A88" w14:textId="77777777" w:rsidR="00CE0E0E" w:rsidRDefault="00CE0E0E">
            <w:pPr>
              <w:spacing w:after="0" w:line="240" w:lineRule="auto"/>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Тема 1.3.2</w:t>
            </w:r>
          </w:p>
        </w:tc>
        <w:tc>
          <w:tcPr>
            <w:tcW w:w="2798" w:type="pct"/>
            <w:tcBorders>
              <w:top w:val="single" w:sz="2" w:space="0" w:color="000000"/>
              <w:left w:val="single" w:sz="2" w:space="0" w:color="000000"/>
              <w:bottom w:val="single" w:sz="2" w:space="0" w:color="000000"/>
              <w:right w:val="single" w:sz="2" w:space="0" w:color="000000"/>
            </w:tcBorders>
            <w:hideMark/>
          </w:tcPr>
          <w:p w14:paraId="22E1F6C3"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Cs/>
                <w:color w:val="000000"/>
                <w:sz w:val="24"/>
                <w:szCs w:val="24"/>
                <w:lang w:eastAsia="ru-RU"/>
              </w:rPr>
              <w:t>Энергетический обмен</w:t>
            </w:r>
          </w:p>
        </w:tc>
        <w:tc>
          <w:tcPr>
            <w:tcW w:w="414" w:type="pct"/>
            <w:tcBorders>
              <w:top w:val="single" w:sz="4" w:space="0" w:color="auto"/>
              <w:left w:val="single" w:sz="4" w:space="0" w:color="auto"/>
              <w:bottom w:val="single" w:sz="4" w:space="0" w:color="auto"/>
              <w:right w:val="single" w:sz="4" w:space="0" w:color="auto"/>
            </w:tcBorders>
            <w:vAlign w:val="center"/>
            <w:hideMark/>
          </w:tcPr>
          <w:p w14:paraId="51C46B22"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774EDE7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27B8DF95"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7A66301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w:t>
            </w:r>
          </w:p>
          <w:p w14:paraId="3D4EED5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2D7F247D" w14:textId="77777777" w:rsidTr="00CE0E0E">
        <w:trPr>
          <w:trHeight w:val="112"/>
        </w:trPr>
        <w:tc>
          <w:tcPr>
            <w:tcW w:w="0" w:type="auto"/>
            <w:vMerge/>
            <w:tcBorders>
              <w:top w:val="single" w:sz="4" w:space="0" w:color="auto"/>
              <w:left w:val="single" w:sz="2" w:space="0" w:color="000000"/>
              <w:bottom w:val="single" w:sz="4" w:space="0" w:color="auto"/>
              <w:right w:val="single" w:sz="2" w:space="0" w:color="000000"/>
            </w:tcBorders>
            <w:vAlign w:val="center"/>
            <w:hideMark/>
          </w:tcPr>
          <w:p w14:paraId="6547EDC0" w14:textId="77777777" w:rsidR="00CE0E0E" w:rsidRDefault="00CE0E0E">
            <w:pPr>
              <w:spacing w:after="0"/>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hideMark/>
          </w:tcPr>
          <w:p w14:paraId="1378CC86" w14:textId="77777777" w:rsidR="00CE0E0E" w:rsidRDefault="00CE0E0E">
            <w:pPr>
              <w:spacing w:after="0" w:line="240" w:lineRule="auto"/>
              <w:jc w:val="both"/>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 xml:space="preserve">Практическое занятия 4. </w:t>
            </w:r>
            <w:r>
              <w:rPr>
                <w:rFonts w:ascii="Times New Roman" w:eastAsia="Times New Roman" w:hAnsi="Times New Roman"/>
                <w:bCs/>
                <w:iCs/>
                <w:color w:val="000000"/>
                <w:sz w:val="24"/>
                <w:szCs w:val="24"/>
                <w:lang w:eastAsia="ru-RU"/>
              </w:rPr>
              <w:t xml:space="preserve">Совокупность химических реакций постепенного распада органических соединений, высвобождение энергии, синтез АТФ. </w:t>
            </w:r>
            <w:r>
              <w:rPr>
                <w:rFonts w:ascii="Times New Roman" w:eastAsia="Times New Roman" w:hAnsi="Times New Roman"/>
                <w:bCs/>
                <w:iCs/>
                <w:color w:val="000000"/>
                <w:sz w:val="24"/>
                <w:szCs w:val="24"/>
                <w:lang w:eastAsia="ru-RU"/>
              </w:rPr>
              <w:lastRenderedPageBreak/>
              <w:t>АТФ - универсальным источником энергии для жизнедеятельности организмов. Значение энергетического обмена – снабжение клетки энергией, которая необходима для жизнедеятельности.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1C4AE821"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B7FD5A" w14:textId="77777777" w:rsidR="00CE0E0E" w:rsidRDefault="00CE0E0E">
            <w:pPr>
              <w:spacing w:after="0"/>
              <w:rPr>
                <w:rFonts w:ascii="Times New Roman" w:eastAsia="Times New Roman" w:hAnsi="Times New Roman" w:cs="Times New Roman"/>
                <w:iCs/>
                <w:sz w:val="24"/>
                <w:szCs w:val="24"/>
                <w:lang w:eastAsia="ru-RU"/>
              </w:rPr>
            </w:pPr>
          </w:p>
        </w:tc>
      </w:tr>
      <w:tr w:rsidR="00CE0E0E" w14:paraId="01B09F6C" w14:textId="77777777" w:rsidTr="00CE0E0E">
        <w:trPr>
          <w:trHeight w:val="113"/>
        </w:trPr>
        <w:tc>
          <w:tcPr>
            <w:tcW w:w="680" w:type="pct"/>
            <w:vMerge w:val="restart"/>
            <w:tcBorders>
              <w:top w:val="single" w:sz="4" w:space="0" w:color="auto"/>
              <w:left w:val="single" w:sz="2" w:space="0" w:color="000000"/>
              <w:bottom w:val="single" w:sz="4" w:space="0" w:color="auto"/>
              <w:right w:val="single" w:sz="2" w:space="0" w:color="000000"/>
            </w:tcBorders>
            <w:hideMark/>
          </w:tcPr>
          <w:p w14:paraId="01A78B22" w14:textId="77777777" w:rsidR="00CE0E0E" w:rsidRDefault="00CE0E0E">
            <w:pPr>
              <w:spacing w:after="0" w:line="240" w:lineRule="auto"/>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Тема 1.3.3-1.3.4</w:t>
            </w:r>
          </w:p>
        </w:tc>
        <w:tc>
          <w:tcPr>
            <w:tcW w:w="2798" w:type="pct"/>
            <w:tcBorders>
              <w:top w:val="single" w:sz="2" w:space="0" w:color="000000"/>
              <w:left w:val="single" w:sz="2" w:space="0" w:color="000000"/>
              <w:bottom w:val="single" w:sz="2" w:space="0" w:color="000000"/>
              <w:right w:val="single" w:sz="2" w:space="0" w:color="000000"/>
            </w:tcBorders>
            <w:hideMark/>
          </w:tcPr>
          <w:p w14:paraId="13914D6A"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Cs/>
                <w:color w:val="000000"/>
                <w:sz w:val="24"/>
                <w:szCs w:val="24"/>
                <w:lang w:eastAsia="ru-RU"/>
              </w:rPr>
              <w:t>Автотрофы и гетеротрофы. Фотосинтез. Хемосинтез.</w:t>
            </w:r>
          </w:p>
        </w:tc>
        <w:tc>
          <w:tcPr>
            <w:tcW w:w="414" w:type="pct"/>
            <w:tcBorders>
              <w:top w:val="single" w:sz="4" w:space="0" w:color="auto"/>
              <w:left w:val="single" w:sz="4" w:space="0" w:color="auto"/>
              <w:bottom w:val="single" w:sz="4" w:space="0" w:color="auto"/>
              <w:right w:val="single" w:sz="4" w:space="0" w:color="auto"/>
            </w:tcBorders>
            <w:vAlign w:val="center"/>
            <w:hideMark/>
          </w:tcPr>
          <w:p w14:paraId="4853A43A"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4BD0220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0AB75CE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3773363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w:t>
            </w:r>
          </w:p>
          <w:p w14:paraId="59F406AA"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4E9FEBE9" w14:textId="77777777" w:rsidTr="00CE0E0E">
        <w:trPr>
          <w:trHeight w:val="112"/>
        </w:trPr>
        <w:tc>
          <w:tcPr>
            <w:tcW w:w="0" w:type="auto"/>
            <w:vMerge/>
            <w:tcBorders>
              <w:top w:val="single" w:sz="4" w:space="0" w:color="auto"/>
              <w:left w:val="single" w:sz="2" w:space="0" w:color="000000"/>
              <w:bottom w:val="single" w:sz="4" w:space="0" w:color="auto"/>
              <w:right w:val="single" w:sz="2" w:space="0" w:color="000000"/>
            </w:tcBorders>
            <w:vAlign w:val="center"/>
            <w:hideMark/>
          </w:tcPr>
          <w:p w14:paraId="6FE0A8C8" w14:textId="77777777" w:rsidR="00CE0E0E" w:rsidRDefault="00CE0E0E">
            <w:pPr>
              <w:spacing w:after="0"/>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hideMark/>
          </w:tcPr>
          <w:p w14:paraId="18B7E37E" w14:textId="77777777" w:rsidR="00CE0E0E" w:rsidRDefault="00CE0E0E">
            <w:pPr>
              <w:shd w:val="clear" w:color="auto" w:fill="FFFFFF"/>
              <w:spacing w:after="0" w:line="24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b/>
                <w:i/>
                <w:color w:val="000000"/>
                <w:sz w:val="24"/>
                <w:szCs w:val="24"/>
                <w:lang w:eastAsia="ru-RU"/>
              </w:rPr>
              <w:t>Лекционное занятия 6.</w:t>
            </w:r>
            <w:r>
              <w:rPr>
                <w:rFonts w:ascii="Arial" w:eastAsia="Times New Roman" w:hAnsi="Arial" w:cs="Arial"/>
                <w:color w:val="333333"/>
                <w:sz w:val="24"/>
                <w:szCs w:val="24"/>
                <w:lang w:eastAsia="ru-RU"/>
              </w:rPr>
              <w:t xml:space="preserve"> </w:t>
            </w:r>
            <w:r>
              <w:rPr>
                <w:rFonts w:ascii="Times New Roman" w:eastAsia="Times New Roman" w:hAnsi="Times New Roman" w:cs="Times New Roman"/>
                <w:color w:val="333333"/>
                <w:sz w:val="24"/>
                <w:szCs w:val="24"/>
                <w:lang w:eastAsia="ru-RU"/>
              </w:rPr>
              <w:t>Хемосинтез — автотрофное питание. Обычно все организмы, способные из неорганических веществ синтезировать органические, т.е. организмы, способные к фотосинтезу и хемосинтезу, относят к автотрофам. К автотрофам традиционно относят растения и некоторые микроорганизмы.</w:t>
            </w:r>
          </w:p>
          <w:p w14:paraId="619F134A" w14:textId="77777777" w:rsidR="00CE0E0E" w:rsidRDefault="00CE0E0E">
            <w:pPr>
              <w:shd w:val="clear" w:color="auto" w:fill="FFFFFF"/>
              <w:spacing w:after="0" w:line="24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Гетеротрофы – организмы, которые не способны синтезировать органические вещества из неорганических путём фотосинтеза или хемосинтеза и получающие их готовыми от автотрофов. Фотосинтез – процесс образования органических веществ из углекислого газа и воды на свету при участии фотосинтетических пигментов.</w:t>
            </w:r>
          </w:p>
        </w:tc>
        <w:tc>
          <w:tcPr>
            <w:tcW w:w="414" w:type="pct"/>
            <w:tcBorders>
              <w:top w:val="single" w:sz="4" w:space="0" w:color="auto"/>
              <w:left w:val="single" w:sz="4" w:space="0" w:color="auto"/>
              <w:bottom w:val="single" w:sz="4" w:space="0" w:color="auto"/>
              <w:right w:val="single" w:sz="4" w:space="0" w:color="auto"/>
            </w:tcBorders>
            <w:vAlign w:val="center"/>
            <w:hideMark/>
          </w:tcPr>
          <w:p w14:paraId="2EB3F8C4"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5B4CD9" w14:textId="77777777" w:rsidR="00CE0E0E" w:rsidRDefault="00CE0E0E">
            <w:pPr>
              <w:spacing w:after="0"/>
              <w:rPr>
                <w:rFonts w:ascii="Times New Roman" w:eastAsia="Times New Roman" w:hAnsi="Times New Roman" w:cs="Times New Roman"/>
                <w:iCs/>
                <w:sz w:val="24"/>
                <w:szCs w:val="24"/>
                <w:lang w:eastAsia="ru-RU"/>
              </w:rPr>
            </w:pPr>
          </w:p>
        </w:tc>
      </w:tr>
      <w:tr w:rsidR="00CE0E0E" w14:paraId="1D161493" w14:textId="77777777" w:rsidTr="00CE0E0E">
        <w:trPr>
          <w:trHeight w:val="113"/>
        </w:trPr>
        <w:tc>
          <w:tcPr>
            <w:tcW w:w="680" w:type="pct"/>
            <w:vMerge w:val="restart"/>
            <w:tcBorders>
              <w:top w:val="single" w:sz="4" w:space="0" w:color="auto"/>
              <w:left w:val="single" w:sz="2" w:space="0" w:color="000000"/>
              <w:bottom w:val="single" w:sz="4" w:space="0" w:color="auto"/>
              <w:right w:val="single" w:sz="2" w:space="0" w:color="000000"/>
            </w:tcBorders>
            <w:hideMark/>
          </w:tcPr>
          <w:p w14:paraId="682A23A2" w14:textId="77777777" w:rsidR="00CE0E0E" w:rsidRDefault="00CE0E0E">
            <w:pPr>
              <w:spacing w:after="0" w:line="240" w:lineRule="auto"/>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Тема 1.4-1.4.1-1.4.2</w:t>
            </w:r>
          </w:p>
        </w:tc>
        <w:tc>
          <w:tcPr>
            <w:tcW w:w="2798" w:type="pct"/>
            <w:tcBorders>
              <w:top w:val="single" w:sz="2" w:space="0" w:color="000000"/>
              <w:left w:val="single" w:sz="2" w:space="0" w:color="000000"/>
              <w:bottom w:val="single" w:sz="2" w:space="0" w:color="000000"/>
              <w:right w:val="single" w:sz="2" w:space="0" w:color="000000"/>
            </w:tcBorders>
            <w:hideMark/>
          </w:tcPr>
          <w:p w14:paraId="33A5DD76"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Cs/>
                <w:color w:val="000000"/>
                <w:sz w:val="24"/>
                <w:szCs w:val="24"/>
                <w:lang w:eastAsia="ru-RU"/>
              </w:rPr>
              <w:t>Жизненный цикл клетки. Митоз. Деление клетки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7D2DC903"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60856D6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79C3D9D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6988245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w:t>
            </w:r>
          </w:p>
          <w:p w14:paraId="26E7939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 ОК 04</w:t>
            </w:r>
          </w:p>
        </w:tc>
      </w:tr>
      <w:tr w:rsidR="00CE0E0E" w14:paraId="7C941443" w14:textId="77777777" w:rsidTr="00CE0E0E">
        <w:trPr>
          <w:trHeight w:val="112"/>
        </w:trPr>
        <w:tc>
          <w:tcPr>
            <w:tcW w:w="0" w:type="auto"/>
            <w:vMerge/>
            <w:tcBorders>
              <w:top w:val="single" w:sz="4" w:space="0" w:color="auto"/>
              <w:left w:val="single" w:sz="2" w:space="0" w:color="000000"/>
              <w:bottom w:val="single" w:sz="4" w:space="0" w:color="auto"/>
              <w:right w:val="single" w:sz="2" w:space="0" w:color="000000"/>
            </w:tcBorders>
            <w:vAlign w:val="center"/>
            <w:hideMark/>
          </w:tcPr>
          <w:p w14:paraId="73200385" w14:textId="77777777" w:rsidR="00CE0E0E" w:rsidRDefault="00CE0E0E">
            <w:pPr>
              <w:spacing w:after="0"/>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hideMark/>
          </w:tcPr>
          <w:p w14:paraId="2E340765"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color w:val="231F20"/>
                <w:sz w:val="24"/>
                <w:szCs w:val="24"/>
              </w:rPr>
            </w:pPr>
            <w:r>
              <w:rPr>
                <w:rFonts w:ascii="Times New Roman" w:eastAsia="Times New Roman" w:hAnsi="Times New Roman"/>
                <w:b/>
                <w:i/>
                <w:color w:val="000000"/>
                <w:sz w:val="24"/>
                <w:szCs w:val="24"/>
                <w:lang w:eastAsia="ru-RU"/>
              </w:rPr>
              <w:t>Практическое занятия 5.</w:t>
            </w:r>
            <w:r>
              <w:rPr>
                <w:rFonts w:ascii="Times New Roman" w:eastAsia="Times New Roman" w:hAnsi="Times New Roman" w:cs="Times New Roman"/>
                <w:color w:val="231F20"/>
                <w:sz w:val="24"/>
                <w:szCs w:val="24"/>
              </w:rPr>
              <w:t xml:space="preserve"> Клетки и их разнообразие в многоклеточном организме. </w:t>
            </w:r>
            <w:r>
              <w:rPr>
                <w:rFonts w:ascii="Times New Roman" w:eastAsia="Times New Roman" w:hAnsi="Times New Roman" w:cs="Times New Roman"/>
                <w:iCs/>
                <w:color w:val="231F20"/>
                <w:sz w:val="24"/>
                <w:szCs w:val="24"/>
              </w:rPr>
              <w:t>Дифференцировка клеток</w:t>
            </w:r>
            <w:r>
              <w:rPr>
                <w:rFonts w:ascii="Times New Roman" w:eastAsia="Times New Roman" w:hAnsi="Times New Roman" w:cs="Times New Roman"/>
                <w:color w:val="231F20"/>
                <w:sz w:val="24"/>
                <w:szCs w:val="24"/>
              </w:rPr>
              <w:t>. Митоз.</w:t>
            </w:r>
          </w:p>
        </w:tc>
        <w:tc>
          <w:tcPr>
            <w:tcW w:w="414" w:type="pct"/>
            <w:tcBorders>
              <w:top w:val="single" w:sz="4" w:space="0" w:color="auto"/>
              <w:left w:val="single" w:sz="4" w:space="0" w:color="auto"/>
              <w:bottom w:val="single" w:sz="4" w:space="0" w:color="auto"/>
              <w:right w:val="single" w:sz="4" w:space="0" w:color="auto"/>
            </w:tcBorders>
            <w:vAlign w:val="center"/>
            <w:hideMark/>
          </w:tcPr>
          <w:p w14:paraId="1D0C6DC2"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DB6A92" w14:textId="77777777" w:rsidR="00CE0E0E" w:rsidRDefault="00CE0E0E">
            <w:pPr>
              <w:spacing w:after="0"/>
              <w:rPr>
                <w:rFonts w:ascii="Times New Roman" w:eastAsia="Times New Roman" w:hAnsi="Times New Roman" w:cs="Times New Roman"/>
                <w:iCs/>
                <w:sz w:val="24"/>
                <w:szCs w:val="24"/>
                <w:lang w:eastAsia="ru-RU"/>
              </w:rPr>
            </w:pPr>
          </w:p>
        </w:tc>
      </w:tr>
      <w:tr w:rsidR="00CE0E0E" w14:paraId="1635CB13" w14:textId="77777777" w:rsidTr="00CE0E0E">
        <w:trPr>
          <w:trHeight w:val="113"/>
        </w:trPr>
        <w:tc>
          <w:tcPr>
            <w:tcW w:w="680" w:type="pct"/>
            <w:vMerge w:val="restart"/>
            <w:tcBorders>
              <w:top w:val="single" w:sz="4" w:space="0" w:color="auto"/>
              <w:left w:val="single" w:sz="2" w:space="0" w:color="000000"/>
              <w:bottom w:val="single" w:sz="4" w:space="0" w:color="auto"/>
              <w:right w:val="single" w:sz="2" w:space="0" w:color="000000"/>
            </w:tcBorders>
            <w:hideMark/>
          </w:tcPr>
          <w:p w14:paraId="57DA5B81" w14:textId="77777777" w:rsidR="00CE0E0E" w:rsidRDefault="00CE0E0E">
            <w:pPr>
              <w:spacing w:after="0" w:line="240" w:lineRule="auto"/>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Тема 1.4.3</w:t>
            </w:r>
          </w:p>
        </w:tc>
        <w:tc>
          <w:tcPr>
            <w:tcW w:w="2798" w:type="pct"/>
            <w:tcBorders>
              <w:top w:val="single" w:sz="2" w:space="0" w:color="000000"/>
              <w:left w:val="single" w:sz="2" w:space="0" w:color="000000"/>
              <w:bottom w:val="single" w:sz="2" w:space="0" w:color="000000"/>
              <w:right w:val="single" w:sz="2" w:space="0" w:color="000000"/>
            </w:tcBorders>
            <w:hideMark/>
          </w:tcPr>
          <w:p w14:paraId="6EF55155"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Cs/>
                <w:color w:val="000000"/>
                <w:sz w:val="24"/>
                <w:szCs w:val="24"/>
                <w:lang w:eastAsia="ru-RU"/>
              </w:rPr>
              <w:t>Клеточная теория строения организма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543E122E"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6C4C428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44A2253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1B7B857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w:t>
            </w:r>
          </w:p>
          <w:p w14:paraId="6CBC7DD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2F50C4B5" w14:textId="77777777" w:rsidTr="00CE0E0E">
        <w:trPr>
          <w:trHeight w:val="112"/>
        </w:trPr>
        <w:tc>
          <w:tcPr>
            <w:tcW w:w="0" w:type="auto"/>
            <w:vMerge/>
            <w:tcBorders>
              <w:top w:val="single" w:sz="4" w:space="0" w:color="auto"/>
              <w:left w:val="single" w:sz="2" w:space="0" w:color="000000"/>
              <w:bottom w:val="single" w:sz="4" w:space="0" w:color="auto"/>
              <w:right w:val="single" w:sz="2" w:space="0" w:color="000000"/>
            </w:tcBorders>
            <w:vAlign w:val="center"/>
            <w:hideMark/>
          </w:tcPr>
          <w:p w14:paraId="28BC6382" w14:textId="77777777" w:rsidR="00CE0E0E" w:rsidRDefault="00CE0E0E">
            <w:pPr>
              <w:spacing w:after="0"/>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hideMark/>
          </w:tcPr>
          <w:p w14:paraId="5E423044" w14:textId="77777777" w:rsidR="00CE0E0E" w:rsidRDefault="00CE0E0E">
            <w:pPr>
              <w:spacing w:after="0" w:line="240" w:lineRule="auto"/>
              <w:jc w:val="both"/>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Лекционное занятия 7.</w:t>
            </w:r>
            <w:r>
              <w:rPr>
                <w:rFonts w:ascii="Times New Roman" w:eastAsia="Times New Roman" w:hAnsi="Times New Roman" w:cs="Times New Roman"/>
                <w:color w:val="231F20"/>
                <w:sz w:val="24"/>
                <w:szCs w:val="24"/>
              </w:rPr>
              <w:t xml:space="preserve"> Клеточная теория строения организмов. Цитокинез.</w:t>
            </w:r>
          </w:p>
        </w:tc>
        <w:tc>
          <w:tcPr>
            <w:tcW w:w="414" w:type="pct"/>
            <w:tcBorders>
              <w:top w:val="single" w:sz="4" w:space="0" w:color="auto"/>
              <w:left w:val="single" w:sz="4" w:space="0" w:color="auto"/>
              <w:bottom w:val="single" w:sz="4" w:space="0" w:color="auto"/>
              <w:right w:val="single" w:sz="4" w:space="0" w:color="auto"/>
            </w:tcBorders>
            <w:vAlign w:val="center"/>
            <w:hideMark/>
          </w:tcPr>
          <w:p w14:paraId="2C4289D4" w14:textId="77777777" w:rsidR="00CE0E0E" w:rsidRDefault="00CE0E0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AE5DCA" w14:textId="77777777" w:rsidR="00CE0E0E" w:rsidRDefault="00CE0E0E">
            <w:pPr>
              <w:spacing w:after="0"/>
              <w:rPr>
                <w:rFonts w:ascii="Times New Roman" w:eastAsia="Times New Roman" w:hAnsi="Times New Roman" w:cs="Times New Roman"/>
                <w:iCs/>
                <w:sz w:val="24"/>
                <w:szCs w:val="24"/>
                <w:lang w:eastAsia="ru-RU"/>
              </w:rPr>
            </w:pPr>
          </w:p>
        </w:tc>
      </w:tr>
      <w:tr w:rsidR="00CE0E0E" w14:paraId="68F3E674"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489721AE" w14:textId="77777777" w:rsidR="00CE0E0E" w:rsidRDefault="00CE0E0E">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Профессионально ориентированное содержание</w:t>
            </w:r>
          </w:p>
        </w:tc>
      </w:tr>
      <w:tr w:rsidR="00CE0E0E" w14:paraId="656C1B49"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6FDCCC99"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04A20F55" w14:textId="77777777" w:rsidR="00CE0E0E" w:rsidRDefault="00CE0E0E">
            <w:pPr>
              <w:spacing w:after="0" w:line="240" w:lineRule="auto"/>
              <w:jc w:val="both"/>
              <w:rPr>
                <w:rFonts w:ascii="Times New Roman" w:eastAsia="Times New Roman" w:hAnsi="Times New Roman" w:cs="Times New Roman"/>
                <w:b/>
                <w:bCs/>
                <w:i/>
                <w:sz w:val="24"/>
                <w:szCs w:val="24"/>
                <w:lang w:eastAsia="ru-RU"/>
              </w:rPr>
            </w:pPr>
            <w:r>
              <w:rPr>
                <w:rFonts w:ascii="Times New Roman" w:eastAsia="Times New Roman" w:hAnsi="Times New Roman"/>
                <w:b/>
                <w:i/>
                <w:color w:val="000000"/>
                <w:sz w:val="24"/>
                <w:szCs w:val="24"/>
                <w:lang w:eastAsia="ru-RU"/>
              </w:rPr>
              <w:t xml:space="preserve">Лекционное занятия 2. </w:t>
            </w:r>
            <w:r>
              <w:rPr>
                <w:rFonts w:ascii="Times New Roman" w:eastAsia="Times New Roman" w:hAnsi="Times New Roman" w:cs="Times New Roman"/>
                <w:color w:val="231F20"/>
                <w:sz w:val="24"/>
                <w:szCs w:val="24"/>
              </w:rPr>
              <w:t>Белки, углеводы, липиды, нуклеиновые кислоты и их роль в клетке.</w:t>
            </w:r>
          </w:p>
        </w:tc>
        <w:tc>
          <w:tcPr>
            <w:tcW w:w="414" w:type="pct"/>
            <w:tcBorders>
              <w:top w:val="single" w:sz="4" w:space="0" w:color="auto"/>
              <w:left w:val="single" w:sz="4" w:space="0" w:color="auto"/>
              <w:bottom w:val="single" w:sz="4" w:space="0" w:color="auto"/>
              <w:right w:val="single" w:sz="4" w:space="0" w:color="auto"/>
            </w:tcBorders>
            <w:vAlign w:val="center"/>
            <w:hideMark/>
          </w:tcPr>
          <w:p w14:paraId="5832EC32" w14:textId="77777777" w:rsidR="00CE0E0E" w:rsidRDefault="00CE0E0E">
            <w:pPr>
              <w:suppressAutoHyphens/>
              <w:spacing w:after="0" w:line="240" w:lineRule="auto"/>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349C1C7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63FD0D6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7DF8BC4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4A5CCE8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0E7C50F0"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7F5F9E3A"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124607B1" w14:textId="77777777" w:rsidR="00CE0E0E" w:rsidRDefault="00CE0E0E">
            <w:pPr>
              <w:spacing w:after="0" w:line="240" w:lineRule="auto"/>
              <w:jc w:val="both"/>
              <w:rPr>
                <w:rFonts w:ascii="Times New Roman" w:eastAsia="Times New Roman" w:hAnsi="Times New Roman" w:cs="Times New Roman"/>
                <w:b/>
                <w:bCs/>
                <w:i/>
                <w:sz w:val="24"/>
                <w:szCs w:val="24"/>
                <w:lang w:eastAsia="ru-RU"/>
              </w:rPr>
            </w:pPr>
            <w:r>
              <w:rPr>
                <w:rFonts w:ascii="Times New Roman" w:eastAsia="Times New Roman" w:hAnsi="Times New Roman"/>
                <w:b/>
                <w:i/>
                <w:color w:val="000000"/>
                <w:sz w:val="24"/>
                <w:szCs w:val="24"/>
                <w:lang w:eastAsia="ru-RU"/>
              </w:rPr>
              <w:t>Практическое занятие 1</w:t>
            </w:r>
            <w:r>
              <w:rPr>
                <w:rFonts w:ascii="Times New Roman" w:eastAsia="Times New Roman" w:hAnsi="Times New Roman"/>
                <w:color w:val="000000"/>
                <w:sz w:val="24"/>
                <w:szCs w:val="24"/>
                <w:lang w:eastAsia="ru-RU"/>
              </w:rPr>
              <w:t>. Источник энергии для микроорганизмов и растений. Влияние органических веществ на почву, ее рыхлость, водопрочность. Выращивание животных.</w:t>
            </w:r>
          </w:p>
        </w:tc>
        <w:tc>
          <w:tcPr>
            <w:tcW w:w="414" w:type="pct"/>
            <w:tcBorders>
              <w:top w:val="single" w:sz="4" w:space="0" w:color="auto"/>
              <w:left w:val="single" w:sz="4" w:space="0" w:color="auto"/>
              <w:bottom w:val="single" w:sz="4" w:space="0" w:color="auto"/>
              <w:right w:val="single" w:sz="4" w:space="0" w:color="auto"/>
            </w:tcBorders>
            <w:vAlign w:val="center"/>
            <w:hideMark/>
          </w:tcPr>
          <w:p w14:paraId="23A1C514"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1012577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2AB19FA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7B47CC4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w:t>
            </w:r>
          </w:p>
          <w:p w14:paraId="0C7563A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 ОК 03, ОК 09</w:t>
            </w:r>
          </w:p>
        </w:tc>
      </w:tr>
      <w:tr w:rsidR="00CE0E0E" w14:paraId="1ED9D049"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5239D02B"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0EF3D851" w14:textId="77777777" w:rsidR="00CE0E0E" w:rsidRDefault="00CE0E0E">
            <w:pPr>
              <w:spacing w:after="0" w:line="240" w:lineRule="auto"/>
              <w:jc w:val="both"/>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Лекционное занятия 3</w:t>
            </w:r>
            <w:r>
              <w:rPr>
                <w:rFonts w:ascii="Times New Roman" w:eastAsia="Times New Roman" w:hAnsi="Times New Roman"/>
                <w:b/>
                <w:i/>
                <w:sz w:val="24"/>
                <w:szCs w:val="24"/>
                <w:lang w:eastAsia="ru-RU"/>
              </w:rPr>
              <w:t>.</w:t>
            </w:r>
            <w:r>
              <w:rPr>
                <w:rFonts w:ascii="Times New Roman" w:eastAsia="Times New Roman" w:hAnsi="Times New Roman"/>
                <w:sz w:val="24"/>
                <w:szCs w:val="24"/>
                <w:lang w:eastAsia="ru-RU"/>
              </w:rPr>
              <w:t xml:space="preserve"> </w:t>
            </w:r>
            <w:r>
              <w:rPr>
                <w:rFonts w:ascii="Times New Roman" w:eastAsia="Times New Roman" w:hAnsi="Times New Roman" w:cs="Times New Roman"/>
                <w:color w:val="231F20"/>
                <w:sz w:val="24"/>
                <w:szCs w:val="24"/>
              </w:rPr>
              <w:t>Органоиды клетки, их влияние на физическое развитие животных, диагностика заболеваний.</w:t>
            </w:r>
          </w:p>
        </w:tc>
        <w:tc>
          <w:tcPr>
            <w:tcW w:w="414" w:type="pct"/>
            <w:tcBorders>
              <w:top w:val="single" w:sz="4" w:space="0" w:color="auto"/>
              <w:left w:val="single" w:sz="4" w:space="0" w:color="auto"/>
              <w:bottom w:val="single" w:sz="4" w:space="0" w:color="auto"/>
              <w:right w:val="single" w:sz="4" w:space="0" w:color="auto"/>
            </w:tcBorders>
            <w:vAlign w:val="center"/>
            <w:hideMark/>
          </w:tcPr>
          <w:p w14:paraId="3BBE54F9"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0FCE9B1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04218C65"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16139E8A"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w:t>
            </w:r>
          </w:p>
          <w:p w14:paraId="09B5CF2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04D117DE"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25183951"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2D5BA621" w14:textId="77777777" w:rsidR="00CE0E0E" w:rsidRDefault="00CE0E0E">
            <w:pPr>
              <w:spacing w:after="0" w:line="240" w:lineRule="auto"/>
              <w:jc w:val="both"/>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 xml:space="preserve">Практическое занятия 3. </w:t>
            </w:r>
            <w:r>
              <w:rPr>
                <w:rFonts w:ascii="Times New Roman" w:eastAsia="Times New Roman" w:hAnsi="Times New Roman" w:cs="Times New Roman"/>
                <w:color w:val="231F20"/>
                <w:sz w:val="24"/>
                <w:szCs w:val="24"/>
              </w:rPr>
              <w:t>Вирусы как неклеточная форма жизни и их значение. Борьба с вирусными заболеваниями (СПИД и др.).</w:t>
            </w:r>
            <w:r>
              <w:rPr>
                <w:rFonts w:ascii="Times New Roman" w:hAnsi="Times New Roman" w:cs="Times New Roman"/>
                <w:color w:val="333333"/>
                <w:sz w:val="24"/>
                <w:szCs w:val="24"/>
                <w:shd w:val="clear" w:color="auto" w:fill="FFFFFF"/>
              </w:rPr>
              <w:t xml:space="preserve"> Особенности функционирования: способность размножаться только внутри живых клеток.</w:t>
            </w:r>
          </w:p>
        </w:tc>
        <w:tc>
          <w:tcPr>
            <w:tcW w:w="414" w:type="pct"/>
            <w:tcBorders>
              <w:top w:val="single" w:sz="4" w:space="0" w:color="auto"/>
              <w:left w:val="single" w:sz="4" w:space="0" w:color="auto"/>
              <w:bottom w:val="single" w:sz="4" w:space="0" w:color="auto"/>
              <w:right w:val="single" w:sz="4" w:space="0" w:color="auto"/>
            </w:tcBorders>
            <w:vAlign w:val="center"/>
            <w:hideMark/>
          </w:tcPr>
          <w:p w14:paraId="30010154"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319CB5FA"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63FE161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25A1EA7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w:t>
            </w:r>
          </w:p>
          <w:p w14:paraId="4FAB971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 ОК 03</w:t>
            </w:r>
          </w:p>
        </w:tc>
      </w:tr>
      <w:tr w:rsidR="00CE0E0E" w14:paraId="71FAD97E"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648D5B70"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1DF9D5F2" w14:textId="77777777" w:rsidR="00CE0E0E" w:rsidRDefault="00CE0E0E">
            <w:pPr>
              <w:spacing w:after="0" w:line="240" w:lineRule="auto"/>
              <w:jc w:val="both"/>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 xml:space="preserve">Практическое занятия 4. </w:t>
            </w:r>
            <w:r>
              <w:rPr>
                <w:rFonts w:ascii="Times New Roman" w:eastAsia="Times New Roman" w:hAnsi="Times New Roman"/>
                <w:bCs/>
                <w:iCs/>
                <w:color w:val="000000"/>
                <w:sz w:val="24"/>
                <w:szCs w:val="24"/>
                <w:lang w:eastAsia="ru-RU"/>
              </w:rPr>
              <w:t>Значение энергетического обмена – снабжение клетки энергией, которая необходима для жизнедеятельности.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14915ADE"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2757A1B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67E46DC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41546C3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w:t>
            </w:r>
          </w:p>
          <w:p w14:paraId="5EC9778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682C3993"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hideMark/>
          </w:tcPr>
          <w:p w14:paraId="3F76AF1C"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
                <w:bCs/>
                <w:sz w:val="24"/>
                <w:szCs w:val="24"/>
                <w:lang w:eastAsia="ru-RU"/>
              </w:rPr>
              <w:t>Раздел 1.5</w:t>
            </w:r>
          </w:p>
        </w:tc>
        <w:tc>
          <w:tcPr>
            <w:tcW w:w="2798" w:type="pct"/>
            <w:tcBorders>
              <w:top w:val="single" w:sz="4" w:space="0" w:color="auto"/>
              <w:left w:val="single" w:sz="4" w:space="0" w:color="auto"/>
              <w:bottom w:val="single" w:sz="4" w:space="0" w:color="auto"/>
              <w:right w:val="single" w:sz="4" w:space="0" w:color="auto"/>
            </w:tcBorders>
            <w:hideMark/>
          </w:tcPr>
          <w:p w14:paraId="47289439" w14:textId="77777777" w:rsidR="00CE0E0E" w:rsidRDefault="00CE0E0E">
            <w:pPr>
              <w:spacing w:after="0" w:line="240" w:lineRule="auto"/>
              <w:jc w:val="both"/>
              <w:rPr>
                <w:rFonts w:ascii="Times New Roman" w:eastAsia="Times New Roman" w:hAnsi="Times New Roman" w:cs="Times New Roman"/>
                <w:b/>
                <w:bCs/>
                <w:i/>
                <w:sz w:val="24"/>
                <w:szCs w:val="24"/>
                <w:lang w:eastAsia="ru-RU"/>
              </w:rPr>
            </w:pPr>
            <w:r>
              <w:rPr>
                <w:rFonts w:ascii="Times New Roman" w:hAnsi="Times New Roman"/>
                <w:b/>
                <w:color w:val="231F20"/>
                <w:sz w:val="24"/>
                <w:szCs w:val="24"/>
              </w:rPr>
              <w:t>Организм. Размножение и индивидуальное развитие организмов</w:t>
            </w:r>
          </w:p>
        </w:tc>
        <w:tc>
          <w:tcPr>
            <w:tcW w:w="414" w:type="pct"/>
            <w:tcBorders>
              <w:top w:val="single" w:sz="4" w:space="0" w:color="auto"/>
              <w:left w:val="single" w:sz="4" w:space="0" w:color="auto"/>
              <w:bottom w:val="single" w:sz="4" w:space="0" w:color="auto"/>
              <w:right w:val="single" w:sz="4" w:space="0" w:color="auto"/>
            </w:tcBorders>
            <w:vAlign w:val="center"/>
            <w:hideMark/>
          </w:tcPr>
          <w:p w14:paraId="7ACB1A62"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bCs/>
                <w:iCs/>
                <w:sz w:val="24"/>
                <w:szCs w:val="24"/>
                <w:lang w:eastAsia="ru-RU"/>
              </w:rPr>
              <w:t>8</w:t>
            </w:r>
          </w:p>
        </w:tc>
        <w:tc>
          <w:tcPr>
            <w:tcW w:w="1108" w:type="pct"/>
            <w:tcBorders>
              <w:top w:val="single" w:sz="4" w:space="0" w:color="auto"/>
              <w:left w:val="single" w:sz="4" w:space="0" w:color="auto"/>
              <w:bottom w:val="single" w:sz="4" w:space="0" w:color="auto"/>
              <w:right w:val="single" w:sz="4" w:space="0" w:color="auto"/>
            </w:tcBorders>
            <w:vAlign w:val="center"/>
            <w:hideMark/>
          </w:tcPr>
          <w:p w14:paraId="5CC00CF9"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ПРб 02, ПРб 03, </w:t>
            </w:r>
          </w:p>
          <w:p w14:paraId="4EBE9189"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ЛР 06, ЛР 07, </w:t>
            </w:r>
            <w:r>
              <w:rPr>
                <w:rFonts w:ascii="Times New Roman" w:eastAsia="Times New Roman" w:hAnsi="Times New Roman" w:cs="Times New Roman"/>
                <w:iCs/>
                <w:sz w:val="24"/>
                <w:szCs w:val="24"/>
                <w:lang w:eastAsia="ru-RU"/>
              </w:rPr>
              <w:t>ЛР 09, ЛР13,</w:t>
            </w:r>
          </w:p>
          <w:p w14:paraId="7FE20FE1"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1E88262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 02</w:t>
            </w:r>
          </w:p>
        </w:tc>
      </w:tr>
      <w:tr w:rsidR="00CE0E0E" w14:paraId="1C37B739"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03A997F8"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b/>
                <w:bCs/>
                <w:iCs/>
                <w:sz w:val="24"/>
                <w:szCs w:val="24"/>
                <w:lang w:eastAsia="ru-RU"/>
              </w:rPr>
              <w:t>Основное содержание</w:t>
            </w:r>
          </w:p>
        </w:tc>
      </w:tr>
      <w:tr w:rsidR="00CE0E0E" w14:paraId="604C8E9F" w14:textId="77777777" w:rsidTr="00CE0E0E">
        <w:trPr>
          <w:trHeight w:val="413"/>
        </w:trPr>
        <w:tc>
          <w:tcPr>
            <w:tcW w:w="680" w:type="pct"/>
            <w:vMerge w:val="restart"/>
            <w:tcBorders>
              <w:top w:val="single" w:sz="4" w:space="0" w:color="auto"/>
              <w:left w:val="single" w:sz="4" w:space="0" w:color="auto"/>
              <w:bottom w:val="single" w:sz="4" w:space="0" w:color="auto"/>
              <w:right w:val="single" w:sz="4" w:space="0" w:color="auto"/>
            </w:tcBorders>
            <w:hideMark/>
          </w:tcPr>
          <w:p w14:paraId="207CCD0B"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1.5.1</w:t>
            </w:r>
          </w:p>
        </w:tc>
        <w:tc>
          <w:tcPr>
            <w:tcW w:w="2798" w:type="pct"/>
            <w:tcBorders>
              <w:top w:val="single" w:sz="4" w:space="0" w:color="auto"/>
              <w:left w:val="single" w:sz="4" w:space="0" w:color="auto"/>
              <w:bottom w:val="single" w:sz="4" w:space="0" w:color="auto"/>
              <w:right w:val="single" w:sz="4" w:space="0" w:color="auto"/>
            </w:tcBorders>
            <w:hideMark/>
          </w:tcPr>
          <w:p w14:paraId="6ED2CF79" w14:textId="77777777" w:rsidR="00CE0E0E" w:rsidRDefault="00CE0E0E">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Бесполое и половое размножение</w:t>
            </w:r>
          </w:p>
        </w:tc>
        <w:tc>
          <w:tcPr>
            <w:tcW w:w="414" w:type="pct"/>
            <w:tcBorders>
              <w:top w:val="single" w:sz="4" w:space="0" w:color="auto"/>
              <w:left w:val="single" w:sz="4" w:space="0" w:color="auto"/>
              <w:bottom w:val="single" w:sz="4" w:space="0" w:color="auto"/>
              <w:right w:val="single" w:sz="4" w:space="0" w:color="auto"/>
            </w:tcBorders>
            <w:vAlign w:val="center"/>
            <w:hideMark/>
          </w:tcPr>
          <w:p w14:paraId="286E42CE"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2905976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568E179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ЛР 06, ЛР 07, </w:t>
            </w:r>
          </w:p>
          <w:p w14:paraId="242BFF8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46F5D72C" w14:textId="77777777" w:rsidR="00CE0E0E" w:rsidRDefault="00CE0E0E">
            <w:pPr>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 ОК 09</w:t>
            </w:r>
          </w:p>
        </w:tc>
      </w:tr>
      <w:tr w:rsidR="00CE0E0E" w14:paraId="3DEED7DC" w14:textId="77777777" w:rsidTr="00CE0E0E">
        <w:trPr>
          <w:trHeight w:val="3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084938"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7CEDD2EA"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color w:val="231F20"/>
                <w:sz w:val="24"/>
                <w:szCs w:val="24"/>
              </w:rPr>
            </w:pPr>
            <w:r>
              <w:rPr>
                <w:rFonts w:ascii="Times New Roman" w:eastAsia="Times New Roman" w:hAnsi="Times New Roman"/>
                <w:b/>
                <w:i/>
                <w:color w:val="000000"/>
                <w:sz w:val="24"/>
                <w:szCs w:val="24"/>
                <w:lang w:eastAsia="ru-RU"/>
              </w:rPr>
              <w:t>Лекционное занятия 8</w:t>
            </w:r>
            <w:r>
              <w:rPr>
                <w:rFonts w:ascii="Times New Roman" w:eastAsia="Times New Roman" w:hAnsi="Times New Roman"/>
                <w:color w:val="000000"/>
                <w:sz w:val="24"/>
                <w:szCs w:val="24"/>
                <w:lang w:eastAsia="ru-RU"/>
              </w:rPr>
              <w:t>.</w:t>
            </w:r>
            <w:r>
              <w:rPr>
                <w:rFonts w:ascii="Times New Roman" w:eastAsia="Times New Roman" w:hAnsi="Times New Roman" w:cs="Times New Roman"/>
                <w:color w:val="231F20"/>
                <w:sz w:val="24"/>
                <w:szCs w:val="24"/>
              </w:rPr>
              <w:t xml:space="preserve"> Организм - единое целое. Многообразие организмов. Размножение - важнейшее свойство живых организмов. Половое и бесполое размножение. </w:t>
            </w:r>
          </w:p>
        </w:tc>
        <w:tc>
          <w:tcPr>
            <w:tcW w:w="414" w:type="pct"/>
            <w:tcBorders>
              <w:top w:val="single" w:sz="4" w:space="0" w:color="auto"/>
              <w:left w:val="single" w:sz="4" w:space="0" w:color="auto"/>
              <w:bottom w:val="single" w:sz="4" w:space="0" w:color="auto"/>
              <w:right w:val="single" w:sz="4" w:space="0" w:color="auto"/>
            </w:tcBorders>
            <w:vAlign w:val="center"/>
            <w:hideMark/>
          </w:tcPr>
          <w:p w14:paraId="4AC158AA"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733CC2" w14:textId="77777777" w:rsidR="00CE0E0E" w:rsidRDefault="00CE0E0E">
            <w:pPr>
              <w:spacing w:after="0"/>
              <w:rPr>
                <w:rFonts w:ascii="Times New Roman" w:eastAsia="Times New Roman" w:hAnsi="Times New Roman" w:cs="Times New Roman"/>
                <w:iCs/>
                <w:sz w:val="24"/>
                <w:szCs w:val="24"/>
                <w:lang w:eastAsia="ru-RU"/>
              </w:rPr>
            </w:pPr>
          </w:p>
        </w:tc>
      </w:tr>
      <w:tr w:rsidR="00CE0E0E" w14:paraId="2EE93A04" w14:textId="77777777" w:rsidTr="00CE0E0E">
        <w:trPr>
          <w:trHeight w:val="315"/>
        </w:trPr>
        <w:tc>
          <w:tcPr>
            <w:tcW w:w="680" w:type="pct"/>
            <w:vMerge w:val="restart"/>
            <w:tcBorders>
              <w:top w:val="single" w:sz="4" w:space="0" w:color="auto"/>
              <w:left w:val="single" w:sz="4" w:space="0" w:color="auto"/>
              <w:bottom w:val="single" w:sz="4" w:space="0" w:color="auto"/>
              <w:right w:val="single" w:sz="4" w:space="0" w:color="auto"/>
            </w:tcBorders>
            <w:hideMark/>
          </w:tcPr>
          <w:p w14:paraId="0EDBF6A8"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1.5.2-1.5.3</w:t>
            </w:r>
          </w:p>
        </w:tc>
        <w:tc>
          <w:tcPr>
            <w:tcW w:w="2798" w:type="pct"/>
            <w:tcBorders>
              <w:top w:val="single" w:sz="4" w:space="0" w:color="auto"/>
              <w:left w:val="single" w:sz="4" w:space="0" w:color="auto"/>
              <w:bottom w:val="single" w:sz="4" w:space="0" w:color="auto"/>
              <w:right w:val="single" w:sz="4" w:space="0" w:color="auto"/>
            </w:tcBorders>
            <w:vAlign w:val="center"/>
            <w:hideMark/>
          </w:tcPr>
          <w:p w14:paraId="27923571" w14:textId="77777777" w:rsidR="00CE0E0E" w:rsidRDefault="00CE0E0E">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Мейоз. Образование половых клеток, оплодотворение </w:t>
            </w:r>
          </w:p>
        </w:tc>
        <w:tc>
          <w:tcPr>
            <w:tcW w:w="414" w:type="pct"/>
            <w:tcBorders>
              <w:top w:val="single" w:sz="4" w:space="0" w:color="auto"/>
              <w:left w:val="single" w:sz="4" w:space="0" w:color="auto"/>
              <w:bottom w:val="single" w:sz="4" w:space="0" w:color="auto"/>
              <w:right w:val="single" w:sz="4" w:space="0" w:color="auto"/>
            </w:tcBorders>
            <w:vAlign w:val="center"/>
            <w:hideMark/>
          </w:tcPr>
          <w:p w14:paraId="2F19028C"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6D838E2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6AF21B9A"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ЛР 06, ЛР 07, ЛР 09, ЛР13,</w:t>
            </w:r>
          </w:p>
          <w:p w14:paraId="6519D94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 xml:space="preserve"> </w:t>
            </w:r>
          </w:p>
          <w:p w14:paraId="2BB08BA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12281FD5" w14:textId="77777777" w:rsidTr="00CE0E0E">
        <w:trPr>
          <w:trHeight w:val="4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636A78"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34F84E38" w14:textId="77777777" w:rsidR="00CE0E0E" w:rsidRDefault="00CE0E0E">
            <w:pPr>
              <w:spacing w:after="0" w:line="240" w:lineRule="auto"/>
              <w:jc w:val="both"/>
              <w:rPr>
                <w:rFonts w:ascii="Times New Roman" w:hAnsi="Times New Roman" w:cs="Times New Roman"/>
                <w:color w:val="000000"/>
                <w:sz w:val="24"/>
                <w:szCs w:val="24"/>
              </w:rPr>
            </w:pPr>
            <w:r>
              <w:rPr>
                <w:rFonts w:ascii="Times New Roman" w:eastAsia="Times New Roman" w:hAnsi="Times New Roman"/>
                <w:b/>
                <w:i/>
                <w:color w:val="000000"/>
                <w:sz w:val="24"/>
                <w:szCs w:val="24"/>
                <w:lang w:eastAsia="ru-RU"/>
              </w:rPr>
              <w:t xml:space="preserve">Практическое занятия 6. </w:t>
            </w:r>
            <w:r>
              <w:rPr>
                <w:rFonts w:ascii="Times New Roman" w:eastAsia="Times New Roman" w:hAnsi="Times New Roman" w:cs="Times New Roman"/>
                <w:color w:val="231F20"/>
                <w:sz w:val="24"/>
                <w:szCs w:val="24"/>
              </w:rPr>
              <w:t>Мейоз. Образование половых клеток и оплодотворение.</w:t>
            </w:r>
          </w:p>
        </w:tc>
        <w:tc>
          <w:tcPr>
            <w:tcW w:w="414" w:type="pct"/>
            <w:tcBorders>
              <w:top w:val="single" w:sz="4" w:space="0" w:color="auto"/>
              <w:left w:val="single" w:sz="4" w:space="0" w:color="auto"/>
              <w:bottom w:val="single" w:sz="4" w:space="0" w:color="auto"/>
              <w:right w:val="single" w:sz="4" w:space="0" w:color="auto"/>
            </w:tcBorders>
            <w:vAlign w:val="center"/>
            <w:hideMark/>
          </w:tcPr>
          <w:p w14:paraId="34DD7EE7"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5A457A" w14:textId="77777777" w:rsidR="00CE0E0E" w:rsidRDefault="00CE0E0E">
            <w:pPr>
              <w:spacing w:after="0"/>
              <w:rPr>
                <w:rFonts w:ascii="Times New Roman" w:eastAsia="Times New Roman" w:hAnsi="Times New Roman" w:cs="Times New Roman"/>
                <w:iCs/>
                <w:sz w:val="24"/>
                <w:szCs w:val="24"/>
                <w:lang w:eastAsia="ru-RU"/>
              </w:rPr>
            </w:pPr>
          </w:p>
        </w:tc>
      </w:tr>
      <w:tr w:rsidR="00CE0E0E" w14:paraId="771EF15E" w14:textId="77777777" w:rsidTr="00CE0E0E">
        <w:trPr>
          <w:trHeight w:val="278"/>
        </w:trPr>
        <w:tc>
          <w:tcPr>
            <w:tcW w:w="680" w:type="pct"/>
            <w:vMerge w:val="restart"/>
            <w:tcBorders>
              <w:top w:val="single" w:sz="4" w:space="0" w:color="auto"/>
              <w:left w:val="single" w:sz="4" w:space="0" w:color="auto"/>
              <w:bottom w:val="single" w:sz="4" w:space="0" w:color="auto"/>
              <w:right w:val="single" w:sz="4" w:space="0" w:color="auto"/>
            </w:tcBorders>
            <w:hideMark/>
          </w:tcPr>
          <w:p w14:paraId="2859DEEF"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1.5.4</w:t>
            </w:r>
          </w:p>
        </w:tc>
        <w:tc>
          <w:tcPr>
            <w:tcW w:w="2798" w:type="pct"/>
            <w:tcBorders>
              <w:top w:val="single" w:sz="4" w:space="0" w:color="auto"/>
              <w:left w:val="single" w:sz="4" w:space="0" w:color="auto"/>
              <w:bottom w:val="single" w:sz="4" w:space="0" w:color="auto"/>
              <w:right w:val="single" w:sz="4" w:space="0" w:color="auto"/>
            </w:tcBorders>
            <w:vAlign w:val="center"/>
            <w:hideMark/>
          </w:tcPr>
          <w:p w14:paraId="1ACA4547" w14:textId="77777777" w:rsidR="00CE0E0E" w:rsidRDefault="00CE0E0E">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Индивидуальное развитие организмов</w:t>
            </w:r>
          </w:p>
        </w:tc>
        <w:tc>
          <w:tcPr>
            <w:tcW w:w="414" w:type="pct"/>
            <w:tcBorders>
              <w:top w:val="single" w:sz="4" w:space="0" w:color="auto"/>
              <w:left w:val="single" w:sz="4" w:space="0" w:color="auto"/>
              <w:bottom w:val="single" w:sz="4" w:space="0" w:color="auto"/>
              <w:right w:val="single" w:sz="4" w:space="0" w:color="auto"/>
            </w:tcBorders>
            <w:vAlign w:val="center"/>
            <w:hideMark/>
          </w:tcPr>
          <w:p w14:paraId="5CD06F16"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434284F8"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ПРб 02, ПРб 03, </w:t>
            </w:r>
          </w:p>
          <w:p w14:paraId="69F40019"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ЛР 06, ЛР 07, </w:t>
            </w:r>
            <w:r>
              <w:rPr>
                <w:rFonts w:ascii="Times New Roman" w:eastAsia="Times New Roman" w:hAnsi="Times New Roman" w:cs="Times New Roman"/>
                <w:iCs/>
                <w:sz w:val="24"/>
                <w:szCs w:val="24"/>
                <w:lang w:eastAsia="ru-RU"/>
              </w:rPr>
              <w:t>ЛР 09, ЛР13,</w:t>
            </w:r>
          </w:p>
          <w:p w14:paraId="50B4AF66"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3EB9C09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 02, ОК 04</w:t>
            </w:r>
          </w:p>
        </w:tc>
      </w:tr>
      <w:tr w:rsidR="00CE0E0E" w14:paraId="5EDBAC65" w14:textId="77777777" w:rsidTr="00CE0E0E">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1E9509"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25487E1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color w:val="231F20"/>
                <w:sz w:val="24"/>
                <w:szCs w:val="24"/>
              </w:rPr>
            </w:pPr>
            <w:r>
              <w:rPr>
                <w:rFonts w:ascii="Times New Roman" w:eastAsia="Times New Roman" w:hAnsi="Times New Roman"/>
                <w:b/>
                <w:i/>
                <w:color w:val="000000"/>
                <w:sz w:val="24"/>
                <w:szCs w:val="24"/>
                <w:lang w:eastAsia="ru-RU"/>
              </w:rPr>
              <w:t>Практическое занятия 7.</w:t>
            </w:r>
            <w:r>
              <w:rPr>
                <w:rFonts w:ascii="Times New Roman" w:eastAsia="Times New Roman" w:hAnsi="Times New Roman" w:cs="Times New Roman"/>
                <w:color w:val="231F20"/>
                <w:sz w:val="24"/>
                <w:szCs w:val="24"/>
              </w:rPr>
              <w:t xml:space="preserve"> Сходство зародышей представителей разных групп позвоночных как свидетельство их эволюционного родства. Причины нарушений в развитии организмов.</w:t>
            </w:r>
          </w:p>
          <w:p w14:paraId="69193F7E" w14:textId="77777777" w:rsidR="00CE0E0E" w:rsidRDefault="00CE0E0E">
            <w:pPr>
              <w:spacing w:after="0" w:line="240" w:lineRule="auto"/>
              <w:jc w:val="both"/>
              <w:rPr>
                <w:rFonts w:ascii="Times New Roman" w:hAnsi="Times New Roman"/>
                <w:sz w:val="24"/>
                <w:szCs w:val="24"/>
              </w:rPr>
            </w:pPr>
            <w:r>
              <w:rPr>
                <w:rFonts w:ascii="Times New Roman" w:eastAsia="Times New Roman" w:hAnsi="Times New Roman" w:cs="Times New Roman"/>
                <w:b/>
                <w:i/>
                <w:sz w:val="24"/>
                <w:szCs w:val="24"/>
              </w:rPr>
              <w:t>Демонстрация</w:t>
            </w:r>
            <w:r>
              <w:rPr>
                <w:rFonts w:ascii="Times New Roman" w:eastAsia="Times New Roman" w:hAnsi="Times New Roman" w:cs="Times New Roman"/>
                <w:sz w:val="24"/>
                <w:szCs w:val="24"/>
              </w:rPr>
              <w:t xml:space="preserve"> Типы постэмбрионального развития животных.</w:t>
            </w:r>
          </w:p>
        </w:tc>
        <w:tc>
          <w:tcPr>
            <w:tcW w:w="414" w:type="pct"/>
            <w:tcBorders>
              <w:top w:val="single" w:sz="4" w:space="0" w:color="auto"/>
              <w:left w:val="single" w:sz="4" w:space="0" w:color="auto"/>
              <w:bottom w:val="single" w:sz="4" w:space="0" w:color="auto"/>
              <w:right w:val="single" w:sz="4" w:space="0" w:color="auto"/>
            </w:tcBorders>
            <w:vAlign w:val="center"/>
            <w:hideMark/>
          </w:tcPr>
          <w:p w14:paraId="08A5C581"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969B96" w14:textId="77777777" w:rsidR="00CE0E0E" w:rsidRDefault="00CE0E0E">
            <w:pPr>
              <w:spacing w:after="0"/>
              <w:rPr>
                <w:rFonts w:ascii="Times New Roman" w:eastAsia="Times New Roman" w:hAnsi="Times New Roman" w:cs="Times New Roman"/>
                <w:iCs/>
                <w:sz w:val="24"/>
                <w:szCs w:val="24"/>
                <w:lang w:eastAsia="ru-RU"/>
              </w:rPr>
            </w:pPr>
          </w:p>
        </w:tc>
      </w:tr>
      <w:tr w:rsidR="00CE0E0E" w14:paraId="7F71D26A"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2C7195E7"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1.5.5</w:t>
            </w:r>
          </w:p>
        </w:tc>
        <w:tc>
          <w:tcPr>
            <w:tcW w:w="2798" w:type="pct"/>
            <w:tcBorders>
              <w:top w:val="single" w:sz="4" w:space="0" w:color="auto"/>
              <w:left w:val="single" w:sz="4" w:space="0" w:color="auto"/>
              <w:bottom w:val="single" w:sz="4" w:space="0" w:color="auto"/>
              <w:right w:val="single" w:sz="4" w:space="0" w:color="auto"/>
            </w:tcBorders>
            <w:vAlign w:val="center"/>
            <w:hideMark/>
          </w:tcPr>
          <w:p w14:paraId="1C909863" w14:textId="77777777" w:rsidR="00CE0E0E" w:rsidRDefault="00CE0E0E">
            <w:pPr>
              <w:spacing w:after="0" w:line="240" w:lineRule="auto"/>
              <w:jc w:val="both"/>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Эмбриональное этап онтогенеза. Постэмбриональное развитие</w:t>
            </w:r>
          </w:p>
        </w:tc>
        <w:tc>
          <w:tcPr>
            <w:tcW w:w="414" w:type="pct"/>
            <w:tcBorders>
              <w:top w:val="single" w:sz="4" w:space="0" w:color="auto"/>
              <w:left w:val="single" w:sz="4" w:space="0" w:color="auto"/>
              <w:bottom w:val="single" w:sz="4" w:space="0" w:color="auto"/>
              <w:right w:val="single" w:sz="4" w:space="0" w:color="auto"/>
            </w:tcBorders>
            <w:vAlign w:val="center"/>
          </w:tcPr>
          <w:p w14:paraId="7232BCCB"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p>
        </w:tc>
        <w:tc>
          <w:tcPr>
            <w:tcW w:w="1108" w:type="pct"/>
            <w:vMerge w:val="restart"/>
            <w:tcBorders>
              <w:top w:val="single" w:sz="4" w:space="0" w:color="auto"/>
              <w:left w:val="single" w:sz="4" w:space="0" w:color="auto"/>
              <w:bottom w:val="single" w:sz="4" w:space="0" w:color="auto"/>
              <w:right w:val="single" w:sz="4" w:space="0" w:color="auto"/>
            </w:tcBorders>
            <w:hideMark/>
          </w:tcPr>
          <w:p w14:paraId="1F81A5BE"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ПРб 02, ПРб 03, </w:t>
            </w:r>
          </w:p>
          <w:p w14:paraId="4BC03660"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ЛР 06, ЛР 07, </w:t>
            </w:r>
            <w:r>
              <w:rPr>
                <w:rFonts w:ascii="Times New Roman" w:eastAsia="Times New Roman" w:hAnsi="Times New Roman" w:cs="Times New Roman"/>
                <w:iCs/>
                <w:sz w:val="24"/>
                <w:szCs w:val="24"/>
                <w:lang w:eastAsia="ru-RU"/>
              </w:rPr>
              <w:t>ЛР 09, ЛР13,</w:t>
            </w:r>
          </w:p>
          <w:p w14:paraId="27F2DE3D"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2B448A1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 02, ОК 04</w:t>
            </w:r>
          </w:p>
        </w:tc>
      </w:tr>
      <w:tr w:rsidR="00CE0E0E" w14:paraId="0807A703"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A232B4"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05800986" w14:textId="77777777" w:rsidR="00CE0E0E" w:rsidRDefault="00CE0E0E">
            <w:pPr>
              <w:spacing w:after="0" w:line="240" w:lineRule="auto"/>
              <w:jc w:val="both"/>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Практическое занятия 8.</w:t>
            </w:r>
            <w:r>
              <w:rPr>
                <w:rFonts w:ascii="Times New Roman" w:eastAsia="Times New Roman" w:hAnsi="Times New Roman" w:cs="Times New Roman"/>
                <w:color w:val="231F20"/>
                <w:sz w:val="24"/>
                <w:szCs w:val="24"/>
              </w:rPr>
              <w:t xml:space="preserve"> Эмбриональный этап онтогенеза. Основные стадии эмбрионального развития. </w:t>
            </w:r>
            <w:r>
              <w:rPr>
                <w:rFonts w:ascii="Times New Roman" w:eastAsia="Times New Roman" w:hAnsi="Times New Roman" w:cs="Times New Roman"/>
                <w:iCs/>
                <w:color w:val="231F20"/>
                <w:sz w:val="24"/>
                <w:szCs w:val="24"/>
              </w:rPr>
              <w:t>Органогенез</w:t>
            </w:r>
            <w:r>
              <w:rPr>
                <w:rFonts w:ascii="Times New Roman" w:eastAsia="Times New Roman" w:hAnsi="Times New Roman" w:cs="Times New Roman"/>
                <w:color w:val="231F20"/>
                <w:sz w:val="24"/>
                <w:szCs w:val="24"/>
              </w:rPr>
              <w:t xml:space="preserve">. </w:t>
            </w:r>
            <w:r>
              <w:rPr>
                <w:rFonts w:ascii="Times New Roman" w:eastAsia="Times New Roman" w:hAnsi="Times New Roman" w:cs="Times New Roman"/>
                <w:iCs/>
                <w:color w:val="231F20"/>
                <w:sz w:val="24"/>
                <w:szCs w:val="24"/>
              </w:rPr>
              <w:t>Постэмбриональное развитие</w:t>
            </w:r>
          </w:p>
        </w:tc>
        <w:tc>
          <w:tcPr>
            <w:tcW w:w="414" w:type="pct"/>
            <w:tcBorders>
              <w:top w:val="single" w:sz="4" w:space="0" w:color="auto"/>
              <w:left w:val="single" w:sz="4" w:space="0" w:color="auto"/>
              <w:bottom w:val="single" w:sz="4" w:space="0" w:color="auto"/>
              <w:right w:val="single" w:sz="4" w:space="0" w:color="auto"/>
            </w:tcBorders>
            <w:vAlign w:val="center"/>
          </w:tcPr>
          <w:p w14:paraId="1BF9FCE6"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67C544" w14:textId="77777777" w:rsidR="00CE0E0E" w:rsidRDefault="00CE0E0E">
            <w:pPr>
              <w:spacing w:after="0"/>
              <w:rPr>
                <w:rFonts w:ascii="Times New Roman" w:eastAsia="Times New Roman" w:hAnsi="Times New Roman" w:cs="Times New Roman"/>
                <w:iCs/>
                <w:sz w:val="24"/>
                <w:szCs w:val="24"/>
                <w:lang w:eastAsia="ru-RU"/>
              </w:rPr>
            </w:pPr>
          </w:p>
        </w:tc>
      </w:tr>
      <w:tr w:rsidR="00CE0E0E" w14:paraId="6D6D9548"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289EC162"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iCs/>
                <w:sz w:val="24"/>
                <w:szCs w:val="24"/>
                <w:lang w:eastAsia="ru-RU"/>
              </w:rPr>
              <w:t>Профессионально ориентированное содержание</w:t>
            </w:r>
          </w:p>
        </w:tc>
      </w:tr>
      <w:tr w:rsidR="00CE0E0E" w14:paraId="00B3F9F2"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tcPr>
          <w:p w14:paraId="2004CC57"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731FEFB5" w14:textId="77777777" w:rsidR="00CE0E0E" w:rsidRDefault="00CE0E0E">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i/>
                <w:color w:val="000000"/>
                <w:sz w:val="24"/>
                <w:szCs w:val="24"/>
                <w:lang w:eastAsia="ru-RU"/>
              </w:rPr>
              <w:t>Лекционное занятия 8</w:t>
            </w:r>
            <w:r>
              <w:rPr>
                <w:rFonts w:ascii="Times New Roman" w:eastAsia="Times New Roman" w:hAnsi="Times New Roman"/>
                <w:color w:val="000000"/>
                <w:sz w:val="24"/>
                <w:szCs w:val="24"/>
                <w:lang w:eastAsia="ru-RU"/>
              </w:rPr>
              <w:t>. Эволюция размножения, особенности размножения животных. Развитие животных организмов.</w:t>
            </w:r>
          </w:p>
        </w:tc>
        <w:tc>
          <w:tcPr>
            <w:tcW w:w="414" w:type="pct"/>
            <w:tcBorders>
              <w:top w:val="single" w:sz="4" w:space="0" w:color="auto"/>
              <w:left w:val="single" w:sz="4" w:space="0" w:color="auto"/>
              <w:bottom w:val="single" w:sz="4" w:space="0" w:color="auto"/>
              <w:right w:val="single" w:sz="4" w:space="0" w:color="auto"/>
            </w:tcBorders>
            <w:vAlign w:val="center"/>
            <w:hideMark/>
          </w:tcPr>
          <w:p w14:paraId="2B3BE53F"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vAlign w:val="center"/>
            <w:hideMark/>
          </w:tcPr>
          <w:p w14:paraId="33D66A5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43BA7E3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648A0D4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1F2C473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5E91DAA1"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hideMark/>
          </w:tcPr>
          <w:p w14:paraId="138875E9"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
                <w:bCs/>
                <w:sz w:val="24"/>
                <w:szCs w:val="24"/>
                <w:lang w:eastAsia="ru-RU"/>
              </w:rPr>
              <w:t>Раздел 2</w:t>
            </w:r>
          </w:p>
        </w:tc>
        <w:tc>
          <w:tcPr>
            <w:tcW w:w="2798" w:type="pct"/>
            <w:tcBorders>
              <w:top w:val="single" w:sz="4" w:space="0" w:color="auto"/>
              <w:left w:val="single" w:sz="4" w:space="0" w:color="auto"/>
              <w:bottom w:val="single" w:sz="4" w:space="0" w:color="auto"/>
              <w:right w:val="single" w:sz="4" w:space="0" w:color="auto"/>
            </w:tcBorders>
            <w:vAlign w:val="center"/>
            <w:hideMark/>
          </w:tcPr>
          <w:p w14:paraId="75201993" w14:textId="77777777" w:rsidR="00CE0E0E" w:rsidRDefault="00CE0E0E">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b/>
                <w:bCs/>
                <w:iCs/>
                <w:sz w:val="24"/>
                <w:szCs w:val="24"/>
                <w:lang w:eastAsia="ru-RU"/>
              </w:rPr>
              <w:t>Основы генетики и селекции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6B820F01"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14</w:t>
            </w:r>
          </w:p>
        </w:tc>
        <w:tc>
          <w:tcPr>
            <w:tcW w:w="1108" w:type="pct"/>
            <w:tcBorders>
              <w:top w:val="single" w:sz="4" w:space="0" w:color="auto"/>
              <w:left w:val="single" w:sz="4" w:space="0" w:color="auto"/>
              <w:bottom w:val="single" w:sz="4" w:space="0" w:color="auto"/>
              <w:right w:val="single" w:sz="4" w:space="0" w:color="auto"/>
            </w:tcBorders>
            <w:vAlign w:val="center"/>
            <w:hideMark/>
          </w:tcPr>
          <w:p w14:paraId="77867F7D"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ПРб 02, ПРб 03, </w:t>
            </w:r>
          </w:p>
          <w:p w14:paraId="7DD5CE6D"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ЛР 06, ЛР 07, </w:t>
            </w:r>
            <w:r>
              <w:rPr>
                <w:rFonts w:ascii="Times New Roman" w:eastAsia="Times New Roman" w:hAnsi="Times New Roman" w:cs="Times New Roman"/>
                <w:iCs/>
                <w:sz w:val="24"/>
                <w:szCs w:val="24"/>
                <w:lang w:eastAsia="ru-RU"/>
              </w:rPr>
              <w:t>ЛР 09, ЛР13,</w:t>
            </w:r>
          </w:p>
          <w:p w14:paraId="0E5D1AB8"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24D6C6B5"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 02</w:t>
            </w:r>
          </w:p>
        </w:tc>
      </w:tr>
      <w:tr w:rsidR="00CE0E0E" w14:paraId="0B310C23"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1C7D3A44"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b/>
                <w:bCs/>
                <w:iCs/>
                <w:sz w:val="24"/>
                <w:szCs w:val="24"/>
                <w:lang w:eastAsia="ru-RU"/>
              </w:rPr>
              <w:t>Основное содержание</w:t>
            </w:r>
          </w:p>
        </w:tc>
      </w:tr>
      <w:tr w:rsidR="00CE0E0E" w14:paraId="62A9F001" w14:textId="77777777" w:rsidTr="00CE0E0E">
        <w:trPr>
          <w:trHeight w:val="158"/>
        </w:trPr>
        <w:tc>
          <w:tcPr>
            <w:tcW w:w="680" w:type="pct"/>
            <w:vMerge w:val="restart"/>
            <w:tcBorders>
              <w:top w:val="single" w:sz="4" w:space="0" w:color="auto"/>
              <w:left w:val="single" w:sz="4" w:space="0" w:color="auto"/>
              <w:bottom w:val="single" w:sz="4" w:space="0" w:color="auto"/>
              <w:right w:val="single" w:sz="4" w:space="0" w:color="auto"/>
            </w:tcBorders>
            <w:hideMark/>
          </w:tcPr>
          <w:p w14:paraId="73AB4E7D"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2.1-2.1.1</w:t>
            </w:r>
          </w:p>
        </w:tc>
        <w:tc>
          <w:tcPr>
            <w:tcW w:w="2798" w:type="pct"/>
            <w:tcBorders>
              <w:top w:val="single" w:sz="4" w:space="0" w:color="auto"/>
              <w:left w:val="single" w:sz="4" w:space="0" w:color="auto"/>
              <w:bottom w:val="single" w:sz="4" w:space="0" w:color="auto"/>
              <w:right w:val="single" w:sz="4" w:space="0" w:color="auto"/>
            </w:tcBorders>
            <w:vAlign w:val="center"/>
            <w:hideMark/>
          </w:tcPr>
          <w:p w14:paraId="0DEEFEF5" w14:textId="77777777" w:rsidR="00CE0E0E" w:rsidRDefault="00CE0E0E">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Генетика. Закономерности наследственности. Законы Менделя.</w:t>
            </w:r>
          </w:p>
        </w:tc>
        <w:tc>
          <w:tcPr>
            <w:tcW w:w="414" w:type="pct"/>
            <w:tcBorders>
              <w:top w:val="single" w:sz="4" w:space="0" w:color="auto"/>
              <w:left w:val="single" w:sz="4" w:space="0" w:color="auto"/>
              <w:bottom w:val="single" w:sz="4" w:space="0" w:color="auto"/>
              <w:right w:val="single" w:sz="4" w:space="0" w:color="auto"/>
            </w:tcBorders>
            <w:vAlign w:val="center"/>
            <w:hideMark/>
          </w:tcPr>
          <w:p w14:paraId="24B7C610"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39360B1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69550CF5"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7EDF0065"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4C1F2A6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 ОК 04</w:t>
            </w:r>
          </w:p>
        </w:tc>
      </w:tr>
      <w:tr w:rsidR="00CE0E0E" w14:paraId="60B1D2F6" w14:textId="77777777" w:rsidTr="00CE0E0E">
        <w:trPr>
          <w:trHeight w:val="1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69409D"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5CE0903D"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color w:val="231F20"/>
                <w:sz w:val="24"/>
                <w:szCs w:val="24"/>
              </w:rPr>
            </w:pPr>
            <w:r>
              <w:rPr>
                <w:rFonts w:ascii="Times New Roman" w:eastAsia="Times New Roman" w:hAnsi="Times New Roman"/>
                <w:b/>
                <w:i/>
                <w:color w:val="000000"/>
                <w:sz w:val="24"/>
                <w:szCs w:val="24"/>
                <w:lang w:eastAsia="ru-RU"/>
              </w:rPr>
              <w:t xml:space="preserve">Лекционное занятия 8. </w:t>
            </w:r>
            <w:r>
              <w:rPr>
                <w:rFonts w:ascii="Times New Roman" w:eastAsia="Times New Roman" w:hAnsi="Times New Roman" w:cs="Times New Roman"/>
                <w:color w:val="231F20"/>
                <w:sz w:val="24"/>
                <w:szCs w:val="24"/>
              </w:rPr>
              <w:t xml:space="preserve">Генетика — наука о закономерностях наследственности и изменчивости организмов. Г. Мендель — основоположник генетики. Генетическая терминология и символика. Законы генетики, установленные Г. Менделем. Моногибридное и дигибридное скрещивание. </w:t>
            </w:r>
            <w:r>
              <w:rPr>
                <w:rFonts w:ascii="Times New Roman" w:eastAsia="Times New Roman" w:hAnsi="Times New Roman" w:cs="Times New Roman"/>
                <w:sz w:val="24"/>
                <w:szCs w:val="24"/>
              </w:rPr>
              <w:t xml:space="preserve">Сцепленное наследование. </w:t>
            </w:r>
          </w:p>
        </w:tc>
        <w:tc>
          <w:tcPr>
            <w:tcW w:w="414" w:type="pct"/>
            <w:tcBorders>
              <w:top w:val="single" w:sz="4" w:space="0" w:color="auto"/>
              <w:left w:val="single" w:sz="4" w:space="0" w:color="auto"/>
              <w:bottom w:val="single" w:sz="4" w:space="0" w:color="auto"/>
              <w:right w:val="single" w:sz="4" w:space="0" w:color="auto"/>
            </w:tcBorders>
            <w:vAlign w:val="center"/>
            <w:hideMark/>
          </w:tcPr>
          <w:p w14:paraId="2E0A5FC2"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086905" w14:textId="77777777" w:rsidR="00CE0E0E" w:rsidRDefault="00CE0E0E">
            <w:pPr>
              <w:spacing w:after="0"/>
              <w:rPr>
                <w:rFonts w:ascii="Times New Roman" w:eastAsia="Times New Roman" w:hAnsi="Times New Roman" w:cs="Times New Roman"/>
                <w:iCs/>
                <w:sz w:val="24"/>
                <w:szCs w:val="24"/>
                <w:lang w:eastAsia="ru-RU"/>
              </w:rPr>
            </w:pPr>
          </w:p>
        </w:tc>
      </w:tr>
      <w:tr w:rsidR="00CE0E0E" w14:paraId="24E32797" w14:textId="77777777" w:rsidTr="00CE0E0E">
        <w:trPr>
          <w:trHeight w:val="135"/>
        </w:trPr>
        <w:tc>
          <w:tcPr>
            <w:tcW w:w="680" w:type="pct"/>
            <w:vMerge w:val="restart"/>
            <w:tcBorders>
              <w:top w:val="single" w:sz="4" w:space="0" w:color="auto"/>
              <w:left w:val="single" w:sz="4" w:space="0" w:color="auto"/>
              <w:bottom w:val="single" w:sz="4" w:space="0" w:color="auto"/>
              <w:right w:val="single" w:sz="4" w:space="0" w:color="auto"/>
            </w:tcBorders>
            <w:hideMark/>
          </w:tcPr>
          <w:p w14:paraId="20F701A8"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lastRenderedPageBreak/>
              <w:t>Тема 2.1.2-2.1.3</w:t>
            </w:r>
          </w:p>
        </w:tc>
        <w:tc>
          <w:tcPr>
            <w:tcW w:w="2798" w:type="pct"/>
            <w:tcBorders>
              <w:top w:val="single" w:sz="4" w:space="0" w:color="auto"/>
              <w:left w:val="single" w:sz="4" w:space="0" w:color="auto"/>
              <w:bottom w:val="single" w:sz="4" w:space="0" w:color="auto"/>
              <w:right w:val="single" w:sz="4" w:space="0" w:color="auto"/>
            </w:tcBorders>
            <w:vAlign w:val="center"/>
            <w:hideMark/>
          </w:tcPr>
          <w:p w14:paraId="3F075F26" w14:textId="77777777" w:rsidR="00CE0E0E" w:rsidRDefault="00CE0E0E">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Хромосомная теория Томаса Моргана. Генетика пола. Взаимодействие генов.</w:t>
            </w:r>
          </w:p>
        </w:tc>
        <w:tc>
          <w:tcPr>
            <w:tcW w:w="414" w:type="pct"/>
            <w:tcBorders>
              <w:top w:val="single" w:sz="4" w:space="0" w:color="auto"/>
              <w:left w:val="single" w:sz="4" w:space="0" w:color="auto"/>
              <w:bottom w:val="single" w:sz="4" w:space="0" w:color="auto"/>
              <w:right w:val="single" w:sz="4" w:space="0" w:color="auto"/>
            </w:tcBorders>
            <w:vAlign w:val="center"/>
            <w:hideMark/>
          </w:tcPr>
          <w:p w14:paraId="18DA1BD5"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026A8ADB"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ПРб 02, </w:t>
            </w:r>
          </w:p>
          <w:p w14:paraId="4C5DAA2E"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01, ЛР 13,</w:t>
            </w:r>
          </w:p>
          <w:p w14:paraId="40569083"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02, МР 04,</w:t>
            </w:r>
          </w:p>
          <w:p w14:paraId="53F2CE5A"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 02</w:t>
            </w:r>
          </w:p>
        </w:tc>
      </w:tr>
      <w:tr w:rsidR="00CE0E0E" w14:paraId="3C274BC1" w14:textId="77777777" w:rsidTr="00CE0E0E">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729DFA"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7D235CA7" w14:textId="77777777" w:rsidR="00CE0E0E" w:rsidRDefault="00CE0E0E">
            <w:pPr>
              <w:spacing w:after="0" w:line="240" w:lineRule="auto"/>
              <w:jc w:val="both"/>
              <w:rPr>
                <w:rFonts w:ascii="Times New Roman" w:hAnsi="Times New Roman"/>
                <w:sz w:val="24"/>
                <w:szCs w:val="24"/>
              </w:rPr>
            </w:pPr>
            <w:r>
              <w:rPr>
                <w:rFonts w:ascii="Times New Roman" w:eastAsia="Times New Roman" w:hAnsi="Times New Roman"/>
                <w:b/>
                <w:i/>
                <w:color w:val="000000"/>
                <w:sz w:val="24"/>
                <w:szCs w:val="24"/>
                <w:lang w:eastAsia="ru-RU"/>
              </w:rPr>
              <w:t>Лекционное занятия 9.</w:t>
            </w:r>
            <w:r>
              <w:rPr>
                <w:rFonts w:ascii="Times New Roman" w:eastAsia="Times New Roman" w:hAnsi="Times New Roman" w:cs="Times New Roman"/>
                <w:color w:val="231F20"/>
                <w:sz w:val="24"/>
                <w:szCs w:val="24"/>
              </w:rPr>
              <w:t xml:space="preserve"> Хромосомная теория наследственности. </w:t>
            </w:r>
            <w:r>
              <w:rPr>
                <w:rFonts w:ascii="Times New Roman" w:eastAsia="Times New Roman" w:hAnsi="Times New Roman" w:cs="Times New Roman"/>
                <w:iCs/>
                <w:color w:val="231F20"/>
                <w:sz w:val="24"/>
                <w:szCs w:val="24"/>
              </w:rPr>
              <w:t xml:space="preserve">Взаимодействие генов. </w:t>
            </w:r>
            <w:r>
              <w:rPr>
                <w:rFonts w:ascii="Times New Roman" w:eastAsia="Times New Roman" w:hAnsi="Times New Roman" w:cs="Times New Roman"/>
                <w:color w:val="231F20"/>
                <w:sz w:val="24"/>
                <w:szCs w:val="24"/>
              </w:rPr>
              <w:t xml:space="preserve">Генетика пола. </w:t>
            </w:r>
            <w:r>
              <w:rPr>
                <w:rFonts w:ascii="Times New Roman" w:eastAsia="Times New Roman" w:hAnsi="Times New Roman" w:cs="Times New Roman"/>
                <w:iCs/>
                <w:color w:val="231F20"/>
                <w:sz w:val="24"/>
                <w:szCs w:val="24"/>
              </w:rPr>
              <w:t>Сцепленное с полом наследование.</w:t>
            </w:r>
            <w:r>
              <w:rPr>
                <w:rFonts w:ascii="Times New Roman" w:eastAsia="Times New Roman" w:hAnsi="Times New Roman" w:cs="Times New Roman"/>
                <w:color w:val="231F20"/>
                <w:sz w:val="24"/>
                <w:szCs w:val="24"/>
              </w:rPr>
              <w:t xml:space="preserve"> Значение генетики для селекции и медицины.</w:t>
            </w:r>
          </w:p>
        </w:tc>
        <w:tc>
          <w:tcPr>
            <w:tcW w:w="414" w:type="pct"/>
            <w:tcBorders>
              <w:top w:val="single" w:sz="4" w:space="0" w:color="auto"/>
              <w:left w:val="single" w:sz="4" w:space="0" w:color="auto"/>
              <w:bottom w:val="single" w:sz="4" w:space="0" w:color="auto"/>
              <w:right w:val="single" w:sz="4" w:space="0" w:color="auto"/>
            </w:tcBorders>
            <w:vAlign w:val="center"/>
            <w:hideMark/>
          </w:tcPr>
          <w:p w14:paraId="50A674E5"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DF4358" w14:textId="77777777" w:rsidR="00CE0E0E" w:rsidRDefault="00CE0E0E">
            <w:pPr>
              <w:spacing w:after="0"/>
              <w:rPr>
                <w:rFonts w:ascii="Times New Roman" w:eastAsia="Times New Roman" w:hAnsi="Times New Roman" w:cs="Times New Roman"/>
                <w:iCs/>
                <w:sz w:val="24"/>
                <w:szCs w:val="24"/>
                <w:lang w:eastAsia="ru-RU"/>
              </w:rPr>
            </w:pPr>
          </w:p>
        </w:tc>
      </w:tr>
      <w:tr w:rsidR="00CE0E0E" w14:paraId="777C116A" w14:textId="77777777" w:rsidTr="00CE0E0E">
        <w:trPr>
          <w:trHeight w:val="135"/>
        </w:trPr>
        <w:tc>
          <w:tcPr>
            <w:tcW w:w="680" w:type="pct"/>
            <w:vMerge w:val="restart"/>
            <w:tcBorders>
              <w:top w:val="single" w:sz="4" w:space="0" w:color="auto"/>
              <w:left w:val="single" w:sz="4" w:space="0" w:color="auto"/>
              <w:bottom w:val="single" w:sz="4" w:space="0" w:color="auto"/>
              <w:right w:val="single" w:sz="4" w:space="0" w:color="auto"/>
            </w:tcBorders>
            <w:hideMark/>
          </w:tcPr>
          <w:p w14:paraId="4A91FB36"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2.2-2.2.1</w:t>
            </w:r>
          </w:p>
        </w:tc>
        <w:tc>
          <w:tcPr>
            <w:tcW w:w="2798" w:type="pct"/>
            <w:tcBorders>
              <w:top w:val="single" w:sz="4" w:space="0" w:color="auto"/>
              <w:left w:val="single" w:sz="4" w:space="0" w:color="auto"/>
              <w:bottom w:val="single" w:sz="4" w:space="0" w:color="auto"/>
              <w:right w:val="single" w:sz="4" w:space="0" w:color="auto"/>
            </w:tcBorders>
            <w:vAlign w:val="center"/>
            <w:hideMark/>
          </w:tcPr>
          <w:p w14:paraId="5D5F2720" w14:textId="77777777" w:rsidR="00CE0E0E" w:rsidRDefault="00CE0E0E">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Закономерности изменчивости. Наследственная или генотипическая изменчивость</w:t>
            </w:r>
          </w:p>
        </w:tc>
        <w:tc>
          <w:tcPr>
            <w:tcW w:w="414" w:type="pct"/>
            <w:tcBorders>
              <w:top w:val="single" w:sz="4" w:space="0" w:color="auto"/>
              <w:left w:val="single" w:sz="4" w:space="0" w:color="auto"/>
              <w:bottom w:val="single" w:sz="4" w:space="0" w:color="auto"/>
              <w:right w:val="single" w:sz="4" w:space="0" w:color="auto"/>
            </w:tcBorders>
            <w:vAlign w:val="center"/>
            <w:hideMark/>
          </w:tcPr>
          <w:p w14:paraId="266CCEAB"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37413A0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5C5B27E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3017C10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1A562FF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05902299" w14:textId="77777777" w:rsidTr="00CE0E0E">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B51028"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5639CA1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color w:val="231F20"/>
                <w:sz w:val="24"/>
                <w:szCs w:val="24"/>
              </w:rPr>
            </w:pPr>
            <w:r>
              <w:rPr>
                <w:rFonts w:ascii="Times New Roman" w:eastAsia="Times New Roman" w:hAnsi="Times New Roman"/>
                <w:b/>
                <w:i/>
                <w:color w:val="000000"/>
                <w:sz w:val="24"/>
                <w:szCs w:val="24"/>
                <w:lang w:eastAsia="ru-RU"/>
              </w:rPr>
              <w:t>Практическое занятия 9.</w:t>
            </w:r>
            <w:r>
              <w:rPr>
                <w:rFonts w:ascii="Times New Roman" w:eastAsia="Times New Roman" w:hAnsi="Times New Roman" w:cs="Times New Roman"/>
                <w:color w:val="231F20"/>
                <w:sz w:val="24"/>
                <w:szCs w:val="24"/>
              </w:rPr>
              <w:t xml:space="preserve"> Наследственная, или генотипическая, изменчивость. Комбинативная изменчивость. Мутационная изменчивость. Роль мутации в эволюции организмов</w:t>
            </w:r>
          </w:p>
        </w:tc>
        <w:tc>
          <w:tcPr>
            <w:tcW w:w="414" w:type="pct"/>
            <w:tcBorders>
              <w:top w:val="single" w:sz="4" w:space="0" w:color="auto"/>
              <w:left w:val="single" w:sz="4" w:space="0" w:color="auto"/>
              <w:bottom w:val="single" w:sz="4" w:space="0" w:color="auto"/>
              <w:right w:val="single" w:sz="4" w:space="0" w:color="auto"/>
            </w:tcBorders>
            <w:vAlign w:val="center"/>
            <w:hideMark/>
          </w:tcPr>
          <w:p w14:paraId="020A9C11"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11E521" w14:textId="77777777" w:rsidR="00CE0E0E" w:rsidRDefault="00CE0E0E">
            <w:pPr>
              <w:spacing w:after="0"/>
              <w:rPr>
                <w:rFonts w:ascii="Times New Roman" w:eastAsia="Times New Roman" w:hAnsi="Times New Roman" w:cs="Times New Roman"/>
                <w:iCs/>
                <w:sz w:val="24"/>
                <w:szCs w:val="24"/>
                <w:lang w:eastAsia="ru-RU"/>
              </w:rPr>
            </w:pPr>
          </w:p>
        </w:tc>
      </w:tr>
      <w:tr w:rsidR="00CE0E0E" w14:paraId="6C2F798B" w14:textId="77777777" w:rsidTr="00CE0E0E">
        <w:trPr>
          <w:trHeight w:val="135"/>
        </w:trPr>
        <w:tc>
          <w:tcPr>
            <w:tcW w:w="680" w:type="pct"/>
            <w:vMerge w:val="restart"/>
            <w:tcBorders>
              <w:top w:val="single" w:sz="4" w:space="0" w:color="auto"/>
              <w:left w:val="single" w:sz="4" w:space="0" w:color="auto"/>
              <w:bottom w:val="single" w:sz="4" w:space="0" w:color="auto"/>
              <w:right w:val="single" w:sz="4" w:space="0" w:color="auto"/>
            </w:tcBorders>
            <w:hideMark/>
          </w:tcPr>
          <w:p w14:paraId="058BF884"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2.2.2.</w:t>
            </w:r>
          </w:p>
        </w:tc>
        <w:tc>
          <w:tcPr>
            <w:tcW w:w="2798" w:type="pct"/>
            <w:tcBorders>
              <w:top w:val="single" w:sz="4" w:space="0" w:color="auto"/>
              <w:left w:val="single" w:sz="4" w:space="0" w:color="auto"/>
              <w:bottom w:val="single" w:sz="4" w:space="0" w:color="auto"/>
              <w:right w:val="single" w:sz="4" w:space="0" w:color="auto"/>
            </w:tcBorders>
            <w:vAlign w:val="center"/>
            <w:hideMark/>
          </w:tcPr>
          <w:p w14:paraId="65C98484" w14:textId="77777777" w:rsidR="00CE0E0E" w:rsidRDefault="00CE0E0E">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Модификационная или ненаследственная изменчивость</w:t>
            </w:r>
          </w:p>
        </w:tc>
        <w:tc>
          <w:tcPr>
            <w:tcW w:w="414" w:type="pct"/>
            <w:tcBorders>
              <w:top w:val="single" w:sz="4" w:space="0" w:color="auto"/>
              <w:left w:val="single" w:sz="4" w:space="0" w:color="auto"/>
              <w:bottom w:val="single" w:sz="4" w:space="0" w:color="auto"/>
              <w:right w:val="single" w:sz="4" w:space="0" w:color="auto"/>
            </w:tcBorders>
            <w:vAlign w:val="center"/>
            <w:hideMark/>
          </w:tcPr>
          <w:p w14:paraId="7EEDAE5D"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7F4733F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69A2B48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21F542E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5913EB1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22A75886" w14:textId="77777777" w:rsidTr="00CE0E0E">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56CAAB"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40AA0805" w14:textId="77777777" w:rsidR="00CE0E0E" w:rsidRDefault="00CE0E0E">
            <w:pPr>
              <w:spacing w:after="0" w:line="240" w:lineRule="auto"/>
              <w:jc w:val="both"/>
              <w:rPr>
                <w:rFonts w:ascii="Times New Roman" w:hAnsi="Times New Roman" w:cs="Times New Roman"/>
                <w:b/>
                <w:bCs/>
                <w:color w:val="000000"/>
                <w:sz w:val="24"/>
                <w:szCs w:val="24"/>
              </w:rPr>
            </w:pPr>
            <w:r>
              <w:rPr>
                <w:rFonts w:ascii="Times New Roman" w:eastAsia="Times New Roman" w:hAnsi="Times New Roman"/>
                <w:b/>
                <w:i/>
                <w:color w:val="000000"/>
                <w:sz w:val="24"/>
                <w:szCs w:val="24"/>
                <w:lang w:eastAsia="ru-RU"/>
              </w:rPr>
              <w:t xml:space="preserve">Лекционное занятия 10. </w:t>
            </w:r>
            <w:r>
              <w:rPr>
                <w:rFonts w:ascii="Times New Roman" w:eastAsia="Times New Roman" w:hAnsi="Times New Roman" w:cs="Times New Roman"/>
                <w:color w:val="231F20"/>
                <w:sz w:val="24"/>
                <w:szCs w:val="24"/>
              </w:rPr>
              <w:t>Модификационная, или ненаследственная, изменчивость. Основная классификация. Механизмы модификаций. Роль в эволюционном процессе.</w:t>
            </w:r>
          </w:p>
        </w:tc>
        <w:tc>
          <w:tcPr>
            <w:tcW w:w="414" w:type="pct"/>
            <w:tcBorders>
              <w:top w:val="single" w:sz="4" w:space="0" w:color="auto"/>
              <w:left w:val="single" w:sz="4" w:space="0" w:color="auto"/>
              <w:bottom w:val="single" w:sz="4" w:space="0" w:color="auto"/>
              <w:right w:val="single" w:sz="4" w:space="0" w:color="auto"/>
            </w:tcBorders>
            <w:vAlign w:val="center"/>
            <w:hideMark/>
          </w:tcPr>
          <w:p w14:paraId="56027212"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DEF69B" w14:textId="77777777" w:rsidR="00CE0E0E" w:rsidRDefault="00CE0E0E">
            <w:pPr>
              <w:spacing w:after="0"/>
              <w:rPr>
                <w:rFonts w:ascii="Times New Roman" w:eastAsia="Times New Roman" w:hAnsi="Times New Roman" w:cs="Times New Roman"/>
                <w:iCs/>
                <w:sz w:val="24"/>
                <w:szCs w:val="24"/>
                <w:lang w:eastAsia="ru-RU"/>
              </w:rPr>
            </w:pPr>
          </w:p>
        </w:tc>
      </w:tr>
      <w:tr w:rsidR="00CE0E0E" w14:paraId="3EC77F56"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08FBD9B6"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2.2.3-2.2.6</w:t>
            </w:r>
          </w:p>
        </w:tc>
        <w:tc>
          <w:tcPr>
            <w:tcW w:w="2798" w:type="pct"/>
            <w:tcBorders>
              <w:top w:val="single" w:sz="4" w:space="0" w:color="auto"/>
              <w:left w:val="single" w:sz="4" w:space="0" w:color="auto"/>
              <w:bottom w:val="single" w:sz="4" w:space="0" w:color="auto"/>
              <w:right w:val="single" w:sz="4" w:space="0" w:color="auto"/>
            </w:tcBorders>
            <w:vAlign w:val="center"/>
            <w:hideMark/>
          </w:tcPr>
          <w:p w14:paraId="40DBC41A"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Cs/>
                <w:color w:val="000000"/>
                <w:sz w:val="24"/>
                <w:szCs w:val="24"/>
                <w:lang w:eastAsia="ru-RU"/>
              </w:rPr>
              <w:t>Генетика человека. Генетика и медицина. Материальные основы наследственности и изменчивости. Генетика и эволюционная теория. Генетика популяций.</w:t>
            </w:r>
          </w:p>
        </w:tc>
        <w:tc>
          <w:tcPr>
            <w:tcW w:w="414" w:type="pct"/>
            <w:tcBorders>
              <w:top w:val="single" w:sz="4" w:space="0" w:color="auto"/>
              <w:left w:val="single" w:sz="4" w:space="0" w:color="auto"/>
              <w:bottom w:val="single" w:sz="4" w:space="0" w:color="auto"/>
              <w:right w:val="single" w:sz="4" w:space="0" w:color="auto"/>
            </w:tcBorders>
            <w:vAlign w:val="center"/>
            <w:hideMark/>
          </w:tcPr>
          <w:p w14:paraId="49FF00FF"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56D61186"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ПРб 02, </w:t>
            </w:r>
          </w:p>
          <w:p w14:paraId="6D6B282E"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01, ЛР 13,</w:t>
            </w:r>
          </w:p>
          <w:p w14:paraId="42F15922"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02, МР 04,</w:t>
            </w:r>
          </w:p>
          <w:p w14:paraId="3FF540E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 02 ОК 03</w:t>
            </w:r>
          </w:p>
        </w:tc>
      </w:tr>
      <w:tr w:rsidR="00CE0E0E" w14:paraId="5A44BF34"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6CE089"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19EE9687"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
                <w:color w:val="000000"/>
                <w:sz w:val="24"/>
                <w:szCs w:val="24"/>
                <w:lang w:eastAsia="ru-RU"/>
              </w:rPr>
              <w:t>Практическое занятия 10.</w:t>
            </w:r>
            <w:r>
              <w:rPr>
                <w:rFonts w:ascii="Times New Roman" w:eastAsia="Times New Roman" w:hAnsi="Times New Roman" w:cs="Times New Roman"/>
                <w:color w:val="231F20"/>
                <w:sz w:val="24"/>
                <w:szCs w:val="24"/>
              </w:rPr>
              <w:t xml:space="preserve"> Генетика человека. Генетика и медицина. Материальные основы наследственности и изменчивости. Генетика и эволюционная теория. Генетика популяций. Наследственные болезни человека, их причины и профилактика.</w:t>
            </w:r>
            <w:r>
              <w:rPr>
                <w:rFonts w:ascii="Times New Roman" w:eastAsia="Times New Roman" w:hAnsi="Times New Roman" w:cs="Times New Roman"/>
                <w:sz w:val="24"/>
                <w:szCs w:val="24"/>
              </w:rPr>
              <w:t xml:space="preserve"> Влияние алкоголизма, наркомании, курения на наследственность.</w:t>
            </w:r>
          </w:p>
        </w:tc>
        <w:tc>
          <w:tcPr>
            <w:tcW w:w="414" w:type="pct"/>
            <w:tcBorders>
              <w:top w:val="single" w:sz="4" w:space="0" w:color="auto"/>
              <w:left w:val="single" w:sz="4" w:space="0" w:color="auto"/>
              <w:bottom w:val="single" w:sz="4" w:space="0" w:color="auto"/>
              <w:right w:val="single" w:sz="4" w:space="0" w:color="auto"/>
            </w:tcBorders>
            <w:vAlign w:val="center"/>
            <w:hideMark/>
          </w:tcPr>
          <w:p w14:paraId="711179B4"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76E53A" w14:textId="77777777" w:rsidR="00CE0E0E" w:rsidRDefault="00CE0E0E">
            <w:pPr>
              <w:spacing w:after="0"/>
              <w:rPr>
                <w:rFonts w:ascii="Times New Roman" w:eastAsia="Times New Roman" w:hAnsi="Times New Roman" w:cs="Times New Roman"/>
                <w:iCs/>
                <w:sz w:val="24"/>
                <w:szCs w:val="24"/>
                <w:lang w:eastAsia="ru-RU"/>
              </w:rPr>
            </w:pPr>
          </w:p>
        </w:tc>
      </w:tr>
      <w:tr w:rsidR="00CE0E0E" w14:paraId="6CCA0910"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1A6825A1"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2.3, 2.3.1-2.3.2</w:t>
            </w:r>
          </w:p>
        </w:tc>
        <w:tc>
          <w:tcPr>
            <w:tcW w:w="2798" w:type="pct"/>
            <w:tcBorders>
              <w:top w:val="single" w:sz="4" w:space="0" w:color="auto"/>
              <w:left w:val="single" w:sz="4" w:space="0" w:color="auto"/>
              <w:bottom w:val="single" w:sz="4" w:space="0" w:color="auto"/>
              <w:right w:val="single" w:sz="4" w:space="0" w:color="auto"/>
            </w:tcBorders>
            <w:vAlign w:val="center"/>
            <w:hideMark/>
          </w:tcPr>
          <w:p w14:paraId="28784F02"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Cs/>
                <w:color w:val="000000"/>
                <w:sz w:val="24"/>
                <w:szCs w:val="24"/>
                <w:lang w:eastAsia="ru-RU"/>
              </w:rPr>
              <w:t>Основы селекции. Одомашнивание. Центры многообразия и происхождения культурных растений</w:t>
            </w:r>
          </w:p>
        </w:tc>
        <w:tc>
          <w:tcPr>
            <w:tcW w:w="414" w:type="pct"/>
            <w:tcBorders>
              <w:top w:val="single" w:sz="4" w:space="0" w:color="auto"/>
              <w:left w:val="single" w:sz="4" w:space="0" w:color="auto"/>
              <w:bottom w:val="single" w:sz="4" w:space="0" w:color="auto"/>
              <w:right w:val="single" w:sz="4" w:space="0" w:color="auto"/>
            </w:tcBorders>
            <w:vAlign w:val="center"/>
            <w:hideMark/>
          </w:tcPr>
          <w:p w14:paraId="2A7BB813"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67517B2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3BEE879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48D4B8C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23C2372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420220B6"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CA925E"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7F5DD4D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color w:val="231F20"/>
                <w:sz w:val="24"/>
                <w:szCs w:val="24"/>
              </w:rPr>
            </w:pPr>
            <w:r>
              <w:rPr>
                <w:rFonts w:ascii="Times New Roman" w:eastAsia="Times New Roman" w:hAnsi="Times New Roman"/>
                <w:b/>
                <w:i/>
                <w:color w:val="000000"/>
                <w:sz w:val="24"/>
                <w:szCs w:val="24"/>
                <w:lang w:eastAsia="ru-RU"/>
              </w:rPr>
              <w:t>Лекционное занятия 11.</w:t>
            </w:r>
            <w:r>
              <w:rPr>
                <w:rFonts w:ascii="Times New Roman" w:eastAsia="Times New Roman" w:hAnsi="Times New Roman" w:cs="Times New Roman"/>
                <w:color w:val="231F20"/>
                <w:sz w:val="24"/>
                <w:szCs w:val="24"/>
              </w:rPr>
              <w:t xml:space="preserve"> Генетика - теоретическая основа селекции. Одомашнивание животных и выращивание культурных растений — начальные этапы селекции. Учение Н.И. Вавилова о центрах многообразия и происхождения культурных растений. Основные методы селекции: </w:t>
            </w:r>
            <w:r>
              <w:rPr>
                <w:rFonts w:ascii="Times New Roman" w:eastAsia="Times New Roman" w:hAnsi="Times New Roman" w:cs="Times New Roman"/>
                <w:color w:val="231F20"/>
                <w:sz w:val="24"/>
                <w:szCs w:val="24"/>
              </w:rPr>
              <w:lastRenderedPageBreak/>
              <w:t xml:space="preserve">гибридизация и искусственный отбор. </w:t>
            </w:r>
          </w:p>
        </w:tc>
        <w:tc>
          <w:tcPr>
            <w:tcW w:w="414" w:type="pct"/>
            <w:tcBorders>
              <w:top w:val="single" w:sz="4" w:space="0" w:color="auto"/>
              <w:left w:val="single" w:sz="4" w:space="0" w:color="auto"/>
              <w:bottom w:val="single" w:sz="4" w:space="0" w:color="auto"/>
              <w:right w:val="single" w:sz="4" w:space="0" w:color="auto"/>
            </w:tcBorders>
            <w:vAlign w:val="center"/>
            <w:hideMark/>
          </w:tcPr>
          <w:p w14:paraId="4DBA70BA"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8373E7" w14:textId="77777777" w:rsidR="00CE0E0E" w:rsidRDefault="00CE0E0E">
            <w:pPr>
              <w:spacing w:after="0"/>
              <w:rPr>
                <w:rFonts w:ascii="Times New Roman" w:eastAsia="Times New Roman" w:hAnsi="Times New Roman" w:cs="Times New Roman"/>
                <w:iCs/>
                <w:sz w:val="24"/>
                <w:szCs w:val="24"/>
                <w:lang w:eastAsia="ru-RU"/>
              </w:rPr>
            </w:pPr>
          </w:p>
        </w:tc>
      </w:tr>
      <w:tr w:rsidR="00CE0E0E" w14:paraId="6A9C6164"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66ADBE02"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2.3.4-2.3.7</w:t>
            </w:r>
          </w:p>
        </w:tc>
        <w:tc>
          <w:tcPr>
            <w:tcW w:w="2798" w:type="pct"/>
            <w:tcBorders>
              <w:top w:val="single" w:sz="4" w:space="0" w:color="auto"/>
              <w:left w:val="single" w:sz="4" w:space="0" w:color="auto"/>
              <w:bottom w:val="single" w:sz="4" w:space="0" w:color="auto"/>
              <w:right w:val="single" w:sz="4" w:space="0" w:color="auto"/>
            </w:tcBorders>
            <w:vAlign w:val="center"/>
            <w:hideMark/>
          </w:tcPr>
          <w:p w14:paraId="325F2F0A"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Cs/>
                <w:color w:val="000000"/>
                <w:sz w:val="24"/>
                <w:szCs w:val="24"/>
                <w:lang w:eastAsia="ru-RU"/>
              </w:rPr>
              <w:t>Методы современной селекции. Селекция растений, микроорганизмов. Биотехнологии.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089C6415"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72B83E1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2133B92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5851CB5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54F2330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 ОК 07</w:t>
            </w:r>
          </w:p>
        </w:tc>
      </w:tr>
      <w:tr w:rsidR="00CE0E0E" w14:paraId="6B335FB3"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512EF8"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21839A51"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
                <w:color w:val="000000"/>
                <w:sz w:val="24"/>
                <w:szCs w:val="24"/>
                <w:lang w:eastAsia="ru-RU"/>
              </w:rPr>
              <w:t>Лекционное занятия 12.</w:t>
            </w:r>
            <w:r>
              <w:rPr>
                <w:rFonts w:ascii="Times New Roman" w:eastAsia="Times New Roman" w:hAnsi="Times New Roman" w:cs="Times New Roman"/>
                <w:color w:val="231F20"/>
                <w:sz w:val="24"/>
                <w:szCs w:val="24"/>
              </w:rPr>
              <w:t xml:space="preserve"> Основные достижения современной селекции культурных растений, домашних животных и микроорганизмов. Биотехнология, ее достижения и перспективы развития. </w:t>
            </w:r>
            <w:r>
              <w:rPr>
                <w:rFonts w:ascii="Times New Roman" w:eastAsia="Times New Roman" w:hAnsi="Times New Roman" w:cs="Times New Roman"/>
                <w:iCs/>
                <w:color w:val="231F20"/>
                <w:sz w:val="24"/>
                <w:szCs w:val="24"/>
              </w:rPr>
              <w:t xml:space="preserve">Этические аспекты некоторых достижений в биотехнологии. Клонирование животных </w:t>
            </w:r>
            <w:r>
              <w:rPr>
                <w:rFonts w:ascii="Times New Roman" w:eastAsia="Times New Roman" w:hAnsi="Times New Roman" w:cs="Times New Roman"/>
                <w:color w:val="231F20"/>
                <w:sz w:val="24"/>
                <w:szCs w:val="24"/>
              </w:rPr>
              <w:t>(</w:t>
            </w:r>
            <w:r>
              <w:rPr>
                <w:rFonts w:ascii="Times New Roman" w:eastAsia="Times New Roman" w:hAnsi="Times New Roman" w:cs="Times New Roman"/>
                <w:iCs/>
                <w:color w:val="231F20"/>
                <w:sz w:val="24"/>
                <w:szCs w:val="24"/>
              </w:rPr>
              <w:t>проблемы клонирования человека</w:t>
            </w:r>
            <w:r>
              <w:rPr>
                <w:rFonts w:ascii="Times New Roman" w:eastAsia="Times New Roman" w:hAnsi="Times New Roman" w:cs="Times New Roman"/>
                <w:color w:val="231F20"/>
                <w:sz w:val="24"/>
                <w:szCs w:val="24"/>
              </w:rPr>
              <w:t>)</w:t>
            </w:r>
          </w:p>
        </w:tc>
        <w:tc>
          <w:tcPr>
            <w:tcW w:w="414" w:type="pct"/>
            <w:tcBorders>
              <w:top w:val="single" w:sz="4" w:space="0" w:color="auto"/>
              <w:left w:val="single" w:sz="4" w:space="0" w:color="auto"/>
              <w:bottom w:val="single" w:sz="4" w:space="0" w:color="auto"/>
              <w:right w:val="single" w:sz="4" w:space="0" w:color="auto"/>
            </w:tcBorders>
            <w:vAlign w:val="center"/>
            <w:hideMark/>
          </w:tcPr>
          <w:p w14:paraId="50C3CE12"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C56EAC" w14:textId="77777777" w:rsidR="00CE0E0E" w:rsidRDefault="00CE0E0E">
            <w:pPr>
              <w:spacing w:after="0"/>
              <w:rPr>
                <w:rFonts w:ascii="Times New Roman" w:eastAsia="Times New Roman" w:hAnsi="Times New Roman" w:cs="Times New Roman"/>
                <w:iCs/>
                <w:sz w:val="24"/>
                <w:szCs w:val="24"/>
                <w:lang w:eastAsia="ru-RU"/>
              </w:rPr>
            </w:pPr>
          </w:p>
        </w:tc>
      </w:tr>
      <w:tr w:rsidR="00CE0E0E" w14:paraId="57BA67C0"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2CEB3E1B"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iCs/>
                <w:sz w:val="24"/>
                <w:szCs w:val="24"/>
                <w:lang w:eastAsia="ru-RU"/>
              </w:rPr>
              <w:t>Профессионально ориентированное содержание</w:t>
            </w:r>
          </w:p>
        </w:tc>
      </w:tr>
      <w:tr w:rsidR="00CE0E0E" w14:paraId="7C12BC96"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252B17B4"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01391DE6" w14:textId="77777777" w:rsidR="00CE0E0E" w:rsidRDefault="00CE0E0E">
            <w:pPr>
              <w:spacing w:after="0" w:line="240" w:lineRule="auto"/>
              <w:jc w:val="both"/>
              <w:rPr>
                <w:rFonts w:ascii="Times New Roman" w:hAnsi="Times New Roman" w:cs="Times New Roman"/>
                <w:color w:val="000000"/>
                <w:sz w:val="24"/>
                <w:szCs w:val="24"/>
              </w:rPr>
            </w:pPr>
            <w:r>
              <w:rPr>
                <w:rFonts w:ascii="Times New Roman" w:eastAsia="Times New Roman" w:hAnsi="Times New Roman"/>
                <w:b/>
                <w:i/>
                <w:color w:val="000000"/>
                <w:sz w:val="24"/>
                <w:szCs w:val="24"/>
                <w:lang w:eastAsia="ru-RU"/>
              </w:rPr>
              <w:t xml:space="preserve">Лекционное занятия 8. </w:t>
            </w:r>
            <w:r>
              <w:rPr>
                <w:rFonts w:ascii="Times New Roman" w:hAnsi="Times New Roman"/>
                <w:color w:val="231F20"/>
                <w:sz w:val="24"/>
                <w:szCs w:val="24"/>
              </w:rPr>
              <w:t>Составление простейших схем моногибридного и дигибридного скрещивания. Решение генетических задач ветеринарной направленности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073CBB4D"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3FEA3C0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180DFA0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6B3E9F8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5C7B2A4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33DD31FE"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75D9C6EB"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3EB10C19" w14:textId="77777777" w:rsidR="00CE0E0E" w:rsidRDefault="00CE0E0E">
            <w:pPr>
              <w:spacing w:after="0" w:line="240" w:lineRule="auto"/>
              <w:jc w:val="both"/>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Практическое занятия 9.</w:t>
            </w:r>
            <w:r>
              <w:rPr>
                <w:rFonts w:ascii="Times New Roman" w:eastAsia="Times New Roman" w:hAnsi="Times New Roman" w:cs="Times New Roman"/>
                <w:color w:val="231F20"/>
                <w:sz w:val="24"/>
                <w:szCs w:val="24"/>
              </w:rPr>
              <w:t xml:space="preserve"> Наследственная, или генотипическая, изменчивость. Роль мутации в эволюции организмов</w:t>
            </w:r>
          </w:p>
        </w:tc>
        <w:tc>
          <w:tcPr>
            <w:tcW w:w="414" w:type="pct"/>
            <w:tcBorders>
              <w:top w:val="single" w:sz="4" w:space="0" w:color="auto"/>
              <w:left w:val="single" w:sz="4" w:space="0" w:color="auto"/>
              <w:bottom w:val="single" w:sz="4" w:space="0" w:color="auto"/>
              <w:right w:val="single" w:sz="4" w:space="0" w:color="auto"/>
            </w:tcBorders>
            <w:vAlign w:val="center"/>
            <w:hideMark/>
          </w:tcPr>
          <w:p w14:paraId="2929F61F"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49D3D15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5E12B46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0EA06775"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3AADAD4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06CE9D94"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47D3B5C3"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1FF0E78A" w14:textId="77777777" w:rsidR="00CE0E0E" w:rsidRDefault="00CE0E0E">
            <w:pPr>
              <w:spacing w:after="0" w:line="240" w:lineRule="auto"/>
              <w:jc w:val="both"/>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 xml:space="preserve">Лекционное занятия 10. </w:t>
            </w:r>
            <w:r>
              <w:rPr>
                <w:rFonts w:ascii="Times New Roman" w:eastAsia="Times New Roman" w:hAnsi="Times New Roman" w:cs="Times New Roman"/>
                <w:color w:val="231F20"/>
                <w:sz w:val="24"/>
                <w:szCs w:val="24"/>
              </w:rPr>
              <w:t>Модификационная, или ненаследственная, изменчивость. Значение для выведения современных пород сельхозяйственных животных</w:t>
            </w:r>
          </w:p>
        </w:tc>
        <w:tc>
          <w:tcPr>
            <w:tcW w:w="414" w:type="pct"/>
            <w:tcBorders>
              <w:top w:val="single" w:sz="4" w:space="0" w:color="auto"/>
              <w:left w:val="single" w:sz="4" w:space="0" w:color="auto"/>
              <w:bottom w:val="single" w:sz="4" w:space="0" w:color="auto"/>
              <w:right w:val="single" w:sz="4" w:space="0" w:color="auto"/>
            </w:tcBorders>
            <w:vAlign w:val="center"/>
            <w:hideMark/>
          </w:tcPr>
          <w:p w14:paraId="77EF499C"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31E7D385"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25AA53E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1260D24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276FCB15"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ОК02</w:t>
            </w:r>
          </w:p>
        </w:tc>
      </w:tr>
      <w:tr w:rsidR="00CE0E0E" w14:paraId="1F2FBCA6"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3F7FEC0A"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298F1B18" w14:textId="77777777" w:rsidR="00CE0E0E" w:rsidRDefault="00CE0E0E">
            <w:pPr>
              <w:spacing w:after="0" w:line="240" w:lineRule="auto"/>
              <w:jc w:val="both"/>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Лекционное занятия 11.</w:t>
            </w:r>
            <w:r>
              <w:rPr>
                <w:rFonts w:ascii="Times New Roman" w:eastAsia="Times New Roman" w:hAnsi="Times New Roman" w:cs="Times New Roman"/>
                <w:color w:val="231F20"/>
                <w:sz w:val="24"/>
                <w:szCs w:val="24"/>
              </w:rPr>
              <w:t xml:space="preserve"> Генетика - теоретическая основа селекции. Одомашнивание животных. Основные методы селекции: гибридизация и искусственный отбор.</w:t>
            </w:r>
          </w:p>
        </w:tc>
        <w:tc>
          <w:tcPr>
            <w:tcW w:w="414" w:type="pct"/>
            <w:tcBorders>
              <w:top w:val="single" w:sz="4" w:space="0" w:color="auto"/>
              <w:left w:val="single" w:sz="4" w:space="0" w:color="auto"/>
              <w:bottom w:val="single" w:sz="4" w:space="0" w:color="auto"/>
              <w:right w:val="single" w:sz="4" w:space="0" w:color="auto"/>
            </w:tcBorders>
            <w:vAlign w:val="center"/>
            <w:hideMark/>
          </w:tcPr>
          <w:p w14:paraId="720F2AED"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4AEEC3A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44D5AE2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54879E2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71CB4C0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7442F97A"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0564F091"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0C6DB05D" w14:textId="77777777" w:rsidR="00CE0E0E" w:rsidRDefault="00CE0E0E">
            <w:pPr>
              <w:spacing w:after="0" w:line="240" w:lineRule="auto"/>
              <w:jc w:val="both"/>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Лекционное занятия 12.</w:t>
            </w:r>
            <w:r>
              <w:rPr>
                <w:rFonts w:ascii="Times New Roman" w:eastAsia="Times New Roman" w:hAnsi="Times New Roman" w:cs="Times New Roman"/>
                <w:color w:val="231F20"/>
                <w:sz w:val="24"/>
                <w:szCs w:val="24"/>
              </w:rPr>
              <w:t xml:space="preserve"> Основные достижения современной селекции домашних животных и микроорганизмов. Биотехнология, ее достижения и </w:t>
            </w:r>
            <w:r>
              <w:rPr>
                <w:rFonts w:ascii="Times New Roman" w:eastAsia="Times New Roman" w:hAnsi="Times New Roman" w:cs="Times New Roman"/>
                <w:color w:val="231F20"/>
                <w:sz w:val="24"/>
                <w:szCs w:val="24"/>
              </w:rPr>
              <w:lastRenderedPageBreak/>
              <w:t xml:space="preserve">перспективы развития. </w:t>
            </w:r>
            <w:r>
              <w:rPr>
                <w:rFonts w:ascii="Times New Roman" w:eastAsia="Times New Roman" w:hAnsi="Times New Roman" w:cs="Times New Roman"/>
                <w:iCs/>
                <w:color w:val="231F20"/>
                <w:sz w:val="24"/>
                <w:szCs w:val="24"/>
              </w:rPr>
              <w:t xml:space="preserve">Этические аспекты некоторых достижений в биотехнологии. Клонирование животных </w:t>
            </w:r>
            <w:r>
              <w:rPr>
                <w:rFonts w:ascii="Times New Roman" w:eastAsia="Times New Roman" w:hAnsi="Times New Roman" w:cs="Times New Roman"/>
                <w:color w:val="231F20"/>
                <w:sz w:val="24"/>
                <w:szCs w:val="24"/>
              </w:rPr>
              <w:t>(</w:t>
            </w:r>
            <w:r>
              <w:rPr>
                <w:rFonts w:ascii="Times New Roman" w:eastAsia="Times New Roman" w:hAnsi="Times New Roman" w:cs="Times New Roman"/>
                <w:iCs/>
                <w:color w:val="231F20"/>
                <w:sz w:val="24"/>
                <w:szCs w:val="24"/>
              </w:rPr>
              <w:t>проблемы клонирования человека</w:t>
            </w:r>
            <w:r>
              <w:rPr>
                <w:rFonts w:ascii="Times New Roman" w:eastAsia="Times New Roman" w:hAnsi="Times New Roman" w:cs="Times New Roman"/>
                <w:color w:val="231F20"/>
                <w:sz w:val="24"/>
                <w:szCs w:val="24"/>
              </w:rPr>
              <w:t>)</w:t>
            </w:r>
          </w:p>
        </w:tc>
        <w:tc>
          <w:tcPr>
            <w:tcW w:w="414" w:type="pct"/>
            <w:tcBorders>
              <w:top w:val="single" w:sz="4" w:space="0" w:color="auto"/>
              <w:left w:val="single" w:sz="4" w:space="0" w:color="auto"/>
              <w:bottom w:val="single" w:sz="4" w:space="0" w:color="auto"/>
              <w:right w:val="single" w:sz="4" w:space="0" w:color="auto"/>
            </w:tcBorders>
            <w:vAlign w:val="center"/>
            <w:hideMark/>
          </w:tcPr>
          <w:p w14:paraId="67139069"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2</w:t>
            </w:r>
          </w:p>
        </w:tc>
        <w:tc>
          <w:tcPr>
            <w:tcW w:w="1108" w:type="pct"/>
            <w:tcBorders>
              <w:top w:val="single" w:sz="4" w:space="0" w:color="auto"/>
              <w:left w:val="single" w:sz="4" w:space="0" w:color="auto"/>
              <w:bottom w:val="single" w:sz="4" w:space="0" w:color="auto"/>
              <w:right w:val="single" w:sz="4" w:space="0" w:color="auto"/>
            </w:tcBorders>
            <w:hideMark/>
          </w:tcPr>
          <w:p w14:paraId="749807EC"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ПРб 02, </w:t>
            </w:r>
          </w:p>
          <w:p w14:paraId="0774EBA3"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ЛР 01, ЛР 13,</w:t>
            </w:r>
          </w:p>
          <w:p w14:paraId="2B808C48"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МР 02, МР 04,</w:t>
            </w:r>
          </w:p>
          <w:p w14:paraId="7D92653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lastRenderedPageBreak/>
              <w:t>ОК 02, ОК 07</w:t>
            </w:r>
          </w:p>
        </w:tc>
      </w:tr>
      <w:tr w:rsidR="00CE0E0E" w14:paraId="62085753"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hideMark/>
          </w:tcPr>
          <w:p w14:paraId="4869A432"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
                <w:bCs/>
                <w:sz w:val="24"/>
                <w:szCs w:val="24"/>
                <w:lang w:eastAsia="ru-RU"/>
              </w:rPr>
              <w:lastRenderedPageBreak/>
              <w:t xml:space="preserve">Раздел 3-4. </w:t>
            </w:r>
          </w:p>
        </w:tc>
        <w:tc>
          <w:tcPr>
            <w:tcW w:w="2798" w:type="pct"/>
            <w:tcBorders>
              <w:top w:val="single" w:sz="4" w:space="0" w:color="auto"/>
              <w:left w:val="single" w:sz="4" w:space="0" w:color="auto"/>
              <w:bottom w:val="single" w:sz="4" w:space="0" w:color="auto"/>
              <w:right w:val="single" w:sz="4" w:space="0" w:color="auto"/>
            </w:tcBorders>
            <w:vAlign w:val="center"/>
            <w:hideMark/>
          </w:tcPr>
          <w:p w14:paraId="17CCFB24" w14:textId="77777777" w:rsidR="00CE0E0E" w:rsidRDefault="00CE0E0E">
            <w:pPr>
              <w:spacing w:after="0" w:line="240" w:lineRule="auto"/>
              <w:jc w:val="center"/>
              <w:rPr>
                <w:rFonts w:ascii="Times New Roman" w:hAnsi="Times New Roman" w:cs="Times New Roman"/>
                <w:color w:val="000000"/>
                <w:sz w:val="24"/>
                <w:szCs w:val="24"/>
              </w:rPr>
            </w:pPr>
            <w:r>
              <w:rPr>
                <w:rFonts w:ascii="Times New Roman" w:hAnsi="Times New Roman" w:cs="Times New Roman"/>
                <w:b/>
                <w:color w:val="000000"/>
                <w:sz w:val="24"/>
                <w:szCs w:val="20"/>
              </w:rPr>
              <w:t>Происхождение и развитие жизни на Земле. Эволюционное учение.</w:t>
            </w:r>
          </w:p>
        </w:tc>
        <w:tc>
          <w:tcPr>
            <w:tcW w:w="414" w:type="pct"/>
            <w:tcBorders>
              <w:top w:val="single" w:sz="4" w:space="0" w:color="auto"/>
              <w:left w:val="single" w:sz="4" w:space="0" w:color="auto"/>
              <w:bottom w:val="single" w:sz="4" w:space="0" w:color="auto"/>
              <w:right w:val="single" w:sz="4" w:space="0" w:color="auto"/>
            </w:tcBorders>
            <w:vAlign w:val="center"/>
            <w:hideMark/>
          </w:tcPr>
          <w:p w14:paraId="2DCB59EA"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14</w:t>
            </w:r>
          </w:p>
        </w:tc>
        <w:tc>
          <w:tcPr>
            <w:tcW w:w="1108" w:type="pct"/>
            <w:tcBorders>
              <w:top w:val="single" w:sz="4" w:space="0" w:color="auto"/>
              <w:left w:val="single" w:sz="4" w:space="0" w:color="auto"/>
              <w:bottom w:val="single" w:sz="4" w:space="0" w:color="auto"/>
              <w:right w:val="single" w:sz="4" w:space="0" w:color="auto"/>
            </w:tcBorders>
            <w:vAlign w:val="center"/>
            <w:hideMark/>
          </w:tcPr>
          <w:p w14:paraId="6D452492"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ПРб 02, ПРб 03, </w:t>
            </w:r>
          </w:p>
          <w:p w14:paraId="1098E895"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ЛР 06, ЛР 07, </w:t>
            </w:r>
            <w:r>
              <w:rPr>
                <w:rFonts w:ascii="Times New Roman" w:eastAsia="Times New Roman" w:hAnsi="Times New Roman" w:cs="Times New Roman"/>
                <w:iCs/>
                <w:sz w:val="24"/>
                <w:szCs w:val="24"/>
                <w:lang w:eastAsia="ru-RU"/>
              </w:rPr>
              <w:t>ЛР 09, ЛР13,</w:t>
            </w:r>
          </w:p>
          <w:p w14:paraId="551F5333"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2DC7B8C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 02</w:t>
            </w:r>
          </w:p>
        </w:tc>
      </w:tr>
      <w:tr w:rsidR="00CE0E0E" w14:paraId="321A059D" w14:textId="77777777" w:rsidTr="00CE0E0E">
        <w:trPr>
          <w:trHeight w:val="135"/>
        </w:trPr>
        <w:tc>
          <w:tcPr>
            <w:tcW w:w="680" w:type="pct"/>
            <w:vMerge w:val="restart"/>
            <w:tcBorders>
              <w:top w:val="single" w:sz="4" w:space="0" w:color="auto"/>
              <w:left w:val="single" w:sz="4" w:space="0" w:color="auto"/>
              <w:bottom w:val="single" w:sz="4" w:space="0" w:color="auto"/>
              <w:right w:val="single" w:sz="4" w:space="0" w:color="auto"/>
            </w:tcBorders>
            <w:hideMark/>
          </w:tcPr>
          <w:p w14:paraId="750AEB5B"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3.1-3.2</w:t>
            </w:r>
          </w:p>
        </w:tc>
        <w:tc>
          <w:tcPr>
            <w:tcW w:w="2798" w:type="pct"/>
            <w:tcBorders>
              <w:top w:val="single" w:sz="4" w:space="0" w:color="auto"/>
              <w:left w:val="single" w:sz="4" w:space="0" w:color="auto"/>
              <w:bottom w:val="single" w:sz="4" w:space="0" w:color="auto"/>
              <w:right w:val="single" w:sz="4" w:space="0" w:color="auto"/>
            </w:tcBorders>
            <w:vAlign w:val="center"/>
            <w:hideMark/>
          </w:tcPr>
          <w:p w14:paraId="3EF40AF4" w14:textId="77777777" w:rsidR="00CE0E0E" w:rsidRDefault="00CE0E0E">
            <w:pPr>
              <w:spacing w:after="0" w:line="240" w:lineRule="auto"/>
              <w:jc w:val="both"/>
              <w:rPr>
                <w:rFonts w:ascii="Times New Roman" w:hAnsi="Times New Roman" w:cs="Times New Roman"/>
                <w:b/>
                <w:bCs/>
                <w:color w:val="000000"/>
                <w:sz w:val="24"/>
                <w:szCs w:val="20"/>
              </w:rPr>
            </w:pPr>
            <w:r>
              <w:rPr>
                <w:rFonts w:ascii="Times New Roman" w:hAnsi="Times New Roman" w:cs="Times New Roman"/>
                <w:b/>
                <w:bCs/>
                <w:color w:val="000000"/>
                <w:sz w:val="24"/>
                <w:szCs w:val="20"/>
              </w:rPr>
              <w:t>Общая характеристика в додарвиновский период. Предшественники дарвинизма. Эволюционное учение Чарлза Дарвина.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33550716"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5FFDA5AA"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20C9605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6881036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386C698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74F521D7" w14:textId="77777777" w:rsidTr="00CE0E0E">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562523"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22DB8609"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color w:val="231F20"/>
                <w:sz w:val="24"/>
                <w:szCs w:val="24"/>
              </w:rPr>
            </w:pPr>
            <w:r>
              <w:rPr>
                <w:rFonts w:ascii="Times New Roman" w:eastAsia="Times New Roman" w:hAnsi="Times New Roman"/>
                <w:b/>
                <w:bCs/>
                <w:i/>
                <w:color w:val="000000"/>
                <w:sz w:val="24"/>
                <w:szCs w:val="24"/>
                <w:lang w:eastAsia="ru-RU"/>
              </w:rPr>
              <w:t>Лекционное занятия 13.</w:t>
            </w:r>
            <w:r>
              <w:rPr>
                <w:rFonts w:ascii="Times New Roman" w:eastAsia="Times New Roman" w:hAnsi="Times New Roman" w:cs="Times New Roman"/>
                <w:color w:val="231F20"/>
                <w:sz w:val="24"/>
                <w:szCs w:val="24"/>
              </w:rPr>
              <w:t xml:space="preserve"> Значение работ К.Линнея, Ж.Б.Ламарка в развитии эволюционных идей в биологии. Эволюционное учение Ч. Дарвина. Естественный отбор. Роль эволюционного учения в формировании современной естественнонаучной картины мира.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5AB1C456"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C5F281" w14:textId="77777777" w:rsidR="00CE0E0E" w:rsidRDefault="00CE0E0E">
            <w:pPr>
              <w:spacing w:after="0"/>
              <w:rPr>
                <w:rFonts w:ascii="Times New Roman" w:eastAsia="Times New Roman" w:hAnsi="Times New Roman" w:cs="Times New Roman"/>
                <w:iCs/>
                <w:sz w:val="24"/>
                <w:szCs w:val="24"/>
                <w:lang w:eastAsia="ru-RU"/>
              </w:rPr>
            </w:pPr>
          </w:p>
        </w:tc>
      </w:tr>
      <w:tr w:rsidR="00CE0E0E" w14:paraId="566B6105" w14:textId="77777777" w:rsidTr="00CE0E0E">
        <w:trPr>
          <w:trHeight w:val="278"/>
        </w:trPr>
        <w:tc>
          <w:tcPr>
            <w:tcW w:w="680" w:type="pct"/>
            <w:vMerge w:val="restart"/>
            <w:tcBorders>
              <w:top w:val="single" w:sz="4" w:space="0" w:color="auto"/>
              <w:left w:val="single" w:sz="4" w:space="0" w:color="auto"/>
              <w:bottom w:val="single" w:sz="4" w:space="0" w:color="auto"/>
              <w:right w:val="single" w:sz="4" w:space="0" w:color="auto"/>
            </w:tcBorders>
            <w:hideMark/>
          </w:tcPr>
          <w:p w14:paraId="7B20335B"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3.3-3.3.2</w:t>
            </w:r>
          </w:p>
        </w:tc>
        <w:tc>
          <w:tcPr>
            <w:tcW w:w="2798" w:type="pct"/>
            <w:tcBorders>
              <w:top w:val="single" w:sz="4" w:space="0" w:color="auto"/>
              <w:left w:val="single" w:sz="4" w:space="0" w:color="auto"/>
              <w:bottom w:val="single" w:sz="4" w:space="0" w:color="auto"/>
              <w:right w:val="single" w:sz="4" w:space="0" w:color="auto"/>
            </w:tcBorders>
            <w:vAlign w:val="center"/>
            <w:hideMark/>
          </w:tcPr>
          <w:p w14:paraId="1D5F2CD0" w14:textId="77777777" w:rsidR="00CE0E0E" w:rsidRDefault="00CE0E0E">
            <w:pPr>
              <w:spacing w:after="0" w:line="240" w:lineRule="auto"/>
              <w:jc w:val="both"/>
              <w:rPr>
                <w:rFonts w:ascii="Times New Roman" w:hAnsi="Times New Roman" w:cs="Times New Roman"/>
                <w:b/>
                <w:bCs/>
                <w:color w:val="000000"/>
                <w:sz w:val="24"/>
                <w:szCs w:val="20"/>
              </w:rPr>
            </w:pPr>
            <w:r>
              <w:rPr>
                <w:rFonts w:ascii="Times New Roman" w:hAnsi="Times New Roman" w:cs="Times New Roman"/>
                <w:b/>
                <w:bCs/>
                <w:color w:val="000000"/>
                <w:sz w:val="24"/>
                <w:szCs w:val="20"/>
              </w:rPr>
              <w:t>Микроэволюция. Концепция вида. Механизм эволюции. Учение о естественном отборе.</w:t>
            </w:r>
          </w:p>
        </w:tc>
        <w:tc>
          <w:tcPr>
            <w:tcW w:w="414" w:type="pct"/>
            <w:tcBorders>
              <w:top w:val="single" w:sz="4" w:space="0" w:color="auto"/>
              <w:left w:val="single" w:sz="4" w:space="0" w:color="auto"/>
              <w:bottom w:val="single" w:sz="4" w:space="0" w:color="auto"/>
              <w:right w:val="single" w:sz="4" w:space="0" w:color="auto"/>
            </w:tcBorders>
            <w:vAlign w:val="center"/>
            <w:hideMark/>
          </w:tcPr>
          <w:p w14:paraId="6746D9B0"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241A22A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19AF77B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7B8FAF2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523F033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23A0EA7F" w14:textId="77777777" w:rsidTr="00CE0E0E">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75E94F"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76847C7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color w:val="231F20"/>
                <w:sz w:val="24"/>
                <w:szCs w:val="24"/>
              </w:rPr>
            </w:pPr>
            <w:r>
              <w:rPr>
                <w:rFonts w:ascii="Times New Roman" w:eastAsia="Times New Roman" w:hAnsi="Times New Roman"/>
                <w:b/>
                <w:i/>
                <w:color w:val="000000"/>
                <w:sz w:val="24"/>
                <w:szCs w:val="24"/>
                <w:lang w:eastAsia="ru-RU"/>
              </w:rPr>
              <w:t>Практическое занятия 11.</w:t>
            </w:r>
            <w:r>
              <w:rPr>
                <w:rFonts w:ascii="Times New Roman" w:eastAsia="Times New Roman" w:hAnsi="Times New Roman" w:cs="Times New Roman"/>
                <w:color w:val="231F20"/>
                <w:sz w:val="24"/>
                <w:szCs w:val="24"/>
              </w:rPr>
              <w:t xml:space="preserve"> Концепция вида, его критерии. Популяция - структурная единица вида и эволюции. Движущие силы эволюции. Синтетическа теория эволюции. Микроэволюция. Современные представления о видообразовании (С. С. Четвериков, И. И. Шмальгаузен). </w:t>
            </w:r>
          </w:p>
        </w:tc>
        <w:tc>
          <w:tcPr>
            <w:tcW w:w="414" w:type="pct"/>
            <w:tcBorders>
              <w:top w:val="single" w:sz="4" w:space="0" w:color="auto"/>
              <w:left w:val="single" w:sz="4" w:space="0" w:color="auto"/>
              <w:bottom w:val="single" w:sz="4" w:space="0" w:color="auto"/>
              <w:right w:val="single" w:sz="4" w:space="0" w:color="auto"/>
            </w:tcBorders>
            <w:vAlign w:val="center"/>
            <w:hideMark/>
          </w:tcPr>
          <w:p w14:paraId="53A91DA1"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E28F52" w14:textId="77777777" w:rsidR="00CE0E0E" w:rsidRDefault="00CE0E0E">
            <w:pPr>
              <w:spacing w:after="0"/>
              <w:rPr>
                <w:rFonts w:ascii="Times New Roman" w:eastAsia="Times New Roman" w:hAnsi="Times New Roman" w:cs="Times New Roman"/>
                <w:iCs/>
                <w:sz w:val="24"/>
                <w:szCs w:val="24"/>
                <w:lang w:eastAsia="ru-RU"/>
              </w:rPr>
            </w:pPr>
          </w:p>
        </w:tc>
      </w:tr>
      <w:tr w:rsidR="00CE0E0E" w14:paraId="1746C12A"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6F50DC55"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3.4-3.4.2</w:t>
            </w:r>
          </w:p>
        </w:tc>
        <w:tc>
          <w:tcPr>
            <w:tcW w:w="2798" w:type="pct"/>
            <w:tcBorders>
              <w:top w:val="single" w:sz="4" w:space="0" w:color="auto"/>
              <w:left w:val="single" w:sz="4" w:space="0" w:color="auto"/>
              <w:bottom w:val="single" w:sz="4" w:space="0" w:color="auto"/>
              <w:right w:val="single" w:sz="4" w:space="0" w:color="auto"/>
            </w:tcBorders>
            <w:vAlign w:val="center"/>
            <w:hideMark/>
          </w:tcPr>
          <w:p w14:paraId="0C218CB0"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Cs/>
                <w:color w:val="000000"/>
                <w:sz w:val="24"/>
                <w:szCs w:val="24"/>
                <w:lang w:eastAsia="ru-RU"/>
              </w:rPr>
              <w:t>Естественный отбор в природной популяции. Возникновение приспособлений. Видообразование</w:t>
            </w:r>
          </w:p>
        </w:tc>
        <w:tc>
          <w:tcPr>
            <w:tcW w:w="414" w:type="pct"/>
            <w:tcBorders>
              <w:top w:val="single" w:sz="4" w:space="0" w:color="auto"/>
              <w:left w:val="single" w:sz="4" w:space="0" w:color="auto"/>
              <w:bottom w:val="single" w:sz="4" w:space="0" w:color="auto"/>
              <w:right w:val="single" w:sz="4" w:space="0" w:color="auto"/>
            </w:tcBorders>
            <w:vAlign w:val="center"/>
            <w:hideMark/>
          </w:tcPr>
          <w:p w14:paraId="7E1EED50"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03830AC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5542345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67DDB2B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3F1EAFB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48A12ABD"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6D3403"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48712311"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bCs/>
                <w:i/>
                <w:color w:val="000000"/>
                <w:sz w:val="24"/>
                <w:szCs w:val="24"/>
                <w:lang w:eastAsia="ru-RU"/>
              </w:rPr>
              <w:t xml:space="preserve">Лекционное занятия 14. </w:t>
            </w:r>
            <w:r>
              <w:rPr>
                <w:rFonts w:ascii="Times New Roman" w:eastAsia="Times New Roman" w:hAnsi="Times New Roman"/>
                <w:iCs/>
                <w:color w:val="000000"/>
                <w:sz w:val="24"/>
                <w:szCs w:val="24"/>
                <w:lang w:eastAsia="ru-RU"/>
              </w:rPr>
              <w:t>Механизмы естественного отбора. Формы естественного отбора: движущий, стабилизирующий, дизруптивный, половой. Роль естественного от бора в эволюции. Пути и способы видообразования.</w:t>
            </w:r>
          </w:p>
        </w:tc>
        <w:tc>
          <w:tcPr>
            <w:tcW w:w="414" w:type="pct"/>
            <w:tcBorders>
              <w:top w:val="single" w:sz="4" w:space="0" w:color="auto"/>
              <w:left w:val="single" w:sz="4" w:space="0" w:color="auto"/>
              <w:bottom w:val="single" w:sz="4" w:space="0" w:color="auto"/>
              <w:right w:val="single" w:sz="4" w:space="0" w:color="auto"/>
            </w:tcBorders>
            <w:vAlign w:val="center"/>
            <w:hideMark/>
          </w:tcPr>
          <w:p w14:paraId="375B240F"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8327F8" w14:textId="77777777" w:rsidR="00CE0E0E" w:rsidRDefault="00CE0E0E">
            <w:pPr>
              <w:spacing w:after="0"/>
              <w:rPr>
                <w:rFonts w:ascii="Times New Roman" w:eastAsia="Times New Roman" w:hAnsi="Times New Roman" w:cs="Times New Roman"/>
                <w:iCs/>
                <w:sz w:val="24"/>
                <w:szCs w:val="24"/>
                <w:lang w:eastAsia="ru-RU"/>
              </w:rPr>
            </w:pPr>
          </w:p>
        </w:tc>
      </w:tr>
      <w:tr w:rsidR="00CE0E0E" w14:paraId="08C7AC0F"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69F15FBC"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3.5-3.5.2</w:t>
            </w:r>
          </w:p>
        </w:tc>
        <w:tc>
          <w:tcPr>
            <w:tcW w:w="2798" w:type="pct"/>
            <w:tcBorders>
              <w:top w:val="single" w:sz="4" w:space="0" w:color="auto"/>
              <w:left w:val="single" w:sz="4" w:space="0" w:color="auto"/>
              <w:bottom w:val="single" w:sz="4" w:space="0" w:color="auto"/>
              <w:right w:val="single" w:sz="4" w:space="0" w:color="auto"/>
            </w:tcBorders>
            <w:vAlign w:val="center"/>
            <w:hideMark/>
          </w:tcPr>
          <w:p w14:paraId="6BF2AFA6"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Cs/>
                <w:color w:val="000000"/>
                <w:sz w:val="24"/>
                <w:szCs w:val="24"/>
                <w:lang w:eastAsia="ru-RU"/>
              </w:rPr>
              <w:t>Макроэволюция. Доказательства эволюции. Основные направления эволюционного процесса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584952E9"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0FFEAC2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381F498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2353C4F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5FB6F45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ОК02</w:t>
            </w:r>
          </w:p>
        </w:tc>
      </w:tr>
      <w:tr w:rsidR="00CE0E0E" w14:paraId="209E3D61"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206CC0"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49F8EF85"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bCs/>
                <w:i/>
                <w:color w:val="000000"/>
                <w:sz w:val="24"/>
                <w:szCs w:val="24"/>
                <w:lang w:eastAsia="ru-RU"/>
              </w:rPr>
              <w:t>Лекционное занятия 15.</w:t>
            </w:r>
            <w:r>
              <w:rPr>
                <w:rFonts w:ascii="Times New Roman" w:eastAsia="Times New Roman" w:hAnsi="Times New Roman" w:cs="Times New Roman"/>
                <w:color w:val="231F20"/>
                <w:sz w:val="24"/>
                <w:szCs w:val="24"/>
              </w:rPr>
              <w:t xml:space="preserve"> Макроэволюция. Доказательства эволюции. </w:t>
            </w:r>
            <w:r>
              <w:rPr>
                <w:rFonts w:ascii="Times New Roman" w:eastAsia="Times New Roman" w:hAnsi="Times New Roman" w:cs="Times New Roman"/>
                <w:iCs/>
                <w:color w:val="231F20"/>
                <w:sz w:val="24"/>
                <w:szCs w:val="24"/>
              </w:rPr>
              <w:t xml:space="preserve">Сохранение биологического многообразия как основа устойчивости биосферы и прогрессивного ее развития. </w:t>
            </w:r>
            <w:r>
              <w:rPr>
                <w:rFonts w:ascii="Times New Roman" w:eastAsia="Times New Roman" w:hAnsi="Times New Roman" w:cs="Times New Roman"/>
                <w:color w:val="231F20"/>
                <w:sz w:val="24"/>
                <w:szCs w:val="24"/>
              </w:rPr>
              <w:t xml:space="preserve">Причины вымирания видов. Основные </w:t>
            </w:r>
            <w:r>
              <w:rPr>
                <w:rFonts w:ascii="Times New Roman" w:eastAsia="Times New Roman" w:hAnsi="Times New Roman" w:cs="Times New Roman"/>
                <w:color w:val="231F20"/>
                <w:sz w:val="24"/>
                <w:szCs w:val="24"/>
              </w:rPr>
              <w:lastRenderedPageBreak/>
              <w:t>направления эволюционного прогресса. Биологический прогресс и биологический регресс.</w:t>
            </w:r>
          </w:p>
        </w:tc>
        <w:tc>
          <w:tcPr>
            <w:tcW w:w="414" w:type="pct"/>
            <w:tcBorders>
              <w:top w:val="single" w:sz="4" w:space="0" w:color="auto"/>
              <w:left w:val="single" w:sz="4" w:space="0" w:color="auto"/>
              <w:bottom w:val="single" w:sz="4" w:space="0" w:color="auto"/>
              <w:right w:val="single" w:sz="4" w:space="0" w:color="auto"/>
            </w:tcBorders>
            <w:vAlign w:val="center"/>
            <w:hideMark/>
          </w:tcPr>
          <w:p w14:paraId="6E099F33"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2D5839" w14:textId="77777777" w:rsidR="00CE0E0E" w:rsidRDefault="00CE0E0E">
            <w:pPr>
              <w:spacing w:after="0"/>
              <w:rPr>
                <w:rFonts w:ascii="Times New Roman" w:eastAsia="Times New Roman" w:hAnsi="Times New Roman" w:cs="Times New Roman"/>
                <w:iCs/>
                <w:sz w:val="24"/>
                <w:szCs w:val="24"/>
                <w:lang w:eastAsia="ru-RU"/>
              </w:rPr>
            </w:pPr>
          </w:p>
        </w:tc>
      </w:tr>
      <w:tr w:rsidR="00CE0E0E" w14:paraId="39F2F35D"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71A56E55"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3.5.3</w:t>
            </w:r>
          </w:p>
        </w:tc>
        <w:tc>
          <w:tcPr>
            <w:tcW w:w="2798" w:type="pct"/>
            <w:tcBorders>
              <w:top w:val="single" w:sz="4" w:space="0" w:color="auto"/>
              <w:left w:val="single" w:sz="4" w:space="0" w:color="auto"/>
              <w:bottom w:val="single" w:sz="4" w:space="0" w:color="auto"/>
              <w:right w:val="single" w:sz="4" w:space="0" w:color="auto"/>
            </w:tcBorders>
            <w:vAlign w:val="center"/>
            <w:hideMark/>
          </w:tcPr>
          <w:p w14:paraId="72869748"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Cs/>
                <w:color w:val="000000"/>
                <w:sz w:val="24"/>
                <w:szCs w:val="24"/>
                <w:lang w:eastAsia="ru-RU"/>
              </w:rPr>
              <w:t>Развитие органического мира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30668E48"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696D340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1D70C7A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0AA841D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73F2855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 ОК 02</w:t>
            </w:r>
          </w:p>
        </w:tc>
      </w:tr>
      <w:tr w:rsidR="00CE0E0E" w14:paraId="1908FF87"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6F01A4"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159EB5AA"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
                <w:color w:val="000000"/>
                <w:sz w:val="24"/>
                <w:szCs w:val="24"/>
                <w:lang w:eastAsia="ru-RU"/>
              </w:rPr>
              <w:t xml:space="preserve">Практическое занятия 12. </w:t>
            </w:r>
            <w:r>
              <w:rPr>
                <w:rFonts w:ascii="Times New Roman" w:eastAsia="Times New Roman" w:hAnsi="Times New Roman"/>
                <w:bCs/>
                <w:iCs/>
                <w:color w:val="000000"/>
                <w:sz w:val="24"/>
                <w:szCs w:val="24"/>
                <w:lang w:eastAsia="ru-RU"/>
              </w:rPr>
              <w:t>Геохронологическая шкала. История развития жизни на Земле Эры и продолжительность развития органического мира. Периоды развития. Животный и растительный мир. Доказательствами единства происхождения живых организмов и изменяемости видов в природе.</w:t>
            </w:r>
          </w:p>
        </w:tc>
        <w:tc>
          <w:tcPr>
            <w:tcW w:w="414" w:type="pct"/>
            <w:tcBorders>
              <w:top w:val="single" w:sz="4" w:space="0" w:color="auto"/>
              <w:left w:val="single" w:sz="4" w:space="0" w:color="auto"/>
              <w:bottom w:val="single" w:sz="4" w:space="0" w:color="auto"/>
              <w:right w:val="single" w:sz="4" w:space="0" w:color="auto"/>
            </w:tcBorders>
            <w:vAlign w:val="center"/>
            <w:hideMark/>
          </w:tcPr>
          <w:p w14:paraId="04AC005F"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96E62C" w14:textId="77777777" w:rsidR="00CE0E0E" w:rsidRDefault="00CE0E0E">
            <w:pPr>
              <w:spacing w:after="0"/>
              <w:rPr>
                <w:rFonts w:ascii="Times New Roman" w:eastAsia="Times New Roman" w:hAnsi="Times New Roman" w:cs="Times New Roman"/>
                <w:iCs/>
                <w:sz w:val="24"/>
                <w:szCs w:val="24"/>
                <w:lang w:eastAsia="ru-RU"/>
              </w:rPr>
            </w:pPr>
          </w:p>
        </w:tc>
      </w:tr>
      <w:tr w:rsidR="00CE0E0E" w14:paraId="6077F8CD"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093F93D8"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4.1-4.2</w:t>
            </w:r>
          </w:p>
        </w:tc>
        <w:tc>
          <w:tcPr>
            <w:tcW w:w="2798" w:type="pct"/>
            <w:tcBorders>
              <w:top w:val="single" w:sz="4" w:space="0" w:color="auto"/>
              <w:left w:val="single" w:sz="4" w:space="0" w:color="auto"/>
              <w:bottom w:val="single" w:sz="4" w:space="0" w:color="auto"/>
              <w:right w:val="single" w:sz="4" w:space="0" w:color="auto"/>
            </w:tcBorders>
            <w:vAlign w:val="center"/>
            <w:hideMark/>
          </w:tcPr>
          <w:p w14:paraId="671788FA" w14:textId="77777777" w:rsidR="00CE0E0E" w:rsidRDefault="00CE0E0E">
            <w:pPr>
              <w:spacing w:after="0" w:line="240" w:lineRule="auto"/>
              <w:jc w:val="both"/>
              <w:rPr>
                <w:rFonts w:ascii="Times New Roman" w:eastAsia="Times New Roman" w:hAnsi="Times New Roman"/>
                <w:b/>
                <w:iCs/>
                <w:color w:val="000000"/>
                <w:sz w:val="24"/>
                <w:szCs w:val="24"/>
                <w:lang w:eastAsia="ru-RU"/>
              </w:rPr>
            </w:pPr>
            <w:r>
              <w:rPr>
                <w:rFonts w:ascii="Times New Roman" w:eastAsia="Times New Roman" w:hAnsi="Times New Roman"/>
                <w:b/>
                <w:iCs/>
                <w:color w:val="000000"/>
                <w:sz w:val="24"/>
                <w:szCs w:val="24"/>
                <w:lang w:eastAsia="ru-RU"/>
              </w:rPr>
              <w:t>Многообразие живого мира. Возникновение жизни на Земле</w:t>
            </w:r>
          </w:p>
        </w:tc>
        <w:tc>
          <w:tcPr>
            <w:tcW w:w="414" w:type="pct"/>
            <w:tcBorders>
              <w:top w:val="single" w:sz="4" w:space="0" w:color="auto"/>
              <w:left w:val="single" w:sz="4" w:space="0" w:color="auto"/>
              <w:bottom w:val="single" w:sz="4" w:space="0" w:color="auto"/>
              <w:right w:val="single" w:sz="4" w:space="0" w:color="auto"/>
            </w:tcBorders>
            <w:vAlign w:val="center"/>
            <w:hideMark/>
          </w:tcPr>
          <w:p w14:paraId="0CEED1EA"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40F7B17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7960B3B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0DDB733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36E0931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29673229"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90BEB0"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4CF06D8F"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color w:val="231F20"/>
                <w:sz w:val="24"/>
                <w:szCs w:val="24"/>
              </w:rPr>
            </w:pPr>
            <w:r>
              <w:rPr>
                <w:rFonts w:ascii="Times New Roman" w:eastAsia="Times New Roman" w:hAnsi="Times New Roman"/>
                <w:b/>
                <w:bCs/>
                <w:i/>
                <w:color w:val="000000"/>
                <w:sz w:val="24"/>
                <w:szCs w:val="24"/>
                <w:lang w:eastAsia="ru-RU"/>
              </w:rPr>
              <w:t>Лекционное занятия 16.</w:t>
            </w:r>
            <w:r>
              <w:rPr>
                <w:rFonts w:ascii="Times New Roman" w:eastAsia="Times New Roman" w:hAnsi="Times New Roman" w:cs="Times New Roman"/>
                <w:color w:val="231F20"/>
                <w:sz w:val="24"/>
                <w:szCs w:val="24"/>
              </w:rPr>
              <w:t xml:space="preserve"> Гипотезы происхождения жизни. Изучение основных закономерностей возникновения, развития и существования жизни на Земле. Усложнение живых организмов в процессе эволюции. Многообразие живого мира на Земле и современная его организация.</w:t>
            </w:r>
            <w:r>
              <w:rPr>
                <w:rFonts w:ascii="Times New Roman" w:eastAsia="Times New Roman" w:hAnsi="Times New Roman" w:cs="Times New Roman"/>
                <w:sz w:val="24"/>
                <w:szCs w:val="24"/>
              </w:rPr>
              <w:t xml:space="preserve"> Представители редких и исчезающих видов растений и животных.</w:t>
            </w:r>
          </w:p>
        </w:tc>
        <w:tc>
          <w:tcPr>
            <w:tcW w:w="414" w:type="pct"/>
            <w:tcBorders>
              <w:top w:val="single" w:sz="4" w:space="0" w:color="auto"/>
              <w:left w:val="single" w:sz="4" w:space="0" w:color="auto"/>
              <w:bottom w:val="single" w:sz="4" w:space="0" w:color="auto"/>
              <w:right w:val="single" w:sz="4" w:space="0" w:color="auto"/>
            </w:tcBorders>
            <w:vAlign w:val="center"/>
            <w:hideMark/>
          </w:tcPr>
          <w:p w14:paraId="3EA7D819"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1A060E" w14:textId="77777777" w:rsidR="00CE0E0E" w:rsidRDefault="00CE0E0E">
            <w:pPr>
              <w:spacing w:after="0"/>
              <w:rPr>
                <w:rFonts w:ascii="Times New Roman" w:eastAsia="Times New Roman" w:hAnsi="Times New Roman" w:cs="Times New Roman"/>
                <w:iCs/>
                <w:sz w:val="24"/>
                <w:szCs w:val="24"/>
                <w:lang w:eastAsia="ru-RU"/>
              </w:rPr>
            </w:pPr>
          </w:p>
        </w:tc>
      </w:tr>
      <w:tr w:rsidR="00CE0E0E" w14:paraId="403282CF"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76FC1806"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iCs/>
                <w:sz w:val="24"/>
                <w:szCs w:val="24"/>
                <w:lang w:eastAsia="ru-RU"/>
              </w:rPr>
              <w:t>Профессионально ориентированное содержание</w:t>
            </w:r>
          </w:p>
        </w:tc>
      </w:tr>
      <w:tr w:rsidR="00CE0E0E" w14:paraId="4E7F8D99"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tcPr>
          <w:p w14:paraId="6CD116F0"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2C69E9ED" w14:textId="77777777" w:rsidR="00CE0E0E" w:rsidRDefault="00CE0E0E">
            <w:pPr>
              <w:spacing w:after="0" w:line="240" w:lineRule="auto"/>
              <w:jc w:val="both"/>
              <w:rPr>
                <w:rFonts w:ascii="Times New Roman" w:hAnsi="Times New Roman" w:cs="Times New Roman"/>
                <w:color w:val="000000"/>
                <w:sz w:val="24"/>
                <w:szCs w:val="20"/>
              </w:rPr>
            </w:pPr>
            <w:r>
              <w:rPr>
                <w:rFonts w:ascii="Times New Roman" w:eastAsia="Times New Roman" w:hAnsi="Times New Roman"/>
                <w:b/>
                <w:bCs/>
                <w:i/>
                <w:color w:val="000000"/>
                <w:sz w:val="24"/>
                <w:szCs w:val="24"/>
                <w:lang w:eastAsia="ru-RU"/>
              </w:rPr>
              <w:t xml:space="preserve">Лекционное занятия 14. </w:t>
            </w:r>
            <w:r>
              <w:rPr>
                <w:rFonts w:ascii="Times New Roman" w:eastAsia="Times New Roman" w:hAnsi="Times New Roman"/>
                <w:iCs/>
                <w:color w:val="000000"/>
                <w:sz w:val="24"/>
                <w:szCs w:val="24"/>
                <w:lang w:eastAsia="ru-RU"/>
              </w:rPr>
              <w:t>Формы естественного отбора: движущий, стабилизирующий, дизруптивный, половой среди животных организмов Использование в ветеринарии.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764002EF"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bCs/>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10BD82D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51520B7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538E8A0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1E52186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22998A44"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tcPr>
          <w:p w14:paraId="0E68006D"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46E500E8" w14:textId="77777777" w:rsidR="00CE0E0E" w:rsidRDefault="00CE0E0E">
            <w:pPr>
              <w:spacing w:after="0" w:line="240" w:lineRule="auto"/>
              <w:jc w:val="both"/>
              <w:rPr>
                <w:rFonts w:ascii="Times New Roman" w:eastAsia="Times New Roman" w:hAnsi="Times New Roman"/>
                <w:b/>
                <w:bCs/>
                <w:i/>
                <w:color w:val="000000"/>
                <w:sz w:val="24"/>
                <w:szCs w:val="24"/>
                <w:lang w:eastAsia="ru-RU"/>
              </w:rPr>
            </w:pPr>
            <w:r>
              <w:rPr>
                <w:rFonts w:ascii="Times New Roman" w:eastAsia="Times New Roman" w:hAnsi="Times New Roman"/>
                <w:b/>
                <w:bCs/>
                <w:i/>
                <w:color w:val="000000"/>
                <w:sz w:val="24"/>
                <w:szCs w:val="24"/>
                <w:lang w:eastAsia="ru-RU"/>
              </w:rPr>
              <w:t>Лекционное занятия 16.</w:t>
            </w:r>
            <w:r>
              <w:rPr>
                <w:rFonts w:ascii="Times New Roman" w:eastAsia="Times New Roman" w:hAnsi="Times New Roman" w:cs="Times New Roman"/>
                <w:color w:val="231F20"/>
                <w:sz w:val="24"/>
                <w:szCs w:val="24"/>
              </w:rPr>
              <w:t xml:space="preserve"> Многообразие живого мира на Земле и современная его организация.</w:t>
            </w:r>
            <w:r>
              <w:rPr>
                <w:rFonts w:ascii="Times New Roman" w:eastAsia="Times New Roman" w:hAnsi="Times New Roman" w:cs="Times New Roman"/>
                <w:sz w:val="24"/>
                <w:szCs w:val="24"/>
              </w:rPr>
              <w:t xml:space="preserve"> </w:t>
            </w:r>
            <w:r>
              <w:rPr>
                <w:rFonts w:ascii="Times New Roman" w:hAnsi="Times New Roman"/>
                <w:color w:val="231F20"/>
                <w:sz w:val="24"/>
                <w:szCs w:val="24"/>
              </w:rPr>
              <w:t xml:space="preserve">Описание особей одного вида по морфологическому критерию. </w:t>
            </w:r>
            <w:r>
              <w:rPr>
                <w:rFonts w:ascii="Times New Roman" w:eastAsia="Times New Roman" w:hAnsi="Times New Roman" w:cs="Times New Roman"/>
                <w:sz w:val="24"/>
                <w:szCs w:val="24"/>
              </w:rPr>
              <w:t>Представители редких и исчезающих видов животных.</w:t>
            </w:r>
          </w:p>
        </w:tc>
        <w:tc>
          <w:tcPr>
            <w:tcW w:w="414" w:type="pct"/>
            <w:tcBorders>
              <w:top w:val="single" w:sz="4" w:space="0" w:color="auto"/>
              <w:left w:val="single" w:sz="4" w:space="0" w:color="auto"/>
              <w:bottom w:val="single" w:sz="4" w:space="0" w:color="auto"/>
              <w:right w:val="single" w:sz="4" w:space="0" w:color="auto"/>
            </w:tcBorders>
            <w:vAlign w:val="center"/>
            <w:hideMark/>
          </w:tcPr>
          <w:p w14:paraId="5A609DAB"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478D9DB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1EE81AD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495BA8F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5C6ED2C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2C8C0C56"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hideMark/>
          </w:tcPr>
          <w:p w14:paraId="775A2858"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Раздел 5</w:t>
            </w:r>
          </w:p>
        </w:tc>
        <w:tc>
          <w:tcPr>
            <w:tcW w:w="2798" w:type="pct"/>
            <w:tcBorders>
              <w:top w:val="single" w:sz="4" w:space="0" w:color="auto"/>
              <w:left w:val="single" w:sz="4" w:space="0" w:color="auto"/>
              <w:bottom w:val="single" w:sz="4" w:space="0" w:color="auto"/>
              <w:right w:val="single" w:sz="4" w:space="0" w:color="auto"/>
            </w:tcBorders>
            <w:vAlign w:val="center"/>
            <w:hideMark/>
          </w:tcPr>
          <w:p w14:paraId="58CAA969" w14:textId="77777777" w:rsidR="00CE0E0E" w:rsidRDefault="00CE0E0E">
            <w:pPr>
              <w:spacing w:after="0" w:line="240" w:lineRule="auto"/>
              <w:rPr>
                <w:rFonts w:ascii="Times New Roman" w:hAnsi="Times New Roman" w:cs="Times New Roman"/>
                <w:b/>
                <w:color w:val="000000"/>
                <w:sz w:val="24"/>
                <w:szCs w:val="20"/>
              </w:rPr>
            </w:pPr>
            <w:r>
              <w:rPr>
                <w:rFonts w:ascii="Times New Roman" w:hAnsi="Times New Roman" w:cs="Times New Roman"/>
                <w:b/>
                <w:color w:val="000000"/>
                <w:sz w:val="24"/>
                <w:szCs w:val="20"/>
              </w:rPr>
              <w:t>Происхождение человека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71D1FB48"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4</w:t>
            </w:r>
          </w:p>
        </w:tc>
        <w:tc>
          <w:tcPr>
            <w:tcW w:w="1108" w:type="pct"/>
            <w:tcBorders>
              <w:top w:val="single" w:sz="4" w:space="0" w:color="auto"/>
              <w:left w:val="single" w:sz="4" w:space="0" w:color="auto"/>
              <w:bottom w:val="single" w:sz="4" w:space="0" w:color="auto"/>
              <w:right w:val="single" w:sz="4" w:space="0" w:color="auto"/>
            </w:tcBorders>
            <w:vAlign w:val="center"/>
            <w:hideMark/>
          </w:tcPr>
          <w:p w14:paraId="1FA1E6B4"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ПРб 02, ПРб 03, </w:t>
            </w:r>
          </w:p>
          <w:p w14:paraId="211C5073"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ЛР 06, ЛР 07, </w:t>
            </w:r>
            <w:r>
              <w:rPr>
                <w:rFonts w:ascii="Times New Roman" w:eastAsia="Times New Roman" w:hAnsi="Times New Roman" w:cs="Times New Roman"/>
                <w:iCs/>
                <w:sz w:val="24"/>
                <w:szCs w:val="24"/>
                <w:lang w:eastAsia="ru-RU"/>
              </w:rPr>
              <w:t>ЛР 09, ЛР13,</w:t>
            </w:r>
          </w:p>
          <w:p w14:paraId="56470313"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7D4DCBB0"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ОК 02</w:t>
            </w:r>
          </w:p>
        </w:tc>
      </w:tr>
      <w:tr w:rsidR="00CE0E0E" w14:paraId="13A8C196"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13C1FA37"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b/>
                <w:bCs/>
                <w:iCs/>
                <w:sz w:val="24"/>
                <w:szCs w:val="24"/>
                <w:lang w:eastAsia="ru-RU"/>
              </w:rPr>
              <w:t>Основное содержание</w:t>
            </w:r>
          </w:p>
        </w:tc>
      </w:tr>
      <w:tr w:rsidR="00CE0E0E" w14:paraId="6DB2F822" w14:textId="77777777" w:rsidTr="00CE0E0E">
        <w:trPr>
          <w:trHeight w:val="135"/>
        </w:trPr>
        <w:tc>
          <w:tcPr>
            <w:tcW w:w="680" w:type="pct"/>
            <w:vMerge w:val="restart"/>
            <w:tcBorders>
              <w:top w:val="single" w:sz="4" w:space="0" w:color="auto"/>
              <w:left w:val="single" w:sz="4" w:space="0" w:color="auto"/>
              <w:bottom w:val="single" w:sz="4" w:space="0" w:color="auto"/>
              <w:right w:val="single" w:sz="4" w:space="0" w:color="auto"/>
            </w:tcBorders>
            <w:hideMark/>
          </w:tcPr>
          <w:p w14:paraId="4C175469"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lastRenderedPageBreak/>
              <w:t>Тема 5.1</w:t>
            </w:r>
          </w:p>
        </w:tc>
        <w:tc>
          <w:tcPr>
            <w:tcW w:w="2798" w:type="pct"/>
            <w:tcBorders>
              <w:top w:val="single" w:sz="4" w:space="0" w:color="auto"/>
              <w:left w:val="single" w:sz="4" w:space="0" w:color="auto"/>
              <w:bottom w:val="single" w:sz="4" w:space="0" w:color="auto"/>
              <w:right w:val="single" w:sz="4" w:space="0" w:color="auto"/>
            </w:tcBorders>
            <w:vAlign w:val="center"/>
            <w:hideMark/>
          </w:tcPr>
          <w:p w14:paraId="360E0D79" w14:textId="77777777" w:rsidR="00CE0E0E" w:rsidRDefault="00CE0E0E">
            <w:pPr>
              <w:spacing w:after="0" w:line="240" w:lineRule="auto"/>
              <w:jc w:val="both"/>
              <w:rPr>
                <w:rFonts w:ascii="Times New Roman" w:hAnsi="Times New Roman" w:cs="Times New Roman"/>
                <w:b/>
                <w:bCs/>
                <w:color w:val="000000"/>
                <w:sz w:val="24"/>
                <w:szCs w:val="20"/>
              </w:rPr>
            </w:pPr>
            <w:r>
              <w:rPr>
                <w:rFonts w:ascii="Times New Roman" w:hAnsi="Times New Roman" w:cs="Times New Roman"/>
                <w:b/>
                <w:bCs/>
                <w:color w:val="000000"/>
                <w:sz w:val="24"/>
                <w:szCs w:val="20"/>
              </w:rPr>
              <w:t>Доказательства родства человека и животных</w:t>
            </w:r>
          </w:p>
        </w:tc>
        <w:tc>
          <w:tcPr>
            <w:tcW w:w="414" w:type="pct"/>
            <w:tcBorders>
              <w:top w:val="single" w:sz="4" w:space="0" w:color="auto"/>
              <w:left w:val="single" w:sz="4" w:space="0" w:color="auto"/>
              <w:bottom w:val="single" w:sz="4" w:space="0" w:color="auto"/>
              <w:right w:val="single" w:sz="4" w:space="0" w:color="auto"/>
            </w:tcBorders>
            <w:vAlign w:val="center"/>
            <w:hideMark/>
          </w:tcPr>
          <w:p w14:paraId="54279FD1"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0F2AEBF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7CAC4BA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78DF6AC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2E116DED"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2D7FA01A" w14:textId="77777777" w:rsidTr="00CE0E0E">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E624CB"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691E3DB6"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color w:val="231F20"/>
                <w:sz w:val="24"/>
                <w:szCs w:val="24"/>
              </w:rPr>
            </w:pPr>
            <w:r>
              <w:rPr>
                <w:rFonts w:ascii="Times New Roman" w:eastAsia="Times New Roman" w:hAnsi="Times New Roman"/>
                <w:b/>
                <w:bCs/>
                <w:i/>
                <w:color w:val="000000"/>
                <w:sz w:val="24"/>
                <w:szCs w:val="24"/>
                <w:lang w:eastAsia="ru-RU"/>
              </w:rPr>
              <w:t>Лекционное занятия 17.</w:t>
            </w:r>
            <w:r>
              <w:rPr>
                <w:rFonts w:ascii="Times New Roman" w:eastAsia="Times New Roman" w:hAnsi="Times New Roman" w:cs="Times New Roman"/>
                <w:color w:val="231F20"/>
                <w:sz w:val="24"/>
                <w:szCs w:val="24"/>
              </w:rPr>
              <w:t xml:space="preserve"> Эволюция приматов. Доказательства родства человека с млекопитающими животными. </w:t>
            </w:r>
            <w:r>
              <w:rPr>
                <w:rFonts w:ascii="Times New Roman" w:eastAsia="Times New Roman" w:hAnsi="Times New Roman" w:cs="Times New Roman"/>
                <w:sz w:val="24"/>
                <w:szCs w:val="24"/>
              </w:rPr>
              <w:t>Черты сходства и различия человека и животных. Черты сходства человека и приматов. Происхождение человека.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48325146"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64C252" w14:textId="77777777" w:rsidR="00CE0E0E" w:rsidRDefault="00CE0E0E">
            <w:pPr>
              <w:spacing w:after="0"/>
              <w:rPr>
                <w:rFonts w:ascii="Times New Roman" w:eastAsia="Times New Roman" w:hAnsi="Times New Roman" w:cs="Times New Roman"/>
                <w:iCs/>
                <w:sz w:val="24"/>
                <w:szCs w:val="24"/>
                <w:lang w:eastAsia="ru-RU"/>
              </w:rPr>
            </w:pPr>
          </w:p>
        </w:tc>
      </w:tr>
      <w:tr w:rsidR="00CE0E0E" w14:paraId="283F5E02" w14:textId="77777777" w:rsidTr="00CE0E0E">
        <w:trPr>
          <w:trHeight w:val="135"/>
        </w:trPr>
        <w:tc>
          <w:tcPr>
            <w:tcW w:w="680" w:type="pct"/>
            <w:vMerge w:val="restart"/>
            <w:tcBorders>
              <w:top w:val="single" w:sz="4" w:space="0" w:color="auto"/>
              <w:left w:val="single" w:sz="4" w:space="0" w:color="auto"/>
              <w:bottom w:val="single" w:sz="4" w:space="0" w:color="auto"/>
              <w:right w:val="single" w:sz="4" w:space="0" w:color="auto"/>
            </w:tcBorders>
            <w:hideMark/>
          </w:tcPr>
          <w:p w14:paraId="142DD6E5"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5.2-5.3</w:t>
            </w:r>
          </w:p>
        </w:tc>
        <w:tc>
          <w:tcPr>
            <w:tcW w:w="2798" w:type="pct"/>
            <w:tcBorders>
              <w:top w:val="single" w:sz="4" w:space="0" w:color="auto"/>
              <w:left w:val="single" w:sz="4" w:space="0" w:color="auto"/>
              <w:bottom w:val="single" w:sz="4" w:space="0" w:color="auto"/>
              <w:right w:val="single" w:sz="4" w:space="0" w:color="auto"/>
            </w:tcBorders>
            <w:vAlign w:val="center"/>
            <w:hideMark/>
          </w:tcPr>
          <w:p w14:paraId="3D99D3AD" w14:textId="77777777" w:rsidR="00CE0E0E" w:rsidRDefault="00CE0E0E">
            <w:pPr>
              <w:spacing w:after="0" w:line="240" w:lineRule="auto"/>
              <w:jc w:val="both"/>
              <w:rPr>
                <w:rFonts w:ascii="Times New Roman" w:hAnsi="Times New Roman" w:cs="Times New Roman"/>
                <w:b/>
                <w:bCs/>
                <w:color w:val="000000"/>
                <w:sz w:val="24"/>
                <w:szCs w:val="20"/>
              </w:rPr>
            </w:pPr>
            <w:r>
              <w:rPr>
                <w:rFonts w:ascii="Times New Roman" w:eastAsia="Times New Roman" w:hAnsi="Times New Roman"/>
                <w:b/>
                <w:iCs/>
                <w:color w:val="000000"/>
                <w:sz w:val="24"/>
                <w:szCs w:val="24"/>
                <w:lang w:eastAsia="ru-RU"/>
              </w:rPr>
              <w:t>Основные этапы эволюции человека. Расы человека.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515A6E6F"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154B895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0DDFBEF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5BAE021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3D92151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0959D217" w14:textId="77777777" w:rsidTr="00CE0E0E">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063FFB"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64D13E13"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color w:val="231F20"/>
                <w:sz w:val="24"/>
                <w:szCs w:val="24"/>
              </w:rPr>
            </w:pPr>
            <w:r>
              <w:rPr>
                <w:rFonts w:ascii="Times New Roman" w:eastAsia="Times New Roman" w:hAnsi="Times New Roman"/>
                <w:b/>
                <w:i/>
                <w:color w:val="000000"/>
                <w:sz w:val="24"/>
                <w:szCs w:val="24"/>
                <w:lang w:eastAsia="ru-RU"/>
              </w:rPr>
              <w:t xml:space="preserve">Практическое занятия 13. </w:t>
            </w:r>
            <w:r>
              <w:rPr>
                <w:rFonts w:ascii="Times New Roman" w:eastAsia="Times New Roman" w:hAnsi="Times New Roman" w:cs="Times New Roman"/>
                <w:color w:val="231F20"/>
                <w:sz w:val="24"/>
                <w:szCs w:val="24"/>
              </w:rPr>
              <w:t>Современные гипотезы о происхождении человека. Этапы эволюции человека. Родство и единство происхождения человеческих рас. Критика расизма.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4A473A17"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8C605E" w14:textId="77777777" w:rsidR="00CE0E0E" w:rsidRDefault="00CE0E0E">
            <w:pPr>
              <w:spacing w:after="0"/>
              <w:rPr>
                <w:rFonts w:ascii="Times New Roman" w:eastAsia="Times New Roman" w:hAnsi="Times New Roman" w:cs="Times New Roman"/>
                <w:iCs/>
                <w:sz w:val="24"/>
                <w:szCs w:val="24"/>
                <w:lang w:eastAsia="ru-RU"/>
              </w:rPr>
            </w:pPr>
          </w:p>
        </w:tc>
      </w:tr>
      <w:tr w:rsidR="00CE0E0E" w14:paraId="2A5D3875"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55DD6AF6"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iCs/>
                <w:sz w:val="24"/>
                <w:szCs w:val="24"/>
                <w:lang w:eastAsia="ru-RU"/>
              </w:rPr>
              <w:t>Профессионально ориентированное содержание</w:t>
            </w:r>
          </w:p>
        </w:tc>
      </w:tr>
      <w:tr w:rsidR="00CE0E0E" w14:paraId="4A8BE7C9"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554BB938"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550D7594" w14:textId="77777777" w:rsidR="00CE0E0E" w:rsidRDefault="00CE0E0E">
            <w:pPr>
              <w:spacing w:after="0" w:line="240" w:lineRule="auto"/>
              <w:jc w:val="both"/>
              <w:rPr>
                <w:rFonts w:ascii="Times New Roman" w:hAnsi="Times New Roman" w:cs="Times New Roman"/>
                <w:color w:val="000000"/>
                <w:sz w:val="24"/>
                <w:szCs w:val="24"/>
              </w:rPr>
            </w:pPr>
            <w:r>
              <w:rPr>
                <w:rFonts w:ascii="Times New Roman" w:eastAsia="Times New Roman" w:hAnsi="Times New Roman"/>
                <w:b/>
                <w:bCs/>
                <w:i/>
                <w:color w:val="000000"/>
                <w:sz w:val="24"/>
                <w:szCs w:val="24"/>
                <w:lang w:eastAsia="ru-RU"/>
              </w:rPr>
              <w:t>Лекционное занятия 17.</w:t>
            </w:r>
            <w:r>
              <w:rPr>
                <w:rFonts w:ascii="Times New Roman" w:eastAsia="Times New Roman" w:hAnsi="Times New Roman" w:cs="Times New Roman"/>
                <w:color w:val="231F20"/>
                <w:sz w:val="24"/>
                <w:szCs w:val="24"/>
              </w:rPr>
              <w:t xml:space="preserve"> Эволюция приматов. Доказательства родства человека с млекопитающими животными. </w:t>
            </w:r>
            <w:r>
              <w:rPr>
                <w:rFonts w:ascii="Times New Roman" w:eastAsia="Times New Roman" w:hAnsi="Times New Roman" w:cs="Times New Roman"/>
                <w:sz w:val="24"/>
                <w:szCs w:val="24"/>
              </w:rPr>
              <w:t xml:space="preserve">Черты сходства и различия человека и животных. Черты сходства человека и приматов. </w:t>
            </w:r>
          </w:p>
        </w:tc>
        <w:tc>
          <w:tcPr>
            <w:tcW w:w="414" w:type="pct"/>
            <w:tcBorders>
              <w:top w:val="single" w:sz="4" w:space="0" w:color="auto"/>
              <w:left w:val="single" w:sz="4" w:space="0" w:color="auto"/>
              <w:bottom w:val="single" w:sz="4" w:space="0" w:color="auto"/>
              <w:right w:val="single" w:sz="4" w:space="0" w:color="auto"/>
            </w:tcBorders>
            <w:vAlign w:val="center"/>
            <w:hideMark/>
          </w:tcPr>
          <w:p w14:paraId="00649F9D"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2F4BEC4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0EB43A0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33223B4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43485FB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5A14E86F"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hideMark/>
          </w:tcPr>
          <w:p w14:paraId="7447E5BB"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iCs/>
                <w:sz w:val="24"/>
                <w:szCs w:val="24"/>
                <w:lang w:eastAsia="ru-RU"/>
              </w:rPr>
            </w:pPr>
            <w:r>
              <w:rPr>
                <w:rFonts w:ascii="Times New Roman" w:eastAsia="Times New Roman" w:hAnsi="Times New Roman"/>
                <w:b/>
                <w:bCs/>
                <w:sz w:val="24"/>
                <w:szCs w:val="24"/>
                <w:lang w:eastAsia="ru-RU"/>
              </w:rPr>
              <w:t>Раздел 6-7.</w:t>
            </w:r>
          </w:p>
        </w:tc>
        <w:tc>
          <w:tcPr>
            <w:tcW w:w="2798" w:type="pct"/>
            <w:tcBorders>
              <w:top w:val="single" w:sz="4" w:space="0" w:color="auto"/>
              <w:left w:val="single" w:sz="4" w:space="0" w:color="auto"/>
              <w:bottom w:val="single" w:sz="4" w:space="0" w:color="auto"/>
              <w:right w:val="single" w:sz="4" w:space="0" w:color="auto"/>
            </w:tcBorders>
            <w:vAlign w:val="center"/>
            <w:hideMark/>
          </w:tcPr>
          <w:p w14:paraId="05451D5D" w14:textId="77777777" w:rsidR="00CE0E0E" w:rsidRDefault="00CE0E0E">
            <w:pPr>
              <w:spacing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0"/>
              </w:rPr>
              <w:t>Основы экологии.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478437F3"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8</w:t>
            </w:r>
          </w:p>
        </w:tc>
        <w:tc>
          <w:tcPr>
            <w:tcW w:w="1108" w:type="pct"/>
            <w:tcBorders>
              <w:top w:val="single" w:sz="4" w:space="0" w:color="auto"/>
              <w:left w:val="single" w:sz="4" w:space="0" w:color="auto"/>
              <w:bottom w:val="single" w:sz="4" w:space="0" w:color="auto"/>
              <w:right w:val="single" w:sz="4" w:space="0" w:color="auto"/>
            </w:tcBorders>
            <w:vAlign w:val="center"/>
            <w:hideMark/>
          </w:tcPr>
          <w:p w14:paraId="366343D6"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ПРб 02, ПРб 03, </w:t>
            </w:r>
          </w:p>
          <w:p w14:paraId="192E4B6D"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ЛР 06, ЛР 07, </w:t>
            </w:r>
            <w:r>
              <w:rPr>
                <w:rFonts w:ascii="Times New Roman" w:eastAsia="Times New Roman" w:hAnsi="Times New Roman" w:cs="Times New Roman"/>
                <w:iCs/>
                <w:sz w:val="24"/>
                <w:szCs w:val="24"/>
                <w:lang w:eastAsia="ru-RU"/>
              </w:rPr>
              <w:t>ЛР 09, ЛР13,</w:t>
            </w:r>
          </w:p>
          <w:p w14:paraId="2010508B"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2CEEA3F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 02</w:t>
            </w:r>
          </w:p>
        </w:tc>
      </w:tr>
      <w:tr w:rsidR="00CE0E0E" w14:paraId="1B7DDBE9"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6F25E2E2"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b/>
                <w:bCs/>
                <w:iCs/>
                <w:sz w:val="24"/>
                <w:szCs w:val="24"/>
                <w:lang w:eastAsia="ru-RU"/>
              </w:rPr>
              <w:t>Основное содержание</w:t>
            </w:r>
          </w:p>
        </w:tc>
      </w:tr>
      <w:tr w:rsidR="00CE0E0E" w14:paraId="3BFC5F79"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466A2B06"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6.1-6.2</w:t>
            </w:r>
          </w:p>
        </w:tc>
        <w:tc>
          <w:tcPr>
            <w:tcW w:w="2798" w:type="pct"/>
            <w:tcBorders>
              <w:top w:val="single" w:sz="4" w:space="0" w:color="auto"/>
              <w:left w:val="single" w:sz="4" w:space="0" w:color="auto"/>
              <w:bottom w:val="single" w:sz="4" w:space="0" w:color="auto"/>
              <w:right w:val="single" w:sz="4" w:space="0" w:color="auto"/>
            </w:tcBorders>
            <w:vAlign w:val="center"/>
            <w:hideMark/>
          </w:tcPr>
          <w:p w14:paraId="7201538D" w14:textId="77777777" w:rsidR="00CE0E0E" w:rsidRDefault="00CE0E0E">
            <w:pPr>
              <w:spacing w:after="0" w:line="240" w:lineRule="auto"/>
              <w:jc w:val="both"/>
              <w:rPr>
                <w:rFonts w:ascii="Times New Roman" w:hAnsi="Times New Roman" w:cs="Times New Roman"/>
                <w:color w:val="000000"/>
                <w:sz w:val="24"/>
                <w:szCs w:val="20"/>
              </w:rPr>
            </w:pPr>
            <w:r>
              <w:rPr>
                <w:rFonts w:ascii="Times New Roman" w:hAnsi="Times New Roman" w:cs="Times New Roman"/>
                <w:color w:val="000000"/>
                <w:sz w:val="24"/>
                <w:szCs w:val="20"/>
              </w:rPr>
              <w:t>Понятие об экологии. Факторы среды.</w:t>
            </w:r>
          </w:p>
        </w:tc>
        <w:tc>
          <w:tcPr>
            <w:tcW w:w="414" w:type="pct"/>
            <w:tcBorders>
              <w:top w:val="single" w:sz="4" w:space="0" w:color="auto"/>
              <w:left w:val="single" w:sz="4" w:space="0" w:color="auto"/>
              <w:bottom w:val="single" w:sz="4" w:space="0" w:color="auto"/>
              <w:right w:val="single" w:sz="4" w:space="0" w:color="auto"/>
            </w:tcBorders>
            <w:vAlign w:val="center"/>
            <w:hideMark/>
          </w:tcPr>
          <w:p w14:paraId="37EF4847"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71B48F9A"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36F5EF8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13F3973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02FCEC2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2538BF42"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E76D7D"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58603EA8"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color w:val="231F20"/>
                <w:sz w:val="24"/>
                <w:szCs w:val="24"/>
              </w:rPr>
            </w:pPr>
            <w:r>
              <w:rPr>
                <w:rFonts w:ascii="Times New Roman" w:eastAsia="Times New Roman" w:hAnsi="Times New Roman"/>
                <w:b/>
                <w:bCs/>
                <w:i/>
                <w:color w:val="000000"/>
                <w:sz w:val="24"/>
                <w:szCs w:val="24"/>
                <w:lang w:eastAsia="ru-RU"/>
              </w:rPr>
              <w:t xml:space="preserve">Лекционное занятия 18. </w:t>
            </w:r>
            <w:r>
              <w:rPr>
                <w:rFonts w:ascii="Times New Roman" w:eastAsia="Times New Roman" w:hAnsi="Times New Roman" w:cs="Times New Roman"/>
                <w:color w:val="231F20"/>
                <w:sz w:val="24"/>
                <w:szCs w:val="24"/>
              </w:rPr>
              <w:t xml:space="preserve">Экологические факторы, их значение в жизни организмов. </w:t>
            </w:r>
            <w:r>
              <w:rPr>
                <w:rFonts w:ascii="Times New Roman" w:eastAsia="Times New Roman" w:hAnsi="Times New Roman" w:cs="Times New Roman"/>
                <w:sz w:val="24"/>
                <w:szCs w:val="24"/>
              </w:rPr>
              <w:t>Межвидовые отношения: конкуренция, симбиоз, хищничество, паразитизм. Ярусность растительного сообщества. Пищевые цепи и сети в биоценозе. Экологические пирамиды. Схема экосистемы. Схема агроэкосистемы.</w:t>
            </w:r>
          </w:p>
        </w:tc>
        <w:tc>
          <w:tcPr>
            <w:tcW w:w="414" w:type="pct"/>
            <w:tcBorders>
              <w:top w:val="single" w:sz="4" w:space="0" w:color="auto"/>
              <w:left w:val="single" w:sz="4" w:space="0" w:color="auto"/>
              <w:bottom w:val="single" w:sz="4" w:space="0" w:color="auto"/>
              <w:right w:val="single" w:sz="4" w:space="0" w:color="auto"/>
            </w:tcBorders>
            <w:vAlign w:val="center"/>
            <w:hideMark/>
          </w:tcPr>
          <w:p w14:paraId="7F50A299"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7AB32E" w14:textId="77777777" w:rsidR="00CE0E0E" w:rsidRDefault="00CE0E0E">
            <w:pPr>
              <w:spacing w:after="0"/>
              <w:rPr>
                <w:rFonts w:ascii="Times New Roman" w:eastAsia="Times New Roman" w:hAnsi="Times New Roman" w:cs="Times New Roman"/>
                <w:iCs/>
                <w:sz w:val="24"/>
                <w:szCs w:val="24"/>
                <w:lang w:eastAsia="ru-RU"/>
              </w:rPr>
            </w:pPr>
          </w:p>
        </w:tc>
      </w:tr>
      <w:tr w:rsidR="00CE0E0E" w14:paraId="7FF79314"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0D0E0EC3"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6.3-6.3.3</w:t>
            </w:r>
          </w:p>
        </w:tc>
        <w:tc>
          <w:tcPr>
            <w:tcW w:w="2798" w:type="pct"/>
            <w:tcBorders>
              <w:top w:val="single" w:sz="4" w:space="0" w:color="auto"/>
              <w:left w:val="single" w:sz="4" w:space="0" w:color="auto"/>
              <w:bottom w:val="single" w:sz="4" w:space="0" w:color="auto"/>
              <w:right w:val="single" w:sz="4" w:space="0" w:color="auto"/>
            </w:tcBorders>
            <w:vAlign w:val="center"/>
            <w:hideMark/>
          </w:tcPr>
          <w:p w14:paraId="6F5902C3" w14:textId="77777777" w:rsidR="00CE0E0E" w:rsidRDefault="00CE0E0E">
            <w:pPr>
              <w:spacing w:after="0" w:line="240" w:lineRule="auto"/>
              <w:jc w:val="both"/>
              <w:rPr>
                <w:rFonts w:ascii="Times New Roman" w:hAnsi="Times New Roman" w:cs="Times New Roman"/>
                <w:b/>
                <w:bCs/>
                <w:color w:val="000000"/>
                <w:sz w:val="24"/>
                <w:szCs w:val="20"/>
              </w:rPr>
            </w:pPr>
            <w:r>
              <w:rPr>
                <w:rFonts w:ascii="Times New Roman" w:hAnsi="Times New Roman" w:cs="Times New Roman"/>
                <w:b/>
                <w:bCs/>
                <w:color w:val="000000"/>
                <w:sz w:val="24"/>
                <w:szCs w:val="20"/>
              </w:rPr>
              <w:t>Экологические системы. Изменения в экологических системах. Гомеостаз экологических систем. Взаимодействие в экосистемах. Симбиоз, его виды</w:t>
            </w:r>
          </w:p>
        </w:tc>
        <w:tc>
          <w:tcPr>
            <w:tcW w:w="414" w:type="pct"/>
            <w:tcBorders>
              <w:top w:val="single" w:sz="4" w:space="0" w:color="auto"/>
              <w:left w:val="single" w:sz="4" w:space="0" w:color="auto"/>
              <w:bottom w:val="single" w:sz="4" w:space="0" w:color="auto"/>
              <w:right w:val="single" w:sz="4" w:space="0" w:color="auto"/>
            </w:tcBorders>
            <w:vAlign w:val="center"/>
            <w:hideMark/>
          </w:tcPr>
          <w:p w14:paraId="44CBEE52"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5E82A6D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5546706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0A52D60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lastRenderedPageBreak/>
              <w:t xml:space="preserve">МР 02, </w:t>
            </w:r>
            <w:r>
              <w:rPr>
                <w:rFonts w:ascii="Times New Roman" w:eastAsia="Times New Roman" w:hAnsi="Times New Roman" w:cs="Times New Roman"/>
                <w:bCs/>
                <w:sz w:val="24"/>
                <w:szCs w:val="24"/>
                <w:lang w:eastAsia="ru-RU"/>
              </w:rPr>
              <w:t>МР 04, МР 08, МР 09,</w:t>
            </w:r>
          </w:p>
          <w:p w14:paraId="26EA276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387B245E"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D26A96"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3E4FF44E" w14:textId="77777777" w:rsidR="00CE0E0E" w:rsidRDefault="00CE0E0E">
            <w:pPr>
              <w:spacing w:after="0" w:line="240" w:lineRule="auto"/>
              <w:jc w:val="both"/>
              <w:rPr>
                <w:rFonts w:ascii="Times New Roman" w:hAnsi="Times New Roman" w:cs="Times New Roman"/>
                <w:b/>
                <w:bCs/>
                <w:color w:val="000000"/>
                <w:sz w:val="24"/>
                <w:szCs w:val="20"/>
              </w:rPr>
            </w:pPr>
            <w:r>
              <w:rPr>
                <w:rFonts w:ascii="Times New Roman" w:eastAsia="Times New Roman" w:hAnsi="Times New Roman"/>
                <w:b/>
                <w:bCs/>
                <w:i/>
                <w:color w:val="000000"/>
                <w:sz w:val="24"/>
                <w:szCs w:val="24"/>
                <w:lang w:eastAsia="ru-RU"/>
              </w:rPr>
              <w:t>Практическое занятия 14.</w:t>
            </w:r>
            <w:r>
              <w:rPr>
                <w:rFonts w:ascii="Times New Roman" w:eastAsia="Times New Roman" w:hAnsi="Times New Roman" w:cs="Times New Roman"/>
                <w:color w:val="231F20"/>
                <w:sz w:val="24"/>
                <w:szCs w:val="24"/>
              </w:rPr>
              <w:t xml:space="preserve"> Экологические системы. Видовая и пространственная структура экосистем. Пищевые связи, круговорот веществ и превращение энергии в экосистемах. Межвидовые взаимоотношения в экосистеме: конкуренция, симбиоз, хищничество, паразитизм. </w:t>
            </w:r>
            <w:r>
              <w:rPr>
                <w:rFonts w:ascii="Times New Roman" w:eastAsia="Times New Roman" w:hAnsi="Times New Roman" w:cs="Times New Roman"/>
                <w:iCs/>
                <w:color w:val="231F20"/>
                <w:sz w:val="24"/>
                <w:szCs w:val="24"/>
              </w:rPr>
              <w:t xml:space="preserve">Причины устойчивости и смены экосистем. Сукцессии. </w:t>
            </w:r>
            <w:r>
              <w:rPr>
                <w:rFonts w:ascii="Times New Roman" w:eastAsia="Times New Roman" w:hAnsi="Times New Roman" w:cs="Times New Roman"/>
                <w:color w:val="231F20"/>
                <w:sz w:val="24"/>
                <w:szCs w:val="24"/>
              </w:rPr>
              <w:t>Искусственные сообщества – агроэкосистемы и урбоэкосистемы.</w:t>
            </w:r>
          </w:p>
        </w:tc>
        <w:tc>
          <w:tcPr>
            <w:tcW w:w="414" w:type="pct"/>
            <w:tcBorders>
              <w:top w:val="single" w:sz="4" w:space="0" w:color="auto"/>
              <w:left w:val="single" w:sz="4" w:space="0" w:color="auto"/>
              <w:bottom w:val="single" w:sz="4" w:space="0" w:color="auto"/>
              <w:right w:val="single" w:sz="4" w:space="0" w:color="auto"/>
            </w:tcBorders>
            <w:vAlign w:val="center"/>
            <w:hideMark/>
          </w:tcPr>
          <w:p w14:paraId="1C5C18D3"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310AE1" w14:textId="77777777" w:rsidR="00CE0E0E" w:rsidRDefault="00CE0E0E">
            <w:pPr>
              <w:spacing w:after="0"/>
              <w:rPr>
                <w:rFonts w:ascii="Times New Roman" w:eastAsia="Times New Roman" w:hAnsi="Times New Roman" w:cs="Times New Roman"/>
                <w:iCs/>
                <w:sz w:val="24"/>
                <w:szCs w:val="24"/>
                <w:lang w:eastAsia="ru-RU"/>
              </w:rPr>
            </w:pPr>
          </w:p>
        </w:tc>
      </w:tr>
      <w:tr w:rsidR="00CE0E0E" w14:paraId="6FD4DB9E"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672F00B0"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7.1-7.2</w:t>
            </w:r>
          </w:p>
        </w:tc>
        <w:tc>
          <w:tcPr>
            <w:tcW w:w="2798" w:type="pct"/>
            <w:tcBorders>
              <w:top w:val="single" w:sz="4" w:space="0" w:color="auto"/>
              <w:left w:val="single" w:sz="4" w:space="0" w:color="auto"/>
              <w:bottom w:val="single" w:sz="4" w:space="0" w:color="auto"/>
              <w:right w:val="single" w:sz="4" w:space="0" w:color="auto"/>
            </w:tcBorders>
            <w:vAlign w:val="center"/>
            <w:hideMark/>
          </w:tcPr>
          <w:p w14:paraId="113A5847" w14:textId="77777777" w:rsidR="00CE0E0E" w:rsidRDefault="00CE0E0E">
            <w:pPr>
              <w:spacing w:after="0" w:line="240" w:lineRule="auto"/>
              <w:jc w:val="both"/>
              <w:rPr>
                <w:rFonts w:ascii="Times New Roman" w:hAnsi="Times New Roman" w:cs="Times New Roman"/>
                <w:b/>
                <w:bCs/>
                <w:color w:val="000000"/>
                <w:sz w:val="24"/>
                <w:szCs w:val="20"/>
              </w:rPr>
            </w:pPr>
            <w:r>
              <w:rPr>
                <w:rFonts w:ascii="Times New Roman" w:hAnsi="Times New Roman" w:cs="Times New Roman"/>
                <w:b/>
                <w:bCs/>
                <w:color w:val="000000"/>
                <w:sz w:val="24"/>
                <w:szCs w:val="20"/>
              </w:rPr>
              <w:t>Учение В.И. Вернадского о биосфере. Ноосфера.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06594455"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299F2E9F"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5ACC570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6C32F25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7987F52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1885F4B9"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FA1F61"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3D92A421"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color w:val="231F20"/>
                <w:sz w:val="24"/>
                <w:szCs w:val="24"/>
              </w:rPr>
            </w:pPr>
            <w:r>
              <w:rPr>
                <w:rFonts w:ascii="Times New Roman" w:eastAsia="Times New Roman" w:hAnsi="Times New Roman"/>
                <w:b/>
                <w:bCs/>
                <w:i/>
                <w:color w:val="000000"/>
                <w:sz w:val="24"/>
                <w:szCs w:val="24"/>
                <w:lang w:eastAsia="ru-RU"/>
              </w:rPr>
              <w:t>Лекционное занятия 19.</w:t>
            </w:r>
            <w:r>
              <w:rPr>
                <w:rFonts w:ascii="Times New Roman" w:hAnsi="Times New Roman"/>
                <w:bCs/>
                <w:sz w:val="24"/>
                <w:szCs w:val="24"/>
              </w:rPr>
              <w:t xml:space="preserve"> </w:t>
            </w:r>
            <w:r>
              <w:rPr>
                <w:rFonts w:ascii="Times New Roman" w:eastAsia="Times New Roman" w:hAnsi="Times New Roman" w:cs="Times New Roman"/>
                <w:color w:val="231F20"/>
                <w:sz w:val="24"/>
                <w:szCs w:val="24"/>
              </w:rPr>
              <w:t>Учение В. И. Вернадского о биосфере. Роль живых организмов в биосфере. Биомасса. Круговорот важнейших биогенных элементов (на примере углерода, азота и др.) в биосфере.</w:t>
            </w:r>
          </w:p>
        </w:tc>
        <w:tc>
          <w:tcPr>
            <w:tcW w:w="414" w:type="pct"/>
            <w:tcBorders>
              <w:top w:val="single" w:sz="4" w:space="0" w:color="auto"/>
              <w:left w:val="single" w:sz="4" w:space="0" w:color="auto"/>
              <w:bottom w:val="single" w:sz="4" w:space="0" w:color="auto"/>
              <w:right w:val="single" w:sz="4" w:space="0" w:color="auto"/>
            </w:tcBorders>
            <w:vAlign w:val="center"/>
            <w:hideMark/>
          </w:tcPr>
          <w:p w14:paraId="3DAF624D"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5AF56C" w14:textId="77777777" w:rsidR="00CE0E0E" w:rsidRDefault="00CE0E0E">
            <w:pPr>
              <w:spacing w:after="0"/>
              <w:rPr>
                <w:rFonts w:ascii="Times New Roman" w:eastAsia="Times New Roman" w:hAnsi="Times New Roman" w:cs="Times New Roman"/>
                <w:iCs/>
                <w:sz w:val="24"/>
                <w:szCs w:val="24"/>
                <w:lang w:eastAsia="ru-RU"/>
              </w:rPr>
            </w:pPr>
          </w:p>
        </w:tc>
      </w:tr>
      <w:tr w:rsidR="00CE0E0E" w14:paraId="21064DFF"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660A116E"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7.3</w:t>
            </w:r>
          </w:p>
        </w:tc>
        <w:tc>
          <w:tcPr>
            <w:tcW w:w="2798" w:type="pct"/>
            <w:tcBorders>
              <w:top w:val="single" w:sz="4" w:space="0" w:color="auto"/>
              <w:left w:val="single" w:sz="4" w:space="0" w:color="auto"/>
              <w:bottom w:val="single" w:sz="4" w:space="0" w:color="auto"/>
              <w:right w:val="single" w:sz="4" w:space="0" w:color="auto"/>
            </w:tcBorders>
            <w:vAlign w:val="center"/>
            <w:hideMark/>
          </w:tcPr>
          <w:p w14:paraId="2B4B99F4" w14:textId="77777777" w:rsidR="00CE0E0E" w:rsidRDefault="00CE0E0E">
            <w:pPr>
              <w:spacing w:after="0" w:line="240" w:lineRule="auto"/>
              <w:jc w:val="both"/>
              <w:rPr>
                <w:rFonts w:ascii="Times New Roman" w:hAnsi="Times New Roman" w:cs="Times New Roman"/>
                <w:b/>
                <w:bCs/>
                <w:color w:val="000000"/>
                <w:sz w:val="24"/>
                <w:szCs w:val="20"/>
              </w:rPr>
            </w:pPr>
            <w:r>
              <w:rPr>
                <w:rFonts w:ascii="Times New Roman" w:hAnsi="Times New Roman" w:cs="Times New Roman"/>
                <w:b/>
                <w:bCs/>
                <w:color w:val="000000"/>
                <w:sz w:val="24"/>
                <w:szCs w:val="20"/>
              </w:rPr>
              <w:t>Взаимосвязь природы и общества. Антропогенное воздействие на природные биогеоценозы</w:t>
            </w:r>
          </w:p>
        </w:tc>
        <w:tc>
          <w:tcPr>
            <w:tcW w:w="414" w:type="pct"/>
            <w:tcBorders>
              <w:top w:val="single" w:sz="4" w:space="0" w:color="auto"/>
              <w:left w:val="single" w:sz="4" w:space="0" w:color="auto"/>
              <w:bottom w:val="single" w:sz="4" w:space="0" w:color="auto"/>
              <w:right w:val="single" w:sz="4" w:space="0" w:color="auto"/>
            </w:tcBorders>
            <w:vAlign w:val="center"/>
            <w:hideMark/>
          </w:tcPr>
          <w:p w14:paraId="0E5DFC30"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46A0690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12EAC04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52DE881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3E175AE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 ОК 07</w:t>
            </w:r>
          </w:p>
        </w:tc>
      </w:tr>
      <w:tr w:rsidR="00CE0E0E" w14:paraId="5BE78904"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EAE477"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134B5EE2"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color w:val="231F20"/>
                <w:sz w:val="24"/>
                <w:szCs w:val="24"/>
              </w:rPr>
            </w:pPr>
            <w:r>
              <w:rPr>
                <w:rFonts w:ascii="Times New Roman" w:eastAsia="Times New Roman" w:hAnsi="Times New Roman"/>
                <w:b/>
                <w:bCs/>
                <w:i/>
                <w:color w:val="000000"/>
                <w:sz w:val="24"/>
                <w:szCs w:val="24"/>
                <w:lang w:eastAsia="ru-RU"/>
              </w:rPr>
              <w:t>Практическое занятия 15.</w:t>
            </w:r>
            <w:r>
              <w:rPr>
                <w:rFonts w:ascii="Times New Roman" w:hAnsi="Times New Roman"/>
                <w:b/>
                <w:sz w:val="24"/>
                <w:szCs w:val="24"/>
              </w:rPr>
              <w:t xml:space="preserve"> </w:t>
            </w:r>
            <w:r>
              <w:rPr>
                <w:rFonts w:ascii="Times New Roman" w:eastAsia="Times New Roman" w:hAnsi="Times New Roman" w:cs="Times New Roman"/>
                <w:color w:val="231F20"/>
                <w:sz w:val="24"/>
                <w:szCs w:val="24"/>
              </w:rPr>
              <w:t xml:space="preserve">Изменения в биосфере. Последствия деятельности человека в окружающей среде. Воздействие производственной деятельности на окружающую среду в области своей будущей профессии. </w:t>
            </w:r>
            <w:r>
              <w:rPr>
                <w:rFonts w:ascii="Times New Roman" w:eastAsia="Times New Roman" w:hAnsi="Times New Roman" w:cs="Times New Roman"/>
                <w:iCs/>
                <w:color w:val="231F20"/>
                <w:sz w:val="24"/>
                <w:szCs w:val="24"/>
              </w:rPr>
              <w:t xml:space="preserve">Глобальные экологические проблемы и пути их решения. </w:t>
            </w:r>
            <w:r>
              <w:rPr>
                <w:rFonts w:ascii="Times New Roman" w:eastAsia="Times New Roman" w:hAnsi="Times New Roman" w:cs="Times New Roman"/>
                <w:color w:val="231F20"/>
                <w:sz w:val="24"/>
                <w:szCs w:val="24"/>
              </w:rPr>
              <w:t>Экология как теоретическая основа рационального природопользования и охраны природы. Ноосфера. Правила поведения людей в окружающей природной среде. Бережное отношение к биологическим объектам (растениям и животным и их сообществам) и их охрана.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4D83B9AD"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76F6D1" w14:textId="77777777" w:rsidR="00CE0E0E" w:rsidRDefault="00CE0E0E">
            <w:pPr>
              <w:spacing w:after="0"/>
              <w:rPr>
                <w:rFonts w:ascii="Times New Roman" w:eastAsia="Times New Roman" w:hAnsi="Times New Roman" w:cs="Times New Roman"/>
                <w:iCs/>
                <w:sz w:val="24"/>
                <w:szCs w:val="24"/>
                <w:lang w:eastAsia="ru-RU"/>
              </w:rPr>
            </w:pPr>
          </w:p>
        </w:tc>
      </w:tr>
      <w:tr w:rsidR="00CE0E0E" w14:paraId="3DD148DC"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5C80372B"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iCs/>
                <w:sz w:val="24"/>
                <w:szCs w:val="24"/>
                <w:lang w:eastAsia="ru-RU"/>
              </w:rPr>
              <w:t>Профессионально ориентированное содержание</w:t>
            </w:r>
          </w:p>
        </w:tc>
      </w:tr>
      <w:tr w:rsidR="00CE0E0E" w14:paraId="36BE5E2B"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tcPr>
          <w:p w14:paraId="20E4EA67"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09013A07" w14:textId="77777777" w:rsidR="00CE0E0E" w:rsidRDefault="00CE0E0E">
            <w:pPr>
              <w:spacing w:after="0" w:line="240" w:lineRule="auto"/>
              <w:jc w:val="both"/>
              <w:rPr>
                <w:rFonts w:ascii="Times New Roman" w:hAnsi="Times New Roman" w:cs="Times New Roman"/>
                <w:color w:val="000000"/>
                <w:sz w:val="24"/>
                <w:szCs w:val="24"/>
              </w:rPr>
            </w:pPr>
            <w:r>
              <w:rPr>
                <w:rFonts w:ascii="Times New Roman" w:eastAsia="Times New Roman" w:hAnsi="Times New Roman"/>
                <w:b/>
                <w:bCs/>
                <w:i/>
                <w:color w:val="000000"/>
                <w:sz w:val="24"/>
                <w:szCs w:val="24"/>
                <w:lang w:eastAsia="ru-RU"/>
              </w:rPr>
              <w:t>Практическое занятия 14.</w:t>
            </w:r>
            <w:r>
              <w:rPr>
                <w:rFonts w:ascii="Times New Roman" w:eastAsia="Times New Roman" w:hAnsi="Times New Roman" w:cs="Times New Roman"/>
                <w:color w:val="231F20"/>
                <w:sz w:val="24"/>
                <w:szCs w:val="24"/>
              </w:rPr>
              <w:t xml:space="preserve"> Межвидовые взаимоотношения в экосистеме: конкуренция, симбиоз, хищничество, паразитизм.</w:t>
            </w:r>
            <w:r>
              <w:rPr>
                <w:rFonts w:ascii="Times New Roman" w:eastAsia="Times New Roman" w:hAnsi="Times New Roman" w:cs="Times New Roman"/>
                <w:iCs/>
                <w:color w:val="231F20"/>
                <w:sz w:val="24"/>
                <w:szCs w:val="24"/>
              </w:rPr>
              <w:t xml:space="preserve">. </w:t>
            </w:r>
            <w:r>
              <w:rPr>
                <w:rFonts w:ascii="Times New Roman" w:eastAsia="Times New Roman" w:hAnsi="Times New Roman" w:cs="Times New Roman"/>
                <w:color w:val="231F20"/>
                <w:sz w:val="24"/>
                <w:szCs w:val="24"/>
              </w:rPr>
              <w:t>Искусственные сообщества – агроэкосистемы и урбоэкосистемы.</w:t>
            </w:r>
          </w:p>
        </w:tc>
        <w:tc>
          <w:tcPr>
            <w:tcW w:w="414" w:type="pct"/>
            <w:tcBorders>
              <w:top w:val="single" w:sz="4" w:space="0" w:color="auto"/>
              <w:left w:val="single" w:sz="4" w:space="0" w:color="auto"/>
              <w:bottom w:val="single" w:sz="4" w:space="0" w:color="auto"/>
              <w:right w:val="single" w:sz="4" w:space="0" w:color="auto"/>
            </w:tcBorders>
            <w:vAlign w:val="center"/>
            <w:hideMark/>
          </w:tcPr>
          <w:p w14:paraId="0F1BD266"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vAlign w:val="center"/>
            <w:hideMark/>
          </w:tcPr>
          <w:p w14:paraId="39633AD8"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2ED5354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4468CEB6"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03CEFCA1"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07</w:t>
            </w:r>
          </w:p>
        </w:tc>
      </w:tr>
      <w:tr w:rsidR="00CE0E0E" w14:paraId="2EB67217"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tcPr>
          <w:p w14:paraId="402F5B82"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73D6536E"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b/>
                <w:bCs/>
                <w:i/>
                <w:color w:val="000000"/>
                <w:sz w:val="24"/>
                <w:szCs w:val="24"/>
                <w:lang w:eastAsia="ru-RU"/>
              </w:rPr>
            </w:pPr>
            <w:r>
              <w:rPr>
                <w:rFonts w:ascii="Times New Roman" w:eastAsia="Times New Roman" w:hAnsi="Times New Roman"/>
                <w:b/>
                <w:bCs/>
                <w:i/>
                <w:color w:val="000000"/>
                <w:sz w:val="24"/>
                <w:szCs w:val="24"/>
                <w:lang w:eastAsia="ru-RU"/>
              </w:rPr>
              <w:t>Практическое занятия 15.</w:t>
            </w:r>
            <w:r>
              <w:rPr>
                <w:rFonts w:ascii="Times New Roman" w:hAnsi="Times New Roman"/>
                <w:b/>
                <w:sz w:val="24"/>
                <w:szCs w:val="24"/>
              </w:rPr>
              <w:t xml:space="preserve"> </w:t>
            </w:r>
            <w:r>
              <w:rPr>
                <w:rFonts w:ascii="Times New Roman" w:eastAsia="Times New Roman" w:hAnsi="Times New Roman" w:cs="Times New Roman"/>
                <w:color w:val="231F20"/>
                <w:sz w:val="24"/>
                <w:szCs w:val="24"/>
              </w:rPr>
              <w:t>Последствия деятельности человека в окружающей среде. Воздействие производственной деятельности на окружающую среду в области своей будущей профессии</w:t>
            </w:r>
            <w:r>
              <w:rPr>
                <w:rFonts w:ascii="Times New Roman" w:eastAsia="Times New Roman" w:hAnsi="Times New Roman" w:cs="Times New Roman"/>
                <w:b/>
                <w:i/>
                <w:color w:val="231F20"/>
                <w:sz w:val="24"/>
                <w:szCs w:val="24"/>
              </w:rPr>
              <w:t xml:space="preserve"> </w:t>
            </w:r>
            <w:r>
              <w:rPr>
                <w:rFonts w:ascii="Times New Roman" w:eastAsia="Times New Roman" w:hAnsi="Times New Roman" w:cs="Times New Roman"/>
                <w:sz w:val="24"/>
                <w:szCs w:val="24"/>
              </w:rPr>
              <w:t xml:space="preserve">Особо охраняемые </w:t>
            </w:r>
            <w:r>
              <w:rPr>
                <w:rFonts w:ascii="Times New Roman" w:eastAsia="Times New Roman" w:hAnsi="Times New Roman" w:cs="Times New Roman"/>
                <w:sz w:val="24"/>
                <w:szCs w:val="24"/>
              </w:rPr>
              <w:lastRenderedPageBreak/>
              <w:t>природные территории России</w:t>
            </w:r>
          </w:p>
        </w:tc>
        <w:tc>
          <w:tcPr>
            <w:tcW w:w="414" w:type="pct"/>
            <w:tcBorders>
              <w:top w:val="single" w:sz="4" w:space="0" w:color="auto"/>
              <w:left w:val="single" w:sz="4" w:space="0" w:color="auto"/>
              <w:bottom w:val="single" w:sz="4" w:space="0" w:color="auto"/>
              <w:right w:val="single" w:sz="4" w:space="0" w:color="auto"/>
            </w:tcBorders>
            <w:vAlign w:val="center"/>
            <w:hideMark/>
          </w:tcPr>
          <w:p w14:paraId="004B8E90"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2</w:t>
            </w:r>
          </w:p>
        </w:tc>
        <w:tc>
          <w:tcPr>
            <w:tcW w:w="1108" w:type="pct"/>
            <w:tcBorders>
              <w:top w:val="single" w:sz="4" w:space="0" w:color="auto"/>
              <w:left w:val="single" w:sz="4" w:space="0" w:color="auto"/>
              <w:bottom w:val="single" w:sz="4" w:space="0" w:color="auto"/>
              <w:right w:val="single" w:sz="4" w:space="0" w:color="auto"/>
            </w:tcBorders>
            <w:vAlign w:val="center"/>
            <w:hideMark/>
          </w:tcPr>
          <w:p w14:paraId="6DA8D77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015FEAEC"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57C4220B"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1A5AF6B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ОК 07</w:t>
            </w:r>
          </w:p>
        </w:tc>
      </w:tr>
      <w:tr w:rsidR="00CE0E0E" w14:paraId="5D979C44"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vAlign w:val="center"/>
            <w:hideMark/>
          </w:tcPr>
          <w:p w14:paraId="2843A004"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
                <w:bCs/>
                <w:sz w:val="24"/>
                <w:szCs w:val="24"/>
                <w:lang w:eastAsia="ru-RU"/>
              </w:rPr>
              <w:lastRenderedPageBreak/>
              <w:t>Раздел 8</w:t>
            </w:r>
          </w:p>
        </w:tc>
        <w:tc>
          <w:tcPr>
            <w:tcW w:w="2798" w:type="pct"/>
            <w:tcBorders>
              <w:top w:val="single" w:sz="4" w:space="0" w:color="auto"/>
              <w:left w:val="single" w:sz="4" w:space="0" w:color="auto"/>
              <w:bottom w:val="single" w:sz="4" w:space="0" w:color="auto"/>
              <w:right w:val="single" w:sz="4" w:space="0" w:color="auto"/>
            </w:tcBorders>
            <w:vAlign w:val="center"/>
            <w:hideMark/>
          </w:tcPr>
          <w:p w14:paraId="455E941E" w14:textId="77777777" w:rsidR="00CE0E0E" w:rsidRDefault="00CE0E0E">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b/>
                <w:bCs/>
                <w:iCs/>
                <w:sz w:val="24"/>
                <w:szCs w:val="24"/>
                <w:lang w:eastAsia="ru-RU"/>
              </w:rPr>
              <w:t>Бионика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5865147F"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vAlign w:val="center"/>
            <w:hideMark/>
          </w:tcPr>
          <w:p w14:paraId="38D01E8F" w14:textId="77777777" w:rsidR="00CE0E0E" w:rsidRDefault="00CE0E0E">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ПРб 02, ПРб 03, </w:t>
            </w:r>
          </w:p>
          <w:p w14:paraId="2331264C" w14:textId="77777777" w:rsidR="00CE0E0E" w:rsidRDefault="00CE0E0E">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ЛР 06, ЛР 07, </w:t>
            </w:r>
            <w:r>
              <w:rPr>
                <w:rFonts w:ascii="Times New Roman" w:eastAsia="Times New Roman" w:hAnsi="Times New Roman" w:cs="Times New Roman"/>
                <w:iCs/>
                <w:sz w:val="24"/>
                <w:szCs w:val="24"/>
                <w:lang w:eastAsia="ru-RU"/>
              </w:rPr>
              <w:t>ЛР 09, ЛР13,</w:t>
            </w:r>
          </w:p>
          <w:p w14:paraId="2F96FCFD" w14:textId="77777777" w:rsidR="00CE0E0E" w:rsidRDefault="00CE0E0E">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4E74456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ОК 02</w:t>
            </w:r>
          </w:p>
        </w:tc>
      </w:tr>
      <w:tr w:rsidR="00CE0E0E" w14:paraId="30DD8E5F"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C52D5B7" w14:textId="77777777" w:rsidR="00CE0E0E" w:rsidRDefault="00CE0E0E">
            <w:pPr>
              <w:spacing w:after="0" w:line="240" w:lineRule="auto"/>
              <w:jc w:val="center"/>
              <w:rPr>
                <w:rFonts w:ascii="Times New Roman" w:eastAsia="Times New Roman" w:hAnsi="Times New Roman" w:cs="Times New Roman"/>
                <w:bCs/>
                <w:iCs/>
                <w:sz w:val="24"/>
                <w:szCs w:val="24"/>
                <w:lang w:eastAsia="ru-RU"/>
              </w:rPr>
            </w:pPr>
            <w:r>
              <w:rPr>
                <w:rFonts w:ascii="Times New Roman" w:eastAsia="Times New Roman" w:hAnsi="Times New Roman"/>
                <w:b/>
                <w:bCs/>
                <w:iCs/>
                <w:sz w:val="24"/>
                <w:szCs w:val="24"/>
                <w:lang w:eastAsia="ru-RU"/>
              </w:rPr>
              <w:t>Основное содержание</w:t>
            </w:r>
          </w:p>
        </w:tc>
      </w:tr>
      <w:tr w:rsidR="00CE0E0E" w14:paraId="1DE1E4BA" w14:textId="77777777" w:rsidTr="00CE0E0E">
        <w:trPr>
          <w:trHeight w:val="113"/>
        </w:trPr>
        <w:tc>
          <w:tcPr>
            <w:tcW w:w="680" w:type="pct"/>
            <w:vMerge w:val="restart"/>
            <w:tcBorders>
              <w:top w:val="single" w:sz="4" w:space="0" w:color="auto"/>
              <w:left w:val="single" w:sz="4" w:space="0" w:color="auto"/>
              <w:bottom w:val="single" w:sz="4" w:space="0" w:color="auto"/>
              <w:right w:val="single" w:sz="4" w:space="0" w:color="auto"/>
            </w:tcBorders>
            <w:hideMark/>
          </w:tcPr>
          <w:p w14:paraId="3EAB9187"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Тема 8</w:t>
            </w:r>
          </w:p>
        </w:tc>
        <w:tc>
          <w:tcPr>
            <w:tcW w:w="2798" w:type="pct"/>
            <w:tcBorders>
              <w:top w:val="single" w:sz="4" w:space="0" w:color="auto"/>
              <w:left w:val="single" w:sz="4" w:space="0" w:color="auto"/>
              <w:bottom w:val="single" w:sz="4" w:space="0" w:color="auto"/>
              <w:right w:val="single" w:sz="4" w:space="0" w:color="auto"/>
            </w:tcBorders>
            <w:vAlign w:val="center"/>
            <w:hideMark/>
          </w:tcPr>
          <w:p w14:paraId="56FAB8AA" w14:textId="77777777" w:rsidR="00CE0E0E" w:rsidRDefault="00CE0E0E">
            <w:pPr>
              <w:spacing w:after="0" w:line="240" w:lineRule="auto"/>
              <w:jc w:val="both"/>
              <w:rPr>
                <w:rFonts w:ascii="Times New Roman" w:hAnsi="Times New Roman" w:cs="Times New Roman"/>
                <w:b/>
                <w:bCs/>
                <w:color w:val="000000"/>
                <w:sz w:val="24"/>
                <w:szCs w:val="20"/>
              </w:rPr>
            </w:pPr>
            <w:r>
              <w:rPr>
                <w:rFonts w:ascii="Times New Roman" w:hAnsi="Times New Roman" w:cs="Times New Roman"/>
                <w:b/>
                <w:bCs/>
                <w:color w:val="000000"/>
                <w:sz w:val="24"/>
                <w:szCs w:val="20"/>
              </w:rPr>
              <w:t>Понятие о бионике</w:t>
            </w:r>
          </w:p>
        </w:tc>
        <w:tc>
          <w:tcPr>
            <w:tcW w:w="414" w:type="pct"/>
            <w:tcBorders>
              <w:top w:val="single" w:sz="4" w:space="0" w:color="auto"/>
              <w:left w:val="single" w:sz="4" w:space="0" w:color="auto"/>
              <w:bottom w:val="single" w:sz="4" w:space="0" w:color="auto"/>
              <w:right w:val="single" w:sz="4" w:space="0" w:color="auto"/>
            </w:tcBorders>
            <w:vAlign w:val="center"/>
            <w:hideMark/>
          </w:tcPr>
          <w:p w14:paraId="6B8B3CAE"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1108" w:type="pct"/>
            <w:vMerge w:val="restart"/>
            <w:tcBorders>
              <w:top w:val="single" w:sz="4" w:space="0" w:color="auto"/>
              <w:left w:val="single" w:sz="4" w:space="0" w:color="auto"/>
              <w:bottom w:val="single" w:sz="4" w:space="0" w:color="auto"/>
              <w:right w:val="single" w:sz="4" w:space="0" w:color="auto"/>
            </w:tcBorders>
            <w:hideMark/>
          </w:tcPr>
          <w:p w14:paraId="57A3C0C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40270C39"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350CCB90"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46EA1985"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4BF44C5E" w14:textId="77777777" w:rsidTr="00CE0E0E">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106C23" w14:textId="77777777" w:rsidR="00CE0E0E" w:rsidRDefault="00CE0E0E">
            <w:pPr>
              <w:spacing w:after="0"/>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5711803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iCs/>
                <w:color w:val="231F20"/>
                <w:sz w:val="24"/>
                <w:szCs w:val="24"/>
              </w:rPr>
            </w:pPr>
            <w:r>
              <w:rPr>
                <w:rFonts w:ascii="Times New Roman" w:eastAsia="Times New Roman" w:hAnsi="Times New Roman"/>
                <w:b/>
                <w:bCs/>
                <w:i/>
                <w:color w:val="000000"/>
                <w:sz w:val="24"/>
                <w:szCs w:val="24"/>
                <w:lang w:eastAsia="ru-RU"/>
              </w:rPr>
              <w:t>Лекционное занятия 20.</w:t>
            </w:r>
            <w:r>
              <w:rPr>
                <w:rFonts w:ascii="Times New Roman" w:eastAsia="Times New Roman" w:hAnsi="Times New Roman" w:cs="Times New Roman"/>
                <w:color w:val="231F20"/>
                <w:sz w:val="24"/>
                <w:szCs w:val="24"/>
              </w:rPr>
              <w:t xml:space="preserve"> Рассмотрение бионикой особенностей морфо-физиологической организации живых организмов и их использования для создания совершенных технических систем и устройств по аналогии с живыми системами. </w:t>
            </w:r>
            <w:r>
              <w:rPr>
                <w:rFonts w:ascii="Times New Roman" w:eastAsia="Times New Roman" w:hAnsi="Times New Roman" w:cs="Times New Roman"/>
                <w:iCs/>
                <w:color w:val="231F20"/>
                <w:sz w:val="24"/>
                <w:szCs w:val="24"/>
              </w:rPr>
              <w:t>Принципы и примеры использования в хозяйственной деятельности людей морфо-функциональных черт организации растений и животных.</w:t>
            </w:r>
          </w:p>
        </w:tc>
        <w:tc>
          <w:tcPr>
            <w:tcW w:w="414" w:type="pct"/>
            <w:tcBorders>
              <w:top w:val="single" w:sz="4" w:space="0" w:color="auto"/>
              <w:left w:val="single" w:sz="4" w:space="0" w:color="auto"/>
              <w:bottom w:val="single" w:sz="4" w:space="0" w:color="auto"/>
              <w:right w:val="single" w:sz="4" w:space="0" w:color="auto"/>
            </w:tcBorders>
            <w:vAlign w:val="center"/>
            <w:hideMark/>
          </w:tcPr>
          <w:p w14:paraId="55717202" w14:textId="77777777" w:rsidR="00CE0E0E" w:rsidRDefault="00CE0E0E">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2FAC5C" w14:textId="77777777" w:rsidR="00CE0E0E" w:rsidRDefault="00CE0E0E">
            <w:pPr>
              <w:spacing w:after="0"/>
              <w:rPr>
                <w:rFonts w:ascii="Times New Roman" w:eastAsia="Times New Roman" w:hAnsi="Times New Roman" w:cs="Times New Roman"/>
                <w:iCs/>
                <w:sz w:val="24"/>
                <w:szCs w:val="24"/>
                <w:lang w:eastAsia="ru-RU"/>
              </w:rPr>
            </w:pPr>
          </w:p>
        </w:tc>
      </w:tr>
      <w:tr w:rsidR="00CE0E0E" w14:paraId="272A7188" w14:textId="77777777" w:rsidTr="00CE0E0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7622913B"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iCs/>
                <w:sz w:val="24"/>
                <w:szCs w:val="24"/>
                <w:lang w:eastAsia="ru-RU"/>
              </w:rPr>
              <w:t>Профессионально ориентированное содержание</w:t>
            </w:r>
          </w:p>
        </w:tc>
      </w:tr>
      <w:tr w:rsidR="00CE0E0E" w14:paraId="04D3D07E" w14:textId="77777777" w:rsidTr="00CE0E0E">
        <w:trPr>
          <w:trHeight w:val="20"/>
        </w:trPr>
        <w:tc>
          <w:tcPr>
            <w:tcW w:w="680" w:type="pct"/>
            <w:tcBorders>
              <w:top w:val="single" w:sz="4" w:space="0" w:color="auto"/>
              <w:left w:val="single" w:sz="4" w:space="0" w:color="auto"/>
              <w:bottom w:val="single" w:sz="4" w:space="0" w:color="auto"/>
              <w:right w:val="single" w:sz="4" w:space="0" w:color="auto"/>
            </w:tcBorders>
          </w:tcPr>
          <w:p w14:paraId="225233DE"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469C8DBC" w14:textId="77777777" w:rsidR="00CE0E0E" w:rsidRDefault="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Times New Roman" w:hAnsi="Times New Roman" w:cs="Times New Roman"/>
                <w:iCs/>
                <w:color w:val="231F20"/>
                <w:sz w:val="24"/>
                <w:szCs w:val="24"/>
              </w:rPr>
            </w:pPr>
            <w:r>
              <w:rPr>
                <w:rFonts w:ascii="Times New Roman" w:eastAsia="Times New Roman" w:hAnsi="Times New Roman"/>
                <w:b/>
                <w:bCs/>
                <w:i/>
                <w:color w:val="000000"/>
                <w:sz w:val="24"/>
                <w:szCs w:val="24"/>
                <w:lang w:eastAsia="ru-RU"/>
              </w:rPr>
              <w:t>Лекционное занятия 20.</w:t>
            </w:r>
            <w:r>
              <w:rPr>
                <w:rFonts w:ascii="Times New Roman" w:eastAsia="Times New Roman" w:hAnsi="Times New Roman" w:cs="Times New Roman"/>
                <w:color w:val="231F20"/>
                <w:sz w:val="24"/>
                <w:szCs w:val="24"/>
              </w:rPr>
              <w:t xml:space="preserve"> </w:t>
            </w:r>
            <w:r>
              <w:rPr>
                <w:rFonts w:ascii="Times New Roman" w:eastAsia="Times New Roman" w:hAnsi="Times New Roman" w:cs="Times New Roman"/>
                <w:iCs/>
                <w:color w:val="231F20"/>
                <w:sz w:val="24"/>
                <w:szCs w:val="24"/>
              </w:rPr>
              <w:t xml:space="preserve">Принципы и примеры использования в хозяйственной деятельности людей морфо-функциональных черт организации животных. </w:t>
            </w:r>
            <w:r>
              <w:rPr>
                <w:rFonts w:ascii="Times New Roman" w:eastAsia="Times New Roman" w:hAnsi="Times New Roman" w:cs="Times New Roman"/>
                <w:sz w:val="24"/>
                <w:szCs w:val="24"/>
              </w:rPr>
              <w:t>Аэродинамические и гидродинамические устройства в живой природе и технике.</w:t>
            </w:r>
          </w:p>
        </w:tc>
        <w:tc>
          <w:tcPr>
            <w:tcW w:w="414" w:type="pct"/>
            <w:tcBorders>
              <w:top w:val="single" w:sz="4" w:space="0" w:color="auto"/>
              <w:left w:val="single" w:sz="4" w:space="0" w:color="auto"/>
              <w:bottom w:val="single" w:sz="4" w:space="0" w:color="auto"/>
              <w:right w:val="single" w:sz="4" w:space="0" w:color="auto"/>
            </w:tcBorders>
            <w:vAlign w:val="center"/>
            <w:hideMark/>
          </w:tcPr>
          <w:p w14:paraId="7EF64713"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hideMark/>
          </w:tcPr>
          <w:p w14:paraId="4911A5AE"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ПРб 02, ПРб 03, </w:t>
            </w:r>
          </w:p>
          <w:p w14:paraId="450DCEC4"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ЛР 06, ЛР 07, ЛР 09, ЛР13,</w:t>
            </w:r>
          </w:p>
          <w:p w14:paraId="3DC204C7"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14:paraId="573E1C62"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tc>
      </w:tr>
      <w:tr w:rsidR="00CE0E0E" w14:paraId="6A9C5AD8" w14:textId="77777777" w:rsidTr="00CE0E0E">
        <w:trPr>
          <w:trHeight w:val="231"/>
        </w:trPr>
        <w:tc>
          <w:tcPr>
            <w:tcW w:w="680" w:type="pct"/>
            <w:tcBorders>
              <w:top w:val="single" w:sz="4" w:space="0" w:color="auto"/>
              <w:left w:val="single" w:sz="4" w:space="0" w:color="auto"/>
              <w:bottom w:val="single" w:sz="4" w:space="0" w:color="auto"/>
              <w:right w:val="single" w:sz="4" w:space="0" w:color="auto"/>
            </w:tcBorders>
          </w:tcPr>
          <w:p w14:paraId="4CF23309"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vAlign w:val="center"/>
            <w:hideMark/>
          </w:tcPr>
          <w:p w14:paraId="029CC221" w14:textId="77777777" w:rsidR="00CE0E0E" w:rsidRDefault="00CE0E0E">
            <w:pPr>
              <w:spacing w:after="0" w:line="240" w:lineRule="auto"/>
              <w:jc w:val="both"/>
              <w:rPr>
                <w:rFonts w:ascii="Times New Roman" w:eastAsia="Times New Roman" w:hAnsi="Times New Roman"/>
                <w:b/>
                <w:bCs/>
                <w:i/>
                <w:color w:val="000000"/>
                <w:sz w:val="24"/>
                <w:szCs w:val="24"/>
                <w:lang w:eastAsia="ru-RU"/>
              </w:rPr>
            </w:pPr>
            <w:r>
              <w:rPr>
                <w:rFonts w:ascii="Times New Roman" w:eastAsia="Times New Roman" w:hAnsi="Times New Roman"/>
                <w:b/>
                <w:bCs/>
                <w:i/>
                <w:color w:val="000000"/>
                <w:sz w:val="24"/>
                <w:szCs w:val="24"/>
                <w:lang w:eastAsia="ru-RU"/>
              </w:rPr>
              <w:t xml:space="preserve">Консультация </w:t>
            </w:r>
          </w:p>
        </w:tc>
        <w:tc>
          <w:tcPr>
            <w:tcW w:w="414" w:type="pct"/>
            <w:tcBorders>
              <w:top w:val="single" w:sz="4" w:space="0" w:color="auto"/>
              <w:left w:val="single" w:sz="4" w:space="0" w:color="auto"/>
              <w:bottom w:val="single" w:sz="4" w:space="0" w:color="auto"/>
              <w:right w:val="single" w:sz="4" w:space="0" w:color="auto"/>
            </w:tcBorders>
            <w:vAlign w:val="center"/>
            <w:hideMark/>
          </w:tcPr>
          <w:p w14:paraId="52D02801"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1108" w:type="pct"/>
            <w:tcBorders>
              <w:top w:val="single" w:sz="4" w:space="0" w:color="auto"/>
              <w:left w:val="single" w:sz="4" w:space="0" w:color="auto"/>
              <w:bottom w:val="single" w:sz="4" w:space="0" w:color="auto"/>
              <w:right w:val="single" w:sz="4" w:space="0" w:color="auto"/>
            </w:tcBorders>
          </w:tcPr>
          <w:p w14:paraId="169B9B2A"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p>
        </w:tc>
      </w:tr>
      <w:tr w:rsidR="00CE0E0E" w14:paraId="68D8988C" w14:textId="77777777" w:rsidTr="00CE0E0E">
        <w:trPr>
          <w:trHeight w:val="231"/>
        </w:trPr>
        <w:tc>
          <w:tcPr>
            <w:tcW w:w="680" w:type="pct"/>
            <w:tcBorders>
              <w:top w:val="single" w:sz="4" w:space="0" w:color="auto"/>
              <w:left w:val="single" w:sz="4" w:space="0" w:color="auto"/>
              <w:bottom w:val="single" w:sz="4" w:space="0" w:color="auto"/>
              <w:right w:val="single" w:sz="4" w:space="0" w:color="auto"/>
            </w:tcBorders>
          </w:tcPr>
          <w:p w14:paraId="0B560057"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7D57C459" w14:textId="77777777" w:rsidR="00CE0E0E" w:rsidRDefault="00CE0E0E">
            <w:pPr>
              <w:spacing w:after="0" w:line="240" w:lineRule="auto"/>
              <w:jc w:val="both"/>
              <w:rPr>
                <w:rFonts w:ascii="Times New Roman" w:eastAsia="Times New Roman" w:hAnsi="Times New Roman" w:cs="Times New Roman"/>
                <w:b/>
                <w:bCs/>
                <w:i/>
                <w:color w:val="000000"/>
                <w:sz w:val="24"/>
                <w:szCs w:val="24"/>
                <w:lang w:eastAsia="ru-RU"/>
              </w:rPr>
            </w:pPr>
            <w:r>
              <w:rPr>
                <w:rFonts w:ascii="Times New Roman" w:hAnsi="Times New Roman" w:cs="Times New Roman"/>
                <w:b/>
                <w:sz w:val="24"/>
                <w:szCs w:val="24"/>
              </w:rPr>
              <w:t>Промежуточная аттестация (экзамен)</w:t>
            </w:r>
          </w:p>
        </w:tc>
        <w:tc>
          <w:tcPr>
            <w:tcW w:w="414" w:type="pct"/>
            <w:tcBorders>
              <w:top w:val="single" w:sz="4" w:space="0" w:color="auto"/>
              <w:left w:val="single" w:sz="4" w:space="0" w:color="auto"/>
              <w:bottom w:val="single" w:sz="4" w:space="0" w:color="auto"/>
              <w:right w:val="single" w:sz="4" w:space="0" w:color="auto"/>
            </w:tcBorders>
            <w:hideMark/>
          </w:tcPr>
          <w:p w14:paraId="2B1473C2"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hAnsi="Times New Roman" w:cs="Times New Roman"/>
                <w:b/>
                <w:sz w:val="24"/>
                <w:szCs w:val="24"/>
              </w:rPr>
              <w:t>6</w:t>
            </w:r>
          </w:p>
        </w:tc>
        <w:tc>
          <w:tcPr>
            <w:tcW w:w="1108" w:type="pct"/>
            <w:tcBorders>
              <w:top w:val="single" w:sz="4" w:space="0" w:color="auto"/>
              <w:left w:val="single" w:sz="4" w:space="0" w:color="auto"/>
              <w:bottom w:val="single" w:sz="4" w:space="0" w:color="auto"/>
              <w:right w:val="single" w:sz="4" w:space="0" w:color="auto"/>
            </w:tcBorders>
          </w:tcPr>
          <w:p w14:paraId="4AA9A2D5"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p>
        </w:tc>
      </w:tr>
      <w:tr w:rsidR="00CE0E0E" w14:paraId="4757392D" w14:textId="77777777" w:rsidTr="00CE0E0E">
        <w:trPr>
          <w:trHeight w:val="231"/>
        </w:trPr>
        <w:tc>
          <w:tcPr>
            <w:tcW w:w="680" w:type="pct"/>
            <w:tcBorders>
              <w:top w:val="single" w:sz="4" w:space="0" w:color="auto"/>
              <w:left w:val="single" w:sz="4" w:space="0" w:color="auto"/>
              <w:bottom w:val="single" w:sz="4" w:space="0" w:color="auto"/>
              <w:right w:val="single" w:sz="4" w:space="0" w:color="auto"/>
            </w:tcBorders>
          </w:tcPr>
          <w:p w14:paraId="58612486" w14:textId="77777777" w:rsidR="00CE0E0E" w:rsidRDefault="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Borders>
              <w:top w:val="single" w:sz="4" w:space="0" w:color="auto"/>
              <w:left w:val="single" w:sz="4" w:space="0" w:color="auto"/>
              <w:bottom w:val="single" w:sz="4" w:space="0" w:color="auto"/>
              <w:right w:val="single" w:sz="4" w:space="0" w:color="auto"/>
            </w:tcBorders>
            <w:hideMark/>
          </w:tcPr>
          <w:p w14:paraId="21C31793" w14:textId="77777777" w:rsidR="00CE0E0E" w:rsidRDefault="00CE0E0E">
            <w:pPr>
              <w:spacing w:after="0" w:line="240" w:lineRule="auto"/>
              <w:jc w:val="both"/>
              <w:rPr>
                <w:rFonts w:ascii="Times New Roman" w:eastAsia="Times New Roman" w:hAnsi="Times New Roman" w:cs="Times New Roman"/>
                <w:b/>
                <w:bCs/>
                <w:i/>
                <w:color w:val="000000"/>
                <w:sz w:val="24"/>
                <w:szCs w:val="24"/>
                <w:lang w:eastAsia="ru-RU"/>
              </w:rPr>
            </w:pPr>
            <w:r>
              <w:rPr>
                <w:rFonts w:ascii="Times New Roman" w:hAnsi="Times New Roman" w:cs="Times New Roman"/>
                <w:b/>
                <w:sz w:val="24"/>
                <w:szCs w:val="24"/>
              </w:rPr>
              <w:t>Итого</w:t>
            </w:r>
          </w:p>
        </w:tc>
        <w:tc>
          <w:tcPr>
            <w:tcW w:w="414" w:type="pct"/>
            <w:tcBorders>
              <w:top w:val="single" w:sz="4" w:space="0" w:color="auto"/>
              <w:left w:val="single" w:sz="4" w:space="0" w:color="auto"/>
              <w:bottom w:val="single" w:sz="4" w:space="0" w:color="auto"/>
              <w:right w:val="single" w:sz="4" w:space="0" w:color="auto"/>
            </w:tcBorders>
            <w:hideMark/>
          </w:tcPr>
          <w:p w14:paraId="546C35A6" w14:textId="77777777" w:rsidR="00CE0E0E" w:rsidRDefault="00CE0E0E">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hAnsi="Times New Roman" w:cs="Times New Roman"/>
                <w:b/>
                <w:sz w:val="24"/>
                <w:szCs w:val="24"/>
              </w:rPr>
              <w:t>72</w:t>
            </w:r>
          </w:p>
        </w:tc>
        <w:tc>
          <w:tcPr>
            <w:tcW w:w="1108" w:type="pct"/>
            <w:tcBorders>
              <w:top w:val="single" w:sz="4" w:space="0" w:color="auto"/>
              <w:left w:val="single" w:sz="4" w:space="0" w:color="auto"/>
              <w:bottom w:val="single" w:sz="4" w:space="0" w:color="auto"/>
              <w:right w:val="single" w:sz="4" w:space="0" w:color="auto"/>
            </w:tcBorders>
          </w:tcPr>
          <w:p w14:paraId="5652F393" w14:textId="77777777" w:rsidR="00CE0E0E" w:rsidRDefault="00CE0E0E">
            <w:pPr>
              <w:suppressAutoHyphens/>
              <w:spacing w:after="0" w:line="240" w:lineRule="auto"/>
              <w:rPr>
                <w:rFonts w:ascii="Times New Roman" w:eastAsia="Times New Roman" w:hAnsi="Times New Roman" w:cs="Times New Roman"/>
                <w:iCs/>
                <w:sz w:val="24"/>
                <w:szCs w:val="24"/>
                <w:lang w:eastAsia="ru-RU"/>
              </w:rPr>
            </w:pPr>
          </w:p>
        </w:tc>
      </w:tr>
    </w:tbl>
    <w:p w14:paraId="783946F7" w14:textId="77777777" w:rsidR="00CE0E0E" w:rsidRDefault="00CE0E0E" w:rsidP="00CE0E0E">
      <w:pPr>
        <w:spacing w:after="200" w:line="276" w:lineRule="auto"/>
        <w:ind w:firstLine="709"/>
        <w:rPr>
          <w:rFonts w:ascii="Times New Roman" w:eastAsia="Times New Roman" w:hAnsi="Times New Roman" w:cs="Times New Roman"/>
          <w:b/>
          <w:lang w:eastAsia="ru-RU"/>
        </w:rPr>
      </w:pPr>
    </w:p>
    <w:p w14:paraId="486466D8" w14:textId="77777777" w:rsidR="00CE0E0E" w:rsidRDefault="00CE0E0E" w:rsidP="00CE0E0E">
      <w:pPr>
        <w:spacing w:after="0" w:line="276" w:lineRule="auto"/>
        <w:rPr>
          <w:rFonts w:ascii="Times New Roman" w:eastAsia="Times New Roman" w:hAnsi="Times New Roman" w:cs="Times New Roman"/>
          <w:i/>
          <w:lang w:eastAsia="ru-RU"/>
        </w:rPr>
        <w:sectPr w:rsidR="00CE0E0E">
          <w:pgSz w:w="16840" w:h="11907" w:orient="landscape"/>
          <w:pgMar w:top="851" w:right="1134" w:bottom="993" w:left="992" w:header="709" w:footer="709" w:gutter="0"/>
          <w:cols w:space="720"/>
        </w:sectPr>
      </w:pPr>
    </w:p>
    <w:p w14:paraId="4ECA42B6" w14:textId="77777777" w:rsidR="00CE0E0E" w:rsidRDefault="00CE0E0E" w:rsidP="00CE0E0E">
      <w:pPr>
        <w:keepNext/>
        <w:spacing w:after="0" w:line="240" w:lineRule="auto"/>
        <w:ind w:firstLine="709"/>
        <w:jc w:val="both"/>
        <w:outlineLvl w:val="0"/>
        <w:rPr>
          <w:rFonts w:ascii="Times New Roman" w:eastAsia="Times New Roman" w:hAnsi="Times New Roman" w:cs="Times New Roman"/>
          <w:b/>
          <w:bCs/>
          <w:caps/>
          <w:kern w:val="32"/>
          <w:sz w:val="24"/>
          <w:szCs w:val="24"/>
        </w:rPr>
      </w:pPr>
      <w:r>
        <w:rPr>
          <w:rFonts w:ascii="Times New Roman" w:eastAsia="Times New Roman" w:hAnsi="Times New Roman" w:cs="Times New Roman"/>
          <w:b/>
          <w:bCs/>
          <w:caps/>
          <w:kern w:val="32"/>
          <w:sz w:val="24"/>
          <w:szCs w:val="24"/>
        </w:rPr>
        <w:lastRenderedPageBreak/>
        <w:t xml:space="preserve">3. </w:t>
      </w:r>
      <w:bookmarkStart w:id="62" w:name="_Toc12463268"/>
      <w:r>
        <w:rPr>
          <w:rFonts w:ascii="Times New Roman" w:eastAsia="Times New Roman" w:hAnsi="Times New Roman" w:cs="Times New Roman"/>
          <w:b/>
          <w:bCs/>
          <w:caps/>
          <w:kern w:val="32"/>
          <w:sz w:val="24"/>
          <w:szCs w:val="24"/>
          <w:lang w:val="x-none"/>
        </w:rPr>
        <w:t xml:space="preserve">условия реализации </w:t>
      </w:r>
      <w:r>
        <w:rPr>
          <w:rFonts w:ascii="Times New Roman" w:eastAsia="Times New Roman" w:hAnsi="Times New Roman" w:cs="Times New Roman"/>
          <w:b/>
          <w:bCs/>
          <w:caps/>
          <w:kern w:val="32"/>
          <w:sz w:val="24"/>
          <w:szCs w:val="24"/>
        </w:rPr>
        <w:t>ПРОГРАММЫ</w:t>
      </w:r>
      <w:r>
        <w:rPr>
          <w:rFonts w:ascii="Times New Roman" w:eastAsia="Times New Roman" w:hAnsi="Times New Roman" w:cs="Times New Roman"/>
          <w:b/>
          <w:bCs/>
          <w:caps/>
          <w:kern w:val="32"/>
          <w:sz w:val="24"/>
          <w:szCs w:val="24"/>
          <w:lang w:val="x-none"/>
        </w:rPr>
        <w:t xml:space="preserve"> </w:t>
      </w:r>
      <w:r>
        <w:rPr>
          <w:rFonts w:ascii="Times New Roman" w:eastAsia="Times New Roman" w:hAnsi="Times New Roman" w:cs="Times New Roman"/>
          <w:b/>
          <w:bCs/>
          <w:caps/>
          <w:kern w:val="32"/>
          <w:sz w:val="24"/>
          <w:szCs w:val="24"/>
        </w:rPr>
        <w:t>ОБЩЕОБРАЗОВАТЕЛЬНОГО  учебного предмета</w:t>
      </w:r>
      <w:bookmarkEnd w:id="62"/>
    </w:p>
    <w:p w14:paraId="406E1C94" w14:textId="77777777" w:rsidR="00CE0E0E" w:rsidRDefault="00CE0E0E" w:rsidP="00CE0E0E">
      <w:pPr>
        <w:keepNext/>
        <w:spacing w:after="0" w:line="240" w:lineRule="auto"/>
        <w:ind w:firstLine="709"/>
        <w:jc w:val="both"/>
        <w:outlineLvl w:val="0"/>
        <w:rPr>
          <w:rFonts w:ascii="Times New Roman" w:eastAsia="Times New Roman" w:hAnsi="Times New Roman" w:cs="Times New Roman"/>
          <w:b/>
          <w:bCs/>
          <w:caps/>
          <w:kern w:val="32"/>
          <w:sz w:val="24"/>
          <w:szCs w:val="24"/>
        </w:rPr>
      </w:pPr>
    </w:p>
    <w:p w14:paraId="5B4B3926" w14:textId="77777777" w:rsidR="00CE0E0E" w:rsidRDefault="00CE0E0E" w:rsidP="00CE0E0E">
      <w:pPr>
        <w:keepNext/>
        <w:spacing w:after="0" w:line="240" w:lineRule="auto"/>
        <w:ind w:firstLine="709"/>
        <w:jc w:val="both"/>
        <w:outlineLvl w:val="1"/>
        <w:rPr>
          <w:rFonts w:ascii="Times New Roman" w:eastAsia="Times New Roman" w:hAnsi="Times New Roman" w:cs="Times New Roman"/>
          <w:b/>
          <w:bCs/>
          <w:iCs/>
          <w:sz w:val="24"/>
          <w:szCs w:val="24"/>
        </w:rPr>
      </w:pPr>
      <w:bookmarkStart w:id="63" w:name="_Toc12463269"/>
      <w:r>
        <w:rPr>
          <w:rFonts w:ascii="Times New Roman" w:eastAsia="Times New Roman" w:hAnsi="Times New Roman" w:cs="Times New Roman"/>
          <w:b/>
          <w:bCs/>
          <w:iCs/>
          <w:sz w:val="24"/>
          <w:szCs w:val="24"/>
        </w:rPr>
        <w:t>3.1. Требования к минимальному материально-техническому обеспечению</w:t>
      </w:r>
      <w:bookmarkEnd w:id="63"/>
    </w:p>
    <w:p w14:paraId="6FDC4968" w14:textId="77777777" w:rsidR="00CE0E0E" w:rsidRDefault="00CE0E0E" w:rsidP="00CE0E0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bookmarkStart w:id="64" w:name="_Toc12463270"/>
      <w:r>
        <w:rPr>
          <w:rFonts w:ascii="Times New Roman" w:eastAsia="Times New Roman" w:hAnsi="Times New Roman" w:cs="Times New Roman"/>
          <w:b/>
          <w:sz w:val="24"/>
          <w:szCs w:val="24"/>
        </w:rPr>
        <w:t>3.1.1. Общеобразовательная аудитория для проведения лекционных занятий</w:t>
      </w:r>
      <w:r>
        <w:rPr>
          <w:rFonts w:ascii="Times New Roman" w:eastAsia="Calibri" w:hAnsi="Times New Roman" w:cs="Times New Roman"/>
          <w:sz w:val="24"/>
          <w:szCs w:val="24"/>
          <w:lang w:eastAsia="ru-RU"/>
        </w:rPr>
        <w:t>.</w:t>
      </w:r>
    </w:p>
    <w:p w14:paraId="70F91C7B" w14:textId="77777777" w:rsidR="00CE0E0E" w:rsidRDefault="00CE0E0E" w:rsidP="00CE0E0E">
      <w:pPr>
        <w:spacing w:after="0" w:line="240" w:lineRule="auto"/>
        <w:ind w:firstLine="709"/>
        <w:jc w:val="both"/>
        <w:rPr>
          <w:rFonts w:ascii="Times New Roman" w:eastAsia="Times New Roman" w:hAnsi="Times New Roman" w:cs="Times New Roman"/>
          <w:b/>
          <w:spacing w:val="-1"/>
          <w:sz w:val="24"/>
          <w:szCs w:val="24"/>
        </w:rPr>
      </w:pPr>
      <w:r>
        <w:rPr>
          <w:rFonts w:ascii="Times New Roman" w:eastAsia="Times New Roman" w:hAnsi="Times New Roman" w:cs="Times New Roman"/>
          <w:b/>
          <w:spacing w:val="-1"/>
          <w:sz w:val="24"/>
          <w:szCs w:val="24"/>
        </w:rPr>
        <w:t xml:space="preserve">Кабинет естественнонаучных дисциплин </w:t>
      </w:r>
      <w:r>
        <w:rPr>
          <w:rFonts w:ascii="Times New Roman" w:eastAsia="Times New Roman" w:hAnsi="Times New Roman" w:cs="Times New Roman"/>
          <w:sz w:val="24"/>
          <w:szCs w:val="24"/>
        </w:rPr>
        <w:t>(аудитория № 519) (39,9 кв.м)</w:t>
      </w:r>
      <w:r>
        <w:rPr>
          <w:rFonts w:ascii="Times New Roman" w:eastAsia="Times New Roman" w:hAnsi="Times New Roman" w:cs="Times New Roman"/>
          <w:b/>
          <w:spacing w:val="-1"/>
          <w:sz w:val="24"/>
          <w:szCs w:val="24"/>
        </w:rPr>
        <w:t xml:space="preserve">. </w:t>
      </w:r>
    </w:p>
    <w:p w14:paraId="1FC684B6" w14:textId="77777777" w:rsidR="00CE0E0E" w:rsidRDefault="00CE0E0E" w:rsidP="00CE0E0E">
      <w:pPr>
        <w:spacing w:after="0" w:line="240"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Учебно-лабораторный корпус факультетов агрономического и защиты растений СГАУ (4236.2 кв.м.). Адрес: 355017 Ставропольский край, г. Ставрополь, ул. Ленина, 310.</w:t>
      </w:r>
    </w:p>
    <w:p w14:paraId="1DDDEE7F"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Оснащение: рабочее место преподавателя, рабочие места для обучающихся </w:t>
      </w:r>
      <w:r>
        <w:rPr>
          <w:rFonts w:ascii="Times New Roman" w:eastAsia="Times New Roman" w:hAnsi="Times New Roman" w:cs="Times New Roman"/>
          <w:color w:val="000000"/>
          <w:sz w:val="24"/>
          <w:szCs w:val="24"/>
        </w:rPr>
        <w:t>на 18 посадочных мест</w:t>
      </w:r>
      <w:r>
        <w:rPr>
          <w:rFonts w:ascii="Times New Roman" w:eastAsia="Times New Roman" w:hAnsi="Times New Roman" w:cs="Times New Roman"/>
          <w:sz w:val="24"/>
          <w:szCs w:val="24"/>
        </w:rPr>
        <w:t xml:space="preserve">, ноутбук </w:t>
      </w:r>
      <w:r>
        <w:rPr>
          <w:rFonts w:ascii="Times New Roman" w:eastAsia="Times New Roman" w:hAnsi="Times New Roman" w:cs="Times New Roman"/>
          <w:sz w:val="24"/>
          <w:szCs w:val="24"/>
          <w:lang w:val="en-US"/>
        </w:rPr>
        <w:t>Accer</w:t>
      </w:r>
      <w:r>
        <w:rPr>
          <w:rFonts w:ascii="Times New Roman" w:eastAsia="Times New Roman" w:hAnsi="Times New Roman" w:cs="Times New Roman"/>
          <w:sz w:val="24"/>
          <w:szCs w:val="24"/>
        </w:rPr>
        <w:t xml:space="preserve">, проектор </w:t>
      </w:r>
      <w:r>
        <w:rPr>
          <w:rFonts w:ascii="Times New Roman" w:eastAsia="Times New Roman" w:hAnsi="Times New Roman" w:cs="Times New Roman"/>
          <w:sz w:val="24"/>
          <w:szCs w:val="24"/>
          <w:lang w:val="en-US"/>
        </w:rPr>
        <w:t>SoniVPL</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CX</w:t>
      </w:r>
      <w:r>
        <w:rPr>
          <w:rFonts w:ascii="Times New Roman" w:eastAsia="Times New Roman" w:hAnsi="Times New Roman" w:cs="Times New Roman"/>
          <w:sz w:val="24"/>
          <w:szCs w:val="24"/>
        </w:rPr>
        <w:t xml:space="preserve">76, интерактивная доска </w:t>
      </w:r>
      <w:r>
        <w:rPr>
          <w:rFonts w:ascii="Times New Roman" w:eastAsia="Times New Roman" w:hAnsi="Times New Roman" w:cs="Times New Roman"/>
          <w:sz w:val="24"/>
          <w:szCs w:val="24"/>
          <w:lang w:val="en-US"/>
        </w:rPr>
        <w:t>HitachiStarBoard</w:t>
      </w:r>
      <w:r>
        <w:rPr>
          <w:rFonts w:ascii="Times New Roman" w:eastAsia="Times New Roman" w:hAnsi="Times New Roman" w:cs="Times New Roman"/>
          <w:sz w:val="24"/>
          <w:szCs w:val="24"/>
        </w:rPr>
        <w:t>, учебно-наглядные пособия в виде презентаций, тематические плакаты,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66133056" w14:textId="77777777" w:rsidR="00CE0E0E" w:rsidRDefault="00CE0E0E" w:rsidP="00CE0E0E">
      <w:pPr>
        <w:spacing w:after="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3.1.2. Общеобразовательная аудитория для проведения практических занятий.</w:t>
      </w:r>
    </w:p>
    <w:p w14:paraId="093247E9"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pacing w:val="-1"/>
          <w:sz w:val="24"/>
          <w:szCs w:val="24"/>
        </w:rPr>
        <w:t xml:space="preserve">Кабинет естественнонаучных дисциплин  </w:t>
      </w:r>
      <w:r>
        <w:rPr>
          <w:rFonts w:ascii="Times New Roman" w:eastAsia="Times New Roman" w:hAnsi="Times New Roman" w:cs="Times New Roman"/>
          <w:sz w:val="24"/>
          <w:szCs w:val="24"/>
        </w:rPr>
        <w:t>(аудитория № 519) (39,9 кв.м).</w:t>
      </w:r>
    </w:p>
    <w:p w14:paraId="68FD6200" w14:textId="77777777" w:rsidR="00CE0E0E" w:rsidRDefault="00CE0E0E" w:rsidP="00CE0E0E">
      <w:pPr>
        <w:spacing w:after="0" w:line="240" w:lineRule="auto"/>
        <w:ind w:firstLine="709"/>
        <w:jc w:val="both"/>
        <w:rPr>
          <w:rFonts w:ascii="Times New Roman" w:eastAsia="Times New Roman" w:hAnsi="Times New Roman" w:cs="Times New Roman"/>
          <w:b/>
          <w:spacing w:val="-1"/>
          <w:sz w:val="24"/>
          <w:szCs w:val="24"/>
        </w:rPr>
      </w:pPr>
      <w:r>
        <w:rPr>
          <w:rFonts w:ascii="Times New Roman" w:eastAsia="Times New Roman" w:hAnsi="Times New Roman" w:cs="Times New Roman"/>
          <w:i/>
          <w:sz w:val="24"/>
          <w:szCs w:val="24"/>
        </w:rPr>
        <w:t>Учебно-лабораторный корпус факультетов агрономического и защиты растений СГАУ (4236.2 кв.м.). Адрес: 355017 Ставропольский край, г. Ставрополь, ул. Ленина, 310</w:t>
      </w:r>
      <w:r>
        <w:rPr>
          <w:rFonts w:ascii="Calibri" w:eastAsia="Times New Roman" w:hAnsi="Calibri" w:cs="Times New Roman"/>
          <w:i/>
          <w:sz w:val="24"/>
          <w:szCs w:val="24"/>
        </w:rPr>
        <w:t>.</w:t>
      </w:r>
    </w:p>
    <w:p w14:paraId="5BA58838"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Оснащение: рабочее место преподавателя, рабочие места для обучающихся </w:t>
      </w:r>
      <w:r>
        <w:rPr>
          <w:rFonts w:ascii="Times New Roman" w:eastAsia="Times New Roman" w:hAnsi="Times New Roman" w:cs="Times New Roman"/>
          <w:color w:val="000000"/>
          <w:sz w:val="24"/>
          <w:szCs w:val="24"/>
        </w:rPr>
        <w:t>на 18 посадочных мест</w:t>
      </w:r>
      <w:r>
        <w:rPr>
          <w:rFonts w:ascii="Times New Roman" w:eastAsia="Times New Roman" w:hAnsi="Times New Roman" w:cs="Times New Roman"/>
          <w:sz w:val="24"/>
          <w:szCs w:val="24"/>
        </w:rPr>
        <w:t xml:space="preserve">, ноутбук </w:t>
      </w:r>
      <w:r>
        <w:rPr>
          <w:rFonts w:ascii="Times New Roman" w:eastAsia="Times New Roman" w:hAnsi="Times New Roman" w:cs="Times New Roman"/>
          <w:sz w:val="24"/>
          <w:szCs w:val="24"/>
          <w:lang w:val="en-US"/>
        </w:rPr>
        <w:t>Accer</w:t>
      </w:r>
      <w:r>
        <w:rPr>
          <w:rFonts w:ascii="Times New Roman" w:eastAsia="Times New Roman" w:hAnsi="Times New Roman" w:cs="Times New Roman"/>
          <w:sz w:val="24"/>
          <w:szCs w:val="24"/>
        </w:rPr>
        <w:t xml:space="preserve">, проектор </w:t>
      </w:r>
      <w:r>
        <w:rPr>
          <w:rFonts w:ascii="Times New Roman" w:eastAsia="Times New Roman" w:hAnsi="Times New Roman" w:cs="Times New Roman"/>
          <w:sz w:val="24"/>
          <w:szCs w:val="24"/>
          <w:lang w:val="en-US"/>
        </w:rPr>
        <w:t>SoniVPL</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CX</w:t>
      </w:r>
      <w:r>
        <w:rPr>
          <w:rFonts w:ascii="Times New Roman" w:eastAsia="Times New Roman" w:hAnsi="Times New Roman" w:cs="Times New Roman"/>
          <w:sz w:val="24"/>
          <w:szCs w:val="24"/>
        </w:rPr>
        <w:t xml:space="preserve">76, интерактивная доска </w:t>
      </w:r>
      <w:r>
        <w:rPr>
          <w:rFonts w:ascii="Times New Roman" w:eastAsia="Times New Roman" w:hAnsi="Times New Roman" w:cs="Times New Roman"/>
          <w:sz w:val="24"/>
          <w:szCs w:val="24"/>
          <w:lang w:val="en-US"/>
        </w:rPr>
        <w:t>HitachiStarBoard</w:t>
      </w:r>
      <w:r>
        <w:rPr>
          <w:rFonts w:ascii="Times New Roman" w:eastAsia="Times New Roman" w:hAnsi="Times New Roman" w:cs="Times New Roman"/>
          <w:sz w:val="24"/>
          <w:szCs w:val="24"/>
        </w:rPr>
        <w:t>, учебно-наглядные пособия в виде презентаций, тематические плакаты,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7867AD99" w14:textId="77777777" w:rsidR="00CE0E0E" w:rsidRDefault="00CE0E0E" w:rsidP="00CE0E0E">
      <w:pPr>
        <w:spacing w:after="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3.1.3. Учебные аудитории для самостоятельной работы студентов.</w:t>
      </w:r>
    </w:p>
    <w:p w14:paraId="3C7BBDF1"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 Библиотека, читальный зал с выходом в сеть Интернет </w:t>
      </w:r>
      <w:r>
        <w:rPr>
          <w:rFonts w:ascii="Times New Roman" w:eastAsia="Times New Roman" w:hAnsi="Times New Roman" w:cs="Times New Roman"/>
          <w:sz w:val="24"/>
          <w:szCs w:val="24"/>
        </w:rPr>
        <w:t>(площадь – 177 кв.м).</w:t>
      </w:r>
    </w:p>
    <w:p w14:paraId="7232AE06" w14:textId="77777777" w:rsidR="00CE0E0E" w:rsidRDefault="00CE0E0E" w:rsidP="00CE0E0E">
      <w:pPr>
        <w:spacing w:after="0" w:line="240"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Главный учебный корпус (10219.0 кв.м.). Адрес: 355017 Ставропольский край, г Ставрополь, пер Зоотехнический, в квартале 112.</w:t>
      </w:r>
    </w:p>
    <w:p w14:paraId="1D4B1677"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Оснащение: специализированная мебель на 100 посадочных мест, персональные компьютеры – 25 шт., телевизор – 1шт., принтер – 1шт., цветной принтер – 1шт., копировальный аппарат – 1шт., сканер – 1шт.,</w:t>
      </w:r>
      <w:r>
        <w:rPr>
          <w:rFonts w:ascii="Times New Roman" w:eastAsia="Times New Roman" w:hAnsi="Times New Roman" w:cs="Times New Roman"/>
          <w:sz w:val="24"/>
          <w:szCs w:val="24"/>
          <w:lang w:val="en-US"/>
        </w:rPr>
        <w:t>Wi</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Fi</w:t>
      </w:r>
      <w:r>
        <w:rPr>
          <w:rFonts w:ascii="Times New Roman" w:eastAsia="Times New Roman" w:hAnsi="Times New Roman" w:cs="Times New Roman"/>
          <w:sz w:val="24"/>
          <w:szCs w:val="24"/>
        </w:rPr>
        <w:t xml:space="preserve"> оборудование,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64A9977D" w14:textId="77777777" w:rsidR="00CE0E0E" w:rsidRDefault="00CE0E0E" w:rsidP="00CE0E0E">
      <w:pPr>
        <w:shd w:val="clear" w:color="auto" w:fill="FFFFFF"/>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 Общеобразовательная аудитория №135 </w:t>
      </w:r>
      <w:r>
        <w:rPr>
          <w:rFonts w:ascii="Times New Roman" w:eastAsia="Times New Roman" w:hAnsi="Times New Roman" w:cs="Times New Roman"/>
          <w:sz w:val="24"/>
          <w:szCs w:val="24"/>
        </w:rPr>
        <w:t>(площадь – 47,7 кв.м).</w:t>
      </w:r>
    </w:p>
    <w:p w14:paraId="59258275" w14:textId="77777777" w:rsidR="00CE0E0E" w:rsidRDefault="00CE0E0E" w:rsidP="00CE0E0E">
      <w:pPr>
        <w:spacing w:after="0" w:line="240"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Учебное здание (7643.2 кв.м.). Адрес: 355017 Ставропольский край, г. Ставрополь, ул. Мира, 347.</w:t>
      </w:r>
    </w:p>
    <w:p w14:paraId="0F0A9980"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Оснащение: специализированная мебель на 25 посадочных мест, персональные компьютеры – 14 шт., проектор Sanyo PLS-XU10 – 1 шт., интерактивная доска SMART Board 690 – 1 шт., учебно-наглядные пособия в виде презентаций, подключение к сети «Интернет», информационно-образовательную среду университета, выход в корпоративную сеть университета.</w:t>
      </w:r>
    </w:p>
    <w:p w14:paraId="24AF728F" w14:textId="77777777" w:rsidR="00CE0E0E" w:rsidRDefault="00CE0E0E" w:rsidP="00CE0E0E">
      <w:pPr>
        <w:spacing w:after="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3.1.4. Общеобразовательная аудитория для групповых и индивидуальных консультаций.</w:t>
      </w:r>
    </w:p>
    <w:p w14:paraId="79CA8E1F"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pacing w:val="-1"/>
          <w:sz w:val="24"/>
          <w:szCs w:val="24"/>
        </w:rPr>
        <w:t xml:space="preserve">Кабинет естественнонаучных дисциплин </w:t>
      </w:r>
      <w:r>
        <w:rPr>
          <w:rFonts w:ascii="Times New Roman" w:eastAsia="Times New Roman" w:hAnsi="Times New Roman" w:cs="Times New Roman"/>
          <w:sz w:val="24"/>
          <w:szCs w:val="24"/>
        </w:rPr>
        <w:t>(аудитория №519) (39,9 кв.м).</w:t>
      </w:r>
    </w:p>
    <w:p w14:paraId="6ABB219D" w14:textId="77777777" w:rsidR="00CE0E0E" w:rsidRDefault="00CE0E0E" w:rsidP="00CE0E0E">
      <w:pPr>
        <w:spacing w:after="0" w:line="240"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Учебно-лабораторный корпус факультетов агрономического и защиты растений СГАУ (4236.2 кв.м.). Адрес: 355017 Ставропольский край, г. Ставрополь, ул. Ленина, 310.</w:t>
      </w:r>
    </w:p>
    <w:p w14:paraId="280562AC" w14:textId="77777777" w:rsidR="00CE0E0E" w:rsidRDefault="00CE0E0E" w:rsidP="00CE0E0E">
      <w:pPr>
        <w:spacing w:after="0" w:line="240" w:lineRule="auto"/>
        <w:ind w:firstLine="709"/>
        <w:jc w:val="both"/>
        <w:rPr>
          <w:rFonts w:ascii="Times New Roman" w:eastAsia="Times New Roman" w:hAnsi="Times New Roman" w:cs="Times New Roman"/>
          <w:b/>
          <w:spacing w:val="-1"/>
          <w:sz w:val="24"/>
          <w:szCs w:val="24"/>
        </w:rPr>
      </w:pPr>
      <w:r>
        <w:rPr>
          <w:rFonts w:ascii="Times New Roman" w:eastAsia="Times New Roman" w:hAnsi="Times New Roman" w:cs="Times New Roman"/>
          <w:sz w:val="24"/>
          <w:szCs w:val="24"/>
        </w:rPr>
        <w:t>Оснащение: рабочее место преподавателя, рабочие места для обучающихся</w:t>
      </w:r>
      <w:r>
        <w:rPr>
          <w:rFonts w:ascii="Times New Roman" w:eastAsia="Times New Roman" w:hAnsi="Times New Roman" w:cs="Times New Roman"/>
          <w:color w:val="000000"/>
          <w:sz w:val="24"/>
          <w:szCs w:val="24"/>
        </w:rPr>
        <w:t>на 18 посадочных мест</w:t>
      </w:r>
      <w:r>
        <w:rPr>
          <w:rFonts w:ascii="Times New Roman" w:eastAsia="Times New Roman" w:hAnsi="Times New Roman" w:cs="Times New Roman"/>
          <w:sz w:val="24"/>
          <w:szCs w:val="24"/>
        </w:rPr>
        <w:t xml:space="preserve">, ноутбук </w:t>
      </w:r>
      <w:r>
        <w:rPr>
          <w:rFonts w:ascii="Times New Roman" w:eastAsia="Times New Roman" w:hAnsi="Times New Roman" w:cs="Times New Roman"/>
          <w:sz w:val="24"/>
          <w:szCs w:val="24"/>
          <w:lang w:val="en-US"/>
        </w:rPr>
        <w:t>Accer</w:t>
      </w:r>
      <w:r>
        <w:rPr>
          <w:rFonts w:ascii="Times New Roman" w:eastAsia="Times New Roman" w:hAnsi="Times New Roman" w:cs="Times New Roman"/>
          <w:sz w:val="24"/>
          <w:szCs w:val="24"/>
        </w:rPr>
        <w:t xml:space="preserve">, проектор </w:t>
      </w:r>
      <w:r>
        <w:rPr>
          <w:rFonts w:ascii="Times New Roman" w:eastAsia="Times New Roman" w:hAnsi="Times New Roman" w:cs="Times New Roman"/>
          <w:sz w:val="24"/>
          <w:szCs w:val="24"/>
          <w:lang w:val="en-US"/>
        </w:rPr>
        <w:t>SoniVPL</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CX</w:t>
      </w:r>
      <w:r>
        <w:rPr>
          <w:rFonts w:ascii="Times New Roman" w:eastAsia="Times New Roman" w:hAnsi="Times New Roman" w:cs="Times New Roman"/>
          <w:sz w:val="24"/>
          <w:szCs w:val="24"/>
        </w:rPr>
        <w:t xml:space="preserve">76, интерактивная доска </w:t>
      </w:r>
      <w:r>
        <w:rPr>
          <w:rFonts w:ascii="Times New Roman" w:eastAsia="Times New Roman" w:hAnsi="Times New Roman" w:cs="Times New Roman"/>
          <w:sz w:val="24"/>
          <w:szCs w:val="24"/>
          <w:lang w:val="en-US"/>
        </w:rPr>
        <w:t>HitachiStarBoard</w:t>
      </w:r>
      <w:r>
        <w:rPr>
          <w:rFonts w:ascii="Times New Roman" w:eastAsia="Times New Roman" w:hAnsi="Times New Roman" w:cs="Times New Roman"/>
          <w:sz w:val="24"/>
          <w:szCs w:val="24"/>
        </w:rPr>
        <w:t>, учебно-наглядные пособия в виде презентаций, тематические плакаты,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71A723C4" w14:textId="77777777" w:rsidR="00CE0E0E" w:rsidRDefault="00CE0E0E" w:rsidP="00CE0E0E">
      <w:pPr>
        <w:spacing w:after="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3.1.5. Общеобразовательная аудитория для текущего контроля и промежуточной аттестации.</w:t>
      </w:r>
    </w:p>
    <w:p w14:paraId="34141AC1" w14:textId="77777777" w:rsidR="00CE0E0E" w:rsidRDefault="00CE0E0E" w:rsidP="00CE0E0E">
      <w:pPr>
        <w:spacing w:after="0" w:line="240" w:lineRule="auto"/>
        <w:ind w:firstLine="709"/>
        <w:jc w:val="both"/>
        <w:rPr>
          <w:rFonts w:ascii="Times New Roman" w:eastAsia="Times New Roman" w:hAnsi="Times New Roman" w:cs="Times New Roman"/>
          <w:b/>
          <w:spacing w:val="-1"/>
          <w:sz w:val="24"/>
          <w:szCs w:val="24"/>
        </w:rPr>
      </w:pPr>
      <w:r>
        <w:rPr>
          <w:rFonts w:ascii="Times New Roman" w:eastAsia="Times New Roman" w:hAnsi="Times New Roman" w:cs="Times New Roman"/>
          <w:b/>
          <w:spacing w:val="-1"/>
          <w:sz w:val="24"/>
          <w:szCs w:val="24"/>
        </w:rPr>
        <w:t xml:space="preserve">Кабинет естественнонаучных дисциплин </w:t>
      </w:r>
      <w:r>
        <w:rPr>
          <w:rFonts w:ascii="Times New Roman" w:eastAsia="Times New Roman" w:hAnsi="Times New Roman" w:cs="Times New Roman"/>
          <w:sz w:val="24"/>
          <w:szCs w:val="24"/>
        </w:rPr>
        <w:t>(аудитория №519) (39,9 кв.м).</w:t>
      </w:r>
    </w:p>
    <w:p w14:paraId="02531E08" w14:textId="77777777" w:rsidR="00CE0E0E" w:rsidRDefault="00CE0E0E" w:rsidP="00CE0E0E">
      <w:pPr>
        <w:spacing w:after="0" w:line="240"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Учебно-лабораторный корпус факультетов агрономического и защиты растений СГАУ (4236.2 кв.м.). Адрес: 355017 Ставропольский край, г. Ставрополь, ул. Ленина, 310.</w:t>
      </w:r>
    </w:p>
    <w:p w14:paraId="49B3CA0F"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Оснащение: рабочее место преподавателя, рабочие места для обучающихся</w:t>
      </w:r>
      <w:r>
        <w:rPr>
          <w:rFonts w:ascii="Times New Roman" w:eastAsia="Times New Roman" w:hAnsi="Times New Roman" w:cs="Times New Roman"/>
          <w:color w:val="000000"/>
          <w:sz w:val="24"/>
          <w:szCs w:val="24"/>
        </w:rPr>
        <w:t>на 18 посадочных мест</w:t>
      </w:r>
      <w:r>
        <w:rPr>
          <w:rFonts w:ascii="Times New Roman" w:eastAsia="Times New Roman" w:hAnsi="Times New Roman" w:cs="Times New Roman"/>
          <w:sz w:val="24"/>
          <w:szCs w:val="24"/>
        </w:rPr>
        <w:t xml:space="preserve">, ноутбук </w:t>
      </w:r>
      <w:r>
        <w:rPr>
          <w:rFonts w:ascii="Times New Roman" w:eastAsia="Times New Roman" w:hAnsi="Times New Roman" w:cs="Times New Roman"/>
          <w:sz w:val="24"/>
          <w:szCs w:val="24"/>
          <w:lang w:val="en-US"/>
        </w:rPr>
        <w:t>Accer</w:t>
      </w:r>
      <w:r>
        <w:rPr>
          <w:rFonts w:ascii="Times New Roman" w:eastAsia="Times New Roman" w:hAnsi="Times New Roman" w:cs="Times New Roman"/>
          <w:sz w:val="24"/>
          <w:szCs w:val="24"/>
        </w:rPr>
        <w:t xml:space="preserve">, проектор </w:t>
      </w:r>
      <w:r>
        <w:rPr>
          <w:rFonts w:ascii="Times New Roman" w:eastAsia="Times New Roman" w:hAnsi="Times New Roman" w:cs="Times New Roman"/>
          <w:sz w:val="24"/>
          <w:szCs w:val="24"/>
          <w:lang w:val="en-US"/>
        </w:rPr>
        <w:t>SoniVPL</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CX</w:t>
      </w:r>
      <w:r>
        <w:rPr>
          <w:rFonts w:ascii="Times New Roman" w:eastAsia="Times New Roman" w:hAnsi="Times New Roman" w:cs="Times New Roman"/>
          <w:sz w:val="24"/>
          <w:szCs w:val="24"/>
        </w:rPr>
        <w:t xml:space="preserve">76, интерактивная доска </w:t>
      </w:r>
      <w:r>
        <w:rPr>
          <w:rFonts w:ascii="Times New Roman" w:eastAsia="Times New Roman" w:hAnsi="Times New Roman" w:cs="Times New Roman"/>
          <w:sz w:val="24"/>
          <w:szCs w:val="24"/>
          <w:lang w:val="en-US"/>
        </w:rPr>
        <w:t>HitachiStarBoard</w:t>
      </w:r>
      <w:r>
        <w:rPr>
          <w:rFonts w:ascii="Times New Roman" w:eastAsia="Times New Roman" w:hAnsi="Times New Roman" w:cs="Times New Roman"/>
          <w:sz w:val="24"/>
          <w:szCs w:val="24"/>
        </w:rPr>
        <w:t>, учебно-наглядные пособия в виде презентаций, тематические плакаты,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115B814A" w14:textId="77777777" w:rsidR="00CE0E0E" w:rsidRDefault="00CE0E0E" w:rsidP="00CE0E0E">
      <w:pPr>
        <w:keepNext/>
        <w:spacing w:after="0" w:line="240" w:lineRule="auto"/>
        <w:ind w:firstLine="709"/>
        <w:jc w:val="both"/>
        <w:outlineLvl w:val="1"/>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3.2. Информационное обеспечение обучения</w:t>
      </w:r>
      <w:bookmarkEnd w:id="64"/>
    </w:p>
    <w:p w14:paraId="7E7BA435"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Перечень учебных изданий, Интернет-ресурсов, дополнительной литературы</w:t>
      </w:r>
    </w:p>
    <w:p w14:paraId="68578B86"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Основные источники: </w:t>
      </w:r>
    </w:p>
    <w:p w14:paraId="019080B4"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Константинов, В. М. Биология для профессий и специальностей технического и естественнонаучного профилей: учебник для СПО / В. М. Константинов, А. Г. Резанов, Е. О. Фадеева; под ред. В. М. Константинова. - 7-е изд., стер. - Москва: Академия, 2018. - 336 с.</w:t>
      </w:r>
    </w:p>
    <w:p w14:paraId="1FA637E2"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lang w:eastAsia="ru-RU"/>
        </w:rPr>
      </w:pPr>
    </w:p>
    <w:p w14:paraId="46BA9F4F"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Дополнительные источники: </w:t>
      </w:r>
    </w:p>
    <w:p w14:paraId="007E869D"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 xml:space="preserve">ЭБС «Юрайт»: </w:t>
      </w:r>
      <w:r>
        <w:rPr>
          <w:rFonts w:ascii="Times New Roman" w:eastAsia="Times New Roman" w:hAnsi="Times New Roman" w:cs="Times New Roman"/>
          <w:iCs/>
          <w:sz w:val="24"/>
          <w:szCs w:val="24"/>
        </w:rPr>
        <w:t>Биология: учебник и практикум для среднего профессионального образования / В. Н. Ярыгин [и др.] ; под редакцией В. Н. Ярыгина. — 2-е изд. — Москва: Издательство Юрайт, 2020. — 378 с. — (Профессиональное образование). — ISBN 978-5-534-09603-3. — Текст: электронный // ЭБС Юрайт [сайт]. — URL: </w:t>
      </w:r>
      <w:hyperlink r:id="rId97" w:history="1">
        <w:r>
          <w:rPr>
            <w:rStyle w:val="a5"/>
            <w:rFonts w:ascii="Times New Roman" w:eastAsia="Times New Roman" w:hAnsi="Times New Roman" w:cs="Times New Roman"/>
            <w:b/>
            <w:bCs/>
            <w:iCs/>
            <w:color w:val="auto"/>
            <w:sz w:val="24"/>
            <w:szCs w:val="24"/>
          </w:rPr>
          <w:t>https://urait.ru/bcode/450740</w:t>
        </w:r>
      </w:hyperlink>
    </w:p>
    <w:p w14:paraId="10FED5DB"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ЭБС «Лань»:</w:t>
      </w:r>
      <w:r>
        <w:rPr>
          <w:rFonts w:ascii="Times New Roman" w:eastAsia="Times New Roman" w:hAnsi="Times New Roman" w:cs="Times New Roman"/>
          <w:iCs/>
          <w:sz w:val="24"/>
          <w:szCs w:val="24"/>
        </w:rPr>
        <w:t>Кузнецова, Т. А. Общая биология. Теория и практика: учебное пособие / Т. А. Кузнецова, И. А. Баженова. — 2-е изд., стер. — Санкт-Петербург: Лань, 2018. — 114 с. — ISBN 978-5-8114-2439-9. — Текст: электронный // Лань: электронно-библиотечная система. — URL:</w:t>
      </w:r>
      <w:r>
        <w:rPr>
          <w:rFonts w:ascii="Times New Roman" w:eastAsia="Times New Roman" w:hAnsi="Times New Roman" w:cs="Times New Roman"/>
          <w:b/>
          <w:bCs/>
          <w:iCs/>
          <w:sz w:val="24"/>
          <w:szCs w:val="24"/>
        </w:rPr>
        <w:t> </w:t>
      </w:r>
      <w:hyperlink r:id="rId98" w:history="1">
        <w:r>
          <w:rPr>
            <w:rStyle w:val="a5"/>
            <w:rFonts w:ascii="Times New Roman" w:eastAsia="Times New Roman" w:hAnsi="Times New Roman" w:cs="Times New Roman"/>
            <w:b/>
            <w:bCs/>
            <w:iCs/>
            <w:color w:val="auto"/>
            <w:sz w:val="24"/>
            <w:szCs w:val="24"/>
          </w:rPr>
          <w:t>https://e.lanbook.com/book/103906</w:t>
        </w:r>
      </w:hyperlink>
    </w:p>
    <w:p w14:paraId="1B5EFB78"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 xml:space="preserve">ЭБС «Znanium»: </w:t>
      </w:r>
      <w:r>
        <w:rPr>
          <w:rFonts w:ascii="Times New Roman" w:eastAsia="Times New Roman" w:hAnsi="Times New Roman" w:cs="Times New Roman"/>
          <w:iCs/>
          <w:sz w:val="24"/>
          <w:szCs w:val="24"/>
        </w:rPr>
        <w:t>Ахмадуллина, Л. Г. Биология с основами экологии: учебное пособие / Л. Г. Ахмадуллина. — Москва: РИОР: ИНФРА-М, 2020. — 128 с. — (ВО: Бакалавриат). - ISBN 978-5-9557-0288-9. - Текст: электронный. - URL: </w:t>
      </w:r>
      <w:hyperlink r:id="rId99" w:history="1">
        <w:r>
          <w:rPr>
            <w:rStyle w:val="a5"/>
            <w:rFonts w:ascii="Times New Roman" w:eastAsia="Times New Roman" w:hAnsi="Times New Roman" w:cs="Times New Roman"/>
            <w:b/>
            <w:bCs/>
            <w:iCs/>
            <w:color w:val="auto"/>
            <w:sz w:val="24"/>
            <w:szCs w:val="24"/>
          </w:rPr>
          <w:t>https://znanium.com/catalog/product/1062386</w:t>
        </w:r>
      </w:hyperlink>
    </w:p>
    <w:p w14:paraId="25E1DF75" w14:textId="77777777" w:rsidR="00CE0E0E" w:rsidRDefault="00CE0E0E" w:rsidP="00CE0E0E">
      <w:pPr>
        <w:spacing w:after="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Интернет-ресурсы:</w:t>
      </w:r>
    </w:p>
    <w:p w14:paraId="654657D1"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www.openclass.ru (Открытый класс: сетевые образовательные сообщества).</w:t>
      </w:r>
    </w:p>
    <w:p w14:paraId="56A3D9FC"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www.school-collection.edu.ru (Единая коллекция цифровых образовательных ресурсов).</w:t>
      </w:r>
    </w:p>
    <w:p w14:paraId="66EE6DAA"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www.festival.1september.ru (Фестиваль педагогических идей «Открытый урок»).</w:t>
      </w:r>
    </w:p>
    <w:p w14:paraId="63F1F9C8"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hyperlink r:id="rId100" w:history="1">
        <w:r>
          <w:rPr>
            <w:rStyle w:val="a5"/>
            <w:rFonts w:ascii="Times New Roman" w:eastAsia="Times New Roman" w:hAnsi="Times New Roman" w:cs="Times New Roman"/>
            <w:bCs/>
            <w:color w:val="auto"/>
            <w:sz w:val="24"/>
            <w:szCs w:val="24"/>
            <w:lang w:eastAsia="ru-RU"/>
          </w:rPr>
          <w:t>https://bio.1september.ru</w:t>
        </w:r>
      </w:hyperlink>
      <w:r>
        <w:rPr>
          <w:rFonts w:ascii="Times New Roman" w:eastAsia="Times New Roman" w:hAnsi="Times New Roman" w:cs="Times New Roman"/>
          <w:bCs/>
          <w:sz w:val="24"/>
          <w:szCs w:val="24"/>
          <w:lang w:eastAsia="ru-RU"/>
        </w:rPr>
        <w:t xml:space="preserve"> (журнал Биология)</w:t>
      </w:r>
    </w:p>
    <w:p w14:paraId="5508647E"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hyperlink r:id="rId101" w:history="1">
        <w:r>
          <w:rPr>
            <w:rStyle w:val="a5"/>
            <w:rFonts w:ascii="Times New Roman" w:eastAsia="Times New Roman" w:hAnsi="Times New Roman" w:cs="Times New Roman"/>
            <w:color w:val="auto"/>
            <w:sz w:val="24"/>
            <w:szCs w:val="24"/>
          </w:rPr>
          <w:t>www.enauki.ru</w:t>
        </w:r>
      </w:hyperlink>
      <w:r>
        <w:rPr>
          <w:rFonts w:ascii="Times New Roman" w:eastAsia="Times New Roman" w:hAnsi="Times New Roman" w:cs="Times New Roman"/>
          <w:sz w:val="24"/>
          <w:szCs w:val="24"/>
        </w:rPr>
        <w:t xml:space="preserve"> (интернет-издание для учителей «Естественные науки»).</w:t>
      </w:r>
    </w:p>
    <w:p w14:paraId="3E0412C3" w14:textId="77777777" w:rsidR="00CE0E0E" w:rsidRDefault="00CE0E0E" w:rsidP="00CE0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p>
    <w:p w14:paraId="3D508647" w14:textId="77777777" w:rsidR="00CE0E0E" w:rsidRDefault="00CE0E0E" w:rsidP="00CE0E0E">
      <w:pPr>
        <w:keepNext/>
        <w:spacing w:after="0" w:line="240" w:lineRule="auto"/>
        <w:ind w:firstLine="709"/>
        <w:jc w:val="both"/>
        <w:outlineLvl w:val="1"/>
        <w:rPr>
          <w:rFonts w:ascii="Times New Roman" w:eastAsia="Times New Roman" w:hAnsi="Times New Roman" w:cs="Times New Roman"/>
          <w:b/>
          <w:bCs/>
          <w:iCs/>
          <w:sz w:val="24"/>
          <w:szCs w:val="24"/>
        </w:rPr>
      </w:pPr>
      <w:bookmarkStart w:id="65" w:name="_Toc12463271"/>
      <w:r>
        <w:rPr>
          <w:rFonts w:ascii="Times New Roman" w:eastAsia="Times New Roman" w:hAnsi="Times New Roman" w:cs="Times New Roman"/>
          <w:b/>
          <w:bCs/>
          <w:iCs/>
          <w:sz w:val="24"/>
          <w:szCs w:val="24"/>
        </w:rPr>
        <w:t>3.3. Особенности реализации предмета для инвалидов и лиц с ограниченными возможностями здоровья</w:t>
      </w:r>
      <w:bookmarkEnd w:id="65"/>
    </w:p>
    <w:p w14:paraId="553C178D"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целях доступности получения СПО студентами с ОВЗ Университетом обеспечивается: </w:t>
      </w:r>
    </w:p>
    <w:p w14:paraId="7D605A2E"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для студентов с ОВЗ по зрению:</w:t>
      </w:r>
    </w:p>
    <w:p w14:paraId="74708E5E"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адаптация официального сайта Университета (</w:t>
      </w:r>
      <w:hyperlink r:id="rId102" w:history="1">
        <w:r>
          <w:rPr>
            <w:rStyle w:val="a5"/>
            <w:rFonts w:ascii="Times New Roman" w:eastAsia="Times New Roman" w:hAnsi="Times New Roman" w:cs="Times New Roman"/>
            <w:color w:val="auto"/>
            <w:sz w:val="24"/>
            <w:szCs w:val="24"/>
          </w:rPr>
          <w:t>www.stgau.ru</w:t>
        </w:r>
      </w:hyperlink>
      <w:r>
        <w:rPr>
          <w:rFonts w:ascii="Times New Roman" w:eastAsia="Times New Roman" w:hAnsi="Times New Roman" w:cs="Times New Roman"/>
          <w:sz w:val="24"/>
          <w:szCs w:val="24"/>
        </w:rPr>
        <w:t>) в сети Интернет с учетом особых потребностей инвалидов по зрению с приведением их к международному стандарту доступности веб-контента и веб-сервисов (WCAG);</w:t>
      </w:r>
    </w:p>
    <w:p w14:paraId="1D12AF80"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размещение в доступных для студентов, являющихся слепыми или слабовидящими, местах и в адаптированной форме (с учетом их особых потребностей) справочной информации о расписании лекций, учебных занятий (должна быть выполнена крупным (высота прописных букв не менее 7,5 см) рельефно-контрастным шрифтом (на белом или желтом фоне) и продублирована шрифтом Брайля);</w:t>
      </w:r>
    </w:p>
    <w:p w14:paraId="70E38502"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присутствие ассистента, оказывающего студенту необходимую помощь;</w:t>
      </w:r>
    </w:p>
    <w:p w14:paraId="637290D1"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обеспечение выпуска альтернативных форматов печатных материалов (крупный шрифт или аудиофайлы);</w:t>
      </w:r>
    </w:p>
    <w:p w14:paraId="3D2A7BC4"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обеспечение доступа студента, являющегося слепым и использующего собаку-поводыря, к зданию Университета, располагающего местом для размещения собаки-поводыря в часы обучения самого студента;</w:t>
      </w:r>
    </w:p>
    <w:p w14:paraId="21DADFE1"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для студентов с ОВЗ по слуху:</w:t>
      </w:r>
    </w:p>
    <w:p w14:paraId="64CB6DC3"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дублирование звуковой справочной информации о расписании учебных занятий визуальной (установка мониторов с возможностью трансляции субтитров (мониторы, их размеры и количество необходимо определять с учетом размеров помещения);</w:t>
      </w:r>
    </w:p>
    <w:p w14:paraId="6B3EC66D"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обеспечение надлежащими звуковыми средствами воспроизведения информации;</w:t>
      </w:r>
    </w:p>
    <w:p w14:paraId="624F35B6"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для студентов, имеющих нарушения опорно-двигательного аппарата, материально-технические условия должны обеспечивать возможность беспрепятственного доступа в учебные помещения, столовые, туалетные и другие помещения Университета, а также их пребывания в указанных помещениях (наличие пандусов, поручней, расширенных дверных проемов, лифтов, локальное понижение стоек-барьеров до высоты не более 0,8 м; наличие специальных кресел и других приспособлений).</w:t>
      </w:r>
    </w:p>
    <w:p w14:paraId="13CC7989"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3.5. Образование студентов с ОВЗ может быть организовано как совместно с другими студентами, так и в отдельных классах, группах или в отдельных аудиториях Университета. Численность студентов с ОВЗ в ОБЩЕОБРАЗОВАТЕЛЬНОЙ группе устанавливается до 15 человек. </w:t>
      </w:r>
    </w:p>
    <w:p w14:paraId="265F3E42"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 При получении СПО студентам с ОВЗ бесплатно предоставляются специальные учебники и учебные пособия, иная общеобразовательная литература, а также услуги сурдопереводчиков и тифлосурдопереводчиков.</w:t>
      </w:r>
    </w:p>
    <w:p w14:paraId="2EE43A60" w14:textId="77777777" w:rsidR="00CE0E0E" w:rsidRDefault="00CE0E0E" w:rsidP="00CE0E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 С учетом особых потребностей студентов с ОВЗ Университетом обеспечивается предоставление учебных, лекционных материалов в электронном виде.</w:t>
      </w:r>
    </w:p>
    <w:p w14:paraId="04A04AE6" w14:textId="77777777" w:rsidR="00CE0E0E" w:rsidRDefault="00CE0E0E" w:rsidP="00CE0E0E">
      <w:pPr>
        <w:spacing w:after="0" w:line="232" w:lineRule="auto"/>
        <w:ind w:firstLine="709"/>
        <w:jc w:val="both"/>
        <w:rPr>
          <w:rFonts w:ascii="Times New Roman" w:eastAsia="Calibri" w:hAnsi="Times New Roman" w:cs="Times New Roman"/>
          <w:sz w:val="24"/>
          <w:szCs w:val="24"/>
        </w:rPr>
      </w:pPr>
    </w:p>
    <w:p w14:paraId="1465FAC0" w14:textId="77777777" w:rsidR="00CE0E0E" w:rsidRDefault="00CE0E0E" w:rsidP="00CE0E0E">
      <w:pPr>
        <w:spacing w:after="0" w:line="232" w:lineRule="auto"/>
        <w:jc w:val="both"/>
        <w:rPr>
          <w:rFonts w:ascii="Times New Roman" w:eastAsia="Calibri" w:hAnsi="Times New Roman" w:cs="Times New Roman"/>
          <w:sz w:val="24"/>
          <w:szCs w:val="24"/>
        </w:rPr>
      </w:pPr>
    </w:p>
    <w:p w14:paraId="27515D23" w14:textId="77777777" w:rsidR="00CE0E0E" w:rsidRDefault="00CE0E0E" w:rsidP="00CE0E0E">
      <w:pPr>
        <w:spacing w:line="276"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4. КОНТРОЛЬ И ОЦЕНКА РЕЗУЛЬТАТОВ ОСВОЕНИЯ </w:t>
      </w:r>
      <w:r>
        <w:rPr>
          <w:rFonts w:ascii="Times New Roman" w:eastAsia="Times New Roman" w:hAnsi="Times New Roman" w:cs="Times New Roman"/>
          <w:b/>
          <w:sz w:val="24"/>
          <w:szCs w:val="24"/>
          <w:lang w:eastAsia="ru-RU"/>
        </w:rPr>
        <w:br/>
        <w:t xml:space="preserve">ОБЩЕОБРАЗОВАТЕЛЬНОЙ ДИСЦИПЛИНЫ </w:t>
      </w:r>
    </w:p>
    <w:p w14:paraId="776EC2D5" w14:textId="77777777" w:rsidR="00CE0E0E" w:rsidRDefault="00CE0E0E" w:rsidP="00CE0E0E">
      <w:pPr>
        <w:spacing w:line="276" w:lineRule="auto"/>
        <w:contextualSpacing/>
        <w:jc w:val="center"/>
        <w:rPr>
          <w:rFonts w:ascii="Times New Roman" w:eastAsia="Times New Roman" w:hAnsi="Times New Roman" w:cs="Times New Roman"/>
          <w:b/>
          <w:sz w:val="28"/>
          <w:szCs w:val="28"/>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3"/>
        <w:gridCol w:w="4703"/>
      </w:tblGrid>
      <w:tr w:rsidR="00CE0E0E" w14:paraId="13602051" w14:textId="77777777" w:rsidTr="00CE0E0E">
        <w:tc>
          <w:tcPr>
            <w:tcW w:w="2457" w:type="pct"/>
            <w:tcBorders>
              <w:top w:val="single" w:sz="4" w:space="0" w:color="auto"/>
              <w:left w:val="single" w:sz="4" w:space="0" w:color="auto"/>
              <w:bottom w:val="single" w:sz="4" w:space="0" w:color="auto"/>
              <w:right w:val="single" w:sz="4" w:space="0" w:color="auto"/>
            </w:tcBorders>
            <w:hideMark/>
          </w:tcPr>
          <w:p w14:paraId="6F354B47" w14:textId="77777777" w:rsidR="00CE0E0E" w:rsidRDefault="00CE0E0E">
            <w:pPr>
              <w:spacing w:after="20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Результаты обучения</w:t>
            </w:r>
          </w:p>
        </w:tc>
        <w:tc>
          <w:tcPr>
            <w:tcW w:w="2543" w:type="pct"/>
            <w:tcBorders>
              <w:top w:val="single" w:sz="4" w:space="0" w:color="auto"/>
              <w:left w:val="single" w:sz="4" w:space="0" w:color="auto"/>
              <w:bottom w:val="single" w:sz="4" w:space="0" w:color="auto"/>
              <w:right w:val="single" w:sz="4" w:space="0" w:color="auto"/>
            </w:tcBorders>
            <w:hideMark/>
          </w:tcPr>
          <w:p w14:paraId="6A95E431" w14:textId="77777777" w:rsidR="00CE0E0E" w:rsidRDefault="00CE0E0E">
            <w:pPr>
              <w:spacing w:after="20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Методы оценки</w:t>
            </w:r>
          </w:p>
        </w:tc>
      </w:tr>
      <w:tr w:rsidR="00CE0E0E" w14:paraId="1E03E206" w14:textId="77777777" w:rsidTr="00CE0E0E">
        <w:tc>
          <w:tcPr>
            <w:tcW w:w="2457" w:type="pct"/>
            <w:tcBorders>
              <w:top w:val="single" w:sz="4" w:space="0" w:color="auto"/>
              <w:left w:val="single" w:sz="4" w:space="0" w:color="auto"/>
              <w:bottom w:val="single" w:sz="4" w:space="0" w:color="auto"/>
              <w:right w:val="single" w:sz="4" w:space="0" w:color="auto"/>
            </w:tcBorders>
            <w:hideMark/>
          </w:tcPr>
          <w:p w14:paraId="69C48835"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01</w:t>
            </w:r>
          </w:p>
          <w:p w14:paraId="33AA4FB7"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02</w:t>
            </w:r>
          </w:p>
          <w:p w14:paraId="27C0FFFD"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03</w:t>
            </w:r>
          </w:p>
          <w:p w14:paraId="322964F4"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04</w:t>
            </w:r>
          </w:p>
          <w:p w14:paraId="7912A886"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05</w:t>
            </w:r>
          </w:p>
          <w:p w14:paraId="5BD80C3F"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06</w:t>
            </w:r>
          </w:p>
          <w:p w14:paraId="0A5AB890"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07</w:t>
            </w:r>
          </w:p>
          <w:p w14:paraId="55672076"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08</w:t>
            </w:r>
          </w:p>
          <w:p w14:paraId="705538E3"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ПРу 01</w:t>
            </w:r>
          </w:p>
          <w:p w14:paraId="10745D7F"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ПРу 02</w:t>
            </w:r>
          </w:p>
          <w:p w14:paraId="5B337C85"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ПРу 03</w:t>
            </w:r>
          </w:p>
          <w:p w14:paraId="613CDAAC"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ПРу 04</w:t>
            </w:r>
          </w:p>
          <w:p w14:paraId="769DE8F3" w14:textId="77777777" w:rsidR="00CE0E0E" w:rsidRDefault="00CE0E0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ПРу 05</w:t>
            </w:r>
          </w:p>
        </w:tc>
        <w:tc>
          <w:tcPr>
            <w:tcW w:w="2543" w:type="pct"/>
            <w:tcBorders>
              <w:top w:val="single" w:sz="4" w:space="0" w:color="auto"/>
              <w:left w:val="single" w:sz="4" w:space="0" w:color="auto"/>
              <w:bottom w:val="single" w:sz="4" w:space="0" w:color="auto"/>
              <w:right w:val="single" w:sz="4" w:space="0" w:color="auto"/>
            </w:tcBorders>
            <w:hideMark/>
          </w:tcPr>
          <w:p w14:paraId="22FEA4C5" w14:textId="77777777" w:rsidR="00CE0E0E" w:rsidRDefault="00CE0E0E">
            <w:pPr>
              <w:spacing w:after="20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Оценка результатов устных ответов, решения заданий (в том числе профессионально ориентированных), тестирование, подготовка сообщений, заданий экзамена</w:t>
            </w:r>
          </w:p>
        </w:tc>
      </w:tr>
    </w:tbl>
    <w:p w14:paraId="1602CC76" w14:textId="77777777" w:rsidR="00CE0E0E" w:rsidRDefault="00CE0E0E" w:rsidP="00CE0E0E"/>
    <w:p w14:paraId="046A7AE6" w14:textId="77777777" w:rsidR="00CE0E0E" w:rsidRDefault="00CE0E0E" w:rsidP="00CE0E0E"/>
    <w:p w14:paraId="03F98D98" w14:textId="77777777" w:rsidR="00CE0E0E" w:rsidRDefault="00CE0E0E" w:rsidP="00CE0E0E"/>
    <w:p w14:paraId="17B9B100" w14:textId="77777777" w:rsidR="00CE0E0E" w:rsidRDefault="00CE0E0E" w:rsidP="00CE0E0E"/>
    <w:p w14:paraId="49C809FE" w14:textId="77777777" w:rsidR="00CE0E0E" w:rsidRDefault="00CE0E0E" w:rsidP="00CE0E0E"/>
    <w:p w14:paraId="1A342992" w14:textId="77777777" w:rsidR="00CE0E0E" w:rsidRDefault="00CE0E0E" w:rsidP="00CE0E0E"/>
    <w:p w14:paraId="5E2B86C7" w14:textId="77777777" w:rsidR="00CE0E0E" w:rsidRDefault="00CE0E0E" w:rsidP="00CE0E0E"/>
    <w:p w14:paraId="46DE57BC" w14:textId="77777777" w:rsidR="00CE0E0E" w:rsidRDefault="00CE0E0E" w:rsidP="00CE0E0E"/>
    <w:p w14:paraId="5AD8A029" w14:textId="77777777" w:rsidR="00CE0E0E" w:rsidRDefault="00CE0E0E" w:rsidP="00CE0E0E"/>
    <w:p w14:paraId="43852F11" w14:textId="77777777" w:rsidR="00CE0E0E" w:rsidRDefault="00CE0E0E" w:rsidP="00CE0E0E"/>
    <w:p w14:paraId="676B87C6" w14:textId="77777777" w:rsidR="00CE0E0E" w:rsidRDefault="00CE0E0E" w:rsidP="00CE0E0E">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ПРИМЕРНЫЕ ФОНДЫ ОЦЕНОЧНЫХ СРЕДСТВ </w:t>
      </w:r>
    </w:p>
    <w:p w14:paraId="2344A6A6" w14:textId="77777777" w:rsidR="00CE0E0E" w:rsidRDefault="00CE0E0E" w:rsidP="00CE0E0E">
      <w:pPr>
        <w:spacing w:after="0" w:line="240" w:lineRule="auto"/>
        <w:jc w:val="center"/>
        <w:rPr>
          <w:rFonts w:ascii="Times New Roman" w:hAnsi="Times New Roman"/>
          <w:color w:val="000000"/>
          <w:sz w:val="24"/>
          <w:szCs w:val="24"/>
        </w:rPr>
      </w:pPr>
      <w:r>
        <w:rPr>
          <w:rFonts w:ascii="Times New Roman" w:hAnsi="Times New Roman"/>
          <w:bCs/>
          <w:sz w:val="24"/>
          <w:szCs w:val="24"/>
        </w:rPr>
        <w:t>(ПРОМЕЖУТОЧНАЯ АТТЕСТАЦИЯ)</w:t>
      </w:r>
      <w:r>
        <w:rPr>
          <w:rFonts w:ascii="Times New Roman" w:hAnsi="Times New Roman"/>
          <w:color w:val="000000"/>
          <w:sz w:val="24"/>
          <w:szCs w:val="24"/>
        </w:rPr>
        <w:t xml:space="preserve"> </w:t>
      </w:r>
    </w:p>
    <w:p w14:paraId="1BBA017A" w14:textId="77777777" w:rsidR="00CE0E0E" w:rsidRDefault="00CE0E0E" w:rsidP="00CE0E0E">
      <w:pPr>
        <w:spacing w:after="0" w:line="240" w:lineRule="auto"/>
        <w:jc w:val="center"/>
        <w:rPr>
          <w:rFonts w:ascii="Times New Roman" w:hAnsi="Times New Roman"/>
          <w:b/>
          <w:i/>
          <w:sz w:val="24"/>
          <w:szCs w:val="24"/>
        </w:rPr>
      </w:pPr>
      <w:r>
        <w:rPr>
          <w:rFonts w:ascii="Times New Roman" w:hAnsi="Times New Roman"/>
          <w:color w:val="000000"/>
          <w:sz w:val="24"/>
          <w:szCs w:val="24"/>
        </w:rPr>
        <w:t>для профессиональных образовательных организаций</w:t>
      </w:r>
    </w:p>
    <w:p w14:paraId="49D7709F" w14:textId="77777777" w:rsidR="00CE0E0E" w:rsidRDefault="00CE0E0E" w:rsidP="00CE0E0E">
      <w:pPr>
        <w:spacing w:after="0" w:line="240" w:lineRule="auto"/>
        <w:jc w:val="center"/>
        <w:rPr>
          <w:rFonts w:ascii="Times New Roman" w:hAnsi="Times New Roman"/>
          <w:bCs/>
          <w:sz w:val="24"/>
          <w:szCs w:val="24"/>
        </w:rPr>
      </w:pPr>
    </w:p>
    <w:p w14:paraId="690872A7" w14:textId="77777777" w:rsidR="00CE0E0E" w:rsidRDefault="00CE0E0E" w:rsidP="00CE0E0E">
      <w:pPr>
        <w:spacing w:after="0" w:line="240" w:lineRule="auto"/>
        <w:jc w:val="center"/>
        <w:rPr>
          <w:rFonts w:ascii="Times New Roman" w:hAnsi="Times New Roman"/>
          <w:b/>
          <w:sz w:val="24"/>
          <w:szCs w:val="24"/>
        </w:rPr>
      </w:pPr>
      <w:r>
        <w:rPr>
          <w:rFonts w:ascii="Times New Roman" w:hAnsi="Times New Roman"/>
          <w:b/>
          <w:sz w:val="24"/>
          <w:szCs w:val="24"/>
        </w:rPr>
        <w:t xml:space="preserve">К ПРИМЕРНОЙ РАБОЧЕЙ ПРОГРАММЕ ОБЩЕОБРАЗОВАТЕЛЬНОЙ ДИСЦИПЛИНЫ </w:t>
      </w:r>
    </w:p>
    <w:p w14:paraId="04236A48" w14:textId="77777777" w:rsidR="00CE0E0E" w:rsidRDefault="00CE0E0E" w:rsidP="00CE0E0E">
      <w:pPr>
        <w:spacing w:after="0" w:line="240" w:lineRule="auto"/>
        <w:rPr>
          <w:rFonts w:ascii="Times New Roman" w:hAnsi="Times New Roman"/>
          <w:b/>
          <w:i/>
          <w:sz w:val="24"/>
          <w:szCs w:val="24"/>
        </w:rPr>
      </w:pPr>
    </w:p>
    <w:p w14:paraId="5DB0F810" w14:textId="77777777" w:rsidR="00CE0E0E" w:rsidRDefault="00CE0E0E" w:rsidP="00CE0E0E">
      <w:pPr>
        <w:spacing w:after="0"/>
        <w:jc w:val="center"/>
        <w:rPr>
          <w:rFonts w:ascii="Times New Roman" w:eastAsia="Times New Roman" w:hAnsi="Times New Roman" w:cs="Times New Roman"/>
          <w:b/>
          <w:iCs/>
          <w:sz w:val="24"/>
          <w:szCs w:val="24"/>
          <w:vertAlign w:val="subscript"/>
        </w:rPr>
      </w:pPr>
      <w:r>
        <w:rPr>
          <w:rFonts w:ascii="Times New Roman" w:hAnsi="Times New Roman"/>
          <w:b/>
          <w:iCs/>
          <w:sz w:val="24"/>
          <w:szCs w:val="24"/>
        </w:rPr>
        <w:t xml:space="preserve">«Биология» </w:t>
      </w:r>
    </w:p>
    <w:p w14:paraId="69296895" w14:textId="77777777" w:rsidR="00CE0E0E" w:rsidRDefault="00CE0E0E" w:rsidP="00CE0E0E">
      <w:pPr>
        <w:spacing w:after="0" w:line="240" w:lineRule="auto"/>
        <w:jc w:val="center"/>
        <w:rPr>
          <w:rFonts w:ascii="Times New Roman" w:eastAsiaTheme="minorEastAsia" w:hAnsi="Times New Roman"/>
          <w:sz w:val="24"/>
          <w:szCs w:val="24"/>
        </w:rPr>
      </w:pPr>
    </w:p>
    <w:p w14:paraId="749E161C" w14:textId="77777777" w:rsidR="00CE0E0E" w:rsidRDefault="00CE0E0E" w:rsidP="00CE0E0E">
      <w:pPr>
        <w:spacing w:after="0" w:line="240" w:lineRule="auto"/>
        <w:jc w:val="center"/>
        <w:rPr>
          <w:rFonts w:ascii="Times New Roman" w:hAnsi="Times New Roman"/>
          <w:sz w:val="24"/>
          <w:szCs w:val="24"/>
        </w:rPr>
      </w:pPr>
    </w:p>
    <w:p w14:paraId="6FC32548" w14:textId="77777777" w:rsidR="00CE0E0E" w:rsidRDefault="00CE0E0E" w:rsidP="00CE0E0E">
      <w:pPr>
        <w:spacing w:after="0" w:line="240" w:lineRule="auto"/>
        <w:jc w:val="center"/>
        <w:rPr>
          <w:rFonts w:ascii="Times New Roman" w:hAnsi="Times New Roman"/>
          <w:sz w:val="24"/>
          <w:szCs w:val="24"/>
        </w:rPr>
      </w:pPr>
      <w:r>
        <w:rPr>
          <w:rFonts w:ascii="Times New Roman" w:hAnsi="Times New Roman"/>
          <w:sz w:val="24"/>
          <w:szCs w:val="24"/>
        </w:rPr>
        <w:t xml:space="preserve">Специальности </w:t>
      </w:r>
      <w:r>
        <w:rPr>
          <w:rFonts w:ascii="Times New Roman" w:hAnsi="Times New Roman"/>
          <w:bCs/>
          <w:iCs/>
          <w:sz w:val="24"/>
          <w:szCs w:val="24"/>
        </w:rPr>
        <w:t xml:space="preserve">естественнонаучного </w:t>
      </w:r>
      <w:r>
        <w:rPr>
          <w:rFonts w:ascii="Times New Roman" w:hAnsi="Times New Roman"/>
          <w:sz w:val="24"/>
          <w:szCs w:val="24"/>
        </w:rPr>
        <w:t>профиля обучения</w:t>
      </w:r>
    </w:p>
    <w:p w14:paraId="2C7A37C3" w14:textId="77777777" w:rsidR="00CE0E0E" w:rsidRDefault="00CE0E0E" w:rsidP="00CE0E0E">
      <w:pPr>
        <w:spacing w:after="0" w:line="240" w:lineRule="auto"/>
        <w:jc w:val="center"/>
        <w:rPr>
          <w:rFonts w:ascii="Times New Roman" w:hAnsi="Times New Roman"/>
          <w:sz w:val="24"/>
          <w:szCs w:val="24"/>
        </w:rPr>
      </w:pPr>
    </w:p>
    <w:p w14:paraId="67BA1060" w14:textId="77777777" w:rsidR="00CE0E0E" w:rsidRDefault="00CE0E0E" w:rsidP="00CE0E0E">
      <w:pPr>
        <w:spacing w:after="0" w:line="240" w:lineRule="auto"/>
        <w:jc w:val="center"/>
        <w:rPr>
          <w:rFonts w:ascii="Times New Roman" w:hAnsi="Times New Roman"/>
          <w:b/>
          <w:i/>
          <w:sz w:val="24"/>
          <w:szCs w:val="24"/>
        </w:rPr>
      </w:pPr>
      <w:r>
        <w:rPr>
          <w:rFonts w:ascii="Times New Roman" w:eastAsia="Times New Roman" w:hAnsi="Times New Roman"/>
          <w:b/>
          <w:bCs/>
          <w:sz w:val="24"/>
          <w:szCs w:val="24"/>
          <w:lang w:eastAsia="ru-RU"/>
        </w:rPr>
        <w:t>36.02.01 «Ветеринария»</w:t>
      </w:r>
    </w:p>
    <w:p w14:paraId="6813193A" w14:textId="77777777" w:rsidR="00CE0E0E" w:rsidRDefault="00CE0E0E" w:rsidP="00CE0E0E">
      <w:pPr>
        <w:rPr>
          <w:sz w:val="24"/>
          <w:szCs w:val="24"/>
        </w:rPr>
      </w:pPr>
    </w:p>
    <w:p w14:paraId="3FBBA48E" w14:textId="77777777" w:rsidR="00CE0E0E" w:rsidRDefault="00CE0E0E" w:rsidP="00CE0E0E">
      <w:pPr>
        <w:rPr>
          <w:sz w:val="24"/>
          <w:szCs w:val="24"/>
        </w:rPr>
      </w:pPr>
    </w:p>
    <w:p w14:paraId="1CA4B74D" w14:textId="77777777" w:rsidR="00CE0E0E" w:rsidRDefault="00CE0E0E" w:rsidP="00CE0E0E"/>
    <w:p w14:paraId="7618C509" w14:textId="77777777" w:rsidR="00CE0E0E" w:rsidRDefault="00CE0E0E" w:rsidP="00CE0E0E"/>
    <w:p w14:paraId="2F4BCFB9" w14:textId="77777777" w:rsidR="00CE0E0E" w:rsidRDefault="00CE0E0E" w:rsidP="00CE0E0E"/>
    <w:p w14:paraId="0A6CC3F4" w14:textId="77777777" w:rsidR="00CE0E0E" w:rsidRDefault="00CE0E0E" w:rsidP="00CE0E0E"/>
    <w:p w14:paraId="09A60FA8" w14:textId="77777777" w:rsidR="00CE0E0E" w:rsidRDefault="00CE0E0E" w:rsidP="00CE0E0E"/>
    <w:p w14:paraId="42B3535B" w14:textId="77777777" w:rsidR="00CE0E0E" w:rsidRDefault="00CE0E0E" w:rsidP="00CE0E0E"/>
    <w:p w14:paraId="7491B427" w14:textId="77777777" w:rsidR="00CE0E0E" w:rsidRDefault="00CE0E0E" w:rsidP="00CE0E0E"/>
    <w:p w14:paraId="14B9442A" w14:textId="77777777" w:rsidR="00CE0E0E" w:rsidRDefault="00CE0E0E" w:rsidP="00CE0E0E"/>
    <w:p w14:paraId="2278CCD0" w14:textId="77777777" w:rsidR="00CE0E0E" w:rsidRDefault="00CE0E0E" w:rsidP="00CE0E0E"/>
    <w:p w14:paraId="0F55FAF7" w14:textId="77777777" w:rsidR="00CE0E0E" w:rsidRDefault="00CE0E0E" w:rsidP="00CE0E0E"/>
    <w:p w14:paraId="7089A06E" w14:textId="77777777" w:rsidR="00CE0E0E" w:rsidRDefault="00CE0E0E" w:rsidP="00CE0E0E"/>
    <w:p w14:paraId="6ADC9FD5" w14:textId="77777777" w:rsidR="00CE0E0E" w:rsidRDefault="00CE0E0E" w:rsidP="00CE0E0E"/>
    <w:p w14:paraId="2CECA298" w14:textId="77777777" w:rsidR="00CE0E0E" w:rsidRDefault="00CE0E0E" w:rsidP="00CE0E0E">
      <w:pPr>
        <w:jc w:val="center"/>
        <w:rPr>
          <w:rFonts w:ascii="Times New Roman" w:hAnsi="Times New Roman"/>
          <w:b/>
          <w:i/>
        </w:rPr>
      </w:pPr>
      <w:r>
        <w:rPr>
          <w:rFonts w:ascii="Times New Roman" w:hAnsi="Times New Roman"/>
          <w:b/>
          <w:i/>
        </w:rPr>
        <w:t>2022 г.</w:t>
      </w:r>
    </w:p>
    <w:p w14:paraId="0D267092" w14:textId="77777777" w:rsidR="00CE0E0E" w:rsidRDefault="00CE0E0E" w:rsidP="00CE0E0E">
      <w:pPr>
        <w:spacing w:after="0" w:line="240" w:lineRule="auto"/>
        <w:jc w:val="center"/>
        <w:rPr>
          <w:rFonts w:ascii="Times New Roman" w:eastAsia="Times New Roman" w:hAnsi="Times New Roman" w:cs="Times New Roman"/>
          <w:iCs/>
          <w:sz w:val="28"/>
          <w:szCs w:val="24"/>
          <w:lang w:eastAsia="ru-RU"/>
        </w:rPr>
      </w:pPr>
    </w:p>
    <w:p w14:paraId="16B9523B" w14:textId="77777777" w:rsidR="00CE0E0E" w:rsidRDefault="00CE0E0E" w:rsidP="00CE0E0E">
      <w:pPr>
        <w:spacing w:after="0" w:line="240" w:lineRule="auto"/>
        <w:jc w:val="center"/>
        <w:rPr>
          <w:rFonts w:ascii="Times New Roman" w:eastAsia="Times New Roman" w:hAnsi="Times New Roman" w:cs="Times New Roman"/>
          <w:iCs/>
          <w:sz w:val="28"/>
          <w:szCs w:val="24"/>
          <w:lang w:eastAsia="ru-RU"/>
        </w:rPr>
      </w:pPr>
    </w:p>
    <w:p w14:paraId="5E9455F5" w14:textId="77777777" w:rsidR="00CE0E0E" w:rsidRDefault="00CE0E0E" w:rsidP="00CE0E0E">
      <w:pPr>
        <w:spacing w:after="0" w:line="240" w:lineRule="auto"/>
        <w:jc w:val="center"/>
        <w:rPr>
          <w:rFonts w:ascii="Times New Roman" w:eastAsia="Times New Roman" w:hAnsi="Times New Roman" w:cs="Times New Roman"/>
          <w:iCs/>
          <w:sz w:val="28"/>
          <w:szCs w:val="24"/>
          <w:lang w:eastAsia="ru-RU"/>
        </w:rPr>
      </w:pPr>
    </w:p>
    <w:p w14:paraId="7BB27E81" w14:textId="77777777" w:rsidR="00CE0E0E" w:rsidRDefault="00CE0E0E" w:rsidP="00CE0E0E">
      <w:pPr>
        <w:spacing w:after="0" w:line="240" w:lineRule="auto"/>
        <w:jc w:val="center"/>
        <w:rPr>
          <w:rFonts w:ascii="Times New Roman" w:eastAsia="Times New Roman" w:hAnsi="Times New Roman" w:cs="Times New Roman"/>
          <w:iCs/>
          <w:sz w:val="28"/>
          <w:szCs w:val="24"/>
          <w:lang w:eastAsia="ru-RU"/>
        </w:rPr>
      </w:pPr>
    </w:p>
    <w:p w14:paraId="09AC074A" w14:textId="77777777" w:rsidR="00CE0E0E" w:rsidRDefault="00CE0E0E" w:rsidP="00CE0E0E">
      <w:pPr>
        <w:spacing w:after="0" w:line="240" w:lineRule="auto"/>
        <w:jc w:val="center"/>
        <w:rPr>
          <w:rFonts w:ascii="Times New Roman" w:eastAsia="Times New Roman" w:hAnsi="Times New Roman" w:cs="Times New Roman"/>
          <w:iCs/>
          <w:sz w:val="28"/>
          <w:szCs w:val="24"/>
          <w:lang w:eastAsia="ru-RU"/>
        </w:rPr>
      </w:pPr>
    </w:p>
    <w:p w14:paraId="27A04F11" w14:textId="77777777" w:rsidR="00CE0E0E" w:rsidRDefault="00CE0E0E" w:rsidP="00CE0E0E">
      <w:pPr>
        <w:spacing w:after="0" w:line="240" w:lineRule="auto"/>
        <w:jc w:val="center"/>
        <w:rPr>
          <w:rFonts w:ascii="Times New Roman" w:eastAsia="Times New Roman" w:hAnsi="Times New Roman" w:cs="Times New Roman"/>
          <w:iCs/>
          <w:sz w:val="28"/>
          <w:szCs w:val="24"/>
          <w:lang w:eastAsia="ru-RU"/>
        </w:rPr>
      </w:pPr>
    </w:p>
    <w:p w14:paraId="4C0606F5" w14:textId="77777777" w:rsidR="00CE0E0E" w:rsidRDefault="00CE0E0E" w:rsidP="00CE0E0E">
      <w:pPr>
        <w:spacing w:after="0" w:line="240" w:lineRule="auto"/>
        <w:jc w:val="center"/>
        <w:rPr>
          <w:rFonts w:ascii="Times New Roman" w:eastAsia="Times New Roman" w:hAnsi="Times New Roman" w:cs="Times New Roman"/>
          <w:iCs/>
          <w:sz w:val="28"/>
          <w:szCs w:val="24"/>
          <w:lang w:eastAsia="ru-RU"/>
        </w:rPr>
      </w:pPr>
    </w:p>
    <w:p w14:paraId="1E45BF4B" w14:textId="77777777" w:rsidR="00CE0E0E" w:rsidRDefault="00CE0E0E" w:rsidP="00CE0E0E">
      <w:pPr>
        <w:spacing w:after="0" w:line="240" w:lineRule="auto"/>
        <w:jc w:val="center"/>
        <w:rPr>
          <w:rFonts w:ascii="Times New Roman" w:eastAsia="Times New Roman" w:hAnsi="Times New Roman" w:cs="Times New Roman"/>
          <w:iCs/>
          <w:sz w:val="28"/>
          <w:szCs w:val="24"/>
          <w:lang w:eastAsia="ru-RU"/>
        </w:rPr>
      </w:pPr>
    </w:p>
    <w:p w14:paraId="74C8755D" w14:textId="77777777" w:rsidR="00CE0E0E" w:rsidRDefault="00CE0E0E" w:rsidP="00CE0E0E">
      <w:pPr>
        <w:spacing w:after="0" w:line="240" w:lineRule="auto"/>
        <w:jc w:val="center"/>
        <w:rPr>
          <w:rFonts w:ascii="Times New Roman" w:eastAsia="Times New Roman" w:hAnsi="Times New Roman" w:cs="Times New Roman"/>
          <w:iCs/>
          <w:sz w:val="28"/>
          <w:szCs w:val="24"/>
          <w:lang w:eastAsia="ru-RU"/>
        </w:rPr>
      </w:pPr>
    </w:p>
    <w:p w14:paraId="494B57D0" w14:textId="77777777" w:rsidR="00CE0E0E" w:rsidRDefault="00CE0E0E" w:rsidP="00CE0E0E">
      <w:pPr>
        <w:spacing w:after="0" w:line="240" w:lineRule="auto"/>
        <w:jc w:val="center"/>
        <w:rPr>
          <w:rFonts w:ascii="Times New Roman" w:eastAsia="Times New Roman" w:hAnsi="Times New Roman" w:cs="Times New Roman"/>
          <w:iCs/>
          <w:sz w:val="28"/>
          <w:szCs w:val="24"/>
          <w:lang w:eastAsia="ru-RU"/>
        </w:rPr>
      </w:pPr>
    </w:p>
    <w:p w14:paraId="6A74971C" w14:textId="77777777" w:rsidR="00CE0E0E" w:rsidRDefault="00CE0E0E" w:rsidP="00CE0E0E">
      <w:pPr>
        <w:spacing w:after="0" w:line="240" w:lineRule="auto"/>
        <w:jc w:val="center"/>
        <w:rPr>
          <w:rFonts w:ascii="Times New Roman" w:eastAsia="Times New Roman" w:hAnsi="Times New Roman" w:cs="Times New Roman"/>
          <w:iCs/>
          <w:sz w:val="28"/>
          <w:szCs w:val="24"/>
          <w:lang w:eastAsia="ru-RU"/>
        </w:rPr>
      </w:pPr>
    </w:p>
    <w:p w14:paraId="15D5F121"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Содержание</w:t>
      </w:r>
    </w:p>
    <w:p w14:paraId="4B903E4D" w14:textId="77777777" w:rsidR="00CE0E0E" w:rsidRDefault="00CE0E0E" w:rsidP="00CE0E0E">
      <w:pPr>
        <w:spacing w:after="0" w:line="240" w:lineRule="auto"/>
        <w:jc w:val="center"/>
        <w:rPr>
          <w:rFonts w:ascii="Times New Roman" w:eastAsia="Times New Roman" w:hAnsi="Times New Roman" w:cs="Times New Roman"/>
          <w:iCs/>
          <w:sz w:val="24"/>
          <w:szCs w:val="24"/>
          <w:lang w:eastAsia="ru-RU"/>
        </w:rPr>
      </w:pPr>
    </w:p>
    <w:p w14:paraId="77B2FC77" w14:textId="77777777" w:rsidR="00CE0E0E" w:rsidRDefault="00CE0E0E" w:rsidP="00CE0E0E">
      <w:pPr>
        <w:spacing w:after="0" w:line="240" w:lineRule="auto"/>
        <w:ind w:firstLine="709"/>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w:t>
      </w:r>
      <w:r>
        <w:rPr>
          <w:rFonts w:ascii="Times New Roman" w:eastAsia="Times New Roman" w:hAnsi="Times New Roman" w:cs="Times New Roman"/>
          <w:iCs/>
          <w:sz w:val="24"/>
          <w:szCs w:val="24"/>
          <w:lang w:eastAsia="ru-RU"/>
        </w:rPr>
        <w:tab/>
        <w:t>Результаты обучения, регламентированные ФГОС СОО и с учетом примерной основной образовательной программой среднего общего образования (ПООП СОО).</w:t>
      </w:r>
      <w:r>
        <w:rPr>
          <w:rFonts w:ascii="Times New Roman" w:eastAsia="Times New Roman" w:hAnsi="Times New Roman" w:cs="Times New Roman"/>
          <w:iCs/>
          <w:sz w:val="24"/>
          <w:szCs w:val="24"/>
          <w:lang w:eastAsia="ru-RU"/>
        </w:rPr>
        <w:tab/>
      </w:r>
    </w:p>
    <w:p w14:paraId="288C6209" w14:textId="77777777" w:rsidR="00CE0E0E" w:rsidRDefault="00CE0E0E" w:rsidP="00CE0E0E">
      <w:pPr>
        <w:spacing w:after="0" w:line="240" w:lineRule="auto"/>
        <w:ind w:firstLine="709"/>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2.</w:t>
      </w:r>
      <w:r>
        <w:rPr>
          <w:rFonts w:ascii="Times New Roman" w:eastAsia="Times New Roman" w:hAnsi="Times New Roman" w:cs="Times New Roman"/>
          <w:iCs/>
          <w:sz w:val="24"/>
          <w:szCs w:val="24"/>
          <w:lang w:eastAsia="ru-RU"/>
        </w:rPr>
        <w:tab/>
        <w:t>Фонды оценочных средств по специальности 36.02.01 «Ветеринария».</w:t>
      </w:r>
    </w:p>
    <w:p w14:paraId="2C99B00A" w14:textId="77777777" w:rsidR="00CE0E0E" w:rsidRDefault="00CE0E0E" w:rsidP="00CE0E0E">
      <w:pPr>
        <w:rPr>
          <w:sz w:val="24"/>
          <w:szCs w:val="24"/>
        </w:rPr>
      </w:pPr>
    </w:p>
    <w:p w14:paraId="1F032F06" w14:textId="77777777" w:rsidR="00CE0E0E" w:rsidRDefault="00CE0E0E" w:rsidP="00CE0E0E">
      <w:pPr>
        <w:rPr>
          <w:sz w:val="24"/>
          <w:szCs w:val="24"/>
        </w:rPr>
      </w:pPr>
    </w:p>
    <w:p w14:paraId="582FC648" w14:textId="77777777" w:rsidR="00CE0E0E" w:rsidRDefault="00CE0E0E" w:rsidP="00CE0E0E">
      <w:pPr>
        <w:rPr>
          <w:sz w:val="24"/>
          <w:szCs w:val="24"/>
        </w:rPr>
      </w:pPr>
    </w:p>
    <w:p w14:paraId="3BD68E79" w14:textId="77777777" w:rsidR="00CE0E0E" w:rsidRDefault="00CE0E0E" w:rsidP="00CE0E0E">
      <w:pPr>
        <w:rPr>
          <w:sz w:val="24"/>
          <w:szCs w:val="24"/>
        </w:rPr>
      </w:pPr>
    </w:p>
    <w:p w14:paraId="31249B63" w14:textId="77777777" w:rsidR="00CE0E0E" w:rsidRDefault="00CE0E0E" w:rsidP="00CE0E0E">
      <w:pPr>
        <w:rPr>
          <w:sz w:val="24"/>
          <w:szCs w:val="24"/>
        </w:rPr>
      </w:pPr>
    </w:p>
    <w:p w14:paraId="646A003A" w14:textId="77777777" w:rsidR="00CE0E0E" w:rsidRDefault="00CE0E0E" w:rsidP="00CE0E0E">
      <w:pPr>
        <w:rPr>
          <w:sz w:val="24"/>
          <w:szCs w:val="24"/>
        </w:rPr>
      </w:pPr>
    </w:p>
    <w:p w14:paraId="5197940D" w14:textId="77777777" w:rsidR="00CE0E0E" w:rsidRDefault="00CE0E0E" w:rsidP="00CE0E0E">
      <w:pPr>
        <w:rPr>
          <w:sz w:val="24"/>
          <w:szCs w:val="24"/>
        </w:rPr>
      </w:pPr>
    </w:p>
    <w:p w14:paraId="3F178E8A" w14:textId="77777777" w:rsidR="00CE0E0E" w:rsidRDefault="00CE0E0E" w:rsidP="00CE0E0E">
      <w:pPr>
        <w:rPr>
          <w:sz w:val="24"/>
          <w:szCs w:val="24"/>
        </w:rPr>
      </w:pPr>
    </w:p>
    <w:p w14:paraId="05C4197B" w14:textId="77777777" w:rsidR="00CE0E0E" w:rsidRDefault="00CE0E0E" w:rsidP="00CE0E0E">
      <w:pPr>
        <w:rPr>
          <w:sz w:val="24"/>
          <w:szCs w:val="24"/>
        </w:rPr>
      </w:pPr>
    </w:p>
    <w:p w14:paraId="4F1232E3" w14:textId="77777777" w:rsidR="00CE0E0E" w:rsidRDefault="00CE0E0E" w:rsidP="00CE0E0E">
      <w:pPr>
        <w:rPr>
          <w:sz w:val="24"/>
          <w:szCs w:val="24"/>
        </w:rPr>
      </w:pPr>
    </w:p>
    <w:p w14:paraId="083718F1" w14:textId="77777777" w:rsidR="00CE0E0E" w:rsidRDefault="00CE0E0E" w:rsidP="00CE0E0E">
      <w:pPr>
        <w:rPr>
          <w:sz w:val="24"/>
          <w:szCs w:val="24"/>
        </w:rPr>
      </w:pPr>
    </w:p>
    <w:p w14:paraId="44C48D4C" w14:textId="77777777" w:rsidR="00CE0E0E" w:rsidRDefault="00CE0E0E" w:rsidP="00CE0E0E">
      <w:pPr>
        <w:rPr>
          <w:sz w:val="24"/>
          <w:szCs w:val="24"/>
        </w:rPr>
      </w:pPr>
    </w:p>
    <w:p w14:paraId="436D7BD8" w14:textId="77777777" w:rsidR="00CE0E0E" w:rsidRDefault="00CE0E0E" w:rsidP="00CE0E0E">
      <w:pPr>
        <w:rPr>
          <w:sz w:val="24"/>
          <w:szCs w:val="24"/>
        </w:rPr>
      </w:pPr>
    </w:p>
    <w:p w14:paraId="5A34E223" w14:textId="77777777" w:rsidR="00CE0E0E" w:rsidRDefault="00CE0E0E" w:rsidP="00CE0E0E">
      <w:pPr>
        <w:rPr>
          <w:sz w:val="24"/>
          <w:szCs w:val="24"/>
        </w:rPr>
      </w:pPr>
    </w:p>
    <w:p w14:paraId="39D43C4C" w14:textId="77777777" w:rsidR="00CE0E0E" w:rsidRDefault="00CE0E0E" w:rsidP="00CE0E0E">
      <w:pPr>
        <w:rPr>
          <w:sz w:val="24"/>
          <w:szCs w:val="24"/>
        </w:rPr>
      </w:pPr>
    </w:p>
    <w:p w14:paraId="1E19F273" w14:textId="77777777" w:rsidR="00CE0E0E" w:rsidRDefault="00CE0E0E" w:rsidP="00CE0E0E">
      <w:pPr>
        <w:rPr>
          <w:sz w:val="24"/>
          <w:szCs w:val="24"/>
        </w:rPr>
      </w:pPr>
    </w:p>
    <w:p w14:paraId="6476DA26" w14:textId="77777777" w:rsidR="00CE0E0E" w:rsidRDefault="00CE0E0E" w:rsidP="00CE0E0E">
      <w:pPr>
        <w:rPr>
          <w:sz w:val="24"/>
          <w:szCs w:val="24"/>
        </w:rPr>
      </w:pPr>
    </w:p>
    <w:p w14:paraId="3E9BE2BC" w14:textId="77777777" w:rsidR="00CE0E0E" w:rsidRDefault="00CE0E0E" w:rsidP="00CE0E0E">
      <w:pPr>
        <w:rPr>
          <w:sz w:val="24"/>
          <w:szCs w:val="24"/>
        </w:rPr>
      </w:pPr>
    </w:p>
    <w:p w14:paraId="7D561498" w14:textId="77777777" w:rsidR="00CE0E0E" w:rsidRDefault="00CE0E0E" w:rsidP="00CE0E0E">
      <w:pPr>
        <w:rPr>
          <w:sz w:val="24"/>
          <w:szCs w:val="24"/>
        </w:rPr>
      </w:pPr>
    </w:p>
    <w:p w14:paraId="6A61044D" w14:textId="77777777" w:rsidR="00CE0E0E" w:rsidRDefault="00CE0E0E" w:rsidP="00CE0E0E">
      <w:pPr>
        <w:rPr>
          <w:sz w:val="24"/>
          <w:szCs w:val="24"/>
        </w:rPr>
      </w:pPr>
    </w:p>
    <w:p w14:paraId="26EEEC32" w14:textId="77777777" w:rsidR="00CE0E0E" w:rsidRDefault="00CE0E0E" w:rsidP="00CE0E0E">
      <w:pPr>
        <w:rPr>
          <w:sz w:val="24"/>
          <w:szCs w:val="24"/>
        </w:rPr>
      </w:pPr>
    </w:p>
    <w:p w14:paraId="36E7F50F" w14:textId="77777777" w:rsidR="00CE0E0E" w:rsidRDefault="00CE0E0E" w:rsidP="00CE0E0E">
      <w:pPr>
        <w:rPr>
          <w:sz w:val="24"/>
          <w:szCs w:val="24"/>
        </w:rPr>
      </w:pPr>
    </w:p>
    <w:p w14:paraId="7BB11172" w14:textId="77777777" w:rsidR="00CE0E0E" w:rsidRDefault="00CE0E0E" w:rsidP="00CE0E0E">
      <w:pPr>
        <w:rPr>
          <w:sz w:val="24"/>
          <w:szCs w:val="24"/>
        </w:rPr>
      </w:pPr>
    </w:p>
    <w:p w14:paraId="52F729D0" w14:textId="77777777" w:rsidR="00CE0E0E" w:rsidRDefault="00CE0E0E" w:rsidP="00CE0E0E">
      <w:pPr>
        <w:keepNext/>
        <w:keepLines/>
        <w:numPr>
          <w:ilvl w:val="0"/>
          <w:numId w:val="55"/>
        </w:numPr>
        <w:spacing w:before="240" w:after="0" w:line="252" w:lineRule="auto"/>
        <w:ind w:left="1004"/>
        <w:jc w:val="center"/>
        <w:outlineLvl w:val="0"/>
        <w:rPr>
          <w:rFonts w:ascii="Times New Roman" w:eastAsiaTheme="majorEastAsia" w:hAnsi="Times New Roman" w:cs="Times New Roman"/>
          <w:b/>
          <w:bCs/>
          <w:sz w:val="24"/>
          <w:szCs w:val="24"/>
        </w:rPr>
      </w:pPr>
      <w:bookmarkStart w:id="66" w:name="_Toc95765736"/>
      <w:bookmarkStart w:id="67" w:name="_Toc95767506"/>
      <w:bookmarkStart w:id="68" w:name="_Toc95768601"/>
      <w:bookmarkStart w:id="69" w:name="_Toc95772008"/>
      <w:bookmarkStart w:id="70" w:name="_Toc96356301"/>
      <w:r>
        <w:rPr>
          <w:rFonts w:ascii="Times New Roman" w:eastAsiaTheme="majorEastAsia" w:hAnsi="Times New Roman" w:cs="Times New Roman"/>
          <w:b/>
          <w:bCs/>
          <w:sz w:val="24"/>
          <w:szCs w:val="24"/>
        </w:rPr>
        <w:t>Результаты обучения, регламентированные ФГОС СОО</w:t>
      </w:r>
      <w:bookmarkEnd w:id="66"/>
      <w:bookmarkEnd w:id="67"/>
      <w:bookmarkEnd w:id="68"/>
      <w:bookmarkEnd w:id="69"/>
      <w:bookmarkEnd w:id="70"/>
    </w:p>
    <w:p w14:paraId="6F0C03E0" w14:textId="77777777" w:rsidR="00CE0E0E" w:rsidRDefault="00CE0E0E" w:rsidP="00CE0E0E">
      <w:pPr>
        <w:autoSpaceDE w:val="0"/>
        <w:autoSpaceDN w:val="0"/>
        <w:adjustRightInd w:val="0"/>
        <w:spacing w:after="0" w:line="240" w:lineRule="auto"/>
        <w:jc w:val="both"/>
        <w:rPr>
          <w:rFonts w:ascii="Times New Roman" w:hAnsi="Times New Roman"/>
          <w:color w:val="000000" w:themeColor="text1"/>
          <w:sz w:val="24"/>
          <w:szCs w:val="24"/>
        </w:rPr>
      </w:pPr>
    </w:p>
    <w:p w14:paraId="3AFD971F" w14:textId="77777777" w:rsidR="00CE0E0E" w:rsidRDefault="00CE0E0E" w:rsidP="00CE0E0E">
      <w:pPr>
        <w:autoSpaceDE w:val="0"/>
        <w:autoSpaceDN w:val="0"/>
        <w:adjustRightInd w:val="0"/>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Содержание общеобразовательной дисциплины Биология (углубленный уровень) направлено на достижение всех личностных (</w:t>
      </w:r>
      <w:r>
        <w:rPr>
          <w:rFonts w:ascii="Times New Roman" w:hAnsi="Times New Roman"/>
          <w:sz w:val="24"/>
          <w:szCs w:val="24"/>
        </w:rPr>
        <w:t xml:space="preserve">далее – </w:t>
      </w:r>
      <w:r>
        <w:rPr>
          <w:rFonts w:ascii="Times New Roman" w:hAnsi="Times New Roman"/>
          <w:color w:val="000000" w:themeColor="text1"/>
          <w:sz w:val="24"/>
          <w:szCs w:val="24"/>
        </w:rPr>
        <w:t>ЛР), метапредметных (</w:t>
      </w:r>
      <w:r>
        <w:rPr>
          <w:rFonts w:ascii="Times New Roman" w:hAnsi="Times New Roman"/>
          <w:sz w:val="24"/>
          <w:szCs w:val="24"/>
        </w:rPr>
        <w:t xml:space="preserve">далее – </w:t>
      </w:r>
      <w:r>
        <w:rPr>
          <w:rFonts w:ascii="Times New Roman" w:hAnsi="Times New Roman"/>
          <w:color w:val="000000" w:themeColor="text1"/>
          <w:sz w:val="24"/>
          <w:szCs w:val="24"/>
        </w:rPr>
        <w:t>МР) и предметных (</w:t>
      </w:r>
      <w:r>
        <w:rPr>
          <w:rFonts w:ascii="Times New Roman" w:hAnsi="Times New Roman"/>
          <w:sz w:val="24"/>
          <w:szCs w:val="24"/>
        </w:rPr>
        <w:t xml:space="preserve">далее – </w:t>
      </w:r>
      <w:r>
        <w:rPr>
          <w:rFonts w:ascii="Times New Roman" w:hAnsi="Times New Roman"/>
          <w:color w:val="000000" w:themeColor="text1"/>
          <w:sz w:val="24"/>
          <w:szCs w:val="24"/>
        </w:rPr>
        <w:t xml:space="preserve">ПР) результатов обучения, регламентированных ФГОС СОО и с учетом примерной основной образовательной программой среднего общего образования (ПООП СОО). </w:t>
      </w:r>
    </w:p>
    <w:p w14:paraId="2D9B45B9" w14:textId="77777777" w:rsidR="00CE0E0E" w:rsidRDefault="00CE0E0E" w:rsidP="00CE0E0E">
      <w:pPr>
        <w:autoSpaceDE w:val="0"/>
        <w:autoSpaceDN w:val="0"/>
        <w:adjustRightInd w:val="0"/>
        <w:spacing w:after="0"/>
        <w:ind w:firstLine="567"/>
        <w:jc w:val="both"/>
        <w:rPr>
          <w:rFonts w:ascii="Times New Roman" w:hAnsi="Times New Roman"/>
          <w:sz w:val="24"/>
          <w:szCs w:val="24"/>
        </w:rPr>
      </w:pPr>
    </w:p>
    <w:p w14:paraId="38CE8C4B"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b/>
          <w:bCs/>
          <w:sz w:val="24"/>
          <w:szCs w:val="24"/>
        </w:rPr>
        <w:t>Личностные результаты отражают</w:t>
      </w:r>
      <w:r>
        <w:rPr>
          <w:rFonts w:ascii="Times New Roman" w:hAnsi="Times New Roman"/>
          <w:sz w:val="24"/>
          <w:szCs w:val="24"/>
        </w:rPr>
        <w:t>:</w:t>
      </w:r>
    </w:p>
    <w:p w14:paraId="66E8FB07"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12F316F5"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 xml:space="preserve">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w:t>
      </w:r>
      <w:r>
        <w:rPr>
          <w:rFonts w:ascii="Times New Roman" w:hAnsi="Times New Roman"/>
          <w:sz w:val="24"/>
          <w:szCs w:val="24"/>
        </w:rPr>
        <w:lastRenderedPageBreak/>
        <w:t>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12C47F90"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03 Готовность к служению Отечеству, его защите.</w:t>
      </w:r>
    </w:p>
    <w:p w14:paraId="175E6087"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1AA9CAC6"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7ED4DC73"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471A35C4"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538D8222"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08. Нравственное сознание и поведение на основе усвоения общечеловеческих ценностей.</w:t>
      </w:r>
    </w:p>
    <w:p w14:paraId="76C63BB3"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2DED2AB4"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10. Эстетическое отношение к миру, включая эстетику быта, научного и технического творчества, спорта, общественных отношений.</w:t>
      </w:r>
    </w:p>
    <w:p w14:paraId="7E8C0BC9"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5DAD1A66"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54DAA8F9"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63914434"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56F2605F"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ЛР 15. Ответственное отношение к созданию семьи на основе осознанного принятия ценностей семейной жизни.</w:t>
      </w:r>
    </w:p>
    <w:p w14:paraId="2B68026A"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p>
    <w:p w14:paraId="5031778C" w14:textId="77777777" w:rsidR="00CE0E0E" w:rsidRDefault="00CE0E0E" w:rsidP="00CE0E0E">
      <w:pPr>
        <w:autoSpaceDE w:val="0"/>
        <w:autoSpaceDN w:val="0"/>
        <w:adjustRightInd w:val="0"/>
        <w:spacing w:after="0" w:line="240" w:lineRule="auto"/>
        <w:ind w:firstLine="567"/>
        <w:jc w:val="both"/>
        <w:rPr>
          <w:rFonts w:ascii="Times New Roman" w:hAnsi="Times New Roman"/>
          <w:b/>
          <w:bCs/>
          <w:sz w:val="24"/>
          <w:szCs w:val="24"/>
        </w:rPr>
      </w:pPr>
      <w:r>
        <w:rPr>
          <w:rFonts w:ascii="Times New Roman" w:hAnsi="Times New Roman"/>
          <w:b/>
          <w:bCs/>
          <w:sz w:val="24"/>
          <w:szCs w:val="24"/>
        </w:rPr>
        <w:t>Метапредметные результаты отражают:</w:t>
      </w:r>
    </w:p>
    <w:p w14:paraId="14C403F0"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3ED7CC01"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77BA1694"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39013243"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lastRenderedPageBreak/>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7DF20FF9"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A5BC947"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МР 06. Умение определять назначение и функции различных социальных институтов.</w:t>
      </w:r>
    </w:p>
    <w:p w14:paraId="3E459284"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МР 07. Умение самостоятельно оценивать и принимать решения, определяющие стратегию поведения, с учетом гражданских и нравственных ценностей.</w:t>
      </w:r>
    </w:p>
    <w:p w14:paraId="0E12B71C"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МР 08. Владение языковыми средствами - умение ясно, логично и точно излагать свою точку зрения, использовать адекватные языковые средства.</w:t>
      </w:r>
    </w:p>
    <w:p w14:paraId="7F0768E3"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5A4FC3C0" w14:textId="77777777" w:rsidR="00CE0E0E" w:rsidRDefault="00CE0E0E" w:rsidP="00CE0E0E">
      <w:pPr>
        <w:autoSpaceDE w:val="0"/>
        <w:autoSpaceDN w:val="0"/>
        <w:adjustRightInd w:val="0"/>
        <w:spacing w:after="0" w:line="240" w:lineRule="auto"/>
        <w:ind w:firstLine="567"/>
        <w:jc w:val="both"/>
        <w:rPr>
          <w:rFonts w:ascii="Times New Roman" w:hAnsi="Times New Roman"/>
          <w:sz w:val="24"/>
          <w:szCs w:val="24"/>
        </w:rPr>
      </w:pPr>
    </w:p>
    <w:p w14:paraId="41157D2F" w14:textId="77777777" w:rsidR="00CE0E0E" w:rsidRDefault="00CE0E0E" w:rsidP="00CE0E0E">
      <w:pPr>
        <w:autoSpaceDE w:val="0"/>
        <w:autoSpaceDN w:val="0"/>
        <w:adjustRightInd w:val="0"/>
        <w:spacing w:after="0" w:line="240" w:lineRule="auto"/>
        <w:ind w:firstLine="567"/>
        <w:jc w:val="both"/>
        <w:rPr>
          <w:rFonts w:ascii="Times New Roman" w:hAnsi="Times New Roman"/>
          <w:b/>
          <w:bCs/>
          <w:sz w:val="24"/>
          <w:szCs w:val="24"/>
        </w:rPr>
      </w:pPr>
      <w:r>
        <w:rPr>
          <w:rFonts w:ascii="Times New Roman" w:hAnsi="Times New Roman"/>
          <w:b/>
          <w:bCs/>
          <w:sz w:val="24"/>
          <w:szCs w:val="24"/>
        </w:rPr>
        <w:t>Предметные результаты на базовом уровне отражают:</w:t>
      </w:r>
    </w:p>
    <w:p w14:paraId="70704525" w14:textId="77777777" w:rsidR="00CE0E0E" w:rsidRDefault="00CE0E0E" w:rsidP="00CE0E0E">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ПРб 01</w:t>
      </w:r>
      <w:r>
        <w:rPr>
          <w:rFonts w:ascii="Times New Roman" w:hAnsi="Times New Roman" w:cs="Times New Roman"/>
          <w:sz w:val="24"/>
          <w:szCs w:val="24"/>
        </w:rPr>
        <w:t xml:space="preserve"> Сформированность представлений о роли и месте биологии в современной научной картине мира; понимание роли биологии в формировании кругозора и функциональной грамотности человека для решения практических задач;</w:t>
      </w:r>
    </w:p>
    <w:p w14:paraId="1E198AD0" w14:textId="77777777" w:rsidR="00CE0E0E" w:rsidRDefault="00CE0E0E" w:rsidP="00CE0E0E">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ПРб 02</w:t>
      </w:r>
      <w:r>
        <w:rPr>
          <w:rFonts w:ascii="Times New Roman" w:hAnsi="Times New Roman" w:cs="Times New Roman"/>
          <w:sz w:val="24"/>
          <w:szCs w:val="24"/>
        </w:rPr>
        <w:t xml:space="preserve"> Владение основополагающими понятиями и представлениями о живой природе, ее уровневой организации и эволюции; уверенное пользование биологической терминологией и символикой;</w:t>
      </w:r>
    </w:p>
    <w:p w14:paraId="54EF1677" w14:textId="77777777" w:rsidR="00CE0E0E" w:rsidRDefault="00CE0E0E" w:rsidP="00CE0E0E">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ПРб 03</w:t>
      </w:r>
      <w:r>
        <w:rPr>
          <w:rFonts w:ascii="Times New Roman" w:hAnsi="Times New Roman" w:cs="Times New Roman"/>
          <w:sz w:val="24"/>
          <w:szCs w:val="24"/>
        </w:rPr>
        <w:t xml:space="preserve"> Владение основными методами научного познания, используемыми при биологических исследованиях живых объектов и экосистем: описание, измерение, проведение наблюдений; выявление и оценка антропогенных изменений в природе;</w:t>
      </w:r>
    </w:p>
    <w:p w14:paraId="733DC951" w14:textId="77777777" w:rsidR="00CE0E0E" w:rsidRDefault="00CE0E0E" w:rsidP="00CE0E0E">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ПРб 04</w:t>
      </w:r>
      <w:r>
        <w:rPr>
          <w:rFonts w:ascii="Times New Roman" w:hAnsi="Times New Roman" w:cs="Times New Roman"/>
          <w:sz w:val="24"/>
          <w:szCs w:val="24"/>
        </w:rPr>
        <w:t xml:space="preserve"> Сформированность умений объяснять результаты биологических экспериментов, решать элементарные биологические задачи;</w:t>
      </w:r>
    </w:p>
    <w:p w14:paraId="24610C75" w14:textId="77777777" w:rsidR="00CE0E0E" w:rsidRDefault="00CE0E0E" w:rsidP="00CE0E0E">
      <w:pPr>
        <w:autoSpaceDE w:val="0"/>
        <w:autoSpaceDN w:val="0"/>
        <w:adjustRightInd w:val="0"/>
        <w:spacing w:after="0" w:line="240" w:lineRule="auto"/>
        <w:ind w:firstLine="567"/>
        <w:jc w:val="both"/>
        <w:rPr>
          <w:rFonts w:ascii="Times New Roman" w:hAnsi="Times New Roman" w:cs="Times New Roman"/>
          <w:b/>
          <w:bCs/>
          <w:sz w:val="24"/>
          <w:szCs w:val="24"/>
        </w:rPr>
      </w:pPr>
      <w:r>
        <w:rPr>
          <w:rFonts w:ascii="Times New Roman" w:eastAsia="Times New Roman" w:hAnsi="Times New Roman" w:cs="Times New Roman"/>
          <w:sz w:val="24"/>
          <w:szCs w:val="24"/>
          <w:lang w:eastAsia="ru-RU"/>
        </w:rPr>
        <w:t>ПРб 05</w:t>
      </w:r>
      <w:r>
        <w:rPr>
          <w:rFonts w:ascii="Times New Roman" w:hAnsi="Times New Roman" w:cs="Times New Roman"/>
          <w:sz w:val="24"/>
          <w:szCs w:val="24"/>
        </w:rPr>
        <w:t xml:space="preserve"> Сформированность собственной позиции по отношению к биологической информации, получаемой из разных источников, к глобальным экологическим проблемам и путям их решения.</w:t>
      </w:r>
    </w:p>
    <w:p w14:paraId="3A27AADD" w14:textId="77777777" w:rsidR="00CE0E0E" w:rsidRDefault="00CE0E0E" w:rsidP="00CE0E0E">
      <w:pPr>
        <w:shd w:val="clear" w:color="auto" w:fill="FFFFFF"/>
        <w:spacing w:after="0" w:line="240" w:lineRule="auto"/>
        <w:ind w:firstLine="567"/>
        <w:jc w:val="both"/>
        <w:rPr>
          <w:rFonts w:ascii="Times New Roman" w:eastAsia="Times New Roman" w:hAnsi="Times New Roman" w:cs="Times New Roman"/>
          <w:sz w:val="24"/>
          <w:szCs w:val="24"/>
          <w:lang w:eastAsia="ru-RU"/>
        </w:rPr>
      </w:pPr>
    </w:p>
    <w:p w14:paraId="1ED2A945" w14:textId="77777777" w:rsidR="00CE0E0E" w:rsidRDefault="00CE0E0E" w:rsidP="00CE0E0E">
      <w:pPr>
        <w:autoSpaceDE w:val="0"/>
        <w:autoSpaceDN w:val="0"/>
        <w:adjustRightInd w:val="0"/>
        <w:spacing w:after="0" w:line="240" w:lineRule="auto"/>
        <w:ind w:firstLine="567"/>
        <w:jc w:val="both"/>
        <w:rPr>
          <w:rFonts w:ascii="Times New Roman" w:hAnsi="Times New Roman"/>
          <w:b/>
          <w:bCs/>
          <w:sz w:val="24"/>
          <w:szCs w:val="24"/>
        </w:rPr>
      </w:pPr>
      <w:r>
        <w:rPr>
          <w:rFonts w:ascii="Times New Roman" w:hAnsi="Times New Roman"/>
          <w:b/>
          <w:bCs/>
          <w:sz w:val="24"/>
          <w:szCs w:val="24"/>
        </w:rPr>
        <w:t>Предметные результаты на углубленном уровне отражают:</w:t>
      </w:r>
    </w:p>
    <w:p w14:paraId="12B46C66" w14:textId="77777777" w:rsidR="00CE0E0E" w:rsidRDefault="00CE0E0E" w:rsidP="00CE0E0E">
      <w:pPr>
        <w:shd w:val="clear" w:color="auto" w:fill="FFFFFF"/>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ПРу 01. Сформированность системы знаний об общих биологических закономерностях, законах, теориях;</w:t>
      </w:r>
    </w:p>
    <w:p w14:paraId="2EAF3E9A" w14:textId="77777777" w:rsidR="00CE0E0E" w:rsidRDefault="00CE0E0E" w:rsidP="00CE0E0E">
      <w:pPr>
        <w:shd w:val="clear" w:color="auto" w:fill="FFFFFF"/>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ПРу 02. </w:t>
      </w:r>
      <w:r>
        <w:rPr>
          <w:rFonts w:ascii="Times New Roman" w:eastAsia="Times New Roman" w:hAnsi="Times New Roman" w:cs="Times New Roman"/>
          <w:color w:val="000000" w:themeColor="text1"/>
          <w:sz w:val="24"/>
          <w:szCs w:val="24"/>
          <w:lang w:eastAsia="ru-RU"/>
        </w:rPr>
        <w:t>Сформированность умений исследовать и анализировать биологические объекты и системы, объяснять закономерности биологических процессов и явлений; прогнозировать последствия значимых биологических исследований;</w:t>
      </w:r>
    </w:p>
    <w:p w14:paraId="1401609B" w14:textId="77777777" w:rsidR="00CE0E0E" w:rsidRDefault="00CE0E0E" w:rsidP="00CE0E0E">
      <w:pPr>
        <w:shd w:val="clear" w:color="auto" w:fill="FFFFFF"/>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ПРу 03. </w:t>
      </w:r>
      <w:r>
        <w:rPr>
          <w:rFonts w:ascii="Times New Roman" w:eastAsia="Times New Roman" w:hAnsi="Times New Roman" w:cs="Times New Roman"/>
          <w:color w:val="000000" w:themeColor="text1"/>
          <w:sz w:val="24"/>
          <w:szCs w:val="24"/>
          <w:lang w:eastAsia="ru-RU"/>
        </w:rPr>
        <w:t xml:space="preserve">Владение умениями выдвигать гипотезы на основе знаний об основополагающих биологических закономерностях и законах, о происхождении и сущности жизни, глобальных изменениях в биосфере; проверять выдвинутые гипотезы экспериментальными средствами, формулируя цель исследования; </w:t>
      </w:r>
    </w:p>
    <w:p w14:paraId="13E3D8CD" w14:textId="77777777" w:rsidR="00CE0E0E" w:rsidRDefault="00CE0E0E" w:rsidP="00CE0E0E">
      <w:pPr>
        <w:shd w:val="clear" w:color="auto" w:fill="FFFFFF"/>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ПРу 04. </w:t>
      </w:r>
      <w:r>
        <w:rPr>
          <w:rFonts w:ascii="Times New Roman" w:eastAsia="Times New Roman" w:hAnsi="Times New Roman" w:cs="Times New Roman"/>
          <w:color w:val="000000" w:themeColor="text1"/>
          <w:sz w:val="24"/>
          <w:szCs w:val="24"/>
          <w:lang w:eastAsia="ru-RU"/>
        </w:rPr>
        <w:t>Владение методами самостоятельной постановки биологических экспериментов, описания, анализа и оценки достоверности полученного результата;</w:t>
      </w:r>
    </w:p>
    <w:p w14:paraId="2700F6AF" w14:textId="77777777" w:rsidR="00CE0E0E" w:rsidRDefault="00CE0E0E" w:rsidP="00CE0E0E">
      <w:pPr>
        <w:shd w:val="clear" w:color="auto" w:fill="FFFFFF"/>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ПРу 05. </w:t>
      </w:r>
      <w:r>
        <w:rPr>
          <w:rFonts w:ascii="Times New Roman" w:eastAsia="Times New Roman" w:hAnsi="Times New Roman" w:cs="Times New Roman"/>
          <w:color w:val="000000" w:themeColor="text1"/>
          <w:sz w:val="24"/>
          <w:szCs w:val="24"/>
          <w:lang w:eastAsia="ru-RU"/>
        </w:rPr>
        <w:t>Сформированность убежденности в необходимости соблюдения этических норм и экологических требований при проведении биологических исследований</w:t>
      </w:r>
    </w:p>
    <w:p w14:paraId="6B04529E" w14:textId="77777777" w:rsidR="00CE0E0E" w:rsidRDefault="00CE0E0E" w:rsidP="00CE0E0E">
      <w:pPr>
        <w:keepNext/>
        <w:keepLines/>
        <w:numPr>
          <w:ilvl w:val="0"/>
          <w:numId w:val="55"/>
        </w:numPr>
        <w:spacing w:before="240" w:after="0" w:line="252" w:lineRule="auto"/>
        <w:ind w:left="1004"/>
        <w:jc w:val="center"/>
        <w:outlineLvl w:val="0"/>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Фонды оценочных средств по специальности </w:t>
      </w:r>
      <w:r>
        <w:rPr>
          <w:rFonts w:ascii="Times New Roman" w:eastAsia="Times New Roman" w:hAnsi="Times New Roman" w:cs="Times New Roman"/>
          <w:b/>
          <w:bCs/>
          <w:sz w:val="24"/>
          <w:szCs w:val="24"/>
          <w:lang w:eastAsia="ru-RU"/>
        </w:rPr>
        <w:t>36.02.01 «Ветеринария».</w:t>
      </w:r>
    </w:p>
    <w:p w14:paraId="1FE25656" w14:textId="77777777" w:rsidR="00CE0E0E" w:rsidRDefault="00CE0E0E" w:rsidP="00CE0E0E">
      <w:pPr>
        <w:spacing w:after="0" w:line="240" w:lineRule="auto"/>
        <w:ind w:firstLine="567"/>
        <w:jc w:val="both"/>
        <w:rPr>
          <w:rFonts w:ascii="Times New Roman" w:eastAsia="Calibri" w:hAnsi="Times New Roman"/>
          <w:sz w:val="24"/>
          <w:szCs w:val="24"/>
        </w:rPr>
      </w:pPr>
      <w:r>
        <w:rPr>
          <w:rFonts w:ascii="Times New Roman" w:eastAsia="Calibri" w:hAnsi="Times New Roman"/>
          <w:sz w:val="24"/>
          <w:szCs w:val="24"/>
        </w:rPr>
        <w:t xml:space="preserve">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w:t>
      </w:r>
      <w:r>
        <w:rPr>
          <w:rFonts w:ascii="Times New Roman" w:eastAsia="Calibri" w:hAnsi="Times New Roman"/>
          <w:sz w:val="24"/>
          <w:szCs w:val="24"/>
        </w:rPr>
        <w:lastRenderedPageBreak/>
        <w:t xml:space="preserve">освоения общеобразовательной дисциплины «Биология» и профессиональной направленности образовательной программы по специальности </w:t>
      </w:r>
      <w:r>
        <w:rPr>
          <w:rFonts w:ascii="Times New Roman" w:eastAsia="Times New Roman" w:hAnsi="Times New Roman" w:cs="Times New Roman"/>
          <w:sz w:val="24"/>
          <w:szCs w:val="24"/>
          <w:lang w:eastAsia="ru-RU"/>
        </w:rPr>
        <w:t>36.02.01 «Ветеринария»</w:t>
      </w:r>
    </w:p>
    <w:p w14:paraId="4916DA1D" w14:textId="77777777" w:rsidR="00CE0E0E" w:rsidRDefault="00CE0E0E" w:rsidP="00CE0E0E">
      <w:pPr>
        <w:spacing w:after="0" w:line="240" w:lineRule="auto"/>
        <w:ind w:firstLine="567"/>
        <w:jc w:val="both"/>
        <w:rPr>
          <w:rFonts w:ascii="Times New Roman" w:eastAsia="Calibri" w:hAnsi="Times New Roman"/>
          <w:sz w:val="24"/>
          <w:szCs w:val="24"/>
        </w:rPr>
      </w:pPr>
    </w:p>
    <w:p w14:paraId="0CBA5F35" w14:textId="77777777" w:rsidR="00CE0E0E" w:rsidRDefault="00CE0E0E" w:rsidP="00CE0E0E">
      <w:pPr>
        <w:spacing w:after="0" w:line="240" w:lineRule="auto"/>
        <w:ind w:firstLine="709"/>
        <w:jc w:val="right"/>
        <w:rPr>
          <w:rFonts w:ascii="Times New Roman" w:eastAsiaTheme="minorEastAsia" w:hAnsi="Times New Roman"/>
          <w:color w:val="000000" w:themeColor="text1"/>
          <w:sz w:val="24"/>
          <w:szCs w:val="28"/>
        </w:rPr>
      </w:pPr>
      <w:r>
        <w:rPr>
          <w:rFonts w:ascii="Times New Roman" w:hAnsi="Times New Roman"/>
          <w:color w:val="000000" w:themeColor="text1"/>
          <w:sz w:val="24"/>
          <w:szCs w:val="28"/>
        </w:rPr>
        <w:t xml:space="preserve">Таблица </w:t>
      </w:r>
    </w:p>
    <w:tbl>
      <w:tblPr>
        <w:tblStyle w:val="44"/>
        <w:tblW w:w="9630" w:type="dxa"/>
        <w:tblInd w:w="0" w:type="dxa"/>
        <w:tblLayout w:type="fixed"/>
        <w:tblLook w:val="04A0" w:firstRow="1" w:lastRow="0" w:firstColumn="1" w:lastColumn="0" w:noHBand="0" w:noVBand="1"/>
      </w:tblPr>
      <w:tblGrid>
        <w:gridCol w:w="2069"/>
        <w:gridCol w:w="2107"/>
        <w:gridCol w:w="5454"/>
      </w:tblGrid>
      <w:tr w:rsidR="00CE0E0E" w14:paraId="1D543935" w14:textId="77777777" w:rsidTr="00CE0E0E">
        <w:trPr>
          <w:trHeight w:val="887"/>
        </w:trPr>
        <w:tc>
          <w:tcPr>
            <w:tcW w:w="2070" w:type="dxa"/>
            <w:tcBorders>
              <w:top w:val="single" w:sz="4" w:space="0" w:color="auto"/>
              <w:left w:val="single" w:sz="4" w:space="0" w:color="auto"/>
              <w:bottom w:val="single" w:sz="4" w:space="0" w:color="auto"/>
              <w:right w:val="single" w:sz="4" w:space="0" w:color="auto"/>
            </w:tcBorders>
            <w:hideMark/>
          </w:tcPr>
          <w:p w14:paraId="64E33178" w14:textId="77777777" w:rsidR="00CE0E0E" w:rsidRDefault="00CE0E0E">
            <w:pPr>
              <w:spacing w:line="240" w:lineRule="auto"/>
              <w:jc w:val="center"/>
              <w:rPr>
                <w:rFonts w:ascii="Times New Roman" w:eastAsia="Calibri" w:hAnsi="Times New Roman" w:cs="Times New Roman"/>
                <w:b/>
                <w:bCs/>
                <w:color w:val="000000" w:themeColor="text1"/>
                <w:sz w:val="24"/>
                <w:szCs w:val="24"/>
              </w:rPr>
            </w:pPr>
            <w:r>
              <w:rPr>
                <w:rFonts w:ascii="Times New Roman" w:eastAsia="Calibri" w:hAnsi="Times New Roman" w:cs="Times New Roman"/>
                <w:b/>
                <w:bCs/>
                <w:color w:val="000000" w:themeColor="text1"/>
                <w:sz w:val="24"/>
                <w:szCs w:val="24"/>
              </w:rPr>
              <w:t>№ раздела, темы</w:t>
            </w:r>
          </w:p>
        </w:tc>
        <w:tc>
          <w:tcPr>
            <w:tcW w:w="2108" w:type="dxa"/>
            <w:tcBorders>
              <w:top w:val="single" w:sz="4" w:space="0" w:color="auto"/>
              <w:left w:val="single" w:sz="4" w:space="0" w:color="auto"/>
              <w:bottom w:val="single" w:sz="4" w:space="0" w:color="auto"/>
              <w:right w:val="single" w:sz="4" w:space="0" w:color="auto"/>
            </w:tcBorders>
            <w:hideMark/>
          </w:tcPr>
          <w:p w14:paraId="7AEDB1CA" w14:textId="77777777" w:rsidR="00CE0E0E" w:rsidRDefault="00CE0E0E">
            <w:pPr>
              <w:spacing w:line="240" w:lineRule="auto"/>
              <w:jc w:val="center"/>
              <w:rPr>
                <w:rFonts w:ascii="Times New Roman" w:eastAsiaTheme="minorEastAsia" w:hAnsi="Times New Roman" w:cs="Times New Roman"/>
                <w:b/>
                <w:bCs/>
                <w:color w:val="000000" w:themeColor="text1"/>
                <w:sz w:val="24"/>
                <w:szCs w:val="24"/>
              </w:rPr>
            </w:pPr>
            <w:r>
              <w:rPr>
                <w:rFonts w:ascii="Times New Roman" w:hAnsi="Times New Roman" w:cs="Times New Roman"/>
                <w:b/>
                <w:bCs/>
                <w:color w:val="000000" w:themeColor="text1"/>
                <w:sz w:val="24"/>
                <w:szCs w:val="24"/>
              </w:rPr>
              <w:t>Коды образовательных результатов</w:t>
            </w:r>
          </w:p>
          <w:p w14:paraId="0BCA937D" w14:textId="77777777" w:rsidR="00CE0E0E" w:rsidRDefault="00CE0E0E">
            <w:pPr>
              <w:spacing w:line="240" w:lineRule="auto"/>
              <w:jc w:val="center"/>
              <w:rPr>
                <w:rFonts w:ascii="Times New Roman" w:eastAsia="Calibri" w:hAnsi="Times New Roman" w:cs="Times New Roman"/>
                <w:b/>
                <w:bCs/>
                <w:color w:val="000000" w:themeColor="text1"/>
                <w:sz w:val="24"/>
                <w:szCs w:val="24"/>
              </w:rPr>
            </w:pPr>
            <w:r>
              <w:rPr>
                <w:rFonts w:ascii="Times New Roman" w:hAnsi="Times New Roman" w:cs="Times New Roman"/>
                <w:b/>
                <w:bCs/>
                <w:color w:val="000000" w:themeColor="text1"/>
                <w:sz w:val="24"/>
                <w:szCs w:val="24"/>
              </w:rPr>
              <w:t>(ЛР, МТР, ПР, ОК, ПК)</w:t>
            </w:r>
          </w:p>
        </w:tc>
        <w:tc>
          <w:tcPr>
            <w:tcW w:w="5456" w:type="dxa"/>
            <w:tcBorders>
              <w:top w:val="single" w:sz="4" w:space="0" w:color="auto"/>
              <w:left w:val="single" w:sz="4" w:space="0" w:color="auto"/>
              <w:bottom w:val="single" w:sz="4" w:space="0" w:color="auto"/>
              <w:right w:val="single" w:sz="4" w:space="0" w:color="auto"/>
            </w:tcBorders>
            <w:hideMark/>
          </w:tcPr>
          <w:p w14:paraId="7588D4AF" w14:textId="77777777" w:rsidR="00CE0E0E" w:rsidRDefault="00CE0E0E">
            <w:pPr>
              <w:spacing w:line="240" w:lineRule="auto"/>
              <w:jc w:val="center"/>
              <w:rPr>
                <w:rFonts w:ascii="Times New Roman" w:eastAsia="Calibri" w:hAnsi="Times New Roman" w:cs="Times New Roman"/>
                <w:b/>
                <w:bCs/>
                <w:color w:val="000000" w:themeColor="text1"/>
                <w:sz w:val="24"/>
                <w:szCs w:val="24"/>
              </w:rPr>
            </w:pPr>
            <w:r>
              <w:rPr>
                <w:rFonts w:ascii="Times New Roman" w:eastAsia="Calibri" w:hAnsi="Times New Roman" w:cs="Times New Roman"/>
                <w:b/>
                <w:bCs/>
                <w:color w:val="000000" w:themeColor="text1"/>
                <w:sz w:val="24"/>
                <w:szCs w:val="24"/>
              </w:rPr>
              <w:t>Варианты междисциплинарных заданий</w:t>
            </w:r>
          </w:p>
        </w:tc>
      </w:tr>
      <w:tr w:rsidR="00CE0E0E" w14:paraId="1804BC3C" w14:textId="77777777" w:rsidTr="00CE0E0E">
        <w:trPr>
          <w:trHeight w:val="2683"/>
        </w:trPr>
        <w:tc>
          <w:tcPr>
            <w:tcW w:w="2070" w:type="dxa"/>
            <w:tcBorders>
              <w:top w:val="single" w:sz="4" w:space="0" w:color="auto"/>
              <w:left w:val="single" w:sz="4" w:space="0" w:color="auto"/>
              <w:bottom w:val="single" w:sz="4" w:space="0" w:color="auto"/>
              <w:right w:val="single" w:sz="4" w:space="0" w:color="auto"/>
            </w:tcBorders>
            <w:hideMark/>
          </w:tcPr>
          <w:p w14:paraId="43237501" w14:textId="77777777" w:rsidR="00CE0E0E" w:rsidRDefault="00CE0E0E">
            <w:pPr>
              <w:spacing w:line="240" w:lineRule="auto"/>
              <w:jc w:val="both"/>
              <w:rPr>
                <w:rFonts w:ascii="Times New Roman" w:hAnsi="Times New Roman" w:cs="Times New Roman"/>
                <w:b/>
                <w:bCs/>
                <w:sz w:val="24"/>
                <w:szCs w:val="24"/>
                <w:highlight w:val="yellow"/>
              </w:rPr>
            </w:pPr>
            <w:r>
              <w:rPr>
                <w:rFonts w:ascii="Times New Roman" w:hAnsi="Times New Roman" w:cs="Times New Roman"/>
                <w:b/>
                <w:bCs/>
                <w:sz w:val="24"/>
                <w:szCs w:val="24"/>
              </w:rPr>
              <w:t>Раздел 1. Учение о клетке.</w:t>
            </w:r>
          </w:p>
        </w:tc>
        <w:tc>
          <w:tcPr>
            <w:tcW w:w="2108" w:type="dxa"/>
            <w:tcBorders>
              <w:top w:val="single" w:sz="4" w:space="0" w:color="auto"/>
              <w:left w:val="single" w:sz="4" w:space="0" w:color="auto"/>
              <w:bottom w:val="single" w:sz="4" w:space="0" w:color="auto"/>
              <w:right w:val="single" w:sz="4" w:space="0" w:color="auto"/>
            </w:tcBorders>
            <w:hideMark/>
          </w:tcPr>
          <w:p w14:paraId="424C7D88"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ПРб 01</w:t>
            </w:r>
          </w:p>
          <w:p w14:paraId="0B789FE7"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ПРу 03</w:t>
            </w:r>
          </w:p>
          <w:p w14:paraId="2D9B1E10"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ЛР 05</w:t>
            </w:r>
          </w:p>
          <w:p w14:paraId="32DD07AE"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ЛР 08</w:t>
            </w:r>
          </w:p>
          <w:p w14:paraId="647C7D11"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ЛР 09</w:t>
            </w:r>
          </w:p>
          <w:p w14:paraId="16D6F3BC"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ЛР 13</w:t>
            </w:r>
          </w:p>
          <w:p w14:paraId="4F511EC1"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МР 01</w:t>
            </w:r>
          </w:p>
          <w:p w14:paraId="7615B970"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МР 03</w:t>
            </w:r>
          </w:p>
          <w:p w14:paraId="3A77EA09"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iCs/>
                <w:sz w:val="24"/>
                <w:szCs w:val="24"/>
              </w:rPr>
              <w:t>МР 04</w:t>
            </w:r>
            <w:r>
              <w:rPr>
                <w:rFonts w:ascii="Times New Roman" w:hAnsi="Times New Roman" w:cs="Times New Roman"/>
                <w:sz w:val="24"/>
                <w:szCs w:val="24"/>
              </w:rPr>
              <w:t xml:space="preserve"> </w:t>
            </w:r>
          </w:p>
          <w:p w14:paraId="255A27EC"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iCs/>
                <w:sz w:val="24"/>
                <w:szCs w:val="24"/>
              </w:rPr>
              <w:t>МР 07</w:t>
            </w:r>
          </w:p>
          <w:p w14:paraId="0EBA5B9C"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МР 09</w:t>
            </w:r>
          </w:p>
          <w:p w14:paraId="1E591F1B"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ОК 01</w:t>
            </w:r>
          </w:p>
          <w:p w14:paraId="5C0B0175"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ОК 02</w:t>
            </w:r>
          </w:p>
          <w:p w14:paraId="2D43DD9E"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ОК 03</w:t>
            </w:r>
          </w:p>
          <w:p w14:paraId="1F99B065" w14:textId="77777777" w:rsidR="00CE0E0E" w:rsidRDefault="00CE0E0E">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ОК 11</w:t>
            </w:r>
          </w:p>
          <w:p w14:paraId="6610DCCB" w14:textId="77777777" w:rsidR="00CE0E0E" w:rsidRDefault="00CE0E0E">
            <w:pPr>
              <w:spacing w:line="24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ПК 1.3</w:t>
            </w:r>
          </w:p>
        </w:tc>
        <w:tc>
          <w:tcPr>
            <w:tcW w:w="5456" w:type="dxa"/>
            <w:tcBorders>
              <w:top w:val="single" w:sz="4" w:space="0" w:color="auto"/>
              <w:left w:val="single" w:sz="4" w:space="0" w:color="auto"/>
              <w:bottom w:val="single" w:sz="4" w:space="0" w:color="auto"/>
              <w:right w:val="single" w:sz="4" w:space="0" w:color="auto"/>
            </w:tcBorders>
          </w:tcPr>
          <w:p w14:paraId="2FF34A3D" w14:textId="77777777" w:rsidR="00CE0E0E" w:rsidRDefault="00CE0E0E">
            <w:pPr>
              <w:widowControl w:val="0"/>
              <w:spacing w:line="240" w:lineRule="auto"/>
              <w:ind w:left="460"/>
              <w:contextualSpacing/>
              <w:jc w:val="center"/>
              <w:rPr>
                <w:rFonts w:ascii="Times New Roman" w:eastAsia="Calibri" w:hAnsi="Times New Roman" w:cs="Times New Roman"/>
                <w:b/>
                <w:lang w:eastAsia="ru-RU"/>
              </w:rPr>
            </w:pPr>
            <w:r>
              <w:rPr>
                <w:rFonts w:ascii="Times New Roman" w:eastAsia="Calibri" w:hAnsi="Times New Roman" w:cs="Times New Roman"/>
                <w:b/>
                <w:lang w:eastAsia="ru-RU"/>
              </w:rPr>
              <w:t>Материалы для проведения текущего контроля</w:t>
            </w:r>
          </w:p>
          <w:p w14:paraId="2373CE9E" w14:textId="77777777" w:rsidR="00CE0E0E" w:rsidRDefault="00CE0E0E">
            <w:pPr>
              <w:widowControl w:val="0"/>
              <w:spacing w:line="240" w:lineRule="auto"/>
              <w:ind w:left="460" w:right="87"/>
              <w:jc w:val="center"/>
              <w:rPr>
                <w:rFonts w:ascii="Times New Roman" w:eastAsia="Calibri" w:hAnsi="Times New Roman" w:cs="Times New Roman"/>
                <w:lang w:eastAsia="ru-RU"/>
              </w:rPr>
            </w:pPr>
            <w:r>
              <w:rPr>
                <w:rFonts w:ascii="Times New Roman" w:eastAsia="Calibri" w:hAnsi="Times New Roman" w:cs="Times New Roman"/>
                <w:b/>
                <w:lang w:eastAsia="ru-RU"/>
              </w:rPr>
              <w:t>по теме «Введение»</w:t>
            </w:r>
          </w:p>
          <w:p w14:paraId="2CCA4FAD" w14:textId="77777777" w:rsidR="00CE0E0E" w:rsidRDefault="00CE0E0E">
            <w:pPr>
              <w:spacing w:line="240" w:lineRule="auto"/>
              <w:jc w:val="center"/>
              <w:rPr>
                <w:rFonts w:ascii="Times New Roman" w:eastAsia="Calibri" w:hAnsi="Times New Roman" w:cs="Times New Roman"/>
                <w:b/>
                <w:u w:val="single"/>
                <w:lang w:eastAsia="ru-RU"/>
              </w:rPr>
            </w:pPr>
            <w:r>
              <w:rPr>
                <w:rFonts w:ascii="Times New Roman" w:eastAsia="Calibri" w:hAnsi="Times New Roman" w:cs="Times New Roman"/>
                <w:b/>
                <w:u w:val="single"/>
                <w:lang w:eastAsia="ru-RU"/>
              </w:rPr>
              <w:t>ЗАДАНИЕ № 1</w:t>
            </w:r>
          </w:p>
          <w:p w14:paraId="685F763D" w14:textId="77777777" w:rsidR="00CE0E0E" w:rsidRDefault="00CE0E0E">
            <w:pPr>
              <w:spacing w:after="255" w:line="240" w:lineRule="auto"/>
              <w:contextualSpacing/>
              <w:jc w:val="both"/>
              <w:rPr>
                <w:rFonts w:ascii="Times New Roman" w:eastAsia="Calibri" w:hAnsi="Times New Roman" w:cs="Times New Roman"/>
                <w:color w:val="231F20"/>
                <w:lang w:eastAsia="ru-RU"/>
              </w:rPr>
            </w:pPr>
            <w:r>
              <w:rPr>
                <w:rFonts w:ascii="Times New Roman" w:eastAsia="Calibri" w:hAnsi="Times New Roman" w:cs="Times New Roman"/>
                <w:lang w:eastAsia="ru-RU"/>
              </w:rPr>
              <w:t xml:space="preserve">Устный опрос, который проводится для всех обучающихся. Оцениваются знания о </w:t>
            </w:r>
            <w:r>
              <w:rPr>
                <w:rFonts w:ascii="Times New Roman" w:eastAsia="Calibri" w:hAnsi="Times New Roman" w:cs="Times New Roman"/>
                <w:color w:val="231F20"/>
                <w:lang w:eastAsia="ru-RU"/>
              </w:rPr>
              <w:t xml:space="preserve">клетке, организме, популяции, экосистеме, биосфере, как глобальной экосистеме. </w:t>
            </w:r>
            <w:r>
              <w:rPr>
                <w:rFonts w:ascii="Times New Roman" w:eastAsia="Calibri" w:hAnsi="Times New Roman" w:cs="Times New Roman"/>
                <w:lang w:eastAsia="ru-RU"/>
              </w:rPr>
              <w:t>Оценивается умение о</w:t>
            </w:r>
            <w:r>
              <w:rPr>
                <w:rFonts w:ascii="Times New Roman" w:eastAsia="Calibri" w:hAnsi="Times New Roman" w:cs="Times New Roman"/>
                <w:color w:val="231F20"/>
                <w:lang w:eastAsia="ru-RU"/>
              </w:rPr>
              <w:t xml:space="preserve">пределять роль биологии в формировании современной естественно-научной картины мира и практической деятельности людей. </w:t>
            </w:r>
          </w:p>
          <w:p w14:paraId="3147EC8F" w14:textId="77777777" w:rsidR="00CE0E0E" w:rsidRDefault="00CE0E0E">
            <w:pPr>
              <w:numPr>
                <w:ilvl w:val="0"/>
                <w:numId w:val="56"/>
              </w:numPr>
              <w:spacing w:after="255"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Что изучает наука биология?</w:t>
            </w:r>
          </w:p>
          <w:p w14:paraId="2F4B0118" w14:textId="77777777" w:rsidR="00CE0E0E" w:rsidRDefault="00CE0E0E">
            <w:pPr>
              <w:numPr>
                <w:ilvl w:val="0"/>
                <w:numId w:val="56"/>
              </w:numPr>
              <w:spacing w:after="255"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Каковы признаки живых организмов?</w:t>
            </w:r>
          </w:p>
          <w:p w14:paraId="6B75B2B5" w14:textId="77777777" w:rsidR="00CE0E0E" w:rsidRDefault="00CE0E0E">
            <w:pPr>
              <w:numPr>
                <w:ilvl w:val="0"/>
                <w:numId w:val="56"/>
              </w:numPr>
              <w:spacing w:after="255"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Какие науки входят  в комплексную науку биологию?</w:t>
            </w:r>
          </w:p>
          <w:p w14:paraId="1D55C46A" w14:textId="77777777" w:rsidR="00CE0E0E" w:rsidRDefault="00CE0E0E">
            <w:pPr>
              <w:numPr>
                <w:ilvl w:val="0"/>
                <w:numId w:val="56"/>
              </w:numPr>
              <w:spacing w:after="255"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Какое значение имеет биология?</w:t>
            </w:r>
          </w:p>
          <w:p w14:paraId="7E5CD751" w14:textId="77777777" w:rsidR="00CE0E0E" w:rsidRDefault="00CE0E0E">
            <w:pPr>
              <w:widowControl w:val="0"/>
              <w:spacing w:line="240" w:lineRule="auto"/>
              <w:ind w:left="360"/>
              <w:contextualSpacing/>
              <w:jc w:val="center"/>
              <w:rPr>
                <w:rFonts w:ascii="Times New Roman" w:eastAsia="Calibri" w:hAnsi="Times New Roman" w:cs="Times New Roman"/>
                <w:b/>
                <w:lang w:eastAsia="ru-RU"/>
              </w:rPr>
            </w:pPr>
            <w:r>
              <w:rPr>
                <w:rFonts w:ascii="Times New Roman" w:eastAsia="Calibri" w:hAnsi="Times New Roman" w:cs="Times New Roman"/>
                <w:b/>
                <w:lang w:eastAsia="ru-RU"/>
              </w:rPr>
              <w:t>Материалы для проведения текущего контроля</w:t>
            </w:r>
          </w:p>
          <w:p w14:paraId="4ABD4333" w14:textId="77777777" w:rsidR="00CE0E0E" w:rsidRDefault="00CE0E0E">
            <w:pPr>
              <w:widowControl w:val="0"/>
              <w:spacing w:line="240" w:lineRule="auto"/>
              <w:ind w:left="360" w:right="87"/>
              <w:jc w:val="center"/>
              <w:rPr>
                <w:rFonts w:ascii="Times New Roman" w:eastAsia="Calibri" w:hAnsi="Times New Roman" w:cs="Times New Roman"/>
                <w:lang w:eastAsia="ru-RU"/>
              </w:rPr>
            </w:pPr>
            <w:r>
              <w:rPr>
                <w:rFonts w:ascii="Times New Roman" w:eastAsia="Calibri" w:hAnsi="Times New Roman" w:cs="Times New Roman"/>
                <w:b/>
                <w:lang w:eastAsia="ru-RU"/>
              </w:rPr>
              <w:t>по теме «</w:t>
            </w:r>
            <w:r>
              <w:rPr>
                <w:rFonts w:ascii="Times New Roman" w:eastAsia="Calibri" w:hAnsi="Times New Roman" w:cs="Times New Roman"/>
                <w:b/>
                <w:bCs/>
                <w:color w:val="231F20"/>
                <w:lang w:eastAsia="ru-RU"/>
              </w:rPr>
              <w:t>Химическая организация клетки</w:t>
            </w:r>
            <w:r>
              <w:rPr>
                <w:rFonts w:ascii="Times New Roman" w:eastAsia="Calibri" w:hAnsi="Times New Roman" w:cs="Times New Roman"/>
                <w:b/>
                <w:lang w:eastAsia="ru-RU"/>
              </w:rPr>
              <w:t>»</w:t>
            </w:r>
          </w:p>
          <w:p w14:paraId="59C7D045" w14:textId="77777777" w:rsidR="00CE0E0E" w:rsidRDefault="00CE0E0E">
            <w:pPr>
              <w:spacing w:line="240" w:lineRule="auto"/>
              <w:jc w:val="center"/>
              <w:rPr>
                <w:rFonts w:ascii="Times New Roman" w:eastAsia="Calibri" w:hAnsi="Times New Roman" w:cs="Times New Roman"/>
                <w:b/>
                <w:u w:val="single"/>
                <w:lang w:eastAsia="ru-RU"/>
              </w:rPr>
            </w:pPr>
            <w:r>
              <w:rPr>
                <w:rFonts w:ascii="Times New Roman" w:eastAsia="Calibri" w:hAnsi="Times New Roman" w:cs="Times New Roman"/>
                <w:b/>
                <w:u w:val="single"/>
                <w:lang w:eastAsia="ru-RU"/>
              </w:rPr>
              <w:t>ЗАДАНИЕ № 2</w:t>
            </w:r>
          </w:p>
          <w:p w14:paraId="618DD19D" w14:textId="77777777" w:rsidR="00CE0E0E" w:rsidRDefault="00CE0E0E">
            <w:pPr>
              <w:spacing w:after="255" w:line="240" w:lineRule="auto"/>
              <w:contextualSpacing/>
              <w:jc w:val="both"/>
              <w:rPr>
                <w:rFonts w:ascii="Times New Roman" w:eastAsia="Calibri" w:hAnsi="Times New Roman" w:cs="Times New Roman"/>
                <w:color w:val="231F20"/>
                <w:lang w:eastAsia="ru-RU"/>
              </w:rPr>
            </w:pPr>
            <w:r>
              <w:rPr>
                <w:rFonts w:ascii="Times New Roman" w:eastAsia="Calibri" w:hAnsi="Times New Roman" w:cs="Times New Roman"/>
                <w:lang w:eastAsia="ru-RU"/>
              </w:rPr>
              <w:t>Биологический диктант, который проводится для всех обучающихся. Оценивается</w:t>
            </w:r>
            <w:r>
              <w:rPr>
                <w:rFonts w:ascii="Times New Roman" w:eastAsia="Calibri" w:hAnsi="Times New Roman" w:cs="Times New Roman"/>
                <w:color w:val="231F20"/>
                <w:lang w:eastAsia="ru-RU"/>
              </w:rPr>
              <w:t xml:space="preserve"> умение проводить сравнение химической организации живых и неживых объектов, представления о роли органических и неорганических веществ в клетке.</w:t>
            </w:r>
          </w:p>
          <w:p w14:paraId="18AF591E" w14:textId="77777777" w:rsidR="00CE0E0E" w:rsidRDefault="00CE0E0E">
            <w:pPr>
              <w:spacing w:after="255" w:line="240" w:lineRule="auto"/>
              <w:contextualSpacing/>
              <w:jc w:val="both"/>
              <w:rPr>
                <w:rFonts w:ascii="Times New Roman" w:eastAsia="Calibri" w:hAnsi="Times New Roman" w:cs="Times New Roman"/>
                <w:color w:val="231F20"/>
                <w:lang w:eastAsia="ru-RU"/>
              </w:rPr>
            </w:pPr>
          </w:p>
          <w:p w14:paraId="19FA88A7" w14:textId="77777777" w:rsidR="00CE0E0E" w:rsidRDefault="00CE0E0E">
            <w:pPr>
              <w:shd w:val="clear" w:color="auto" w:fill="FFFFFF"/>
              <w:spacing w:line="240" w:lineRule="auto"/>
              <w:jc w:val="both"/>
              <w:rPr>
                <w:rFonts w:ascii="Arial" w:eastAsia="Times New Roman" w:hAnsi="Arial" w:cs="Arial"/>
                <w:color w:val="000000"/>
                <w:lang w:eastAsia="ru-RU"/>
              </w:rPr>
            </w:pPr>
            <w:r>
              <w:rPr>
                <w:rFonts w:ascii="Times New Roman" w:eastAsia="Times New Roman" w:hAnsi="Times New Roman" w:cs="Times New Roman"/>
                <w:color w:val="000000"/>
                <w:lang w:eastAsia="ru-RU"/>
              </w:rPr>
              <w:t> (заполните пропуски в тексте)</w:t>
            </w:r>
          </w:p>
          <w:p w14:paraId="3B591D59" w14:textId="77777777" w:rsidR="00CE0E0E" w:rsidRDefault="00CE0E0E">
            <w:pPr>
              <w:shd w:val="clear" w:color="auto" w:fill="FFFFFF"/>
              <w:spacing w:line="240" w:lineRule="auto"/>
              <w:ind w:firstLine="540"/>
              <w:jc w:val="both"/>
              <w:rPr>
                <w:rFonts w:ascii="Arial" w:eastAsia="Times New Roman" w:hAnsi="Arial" w:cs="Arial"/>
                <w:color w:val="000000"/>
                <w:lang w:eastAsia="ru-RU"/>
              </w:rPr>
            </w:pPr>
            <w:r>
              <w:rPr>
                <w:rFonts w:ascii="Times New Roman" w:eastAsia="Times New Roman" w:hAnsi="Times New Roman" w:cs="Times New Roman"/>
                <w:color w:val="000000"/>
                <w:lang w:eastAsia="ru-RU"/>
              </w:rPr>
              <w:t>В результате взаимодействия различных     .....    и образования      ...... связей спирализованная молекула белка  образует    ......     структуру,  которая в свою очередь,  зависит от   .......    структуры    белка,  т.е.  от   ......аминокислот в молекуле полипептида.</w:t>
            </w:r>
          </w:p>
          <w:p w14:paraId="64C7BF63" w14:textId="77777777" w:rsidR="00CE0E0E" w:rsidRDefault="00CE0E0E">
            <w:pPr>
              <w:shd w:val="clear" w:color="auto" w:fill="FFFFFF"/>
              <w:spacing w:line="240" w:lineRule="auto"/>
              <w:ind w:firstLine="568"/>
              <w:jc w:val="both"/>
              <w:rPr>
                <w:rFonts w:ascii="Arial" w:eastAsia="Times New Roman" w:hAnsi="Arial" w:cs="Arial"/>
                <w:color w:val="000000"/>
                <w:lang w:eastAsia="ru-RU"/>
              </w:rPr>
            </w:pPr>
            <w:r>
              <w:rPr>
                <w:rFonts w:ascii="Times New Roman" w:eastAsia="Times New Roman" w:hAnsi="Times New Roman" w:cs="Times New Roman"/>
                <w:color w:val="000000"/>
                <w:lang w:eastAsia="ru-RU"/>
              </w:rPr>
              <w:t>Белки, помимо общих для всех биополимеров функций,  выполняют  еще и   1 ....... , 2 ........ ,    3 ........ ,     4........ ,    5....... ,    6 ........ ,     7........   функции.              </w:t>
            </w:r>
          </w:p>
          <w:p w14:paraId="5E0633EC" w14:textId="77777777" w:rsidR="00CE0E0E" w:rsidRDefault="00CE0E0E">
            <w:pPr>
              <w:shd w:val="clear" w:color="auto" w:fill="FFFFFF"/>
              <w:spacing w:line="240" w:lineRule="auto"/>
              <w:ind w:left="568"/>
              <w:jc w:val="both"/>
              <w:rPr>
                <w:rFonts w:ascii="Arial" w:eastAsia="Times New Roman" w:hAnsi="Arial" w:cs="Arial"/>
                <w:color w:val="000000"/>
                <w:lang w:eastAsia="ru-RU"/>
              </w:rPr>
            </w:pPr>
            <w:r>
              <w:rPr>
                <w:rFonts w:ascii="Times New Roman" w:eastAsia="Times New Roman" w:hAnsi="Times New Roman" w:cs="Times New Roman"/>
                <w:color w:val="000000"/>
                <w:lang w:eastAsia="ru-RU"/>
              </w:rPr>
              <w:t>Так защитные белки  называются   .........   .    </w:t>
            </w:r>
          </w:p>
          <w:p w14:paraId="2F02C159" w14:textId="77777777" w:rsidR="00CE0E0E" w:rsidRDefault="00CE0E0E">
            <w:pPr>
              <w:shd w:val="clear" w:color="auto" w:fill="FFFFFF"/>
              <w:spacing w:line="240" w:lineRule="auto"/>
              <w:ind w:firstLine="568"/>
              <w:jc w:val="both"/>
              <w:rPr>
                <w:rFonts w:ascii="Arial" w:eastAsia="Times New Roman" w:hAnsi="Arial" w:cs="Arial"/>
                <w:color w:val="000000"/>
                <w:lang w:eastAsia="ru-RU"/>
              </w:rPr>
            </w:pPr>
            <w:r>
              <w:rPr>
                <w:rFonts w:ascii="Times New Roman" w:eastAsia="Times New Roman" w:hAnsi="Times New Roman" w:cs="Times New Roman"/>
                <w:color w:val="000000"/>
                <w:lang w:eastAsia="ru-RU"/>
              </w:rPr>
              <w:t>Они связываются  с ......... , попадающими в  организм, и уничтожают их.</w:t>
            </w:r>
          </w:p>
          <w:p w14:paraId="17C03A4B" w14:textId="77777777" w:rsidR="00CE0E0E" w:rsidRDefault="00CE0E0E">
            <w:pPr>
              <w:shd w:val="clear" w:color="auto" w:fill="FFFFFF"/>
              <w:spacing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Такой механизм сопротивления возбудителям заболеваний называется  .........  .</w:t>
            </w:r>
          </w:p>
          <w:p w14:paraId="4489033F" w14:textId="77777777" w:rsidR="00CE0E0E" w:rsidRDefault="00CE0E0E">
            <w:pPr>
              <w:shd w:val="clear" w:color="auto" w:fill="FFFFFF"/>
              <w:spacing w:line="240" w:lineRule="auto"/>
              <w:jc w:val="both"/>
              <w:rPr>
                <w:rFonts w:ascii="Times New Roman" w:eastAsia="Times New Roman" w:hAnsi="Times New Roman" w:cs="Times New Roman"/>
                <w:color w:val="000000"/>
                <w:lang w:eastAsia="ru-RU"/>
              </w:rPr>
            </w:pPr>
          </w:p>
          <w:p w14:paraId="574E63F9" w14:textId="77777777" w:rsidR="00CE0E0E" w:rsidRDefault="00CE0E0E">
            <w:pPr>
              <w:shd w:val="clear" w:color="auto" w:fill="FFFFFF"/>
              <w:spacing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Большинство …… являются производными высших жирных кислот, спиртов или альдегидов. Самые распространенны из …… - жиры и воски.</w:t>
            </w:r>
          </w:p>
          <w:p w14:paraId="755E2A5C" w14:textId="77777777" w:rsidR="00CE0E0E" w:rsidRDefault="00CE0E0E">
            <w:pPr>
              <w:shd w:val="clear" w:color="auto" w:fill="FFFFFF"/>
              <w:spacing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Высокомолекулярные органические соединения это …….. . Существуе два типа ……: ………(…)  и ……….. ()… . ….. образуется и содержится преимущественно в ядре клетки, …, возникая в ядре, выполняет свои функции в цитоплазме и ядре.</w:t>
            </w:r>
          </w:p>
          <w:p w14:paraId="388C02A2" w14:textId="77777777" w:rsidR="00CE0E0E" w:rsidRDefault="00CE0E0E">
            <w:pPr>
              <w:shd w:val="clear" w:color="auto" w:fill="FFFFFF"/>
              <w:spacing w:line="240" w:lineRule="auto"/>
              <w:rPr>
                <w:rFonts w:ascii="Arial" w:eastAsia="Times New Roman" w:hAnsi="Arial" w:cs="Arial"/>
                <w:color w:val="000000"/>
                <w:lang w:eastAsia="ru-RU"/>
              </w:rPr>
            </w:pPr>
          </w:p>
          <w:p w14:paraId="6E4DDA63" w14:textId="77777777" w:rsidR="00CE0E0E" w:rsidRDefault="00CE0E0E">
            <w:pPr>
              <w:widowControl w:val="0"/>
              <w:spacing w:line="240" w:lineRule="auto"/>
              <w:ind w:left="360"/>
              <w:contextualSpacing/>
              <w:jc w:val="center"/>
              <w:rPr>
                <w:rFonts w:ascii="Times New Roman" w:eastAsia="Calibri" w:hAnsi="Times New Roman" w:cs="Times New Roman"/>
                <w:b/>
                <w:lang w:eastAsia="ru-RU"/>
              </w:rPr>
            </w:pPr>
            <w:r>
              <w:rPr>
                <w:rFonts w:ascii="Times New Roman" w:eastAsia="Calibri" w:hAnsi="Times New Roman" w:cs="Times New Roman"/>
                <w:b/>
                <w:lang w:eastAsia="ru-RU"/>
              </w:rPr>
              <w:t>Материалы для проведения текущего контроля</w:t>
            </w:r>
          </w:p>
          <w:p w14:paraId="3BC00A7E" w14:textId="77777777" w:rsidR="00CE0E0E" w:rsidRDefault="00CE0E0E">
            <w:pPr>
              <w:widowControl w:val="0"/>
              <w:spacing w:line="240" w:lineRule="auto"/>
              <w:ind w:left="360" w:right="87"/>
              <w:jc w:val="center"/>
              <w:rPr>
                <w:rFonts w:ascii="Times New Roman" w:eastAsia="Calibri" w:hAnsi="Times New Roman" w:cs="Times New Roman"/>
                <w:lang w:eastAsia="ru-RU"/>
              </w:rPr>
            </w:pPr>
            <w:r>
              <w:rPr>
                <w:rFonts w:ascii="Times New Roman" w:eastAsia="Calibri" w:hAnsi="Times New Roman" w:cs="Times New Roman"/>
                <w:b/>
                <w:lang w:eastAsia="ru-RU"/>
              </w:rPr>
              <w:lastRenderedPageBreak/>
              <w:t>по теме «</w:t>
            </w:r>
            <w:r>
              <w:rPr>
                <w:rFonts w:ascii="Times New Roman" w:eastAsia="Calibri" w:hAnsi="Times New Roman" w:cs="Times New Roman"/>
                <w:b/>
                <w:bCs/>
                <w:color w:val="231F20"/>
                <w:lang w:eastAsia="ru-RU"/>
              </w:rPr>
              <w:t>Строение и функции клетки</w:t>
            </w:r>
            <w:r>
              <w:rPr>
                <w:rFonts w:ascii="Times New Roman" w:eastAsia="Calibri" w:hAnsi="Times New Roman" w:cs="Times New Roman"/>
                <w:b/>
                <w:lang w:eastAsia="ru-RU"/>
              </w:rPr>
              <w:t>»</w:t>
            </w:r>
          </w:p>
          <w:p w14:paraId="515F476F" w14:textId="77777777" w:rsidR="00CE0E0E" w:rsidRDefault="00CE0E0E">
            <w:pPr>
              <w:spacing w:line="240" w:lineRule="auto"/>
              <w:jc w:val="center"/>
              <w:rPr>
                <w:rFonts w:ascii="Times New Roman" w:eastAsia="Calibri" w:hAnsi="Times New Roman" w:cs="Times New Roman"/>
                <w:b/>
                <w:u w:val="single"/>
                <w:lang w:eastAsia="ru-RU"/>
              </w:rPr>
            </w:pPr>
            <w:r>
              <w:rPr>
                <w:rFonts w:ascii="Times New Roman" w:eastAsia="Calibri" w:hAnsi="Times New Roman" w:cs="Times New Roman"/>
                <w:b/>
                <w:u w:val="single"/>
                <w:lang w:eastAsia="ru-RU"/>
              </w:rPr>
              <w:t>ЗАДАНИЕ № 3</w:t>
            </w:r>
          </w:p>
          <w:p w14:paraId="4F4447FD" w14:textId="77777777" w:rsidR="00CE0E0E" w:rsidRDefault="00CE0E0E">
            <w:pPr>
              <w:spacing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Тестирование проводится для всех обучающихся. Оценивается знание о старении и функции клетки</w:t>
            </w:r>
          </w:p>
          <w:p w14:paraId="098A8683" w14:textId="77777777" w:rsidR="00CE0E0E" w:rsidRDefault="00CE0E0E">
            <w:pPr>
              <w:shd w:val="clear" w:color="auto" w:fill="FFFFFF"/>
              <w:spacing w:line="240" w:lineRule="auto"/>
              <w:jc w:val="center"/>
              <w:rPr>
                <w:rFonts w:ascii="Arial" w:eastAsia="Times New Roman" w:hAnsi="Arial" w:cs="Arial"/>
                <w:color w:val="000000"/>
                <w:lang w:eastAsia="ru-RU"/>
              </w:rPr>
            </w:pPr>
            <w:r>
              <w:rPr>
                <w:rFonts w:ascii="Times New Roman" w:eastAsia="Times New Roman" w:hAnsi="Times New Roman" w:cs="Times New Roman"/>
                <w:b/>
                <w:bCs/>
                <w:color w:val="000000"/>
                <w:lang w:eastAsia="ru-RU"/>
              </w:rPr>
              <w:t>ВАРИАНТ 1</w:t>
            </w:r>
          </w:p>
          <w:p w14:paraId="2256FBA6"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lang w:eastAsia="ru-RU"/>
              </w:rPr>
              <w:t>1</w:t>
            </w:r>
            <w:r>
              <w:rPr>
                <w:rFonts w:ascii="Times New Roman" w:eastAsia="Times New Roman" w:hAnsi="Times New Roman" w:cs="Times New Roman"/>
                <w:bCs/>
                <w:color w:val="000000"/>
                <w:lang w:eastAsia="ru-RU"/>
              </w:rPr>
              <w:t>. Самая маленькая органелла:</w:t>
            </w:r>
          </w:p>
          <w:p w14:paraId="7E00E1A6"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а) ядро б) лизосома в) центриоль г) рибосома д) ядрышко е) митохондрия ж) аппарат Гольджи з) хлоропласт</w:t>
            </w:r>
          </w:p>
          <w:p w14:paraId="02DD8F0D"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2. Большую часть цитозоля представляет:</w:t>
            </w:r>
          </w:p>
          <w:p w14:paraId="08C58F03"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а) вода б) аминокислоты в) липиды г) углеводы и белки</w:t>
            </w:r>
          </w:p>
          <w:p w14:paraId="1E0C1CCB"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3. Немембранные компоненты клетки:</w:t>
            </w:r>
          </w:p>
          <w:p w14:paraId="51B952C8"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а) лизосомы б) рибосомы в) ЭПС г) комплекс Гольджи д) плазмалемма е) центриоли</w:t>
            </w:r>
          </w:p>
          <w:p w14:paraId="4DA99258"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4. Какие органеллы клетки можно сравнить с микроскопическими заводами по выпуску белков?</w:t>
            </w:r>
          </w:p>
          <w:p w14:paraId="7D60074B"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а) белковые трубочки б) рибосомы в) митохондрии</w:t>
            </w:r>
          </w:p>
          <w:p w14:paraId="6804B377"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г) пластиды д) кристы е) тилакоиды</w:t>
            </w:r>
          </w:p>
          <w:p w14:paraId="1765D9BD"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5. Основная функция ЭПС:</w:t>
            </w:r>
          </w:p>
          <w:p w14:paraId="395EE4A7"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а) получение органических веществ б) хранение запасов питательных веществ</w:t>
            </w:r>
          </w:p>
          <w:p w14:paraId="0876AEF7"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в) перемещение органических веществ г) разрушение вредных для клетки отходов</w:t>
            </w:r>
          </w:p>
          <w:p w14:paraId="4C22FA78"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6. В митохондриях происходит:</w:t>
            </w:r>
          </w:p>
          <w:p w14:paraId="74EFA508"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а) окисление органических веществ б) окисление Н</w:t>
            </w:r>
            <w:r>
              <w:rPr>
                <w:rFonts w:ascii="Times New Roman" w:eastAsia="Times New Roman" w:hAnsi="Times New Roman" w:cs="Times New Roman"/>
                <w:color w:val="000000"/>
                <w:vertAlign w:val="subscript"/>
                <w:lang w:eastAsia="ru-RU"/>
              </w:rPr>
              <w:t>2</w:t>
            </w:r>
            <w:r>
              <w:rPr>
                <w:rFonts w:ascii="Times New Roman" w:eastAsia="Times New Roman" w:hAnsi="Times New Roman" w:cs="Times New Roman"/>
                <w:color w:val="000000"/>
                <w:lang w:eastAsia="ru-RU"/>
              </w:rPr>
              <w:t>О и СО</w:t>
            </w:r>
            <w:r>
              <w:rPr>
                <w:rFonts w:ascii="Times New Roman" w:eastAsia="Times New Roman" w:hAnsi="Times New Roman" w:cs="Times New Roman"/>
                <w:color w:val="000000"/>
                <w:vertAlign w:val="subscript"/>
                <w:lang w:eastAsia="ru-RU"/>
              </w:rPr>
              <w:t>2</w:t>
            </w:r>
          </w:p>
          <w:p w14:paraId="289B2323"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в) запасание энергии в виде АТФ г) синтез органических веществ</w:t>
            </w:r>
          </w:p>
          <w:p w14:paraId="629FB9AC"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7. Складка внутренней мембраны митохондрии называется:</w:t>
            </w:r>
          </w:p>
          <w:p w14:paraId="24A2F206"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а) плазмалемма б) грана в) криста г) строма</w:t>
            </w:r>
          </w:p>
          <w:p w14:paraId="1A2B914C"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8. В хлоропластах происходит:</w:t>
            </w:r>
          </w:p>
          <w:p w14:paraId="1471BE2B"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а) превращение энергии пищи в энергию АТФ</w:t>
            </w:r>
          </w:p>
          <w:p w14:paraId="6A993BE1"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б) превращение солнечной энергии в энергию АТФ в) образование углеводов</w:t>
            </w:r>
          </w:p>
          <w:p w14:paraId="139B12CA"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г) фотосинтез д) выделение энергии из пищи</w:t>
            </w:r>
          </w:p>
          <w:p w14:paraId="3F2C8003"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9. Яркая окраска лепестков, плодов, осенних листьев обусловлена пигментацией клеточных органелл, которые называются:</w:t>
            </w:r>
          </w:p>
          <w:p w14:paraId="2937C883"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а) пластиды б) хлоропласты в) хромопласты г) лейкопласты</w:t>
            </w:r>
          </w:p>
          <w:p w14:paraId="5C13FFC3"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10. В хлоропластах складки (стопки) мембран называются:</w:t>
            </w:r>
          </w:p>
          <w:p w14:paraId="0647C232"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а) кристы б) граны в) стромы г) тилакоиды</w:t>
            </w:r>
          </w:p>
          <w:p w14:paraId="09F1B04A" w14:textId="77777777" w:rsidR="00CE0E0E" w:rsidRDefault="00CE0E0E">
            <w:pPr>
              <w:spacing w:line="240" w:lineRule="auto"/>
              <w:jc w:val="both"/>
              <w:rPr>
                <w:rFonts w:ascii="Times New Roman" w:eastAsia="Calibri" w:hAnsi="Times New Roman" w:cs="Times New Roman"/>
                <w:i/>
                <w:iCs/>
                <w:color w:val="000000" w:themeColor="text1"/>
                <w:highlight w:val="yellow"/>
              </w:rPr>
            </w:pPr>
          </w:p>
        </w:tc>
      </w:tr>
      <w:tr w:rsidR="00CE0E0E" w14:paraId="1695B8A7" w14:textId="77777777" w:rsidTr="00CE0E0E">
        <w:trPr>
          <w:trHeight w:val="2760"/>
        </w:trPr>
        <w:tc>
          <w:tcPr>
            <w:tcW w:w="2070" w:type="dxa"/>
            <w:tcBorders>
              <w:top w:val="single" w:sz="4" w:space="0" w:color="auto"/>
              <w:left w:val="single" w:sz="4" w:space="0" w:color="auto"/>
              <w:bottom w:val="single" w:sz="4" w:space="0" w:color="auto"/>
              <w:right w:val="single" w:sz="4" w:space="0" w:color="auto"/>
            </w:tcBorders>
            <w:hideMark/>
          </w:tcPr>
          <w:p w14:paraId="08B609DD" w14:textId="77777777" w:rsidR="00CE0E0E" w:rsidRDefault="00CE0E0E">
            <w:pPr>
              <w:spacing w:line="240" w:lineRule="auto"/>
              <w:rPr>
                <w:rFonts w:ascii="Times New Roman" w:eastAsia="Calibri" w:hAnsi="Times New Roman" w:cs="Times New Roman"/>
                <w:b/>
                <w:color w:val="000000" w:themeColor="text1"/>
                <w:sz w:val="24"/>
                <w:szCs w:val="24"/>
                <w:highlight w:val="yellow"/>
              </w:rPr>
            </w:pPr>
            <w:r>
              <w:rPr>
                <w:rFonts w:ascii="Times New Roman" w:eastAsia="Calibri" w:hAnsi="Times New Roman" w:cs="Times New Roman"/>
                <w:b/>
                <w:color w:val="000000" w:themeColor="text1"/>
                <w:sz w:val="24"/>
                <w:szCs w:val="24"/>
              </w:rPr>
              <w:lastRenderedPageBreak/>
              <w:t>Раздел 2. «Организм. Размножение и индивидуальное развитие организмов»</w:t>
            </w:r>
          </w:p>
        </w:tc>
        <w:tc>
          <w:tcPr>
            <w:tcW w:w="2108" w:type="dxa"/>
            <w:tcBorders>
              <w:top w:val="single" w:sz="4" w:space="0" w:color="auto"/>
              <w:left w:val="single" w:sz="4" w:space="0" w:color="auto"/>
              <w:bottom w:val="single" w:sz="4" w:space="0" w:color="auto"/>
              <w:right w:val="single" w:sz="4" w:space="0" w:color="auto"/>
            </w:tcBorders>
            <w:hideMark/>
          </w:tcPr>
          <w:p w14:paraId="4AA52260" w14:textId="77777777" w:rsidR="00CE0E0E" w:rsidRDefault="00CE0E0E">
            <w:pPr>
              <w:spacing w:line="240" w:lineRule="auto"/>
              <w:jc w:val="both"/>
              <w:rPr>
                <w:rFonts w:ascii="Times New Roman" w:eastAsiaTheme="minorEastAsia" w:hAnsi="Times New Roman" w:cs="Times New Roman"/>
                <w:sz w:val="24"/>
                <w:szCs w:val="24"/>
              </w:rPr>
            </w:pPr>
            <w:r>
              <w:rPr>
                <w:rFonts w:ascii="Times New Roman" w:hAnsi="Times New Roman" w:cs="Times New Roman"/>
                <w:sz w:val="24"/>
                <w:szCs w:val="24"/>
              </w:rPr>
              <w:t>ПРб 05</w:t>
            </w:r>
          </w:p>
          <w:p w14:paraId="3C249477"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ПРу 04</w:t>
            </w:r>
          </w:p>
          <w:p w14:paraId="62608008"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ЛР 05</w:t>
            </w:r>
          </w:p>
          <w:p w14:paraId="2B1C94D7"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ЛР 06</w:t>
            </w:r>
          </w:p>
          <w:p w14:paraId="0286BF18"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ЛР 08</w:t>
            </w:r>
          </w:p>
          <w:p w14:paraId="065DBE09"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ЛР 09</w:t>
            </w:r>
          </w:p>
          <w:p w14:paraId="5550093B"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МР 01</w:t>
            </w:r>
          </w:p>
          <w:p w14:paraId="7A7F0279"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МР 02</w:t>
            </w:r>
          </w:p>
          <w:p w14:paraId="758EDC02"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МР 04</w:t>
            </w:r>
          </w:p>
          <w:p w14:paraId="049B22E7"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МР 08</w:t>
            </w:r>
          </w:p>
          <w:p w14:paraId="4E96BA3B"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МР 09</w:t>
            </w:r>
          </w:p>
          <w:p w14:paraId="077339C3"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ОК 02</w:t>
            </w:r>
          </w:p>
          <w:p w14:paraId="6A7B9686"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ОК 04</w:t>
            </w:r>
          </w:p>
          <w:p w14:paraId="224A84B9" w14:textId="77777777" w:rsidR="00CE0E0E" w:rsidRDefault="00CE0E0E">
            <w:pPr>
              <w:spacing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lastRenderedPageBreak/>
              <w:t>ПК 3.3</w:t>
            </w:r>
          </w:p>
        </w:tc>
        <w:tc>
          <w:tcPr>
            <w:tcW w:w="5456" w:type="dxa"/>
            <w:tcBorders>
              <w:top w:val="single" w:sz="4" w:space="0" w:color="auto"/>
              <w:left w:val="single" w:sz="4" w:space="0" w:color="auto"/>
              <w:bottom w:val="single" w:sz="4" w:space="0" w:color="auto"/>
              <w:right w:val="single" w:sz="4" w:space="0" w:color="auto"/>
            </w:tcBorders>
            <w:hideMark/>
          </w:tcPr>
          <w:p w14:paraId="1FD27238" w14:textId="77777777" w:rsidR="00CE0E0E" w:rsidRDefault="00CE0E0E">
            <w:pPr>
              <w:widowControl w:val="0"/>
              <w:spacing w:line="240" w:lineRule="auto"/>
              <w:ind w:left="360"/>
              <w:contextualSpacing/>
              <w:jc w:val="center"/>
              <w:rPr>
                <w:rFonts w:ascii="Times New Roman" w:eastAsia="Calibri" w:hAnsi="Times New Roman" w:cs="Times New Roman"/>
                <w:b/>
                <w:lang w:eastAsia="ru-RU"/>
              </w:rPr>
            </w:pPr>
            <w:r>
              <w:rPr>
                <w:rFonts w:ascii="Arial" w:eastAsia="Times New Roman" w:hAnsi="Arial" w:cs="Arial"/>
                <w:color w:val="000000"/>
                <w:lang w:eastAsia="ru-RU"/>
              </w:rPr>
              <w:lastRenderedPageBreak/>
              <w:t>  </w:t>
            </w:r>
            <w:r>
              <w:rPr>
                <w:rFonts w:ascii="Times New Roman" w:eastAsia="Calibri" w:hAnsi="Times New Roman" w:cs="Times New Roman"/>
                <w:b/>
                <w:lang w:eastAsia="ru-RU"/>
              </w:rPr>
              <w:t>Материалы для проведения текущего контроля</w:t>
            </w:r>
          </w:p>
          <w:p w14:paraId="67748CFB" w14:textId="77777777" w:rsidR="00CE0E0E" w:rsidRDefault="00CE0E0E">
            <w:pPr>
              <w:widowControl w:val="0"/>
              <w:spacing w:line="240" w:lineRule="auto"/>
              <w:ind w:left="360" w:right="87"/>
              <w:jc w:val="center"/>
              <w:rPr>
                <w:rFonts w:ascii="Times New Roman" w:eastAsia="Calibri" w:hAnsi="Times New Roman" w:cs="Times New Roman"/>
                <w:lang w:eastAsia="ru-RU"/>
              </w:rPr>
            </w:pPr>
            <w:r>
              <w:rPr>
                <w:rFonts w:ascii="Times New Roman" w:eastAsia="Calibri" w:hAnsi="Times New Roman" w:cs="Times New Roman"/>
                <w:b/>
                <w:lang w:eastAsia="ru-RU"/>
              </w:rPr>
              <w:t>по теме «</w:t>
            </w:r>
            <w:r>
              <w:rPr>
                <w:rFonts w:ascii="Times New Roman" w:eastAsia="Calibri" w:hAnsi="Times New Roman" w:cs="Times New Roman"/>
                <w:b/>
                <w:bCs/>
                <w:color w:val="231F20"/>
                <w:lang w:eastAsia="ru-RU"/>
              </w:rPr>
              <w:t>Размножение организмов</w:t>
            </w:r>
            <w:r>
              <w:rPr>
                <w:rFonts w:ascii="Times New Roman" w:eastAsia="Calibri" w:hAnsi="Times New Roman" w:cs="Times New Roman"/>
                <w:b/>
                <w:lang w:eastAsia="ru-RU"/>
              </w:rPr>
              <w:t>»</w:t>
            </w:r>
          </w:p>
          <w:p w14:paraId="7D5173B0" w14:textId="77777777" w:rsidR="00CE0E0E" w:rsidRDefault="00CE0E0E">
            <w:pPr>
              <w:shd w:val="clear" w:color="auto" w:fill="FFFFFF"/>
              <w:spacing w:line="240" w:lineRule="auto"/>
              <w:jc w:val="center"/>
              <w:rPr>
                <w:rFonts w:ascii="Times New Roman" w:eastAsia="Calibri" w:hAnsi="Times New Roman" w:cs="Times New Roman"/>
                <w:b/>
                <w:u w:val="single"/>
                <w:lang w:eastAsia="ru-RU"/>
              </w:rPr>
            </w:pPr>
            <w:r>
              <w:rPr>
                <w:rFonts w:ascii="Times New Roman" w:eastAsia="Calibri" w:hAnsi="Times New Roman" w:cs="Times New Roman"/>
                <w:b/>
                <w:u w:val="single"/>
                <w:lang w:eastAsia="ru-RU"/>
              </w:rPr>
              <w:t>ЗАДАНИЕ № 6</w:t>
            </w:r>
          </w:p>
          <w:p w14:paraId="38D02677" w14:textId="77777777" w:rsidR="00CE0E0E" w:rsidRDefault="00CE0E0E">
            <w:pPr>
              <w:tabs>
                <w:tab w:val="left" w:pos="284"/>
                <w:tab w:val="left" w:pos="851"/>
              </w:tabs>
              <w:autoSpaceDE w:val="0"/>
              <w:autoSpaceDN w:val="0"/>
              <w:adjustRightInd w:val="0"/>
              <w:spacing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Устный опрос, который проводится для всех обучающихся. Оценивается знания о размножении как о важнейшем свойстве живых организмов. Оценивается умение самостоятельно находить отличия митоза от мейоза, определяя эволюционную роль этих видов деления клетки.</w:t>
            </w:r>
          </w:p>
          <w:p w14:paraId="24608311" w14:textId="77777777" w:rsidR="00CE0E0E" w:rsidRDefault="00CE0E0E">
            <w:pPr>
              <w:shd w:val="clear" w:color="auto" w:fill="FFFFFF"/>
              <w:tabs>
                <w:tab w:val="left" w:pos="293"/>
              </w:tabs>
              <w:spacing w:line="240" w:lineRule="auto"/>
              <w:ind w:firstLine="426"/>
              <w:rPr>
                <w:rFonts w:ascii="Times New Roman" w:eastAsia="Times New Roman" w:hAnsi="Times New Roman" w:cs="Times New Roman"/>
                <w:spacing w:val="-2"/>
                <w:lang w:eastAsia="ru-RU"/>
              </w:rPr>
            </w:pPr>
            <w:r>
              <w:rPr>
                <w:rFonts w:ascii="Times New Roman" w:eastAsia="Times New Roman" w:hAnsi="Times New Roman" w:cs="Times New Roman"/>
                <w:spacing w:val="-2"/>
                <w:lang w:eastAsia="ru-RU"/>
              </w:rPr>
              <w:t>1. Какой набор хромосом в соматических и половых клетках?</w:t>
            </w:r>
          </w:p>
          <w:p w14:paraId="2590E2DE" w14:textId="77777777" w:rsidR="00CE0E0E" w:rsidRDefault="00CE0E0E">
            <w:pPr>
              <w:shd w:val="clear" w:color="auto" w:fill="FFFFFF"/>
              <w:tabs>
                <w:tab w:val="left" w:pos="293"/>
              </w:tabs>
              <w:spacing w:line="240" w:lineRule="auto"/>
              <w:ind w:firstLine="426"/>
              <w:rPr>
                <w:rFonts w:ascii="Times New Roman" w:eastAsia="Times New Roman" w:hAnsi="Times New Roman" w:cs="Times New Roman"/>
                <w:spacing w:val="-2"/>
                <w:lang w:eastAsia="ru-RU"/>
              </w:rPr>
            </w:pPr>
            <w:r>
              <w:rPr>
                <w:rFonts w:ascii="Times New Roman" w:eastAsia="Times New Roman" w:hAnsi="Times New Roman" w:cs="Times New Roman"/>
                <w:spacing w:val="-2"/>
                <w:lang w:eastAsia="ru-RU"/>
              </w:rPr>
              <w:t xml:space="preserve"> 2. </w:t>
            </w:r>
            <w:r>
              <w:rPr>
                <w:rFonts w:ascii="Times New Roman" w:eastAsia="Times New Roman" w:hAnsi="Times New Roman" w:cs="Times New Roman"/>
                <w:lang w:eastAsia="ru-RU"/>
              </w:rPr>
              <w:t>Сколько хромосом и ДНК в различных периодах интерфазы?</w:t>
            </w:r>
          </w:p>
          <w:p w14:paraId="425C2143" w14:textId="77777777" w:rsidR="00CE0E0E" w:rsidRDefault="00CE0E0E">
            <w:pPr>
              <w:shd w:val="clear" w:color="auto" w:fill="FFFFFF"/>
              <w:spacing w:line="240" w:lineRule="auto"/>
              <w:ind w:firstLine="426"/>
              <w:rPr>
                <w:rFonts w:ascii="Times New Roman" w:eastAsia="Times New Roman" w:hAnsi="Times New Roman" w:cs="Times New Roman"/>
                <w:spacing w:val="-2"/>
                <w:lang w:eastAsia="ru-RU"/>
              </w:rPr>
            </w:pPr>
            <w:r>
              <w:rPr>
                <w:rFonts w:ascii="Times New Roman" w:eastAsia="Times New Roman" w:hAnsi="Times New Roman" w:cs="Times New Roman"/>
                <w:spacing w:val="-2"/>
                <w:lang w:eastAsia="ru-RU"/>
              </w:rPr>
              <w:lastRenderedPageBreak/>
              <w:t>3. Как называются парные,</w:t>
            </w:r>
            <w:r>
              <w:rPr>
                <w:rFonts w:ascii="Times New Roman" w:eastAsia="Times New Roman" w:hAnsi="Times New Roman" w:cs="Times New Roman"/>
                <w:lang w:eastAsia="ru-RU"/>
              </w:rPr>
              <w:t xml:space="preserve"> одинаковые хромосомы соматической клетки?</w:t>
            </w:r>
          </w:p>
          <w:p w14:paraId="6374CD2C" w14:textId="77777777" w:rsidR="00CE0E0E" w:rsidRDefault="00CE0E0E">
            <w:pPr>
              <w:widowControl w:val="0"/>
              <w:numPr>
                <w:ilvl w:val="0"/>
                <w:numId w:val="57"/>
              </w:numPr>
              <w:shd w:val="clear" w:color="auto" w:fill="FFFFFF"/>
              <w:tabs>
                <w:tab w:val="left" w:pos="293"/>
              </w:tabs>
              <w:autoSpaceDE w:val="0"/>
              <w:autoSpaceDN w:val="0"/>
              <w:adjustRightInd w:val="0"/>
              <w:spacing w:line="240" w:lineRule="auto"/>
              <w:ind w:firstLine="426"/>
              <w:rPr>
                <w:rFonts w:ascii="Times New Roman" w:eastAsia="Calibri" w:hAnsi="Times New Roman" w:cs="Times New Roman"/>
                <w:spacing w:val="-10"/>
                <w:lang w:eastAsia="ru-RU"/>
              </w:rPr>
            </w:pPr>
            <w:r>
              <w:rPr>
                <w:rFonts w:ascii="Times New Roman" w:eastAsia="Times New Roman" w:hAnsi="Times New Roman" w:cs="Times New Roman"/>
                <w:spacing w:val="-2"/>
                <w:lang w:eastAsia="ru-RU"/>
              </w:rPr>
              <w:t>Как называется первичная перетяжка и концы хромосомы?</w:t>
            </w:r>
          </w:p>
          <w:p w14:paraId="12EFF5EA" w14:textId="77777777" w:rsidR="00CE0E0E" w:rsidRDefault="00CE0E0E">
            <w:pPr>
              <w:widowControl w:val="0"/>
              <w:numPr>
                <w:ilvl w:val="0"/>
                <w:numId w:val="57"/>
              </w:numPr>
              <w:shd w:val="clear" w:color="auto" w:fill="FFFFFF"/>
              <w:tabs>
                <w:tab w:val="left" w:pos="293"/>
              </w:tabs>
              <w:autoSpaceDE w:val="0"/>
              <w:autoSpaceDN w:val="0"/>
              <w:adjustRightInd w:val="0"/>
              <w:spacing w:line="240" w:lineRule="auto"/>
              <w:ind w:firstLine="426"/>
              <w:rPr>
                <w:rFonts w:ascii="Times New Roman" w:eastAsia="Calibri" w:hAnsi="Times New Roman" w:cs="Times New Roman"/>
                <w:spacing w:val="-13"/>
                <w:lang w:eastAsia="ru-RU"/>
              </w:rPr>
            </w:pPr>
            <w:r>
              <w:rPr>
                <w:rFonts w:ascii="Times New Roman" w:eastAsia="Times New Roman" w:hAnsi="Times New Roman" w:cs="Times New Roman"/>
                <w:lang w:eastAsia="ru-RU"/>
              </w:rPr>
              <w:t>Сколько хромосом и ДНК в профазу,метафазу и анафазу митоза?</w:t>
            </w:r>
          </w:p>
          <w:p w14:paraId="1AB9DF30" w14:textId="77777777" w:rsidR="00CE0E0E" w:rsidRDefault="00CE0E0E">
            <w:pPr>
              <w:widowControl w:val="0"/>
              <w:numPr>
                <w:ilvl w:val="0"/>
                <w:numId w:val="57"/>
              </w:numPr>
              <w:shd w:val="clear" w:color="auto" w:fill="FFFFFF"/>
              <w:tabs>
                <w:tab w:val="left" w:pos="293"/>
              </w:tabs>
              <w:autoSpaceDE w:val="0"/>
              <w:autoSpaceDN w:val="0"/>
              <w:adjustRightInd w:val="0"/>
              <w:spacing w:line="240" w:lineRule="auto"/>
              <w:ind w:firstLine="426"/>
              <w:rPr>
                <w:rFonts w:ascii="Times New Roman" w:eastAsia="Calibri" w:hAnsi="Times New Roman" w:cs="Times New Roman"/>
                <w:spacing w:val="-10"/>
                <w:lang w:eastAsia="ru-RU"/>
              </w:rPr>
            </w:pPr>
            <w:r>
              <w:rPr>
                <w:rFonts w:ascii="Times New Roman" w:eastAsia="Times New Roman" w:hAnsi="Times New Roman" w:cs="Times New Roman"/>
                <w:spacing w:val="-3"/>
                <w:lang w:eastAsia="ru-RU"/>
              </w:rPr>
              <w:t>Каков смысл мейоза?</w:t>
            </w:r>
          </w:p>
          <w:p w14:paraId="67B3EB5C" w14:textId="77777777" w:rsidR="00CE0E0E" w:rsidRDefault="00CE0E0E">
            <w:pPr>
              <w:widowControl w:val="0"/>
              <w:numPr>
                <w:ilvl w:val="0"/>
                <w:numId w:val="57"/>
              </w:numPr>
              <w:shd w:val="clear" w:color="auto" w:fill="FFFFFF"/>
              <w:tabs>
                <w:tab w:val="left" w:pos="293"/>
              </w:tabs>
              <w:autoSpaceDE w:val="0"/>
              <w:autoSpaceDN w:val="0"/>
              <w:adjustRightInd w:val="0"/>
              <w:spacing w:line="240" w:lineRule="auto"/>
              <w:ind w:firstLine="426"/>
              <w:rPr>
                <w:rFonts w:ascii="Times New Roman" w:eastAsia="Calibri" w:hAnsi="Times New Roman" w:cs="Times New Roman"/>
                <w:spacing w:val="-15"/>
                <w:lang w:eastAsia="ru-RU"/>
              </w:rPr>
            </w:pPr>
            <w:r>
              <w:rPr>
                <w:rFonts w:ascii="Times New Roman" w:eastAsia="Times New Roman" w:hAnsi="Times New Roman" w:cs="Times New Roman"/>
                <w:spacing w:val="-1"/>
                <w:lang w:eastAsia="ru-RU"/>
              </w:rPr>
              <w:t>Как называются первое и второе деления мейоза?</w:t>
            </w:r>
          </w:p>
          <w:p w14:paraId="7C5907BA" w14:textId="77777777" w:rsidR="00CE0E0E" w:rsidRDefault="00CE0E0E">
            <w:pPr>
              <w:widowControl w:val="0"/>
              <w:numPr>
                <w:ilvl w:val="0"/>
                <w:numId w:val="57"/>
              </w:numPr>
              <w:shd w:val="clear" w:color="auto" w:fill="FFFFFF"/>
              <w:tabs>
                <w:tab w:val="left" w:pos="293"/>
              </w:tabs>
              <w:autoSpaceDE w:val="0"/>
              <w:autoSpaceDN w:val="0"/>
              <w:adjustRightInd w:val="0"/>
              <w:spacing w:line="240" w:lineRule="auto"/>
              <w:ind w:firstLine="426"/>
              <w:rPr>
                <w:rFonts w:ascii="Times New Roman" w:eastAsia="Calibri" w:hAnsi="Times New Roman" w:cs="Times New Roman"/>
                <w:spacing w:val="-13"/>
                <w:lang w:eastAsia="ru-RU"/>
              </w:rPr>
            </w:pPr>
            <w:r>
              <w:rPr>
                <w:rFonts w:ascii="Times New Roman" w:eastAsia="Times New Roman" w:hAnsi="Times New Roman" w:cs="Times New Roman"/>
                <w:spacing w:val="-1"/>
                <w:lang w:eastAsia="ru-RU"/>
              </w:rPr>
              <w:t>Какие процессы происходят в клетке в профазу 1 мейоза?</w:t>
            </w:r>
          </w:p>
          <w:p w14:paraId="7E8A6C91" w14:textId="77777777" w:rsidR="00CE0E0E" w:rsidRDefault="00CE0E0E">
            <w:pPr>
              <w:widowControl w:val="0"/>
              <w:numPr>
                <w:ilvl w:val="0"/>
                <w:numId w:val="57"/>
              </w:numPr>
              <w:shd w:val="clear" w:color="auto" w:fill="FFFFFF"/>
              <w:tabs>
                <w:tab w:val="left" w:pos="293"/>
              </w:tabs>
              <w:autoSpaceDE w:val="0"/>
              <w:autoSpaceDN w:val="0"/>
              <w:adjustRightInd w:val="0"/>
              <w:spacing w:line="240" w:lineRule="auto"/>
              <w:ind w:firstLine="426"/>
              <w:rPr>
                <w:rFonts w:ascii="Times New Roman" w:eastAsia="Calibri" w:hAnsi="Times New Roman" w:cs="Times New Roman"/>
                <w:spacing w:val="-10"/>
                <w:lang w:eastAsia="ru-RU"/>
              </w:rPr>
            </w:pPr>
            <w:r>
              <w:rPr>
                <w:rFonts w:ascii="Times New Roman" w:eastAsia="Times New Roman" w:hAnsi="Times New Roman" w:cs="Times New Roman"/>
                <w:lang w:eastAsia="ru-RU"/>
              </w:rPr>
              <w:t>Сколько хромосом и ДНК перед мейозом, после первого и второго деления?</w:t>
            </w:r>
          </w:p>
          <w:p w14:paraId="1F73FC93" w14:textId="77777777" w:rsidR="00CE0E0E" w:rsidRDefault="00CE0E0E">
            <w:pPr>
              <w:widowControl w:val="0"/>
              <w:numPr>
                <w:ilvl w:val="0"/>
                <w:numId w:val="57"/>
              </w:numPr>
              <w:shd w:val="clear" w:color="auto" w:fill="FFFFFF"/>
              <w:tabs>
                <w:tab w:val="left" w:pos="293"/>
              </w:tabs>
              <w:autoSpaceDE w:val="0"/>
              <w:autoSpaceDN w:val="0"/>
              <w:adjustRightInd w:val="0"/>
              <w:spacing w:line="240" w:lineRule="auto"/>
              <w:ind w:firstLine="426"/>
              <w:rPr>
                <w:rFonts w:ascii="Times New Roman" w:eastAsia="Calibri" w:hAnsi="Times New Roman" w:cs="Times New Roman"/>
                <w:spacing w:val="-11"/>
                <w:lang w:eastAsia="ru-RU"/>
              </w:rPr>
            </w:pPr>
            <w:r>
              <w:rPr>
                <w:rFonts w:ascii="Times New Roman" w:eastAsia="Times New Roman" w:hAnsi="Times New Roman" w:cs="Times New Roman"/>
                <w:spacing w:val="-3"/>
                <w:lang w:eastAsia="ru-RU"/>
              </w:rPr>
              <w:t>Какой набор хромосом и ДНК в метафазу 1 и анафазу 1 мей</w:t>
            </w:r>
            <w:r>
              <w:rPr>
                <w:rFonts w:ascii="Times New Roman" w:eastAsia="Times New Roman" w:hAnsi="Times New Roman" w:cs="Times New Roman"/>
                <w:spacing w:val="-3"/>
                <w:lang w:eastAsia="ru-RU"/>
              </w:rPr>
              <w:softHyphen/>
            </w:r>
            <w:r>
              <w:rPr>
                <w:rFonts w:ascii="Times New Roman" w:eastAsia="Times New Roman" w:hAnsi="Times New Roman" w:cs="Times New Roman"/>
                <w:lang w:eastAsia="ru-RU"/>
              </w:rPr>
              <w:t>оза?</w:t>
            </w:r>
          </w:p>
          <w:p w14:paraId="3FAD5DA8" w14:textId="77777777" w:rsidR="00CE0E0E" w:rsidRDefault="00CE0E0E">
            <w:pPr>
              <w:widowControl w:val="0"/>
              <w:numPr>
                <w:ilvl w:val="0"/>
                <w:numId w:val="57"/>
              </w:numPr>
              <w:shd w:val="clear" w:color="auto" w:fill="FFFFFF"/>
              <w:tabs>
                <w:tab w:val="left" w:pos="293"/>
              </w:tabs>
              <w:autoSpaceDE w:val="0"/>
              <w:autoSpaceDN w:val="0"/>
              <w:adjustRightInd w:val="0"/>
              <w:spacing w:line="240" w:lineRule="auto"/>
              <w:ind w:firstLine="426"/>
              <w:rPr>
                <w:rFonts w:ascii="Times New Roman" w:eastAsia="Calibri" w:hAnsi="Times New Roman" w:cs="Times New Roman"/>
                <w:spacing w:val="-13"/>
                <w:lang w:eastAsia="ru-RU"/>
              </w:rPr>
            </w:pPr>
            <w:r>
              <w:rPr>
                <w:rFonts w:ascii="Times New Roman" w:eastAsia="Times New Roman" w:hAnsi="Times New Roman" w:cs="Times New Roman"/>
                <w:spacing w:val="-3"/>
                <w:lang w:eastAsia="ru-RU"/>
              </w:rPr>
              <w:t>Какой набор хромосом и ДНК в метафазу 2 и анафазу 2 мей</w:t>
            </w:r>
            <w:r>
              <w:rPr>
                <w:rFonts w:ascii="Times New Roman" w:eastAsia="Times New Roman" w:hAnsi="Times New Roman" w:cs="Times New Roman"/>
                <w:spacing w:val="-3"/>
                <w:lang w:eastAsia="ru-RU"/>
              </w:rPr>
              <w:softHyphen/>
            </w:r>
            <w:r>
              <w:rPr>
                <w:rFonts w:ascii="Times New Roman" w:eastAsia="Times New Roman" w:hAnsi="Times New Roman" w:cs="Times New Roman"/>
                <w:lang w:eastAsia="ru-RU"/>
              </w:rPr>
              <w:t>оза?</w:t>
            </w:r>
          </w:p>
          <w:p w14:paraId="78EED018" w14:textId="77777777" w:rsidR="00CE0E0E" w:rsidRDefault="00CE0E0E">
            <w:pPr>
              <w:widowControl w:val="0"/>
              <w:numPr>
                <w:ilvl w:val="0"/>
                <w:numId w:val="57"/>
              </w:numPr>
              <w:shd w:val="clear" w:color="auto" w:fill="FFFFFF"/>
              <w:tabs>
                <w:tab w:val="left" w:pos="293"/>
              </w:tabs>
              <w:autoSpaceDE w:val="0"/>
              <w:autoSpaceDN w:val="0"/>
              <w:adjustRightInd w:val="0"/>
              <w:spacing w:line="240" w:lineRule="auto"/>
              <w:ind w:firstLine="426"/>
              <w:rPr>
                <w:rFonts w:ascii="Times New Roman" w:eastAsia="Calibri" w:hAnsi="Times New Roman" w:cs="Times New Roman"/>
                <w:spacing w:val="-13"/>
                <w:lang w:eastAsia="ru-RU"/>
              </w:rPr>
            </w:pPr>
            <w:r>
              <w:rPr>
                <w:rFonts w:ascii="Times New Roman" w:eastAsia="Times New Roman" w:hAnsi="Times New Roman" w:cs="Times New Roman"/>
                <w:lang w:eastAsia="ru-RU"/>
              </w:rPr>
              <w:t>Когда в мейозе происходит перекомбинация генетического материала?</w:t>
            </w:r>
          </w:p>
          <w:p w14:paraId="7CB20F4B" w14:textId="77777777" w:rsidR="00CE0E0E" w:rsidRDefault="00CE0E0E">
            <w:pPr>
              <w:widowControl w:val="0"/>
              <w:numPr>
                <w:ilvl w:val="0"/>
                <w:numId w:val="57"/>
              </w:numPr>
              <w:shd w:val="clear" w:color="auto" w:fill="FFFFFF"/>
              <w:tabs>
                <w:tab w:val="left" w:pos="293"/>
              </w:tabs>
              <w:autoSpaceDE w:val="0"/>
              <w:autoSpaceDN w:val="0"/>
              <w:adjustRightInd w:val="0"/>
              <w:spacing w:line="240" w:lineRule="auto"/>
              <w:ind w:firstLine="426"/>
              <w:rPr>
                <w:rFonts w:ascii="Times New Roman" w:eastAsia="Calibri" w:hAnsi="Times New Roman" w:cs="Times New Roman"/>
                <w:spacing w:val="-13"/>
                <w:lang w:eastAsia="ru-RU"/>
              </w:rPr>
            </w:pPr>
            <w:r>
              <w:rPr>
                <w:rFonts w:ascii="Times New Roman" w:eastAsia="Times New Roman" w:hAnsi="Times New Roman" w:cs="Times New Roman"/>
                <w:spacing w:val="-1"/>
                <w:lang w:eastAsia="ru-RU"/>
              </w:rPr>
              <w:t xml:space="preserve">Перечислите фазы мейоза, во время которых хромосомы — </w:t>
            </w:r>
            <w:r>
              <w:rPr>
                <w:rFonts w:ascii="Times New Roman" w:eastAsia="Times New Roman" w:hAnsi="Times New Roman" w:cs="Times New Roman"/>
                <w:lang w:eastAsia="ru-RU"/>
              </w:rPr>
              <w:t>двухроматидные.</w:t>
            </w:r>
          </w:p>
          <w:p w14:paraId="5601A3B6" w14:textId="77777777" w:rsidR="00CE0E0E" w:rsidRDefault="00CE0E0E">
            <w:pPr>
              <w:widowControl w:val="0"/>
              <w:numPr>
                <w:ilvl w:val="0"/>
                <w:numId w:val="57"/>
              </w:numPr>
              <w:shd w:val="clear" w:color="auto" w:fill="FFFFFF"/>
              <w:tabs>
                <w:tab w:val="left" w:pos="293"/>
              </w:tabs>
              <w:autoSpaceDE w:val="0"/>
              <w:autoSpaceDN w:val="0"/>
              <w:adjustRightInd w:val="0"/>
              <w:spacing w:line="240" w:lineRule="auto"/>
              <w:ind w:firstLine="426"/>
              <w:rPr>
                <w:rFonts w:ascii="Times New Roman" w:eastAsia="Calibri" w:hAnsi="Times New Roman" w:cs="Times New Roman"/>
                <w:spacing w:val="-15"/>
                <w:lang w:eastAsia="ru-RU"/>
              </w:rPr>
            </w:pPr>
            <w:r>
              <w:rPr>
                <w:rFonts w:ascii="Times New Roman" w:eastAsia="Times New Roman" w:hAnsi="Times New Roman" w:cs="Times New Roman"/>
                <w:spacing w:val="-2"/>
                <w:lang w:eastAsia="ru-RU"/>
              </w:rPr>
              <w:t>Что характерно для бесполого размножения?</w:t>
            </w:r>
          </w:p>
          <w:p w14:paraId="17F25383" w14:textId="77777777" w:rsidR="00CE0E0E" w:rsidRDefault="00CE0E0E">
            <w:pPr>
              <w:widowControl w:val="0"/>
              <w:numPr>
                <w:ilvl w:val="0"/>
                <w:numId w:val="57"/>
              </w:numPr>
              <w:shd w:val="clear" w:color="auto" w:fill="FFFFFF"/>
              <w:tabs>
                <w:tab w:val="left" w:pos="293"/>
              </w:tabs>
              <w:autoSpaceDE w:val="0"/>
              <w:autoSpaceDN w:val="0"/>
              <w:adjustRightInd w:val="0"/>
              <w:spacing w:line="240" w:lineRule="auto"/>
              <w:ind w:firstLine="426"/>
              <w:rPr>
                <w:rFonts w:ascii="Times New Roman" w:eastAsia="Calibri" w:hAnsi="Times New Roman" w:cs="Times New Roman"/>
                <w:spacing w:val="-13"/>
                <w:lang w:eastAsia="ru-RU"/>
              </w:rPr>
            </w:pPr>
            <w:r>
              <w:rPr>
                <w:rFonts w:ascii="Times New Roman" w:eastAsia="Times New Roman" w:hAnsi="Times New Roman" w:cs="Times New Roman"/>
                <w:spacing w:val="-4"/>
                <w:lang w:eastAsia="ru-RU"/>
              </w:rPr>
              <w:t xml:space="preserve">Что характерно для генотипов дочерних особей по сравнению </w:t>
            </w:r>
            <w:r>
              <w:rPr>
                <w:rFonts w:ascii="Times New Roman" w:eastAsia="Times New Roman" w:hAnsi="Times New Roman" w:cs="Times New Roman"/>
                <w:lang w:eastAsia="ru-RU"/>
              </w:rPr>
              <w:t>с материнской при бесполом размножении?</w:t>
            </w:r>
          </w:p>
          <w:p w14:paraId="467A8CA0" w14:textId="77777777" w:rsidR="00CE0E0E" w:rsidRDefault="00CE0E0E">
            <w:pPr>
              <w:widowControl w:val="0"/>
              <w:numPr>
                <w:ilvl w:val="0"/>
                <w:numId w:val="57"/>
              </w:numPr>
              <w:shd w:val="clear" w:color="auto" w:fill="FFFFFF"/>
              <w:tabs>
                <w:tab w:val="left" w:pos="293"/>
              </w:tabs>
              <w:autoSpaceDE w:val="0"/>
              <w:autoSpaceDN w:val="0"/>
              <w:adjustRightInd w:val="0"/>
              <w:spacing w:line="240" w:lineRule="auto"/>
              <w:ind w:firstLine="426"/>
              <w:rPr>
                <w:rFonts w:ascii="Times New Roman" w:eastAsia="Calibri" w:hAnsi="Times New Roman" w:cs="Times New Roman"/>
                <w:spacing w:val="-15"/>
                <w:lang w:eastAsia="ru-RU"/>
              </w:rPr>
            </w:pPr>
            <w:r>
              <w:rPr>
                <w:rFonts w:ascii="Times New Roman" w:eastAsia="Times New Roman" w:hAnsi="Times New Roman" w:cs="Times New Roman"/>
                <w:spacing w:val="-1"/>
                <w:lang w:eastAsia="ru-RU"/>
              </w:rPr>
              <w:t xml:space="preserve">Как называется размножение, при котором развитие нового </w:t>
            </w:r>
            <w:r>
              <w:rPr>
                <w:rFonts w:ascii="Times New Roman" w:eastAsia="Times New Roman" w:hAnsi="Times New Roman" w:cs="Times New Roman"/>
                <w:spacing w:val="-4"/>
                <w:lang w:eastAsia="ru-RU"/>
              </w:rPr>
              <w:t>организма происходит из неоплодотворенной яйцеклетки?</w:t>
            </w:r>
          </w:p>
          <w:p w14:paraId="6671AD44" w14:textId="77777777" w:rsidR="00CE0E0E" w:rsidRDefault="00CE0E0E">
            <w:pPr>
              <w:widowControl w:val="0"/>
              <w:numPr>
                <w:ilvl w:val="0"/>
                <w:numId w:val="57"/>
              </w:numPr>
              <w:shd w:val="clear" w:color="auto" w:fill="FFFFFF"/>
              <w:tabs>
                <w:tab w:val="left" w:pos="293"/>
              </w:tabs>
              <w:autoSpaceDE w:val="0"/>
              <w:autoSpaceDN w:val="0"/>
              <w:adjustRightInd w:val="0"/>
              <w:spacing w:line="240" w:lineRule="auto"/>
              <w:ind w:firstLine="426"/>
              <w:rPr>
                <w:rFonts w:ascii="Times New Roman" w:eastAsia="Calibri" w:hAnsi="Times New Roman" w:cs="Times New Roman"/>
                <w:spacing w:val="-13"/>
                <w:lang w:eastAsia="ru-RU"/>
              </w:rPr>
            </w:pPr>
            <w:r>
              <w:rPr>
                <w:rFonts w:ascii="Times New Roman" w:eastAsia="Times New Roman" w:hAnsi="Times New Roman" w:cs="Times New Roman"/>
                <w:spacing w:val="-1"/>
                <w:lang w:eastAsia="ru-RU"/>
              </w:rPr>
              <w:t>Каков набор хромосом гаметогониев? Гаметоцитов 1-го по</w:t>
            </w:r>
            <w:r>
              <w:rPr>
                <w:rFonts w:ascii="Times New Roman" w:eastAsia="Times New Roman" w:hAnsi="Times New Roman" w:cs="Times New Roman"/>
                <w:spacing w:val="-1"/>
                <w:lang w:eastAsia="ru-RU"/>
              </w:rPr>
              <w:softHyphen/>
            </w:r>
            <w:r>
              <w:rPr>
                <w:rFonts w:ascii="Times New Roman" w:eastAsia="Times New Roman" w:hAnsi="Times New Roman" w:cs="Times New Roman"/>
                <w:lang w:eastAsia="ru-RU"/>
              </w:rPr>
              <w:t>рядка? Гаметоцитов 2-го порядка?</w:t>
            </w:r>
          </w:p>
          <w:p w14:paraId="3210ED0F" w14:textId="77777777" w:rsidR="00CE0E0E" w:rsidRDefault="00CE0E0E">
            <w:pPr>
              <w:widowControl w:val="0"/>
              <w:numPr>
                <w:ilvl w:val="0"/>
                <w:numId w:val="57"/>
              </w:numPr>
              <w:shd w:val="clear" w:color="auto" w:fill="FFFFFF"/>
              <w:tabs>
                <w:tab w:val="left" w:pos="293"/>
              </w:tabs>
              <w:autoSpaceDE w:val="0"/>
              <w:autoSpaceDN w:val="0"/>
              <w:adjustRightInd w:val="0"/>
              <w:spacing w:line="240" w:lineRule="auto"/>
              <w:ind w:firstLine="426"/>
              <w:rPr>
                <w:rFonts w:ascii="Times New Roman" w:eastAsia="Calibri" w:hAnsi="Times New Roman" w:cs="Times New Roman"/>
                <w:spacing w:val="-16"/>
                <w:lang w:eastAsia="ru-RU"/>
              </w:rPr>
            </w:pPr>
            <w:r>
              <w:rPr>
                <w:rFonts w:ascii="Times New Roman" w:eastAsia="Times New Roman" w:hAnsi="Times New Roman" w:cs="Times New Roman"/>
                <w:spacing w:val="-6"/>
                <w:lang w:eastAsia="ru-RU"/>
              </w:rPr>
              <w:t>Что образуется после сперматогенеза из одного сперматоцита?</w:t>
            </w:r>
          </w:p>
          <w:p w14:paraId="4E632CBE" w14:textId="77777777" w:rsidR="00CE0E0E" w:rsidRDefault="00CE0E0E">
            <w:pPr>
              <w:widowControl w:val="0"/>
              <w:numPr>
                <w:ilvl w:val="0"/>
                <w:numId w:val="57"/>
              </w:numPr>
              <w:shd w:val="clear" w:color="auto" w:fill="FFFFFF"/>
              <w:tabs>
                <w:tab w:val="left" w:pos="293"/>
              </w:tabs>
              <w:autoSpaceDE w:val="0"/>
              <w:autoSpaceDN w:val="0"/>
              <w:adjustRightInd w:val="0"/>
              <w:spacing w:line="240" w:lineRule="auto"/>
              <w:ind w:firstLine="426"/>
              <w:rPr>
                <w:rFonts w:ascii="Times New Roman" w:eastAsia="Calibri" w:hAnsi="Times New Roman" w:cs="Times New Roman"/>
                <w:spacing w:val="-13"/>
                <w:lang w:eastAsia="ru-RU"/>
              </w:rPr>
            </w:pPr>
            <w:r>
              <w:rPr>
                <w:rFonts w:ascii="Times New Roman" w:eastAsia="Times New Roman" w:hAnsi="Times New Roman" w:cs="Times New Roman"/>
                <w:spacing w:val="-1"/>
                <w:lang w:eastAsia="ru-RU"/>
              </w:rPr>
              <w:t>Что образуется после овогенеза из одного овоцита?</w:t>
            </w:r>
          </w:p>
          <w:p w14:paraId="4DB85C20" w14:textId="77777777" w:rsidR="00CE0E0E" w:rsidRDefault="00CE0E0E">
            <w:pPr>
              <w:widowControl w:val="0"/>
              <w:numPr>
                <w:ilvl w:val="0"/>
                <w:numId w:val="57"/>
              </w:numPr>
              <w:shd w:val="clear" w:color="auto" w:fill="FFFFFF"/>
              <w:tabs>
                <w:tab w:val="left" w:pos="293"/>
              </w:tabs>
              <w:autoSpaceDE w:val="0"/>
              <w:autoSpaceDN w:val="0"/>
              <w:adjustRightInd w:val="0"/>
              <w:spacing w:line="240" w:lineRule="auto"/>
              <w:ind w:firstLine="426"/>
              <w:rPr>
                <w:rFonts w:ascii="Times New Roman" w:eastAsia="Calibri" w:hAnsi="Times New Roman" w:cs="Times New Roman"/>
                <w:spacing w:val="-8"/>
                <w:lang w:eastAsia="ru-RU"/>
              </w:rPr>
            </w:pPr>
            <w:r>
              <w:rPr>
                <w:rFonts w:ascii="Times New Roman" w:eastAsia="Times New Roman" w:hAnsi="Times New Roman" w:cs="Times New Roman"/>
                <w:spacing w:val="-5"/>
                <w:lang w:eastAsia="ru-RU"/>
              </w:rPr>
              <w:t xml:space="preserve">Чем представлены мужской и женский гаметофиты цветковых </w:t>
            </w:r>
            <w:r>
              <w:rPr>
                <w:rFonts w:ascii="Times New Roman" w:eastAsia="Times New Roman" w:hAnsi="Times New Roman" w:cs="Times New Roman"/>
                <w:lang w:eastAsia="ru-RU"/>
              </w:rPr>
              <w:t>растений?</w:t>
            </w:r>
          </w:p>
          <w:p w14:paraId="34B30F11" w14:textId="77777777" w:rsidR="00CE0E0E" w:rsidRDefault="00CE0E0E">
            <w:pPr>
              <w:shd w:val="clear" w:color="auto" w:fill="FFFFFF"/>
              <w:spacing w:line="240" w:lineRule="auto"/>
              <w:ind w:firstLine="426"/>
              <w:rPr>
                <w:rFonts w:ascii="Times New Roman" w:eastAsia="Calibri" w:hAnsi="Times New Roman" w:cs="Times New Roman"/>
                <w:lang w:eastAsia="ru-RU"/>
              </w:rPr>
            </w:pPr>
            <w:r>
              <w:rPr>
                <w:rFonts w:ascii="Times New Roman" w:eastAsia="Calibri" w:hAnsi="Times New Roman" w:cs="Times New Roman"/>
                <w:lang w:eastAsia="ru-RU"/>
              </w:rPr>
              <w:t>21.</w:t>
            </w:r>
            <w:r>
              <w:rPr>
                <w:rFonts w:ascii="Times New Roman" w:eastAsia="Times New Roman" w:hAnsi="Times New Roman" w:cs="Times New Roman"/>
                <w:lang w:eastAsia="ru-RU"/>
              </w:rPr>
              <w:t>Что образуется из интегументов и центральной клетки за</w:t>
            </w:r>
            <w:r>
              <w:rPr>
                <w:rFonts w:ascii="Times New Roman" w:eastAsia="Times New Roman" w:hAnsi="Times New Roman" w:cs="Times New Roman"/>
                <w:lang w:eastAsia="ru-RU"/>
              </w:rPr>
              <w:softHyphen/>
              <w:t>родышевого мешка?</w:t>
            </w:r>
          </w:p>
          <w:p w14:paraId="5455D80A" w14:textId="77777777" w:rsidR="00CE0E0E" w:rsidRDefault="00CE0E0E">
            <w:pPr>
              <w:widowControl w:val="0"/>
              <w:numPr>
                <w:ilvl w:val="0"/>
                <w:numId w:val="58"/>
              </w:numPr>
              <w:shd w:val="clear" w:color="auto" w:fill="FFFFFF"/>
              <w:tabs>
                <w:tab w:val="left" w:pos="269"/>
              </w:tabs>
              <w:autoSpaceDE w:val="0"/>
              <w:autoSpaceDN w:val="0"/>
              <w:adjustRightInd w:val="0"/>
              <w:spacing w:line="240" w:lineRule="auto"/>
              <w:ind w:firstLine="426"/>
              <w:rPr>
                <w:rFonts w:ascii="Times New Roman" w:eastAsia="Calibri" w:hAnsi="Times New Roman" w:cs="Times New Roman"/>
                <w:spacing w:val="-7"/>
                <w:lang w:eastAsia="ru-RU"/>
              </w:rPr>
            </w:pPr>
            <w:r>
              <w:rPr>
                <w:rFonts w:ascii="Times New Roman" w:eastAsia="Times New Roman" w:hAnsi="Times New Roman" w:cs="Times New Roman"/>
                <w:spacing w:val="-3"/>
                <w:lang w:eastAsia="ru-RU"/>
              </w:rPr>
              <w:t>Из чего образуется околоплодник?</w:t>
            </w:r>
          </w:p>
          <w:p w14:paraId="7C4DE1CE" w14:textId="77777777" w:rsidR="00CE0E0E" w:rsidRDefault="00CE0E0E">
            <w:pPr>
              <w:widowControl w:val="0"/>
              <w:numPr>
                <w:ilvl w:val="0"/>
                <w:numId w:val="58"/>
              </w:numPr>
              <w:shd w:val="clear" w:color="auto" w:fill="FFFFFF"/>
              <w:tabs>
                <w:tab w:val="left" w:pos="269"/>
              </w:tabs>
              <w:autoSpaceDE w:val="0"/>
              <w:autoSpaceDN w:val="0"/>
              <w:adjustRightInd w:val="0"/>
              <w:spacing w:line="240" w:lineRule="auto"/>
              <w:ind w:firstLine="426"/>
              <w:rPr>
                <w:rFonts w:ascii="Times New Roman" w:eastAsia="Calibri" w:hAnsi="Times New Roman" w:cs="Times New Roman"/>
                <w:spacing w:val="-8"/>
                <w:lang w:eastAsia="ru-RU"/>
              </w:rPr>
            </w:pPr>
            <w:r>
              <w:rPr>
                <w:rFonts w:ascii="Times New Roman" w:eastAsia="Times New Roman" w:hAnsi="Times New Roman" w:cs="Times New Roman"/>
                <w:spacing w:val="-4"/>
                <w:lang w:eastAsia="ru-RU"/>
              </w:rPr>
              <w:t>Кто открыл двойное оплодотворение?</w:t>
            </w:r>
          </w:p>
          <w:p w14:paraId="52DC846F" w14:textId="77777777" w:rsidR="00CE0E0E" w:rsidRDefault="00CE0E0E">
            <w:pPr>
              <w:widowControl w:val="0"/>
              <w:numPr>
                <w:ilvl w:val="0"/>
                <w:numId w:val="58"/>
              </w:numPr>
              <w:shd w:val="clear" w:color="auto" w:fill="FFFFFF"/>
              <w:tabs>
                <w:tab w:val="left" w:pos="269"/>
              </w:tabs>
              <w:autoSpaceDE w:val="0"/>
              <w:autoSpaceDN w:val="0"/>
              <w:adjustRightInd w:val="0"/>
              <w:spacing w:line="240" w:lineRule="auto"/>
              <w:ind w:firstLine="426"/>
              <w:rPr>
                <w:rFonts w:ascii="Times New Roman" w:eastAsia="Calibri" w:hAnsi="Times New Roman" w:cs="Times New Roman"/>
                <w:spacing w:val="-8"/>
                <w:lang w:eastAsia="ru-RU"/>
              </w:rPr>
            </w:pPr>
            <w:r>
              <w:rPr>
                <w:rFonts w:ascii="Times New Roman" w:eastAsia="Times New Roman" w:hAnsi="Times New Roman" w:cs="Times New Roman"/>
                <w:spacing w:val="-3"/>
                <w:lang w:eastAsia="ru-RU"/>
              </w:rPr>
              <w:t>Из каких периодов складывается онтогенез животных?</w:t>
            </w:r>
          </w:p>
          <w:p w14:paraId="70D1860A" w14:textId="77777777" w:rsidR="00CE0E0E" w:rsidRDefault="00CE0E0E">
            <w:pPr>
              <w:widowControl w:val="0"/>
              <w:numPr>
                <w:ilvl w:val="0"/>
                <w:numId w:val="58"/>
              </w:numPr>
              <w:shd w:val="clear" w:color="auto" w:fill="FFFFFF"/>
              <w:tabs>
                <w:tab w:val="left" w:pos="269"/>
              </w:tabs>
              <w:autoSpaceDE w:val="0"/>
              <w:autoSpaceDN w:val="0"/>
              <w:adjustRightInd w:val="0"/>
              <w:spacing w:line="240" w:lineRule="auto"/>
              <w:ind w:firstLine="426"/>
              <w:rPr>
                <w:rFonts w:ascii="Times New Roman" w:eastAsia="Calibri" w:hAnsi="Times New Roman" w:cs="Times New Roman"/>
                <w:spacing w:val="-8"/>
                <w:lang w:eastAsia="ru-RU"/>
              </w:rPr>
            </w:pPr>
            <w:r>
              <w:rPr>
                <w:rFonts w:ascii="Times New Roman" w:eastAsia="Times New Roman" w:hAnsi="Times New Roman" w:cs="Times New Roman"/>
                <w:spacing w:val="-2"/>
                <w:lang w:eastAsia="ru-RU"/>
              </w:rPr>
              <w:t>Из каких периодов складывается эмбриогенез животных?</w:t>
            </w:r>
          </w:p>
          <w:p w14:paraId="3110272B" w14:textId="77777777" w:rsidR="00CE0E0E" w:rsidRDefault="00CE0E0E">
            <w:pPr>
              <w:widowControl w:val="0"/>
              <w:numPr>
                <w:ilvl w:val="0"/>
                <w:numId w:val="58"/>
              </w:numPr>
              <w:shd w:val="clear" w:color="auto" w:fill="FFFFFF"/>
              <w:tabs>
                <w:tab w:val="left" w:pos="269"/>
              </w:tabs>
              <w:autoSpaceDE w:val="0"/>
              <w:autoSpaceDN w:val="0"/>
              <w:adjustRightInd w:val="0"/>
              <w:spacing w:line="240" w:lineRule="auto"/>
              <w:ind w:firstLine="426"/>
              <w:rPr>
                <w:rFonts w:ascii="Times New Roman" w:eastAsia="Calibri" w:hAnsi="Times New Roman" w:cs="Times New Roman"/>
                <w:spacing w:val="-8"/>
                <w:lang w:eastAsia="ru-RU"/>
              </w:rPr>
            </w:pPr>
            <w:r>
              <w:rPr>
                <w:rFonts w:ascii="Times New Roman" w:eastAsia="Times New Roman" w:hAnsi="Times New Roman" w:cs="Times New Roman"/>
                <w:spacing w:val="-2"/>
                <w:lang w:eastAsia="ru-RU"/>
              </w:rPr>
              <w:t>Что образуется в результате дробления зиготы?</w:t>
            </w:r>
          </w:p>
          <w:p w14:paraId="53BB6813" w14:textId="77777777" w:rsidR="00CE0E0E" w:rsidRDefault="00CE0E0E">
            <w:pPr>
              <w:widowControl w:val="0"/>
              <w:numPr>
                <w:ilvl w:val="0"/>
                <w:numId w:val="58"/>
              </w:numPr>
              <w:shd w:val="clear" w:color="auto" w:fill="FFFFFF"/>
              <w:tabs>
                <w:tab w:val="left" w:pos="269"/>
              </w:tabs>
              <w:autoSpaceDE w:val="0"/>
              <w:autoSpaceDN w:val="0"/>
              <w:adjustRightInd w:val="0"/>
              <w:spacing w:line="240" w:lineRule="auto"/>
              <w:ind w:firstLine="426"/>
              <w:rPr>
                <w:rFonts w:ascii="Times New Roman" w:eastAsia="Calibri" w:hAnsi="Times New Roman" w:cs="Times New Roman"/>
                <w:spacing w:val="-8"/>
                <w:lang w:eastAsia="ru-RU"/>
              </w:rPr>
            </w:pPr>
            <w:r>
              <w:rPr>
                <w:rFonts w:ascii="Times New Roman" w:eastAsia="Times New Roman" w:hAnsi="Times New Roman" w:cs="Times New Roman"/>
                <w:spacing w:val="-3"/>
                <w:lang w:eastAsia="ru-RU"/>
              </w:rPr>
              <w:t>Как называется двуслойный зародыш ланцетника?</w:t>
            </w:r>
          </w:p>
          <w:p w14:paraId="5794775E" w14:textId="77777777" w:rsidR="00CE0E0E" w:rsidRDefault="00CE0E0E">
            <w:pPr>
              <w:widowControl w:val="0"/>
              <w:numPr>
                <w:ilvl w:val="0"/>
                <w:numId w:val="58"/>
              </w:numPr>
              <w:shd w:val="clear" w:color="auto" w:fill="FFFFFF"/>
              <w:tabs>
                <w:tab w:val="left" w:pos="269"/>
              </w:tabs>
              <w:autoSpaceDE w:val="0"/>
              <w:autoSpaceDN w:val="0"/>
              <w:adjustRightInd w:val="0"/>
              <w:spacing w:line="240" w:lineRule="auto"/>
              <w:ind w:firstLine="426"/>
              <w:rPr>
                <w:rFonts w:ascii="Times New Roman" w:eastAsia="Calibri" w:hAnsi="Times New Roman" w:cs="Times New Roman"/>
                <w:spacing w:val="-12"/>
                <w:lang w:eastAsia="ru-RU"/>
              </w:rPr>
            </w:pPr>
            <w:r>
              <w:rPr>
                <w:rFonts w:ascii="Times New Roman" w:eastAsia="Times New Roman" w:hAnsi="Times New Roman" w:cs="Times New Roman"/>
                <w:spacing w:val="-9"/>
                <w:lang w:eastAsia="ru-RU"/>
              </w:rPr>
              <w:t>Что образуется из эктодермы, энтодермы и мезодермы нейрулы?</w:t>
            </w:r>
          </w:p>
          <w:p w14:paraId="75B44283" w14:textId="77777777" w:rsidR="00CE0E0E" w:rsidRDefault="00CE0E0E">
            <w:pPr>
              <w:widowControl w:val="0"/>
              <w:numPr>
                <w:ilvl w:val="0"/>
                <w:numId w:val="58"/>
              </w:numPr>
              <w:shd w:val="clear" w:color="auto" w:fill="FFFFFF"/>
              <w:tabs>
                <w:tab w:val="left" w:pos="269"/>
              </w:tabs>
              <w:autoSpaceDE w:val="0"/>
              <w:autoSpaceDN w:val="0"/>
              <w:adjustRightInd w:val="0"/>
              <w:spacing w:line="240" w:lineRule="auto"/>
              <w:ind w:firstLine="426"/>
              <w:rPr>
                <w:rFonts w:ascii="Times New Roman" w:eastAsia="Calibri" w:hAnsi="Times New Roman" w:cs="Times New Roman"/>
                <w:spacing w:val="-8"/>
                <w:lang w:eastAsia="ru-RU"/>
              </w:rPr>
            </w:pPr>
            <w:r>
              <w:rPr>
                <w:rFonts w:ascii="Times New Roman" w:eastAsia="Times New Roman" w:hAnsi="Times New Roman" w:cs="Times New Roman"/>
                <w:spacing w:val="-4"/>
                <w:lang w:eastAsia="ru-RU"/>
              </w:rPr>
              <w:t>Из каких зародышевых листков образуется позвоночник, эпи</w:t>
            </w:r>
            <w:r>
              <w:rPr>
                <w:rFonts w:ascii="Times New Roman" w:eastAsia="Times New Roman" w:hAnsi="Times New Roman" w:cs="Times New Roman"/>
                <w:spacing w:val="-4"/>
                <w:lang w:eastAsia="ru-RU"/>
              </w:rPr>
              <w:softHyphen/>
            </w:r>
            <w:r>
              <w:rPr>
                <w:rFonts w:ascii="Times New Roman" w:eastAsia="Times New Roman" w:hAnsi="Times New Roman" w:cs="Times New Roman"/>
                <w:lang w:eastAsia="ru-RU"/>
              </w:rPr>
              <w:t>дермис и легкие?</w:t>
            </w:r>
          </w:p>
          <w:p w14:paraId="1F6894FA" w14:textId="77777777" w:rsidR="00CE0E0E" w:rsidRDefault="00CE0E0E">
            <w:pPr>
              <w:widowControl w:val="0"/>
              <w:numPr>
                <w:ilvl w:val="0"/>
                <w:numId w:val="58"/>
              </w:numPr>
              <w:shd w:val="clear" w:color="auto" w:fill="FFFFFF"/>
              <w:tabs>
                <w:tab w:val="left" w:pos="269"/>
              </w:tabs>
              <w:autoSpaceDE w:val="0"/>
              <w:autoSpaceDN w:val="0"/>
              <w:adjustRightInd w:val="0"/>
              <w:spacing w:line="240" w:lineRule="auto"/>
              <w:ind w:firstLine="426"/>
              <w:rPr>
                <w:rFonts w:ascii="Times New Roman" w:eastAsia="Calibri" w:hAnsi="Times New Roman" w:cs="Times New Roman"/>
                <w:spacing w:val="-9"/>
                <w:lang w:eastAsia="ru-RU"/>
              </w:rPr>
            </w:pPr>
            <w:r>
              <w:rPr>
                <w:rFonts w:ascii="Times New Roman" w:eastAsia="Times New Roman" w:hAnsi="Times New Roman" w:cs="Times New Roman"/>
                <w:spacing w:val="-3"/>
                <w:lang w:eastAsia="ru-RU"/>
              </w:rPr>
              <w:t>Какие животные относятся к вторичноротым?</w:t>
            </w:r>
          </w:p>
          <w:p w14:paraId="0A27F831" w14:textId="77777777" w:rsidR="00CE0E0E" w:rsidRDefault="00CE0E0E">
            <w:pPr>
              <w:widowControl w:val="0"/>
              <w:spacing w:after="255" w:line="240" w:lineRule="auto"/>
              <w:contextualSpacing/>
              <w:jc w:val="center"/>
              <w:rPr>
                <w:rFonts w:ascii="Times New Roman" w:eastAsia="Calibri" w:hAnsi="Times New Roman" w:cs="Times New Roman"/>
                <w:b/>
                <w:lang w:eastAsia="ru-RU"/>
              </w:rPr>
            </w:pPr>
            <w:r>
              <w:rPr>
                <w:rFonts w:ascii="Times New Roman" w:eastAsia="Calibri" w:hAnsi="Times New Roman" w:cs="Times New Roman"/>
                <w:b/>
                <w:lang w:eastAsia="ru-RU"/>
              </w:rPr>
              <w:t>Материалы для проведения текущего контроля</w:t>
            </w:r>
          </w:p>
          <w:p w14:paraId="3A691A36" w14:textId="77777777" w:rsidR="00CE0E0E" w:rsidRDefault="00CE0E0E">
            <w:pPr>
              <w:widowControl w:val="0"/>
              <w:spacing w:line="240" w:lineRule="auto"/>
              <w:ind w:left="426" w:right="87"/>
              <w:jc w:val="center"/>
              <w:rPr>
                <w:rFonts w:ascii="Times New Roman" w:eastAsia="Calibri" w:hAnsi="Times New Roman" w:cs="Times New Roman"/>
                <w:lang w:eastAsia="ru-RU"/>
              </w:rPr>
            </w:pPr>
            <w:r>
              <w:rPr>
                <w:rFonts w:ascii="Times New Roman" w:eastAsia="Calibri" w:hAnsi="Times New Roman" w:cs="Times New Roman"/>
                <w:b/>
                <w:lang w:eastAsia="ru-RU"/>
              </w:rPr>
              <w:t>по теме «</w:t>
            </w:r>
            <w:r>
              <w:rPr>
                <w:rFonts w:ascii="Times New Roman" w:eastAsia="Calibri" w:hAnsi="Times New Roman" w:cs="Times New Roman"/>
                <w:b/>
                <w:bCs/>
                <w:color w:val="231F20"/>
                <w:lang w:eastAsia="ru-RU"/>
              </w:rPr>
              <w:t>Индивидуальное развитие организма</w:t>
            </w:r>
            <w:r>
              <w:rPr>
                <w:rFonts w:ascii="Times New Roman" w:eastAsia="Calibri" w:hAnsi="Times New Roman" w:cs="Times New Roman"/>
                <w:b/>
                <w:lang w:eastAsia="ru-RU"/>
              </w:rPr>
              <w:t>»</w:t>
            </w:r>
          </w:p>
          <w:p w14:paraId="6D1F5C1C" w14:textId="77777777" w:rsidR="00CE0E0E" w:rsidRDefault="00CE0E0E">
            <w:pPr>
              <w:shd w:val="clear" w:color="auto" w:fill="FFFFFF"/>
              <w:spacing w:line="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Какой набор хромосом в соматических и половых клетках?</w:t>
            </w:r>
          </w:p>
          <w:p w14:paraId="671D9DD9" w14:textId="77777777" w:rsidR="00CE0E0E" w:rsidRDefault="00CE0E0E">
            <w:pPr>
              <w:shd w:val="clear" w:color="auto" w:fill="FFFFFF"/>
              <w:spacing w:line="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2. Сколько хромосом и ДНК в различных периодах интерфазы?</w:t>
            </w:r>
          </w:p>
          <w:p w14:paraId="763D7B73" w14:textId="77777777" w:rsidR="00CE0E0E" w:rsidRDefault="00CE0E0E">
            <w:pPr>
              <w:shd w:val="clear" w:color="auto" w:fill="FFFFFF"/>
              <w:spacing w:line="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 Какой набор хромосом в соматических и половых клетках?</w:t>
            </w:r>
          </w:p>
          <w:p w14:paraId="2FB5E104" w14:textId="77777777" w:rsidR="00CE0E0E" w:rsidRDefault="00CE0E0E">
            <w:pPr>
              <w:shd w:val="clear" w:color="auto" w:fill="FFFFFF"/>
              <w:spacing w:line="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2. Сколько хромосом и ДНК в различных периодах интерфазы?</w:t>
            </w:r>
          </w:p>
          <w:p w14:paraId="6F862234" w14:textId="77777777" w:rsidR="00CE0E0E" w:rsidRDefault="00CE0E0E">
            <w:pPr>
              <w:numPr>
                <w:ilvl w:val="0"/>
                <w:numId w:val="59"/>
              </w:numPr>
              <w:shd w:val="clear" w:color="auto" w:fill="FFFFFF"/>
              <w:spacing w:line="0" w:lineRule="auto"/>
              <w:ind w:left="10" w:firstLine="90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Как называются первое и второе деления мейоза?</w:t>
            </w:r>
          </w:p>
          <w:p w14:paraId="07DB173C" w14:textId="77777777" w:rsidR="00CE0E0E" w:rsidRDefault="00CE0E0E">
            <w:pPr>
              <w:numPr>
                <w:ilvl w:val="0"/>
                <w:numId w:val="59"/>
              </w:numPr>
              <w:shd w:val="clear" w:color="auto" w:fill="FFFFFF"/>
              <w:spacing w:line="0" w:lineRule="auto"/>
              <w:ind w:left="10" w:firstLine="90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Какие процессы происходят в клетке в профазу 1 мейоза?</w:t>
            </w:r>
          </w:p>
          <w:p w14:paraId="7B171376" w14:textId="77777777" w:rsidR="00CE0E0E" w:rsidRDefault="00CE0E0E">
            <w:pPr>
              <w:numPr>
                <w:ilvl w:val="0"/>
                <w:numId w:val="59"/>
              </w:numPr>
              <w:shd w:val="clear" w:color="auto" w:fill="FFFFFF"/>
              <w:spacing w:line="0" w:lineRule="auto"/>
              <w:ind w:left="37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Сколько хромосом и ДНК перед мейозом, после первого и второго деления?</w:t>
            </w:r>
          </w:p>
          <w:p w14:paraId="3F529EB0" w14:textId="77777777" w:rsidR="00CE0E0E" w:rsidRDefault="00CE0E0E">
            <w:pPr>
              <w:numPr>
                <w:ilvl w:val="0"/>
                <w:numId w:val="59"/>
              </w:numPr>
              <w:shd w:val="clear" w:color="auto" w:fill="FFFFFF"/>
              <w:spacing w:line="0" w:lineRule="auto"/>
              <w:ind w:left="37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Какой набор хромосом и ДНК в метафазу 1 и анафазу 1 мейоза?</w:t>
            </w:r>
          </w:p>
          <w:p w14:paraId="5F9E937D" w14:textId="77777777" w:rsidR="00CE0E0E" w:rsidRDefault="00CE0E0E">
            <w:pPr>
              <w:numPr>
                <w:ilvl w:val="0"/>
                <w:numId w:val="59"/>
              </w:numPr>
              <w:shd w:val="clear" w:color="auto" w:fill="FFFFFF"/>
              <w:spacing w:line="0" w:lineRule="auto"/>
              <w:ind w:left="37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Какой набор хромосом и ДНК в метафазу 2 и анафазу 2 мейоза?</w:t>
            </w:r>
          </w:p>
          <w:p w14:paraId="618CFC2C" w14:textId="77777777" w:rsidR="00CE0E0E" w:rsidRDefault="00CE0E0E">
            <w:pPr>
              <w:numPr>
                <w:ilvl w:val="0"/>
                <w:numId w:val="59"/>
              </w:numPr>
              <w:shd w:val="clear" w:color="auto" w:fill="FFFFFF"/>
              <w:spacing w:line="0" w:lineRule="auto"/>
              <w:ind w:left="37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Когда в мейозе происходит перекомбинация генетического материала?</w:t>
            </w:r>
          </w:p>
          <w:p w14:paraId="78B3150C" w14:textId="77777777" w:rsidR="00CE0E0E" w:rsidRDefault="00CE0E0E">
            <w:pPr>
              <w:numPr>
                <w:ilvl w:val="0"/>
                <w:numId w:val="59"/>
              </w:numPr>
              <w:shd w:val="clear" w:color="auto" w:fill="FFFFFF"/>
              <w:spacing w:line="0" w:lineRule="auto"/>
              <w:ind w:left="37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Перечислите фазы мейоза, во время которых хромосомы — двухроматидные.</w:t>
            </w:r>
          </w:p>
          <w:p w14:paraId="093B713D" w14:textId="77777777" w:rsidR="00CE0E0E" w:rsidRDefault="00CE0E0E">
            <w:pPr>
              <w:numPr>
                <w:ilvl w:val="0"/>
                <w:numId w:val="59"/>
              </w:numPr>
              <w:shd w:val="clear" w:color="auto" w:fill="FFFFFF"/>
              <w:spacing w:line="0" w:lineRule="auto"/>
              <w:ind w:left="10" w:firstLine="90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Что характерно для бесполого размножения?</w:t>
            </w:r>
          </w:p>
          <w:p w14:paraId="4873D8A6" w14:textId="77777777" w:rsidR="00CE0E0E" w:rsidRDefault="00CE0E0E">
            <w:pPr>
              <w:numPr>
                <w:ilvl w:val="0"/>
                <w:numId w:val="59"/>
              </w:numPr>
              <w:shd w:val="clear" w:color="auto" w:fill="FFFFFF"/>
              <w:spacing w:line="0" w:lineRule="auto"/>
              <w:ind w:left="37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Что характерно для генотипов дочерних особей по сравнению с материнской при бесполом размножении?</w:t>
            </w:r>
          </w:p>
          <w:p w14:paraId="1F4B2795" w14:textId="77777777" w:rsidR="00CE0E0E" w:rsidRDefault="00CE0E0E">
            <w:pPr>
              <w:numPr>
                <w:ilvl w:val="0"/>
                <w:numId w:val="59"/>
              </w:numPr>
              <w:shd w:val="clear" w:color="auto" w:fill="FFFFFF"/>
              <w:spacing w:line="0" w:lineRule="auto"/>
              <w:ind w:left="37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Как называется размножение, при котором развитие нового организма происходит из неоплодотворенной яйцеклетки?</w:t>
            </w:r>
          </w:p>
          <w:p w14:paraId="213A395A" w14:textId="77777777" w:rsidR="00CE0E0E" w:rsidRDefault="00CE0E0E">
            <w:pPr>
              <w:numPr>
                <w:ilvl w:val="0"/>
                <w:numId w:val="59"/>
              </w:numPr>
              <w:shd w:val="clear" w:color="auto" w:fill="FFFFFF"/>
              <w:spacing w:line="0" w:lineRule="auto"/>
              <w:ind w:left="37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Каков набор хромосом гаметогониев? Гаметоцитов 1-го порядка? Гаметоцитов 2-го порядка?</w:t>
            </w:r>
          </w:p>
          <w:p w14:paraId="51B6EA57" w14:textId="77777777" w:rsidR="00CE0E0E" w:rsidRDefault="00CE0E0E">
            <w:pPr>
              <w:numPr>
                <w:ilvl w:val="0"/>
                <w:numId w:val="59"/>
              </w:numPr>
              <w:shd w:val="clear" w:color="auto" w:fill="FFFFFF"/>
              <w:spacing w:line="0" w:lineRule="auto"/>
              <w:ind w:left="10" w:firstLine="90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Что образуется после сперматогенеза из одного сперматоцита?</w:t>
            </w:r>
          </w:p>
          <w:p w14:paraId="7148F1BB" w14:textId="77777777" w:rsidR="00CE0E0E" w:rsidRDefault="00CE0E0E">
            <w:pPr>
              <w:numPr>
                <w:ilvl w:val="0"/>
                <w:numId w:val="59"/>
              </w:numPr>
              <w:shd w:val="clear" w:color="auto" w:fill="FFFFFF"/>
              <w:spacing w:line="0" w:lineRule="auto"/>
              <w:ind w:left="10" w:firstLine="90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Что образуется после овогенеза из одного овоцита?</w:t>
            </w:r>
          </w:p>
          <w:p w14:paraId="166E82E1" w14:textId="77777777" w:rsidR="00CE0E0E" w:rsidRDefault="00CE0E0E">
            <w:pPr>
              <w:numPr>
                <w:ilvl w:val="0"/>
                <w:numId w:val="59"/>
              </w:numPr>
              <w:shd w:val="clear" w:color="auto" w:fill="FFFFFF"/>
              <w:spacing w:line="0" w:lineRule="auto"/>
              <w:ind w:left="37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Чем представлены мужской и женский гаметофиты цветковых растений?</w:t>
            </w:r>
          </w:p>
          <w:p w14:paraId="289FB39A" w14:textId="77777777" w:rsidR="00CE0E0E" w:rsidRDefault="00CE0E0E">
            <w:pPr>
              <w:shd w:val="clear" w:color="auto" w:fill="FFFFFF"/>
              <w:spacing w:line="0" w:lineRule="auto"/>
              <w:ind w:left="294" w:hanging="288"/>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21.Что образуется из интегументов и центральной клетки зародышевого мешка?</w:t>
            </w:r>
          </w:p>
          <w:p w14:paraId="11B9E7D3" w14:textId="77777777" w:rsidR="00CE0E0E" w:rsidRDefault="00CE0E0E">
            <w:pPr>
              <w:numPr>
                <w:ilvl w:val="0"/>
                <w:numId w:val="60"/>
              </w:numPr>
              <w:shd w:val="clear" w:color="auto" w:fill="FFFFFF"/>
              <w:spacing w:line="0" w:lineRule="auto"/>
              <w:ind w:left="0" w:firstLine="90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Из чего образуется околоплодник?</w:t>
            </w:r>
          </w:p>
          <w:p w14:paraId="23FF4B11" w14:textId="77777777" w:rsidR="00CE0E0E" w:rsidRDefault="00CE0E0E">
            <w:pPr>
              <w:numPr>
                <w:ilvl w:val="0"/>
                <w:numId w:val="60"/>
              </w:numPr>
              <w:shd w:val="clear" w:color="auto" w:fill="FFFFFF"/>
              <w:spacing w:line="0" w:lineRule="auto"/>
              <w:ind w:left="0" w:firstLine="90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Кто открыл двойное оплодотворение?</w:t>
            </w:r>
          </w:p>
          <w:p w14:paraId="13EF949C" w14:textId="77777777" w:rsidR="00CE0E0E" w:rsidRDefault="00CE0E0E">
            <w:pPr>
              <w:numPr>
                <w:ilvl w:val="0"/>
                <w:numId w:val="60"/>
              </w:numPr>
              <w:shd w:val="clear" w:color="auto" w:fill="FFFFFF"/>
              <w:spacing w:line="0" w:lineRule="auto"/>
              <w:ind w:left="0" w:firstLine="90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Из каких периодов складывается онтогенез животных?</w:t>
            </w:r>
          </w:p>
          <w:p w14:paraId="6924D872" w14:textId="77777777" w:rsidR="00CE0E0E" w:rsidRDefault="00CE0E0E">
            <w:pPr>
              <w:numPr>
                <w:ilvl w:val="0"/>
                <w:numId w:val="60"/>
              </w:numPr>
              <w:shd w:val="clear" w:color="auto" w:fill="FFFFFF"/>
              <w:spacing w:line="0" w:lineRule="auto"/>
              <w:ind w:left="0" w:firstLine="90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Из каких периодов складывается эмбриогенез животных?</w:t>
            </w:r>
          </w:p>
          <w:p w14:paraId="45907AF6" w14:textId="77777777" w:rsidR="00CE0E0E" w:rsidRDefault="00CE0E0E">
            <w:pPr>
              <w:numPr>
                <w:ilvl w:val="0"/>
                <w:numId w:val="60"/>
              </w:numPr>
              <w:shd w:val="clear" w:color="auto" w:fill="FFFFFF"/>
              <w:spacing w:line="0" w:lineRule="auto"/>
              <w:ind w:left="0" w:firstLine="90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Что образуется в результате дробления зиготы?</w:t>
            </w:r>
          </w:p>
          <w:p w14:paraId="52C9F846" w14:textId="77777777" w:rsidR="00CE0E0E" w:rsidRDefault="00CE0E0E">
            <w:pPr>
              <w:numPr>
                <w:ilvl w:val="0"/>
                <w:numId w:val="60"/>
              </w:numPr>
              <w:shd w:val="clear" w:color="auto" w:fill="FFFFFF"/>
              <w:spacing w:line="0" w:lineRule="auto"/>
              <w:ind w:left="0" w:firstLine="90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Как называется двуслойный зародыш ланцетника?</w:t>
            </w:r>
          </w:p>
          <w:p w14:paraId="29466528" w14:textId="77777777" w:rsidR="00CE0E0E" w:rsidRDefault="00CE0E0E">
            <w:pPr>
              <w:numPr>
                <w:ilvl w:val="0"/>
                <w:numId w:val="60"/>
              </w:numPr>
              <w:shd w:val="clear" w:color="auto" w:fill="FFFFFF"/>
              <w:spacing w:line="0" w:lineRule="auto"/>
              <w:ind w:left="0" w:firstLine="90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Что образуется из эктодермы, энтодермы и мезодермы нейрулы?</w:t>
            </w:r>
          </w:p>
          <w:p w14:paraId="0CA36D33" w14:textId="77777777" w:rsidR="00CE0E0E" w:rsidRDefault="00CE0E0E">
            <w:pPr>
              <w:numPr>
                <w:ilvl w:val="0"/>
                <w:numId w:val="60"/>
              </w:numPr>
              <w:shd w:val="clear" w:color="auto" w:fill="FFFFFF"/>
              <w:spacing w:line="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Из каких зародышевых листков образуется позвоночник, эпидермис и легкие?</w:t>
            </w:r>
          </w:p>
          <w:p w14:paraId="74A103CF" w14:textId="77777777" w:rsidR="00CE0E0E" w:rsidRDefault="00CE0E0E">
            <w:pPr>
              <w:numPr>
                <w:ilvl w:val="0"/>
                <w:numId w:val="60"/>
              </w:numPr>
              <w:shd w:val="clear" w:color="auto" w:fill="FFFFFF"/>
              <w:spacing w:line="0" w:lineRule="auto"/>
              <w:ind w:left="0" w:firstLine="90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Какие животные относятся к вторичноротым?</w:t>
            </w:r>
          </w:p>
          <w:p w14:paraId="601C0493" w14:textId="77777777" w:rsidR="00CE0E0E" w:rsidRDefault="00CE0E0E">
            <w:pPr>
              <w:spacing w:line="240" w:lineRule="auto"/>
              <w:jc w:val="center"/>
              <w:rPr>
                <w:rFonts w:ascii="Times New Roman" w:eastAsia="Calibri" w:hAnsi="Times New Roman" w:cs="Times New Roman"/>
                <w:b/>
                <w:u w:val="single"/>
                <w:lang w:eastAsia="ru-RU"/>
              </w:rPr>
            </w:pPr>
            <w:r>
              <w:rPr>
                <w:rFonts w:ascii="Times New Roman" w:eastAsia="Calibri" w:hAnsi="Times New Roman" w:cs="Times New Roman"/>
                <w:b/>
                <w:u w:val="single"/>
                <w:lang w:eastAsia="ru-RU"/>
              </w:rPr>
              <w:t>ЗАДАНИЕ № 7</w:t>
            </w:r>
          </w:p>
          <w:p w14:paraId="2DE8564B" w14:textId="77777777" w:rsidR="00CE0E0E" w:rsidRDefault="00CE0E0E">
            <w:pPr>
              <w:tabs>
                <w:tab w:val="left" w:pos="284"/>
                <w:tab w:val="left" w:pos="851"/>
              </w:tabs>
              <w:autoSpaceDE w:val="0"/>
              <w:autoSpaceDN w:val="0"/>
              <w:adjustRightInd w:val="0"/>
              <w:spacing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xml:space="preserve">Тестирование проводится для всех обучающихся. Оценивается знание основных стадий онтогенеза на примере развития позвоночных животных. Оценивается умение характеризовать стадии </w:t>
            </w:r>
            <w:r>
              <w:rPr>
                <w:rFonts w:ascii="Times New Roman" w:eastAsia="Calibri" w:hAnsi="Times New Roman" w:cs="Times New Roman"/>
                <w:lang w:eastAsia="ru-RU"/>
              </w:rPr>
              <w:lastRenderedPageBreak/>
              <w:t>постэмбрионального развития на примере человека, определять причины нарушений в развитии организмов, умения правильно формировать доказательную базу эволюционного развития животного мира.</w:t>
            </w:r>
          </w:p>
          <w:p w14:paraId="45433B62" w14:textId="77777777" w:rsidR="00CE0E0E" w:rsidRDefault="00CE0E0E">
            <w:pPr>
              <w:tabs>
                <w:tab w:val="left" w:pos="284"/>
                <w:tab w:val="left" w:pos="851"/>
              </w:tabs>
              <w:autoSpaceDE w:val="0"/>
              <w:autoSpaceDN w:val="0"/>
              <w:adjustRightInd w:val="0"/>
              <w:spacing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Вариант 1</w:t>
            </w:r>
          </w:p>
          <w:p w14:paraId="3F4A0B06" w14:textId="77777777" w:rsidR="00CE0E0E" w:rsidRDefault="00CE0E0E">
            <w:pPr>
              <w:spacing w:line="240" w:lineRule="auto"/>
              <w:rPr>
                <w:rFonts w:ascii="Times New Roman" w:eastAsia="Calibri" w:hAnsi="Times New Roman" w:cs="Times New Roman"/>
                <w:color w:val="000000" w:themeColor="text1"/>
                <w:highlight w:val="yellow"/>
              </w:rPr>
            </w:pPr>
            <w:r>
              <w:rPr>
                <w:rFonts w:ascii="Times New Roman" w:eastAsia="Times New Roman" w:hAnsi="Times New Roman" w:cs="Times New Roman"/>
                <w:color w:val="000000"/>
                <w:kern w:val="36"/>
                <w:lang w:eastAsia="ru-RU"/>
              </w:rPr>
              <w:t>Выберите верный ответ.</w:t>
            </w:r>
            <w:r>
              <w:rPr>
                <w:rFonts w:ascii="Times New Roman" w:eastAsia="Times New Roman" w:hAnsi="Times New Roman" w:cs="Times New Roman"/>
                <w:color w:val="000000"/>
                <w:kern w:val="36"/>
                <w:lang w:eastAsia="ru-RU"/>
              </w:rPr>
              <w:br/>
              <w:t>Онтогенез включает этапы:</w:t>
            </w:r>
            <w:r>
              <w:rPr>
                <w:rFonts w:ascii="Times New Roman" w:eastAsia="Times New Roman" w:hAnsi="Times New Roman" w:cs="Times New Roman"/>
                <w:color w:val="000000"/>
                <w:kern w:val="36"/>
                <w:lang w:eastAsia="ru-RU"/>
              </w:rPr>
              <w:br/>
              <w:t>а) эмбриональный и постэмбриональный</w:t>
            </w:r>
            <w:r>
              <w:rPr>
                <w:rFonts w:ascii="Times New Roman" w:eastAsia="Times New Roman" w:hAnsi="Times New Roman" w:cs="Times New Roman"/>
                <w:color w:val="000000"/>
                <w:kern w:val="36"/>
                <w:lang w:eastAsia="ru-RU"/>
              </w:rPr>
              <w:br/>
              <w:t>б) эмбриональный, постэмбриональный, старение и смерть</w:t>
            </w:r>
            <w:r>
              <w:rPr>
                <w:rFonts w:ascii="Times New Roman" w:eastAsia="Times New Roman" w:hAnsi="Times New Roman" w:cs="Times New Roman"/>
                <w:color w:val="000000"/>
                <w:kern w:val="36"/>
                <w:lang w:eastAsia="ru-RU"/>
              </w:rPr>
              <w:br/>
              <w:t>в) эмбриональный, постэмбриональный, период развития взрослого организма</w:t>
            </w:r>
            <w:r>
              <w:rPr>
                <w:rFonts w:ascii="Times New Roman" w:eastAsia="Times New Roman" w:hAnsi="Times New Roman" w:cs="Times New Roman"/>
                <w:color w:val="000000"/>
                <w:kern w:val="36"/>
                <w:lang w:eastAsia="ru-RU"/>
              </w:rPr>
              <w:br/>
              <w:t>г) эмбриональный, постэмбриональный, репродуктивный, старение и смерть</w:t>
            </w:r>
            <w:r>
              <w:rPr>
                <w:rFonts w:ascii="Times New Roman" w:eastAsia="Times New Roman" w:hAnsi="Times New Roman" w:cs="Times New Roman"/>
                <w:color w:val="000000"/>
                <w:kern w:val="36"/>
                <w:lang w:eastAsia="ru-RU"/>
              </w:rPr>
              <w:br/>
              <w:t>2. Укажите неверный ответ.</w:t>
            </w:r>
            <w:r>
              <w:rPr>
                <w:rFonts w:ascii="Times New Roman" w:eastAsia="Times New Roman" w:hAnsi="Times New Roman" w:cs="Times New Roman"/>
                <w:color w:val="000000"/>
                <w:kern w:val="36"/>
                <w:lang w:eastAsia="ru-RU"/>
              </w:rPr>
              <w:br/>
              <w:t>Какой этап онтогенеза называется эмбриональным?</w:t>
            </w:r>
            <w:r>
              <w:rPr>
                <w:rFonts w:ascii="Times New Roman" w:eastAsia="Times New Roman" w:hAnsi="Times New Roman" w:cs="Times New Roman"/>
                <w:color w:val="000000"/>
                <w:kern w:val="36"/>
                <w:lang w:eastAsia="ru-RU"/>
              </w:rPr>
              <w:br/>
              <w:t>а) зародышевой период, от оплодотворения яйцеклетки до выхода из яйца или рождения молодой особи у животных</w:t>
            </w:r>
            <w:r>
              <w:rPr>
                <w:rFonts w:ascii="Times New Roman" w:eastAsia="Times New Roman" w:hAnsi="Times New Roman" w:cs="Times New Roman"/>
                <w:color w:val="000000"/>
                <w:kern w:val="36"/>
                <w:lang w:eastAsia="ru-RU"/>
              </w:rPr>
              <w:br/>
              <w:t>б) эмбриональный период характерен только для организмов, размножающихся только половым путем</w:t>
            </w:r>
            <w:r>
              <w:rPr>
                <w:rFonts w:ascii="Times New Roman" w:eastAsia="Times New Roman" w:hAnsi="Times New Roman" w:cs="Times New Roman"/>
                <w:color w:val="000000"/>
                <w:kern w:val="36"/>
                <w:lang w:eastAsia="ru-RU"/>
              </w:rPr>
              <w:br/>
              <w:t>в) эмбриогенез характерен для всех живых организмов</w:t>
            </w:r>
            <w:r>
              <w:rPr>
                <w:rFonts w:ascii="Times New Roman" w:eastAsia="Times New Roman" w:hAnsi="Times New Roman" w:cs="Times New Roman"/>
                <w:color w:val="000000"/>
                <w:kern w:val="36"/>
                <w:lang w:eastAsia="ru-RU"/>
              </w:rPr>
              <w:br/>
              <w:t>г) у растений эмбриональный период продолжается от зиготы до прорастания семян</w:t>
            </w:r>
            <w:r>
              <w:rPr>
                <w:rFonts w:ascii="Times New Roman" w:eastAsia="Times New Roman" w:hAnsi="Times New Roman" w:cs="Times New Roman"/>
                <w:color w:val="000000"/>
                <w:kern w:val="36"/>
                <w:lang w:eastAsia="ru-RU"/>
              </w:rPr>
              <w:br/>
              <w:t>3. Гаструляция – это:</w:t>
            </w:r>
            <w:r>
              <w:rPr>
                <w:rFonts w:ascii="Times New Roman" w:eastAsia="Times New Roman" w:hAnsi="Times New Roman" w:cs="Times New Roman"/>
                <w:color w:val="000000"/>
                <w:kern w:val="36"/>
                <w:lang w:eastAsia="ru-RU"/>
              </w:rPr>
              <w:br/>
              <w:t>а) митотическое деление зиготы</w:t>
            </w:r>
            <w:r>
              <w:rPr>
                <w:rFonts w:ascii="Times New Roman" w:eastAsia="Times New Roman" w:hAnsi="Times New Roman" w:cs="Times New Roman"/>
                <w:color w:val="000000"/>
                <w:kern w:val="36"/>
                <w:lang w:eastAsia="ru-RU"/>
              </w:rPr>
              <w:br/>
              <w:t>б) образование двух- или трехслойного зародыша</w:t>
            </w:r>
            <w:r>
              <w:rPr>
                <w:rFonts w:ascii="Times New Roman" w:eastAsia="Times New Roman" w:hAnsi="Times New Roman" w:cs="Times New Roman"/>
                <w:color w:val="000000"/>
                <w:kern w:val="36"/>
                <w:lang w:eastAsia="ru-RU"/>
              </w:rPr>
              <w:br/>
              <w:t>в) образование кишечной полости</w:t>
            </w:r>
            <w:r>
              <w:rPr>
                <w:rFonts w:ascii="Times New Roman" w:eastAsia="Times New Roman" w:hAnsi="Times New Roman" w:cs="Times New Roman"/>
                <w:color w:val="000000"/>
                <w:kern w:val="36"/>
                <w:lang w:eastAsia="ru-RU"/>
              </w:rPr>
              <w:br/>
              <w:t>г) развитие отдельных органов</w:t>
            </w:r>
            <w:r>
              <w:rPr>
                <w:rFonts w:ascii="Times New Roman" w:eastAsia="Times New Roman" w:hAnsi="Times New Roman" w:cs="Times New Roman"/>
                <w:color w:val="000000"/>
                <w:kern w:val="36"/>
                <w:lang w:eastAsia="ru-RU"/>
              </w:rPr>
              <w:br/>
              <w:t>4. Стадия бластулы – это:</w:t>
            </w:r>
            <w:r>
              <w:rPr>
                <w:rFonts w:ascii="Times New Roman" w:eastAsia="Times New Roman" w:hAnsi="Times New Roman" w:cs="Times New Roman"/>
                <w:color w:val="000000"/>
                <w:kern w:val="36"/>
                <w:lang w:eastAsia="ru-RU"/>
              </w:rPr>
              <w:br/>
              <w:t>а) рост клеток</w:t>
            </w:r>
            <w:r>
              <w:rPr>
                <w:rFonts w:ascii="Times New Roman" w:eastAsia="Times New Roman" w:hAnsi="Times New Roman" w:cs="Times New Roman"/>
                <w:color w:val="000000"/>
                <w:kern w:val="36"/>
                <w:lang w:eastAsia="ru-RU"/>
              </w:rPr>
              <w:br/>
              <w:t>б) многократное дробление зиготы</w:t>
            </w:r>
            <w:r>
              <w:rPr>
                <w:rFonts w:ascii="Times New Roman" w:eastAsia="Times New Roman" w:hAnsi="Times New Roman" w:cs="Times New Roman"/>
                <w:color w:val="000000"/>
                <w:kern w:val="36"/>
                <w:lang w:eastAsia="ru-RU"/>
              </w:rPr>
              <w:br/>
              <w:t>в) деление клетки пополам</w:t>
            </w:r>
            <w:r>
              <w:rPr>
                <w:rFonts w:ascii="Times New Roman" w:eastAsia="Times New Roman" w:hAnsi="Times New Roman" w:cs="Times New Roman"/>
                <w:color w:val="000000"/>
                <w:kern w:val="36"/>
                <w:lang w:eastAsia="ru-RU"/>
              </w:rPr>
              <w:br/>
              <w:t>г) увеличение зиготы в размерах</w:t>
            </w:r>
            <w:r>
              <w:rPr>
                <w:rFonts w:ascii="Times New Roman" w:eastAsia="Times New Roman" w:hAnsi="Times New Roman" w:cs="Times New Roman"/>
                <w:color w:val="000000"/>
                <w:kern w:val="36"/>
                <w:lang w:eastAsia="ru-RU"/>
              </w:rPr>
              <w:br/>
              <w:t>5. Образование органов у позвоночных (органогенез) начинается на стадии :</w:t>
            </w:r>
            <w:r>
              <w:rPr>
                <w:rFonts w:ascii="Times New Roman" w:eastAsia="Times New Roman" w:hAnsi="Times New Roman" w:cs="Times New Roman"/>
                <w:color w:val="000000"/>
                <w:kern w:val="36"/>
                <w:lang w:eastAsia="ru-RU"/>
              </w:rPr>
              <w:br/>
              <w:t>а) бластулы б) нейрулы в) гаструлы г) зиготы</w:t>
            </w:r>
            <w:r>
              <w:rPr>
                <w:rFonts w:ascii="Times New Roman" w:eastAsia="Times New Roman" w:hAnsi="Times New Roman" w:cs="Times New Roman"/>
                <w:color w:val="000000"/>
                <w:kern w:val="36"/>
                <w:lang w:eastAsia="ru-RU"/>
              </w:rPr>
              <w:br/>
              <w:t>6. Мезодермы нет у зародыша:</w:t>
            </w:r>
            <w:r>
              <w:rPr>
                <w:rFonts w:ascii="Times New Roman" w:eastAsia="Times New Roman" w:hAnsi="Times New Roman" w:cs="Times New Roman"/>
                <w:color w:val="000000"/>
                <w:kern w:val="36"/>
                <w:lang w:eastAsia="ru-RU"/>
              </w:rPr>
              <w:br/>
              <w:t>а) голубя б) собаки в) черепахи г) медузы</w:t>
            </w:r>
            <w:r>
              <w:rPr>
                <w:rFonts w:ascii="Times New Roman" w:eastAsia="Times New Roman" w:hAnsi="Times New Roman" w:cs="Times New Roman"/>
                <w:color w:val="000000"/>
                <w:kern w:val="36"/>
                <w:lang w:eastAsia="ru-RU"/>
              </w:rPr>
              <w:br/>
              <w:t>7. Головной мозг человека образуется из:</w:t>
            </w:r>
            <w:r>
              <w:rPr>
                <w:rFonts w:ascii="Times New Roman" w:eastAsia="Times New Roman" w:hAnsi="Times New Roman" w:cs="Times New Roman"/>
                <w:color w:val="000000"/>
                <w:kern w:val="36"/>
                <w:lang w:eastAsia="ru-RU"/>
              </w:rPr>
              <w:br/>
              <w:t>а) эктодермы б) мезодермы в) энтодермы </w:t>
            </w:r>
            <w:r>
              <w:rPr>
                <w:rFonts w:ascii="Times New Roman" w:eastAsia="Times New Roman" w:hAnsi="Times New Roman" w:cs="Times New Roman"/>
                <w:color w:val="000000"/>
                <w:kern w:val="36"/>
                <w:lang w:eastAsia="ru-RU"/>
              </w:rPr>
              <w:br/>
              <w:t>8. Пищеварительная система птиц формируется из:</w:t>
            </w:r>
            <w:r>
              <w:rPr>
                <w:rFonts w:ascii="Times New Roman" w:eastAsia="Times New Roman" w:hAnsi="Times New Roman" w:cs="Times New Roman"/>
                <w:color w:val="000000"/>
                <w:kern w:val="36"/>
                <w:lang w:eastAsia="ru-RU"/>
              </w:rPr>
              <w:br/>
              <w:t>а) мезодермы б) эктодермы в) энтодермы</w:t>
            </w:r>
            <w:r>
              <w:rPr>
                <w:rFonts w:ascii="Times New Roman" w:eastAsia="Times New Roman" w:hAnsi="Times New Roman" w:cs="Times New Roman"/>
                <w:color w:val="000000"/>
                <w:kern w:val="36"/>
                <w:lang w:eastAsia="ru-RU"/>
              </w:rPr>
              <w:br/>
              <w:t>9. Сердце человека формируется из:</w:t>
            </w:r>
            <w:r>
              <w:rPr>
                <w:rFonts w:ascii="Times New Roman" w:eastAsia="Times New Roman" w:hAnsi="Times New Roman" w:cs="Times New Roman"/>
                <w:color w:val="000000"/>
                <w:kern w:val="36"/>
                <w:lang w:eastAsia="ru-RU"/>
              </w:rPr>
              <w:br/>
              <w:t>а) эктодермы б) мезодермы в) энтодермы г) всех зародышевых листков</w:t>
            </w:r>
            <w:r>
              <w:rPr>
                <w:rFonts w:ascii="Times New Roman" w:eastAsia="Times New Roman" w:hAnsi="Times New Roman" w:cs="Times New Roman"/>
                <w:color w:val="000000"/>
                <w:kern w:val="36"/>
                <w:lang w:eastAsia="ru-RU"/>
              </w:rPr>
              <w:br/>
              <w:t>10. Какой тип постэмбрионального развития характерен для большинства млекопитающих?</w:t>
            </w:r>
            <w:r>
              <w:rPr>
                <w:rFonts w:ascii="Times New Roman" w:eastAsia="Times New Roman" w:hAnsi="Times New Roman" w:cs="Times New Roman"/>
                <w:color w:val="000000"/>
                <w:kern w:val="36"/>
                <w:lang w:eastAsia="ru-RU"/>
              </w:rPr>
              <w:br/>
            </w:r>
          </w:p>
        </w:tc>
      </w:tr>
      <w:tr w:rsidR="00CE0E0E" w14:paraId="639FB26C" w14:textId="77777777" w:rsidTr="00CE0E0E">
        <w:trPr>
          <w:trHeight w:val="1407"/>
        </w:trPr>
        <w:tc>
          <w:tcPr>
            <w:tcW w:w="2070" w:type="dxa"/>
            <w:tcBorders>
              <w:top w:val="single" w:sz="4" w:space="0" w:color="auto"/>
              <w:left w:val="single" w:sz="4" w:space="0" w:color="auto"/>
              <w:bottom w:val="single" w:sz="4" w:space="0" w:color="auto"/>
              <w:right w:val="single" w:sz="4" w:space="0" w:color="auto"/>
            </w:tcBorders>
            <w:hideMark/>
          </w:tcPr>
          <w:p w14:paraId="08D99F7C" w14:textId="77777777" w:rsidR="00CE0E0E" w:rsidRDefault="00CE0E0E">
            <w:pPr>
              <w:spacing w:line="240" w:lineRule="auto"/>
              <w:rPr>
                <w:rFonts w:ascii="Times New Roman" w:eastAsia="Calibri" w:hAnsi="Times New Roman" w:cs="Times New Roman"/>
                <w:b/>
                <w:color w:val="000000" w:themeColor="text1"/>
                <w:sz w:val="24"/>
                <w:szCs w:val="24"/>
                <w:highlight w:val="yellow"/>
              </w:rPr>
            </w:pPr>
            <w:r>
              <w:rPr>
                <w:rFonts w:ascii="Times New Roman" w:eastAsia="Calibri" w:hAnsi="Times New Roman" w:cs="Times New Roman"/>
                <w:b/>
                <w:color w:val="000000" w:themeColor="text1"/>
                <w:sz w:val="24"/>
                <w:szCs w:val="24"/>
              </w:rPr>
              <w:lastRenderedPageBreak/>
              <w:t>Раздел 3. «Основы генетики и селекции»</w:t>
            </w:r>
          </w:p>
        </w:tc>
        <w:tc>
          <w:tcPr>
            <w:tcW w:w="2108" w:type="dxa"/>
            <w:vMerge w:val="restart"/>
            <w:tcBorders>
              <w:top w:val="single" w:sz="4" w:space="0" w:color="auto"/>
              <w:left w:val="single" w:sz="4" w:space="0" w:color="auto"/>
              <w:bottom w:val="single" w:sz="4" w:space="0" w:color="auto"/>
              <w:right w:val="single" w:sz="4" w:space="0" w:color="auto"/>
            </w:tcBorders>
          </w:tcPr>
          <w:p w14:paraId="1FC81018" w14:textId="77777777" w:rsidR="00CE0E0E" w:rsidRDefault="00CE0E0E">
            <w:pPr>
              <w:spacing w:line="240" w:lineRule="auto"/>
              <w:rPr>
                <w:rFonts w:ascii="Times New Roman" w:eastAsiaTheme="minorEastAsia" w:hAnsi="Times New Roman" w:cs="Times New Roman"/>
                <w:sz w:val="24"/>
                <w:szCs w:val="24"/>
              </w:rPr>
            </w:pPr>
            <w:r>
              <w:rPr>
                <w:rFonts w:ascii="Times New Roman" w:hAnsi="Times New Roman" w:cs="Times New Roman"/>
                <w:sz w:val="24"/>
                <w:szCs w:val="24"/>
              </w:rPr>
              <w:t>ПРб 07</w:t>
            </w:r>
          </w:p>
          <w:p w14:paraId="591E3D76"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ПРу 05</w:t>
            </w:r>
          </w:p>
          <w:p w14:paraId="7828C26A"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ЛР 05</w:t>
            </w:r>
          </w:p>
          <w:p w14:paraId="4EB74196"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ЛР 08</w:t>
            </w:r>
          </w:p>
          <w:p w14:paraId="675BF2AE"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ЛР 09</w:t>
            </w:r>
          </w:p>
          <w:p w14:paraId="4D79D939"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 xml:space="preserve">МР 01 </w:t>
            </w:r>
          </w:p>
          <w:p w14:paraId="568F3BA5"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02</w:t>
            </w:r>
          </w:p>
          <w:p w14:paraId="4FEFFDE9"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04</w:t>
            </w:r>
          </w:p>
          <w:p w14:paraId="44ECACBC"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05</w:t>
            </w:r>
          </w:p>
          <w:p w14:paraId="46AB8103"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МР 08</w:t>
            </w:r>
          </w:p>
          <w:p w14:paraId="3C812C54"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09</w:t>
            </w:r>
          </w:p>
          <w:p w14:paraId="428E5CFF"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ОК 02</w:t>
            </w:r>
          </w:p>
          <w:p w14:paraId="6A926B3D"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ОК 04</w:t>
            </w:r>
          </w:p>
          <w:p w14:paraId="0E2903BE"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ОК 09</w:t>
            </w:r>
          </w:p>
          <w:p w14:paraId="568137CF"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ОК 11</w:t>
            </w:r>
          </w:p>
          <w:p w14:paraId="3646EB59"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ПК 3.5</w:t>
            </w:r>
          </w:p>
          <w:p w14:paraId="59BF856E" w14:textId="77777777" w:rsidR="00CE0E0E" w:rsidRDefault="00CE0E0E">
            <w:pPr>
              <w:spacing w:line="240" w:lineRule="auto"/>
              <w:jc w:val="both"/>
              <w:rPr>
                <w:rFonts w:ascii="Times New Roman" w:hAnsi="Times New Roman" w:cs="Times New Roman"/>
                <w:sz w:val="24"/>
                <w:szCs w:val="24"/>
              </w:rPr>
            </w:pPr>
          </w:p>
        </w:tc>
        <w:tc>
          <w:tcPr>
            <w:tcW w:w="5456" w:type="dxa"/>
            <w:tcBorders>
              <w:top w:val="single" w:sz="4" w:space="0" w:color="auto"/>
              <w:left w:val="single" w:sz="4" w:space="0" w:color="auto"/>
              <w:bottom w:val="single" w:sz="4" w:space="0" w:color="auto"/>
              <w:right w:val="single" w:sz="4" w:space="0" w:color="auto"/>
            </w:tcBorders>
          </w:tcPr>
          <w:p w14:paraId="236EAD78" w14:textId="77777777" w:rsidR="00CE0E0E" w:rsidRDefault="00CE0E0E">
            <w:pPr>
              <w:widowControl w:val="0"/>
              <w:spacing w:line="240" w:lineRule="auto"/>
              <w:ind w:left="360"/>
              <w:contextualSpacing/>
              <w:jc w:val="center"/>
              <w:rPr>
                <w:rFonts w:ascii="Times New Roman" w:eastAsia="Calibri" w:hAnsi="Times New Roman" w:cs="Times New Roman"/>
                <w:b/>
                <w:lang w:eastAsia="ru-RU"/>
              </w:rPr>
            </w:pPr>
            <w:r>
              <w:rPr>
                <w:rFonts w:ascii="Times New Roman" w:eastAsia="Calibri" w:hAnsi="Times New Roman" w:cs="Times New Roman"/>
                <w:b/>
                <w:lang w:eastAsia="ru-RU"/>
              </w:rPr>
              <w:lastRenderedPageBreak/>
              <w:t>Материалы для проведения текущего контроля</w:t>
            </w:r>
          </w:p>
          <w:p w14:paraId="6801ACA2" w14:textId="77777777" w:rsidR="00CE0E0E" w:rsidRDefault="00CE0E0E">
            <w:pPr>
              <w:widowControl w:val="0"/>
              <w:spacing w:line="240" w:lineRule="auto"/>
              <w:ind w:left="360" w:right="87"/>
              <w:jc w:val="center"/>
              <w:rPr>
                <w:rFonts w:ascii="Times New Roman" w:eastAsia="Calibri" w:hAnsi="Times New Roman" w:cs="Times New Roman"/>
                <w:lang w:eastAsia="ru-RU"/>
              </w:rPr>
            </w:pPr>
            <w:r>
              <w:rPr>
                <w:rFonts w:ascii="Times New Roman" w:eastAsia="Calibri" w:hAnsi="Times New Roman" w:cs="Times New Roman"/>
                <w:b/>
                <w:lang w:eastAsia="ru-RU"/>
              </w:rPr>
              <w:t>по теме «</w:t>
            </w:r>
            <w:r>
              <w:rPr>
                <w:rFonts w:ascii="Times New Roman" w:eastAsia="Calibri" w:hAnsi="Times New Roman" w:cs="Times New Roman"/>
                <w:b/>
                <w:bCs/>
                <w:color w:val="231F20"/>
                <w:lang w:eastAsia="ru-RU"/>
              </w:rPr>
              <w:t>Основы учения о наследственности и изменчивости</w:t>
            </w:r>
            <w:r>
              <w:rPr>
                <w:rFonts w:ascii="Times New Roman" w:eastAsia="Calibri" w:hAnsi="Times New Roman" w:cs="Times New Roman"/>
                <w:b/>
                <w:lang w:eastAsia="ru-RU"/>
              </w:rPr>
              <w:t>»</w:t>
            </w:r>
          </w:p>
          <w:p w14:paraId="2348AD1A" w14:textId="77777777" w:rsidR="00CE0E0E" w:rsidRDefault="00CE0E0E">
            <w:pPr>
              <w:spacing w:line="240" w:lineRule="auto"/>
              <w:jc w:val="center"/>
              <w:rPr>
                <w:rFonts w:ascii="Times New Roman" w:eastAsia="Calibri" w:hAnsi="Times New Roman" w:cs="Times New Roman"/>
                <w:b/>
                <w:u w:val="single"/>
                <w:lang w:eastAsia="ru-RU"/>
              </w:rPr>
            </w:pPr>
            <w:r>
              <w:rPr>
                <w:rFonts w:ascii="Times New Roman" w:eastAsia="Calibri" w:hAnsi="Times New Roman" w:cs="Times New Roman"/>
                <w:b/>
                <w:u w:val="single"/>
                <w:lang w:eastAsia="ru-RU"/>
              </w:rPr>
              <w:t>ЗАДАНИЕ № 9</w:t>
            </w:r>
          </w:p>
          <w:p w14:paraId="362587A7" w14:textId="77777777" w:rsidR="00CE0E0E" w:rsidRDefault="00CE0E0E">
            <w:pPr>
              <w:spacing w:after="255" w:line="240" w:lineRule="auto"/>
              <w:contextualSpacing/>
              <w:jc w:val="both"/>
              <w:rPr>
                <w:rFonts w:ascii="Times New Roman" w:eastAsia="Calibri" w:hAnsi="Times New Roman" w:cs="Times New Roman"/>
                <w:bCs/>
                <w:color w:val="231F20"/>
                <w:lang w:eastAsia="ru-RU"/>
              </w:rPr>
            </w:pPr>
            <w:r>
              <w:rPr>
                <w:rFonts w:ascii="Times New Roman" w:eastAsia="Calibri" w:hAnsi="Times New Roman" w:cs="Times New Roman"/>
                <w:lang w:eastAsia="ru-RU"/>
              </w:rPr>
              <w:t>Тестирование проводится для всех обучающихся. Оценивается знания о</w:t>
            </w:r>
            <w:r>
              <w:rPr>
                <w:rFonts w:ascii="Times New Roman" w:eastAsia="Calibri" w:hAnsi="Times New Roman" w:cs="Times New Roman"/>
                <w:bCs/>
                <w:color w:val="231F20"/>
                <w:lang w:eastAsia="ru-RU"/>
              </w:rPr>
              <w:t>снов учения о наследственности и изменчивости.</w:t>
            </w:r>
          </w:p>
          <w:p w14:paraId="58D1D6E7" w14:textId="77777777" w:rsidR="00CE0E0E" w:rsidRDefault="00CE0E0E">
            <w:pPr>
              <w:shd w:val="clear" w:color="auto" w:fill="FFFFFF"/>
              <w:spacing w:after="15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Тестовое задание</w:t>
            </w:r>
          </w:p>
          <w:p w14:paraId="052E2F78"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 Совокупность всех генов организма — это</w:t>
            </w:r>
          </w:p>
          <w:p w14:paraId="57DFB003"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 генотип</w:t>
            </w:r>
          </w:p>
          <w:p w14:paraId="3B703D61"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2) фенотип</w:t>
            </w:r>
          </w:p>
          <w:p w14:paraId="5BEF875B"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 геном</w:t>
            </w:r>
          </w:p>
          <w:p w14:paraId="0F289517"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 кодон</w:t>
            </w:r>
          </w:p>
          <w:p w14:paraId="22EC3D78"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 Белая окраска шерсти в первом гибридном поколении морских свинок не проявляется, поэтому данный признак называют</w:t>
            </w:r>
          </w:p>
          <w:p w14:paraId="5BFEDB37"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 рецессивным</w:t>
            </w:r>
          </w:p>
          <w:p w14:paraId="5B2CB6C7"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 доминантным</w:t>
            </w:r>
          </w:p>
          <w:p w14:paraId="5D6CDC6A"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 промежуточным</w:t>
            </w:r>
          </w:p>
          <w:p w14:paraId="3450AC78"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 подавляющим</w:t>
            </w:r>
          </w:p>
          <w:p w14:paraId="15F548E5"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3.Какое число признаков определяется одним аллелем</w:t>
            </w:r>
          </w:p>
          <w:p w14:paraId="7DFA2FBC"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 один</w:t>
            </w:r>
          </w:p>
          <w:p w14:paraId="0206487F"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 два</w:t>
            </w:r>
          </w:p>
          <w:p w14:paraId="4617D3BA"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 три</w:t>
            </w:r>
          </w:p>
          <w:p w14:paraId="1B226B21"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 четыре</w:t>
            </w:r>
          </w:p>
          <w:p w14:paraId="12749254"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 Гибридные особи по своей генетической природе разнородны и образуют гаметы разного сорта, поэтому их называют</w:t>
            </w:r>
          </w:p>
          <w:p w14:paraId="1D1E62FB"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 гетерозиготными</w:t>
            </w:r>
          </w:p>
          <w:p w14:paraId="31C7EF15"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 гомозиготными</w:t>
            </w:r>
          </w:p>
          <w:p w14:paraId="5E2BBF6F"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 рецессивными</w:t>
            </w:r>
          </w:p>
          <w:p w14:paraId="4F5BF81D"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 доминантными</w:t>
            </w:r>
          </w:p>
          <w:p w14:paraId="164A54DE"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 Скрещивание особей, отличающихся друг от друга по одной паре аллелей, называют</w:t>
            </w:r>
          </w:p>
          <w:p w14:paraId="3CA68471"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 моногибридным</w:t>
            </w:r>
          </w:p>
          <w:p w14:paraId="5B33BAF1"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 дигибридным</w:t>
            </w:r>
          </w:p>
          <w:p w14:paraId="6A978BDC"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 несцепленным</w:t>
            </w:r>
          </w:p>
          <w:p w14:paraId="52DD6EBB"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 неродственным</w:t>
            </w:r>
          </w:p>
          <w:p w14:paraId="13EDE6C9"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6.Какое из ука</w:t>
            </w:r>
            <w:r>
              <w:rPr>
                <w:rFonts w:ascii="Times New Roman" w:eastAsia="Times New Roman" w:hAnsi="Times New Roman" w:cs="Times New Roman"/>
                <w:color w:val="000000"/>
                <w:lang w:eastAsia="ru-RU"/>
              </w:rPr>
              <w:softHyphen/>
              <w:t>зан</w:t>
            </w:r>
            <w:r>
              <w:rPr>
                <w:rFonts w:ascii="Times New Roman" w:eastAsia="Times New Roman" w:hAnsi="Times New Roman" w:cs="Times New Roman"/>
                <w:color w:val="000000"/>
                <w:lang w:eastAsia="ru-RU"/>
              </w:rPr>
              <w:softHyphen/>
              <w:t>ных рас</w:t>
            </w:r>
            <w:r>
              <w:rPr>
                <w:rFonts w:ascii="Times New Roman" w:eastAsia="Times New Roman" w:hAnsi="Times New Roman" w:cs="Times New Roman"/>
                <w:color w:val="000000"/>
                <w:lang w:eastAsia="ru-RU"/>
              </w:rPr>
              <w:softHyphen/>
              <w:t>щеп</w:t>
            </w:r>
            <w:r>
              <w:rPr>
                <w:rFonts w:ascii="Times New Roman" w:eastAsia="Times New Roman" w:hAnsi="Times New Roman" w:cs="Times New Roman"/>
                <w:color w:val="000000"/>
                <w:lang w:eastAsia="ru-RU"/>
              </w:rPr>
              <w:softHyphen/>
              <w:t>ле</w:t>
            </w:r>
            <w:r>
              <w:rPr>
                <w:rFonts w:ascii="Times New Roman" w:eastAsia="Times New Roman" w:hAnsi="Times New Roman" w:cs="Times New Roman"/>
                <w:color w:val="000000"/>
                <w:lang w:eastAsia="ru-RU"/>
              </w:rPr>
              <w:softHyphen/>
              <w:t>ний при</w:t>
            </w:r>
            <w:r>
              <w:rPr>
                <w:rFonts w:ascii="Times New Roman" w:eastAsia="Times New Roman" w:hAnsi="Times New Roman" w:cs="Times New Roman"/>
                <w:color w:val="000000"/>
                <w:lang w:eastAsia="ru-RU"/>
              </w:rPr>
              <w:softHyphen/>
              <w:t>зна</w:t>
            </w:r>
            <w:r>
              <w:rPr>
                <w:rFonts w:ascii="Times New Roman" w:eastAsia="Times New Roman" w:hAnsi="Times New Roman" w:cs="Times New Roman"/>
                <w:color w:val="000000"/>
                <w:lang w:eastAsia="ru-RU"/>
              </w:rPr>
              <w:softHyphen/>
              <w:t>ков ха</w:t>
            </w:r>
            <w:r>
              <w:rPr>
                <w:rFonts w:ascii="Times New Roman" w:eastAsia="Times New Roman" w:hAnsi="Times New Roman" w:cs="Times New Roman"/>
                <w:color w:val="000000"/>
                <w:lang w:eastAsia="ru-RU"/>
              </w:rPr>
              <w:softHyphen/>
              <w:t>рак</w:t>
            </w:r>
            <w:r>
              <w:rPr>
                <w:rFonts w:ascii="Times New Roman" w:eastAsia="Times New Roman" w:hAnsi="Times New Roman" w:cs="Times New Roman"/>
                <w:color w:val="000000"/>
                <w:lang w:eastAsia="ru-RU"/>
              </w:rPr>
              <w:softHyphen/>
              <w:t>тер</w:t>
            </w:r>
            <w:r>
              <w:rPr>
                <w:rFonts w:ascii="Times New Roman" w:eastAsia="Times New Roman" w:hAnsi="Times New Roman" w:cs="Times New Roman"/>
                <w:color w:val="000000"/>
                <w:lang w:eastAsia="ru-RU"/>
              </w:rPr>
              <w:softHyphen/>
              <w:t>но для дигибридного скрещивания?</w:t>
            </w:r>
          </w:p>
          <w:p w14:paraId="28BB613F"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 9:3:3:1</w:t>
            </w:r>
          </w:p>
          <w:p w14:paraId="378E7884"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 1:2:1</w:t>
            </w:r>
          </w:p>
          <w:p w14:paraId="6FB2367E"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 1:1:1:1</w:t>
            </w:r>
          </w:p>
          <w:p w14:paraId="22E1781C"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 1:2:1:2</w:t>
            </w:r>
          </w:p>
          <w:p w14:paraId="3EC99939"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 Определите генотип дигомозиготного организма</w:t>
            </w:r>
          </w:p>
          <w:p w14:paraId="5707EB62"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 AaBB</w:t>
            </w:r>
          </w:p>
          <w:p w14:paraId="65DDF9F9"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 AABB</w:t>
            </w:r>
          </w:p>
          <w:p w14:paraId="0FCBAA77"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 aaBb</w:t>
            </w:r>
          </w:p>
          <w:p w14:paraId="13574504"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 AaBb</w:t>
            </w:r>
          </w:p>
          <w:p w14:paraId="15FF5D42"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8.Как обозначаются генотипы особей при дигибридном скрещивании</w:t>
            </w:r>
          </w:p>
          <w:p w14:paraId="00A9664D"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 ВbВb х АаАа</w:t>
            </w:r>
          </w:p>
          <w:p w14:paraId="7DC649B9"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 АаВb х АаВb</w:t>
            </w:r>
          </w:p>
          <w:p w14:paraId="3B072F6D"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 АаАА х ВbВb</w:t>
            </w:r>
          </w:p>
          <w:p w14:paraId="1DB3394C"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 Аааа х ВbВb</w:t>
            </w:r>
          </w:p>
          <w:p w14:paraId="7FA9E422"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9.Дальтонизм — рецессивный ген, сцепленный с полом. Укажите генотип женщины-дальтоника</w:t>
            </w:r>
          </w:p>
          <w:p w14:paraId="33A1F027"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 XDXd</w:t>
            </w:r>
          </w:p>
          <w:p w14:paraId="6686CF1F"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 XdXd</w:t>
            </w:r>
          </w:p>
          <w:p w14:paraId="5CC4D8FD"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 XdYD</w:t>
            </w:r>
          </w:p>
          <w:p w14:paraId="06C53E00"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 XDYd</w:t>
            </w:r>
          </w:p>
          <w:p w14:paraId="57E8428A"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 Хромосомный набор половых клеток женщин содержит:</w:t>
            </w:r>
          </w:p>
          <w:p w14:paraId="044D9F59" w14:textId="77777777" w:rsidR="00CE0E0E" w:rsidRDefault="00CE0E0E">
            <w:pPr>
              <w:numPr>
                <w:ilvl w:val="0"/>
                <w:numId w:val="61"/>
              </w:numPr>
              <w:shd w:val="clear" w:color="auto" w:fill="FFFFFF"/>
              <w:tabs>
                <w:tab w:val="num" w:pos="426"/>
              </w:tabs>
              <w:spacing w:line="240" w:lineRule="auto"/>
              <w:ind w:left="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Одну Х – хромосому и одну У – хромосому</w:t>
            </w:r>
          </w:p>
          <w:p w14:paraId="30E6CC6F" w14:textId="77777777" w:rsidR="00CE0E0E" w:rsidRDefault="00CE0E0E">
            <w:pPr>
              <w:numPr>
                <w:ilvl w:val="0"/>
                <w:numId w:val="61"/>
              </w:numPr>
              <w:shd w:val="clear" w:color="auto" w:fill="FFFFFF"/>
              <w:tabs>
                <w:tab w:val="num" w:pos="426"/>
              </w:tabs>
              <w:spacing w:line="240" w:lineRule="auto"/>
              <w:ind w:left="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 аутосомы и одну Х или У хромосому</w:t>
            </w:r>
          </w:p>
          <w:p w14:paraId="213D9385" w14:textId="77777777" w:rsidR="00CE0E0E" w:rsidRDefault="00CE0E0E">
            <w:pPr>
              <w:numPr>
                <w:ilvl w:val="0"/>
                <w:numId w:val="61"/>
              </w:numPr>
              <w:shd w:val="clear" w:color="auto" w:fill="FFFFFF"/>
              <w:tabs>
                <w:tab w:val="num" w:pos="426"/>
              </w:tabs>
              <w:spacing w:line="240" w:lineRule="auto"/>
              <w:ind w:left="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 аутосомы и ХУ – хромосомы</w:t>
            </w:r>
          </w:p>
          <w:p w14:paraId="52511CF2" w14:textId="77777777" w:rsidR="00CE0E0E" w:rsidRDefault="00CE0E0E">
            <w:pPr>
              <w:numPr>
                <w:ilvl w:val="0"/>
                <w:numId w:val="61"/>
              </w:numPr>
              <w:shd w:val="clear" w:color="auto" w:fill="FFFFFF"/>
              <w:tabs>
                <w:tab w:val="num" w:pos="426"/>
              </w:tabs>
              <w:spacing w:line="240" w:lineRule="auto"/>
              <w:ind w:left="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 аутосомы, одну Х или У – хромосом</w:t>
            </w:r>
          </w:p>
          <w:p w14:paraId="0CD062A2"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 Скрестили растения томата с генотипами ААвв и ааВВ? Сколько генотипов образуется в потомстве F</w:t>
            </w:r>
            <w:r>
              <w:rPr>
                <w:rFonts w:ascii="Times New Roman" w:eastAsia="Times New Roman" w:hAnsi="Times New Roman" w:cs="Times New Roman"/>
                <w:color w:val="000000"/>
                <w:vertAlign w:val="subscript"/>
                <w:lang w:eastAsia="ru-RU"/>
              </w:rPr>
              <w:t>1</w:t>
            </w:r>
            <w:r>
              <w:rPr>
                <w:rFonts w:ascii="Times New Roman" w:eastAsia="Times New Roman" w:hAnsi="Times New Roman" w:cs="Times New Roman"/>
                <w:color w:val="000000"/>
                <w:lang w:eastAsia="ru-RU"/>
              </w:rPr>
              <w:t>?</w:t>
            </w:r>
          </w:p>
          <w:p w14:paraId="316497DA"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 Второй закон Менделя :</w:t>
            </w:r>
          </w:p>
          <w:p w14:paraId="7B22461B" w14:textId="77777777" w:rsidR="00CE0E0E" w:rsidRDefault="00CE0E0E">
            <w:pPr>
              <w:numPr>
                <w:ilvl w:val="0"/>
                <w:numId w:val="62"/>
              </w:numPr>
              <w:shd w:val="clear" w:color="auto" w:fill="FFFFFF"/>
              <w:tabs>
                <w:tab w:val="num" w:pos="426"/>
              </w:tabs>
              <w:spacing w:line="240" w:lineRule="auto"/>
              <w:ind w:left="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Описывает дигибридное скрещивание</w:t>
            </w:r>
          </w:p>
          <w:p w14:paraId="6CE877B0" w14:textId="77777777" w:rsidR="00CE0E0E" w:rsidRDefault="00CE0E0E">
            <w:pPr>
              <w:numPr>
                <w:ilvl w:val="0"/>
                <w:numId w:val="62"/>
              </w:numPr>
              <w:shd w:val="clear" w:color="auto" w:fill="FFFFFF"/>
              <w:tabs>
                <w:tab w:val="num" w:pos="426"/>
              </w:tabs>
              <w:spacing w:line="240" w:lineRule="auto"/>
              <w:ind w:left="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Справедлив при скрещивании двух гетерозигот между собой</w:t>
            </w:r>
          </w:p>
          <w:p w14:paraId="2D447AC6" w14:textId="77777777" w:rsidR="00CE0E0E" w:rsidRDefault="00CE0E0E">
            <w:pPr>
              <w:numPr>
                <w:ilvl w:val="0"/>
                <w:numId w:val="62"/>
              </w:numPr>
              <w:shd w:val="clear" w:color="auto" w:fill="FFFFFF"/>
              <w:tabs>
                <w:tab w:val="num" w:pos="426"/>
              </w:tabs>
              <w:spacing w:line="240" w:lineRule="auto"/>
              <w:ind w:left="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Описывает моногибридное скрещивание</w:t>
            </w:r>
          </w:p>
          <w:p w14:paraId="3726BDB2" w14:textId="77777777" w:rsidR="00CE0E0E" w:rsidRDefault="00CE0E0E">
            <w:pPr>
              <w:numPr>
                <w:ilvl w:val="0"/>
                <w:numId w:val="62"/>
              </w:numPr>
              <w:shd w:val="clear" w:color="auto" w:fill="FFFFFF"/>
              <w:tabs>
                <w:tab w:val="num" w:pos="426"/>
              </w:tabs>
              <w:spacing w:line="240" w:lineRule="auto"/>
              <w:ind w:left="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Утверждает, что при скрещивании гетерозигот между собой наблюдается расщепление 3:1 по фенотипу</w:t>
            </w:r>
          </w:p>
          <w:p w14:paraId="64481F3E"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Часть В</w:t>
            </w:r>
          </w:p>
          <w:p w14:paraId="3DE37599"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1.Вы</w:t>
            </w:r>
            <w:r>
              <w:rPr>
                <w:rFonts w:ascii="Times New Roman" w:eastAsia="Times New Roman" w:hAnsi="Times New Roman" w:cs="Times New Roman"/>
                <w:color w:val="000000"/>
                <w:lang w:eastAsia="ru-RU"/>
              </w:rPr>
              <w:softHyphen/>
              <w:t>бе</w:t>
            </w:r>
            <w:r>
              <w:rPr>
                <w:rFonts w:ascii="Times New Roman" w:eastAsia="Times New Roman" w:hAnsi="Times New Roman" w:cs="Times New Roman"/>
                <w:color w:val="000000"/>
                <w:lang w:eastAsia="ru-RU"/>
              </w:rPr>
              <w:softHyphen/>
              <w:t>ри</w:t>
            </w:r>
            <w:r>
              <w:rPr>
                <w:rFonts w:ascii="Times New Roman" w:eastAsia="Times New Roman" w:hAnsi="Times New Roman" w:cs="Times New Roman"/>
                <w:color w:val="000000"/>
                <w:lang w:eastAsia="ru-RU"/>
              </w:rPr>
              <w:softHyphen/>
              <w:t>те два вер</w:t>
            </w:r>
            <w:r>
              <w:rPr>
                <w:rFonts w:ascii="Times New Roman" w:eastAsia="Times New Roman" w:hAnsi="Times New Roman" w:cs="Times New Roman"/>
                <w:color w:val="000000"/>
                <w:lang w:eastAsia="ru-RU"/>
              </w:rPr>
              <w:softHyphen/>
              <w:t>ных от</w:t>
            </w:r>
            <w:r>
              <w:rPr>
                <w:rFonts w:ascii="Times New Roman" w:eastAsia="Times New Roman" w:hAnsi="Times New Roman" w:cs="Times New Roman"/>
                <w:color w:val="000000"/>
                <w:lang w:eastAsia="ru-RU"/>
              </w:rPr>
              <w:softHyphen/>
              <w:t>ве</w:t>
            </w:r>
            <w:r>
              <w:rPr>
                <w:rFonts w:ascii="Times New Roman" w:eastAsia="Times New Roman" w:hAnsi="Times New Roman" w:cs="Times New Roman"/>
                <w:color w:val="000000"/>
                <w:lang w:eastAsia="ru-RU"/>
              </w:rPr>
              <w:softHyphen/>
              <w:t>та из пяти. Мутагенным эффектом обладает</w:t>
            </w:r>
          </w:p>
          <w:p w14:paraId="5A2353E2"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 ментол</w:t>
            </w:r>
          </w:p>
          <w:p w14:paraId="1855F51F"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 этанол</w:t>
            </w:r>
          </w:p>
          <w:p w14:paraId="34A96EF1"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 холестерол</w:t>
            </w:r>
          </w:p>
          <w:p w14:paraId="6311F4BB"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 глицерол</w:t>
            </w:r>
          </w:p>
          <w:p w14:paraId="42E69A54"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 никотин</w:t>
            </w:r>
          </w:p>
          <w:p w14:paraId="23BB4DAD" w14:textId="77777777" w:rsidR="00CE0E0E" w:rsidRDefault="00CE0E0E">
            <w:pPr>
              <w:spacing w:line="240" w:lineRule="auto"/>
              <w:jc w:val="both"/>
              <w:rPr>
                <w:rFonts w:ascii="Times New Roman" w:eastAsia="Calibri" w:hAnsi="Times New Roman" w:cs="Times New Roman"/>
                <w:color w:val="000000" w:themeColor="text1"/>
                <w:highlight w:val="yellow"/>
                <w:u w:val="single"/>
              </w:rPr>
            </w:pPr>
          </w:p>
        </w:tc>
      </w:tr>
      <w:tr w:rsidR="00CE0E0E" w14:paraId="300D29E7" w14:textId="77777777" w:rsidTr="00CE0E0E">
        <w:trPr>
          <w:trHeight w:val="1695"/>
        </w:trPr>
        <w:tc>
          <w:tcPr>
            <w:tcW w:w="2070" w:type="dxa"/>
            <w:tcBorders>
              <w:top w:val="single" w:sz="4" w:space="0" w:color="auto"/>
              <w:left w:val="single" w:sz="4" w:space="0" w:color="auto"/>
              <w:bottom w:val="single" w:sz="4" w:space="0" w:color="auto"/>
              <w:right w:val="single" w:sz="4" w:space="0" w:color="auto"/>
            </w:tcBorders>
            <w:hideMark/>
          </w:tcPr>
          <w:p w14:paraId="008CCB81" w14:textId="77777777" w:rsidR="00CE0E0E" w:rsidRDefault="00CE0E0E">
            <w:pPr>
              <w:spacing w:line="240" w:lineRule="auto"/>
              <w:rPr>
                <w:rFonts w:ascii="Times New Roman" w:eastAsia="Calibri" w:hAnsi="Times New Roman" w:cs="Times New Roman"/>
                <w:b/>
                <w:color w:val="000000" w:themeColor="text1"/>
                <w:sz w:val="24"/>
                <w:szCs w:val="24"/>
                <w:highlight w:val="yellow"/>
              </w:rPr>
            </w:pPr>
            <w:r>
              <w:rPr>
                <w:rFonts w:ascii="Times New Roman" w:eastAsia="Calibri" w:hAnsi="Times New Roman" w:cs="Times New Roman"/>
                <w:color w:val="000000" w:themeColor="text1"/>
                <w:sz w:val="24"/>
                <w:szCs w:val="24"/>
              </w:rPr>
              <w:lastRenderedPageBreak/>
              <w:t>Раздел 4. «Происхождение и развитие жизни на Земле»</w:t>
            </w:r>
          </w:p>
        </w:tc>
        <w:tc>
          <w:tcPr>
            <w:tcW w:w="2108" w:type="dxa"/>
            <w:vMerge/>
            <w:tcBorders>
              <w:top w:val="single" w:sz="4" w:space="0" w:color="auto"/>
              <w:left w:val="single" w:sz="4" w:space="0" w:color="auto"/>
              <w:bottom w:val="single" w:sz="4" w:space="0" w:color="auto"/>
              <w:right w:val="single" w:sz="4" w:space="0" w:color="auto"/>
            </w:tcBorders>
            <w:vAlign w:val="center"/>
            <w:hideMark/>
          </w:tcPr>
          <w:p w14:paraId="3467C76A" w14:textId="77777777" w:rsidR="00CE0E0E" w:rsidRDefault="00CE0E0E">
            <w:pPr>
              <w:spacing w:line="240" w:lineRule="auto"/>
              <w:rPr>
                <w:rFonts w:ascii="Times New Roman" w:hAnsi="Times New Roman" w:cs="Times New Roman"/>
                <w:sz w:val="24"/>
                <w:szCs w:val="24"/>
              </w:rPr>
            </w:pPr>
          </w:p>
        </w:tc>
        <w:tc>
          <w:tcPr>
            <w:tcW w:w="5456" w:type="dxa"/>
            <w:tcBorders>
              <w:top w:val="single" w:sz="4" w:space="0" w:color="auto"/>
              <w:left w:val="single" w:sz="4" w:space="0" w:color="auto"/>
              <w:bottom w:val="single" w:sz="4" w:space="0" w:color="auto"/>
              <w:right w:val="single" w:sz="4" w:space="0" w:color="auto"/>
            </w:tcBorders>
          </w:tcPr>
          <w:p w14:paraId="0C5A0627" w14:textId="77777777" w:rsidR="00CE0E0E" w:rsidRDefault="00CE0E0E">
            <w:pPr>
              <w:widowControl w:val="0"/>
              <w:spacing w:line="240" w:lineRule="auto"/>
              <w:ind w:left="360"/>
              <w:contextualSpacing/>
              <w:jc w:val="center"/>
              <w:rPr>
                <w:rFonts w:ascii="Times New Roman" w:eastAsia="Calibri" w:hAnsi="Times New Roman" w:cs="Times New Roman"/>
                <w:b/>
                <w:lang w:eastAsia="ru-RU"/>
              </w:rPr>
            </w:pPr>
            <w:r>
              <w:rPr>
                <w:rFonts w:ascii="Times New Roman" w:eastAsia="Calibri" w:hAnsi="Times New Roman" w:cs="Times New Roman"/>
                <w:b/>
                <w:lang w:eastAsia="ru-RU"/>
              </w:rPr>
              <w:t>Материалы для проведения текущего контроля</w:t>
            </w:r>
          </w:p>
          <w:p w14:paraId="74AAC092" w14:textId="77777777" w:rsidR="00CE0E0E" w:rsidRDefault="00CE0E0E">
            <w:pPr>
              <w:widowControl w:val="0"/>
              <w:spacing w:line="240" w:lineRule="auto"/>
              <w:ind w:left="360" w:right="87"/>
              <w:jc w:val="center"/>
              <w:rPr>
                <w:rFonts w:ascii="Times New Roman" w:eastAsia="Calibri" w:hAnsi="Times New Roman" w:cs="Times New Roman"/>
                <w:lang w:eastAsia="ru-RU"/>
              </w:rPr>
            </w:pPr>
            <w:r>
              <w:rPr>
                <w:rFonts w:ascii="Times New Roman" w:eastAsia="Calibri" w:hAnsi="Times New Roman" w:cs="Times New Roman"/>
                <w:b/>
                <w:lang w:eastAsia="ru-RU"/>
              </w:rPr>
              <w:t>по теме «</w:t>
            </w:r>
            <w:r>
              <w:rPr>
                <w:rFonts w:ascii="Times New Roman" w:eastAsia="Calibri" w:hAnsi="Times New Roman" w:cs="Times New Roman"/>
                <w:b/>
                <w:bCs/>
                <w:color w:val="231F20"/>
                <w:lang w:eastAsia="ru-RU"/>
              </w:rPr>
              <w:t>История развития эволюционных идей</w:t>
            </w:r>
            <w:r>
              <w:rPr>
                <w:rFonts w:ascii="Times New Roman" w:eastAsia="Calibri" w:hAnsi="Times New Roman" w:cs="Times New Roman"/>
                <w:b/>
                <w:lang w:eastAsia="ru-RU"/>
              </w:rPr>
              <w:t>»</w:t>
            </w:r>
          </w:p>
          <w:p w14:paraId="55AAA4A6" w14:textId="77777777" w:rsidR="00CE0E0E" w:rsidRDefault="00CE0E0E">
            <w:pPr>
              <w:spacing w:line="240" w:lineRule="auto"/>
              <w:jc w:val="center"/>
              <w:rPr>
                <w:rFonts w:ascii="Times New Roman" w:eastAsia="Calibri" w:hAnsi="Times New Roman" w:cs="Times New Roman"/>
                <w:b/>
                <w:u w:val="single"/>
                <w:lang w:eastAsia="ru-RU"/>
              </w:rPr>
            </w:pPr>
            <w:r>
              <w:rPr>
                <w:rFonts w:ascii="Times New Roman" w:eastAsia="Calibri" w:hAnsi="Times New Roman" w:cs="Times New Roman"/>
                <w:b/>
                <w:u w:val="single"/>
                <w:lang w:eastAsia="ru-RU"/>
              </w:rPr>
              <w:t>ЗАДАНИЕ № 13</w:t>
            </w:r>
          </w:p>
          <w:p w14:paraId="0E7B636D" w14:textId="77777777" w:rsidR="00CE0E0E" w:rsidRDefault="00CE0E0E">
            <w:pPr>
              <w:tabs>
                <w:tab w:val="left" w:pos="284"/>
                <w:tab w:val="left" w:pos="851"/>
              </w:tabs>
              <w:autoSpaceDE w:val="0"/>
              <w:autoSpaceDN w:val="0"/>
              <w:adjustRightInd w:val="0"/>
              <w:spacing w:line="240" w:lineRule="auto"/>
              <w:jc w:val="both"/>
              <w:rPr>
                <w:rFonts w:ascii="Times New Roman" w:eastAsia="Calibri" w:hAnsi="Times New Roman" w:cs="Times New Roman"/>
                <w:color w:val="231F20"/>
                <w:lang w:eastAsia="ru-RU"/>
              </w:rPr>
            </w:pPr>
            <w:r>
              <w:rPr>
                <w:rFonts w:ascii="Times New Roman" w:eastAsia="Calibri" w:hAnsi="Times New Roman" w:cs="Times New Roman"/>
                <w:color w:val="231F20"/>
                <w:lang w:eastAsia="ru-RU"/>
              </w:rPr>
              <w:t>Устный опрос, при котором оценивается знание истории развития эволюционных идей К. Линнея, Ж. Б. Ламарка Ч. Дарвина, роли эволюционного учения в формировании современной естественно-научной картины мира.</w:t>
            </w:r>
          </w:p>
          <w:p w14:paraId="2EA20E63" w14:textId="77777777" w:rsidR="00CE0E0E" w:rsidRDefault="00CE0E0E">
            <w:pPr>
              <w:tabs>
                <w:tab w:val="left" w:pos="284"/>
                <w:tab w:val="left" w:pos="851"/>
              </w:tabs>
              <w:autoSpaceDE w:val="0"/>
              <w:autoSpaceDN w:val="0"/>
              <w:adjustRightInd w:val="0"/>
              <w:spacing w:line="240" w:lineRule="auto"/>
              <w:jc w:val="both"/>
              <w:rPr>
                <w:rFonts w:ascii="Times New Roman" w:eastAsia="Calibri" w:hAnsi="Times New Roman" w:cs="Times New Roman"/>
                <w:color w:val="231F20"/>
                <w:lang w:eastAsia="ru-RU"/>
              </w:rPr>
            </w:pPr>
            <w:r>
              <w:rPr>
                <w:rFonts w:ascii="Times New Roman" w:eastAsia="Calibri" w:hAnsi="Times New Roman" w:cs="Times New Roman"/>
                <w:color w:val="231F20"/>
                <w:lang w:eastAsia="ru-RU"/>
              </w:rPr>
              <w:t>Ответьте устно на вопросы:</w:t>
            </w:r>
          </w:p>
          <w:p w14:paraId="1A0EB1E0" w14:textId="77777777" w:rsidR="00CE0E0E" w:rsidRDefault="00CE0E0E">
            <w:pPr>
              <w:tabs>
                <w:tab w:val="left" w:pos="284"/>
                <w:tab w:val="left" w:pos="851"/>
              </w:tabs>
              <w:autoSpaceDE w:val="0"/>
              <w:autoSpaceDN w:val="0"/>
              <w:adjustRightInd w:val="0"/>
              <w:spacing w:line="240" w:lineRule="auto"/>
              <w:jc w:val="both"/>
              <w:rPr>
                <w:rFonts w:ascii="Times New Roman" w:eastAsia="Calibri" w:hAnsi="Times New Roman" w:cs="Times New Roman"/>
                <w:color w:val="000000"/>
                <w:shd w:val="clear" w:color="auto" w:fill="FFFFFF"/>
                <w:lang w:eastAsia="ru-RU"/>
              </w:rPr>
            </w:pPr>
            <w:r>
              <w:rPr>
                <w:rFonts w:ascii="Times New Roman" w:eastAsia="Calibri" w:hAnsi="Times New Roman" w:cs="Times New Roman"/>
                <w:color w:val="000000"/>
                <w:shd w:val="clear" w:color="auto" w:fill="FFFFFF"/>
                <w:lang w:eastAsia="ru-RU"/>
              </w:rPr>
              <w:t xml:space="preserve">1.Чем можно объяснить господство представлений о неизменности видов в XVIII веке? </w:t>
            </w:r>
            <w:r>
              <w:rPr>
                <w:rFonts w:ascii="Times New Roman" w:eastAsia="Calibri" w:hAnsi="Times New Roman" w:cs="Times New Roman"/>
                <w:color w:val="000000"/>
                <w:lang w:eastAsia="ru-RU"/>
              </w:rPr>
              <w:br/>
            </w:r>
            <w:r>
              <w:rPr>
                <w:rFonts w:ascii="Times New Roman" w:eastAsia="Calibri" w:hAnsi="Times New Roman" w:cs="Times New Roman"/>
                <w:color w:val="000000"/>
                <w:shd w:val="clear" w:color="auto" w:fill="FFFFFF"/>
                <w:lang w:eastAsia="ru-RU"/>
              </w:rPr>
              <w:t xml:space="preserve">2.Как вы понимаете, что такое эволюция? </w:t>
            </w:r>
          </w:p>
          <w:p w14:paraId="40CAA3E9" w14:textId="77777777" w:rsidR="00CE0E0E" w:rsidRDefault="00CE0E0E">
            <w:pPr>
              <w:tabs>
                <w:tab w:val="left" w:pos="284"/>
                <w:tab w:val="left" w:pos="851"/>
              </w:tabs>
              <w:autoSpaceDE w:val="0"/>
              <w:autoSpaceDN w:val="0"/>
              <w:adjustRightInd w:val="0"/>
              <w:spacing w:line="240" w:lineRule="auto"/>
              <w:jc w:val="both"/>
              <w:rPr>
                <w:rFonts w:ascii="Times New Roman" w:eastAsia="Calibri" w:hAnsi="Times New Roman" w:cs="Times New Roman"/>
                <w:color w:val="231F20"/>
                <w:lang w:eastAsia="ru-RU"/>
              </w:rPr>
            </w:pPr>
            <w:r>
              <w:rPr>
                <w:rFonts w:ascii="Times New Roman" w:eastAsia="Calibri" w:hAnsi="Times New Roman" w:cs="Times New Roman"/>
                <w:color w:val="000000"/>
                <w:shd w:val="clear" w:color="auto" w:fill="FFFFFF"/>
                <w:lang w:eastAsia="ru-RU"/>
              </w:rPr>
              <w:t>3.Как Ж.-Б. Ламарк объяснял многообразие видов в природе?</w:t>
            </w:r>
            <w:r>
              <w:rPr>
                <w:rFonts w:ascii="Times New Roman" w:eastAsia="Calibri" w:hAnsi="Times New Roman" w:cs="Times New Roman"/>
                <w:color w:val="000000"/>
                <w:lang w:eastAsia="ru-RU"/>
              </w:rPr>
              <w:br/>
            </w:r>
            <w:r>
              <w:rPr>
                <w:rFonts w:ascii="Times New Roman" w:eastAsia="Calibri" w:hAnsi="Times New Roman" w:cs="Times New Roman"/>
                <w:color w:val="000000"/>
                <w:shd w:val="clear" w:color="auto" w:fill="FFFFFF"/>
                <w:lang w:eastAsia="ru-RU"/>
              </w:rPr>
              <w:t>4. Какие предпосылки послужили толчком к созданию эволюционной теории?</w:t>
            </w:r>
            <w:r>
              <w:rPr>
                <w:rFonts w:ascii="Times New Roman" w:eastAsia="Calibri" w:hAnsi="Times New Roman" w:cs="Times New Roman"/>
                <w:color w:val="000000"/>
                <w:lang w:eastAsia="ru-RU"/>
              </w:rPr>
              <w:br/>
            </w:r>
            <w:r>
              <w:rPr>
                <w:rFonts w:ascii="Times New Roman" w:eastAsia="Calibri" w:hAnsi="Times New Roman" w:cs="Times New Roman"/>
                <w:color w:val="000000"/>
                <w:shd w:val="clear" w:color="auto" w:fill="FFFFFF"/>
                <w:lang w:eastAsia="ru-RU"/>
              </w:rPr>
              <w:t>5.В чем состоят основные положения учения Дарвина?</w:t>
            </w:r>
            <w:r>
              <w:rPr>
                <w:rFonts w:ascii="Times New Roman" w:eastAsia="Calibri" w:hAnsi="Times New Roman" w:cs="Times New Roman"/>
                <w:color w:val="000000"/>
                <w:lang w:eastAsia="ru-RU"/>
              </w:rPr>
              <w:br/>
            </w:r>
            <w:r>
              <w:rPr>
                <w:rFonts w:ascii="Times New Roman" w:eastAsia="Calibri" w:hAnsi="Times New Roman" w:cs="Times New Roman"/>
                <w:color w:val="000000"/>
                <w:shd w:val="clear" w:color="auto" w:fill="FFFFFF"/>
                <w:lang w:eastAsia="ru-RU"/>
              </w:rPr>
              <w:t>знать термины.</w:t>
            </w:r>
          </w:p>
          <w:p w14:paraId="38FEEAB3"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 Установите соответствие между ученым и его достижениями, прокомментируйте достижение</w:t>
            </w:r>
          </w:p>
          <w:p w14:paraId="267EB2B1"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lang w:eastAsia="ru-RU"/>
              </w:rPr>
              <w:t>Ученые:</w:t>
            </w:r>
          </w:p>
          <w:p w14:paraId="6599E5B9"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А) Аристотель</w:t>
            </w:r>
          </w:p>
          <w:p w14:paraId="5C0ED79A"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Б) К. Линней</w:t>
            </w:r>
          </w:p>
          <w:p w14:paraId="40721047"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В) Ж. Бюффон</w:t>
            </w:r>
          </w:p>
          <w:p w14:paraId="72E74BC2"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Г) М.В. Ломоносов</w:t>
            </w:r>
          </w:p>
          <w:p w14:paraId="2E5234C2"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Д) А.ван Левенгук</w:t>
            </w:r>
          </w:p>
          <w:p w14:paraId="22BEC3E1"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lang w:eastAsia="ru-RU"/>
              </w:rPr>
              <w:t>Достижения</w:t>
            </w:r>
          </w:p>
          <w:p w14:paraId="0B6D5A92"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 Впервые определил человека в один отряды с обезьянами</w:t>
            </w:r>
          </w:p>
          <w:p w14:paraId="7D383F9E"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 Считал, что изменению неживой природы приводят изменению флоры и фауны</w:t>
            </w:r>
          </w:p>
          <w:p w14:paraId="71ED9385"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 Сторонник преформизма</w:t>
            </w:r>
          </w:p>
          <w:p w14:paraId="424150B9"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 «Отец зоологии»</w:t>
            </w:r>
          </w:p>
          <w:p w14:paraId="5EC2A957"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 Разные типы животных возникали в разное историческое время.</w:t>
            </w:r>
          </w:p>
          <w:p w14:paraId="6CE74A2A"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 Сторонник идеи «изначальной целесообразности» живых существ.</w:t>
            </w:r>
          </w:p>
          <w:p w14:paraId="00152C1E"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 Создал классификацию организмов по принципу иерархичности.</w:t>
            </w:r>
          </w:p>
          <w:p w14:paraId="474A1BF1"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 Считал, что виды создал Творец, но они способны изменяться.</w:t>
            </w:r>
          </w:p>
          <w:p w14:paraId="011ECA5E"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 Считал, что организмы могут только расти, но не развиваться.</w:t>
            </w:r>
          </w:p>
          <w:p w14:paraId="154622C9" w14:textId="77777777" w:rsidR="00CE0E0E" w:rsidRDefault="00CE0E0E">
            <w:pPr>
              <w:shd w:val="clear" w:color="auto" w:fill="FFFFFF"/>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10) Считал, что живые организмы могут развиваться из объектов неживой природы.</w:t>
            </w:r>
          </w:p>
          <w:p w14:paraId="3EB13A0F" w14:textId="77777777" w:rsidR="00CE0E0E" w:rsidRDefault="00CE0E0E">
            <w:pPr>
              <w:spacing w:line="240" w:lineRule="auto"/>
              <w:jc w:val="both"/>
              <w:rPr>
                <w:rFonts w:ascii="Times New Roman" w:eastAsia="Calibri" w:hAnsi="Times New Roman" w:cs="Times New Roman"/>
                <w:color w:val="000000" w:themeColor="text1"/>
                <w:sz w:val="24"/>
                <w:szCs w:val="24"/>
                <w:highlight w:val="yellow"/>
              </w:rPr>
            </w:pPr>
          </w:p>
        </w:tc>
      </w:tr>
      <w:tr w:rsidR="00CE0E0E" w14:paraId="7B251763" w14:textId="77777777" w:rsidTr="00CE0E0E">
        <w:tc>
          <w:tcPr>
            <w:tcW w:w="2070" w:type="dxa"/>
            <w:tcBorders>
              <w:top w:val="single" w:sz="4" w:space="0" w:color="auto"/>
              <w:left w:val="single" w:sz="4" w:space="0" w:color="auto"/>
              <w:bottom w:val="single" w:sz="4" w:space="0" w:color="auto"/>
              <w:right w:val="single" w:sz="4" w:space="0" w:color="auto"/>
            </w:tcBorders>
            <w:hideMark/>
          </w:tcPr>
          <w:p w14:paraId="040D59FD" w14:textId="77777777" w:rsidR="00CE0E0E" w:rsidRDefault="00CE0E0E">
            <w:pPr>
              <w:spacing w:line="240" w:lineRule="auto"/>
              <w:rPr>
                <w:rFonts w:ascii="Times New Roman" w:eastAsia="Calibri" w:hAnsi="Times New Roman" w:cs="Times New Roman"/>
                <w:color w:val="000000" w:themeColor="text1"/>
                <w:sz w:val="24"/>
                <w:szCs w:val="24"/>
                <w:highlight w:val="yellow"/>
              </w:rPr>
            </w:pPr>
            <w:r>
              <w:rPr>
                <w:rFonts w:ascii="Times New Roman" w:eastAsia="Calibri" w:hAnsi="Times New Roman" w:cs="Times New Roman"/>
                <w:b/>
                <w:color w:val="000000" w:themeColor="text1"/>
                <w:sz w:val="24"/>
                <w:szCs w:val="24"/>
              </w:rPr>
              <w:lastRenderedPageBreak/>
              <w:t>Раздел 5. «Происхождения человека»</w:t>
            </w:r>
          </w:p>
        </w:tc>
        <w:tc>
          <w:tcPr>
            <w:tcW w:w="2108" w:type="dxa"/>
            <w:vMerge/>
            <w:tcBorders>
              <w:top w:val="single" w:sz="4" w:space="0" w:color="auto"/>
              <w:left w:val="single" w:sz="4" w:space="0" w:color="auto"/>
              <w:bottom w:val="single" w:sz="4" w:space="0" w:color="auto"/>
              <w:right w:val="single" w:sz="4" w:space="0" w:color="auto"/>
            </w:tcBorders>
            <w:vAlign w:val="center"/>
            <w:hideMark/>
          </w:tcPr>
          <w:p w14:paraId="0F41F4F0" w14:textId="77777777" w:rsidR="00CE0E0E" w:rsidRDefault="00CE0E0E">
            <w:pPr>
              <w:spacing w:line="240" w:lineRule="auto"/>
              <w:rPr>
                <w:rFonts w:ascii="Times New Roman" w:hAnsi="Times New Roman" w:cs="Times New Roman"/>
                <w:sz w:val="24"/>
                <w:szCs w:val="24"/>
              </w:rPr>
            </w:pPr>
          </w:p>
        </w:tc>
        <w:tc>
          <w:tcPr>
            <w:tcW w:w="5456" w:type="dxa"/>
            <w:tcBorders>
              <w:top w:val="single" w:sz="4" w:space="0" w:color="auto"/>
              <w:left w:val="single" w:sz="4" w:space="0" w:color="auto"/>
              <w:bottom w:val="single" w:sz="4" w:space="0" w:color="auto"/>
              <w:right w:val="single" w:sz="4" w:space="0" w:color="auto"/>
            </w:tcBorders>
          </w:tcPr>
          <w:p w14:paraId="705E4D3D" w14:textId="77777777" w:rsidR="00CE0E0E" w:rsidRDefault="00CE0E0E">
            <w:pPr>
              <w:widowControl w:val="0"/>
              <w:spacing w:line="240" w:lineRule="auto"/>
              <w:ind w:left="360" w:right="87"/>
              <w:jc w:val="center"/>
              <w:rPr>
                <w:rFonts w:ascii="Times New Roman" w:eastAsia="Calibri" w:hAnsi="Times New Roman" w:cs="Times New Roman"/>
                <w:lang w:eastAsia="ru-RU"/>
              </w:rPr>
            </w:pPr>
            <w:r>
              <w:rPr>
                <w:rFonts w:ascii="Times New Roman" w:eastAsia="Calibri" w:hAnsi="Times New Roman" w:cs="Times New Roman"/>
                <w:b/>
                <w:lang w:eastAsia="ru-RU"/>
              </w:rPr>
              <w:t>по теме «</w:t>
            </w:r>
            <w:r>
              <w:rPr>
                <w:rFonts w:ascii="Times New Roman" w:eastAsia="Calibri" w:hAnsi="Times New Roman" w:cs="Times New Roman"/>
                <w:b/>
                <w:bCs/>
                <w:color w:val="231F20"/>
                <w:lang w:eastAsia="ru-RU"/>
              </w:rPr>
              <w:t>Антропогенез</w:t>
            </w:r>
            <w:r>
              <w:rPr>
                <w:rFonts w:ascii="Times New Roman" w:eastAsia="Calibri" w:hAnsi="Times New Roman" w:cs="Times New Roman"/>
                <w:b/>
                <w:lang w:eastAsia="ru-RU"/>
              </w:rPr>
              <w:t>»</w:t>
            </w:r>
          </w:p>
          <w:p w14:paraId="6CC603E2" w14:textId="77777777" w:rsidR="00CE0E0E" w:rsidRDefault="00CE0E0E">
            <w:pPr>
              <w:spacing w:line="240" w:lineRule="auto"/>
              <w:jc w:val="center"/>
              <w:rPr>
                <w:rFonts w:ascii="Times New Roman" w:eastAsia="Calibri" w:hAnsi="Times New Roman" w:cs="Times New Roman"/>
                <w:b/>
                <w:u w:val="single"/>
                <w:lang w:eastAsia="ru-RU"/>
              </w:rPr>
            </w:pPr>
            <w:r>
              <w:rPr>
                <w:rFonts w:ascii="Times New Roman" w:eastAsia="Calibri" w:hAnsi="Times New Roman" w:cs="Times New Roman"/>
                <w:b/>
                <w:u w:val="single"/>
                <w:lang w:eastAsia="ru-RU"/>
              </w:rPr>
              <w:t>ЗАДАНИЕ № 15</w:t>
            </w:r>
          </w:p>
          <w:p w14:paraId="038FF682" w14:textId="77777777" w:rsidR="00CE0E0E" w:rsidRDefault="00CE0E0E">
            <w:pPr>
              <w:spacing w:line="240" w:lineRule="auto"/>
              <w:jc w:val="both"/>
              <w:rPr>
                <w:rFonts w:ascii="Times New Roman" w:eastAsia="Calibri" w:hAnsi="Times New Roman" w:cs="Times New Roman"/>
                <w:color w:val="231F20"/>
                <w:lang w:eastAsia="ru-RU"/>
              </w:rPr>
            </w:pPr>
            <w:r>
              <w:rPr>
                <w:rFonts w:ascii="Times New Roman" w:eastAsia="Calibri" w:hAnsi="Times New Roman" w:cs="Times New Roman"/>
                <w:lang w:eastAsia="ru-RU"/>
              </w:rPr>
              <w:t>Тестирование проводится для всех обучающихся. Оценивается знания э</w:t>
            </w:r>
            <w:r>
              <w:rPr>
                <w:rFonts w:ascii="Times New Roman" w:eastAsia="Calibri" w:hAnsi="Times New Roman" w:cs="Times New Roman"/>
                <w:color w:val="231F20"/>
                <w:lang w:eastAsia="ru-RU"/>
              </w:rPr>
              <w:t>волюции приматов, современных гипотез о происхождении человека, доказательств родства человека с млекопитающими животными, этапов эволюции человека.</w:t>
            </w:r>
          </w:p>
          <w:p w14:paraId="44F08103" w14:textId="77777777" w:rsidR="00CE0E0E" w:rsidRDefault="00CE0E0E">
            <w:pPr>
              <w:shd w:val="clear" w:color="auto" w:fill="FFFFFF"/>
              <w:spacing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Вариант 1</w:t>
            </w:r>
          </w:p>
          <w:p w14:paraId="59923B3C"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bCs/>
                <w:lang w:eastAsia="ru-RU"/>
              </w:rPr>
              <w:t>1. Для человека характерны признаки типа хордовых:</w:t>
            </w:r>
          </w:p>
          <w:p w14:paraId="59F76342"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теплокровность</w:t>
            </w:r>
          </w:p>
          <w:p w14:paraId="02A7BB7D"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наличие позвоночного столба и две пары конечностей</w:t>
            </w:r>
          </w:p>
          <w:p w14:paraId="77D05C16"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развитие плода в теле матери</w:t>
            </w:r>
          </w:p>
          <w:p w14:paraId="0F69A23F"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bCs/>
                <w:lang w:eastAsia="ru-RU"/>
              </w:rPr>
              <w:t>2. О принадлежности человека к классу млекопитающих свидетельствуют...</w:t>
            </w:r>
          </w:p>
          <w:p w14:paraId="628204CE"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четырехкамерное сердце; млечные железы и развитая кора головного мозга</w:t>
            </w:r>
          </w:p>
          <w:p w14:paraId="30FF3C56"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конечности хватательного типа</w:t>
            </w:r>
          </w:p>
          <w:p w14:paraId="4ABA7F7D"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третье веко</w:t>
            </w:r>
          </w:p>
          <w:p w14:paraId="6FB9CCDA"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bCs/>
                <w:lang w:eastAsia="ru-RU"/>
              </w:rPr>
              <w:t>3. Доказательством родства человека с обезъянами служат следующие факты:</w:t>
            </w:r>
          </w:p>
          <w:p w14:paraId="45F4BD5B"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их скелеты одинаковы</w:t>
            </w:r>
          </w:p>
          <w:p w14:paraId="59113721"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родственные группы крови</w:t>
            </w:r>
          </w:p>
          <w:p w14:paraId="047CDC7C"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нет правильного ответа</w:t>
            </w:r>
          </w:p>
          <w:p w14:paraId="45233F50"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bCs/>
                <w:lang w:eastAsia="ru-RU"/>
              </w:rPr>
              <w:t>4. Антропогенез - процесс...</w:t>
            </w:r>
          </w:p>
          <w:p w14:paraId="7440B7BA"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исторического развития живой природы</w:t>
            </w:r>
          </w:p>
          <w:p w14:paraId="71D54856"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индивидуального развития человека</w:t>
            </w:r>
          </w:p>
          <w:p w14:paraId="1E450F7E"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эволюционно-исторического формирования человека</w:t>
            </w:r>
          </w:p>
          <w:p w14:paraId="5A701F2D"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bCs/>
                <w:lang w:eastAsia="ru-RU"/>
              </w:rPr>
              <w:t>5. К биологическим движущим силам антропогенеза относят...</w:t>
            </w:r>
          </w:p>
          <w:p w14:paraId="1A68E95A"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наследственность и изменчивость</w:t>
            </w:r>
          </w:p>
          <w:p w14:paraId="45CCD9AB"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речь</w:t>
            </w:r>
          </w:p>
          <w:p w14:paraId="5EC742E5"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воспитание</w:t>
            </w:r>
          </w:p>
          <w:p w14:paraId="1D5E39DD"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bCs/>
                <w:lang w:eastAsia="ru-RU"/>
              </w:rPr>
              <w:t>6. У представителей всех рас имеются общие признаки, доказывающие их принадлежность к одному виду:</w:t>
            </w:r>
          </w:p>
          <w:p w14:paraId="42DE91A0"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высокоразвитый мозг и способность к творческой деятельности</w:t>
            </w:r>
          </w:p>
          <w:p w14:paraId="6F8585C2"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развитая речь и способность к трудовой деятельности</w:t>
            </w:r>
          </w:p>
          <w:p w14:paraId="70694D1F"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оба ответа верны</w:t>
            </w:r>
          </w:p>
          <w:p w14:paraId="12C0A2F6"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bCs/>
                <w:lang w:eastAsia="ru-RU"/>
              </w:rPr>
              <w:t>7. Социальными движущими силами антропогенеза явились...</w:t>
            </w:r>
          </w:p>
          <w:p w14:paraId="03388539"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труд и образование</w:t>
            </w:r>
          </w:p>
          <w:p w14:paraId="2A5B849F"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борьба за существование</w:t>
            </w:r>
          </w:p>
          <w:p w14:paraId="13FB81FD"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естественный отбор</w:t>
            </w:r>
          </w:p>
          <w:p w14:paraId="32B67032"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bCs/>
                <w:lang w:eastAsia="ru-RU"/>
              </w:rPr>
              <w:t>8. Человеком современного типа считают...</w:t>
            </w:r>
          </w:p>
          <w:p w14:paraId="1BFB0B3A"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неандертальца</w:t>
            </w:r>
          </w:p>
          <w:p w14:paraId="08EA7A7A"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кроманьонца</w:t>
            </w:r>
          </w:p>
          <w:p w14:paraId="26695BF6"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синантропа</w:t>
            </w:r>
          </w:p>
          <w:p w14:paraId="32F9A457"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bCs/>
                <w:lang w:eastAsia="ru-RU"/>
              </w:rPr>
              <w:t>9. Ведущую роль в эволюции человека играют...</w:t>
            </w:r>
          </w:p>
          <w:p w14:paraId="2E226B62"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только социальные факторы</w:t>
            </w:r>
          </w:p>
          <w:p w14:paraId="797E56E7"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только биологические законы</w:t>
            </w:r>
          </w:p>
          <w:p w14:paraId="7ED8E6FB"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социальные факторы и биологические законы</w:t>
            </w:r>
          </w:p>
          <w:p w14:paraId="6222302E"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bCs/>
                <w:lang w:eastAsia="ru-RU"/>
              </w:rPr>
              <w:t>10. Главный признак отделивший человека от приматов...</w:t>
            </w:r>
          </w:p>
          <w:p w14:paraId="549F3E6F"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прямохождение</w:t>
            </w:r>
          </w:p>
          <w:p w14:paraId="7C2B0D79"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труд</w:t>
            </w:r>
          </w:p>
          <w:p w14:paraId="1AB0E367"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использование огня</w:t>
            </w:r>
          </w:p>
          <w:p w14:paraId="0F10B76B"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bCs/>
                <w:lang w:eastAsia="ru-RU"/>
              </w:rPr>
              <w:t>11. Общими предками человека и человекообразных обезъян были...</w:t>
            </w:r>
          </w:p>
          <w:p w14:paraId="0F5944EA"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дриопитеки</w:t>
            </w:r>
          </w:p>
          <w:p w14:paraId="6EB56B98"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питекантропы</w:t>
            </w:r>
          </w:p>
          <w:p w14:paraId="40ED94F7"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австралопитеки</w:t>
            </w:r>
          </w:p>
          <w:p w14:paraId="75788D30"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bCs/>
                <w:lang w:eastAsia="ru-RU"/>
              </w:rPr>
              <w:t>12. Где были обнаружены остатки австралопитеков?</w:t>
            </w:r>
          </w:p>
          <w:p w14:paraId="2CCD52E4"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в центральной Европе</w:t>
            </w:r>
          </w:p>
          <w:p w14:paraId="5BF1B065"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в Китае</w:t>
            </w:r>
          </w:p>
          <w:p w14:paraId="6208FC0A"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в Южной Африке</w:t>
            </w:r>
          </w:p>
          <w:p w14:paraId="0DB9F450"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bCs/>
                <w:lang w:eastAsia="ru-RU"/>
              </w:rPr>
              <w:t>13. Укажите гомолог руки человека:</w:t>
            </w:r>
          </w:p>
          <w:p w14:paraId="31DE4B06"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ласт кита</w:t>
            </w:r>
          </w:p>
          <w:p w14:paraId="37F0F43B"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крыло бабочки</w:t>
            </w:r>
          </w:p>
          <w:p w14:paraId="31D6471D"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клешня рака</w:t>
            </w:r>
          </w:p>
          <w:p w14:paraId="0472E88C"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bCs/>
                <w:lang w:eastAsia="ru-RU"/>
              </w:rPr>
              <w:t>14. Человеческие расы - это...</w:t>
            </w:r>
          </w:p>
          <w:p w14:paraId="47500180"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нация</w:t>
            </w:r>
          </w:p>
          <w:p w14:paraId="63565FA5"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языковая группа</w:t>
            </w:r>
          </w:p>
          <w:p w14:paraId="03A0161C"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группы популяций людей</w:t>
            </w:r>
          </w:p>
          <w:p w14:paraId="2F7CE97E"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bCs/>
                <w:lang w:eastAsia="ru-RU"/>
              </w:rPr>
              <w:t>15. Кроманьонцы - это...</w:t>
            </w:r>
          </w:p>
          <w:p w14:paraId="66165EE3"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первые люди современного вида</w:t>
            </w:r>
          </w:p>
          <w:p w14:paraId="03431BAF"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высшие ископаемые приматы</w:t>
            </w:r>
          </w:p>
          <w:p w14:paraId="4089CDA9" w14:textId="77777777" w:rsidR="00CE0E0E" w:rsidRDefault="00CE0E0E">
            <w:pPr>
              <w:shd w:val="clear" w:color="auto" w:fill="FFFFFF"/>
              <w:spacing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вымершие человекообразные обезьяны</w:t>
            </w:r>
          </w:p>
          <w:p w14:paraId="01A39202" w14:textId="77777777" w:rsidR="00CE0E0E" w:rsidRDefault="00CE0E0E">
            <w:pPr>
              <w:spacing w:line="240" w:lineRule="auto"/>
              <w:jc w:val="both"/>
              <w:rPr>
                <w:rFonts w:ascii="Times New Roman" w:eastAsia="Calibri" w:hAnsi="Times New Roman" w:cs="Times New Roman"/>
                <w:color w:val="000000" w:themeColor="text1"/>
                <w:highlight w:val="yellow"/>
              </w:rPr>
            </w:pPr>
          </w:p>
        </w:tc>
      </w:tr>
      <w:tr w:rsidR="00CE0E0E" w14:paraId="7C487C3D" w14:textId="77777777" w:rsidTr="00CE0E0E">
        <w:tc>
          <w:tcPr>
            <w:tcW w:w="2070" w:type="dxa"/>
            <w:tcBorders>
              <w:top w:val="single" w:sz="4" w:space="0" w:color="auto"/>
              <w:left w:val="single" w:sz="4" w:space="0" w:color="auto"/>
              <w:bottom w:val="single" w:sz="4" w:space="0" w:color="auto"/>
              <w:right w:val="single" w:sz="4" w:space="0" w:color="auto"/>
            </w:tcBorders>
            <w:hideMark/>
          </w:tcPr>
          <w:p w14:paraId="58FF27CD" w14:textId="77777777" w:rsidR="00CE0E0E" w:rsidRDefault="00CE0E0E">
            <w:pPr>
              <w:spacing w:line="240" w:lineRule="auto"/>
              <w:rPr>
                <w:rFonts w:ascii="Times New Roman" w:eastAsia="Calibri" w:hAnsi="Times New Roman" w:cs="Times New Roman"/>
                <w:b/>
                <w:color w:val="000000" w:themeColor="text1"/>
                <w:sz w:val="24"/>
                <w:szCs w:val="24"/>
                <w:highlight w:val="yellow"/>
              </w:rPr>
            </w:pPr>
            <w:r>
              <w:rPr>
                <w:rFonts w:ascii="Times New Roman" w:eastAsia="Calibri" w:hAnsi="Times New Roman" w:cs="Times New Roman"/>
                <w:color w:val="000000" w:themeColor="text1"/>
                <w:sz w:val="24"/>
                <w:szCs w:val="24"/>
              </w:rPr>
              <w:lastRenderedPageBreak/>
              <w:t>Раздел 6. «Основы Экологии</w:t>
            </w:r>
          </w:p>
        </w:tc>
        <w:tc>
          <w:tcPr>
            <w:tcW w:w="2108" w:type="dxa"/>
            <w:vMerge w:val="restart"/>
            <w:tcBorders>
              <w:top w:val="single" w:sz="4" w:space="0" w:color="auto"/>
              <w:left w:val="single" w:sz="4" w:space="0" w:color="auto"/>
              <w:bottom w:val="single" w:sz="4" w:space="0" w:color="auto"/>
              <w:right w:val="single" w:sz="4" w:space="0" w:color="auto"/>
            </w:tcBorders>
            <w:vAlign w:val="center"/>
            <w:hideMark/>
          </w:tcPr>
          <w:p w14:paraId="4FA6CBFF" w14:textId="77777777" w:rsidR="00CE0E0E" w:rsidRDefault="00CE0E0E">
            <w:pPr>
              <w:spacing w:line="240" w:lineRule="auto"/>
              <w:rPr>
                <w:rFonts w:ascii="Times New Roman" w:eastAsiaTheme="minorEastAsia" w:hAnsi="Times New Roman" w:cs="Times New Roman"/>
                <w:sz w:val="24"/>
                <w:szCs w:val="24"/>
              </w:rPr>
            </w:pPr>
            <w:r>
              <w:rPr>
                <w:rFonts w:ascii="Times New Roman" w:hAnsi="Times New Roman" w:cs="Times New Roman"/>
                <w:sz w:val="24"/>
                <w:szCs w:val="24"/>
              </w:rPr>
              <w:t>ПРб 06</w:t>
            </w:r>
          </w:p>
          <w:p w14:paraId="4CECDE63"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ПРу 02</w:t>
            </w:r>
          </w:p>
          <w:p w14:paraId="361C5342"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ПРу 03</w:t>
            </w:r>
          </w:p>
          <w:p w14:paraId="77B2D5E7"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ЛР 05</w:t>
            </w:r>
          </w:p>
          <w:p w14:paraId="22C4F156"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ЛР 07</w:t>
            </w:r>
          </w:p>
          <w:p w14:paraId="786B31CD"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ЛР 08</w:t>
            </w:r>
          </w:p>
          <w:p w14:paraId="43628334"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ЛР 09</w:t>
            </w:r>
          </w:p>
          <w:p w14:paraId="355033F0"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01</w:t>
            </w:r>
          </w:p>
          <w:p w14:paraId="60E5540E"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02</w:t>
            </w:r>
          </w:p>
          <w:p w14:paraId="58D67D11"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04</w:t>
            </w:r>
          </w:p>
          <w:p w14:paraId="3788E92A"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05</w:t>
            </w:r>
          </w:p>
          <w:p w14:paraId="1A65D0FE"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08</w:t>
            </w:r>
          </w:p>
          <w:p w14:paraId="4F0F66DB"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МР 09</w:t>
            </w:r>
          </w:p>
          <w:p w14:paraId="1CE9BD72"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ОК 02</w:t>
            </w:r>
          </w:p>
          <w:p w14:paraId="4E1588BE"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ОК 04</w:t>
            </w:r>
          </w:p>
          <w:p w14:paraId="2B2BC20F" w14:textId="77777777" w:rsidR="00CE0E0E" w:rsidRDefault="00CE0E0E">
            <w:pPr>
              <w:spacing w:line="240" w:lineRule="auto"/>
              <w:rPr>
                <w:rFonts w:ascii="Times New Roman" w:hAnsi="Times New Roman" w:cs="Times New Roman"/>
                <w:sz w:val="24"/>
                <w:szCs w:val="24"/>
              </w:rPr>
            </w:pPr>
            <w:r>
              <w:rPr>
                <w:rFonts w:ascii="Times New Roman" w:hAnsi="Times New Roman" w:cs="Times New Roman"/>
                <w:sz w:val="24"/>
                <w:szCs w:val="24"/>
              </w:rPr>
              <w:t>ОК 09</w:t>
            </w:r>
          </w:p>
          <w:p w14:paraId="48C0758B" w14:textId="77777777" w:rsidR="00CE0E0E" w:rsidRDefault="00CE0E0E">
            <w:pPr>
              <w:spacing w:line="240" w:lineRule="auto"/>
              <w:jc w:val="both"/>
              <w:rPr>
                <w:rFonts w:ascii="Times New Roman" w:hAnsi="Times New Roman" w:cs="Times New Roman"/>
                <w:sz w:val="24"/>
                <w:szCs w:val="24"/>
              </w:rPr>
            </w:pPr>
            <w:r>
              <w:rPr>
                <w:rFonts w:ascii="Times New Roman" w:hAnsi="Times New Roman" w:cs="Times New Roman"/>
                <w:sz w:val="24"/>
                <w:szCs w:val="24"/>
              </w:rPr>
              <w:t>ПК 2.3</w:t>
            </w:r>
          </w:p>
          <w:p w14:paraId="1A6A22E6" w14:textId="77777777" w:rsidR="00CE0E0E" w:rsidRDefault="00CE0E0E">
            <w:pPr>
              <w:spacing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ПК 2.4</w:t>
            </w:r>
          </w:p>
        </w:tc>
        <w:tc>
          <w:tcPr>
            <w:tcW w:w="5456" w:type="dxa"/>
            <w:tcBorders>
              <w:top w:val="single" w:sz="4" w:space="0" w:color="auto"/>
              <w:left w:val="single" w:sz="4" w:space="0" w:color="auto"/>
              <w:bottom w:val="single" w:sz="4" w:space="0" w:color="auto"/>
              <w:right w:val="single" w:sz="4" w:space="0" w:color="auto"/>
            </w:tcBorders>
          </w:tcPr>
          <w:p w14:paraId="74C99D61" w14:textId="77777777" w:rsidR="00CE0E0E" w:rsidRDefault="00CE0E0E">
            <w:pPr>
              <w:widowControl w:val="0"/>
              <w:spacing w:line="240" w:lineRule="auto"/>
              <w:ind w:left="360"/>
              <w:contextualSpacing/>
              <w:jc w:val="center"/>
              <w:rPr>
                <w:rFonts w:ascii="Times New Roman" w:eastAsia="Calibri" w:hAnsi="Times New Roman" w:cs="Times New Roman"/>
                <w:b/>
                <w:lang w:eastAsia="ru-RU"/>
              </w:rPr>
            </w:pPr>
            <w:r>
              <w:rPr>
                <w:rFonts w:ascii="Times New Roman" w:eastAsia="Calibri" w:hAnsi="Times New Roman" w:cs="Times New Roman"/>
                <w:b/>
                <w:lang w:eastAsia="ru-RU"/>
              </w:rPr>
              <w:t>Материалы для проведения текущего контроля</w:t>
            </w:r>
          </w:p>
          <w:p w14:paraId="75A78B8B" w14:textId="77777777" w:rsidR="00CE0E0E" w:rsidRDefault="00CE0E0E">
            <w:pPr>
              <w:widowControl w:val="0"/>
              <w:spacing w:line="240" w:lineRule="auto"/>
              <w:ind w:left="360" w:right="87"/>
              <w:jc w:val="center"/>
              <w:rPr>
                <w:rFonts w:ascii="Times New Roman" w:eastAsia="Calibri" w:hAnsi="Times New Roman" w:cs="Times New Roman"/>
                <w:lang w:eastAsia="ru-RU"/>
              </w:rPr>
            </w:pPr>
            <w:r>
              <w:rPr>
                <w:rFonts w:ascii="Times New Roman" w:eastAsia="Calibri" w:hAnsi="Times New Roman" w:cs="Times New Roman"/>
                <w:b/>
                <w:lang w:eastAsia="ru-RU"/>
              </w:rPr>
              <w:t>по теме «</w:t>
            </w:r>
            <w:r>
              <w:rPr>
                <w:rFonts w:ascii="Times New Roman" w:eastAsia="Calibri" w:hAnsi="Times New Roman" w:cs="Times New Roman"/>
                <w:b/>
                <w:bCs/>
                <w:color w:val="231F20"/>
                <w:lang w:eastAsia="ru-RU"/>
              </w:rPr>
              <w:t>Экология - наука о взаимоотношениях организмов между собой и окружающей средой</w:t>
            </w:r>
            <w:r>
              <w:rPr>
                <w:rFonts w:ascii="Times New Roman" w:eastAsia="Calibri" w:hAnsi="Times New Roman" w:cs="Times New Roman"/>
                <w:b/>
                <w:lang w:eastAsia="ru-RU"/>
              </w:rPr>
              <w:t>»</w:t>
            </w:r>
          </w:p>
          <w:p w14:paraId="37A156B2" w14:textId="77777777" w:rsidR="00CE0E0E" w:rsidRDefault="00CE0E0E">
            <w:pPr>
              <w:spacing w:line="240" w:lineRule="auto"/>
              <w:jc w:val="center"/>
              <w:rPr>
                <w:rFonts w:ascii="Times New Roman" w:eastAsia="Calibri" w:hAnsi="Times New Roman" w:cs="Times New Roman"/>
                <w:b/>
                <w:u w:val="single"/>
                <w:lang w:eastAsia="ru-RU"/>
              </w:rPr>
            </w:pPr>
            <w:r>
              <w:rPr>
                <w:rFonts w:ascii="Times New Roman" w:eastAsia="Calibri" w:hAnsi="Times New Roman" w:cs="Times New Roman"/>
                <w:b/>
                <w:u w:val="single"/>
                <w:lang w:eastAsia="ru-RU"/>
              </w:rPr>
              <w:t>ЗАДАНИЕ № 17</w:t>
            </w:r>
          </w:p>
          <w:p w14:paraId="4387C69A" w14:textId="77777777" w:rsidR="00CE0E0E" w:rsidRDefault="00CE0E0E">
            <w:pPr>
              <w:spacing w:line="240" w:lineRule="auto"/>
              <w:jc w:val="both"/>
              <w:rPr>
                <w:rFonts w:ascii="Times New Roman" w:eastAsia="Calibri" w:hAnsi="Times New Roman" w:cs="Times New Roman"/>
                <w:iCs/>
                <w:color w:val="231F20"/>
                <w:lang w:eastAsia="ru-RU"/>
              </w:rPr>
            </w:pPr>
            <w:r>
              <w:rPr>
                <w:rFonts w:ascii="Times New Roman" w:eastAsia="Calibri" w:hAnsi="Times New Roman" w:cs="Times New Roman"/>
                <w:lang w:eastAsia="ru-RU"/>
              </w:rPr>
              <w:t>Тестирование проводится для всех обучающихся. Оцениваются знания э</w:t>
            </w:r>
            <w:r>
              <w:rPr>
                <w:rFonts w:ascii="Times New Roman" w:eastAsia="Calibri" w:hAnsi="Times New Roman" w:cs="Times New Roman"/>
                <w:color w:val="231F20"/>
                <w:lang w:eastAsia="ru-RU"/>
              </w:rPr>
              <w:t>кологических факторов, их значение в жизни организмов, закономерностей экологических систем, видовой и пространственной структуры экосистем, пищевых связей, круговорота веществ и превращение энергии в экосистемах. Умение определять п</w:t>
            </w:r>
            <w:r>
              <w:rPr>
                <w:rFonts w:ascii="Times New Roman" w:eastAsia="Calibri" w:hAnsi="Times New Roman" w:cs="Times New Roman"/>
                <w:iCs/>
                <w:color w:val="231F20"/>
                <w:lang w:eastAsia="ru-RU"/>
              </w:rPr>
              <w:t>ричины устойчивости и смены экосистем.</w:t>
            </w:r>
          </w:p>
          <w:p w14:paraId="4ADAD6EA" w14:textId="77777777" w:rsidR="00CE0E0E" w:rsidRDefault="00CE0E0E">
            <w:pPr>
              <w:spacing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Вариант 1</w:t>
            </w:r>
          </w:p>
          <w:p w14:paraId="4873A819" w14:textId="77777777" w:rsidR="00CE0E0E" w:rsidRDefault="00CE0E0E">
            <w:pPr>
              <w:spacing w:line="240" w:lineRule="auto"/>
              <w:rPr>
                <w:rFonts w:ascii="Times New Roman" w:eastAsia="Calibri" w:hAnsi="Times New Roman" w:cs="Times New Roman"/>
                <w:lang w:eastAsia="ru-RU"/>
              </w:rPr>
            </w:pPr>
            <w:r>
              <w:rPr>
                <w:rFonts w:ascii="Times New Roman" w:eastAsia="Calibri" w:hAnsi="Times New Roman" w:cs="Times New Roman"/>
                <w:lang w:eastAsia="ru-RU"/>
              </w:rPr>
              <w:t>1. Выберите правильный ответ:</w:t>
            </w:r>
          </w:p>
          <w:p w14:paraId="18049FCD" w14:textId="77777777" w:rsidR="00CE0E0E" w:rsidRDefault="00CE0E0E">
            <w:pPr>
              <w:spacing w:line="240" w:lineRule="auto"/>
              <w:rPr>
                <w:rFonts w:ascii="Times New Roman" w:eastAsia="Calibri" w:hAnsi="Times New Roman" w:cs="Times New Roman"/>
                <w:lang w:eastAsia="ru-RU"/>
              </w:rPr>
            </w:pPr>
            <w:r>
              <w:rPr>
                <w:rFonts w:ascii="Times New Roman" w:eastAsia="Calibri" w:hAnsi="Times New Roman" w:cs="Times New Roman"/>
                <w:lang w:eastAsia="ru-RU"/>
              </w:rPr>
              <w:t>Закон  изменения размеров выступающих частей тела в популяциях эндотермных животных сформулировал:</w:t>
            </w:r>
          </w:p>
          <w:p w14:paraId="0473315A" w14:textId="77777777" w:rsidR="00CE0E0E" w:rsidRDefault="00CE0E0E">
            <w:pPr>
              <w:spacing w:line="240" w:lineRule="auto"/>
              <w:ind w:hanging="72"/>
              <w:rPr>
                <w:rFonts w:ascii="Times New Roman" w:eastAsia="Calibri" w:hAnsi="Times New Roman" w:cs="Times New Roman"/>
                <w:lang w:eastAsia="ru-RU"/>
              </w:rPr>
            </w:pPr>
            <w:r>
              <w:rPr>
                <w:rFonts w:ascii="Times New Roman" w:eastAsia="Calibri" w:hAnsi="Times New Roman" w:cs="Times New Roman"/>
                <w:lang w:eastAsia="ru-RU"/>
              </w:rPr>
              <w:t xml:space="preserve">  а) Шиммер</w:t>
            </w:r>
          </w:p>
          <w:p w14:paraId="5238EDCF" w14:textId="77777777" w:rsidR="00CE0E0E" w:rsidRDefault="00CE0E0E">
            <w:pPr>
              <w:spacing w:line="240" w:lineRule="auto"/>
              <w:ind w:hanging="72"/>
              <w:rPr>
                <w:rFonts w:ascii="Times New Roman" w:eastAsia="Calibri" w:hAnsi="Times New Roman" w:cs="Times New Roman"/>
                <w:lang w:eastAsia="ru-RU"/>
              </w:rPr>
            </w:pPr>
            <w:r>
              <w:rPr>
                <w:rFonts w:ascii="Times New Roman" w:eastAsia="Calibri" w:hAnsi="Times New Roman" w:cs="Times New Roman"/>
                <w:lang w:eastAsia="ru-RU"/>
              </w:rPr>
              <w:t xml:space="preserve">  б) Аллен</w:t>
            </w:r>
          </w:p>
          <w:p w14:paraId="6D080D2A" w14:textId="77777777" w:rsidR="00CE0E0E" w:rsidRDefault="00CE0E0E">
            <w:pPr>
              <w:spacing w:line="240" w:lineRule="auto"/>
              <w:ind w:hanging="72"/>
              <w:rPr>
                <w:rFonts w:ascii="Times New Roman" w:eastAsia="Calibri" w:hAnsi="Times New Roman" w:cs="Times New Roman"/>
                <w:lang w:eastAsia="ru-RU"/>
              </w:rPr>
            </w:pPr>
            <w:r>
              <w:rPr>
                <w:rFonts w:ascii="Times New Roman" w:eastAsia="Calibri" w:hAnsi="Times New Roman" w:cs="Times New Roman"/>
                <w:lang w:eastAsia="ru-RU"/>
              </w:rPr>
              <w:t xml:space="preserve">  в) Бергман</w:t>
            </w:r>
          </w:p>
          <w:p w14:paraId="68EE04D5" w14:textId="77777777" w:rsidR="00CE0E0E" w:rsidRDefault="00CE0E0E">
            <w:pPr>
              <w:spacing w:line="240" w:lineRule="auto"/>
              <w:ind w:hanging="72"/>
              <w:rPr>
                <w:rFonts w:ascii="Times New Roman" w:eastAsia="Calibri" w:hAnsi="Times New Roman" w:cs="Times New Roman"/>
                <w:lang w:eastAsia="ru-RU"/>
              </w:rPr>
            </w:pPr>
            <w:r>
              <w:rPr>
                <w:rFonts w:ascii="Times New Roman" w:eastAsia="Calibri" w:hAnsi="Times New Roman" w:cs="Times New Roman"/>
                <w:lang w:eastAsia="ru-RU"/>
              </w:rPr>
              <w:t xml:space="preserve">  г)  Геккель</w:t>
            </w:r>
          </w:p>
          <w:p w14:paraId="0E3C53E5" w14:textId="77777777" w:rsidR="00CE0E0E" w:rsidRDefault="00CE0E0E">
            <w:pPr>
              <w:spacing w:line="240" w:lineRule="auto"/>
              <w:rPr>
                <w:rFonts w:ascii="Times New Roman" w:eastAsia="Calibri" w:hAnsi="Times New Roman" w:cs="Times New Roman"/>
                <w:lang w:eastAsia="ru-RU"/>
              </w:rPr>
            </w:pPr>
            <w:r>
              <w:rPr>
                <w:rFonts w:ascii="Times New Roman" w:eastAsia="Calibri" w:hAnsi="Times New Roman" w:cs="Times New Roman"/>
                <w:lang w:eastAsia="ru-RU"/>
              </w:rPr>
              <w:t>2.Введите верное слово</w:t>
            </w:r>
          </w:p>
          <w:p w14:paraId="3B6B3CFA" w14:textId="77777777" w:rsidR="00CE0E0E" w:rsidRDefault="00CE0E0E">
            <w:pPr>
              <w:spacing w:line="240" w:lineRule="auto"/>
              <w:rPr>
                <w:rFonts w:ascii="Times New Roman" w:eastAsia="Calibri" w:hAnsi="Times New Roman" w:cs="Times New Roman"/>
                <w:lang w:eastAsia="ru-RU"/>
              </w:rPr>
            </w:pPr>
            <w:r>
              <w:rPr>
                <w:rFonts w:ascii="Times New Roman" w:eastAsia="Calibri" w:hAnsi="Times New Roman" w:cs="Times New Roman"/>
                <w:lang w:eastAsia="ru-RU"/>
              </w:rPr>
              <w:t>Экосистемы, биоценозы изучает раздел биоэкологи _______________</w:t>
            </w:r>
          </w:p>
          <w:p w14:paraId="1C0F12EC" w14:textId="77777777" w:rsidR="00CE0E0E" w:rsidRDefault="00CE0E0E">
            <w:pPr>
              <w:spacing w:line="240" w:lineRule="auto"/>
              <w:rPr>
                <w:rFonts w:ascii="Times New Roman" w:eastAsia="Calibri" w:hAnsi="Times New Roman" w:cs="Times New Roman"/>
                <w:lang w:eastAsia="ru-RU"/>
              </w:rPr>
            </w:pPr>
            <w:r>
              <w:rPr>
                <w:rFonts w:ascii="Times New Roman" w:eastAsia="Calibri" w:hAnsi="Times New Roman" w:cs="Times New Roman"/>
                <w:lang w:eastAsia="ru-RU"/>
              </w:rPr>
              <w:t>3. Дайте определение или приведите пример:</w:t>
            </w:r>
          </w:p>
          <w:p w14:paraId="0955A1E2" w14:textId="77777777" w:rsidR="00CE0E0E" w:rsidRDefault="00CE0E0E">
            <w:pPr>
              <w:spacing w:line="240" w:lineRule="auto"/>
              <w:rPr>
                <w:rFonts w:ascii="Times New Roman" w:eastAsia="Calibri" w:hAnsi="Times New Roman" w:cs="Times New Roman"/>
                <w:lang w:eastAsia="ru-RU"/>
              </w:rPr>
            </w:pPr>
            <w:r>
              <w:rPr>
                <w:rFonts w:ascii="Times New Roman" w:eastAsia="Calibri" w:hAnsi="Times New Roman" w:cs="Times New Roman"/>
                <w:lang w:eastAsia="ru-RU"/>
              </w:rPr>
              <w:t>Макрофауна почв _________________________________________</w:t>
            </w:r>
          </w:p>
          <w:p w14:paraId="35300CC8" w14:textId="77777777" w:rsidR="00CE0E0E" w:rsidRDefault="00CE0E0E">
            <w:pPr>
              <w:spacing w:line="240" w:lineRule="auto"/>
              <w:rPr>
                <w:rFonts w:ascii="Times New Roman" w:eastAsia="Calibri" w:hAnsi="Times New Roman" w:cs="Times New Roman"/>
                <w:lang w:eastAsia="ru-RU"/>
              </w:rPr>
            </w:pPr>
            <w:r>
              <w:rPr>
                <w:rFonts w:ascii="Times New Roman" w:eastAsia="Calibri" w:hAnsi="Times New Roman" w:cs="Times New Roman"/>
                <w:lang w:eastAsia="ru-RU"/>
              </w:rPr>
              <w:t>4.Закончите предложение:</w:t>
            </w:r>
          </w:p>
          <w:p w14:paraId="0F67188B" w14:textId="77777777" w:rsidR="00CE0E0E" w:rsidRDefault="00CE0E0E">
            <w:pPr>
              <w:spacing w:line="240" w:lineRule="auto"/>
              <w:rPr>
                <w:rFonts w:ascii="Times New Roman" w:eastAsia="Calibri" w:hAnsi="Times New Roman" w:cs="Times New Roman"/>
                <w:lang w:eastAsia="ru-RU"/>
              </w:rPr>
            </w:pPr>
            <w:r>
              <w:rPr>
                <w:rFonts w:ascii="Times New Roman" w:eastAsia="Calibri" w:hAnsi="Times New Roman" w:cs="Times New Roman"/>
                <w:lang w:eastAsia="ru-RU"/>
              </w:rPr>
              <w:t>Приспособление организмов к среде  называют ________________________.</w:t>
            </w:r>
          </w:p>
          <w:p w14:paraId="012555B5" w14:textId="77777777" w:rsidR="00CE0E0E" w:rsidRDefault="00CE0E0E">
            <w:pPr>
              <w:spacing w:line="240" w:lineRule="auto"/>
              <w:rPr>
                <w:rFonts w:ascii="Times New Roman" w:eastAsia="Calibri" w:hAnsi="Times New Roman" w:cs="Times New Roman"/>
                <w:lang w:eastAsia="ru-RU"/>
              </w:rPr>
            </w:pPr>
            <w:r>
              <w:rPr>
                <w:rFonts w:ascii="Times New Roman" w:eastAsia="Calibri" w:hAnsi="Times New Roman" w:cs="Times New Roman"/>
                <w:lang w:eastAsia="ru-RU"/>
              </w:rPr>
              <w:t>5.Закончите предложение:</w:t>
            </w:r>
          </w:p>
          <w:p w14:paraId="10559FA1" w14:textId="77777777" w:rsidR="00CE0E0E" w:rsidRDefault="00CE0E0E">
            <w:pPr>
              <w:spacing w:line="240" w:lineRule="auto"/>
              <w:rPr>
                <w:rFonts w:ascii="Times New Roman" w:eastAsia="Calibri" w:hAnsi="Times New Roman" w:cs="Times New Roman"/>
                <w:lang w:eastAsia="ru-RU"/>
              </w:rPr>
            </w:pPr>
            <w:r>
              <w:rPr>
                <w:rFonts w:ascii="Times New Roman" w:eastAsia="Calibri" w:hAnsi="Times New Roman" w:cs="Times New Roman"/>
                <w:lang w:eastAsia="ru-RU"/>
              </w:rPr>
              <w:lastRenderedPageBreak/>
              <w:t xml:space="preserve">Интенсивность экологического фактора, наиболее благоприятная для жизнедеятельности организма называется ________________________________. </w:t>
            </w:r>
          </w:p>
          <w:p w14:paraId="3FD990AC" w14:textId="77777777" w:rsidR="00CE0E0E" w:rsidRDefault="00CE0E0E">
            <w:pPr>
              <w:spacing w:line="240" w:lineRule="auto"/>
              <w:rPr>
                <w:rFonts w:ascii="Times New Roman" w:eastAsia="Calibri" w:hAnsi="Times New Roman" w:cs="Times New Roman"/>
                <w:lang w:eastAsia="ru-RU"/>
              </w:rPr>
            </w:pPr>
            <w:r>
              <w:rPr>
                <w:rFonts w:ascii="Times New Roman" w:eastAsia="Calibri" w:hAnsi="Times New Roman" w:cs="Times New Roman"/>
                <w:lang w:eastAsia="ru-RU"/>
              </w:rPr>
              <w:t>6.Выберите правильный ответ:</w:t>
            </w:r>
          </w:p>
          <w:p w14:paraId="188FE9C5" w14:textId="77777777" w:rsidR="00CE0E0E" w:rsidRDefault="00CE0E0E">
            <w:pPr>
              <w:spacing w:line="240" w:lineRule="auto"/>
              <w:rPr>
                <w:rFonts w:ascii="Times New Roman" w:eastAsia="Calibri" w:hAnsi="Times New Roman" w:cs="Times New Roman"/>
                <w:lang w:eastAsia="ru-RU"/>
              </w:rPr>
            </w:pPr>
            <w:r>
              <w:rPr>
                <w:rFonts w:ascii="Times New Roman" w:eastAsia="Calibri" w:hAnsi="Times New Roman" w:cs="Times New Roman"/>
                <w:lang w:eastAsia="ru-RU"/>
              </w:rPr>
              <w:t>Точки, благоприятных условий:</w:t>
            </w:r>
          </w:p>
          <w:p w14:paraId="6407ED1A" w14:textId="77777777" w:rsidR="00CE0E0E" w:rsidRDefault="00CE0E0E">
            <w:pPr>
              <w:spacing w:line="240" w:lineRule="auto"/>
              <w:ind w:hanging="72"/>
              <w:rPr>
                <w:rFonts w:ascii="Times New Roman" w:eastAsia="Calibri" w:hAnsi="Times New Roman" w:cs="Times New Roman"/>
                <w:lang w:eastAsia="ru-RU"/>
              </w:rPr>
            </w:pPr>
            <w:r>
              <w:rPr>
                <w:rFonts w:ascii="Times New Roman" w:eastAsia="Calibri" w:hAnsi="Times New Roman" w:cs="Times New Roman"/>
                <w:lang w:eastAsia="ru-RU"/>
              </w:rPr>
              <w:t>а) стрессовые зоны</w:t>
            </w:r>
          </w:p>
          <w:p w14:paraId="1F1FE3AD" w14:textId="77777777" w:rsidR="00CE0E0E" w:rsidRDefault="00CE0E0E">
            <w:pPr>
              <w:spacing w:line="240" w:lineRule="auto"/>
              <w:ind w:hanging="72"/>
              <w:rPr>
                <w:rFonts w:ascii="Times New Roman" w:eastAsia="Calibri" w:hAnsi="Times New Roman" w:cs="Times New Roman"/>
                <w:lang w:eastAsia="ru-RU"/>
              </w:rPr>
            </w:pPr>
            <w:r>
              <w:rPr>
                <w:rFonts w:ascii="Times New Roman" w:eastAsia="Calibri" w:hAnsi="Times New Roman" w:cs="Times New Roman"/>
                <w:lang w:eastAsia="ru-RU"/>
              </w:rPr>
              <w:t>б) пределы устойчивости</w:t>
            </w:r>
          </w:p>
          <w:p w14:paraId="256E2689" w14:textId="77777777" w:rsidR="00CE0E0E" w:rsidRDefault="00CE0E0E">
            <w:pPr>
              <w:spacing w:line="240" w:lineRule="auto"/>
              <w:ind w:hanging="72"/>
              <w:rPr>
                <w:rFonts w:ascii="Times New Roman" w:eastAsia="Calibri" w:hAnsi="Times New Roman" w:cs="Times New Roman"/>
                <w:lang w:eastAsia="ru-RU"/>
              </w:rPr>
            </w:pPr>
            <w:r>
              <w:rPr>
                <w:rFonts w:ascii="Times New Roman" w:eastAsia="Calibri" w:hAnsi="Times New Roman" w:cs="Times New Roman"/>
                <w:lang w:eastAsia="ru-RU"/>
              </w:rPr>
              <w:t>в) зоны оптимума</w:t>
            </w:r>
          </w:p>
          <w:p w14:paraId="0DC92293" w14:textId="77777777" w:rsidR="00CE0E0E" w:rsidRDefault="00CE0E0E">
            <w:pPr>
              <w:spacing w:line="240" w:lineRule="auto"/>
              <w:rPr>
                <w:rFonts w:ascii="Times New Roman" w:eastAsia="Calibri" w:hAnsi="Times New Roman" w:cs="Times New Roman"/>
                <w:lang w:eastAsia="ru-RU"/>
              </w:rPr>
            </w:pPr>
            <w:r>
              <w:rPr>
                <w:rFonts w:ascii="Times New Roman" w:eastAsia="Calibri" w:hAnsi="Times New Roman" w:cs="Times New Roman"/>
                <w:lang w:eastAsia="ru-RU"/>
              </w:rPr>
              <w:t>7. Установите соответствие между понятием и содержанием: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1"/>
              <w:gridCol w:w="4265"/>
            </w:tblGrid>
            <w:tr w:rsidR="00CE0E0E" w14:paraId="18028671" w14:textId="77777777">
              <w:tc>
                <w:tcPr>
                  <w:tcW w:w="5341" w:type="dxa"/>
                  <w:tcBorders>
                    <w:top w:val="single" w:sz="4" w:space="0" w:color="auto"/>
                    <w:left w:val="single" w:sz="4" w:space="0" w:color="auto"/>
                    <w:bottom w:val="single" w:sz="4" w:space="0" w:color="auto"/>
                    <w:right w:val="single" w:sz="4" w:space="0" w:color="auto"/>
                  </w:tcBorders>
                  <w:hideMark/>
                </w:tcPr>
                <w:p w14:paraId="78401BD8" w14:textId="77777777" w:rsidR="00CE0E0E" w:rsidRDefault="00CE0E0E">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Холодолюбивые виды</w:t>
                  </w:r>
                </w:p>
              </w:tc>
              <w:tc>
                <w:tcPr>
                  <w:tcW w:w="4265" w:type="dxa"/>
                  <w:tcBorders>
                    <w:top w:val="single" w:sz="4" w:space="0" w:color="auto"/>
                    <w:left w:val="single" w:sz="4" w:space="0" w:color="auto"/>
                    <w:bottom w:val="single" w:sz="4" w:space="0" w:color="auto"/>
                    <w:right w:val="single" w:sz="4" w:space="0" w:color="auto"/>
                  </w:tcBorders>
                  <w:hideMark/>
                </w:tcPr>
                <w:p w14:paraId="4E792162" w14:textId="77777777" w:rsidR="00CE0E0E" w:rsidRDefault="00CE0E0E">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Криофиты</w:t>
                  </w:r>
                </w:p>
              </w:tc>
            </w:tr>
            <w:tr w:rsidR="00CE0E0E" w14:paraId="626523CE" w14:textId="77777777">
              <w:tc>
                <w:tcPr>
                  <w:tcW w:w="5341" w:type="dxa"/>
                  <w:tcBorders>
                    <w:top w:val="single" w:sz="4" w:space="0" w:color="auto"/>
                    <w:left w:val="single" w:sz="4" w:space="0" w:color="auto"/>
                    <w:bottom w:val="single" w:sz="4" w:space="0" w:color="auto"/>
                    <w:right w:val="single" w:sz="4" w:space="0" w:color="auto"/>
                  </w:tcBorders>
                  <w:hideMark/>
                </w:tcPr>
                <w:p w14:paraId="33EC6EB9" w14:textId="77777777" w:rsidR="00CE0E0E" w:rsidRDefault="00CE0E0E">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Теневые растения</w:t>
                  </w:r>
                </w:p>
              </w:tc>
              <w:tc>
                <w:tcPr>
                  <w:tcW w:w="4265" w:type="dxa"/>
                  <w:tcBorders>
                    <w:top w:val="single" w:sz="4" w:space="0" w:color="auto"/>
                    <w:left w:val="single" w:sz="4" w:space="0" w:color="auto"/>
                    <w:bottom w:val="single" w:sz="4" w:space="0" w:color="auto"/>
                    <w:right w:val="single" w:sz="4" w:space="0" w:color="auto"/>
                  </w:tcBorders>
                  <w:hideMark/>
                </w:tcPr>
                <w:p w14:paraId="1060889A" w14:textId="77777777" w:rsidR="00CE0E0E" w:rsidRDefault="00CE0E0E">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Гелиофиты</w:t>
                  </w:r>
                </w:p>
              </w:tc>
            </w:tr>
            <w:tr w:rsidR="00CE0E0E" w14:paraId="7602F947" w14:textId="77777777">
              <w:tc>
                <w:tcPr>
                  <w:tcW w:w="5341" w:type="dxa"/>
                  <w:tcBorders>
                    <w:top w:val="single" w:sz="4" w:space="0" w:color="auto"/>
                    <w:left w:val="single" w:sz="4" w:space="0" w:color="auto"/>
                    <w:bottom w:val="single" w:sz="4" w:space="0" w:color="auto"/>
                    <w:right w:val="single" w:sz="4" w:space="0" w:color="auto"/>
                  </w:tcBorders>
                </w:tcPr>
                <w:p w14:paraId="5D1B87F3" w14:textId="77777777" w:rsidR="00CE0E0E" w:rsidRDefault="00CE0E0E">
                  <w:pPr>
                    <w:spacing w:after="0" w:line="240" w:lineRule="auto"/>
                    <w:rPr>
                      <w:rFonts w:ascii="Times New Roman" w:eastAsia="Calibri" w:hAnsi="Times New Roman" w:cs="Times New Roman"/>
                      <w:lang w:eastAsia="ru-RU"/>
                    </w:rPr>
                  </w:pPr>
                </w:p>
              </w:tc>
              <w:tc>
                <w:tcPr>
                  <w:tcW w:w="4265" w:type="dxa"/>
                  <w:tcBorders>
                    <w:top w:val="single" w:sz="4" w:space="0" w:color="auto"/>
                    <w:left w:val="single" w:sz="4" w:space="0" w:color="auto"/>
                    <w:bottom w:val="single" w:sz="4" w:space="0" w:color="auto"/>
                    <w:right w:val="single" w:sz="4" w:space="0" w:color="auto"/>
                  </w:tcBorders>
                  <w:hideMark/>
                </w:tcPr>
                <w:p w14:paraId="043B679F" w14:textId="77777777" w:rsidR="00CE0E0E" w:rsidRDefault="00CE0E0E">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Сциофиты</w:t>
                  </w:r>
                </w:p>
              </w:tc>
            </w:tr>
          </w:tbl>
          <w:p w14:paraId="6B2213AC" w14:textId="77777777" w:rsidR="00CE0E0E" w:rsidRDefault="00CE0E0E">
            <w:pPr>
              <w:spacing w:line="240" w:lineRule="auto"/>
              <w:rPr>
                <w:rFonts w:ascii="Times New Roman" w:eastAsia="Calibri" w:hAnsi="Times New Roman" w:cs="Times New Roman"/>
                <w:lang w:eastAsia="ru-RU"/>
              </w:rPr>
            </w:pPr>
          </w:p>
          <w:tbl>
            <w:tblPr>
              <w:tblW w:w="10680" w:type="dxa"/>
              <w:tblLayout w:type="fixed"/>
              <w:tblLook w:val="04A0" w:firstRow="1" w:lastRow="0" w:firstColumn="1" w:lastColumn="0" w:noHBand="0" w:noVBand="1"/>
            </w:tblPr>
            <w:tblGrid>
              <w:gridCol w:w="5340"/>
              <w:gridCol w:w="5340"/>
            </w:tblGrid>
            <w:tr w:rsidR="00CE0E0E" w14:paraId="6E238BF7" w14:textId="77777777">
              <w:tc>
                <w:tcPr>
                  <w:tcW w:w="5341" w:type="dxa"/>
                  <w:hideMark/>
                </w:tcPr>
                <w:p w14:paraId="1559A97E" w14:textId="77777777" w:rsidR="00CE0E0E" w:rsidRDefault="00CE0E0E">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8. Выберите правильный ответ:</w:t>
                  </w:r>
                </w:p>
                <w:p w14:paraId="2BC811EE" w14:textId="77777777" w:rsidR="00CE0E0E" w:rsidRDefault="00CE0E0E">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Земноводные:</w:t>
                  </w:r>
                </w:p>
                <w:p w14:paraId="3564920E" w14:textId="77777777" w:rsidR="00CE0E0E" w:rsidRDefault="00CE0E0E">
                  <w:pPr>
                    <w:spacing w:after="0" w:line="240" w:lineRule="auto"/>
                    <w:ind w:hanging="72"/>
                    <w:rPr>
                      <w:rFonts w:ascii="Times New Roman" w:eastAsia="Calibri" w:hAnsi="Times New Roman" w:cs="Times New Roman"/>
                      <w:lang w:eastAsia="ru-RU"/>
                    </w:rPr>
                  </w:pPr>
                  <w:r>
                    <w:rPr>
                      <w:rFonts w:ascii="Times New Roman" w:eastAsia="Calibri" w:hAnsi="Times New Roman" w:cs="Times New Roman"/>
                      <w:lang w:eastAsia="ru-RU"/>
                    </w:rPr>
                    <w:t>а) пойкилотермные</w:t>
                  </w:r>
                </w:p>
                <w:p w14:paraId="6E43FE92" w14:textId="77777777" w:rsidR="00CE0E0E" w:rsidRDefault="00CE0E0E">
                  <w:pPr>
                    <w:spacing w:after="0" w:line="240" w:lineRule="auto"/>
                    <w:ind w:hanging="72"/>
                    <w:rPr>
                      <w:rFonts w:ascii="Times New Roman" w:eastAsia="Calibri" w:hAnsi="Times New Roman" w:cs="Times New Roman"/>
                      <w:lang w:eastAsia="ru-RU"/>
                    </w:rPr>
                  </w:pPr>
                  <w:r>
                    <w:rPr>
                      <w:rFonts w:ascii="Times New Roman" w:eastAsia="Calibri" w:hAnsi="Times New Roman" w:cs="Times New Roman"/>
                      <w:lang w:eastAsia="ru-RU"/>
                    </w:rPr>
                    <w:t>б) эвритермные</w:t>
                  </w:r>
                </w:p>
                <w:p w14:paraId="418A1EED" w14:textId="77777777" w:rsidR="00CE0E0E" w:rsidRDefault="00CE0E0E">
                  <w:pPr>
                    <w:spacing w:after="0" w:line="240" w:lineRule="auto"/>
                    <w:ind w:hanging="72"/>
                    <w:rPr>
                      <w:rFonts w:ascii="Times New Roman" w:eastAsia="Calibri" w:hAnsi="Times New Roman" w:cs="Times New Roman"/>
                      <w:lang w:eastAsia="ru-RU"/>
                    </w:rPr>
                  </w:pPr>
                  <w:r>
                    <w:rPr>
                      <w:rFonts w:ascii="Times New Roman" w:eastAsia="Calibri" w:hAnsi="Times New Roman" w:cs="Times New Roman"/>
                      <w:lang w:eastAsia="ru-RU"/>
                    </w:rPr>
                    <w:t>в) стенотермные</w:t>
                  </w:r>
                </w:p>
                <w:p w14:paraId="6AD1358C" w14:textId="77777777" w:rsidR="00CE0E0E" w:rsidRDefault="00CE0E0E">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9.Выберите правильный ответ:</w:t>
                  </w:r>
                </w:p>
                <w:p w14:paraId="770038B0" w14:textId="77777777" w:rsidR="00CE0E0E" w:rsidRDefault="00CE0E0E">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Нектон - это:</w:t>
                  </w:r>
                </w:p>
                <w:p w14:paraId="5E8BA974" w14:textId="77777777" w:rsidR="00CE0E0E" w:rsidRDefault="00CE0E0E">
                  <w:pPr>
                    <w:spacing w:after="0" w:line="240" w:lineRule="auto"/>
                    <w:ind w:hanging="72"/>
                    <w:rPr>
                      <w:rFonts w:ascii="Times New Roman" w:eastAsia="Calibri" w:hAnsi="Times New Roman" w:cs="Times New Roman"/>
                      <w:lang w:eastAsia="ru-RU"/>
                    </w:rPr>
                  </w:pPr>
                  <w:r>
                    <w:rPr>
                      <w:rFonts w:ascii="Times New Roman" w:eastAsia="Calibri" w:hAnsi="Times New Roman" w:cs="Times New Roman"/>
                      <w:lang w:eastAsia="ru-RU"/>
                    </w:rPr>
                    <w:t>а) совокупность пелагических активно передвигающихся животных, не имеющих непосредственной связи с дном</w:t>
                  </w:r>
                </w:p>
                <w:p w14:paraId="2EF0A82D" w14:textId="77777777" w:rsidR="00CE0E0E" w:rsidRDefault="00CE0E0E">
                  <w:pPr>
                    <w:spacing w:after="0" w:line="240" w:lineRule="auto"/>
                    <w:ind w:hanging="72"/>
                    <w:rPr>
                      <w:rFonts w:ascii="Times New Roman" w:eastAsia="Calibri" w:hAnsi="Times New Roman" w:cs="Times New Roman"/>
                      <w:lang w:eastAsia="ru-RU"/>
                    </w:rPr>
                  </w:pPr>
                  <w:r>
                    <w:rPr>
                      <w:rFonts w:ascii="Times New Roman" w:eastAsia="Calibri" w:hAnsi="Times New Roman" w:cs="Times New Roman"/>
                      <w:lang w:eastAsia="ru-RU"/>
                    </w:rPr>
                    <w:t>б) совокупность пелагических организмов, не обладающих способностью к быстрым активным движениям</w:t>
                  </w:r>
                </w:p>
                <w:p w14:paraId="61708270" w14:textId="77777777" w:rsidR="00CE0E0E" w:rsidRDefault="00CE0E0E">
                  <w:pPr>
                    <w:spacing w:after="0" w:line="240" w:lineRule="auto"/>
                    <w:ind w:hanging="72"/>
                    <w:rPr>
                      <w:rFonts w:ascii="Times New Roman" w:eastAsia="Calibri" w:hAnsi="Times New Roman" w:cs="Times New Roman"/>
                      <w:lang w:eastAsia="ru-RU"/>
                    </w:rPr>
                  </w:pPr>
                  <w:r>
                    <w:rPr>
                      <w:rFonts w:ascii="Times New Roman" w:eastAsia="Calibri" w:hAnsi="Times New Roman" w:cs="Times New Roman"/>
                      <w:lang w:eastAsia="ru-RU"/>
                    </w:rPr>
                    <w:t>в) обитатели дна</w:t>
                  </w:r>
                </w:p>
              </w:tc>
              <w:tc>
                <w:tcPr>
                  <w:tcW w:w="5341" w:type="dxa"/>
                </w:tcPr>
                <w:p w14:paraId="3448F674" w14:textId="77777777" w:rsidR="00CE0E0E" w:rsidRDefault="00CE0E0E">
                  <w:pPr>
                    <w:spacing w:after="0" w:line="240" w:lineRule="auto"/>
                    <w:rPr>
                      <w:rFonts w:ascii="Times New Roman" w:eastAsia="Calibri" w:hAnsi="Times New Roman" w:cs="Times New Roman"/>
                      <w:lang w:eastAsia="ru-RU"/>
                    </w:rPr>
                  </w:pPr>
                </w:p>
              </w:tc>
            </w:tr>
          </w:tbl>
          <w:p w14:paraId="64BD7C0A" w14:textId="77777777" w:rsidR="00CE0E0E" w:rsidRDefault="00CE0E0E">
            <w:pPr>
              <w:spacing w:line="240" w:lineRule="auto"/>
              <w:rPr>
                <w:rFonts w:ascii="Times New Roman" w:eastAsia="Calibri" w:hAnsi="Times New Roman" w:cs="Times New Roman"/>
                <w:lang w:eastAsia="ru-RU"/>
              </w:rPr>
            </w:pPr>
            <w:r>
              <w:rPr>
                <w:rFonts w:ascii="Times New Roman" w:eastAsia="Calibri" w:hAnsi="Times New Roman" w:cs="Times New Roman"/>
                <w:lang w:eastAsia="ru-RU"/>
              </w:rPr>
              <w:t>10. Факторы среды- это:</w:t>
            </w:r>
          </w:p>
          <w:p w14:paraId="544C6878" w14:textId="77777777" w:rsidR="00CE0E0E" w:rsidRDefault="00CE0E0E">
            <w:pPr>
              <w:spacing w:line="240" w:lineRule="auto"/>
              <w:ind w:hanging="72"/>
              <w:rPr>
                <w:rFonts w:ascii="Times New Roman" w:eastAsia="Calibri" w:hAnsi="Times New Roman" w:cs="Times New Roman"/>
                <w:lang w:eastAsia="ru-RU"/>
              </w:rPr>
            </w:pPr>
            <w:r>
              <w:rPr>
                <w:rFonts w:ascii="Times New Roman" w:eastAsia="Calibri" w:hAnsi="Times New Roman" w:cs="Times New Roman"/>
                <w:lang w:eastAsia="ru-RU"/>
              </w:rPr>
              <w:t xml:space="preserve">  а) часть природы, окружающая живые организмы и оказывающая на них прямое или косвенное воздействие</w:t>
            </w:r>
          </w:p>
          <w:p w14:paraId="12509F75" w14:textId="77777777" w:rsidR="00CE0E0E" w:rsidRDefault="00CE0E0E">
            <w:pPr>
              <w:spacing w:line="240" w:lineRule="auto"/>
              <w:ind w:hanging="72"/>
              <w:rPr>
                <w:rFonts w:ascii="Times New Roman" w:eastAsia="Calibri" w:hAnsi="Times New Roman" w:cs="Times New Roman"/>
                <w:lang w:eastAsia="ru-RU"/>
              </w:rPr>
            </w:pPr>
            <w:r>
              <w:rPr>
                <w:rFonts w:ascii="Times New Roman" w:eastAsia="Calibri" w:hAnsi="Times New Roman" w:cs="Times New Roman"/>
                <w:lang w:eastAsia="ru-RU"/>
              </w:rPr>
              <w:t>б) совокупность влияний жизнедеятельности одних организмов на другие</w:t>
            </w:r>
          </w:p>
          <w:p w14:paraId="3A021981" w14:textId="77777777" w:rsidR="00CE0E0E" w:rsidRDefault="00CE0E0E">
            <w:pPr>
              <w:spacing w:line="240" w:lineRule="auto"/>
              <w:ind w:hanging="72"/>
              <w:rPr>
                <w:rFonts w:ascii="Times New Roman" w:eastAsia="Calibri" w:hAnsi="Times New Roman" w:cs="Times New Roman"/>
                <w:lang w:eastAsia="ru-RU"/>
              </w:rPr>
            </w:pPr>
            <w:r>
              <w:rPr>
                <w:rFonts w:ascii="Times New Roman" w:eastAsia="Calibri" w:hAnsi="Times New Roman" w:cs="Times New Roman"/>
                <w:lang w:eastAsia="ru-RU"/>
              </w:rPr>
              <w:t>в) комплекс условий неорганической среды, влияющих на организм</w:t>
            </w:r>
          </w:p>
          <w:p w14:paraId="7D994712" w14:textId="77777777" w:rsidR="00CE0E0E" w:rsidRDefault="00CE0E0E">
            <w:pPr>
              <w:spacing w:line="240" w:lineRule="auto"/>
              <w:jc w:val="both"/>
              <w:rPr>
                <w:rFonts w:ascii="Times New Roman" w:eastAsia="Calibri" w:hAnsi="Times New Roman" w:cs="Times New Roman"/>
                <w:color w:val="000000" w:themeColor="text1"/>
                <w:highlight w:val="yellow"/>
              </w:rPr>
            </w:pPr>
          </w:p>
        </w:tc>
      </w:tr>
      <w:tr w:rsidR="00CE0E0E" w14:paraId="0D73B0DA" w14:textId="77777777" w:rsidTr="00CE0E0E">
        <w:tc>
          <w:tcPr>
            <w:tcW w:w="2070" w:type="dxa"/>
            <w:tcBorders>
              <w:top w:val="single" w:sz="4" w:space="0" w:color="auto"/>
              <w:left w:val="single" w:sz="4" w:space="0" w:color="auto"/>
              <w:bottom w:val="single" w:sz="4" w:space="0" w:color="auto"/>
              <w:right w:val="single" w:sz="4" w:space="0" w:color="auto"/>
            </w:tcBorders>
            <w:hideMark/>
          </w:tcPr>
          <w:p w14:paraId="03D3365C" w14:textId="77777777" w:rsidR="00CE0E0E" w:rsidRDefault="00CE0E0E">
            <w:pPr>
              <w:spacing w:line="240" w:lineRule="auto"/>
              <w:rPr>
                <w:rFonts w:ascii="Times New Roman" w:eastAsia="Calibri" w:hAnsi="Times New Roman" w:cs="Times New Roman"/>
                <w:color w:val="000000" w:themeColor="text1"/>
                <w:sz w:val="24"/>
                <w:szCs w:val="24"/>
                <w:highlight w:val="yellow"/>
              </w:rPr>
            </w:pPr>
            <w:r>
              <w:rPr>
                <w:rFonts w:ascii="Times New Roman" w:eastAsia="Calibri" w:hAnsi="Times New Roman" w:cs="Times New Roman"/>
                <w:color w:val="000000" w:themeColor="text1"/>
                <w:sz w:val="24"/>
                <w:szCs w:val="24"/>
              </w:rPr>
              <w:lastRenderedPageBreak/>
              <w:t>Раздел 7 «Бионика»</w:t>
            </w:r>
          </w:p>
        </w:tc>
        <w:tc>
          <w:tcPr>
            <w:tcW w:w="2108" w:type="dxa"/>
            <w:vMerge/>
            <w:tcBorders>
              <w:top w:val="single" w:sz="4" w:space="0" w:color="auto"/>
              <w:left w:val="single" w:sz="4" w:space="0" w:color="auto"/>
              <w:bottom w:val="single" w:sz="4" w:space="0" w:color="auto"/>
              <w:right w:val="single" w:sz="4" w:space="0" w:color="auto"/>
            </w:tcBorders>
            <w:vAlign w:val="center"/>
            <w:hideMark/>
          </w:tcPr>
          <w:p w14:paraId="58D9272F" w14:textId="77777777" w:rsidR="00CE0E0E" w:rsidRDefault="00CE0E0E">
            <w:pPr>
              <w:spacing w:line="240" w:lineRule="auto"/>
              <w:rPr>
                <w:rFonts w:ascii="Times New Roman" w:hAnsi="Times New Roman" w:cs="Times New Roman"/>
                <w:color w:val="000000" w:themeColor="text1"/>
                <w:sz w:val="24"/>
                <w:szCs w:val="24"/>
              </w:rPr>
            </w:pPr>
          </w:p>
        </w:tc>
        <w:tc>
          <w:tcPr>
            <w:tcW w:w="5456" w:type="dxa"/>
            <w:tcBorders>
              <w:top w:val="single" w:sz="4" w:space="0" w:color="auto"/>
              <w:left w:val="single" w:sz="4" w:space="0" w:color="auto"/>
              <w:bottom w:val="single" w:sz="4" w:space="0" w:color="auto"/>
              <w:right w:val="single" w:sz="4" w:space="0" w:color="auto"/>
            </w:tcBorders>
          </w:tcPr>
          <w:p w14:paraId="1DC12605" w14:textId="77777777" w:rsidR="00CE0E0E" w:rsidRDefault="00CE0E0E">
            <w:pPr>
              <w:widowControl w:val="0"/>
              <w:spacing w:line="240" w:lineRule="auto"/>
              <w:ind w:left="360"/>
              <w:contextualSpacing/>
              <w:jc w:val="center"/>
              <w:rPr>
                <w:rFonts w:ascii="Times New Roman" w:eastAsia="Calibri" w:hAnsi="Times New Roman" w:cs="Times New Roman"/>
                <w:b/>
                <w:lang w:eastAsia="ru-RU"/>
              </w:rPr>
            </w:pPr>
            <w:r>
              <w:rPr>
                <w:rFonts w:ascii="Times New Roman" w:eastAsia="Calibri" w:hAnsi="Times New Roman" w:cs="Times New Roman"/>
                <w:b/>
                <w:lang w:eastAsia="ru-RU"/>
              </w:rPr>
              <w:t>Материалы для проведения текущего контроля</w:t>
            </w:r>
          </w:p>
          <w:p w14:paraId="15DC4F88" w14:textId="77777777" w:rsidR="00CE0E0E" w:rsidRDefault="00CE0E0E">
            <w:pPr>
              <w:widowControl w:val="0"/>
              <w:spacing w:line="240" w:lineRule="auto"/>
              <w:ind w:left="360" w:right="87"/>
              <w:jc w:val="center"/>
              <w:rPr>
                <w:rFonts w:ascii="Times New Roman" w:eastAsia="Calibri" w:hAnsi="Times New Roman" w:cs="Times New Roman"/>
                <w:lang w:eastAsia="ru-RU"/>
              </w:rPr>
            </w:pPr>
            <w:r>
              <w:rPr>
                <w:rFonts w:ascii="Times New Roman" w:eastAsia="Calibri" w:hAnsi="Times New Roman" w:cs="Times New Roman"/>
                <w:b/>
                <w:lang w:eastAsia="ru-RU"/>
              </w:rPr>
              <w:t>по теме «</w:t>
            </w:r>
            <w:r>
              <w:rPr>
                <w:rFonts w:ascii="Times New Roman" w:eastAsia="Calibri" w:hAnsi="Times New Roman" w:cs="Times New Roman"/>
                <w:b/>
                <w:bCs/>
                <w:color w:val="231F20"/>
                <w:lang w:eastAsia="ru-RU"/>
              </w:rPr>
              <w:t>Бионика как одно из направлений биологии и кибернетики</w:t>
            </w:r>
            <w:r>
              <w:rPr>
                <w:rFonts w:ascii="Times New Roman" w:eastAsia="Calibri" w:hAnsi="Times New Roman" w:cs="Times New Roman"/>
                <w:b/>
                <w:lang w:eastAsia="ru-RU"/>
              </w:rPr>
              <w:t>»</w:t>
            </w:r>
          </w:p>
          <w:p w14:paraId="3FE3D359" w14:textId="77777777" w:rsidR="00CE0E0E" w:rsidRDefault="00CE0E0E">
            <w:pPr>
              <w:spacing w:line="240" w:lineRule="auto"/>
              <w:jc w:val="center"/>
              <w:rPr>
                <w:rFonts w:ascii="Times New Roman" w:eastAsia="Calibri" w:hAnsi="Times New Roman" w:cs="Times New Roman"/>
                <w:b/>
                <w:u w:val="single"/>
                <w:lang w:eastAsia="ru-RU"/>
              </w:rPr>
            </w:pPr>
            <w:r>
              <w:rPr>
                <w:rFonts w:ascii="Times New Roman" w:eastAsia="Calibri" w:hAnsi="Times New Roman" w:cs="Times New Roman"/>
                <w:b/>
                <w:u w:val="single"/>
                <w:lang w:eastAsia="ru-RU"/>
              </w:rPr>
              <w:t>ЗАДАНИЕ № 20</w:t>
            </w:r>
          </w:p>
          <w:p w14:paraId="222FC6FD" w14:textId="77777777" w:rsidR="00CE0E0E" w:rsidRDefault="00CE0E0E">
            <w:pPr>
              <w:spacing w:line="240" w:lineRule="auto"/>
              <w:jc w:val="both"/>
              <w:rPr>
                <w:rFonts w:ascii="Times New Roman" w:eastAsia="Calibri" w:hAnsi="Times New Roman" w:cs="Times New Roman"/>
                <w:iCs/>
                <w:color w:val="231F20"/>
                <w:lang w:eastAsia="ru-RU"/>
              </w:rPr>
            </w:pPr>
            <w:r>
              <w:rPr>
                <w:rFonts w:ascii="Times New Roman" w:eastAsia="Calibri" w:hAnsi="Times New Roman" w:cs="Times New Roman"/>
                <w:lang w:eastAsia="ru-RU"/>
              </w:rPr>
              <w:t xml:space="preserve">Устный опрос, который проводится для всех обучающихся. Оценивается знания </w:t>
            </w:r>
            <w:r>
              <w:rPr>
                <w:rFonts w:ascii="Times New Roman" w:eastAsia="Calibri" w:hAnsi="Times New Roman" w:cs="Times New Roman"/>
                <w:color w:val="231F20"/>
                <w:lang w:eastAsia="ru-RU"/>
              </w:rPr>
              <w:t xml:space="preserve">бионики особенностей морфо-физиологической организации живых организмов и их использования для создания совершенных технических систем и устройств по аналогии с живыми системами, </w:t>
            </w:r>
            <w:r>
              <w:rPr>
                <w:rFonts w:ascii="Times New Roman" w:eastAsia="Calibri" w:hAnsi="Times New Roman" w:cs="Times New Roman"/>
                <w:iCs/>
                <w:color w:val="231F20"/>
                <w:lang w:eastAsia="ru-RU"/>
              </w:rPr>
              <w:t>принципов использования в хозяйственной деятельности людей морфо-функциональных черт организации растений и животных.</w:t>
            </w:r>
          </w:p>
          <w:p w14:paraId="1DF1A098" w14:textId="77777777" w:rsidR="00CE0E0E" w:rsidRDefault="00CE0E0E">
            <w:pPr>
              <w:spacing w:line="240" w:lineRule="auto"/>
              <w:jc w:val="both"/>
              <w:rPr>
                <w:rFonts w:ascii="Times New Roman" w:eastAsia="Calibri" w:hAnsi="Times New Roman" w:cs="Times New Roman"/>
                <w:iCs/>
                <w:color w:val="231F20"/>
                <w:lang w:eastAsia="ru-RU"/>
              </w:rPr>
            </w:pPr>
            <w:r>
              <w:rPr>
                <w:rFonts w:ascii="Times New Roman" w:eastAsia="Calibri" w:hAnsi="Times New Roman" w:cs="Times New Roman"/>
                <w:iCs/>
                <w:color w:val="231F20"/>
                <w:lang w:eastAsia="ru-RU"/>
              </w:rPr>
              <w:t>Ответьте на вопросы:</w:t>
            </w:r>
          </w:p>
          <w:p w14:paraId="59AAA209" w14:textId="77777777" w:rsidR="00CE0E0E" w:rsidRDefault="00CE0E0E">
            <w:pPr>
              <w:spacing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 Какое значение имеет изучение особенностей строения и жизнедеятельности организмов для научно-технического прогресса?</w:t>
            </w:r>
          </w:p>
          <w:p w14:paraId="021723AB" w14:textId="77777777" w:rsidR="00CE0E0E" w:rsidRDefault="00CE0E0E">
            <w:pPr>
              <w:spacing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 Что такое бионика и почему возникло это научное направление?</w:t>
            </w:r>
          </w:p>
          <w:p w14:paraId="4CBFF5EB" w14:textId="77777777" w:rsidR="00CE0E0E" w:rsidRDefault="00CE0E0E">
            <w:pPr>
              <w:spacing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 Приведите примеры «изобретений» природы, которые еще в глубокой древности помогали решать ряд технических задач.</w:t>
            </w:r>
          </w:p>
          <w:p w14:paraId="7B4A04F2" w14:textId="77777777" w:rsidR="00CE0E0E" w:rsidRDefault="00CE0E0E">
            <w:pPr>
              <w:spacing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4. Приведите примеры компенсаторных механизмов и способностей к адаптации у некоторых организмов, позволяющих достичь высокой надежности биологических систем. Какие биологические рецепторные и анализаторные системы исследуют ученые для построения их технических моделей? Приведите примеры.</w:t>
            </w:r>
          </w:p>
          <w:p w14:paraId="61ACC12E" w14:textId="77777777" w:rsidR="00CE0E0E" w:rsidRDefault="00CE0E0E">
            <w:pPr>
              <w:spacing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 Приведите примеры компенсаторных механизмов и способностей к адаптации у некоторых организмов, позволяющих достичь высокой надежности биологических систем.</w:t>
            </w:r>
          </w:p>
          <w:p w14:paraId="3B7BF8EC" w14:textId="77777777" w:rsidR="00CE0E0E" w:rsidRDefault="00CE0E0E">
            <w:pPr>
              <w:spacing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6. Какие природные конструкции и формы животных и растений использованы в строительной технике и архитектуре? Приведите примеры.</w:t>
            </w:r>
          </w:p>
          <w:p w14:paraId="1E094F33" w14:textId="77777777" w:rsidR="00CE0E0E" w:rsidRDefault="00CE0E0E">
            <w:pPr>
              <w:spacing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Задачи:</w:t>
            </w:r>
          </w:p>
          <w:p w14:paraId="66302CB8" w14:textId="77777777" w:rsidR="00CE0E0E" w:rsidRDefault="00CE0E0E">
            <w:pPr>
              <w:spacing w:line="240" w:lineRule="auto"/>
              <w:jc w:val="both"/>
              <w:rPr>
                <w:rFonts w:ascii="Arial" w:eastAsia="Times New Roman" w:hAnsi="Arial" w:cs="Arial"/>
                <w:color w:val="000000"/>
                <w:lang w:eastAsia="ru-RU"/>
              </w:rPr>
            </w:pPr>
            <w:r>
              <w:rPr>
                <w:rFonts w:ascii="Times New Roman" w:eastAsia="Times New Roman" w:hAnsi="Times New Roman" w:cs="Times New Roman"/>
                <w:bCs/>
                <w:lang w:eastAsia="ru-RU"/>
              </w:rPr>
              <w:t xml:space="preserve">Задача 1. </w:t>
            </w:r>
            <w:r>
              <w:rPr>
                <w:rFonts w:ascii="Times New Roman" w:eastAsia="Times New Roman" w:hAnsi="Times New Roman" w:cs="Times New Roman"/>
                <w:color w:val="000000"/>
                <w:lang w:eastAsia="ru-RU"/>
              </w:rPr>
              <w:t>К загрязнениям атмосферы относят накопление в воздухе пыли (твердых частиц). Она образуется при сжигании твердого топлива, при переработке минеральных веществ и в ряде других случаев. Атмосфера над сушей загрязнена в 15-20 раз больше, чем над океаном, над небольшим городом в 30-35 раз, а над большим мегаполисом в 60-70 раз больше. Пылевое загрязнение атмосферы несет вредные последствия для здоровья</w:t>
            </w:r>
          </w:p>
          <w:p w14:paraId="61307CD6" w14:textId="77777777" w:rsidR="00CE0E0E" w:rsidRDefault="00CE0E0E">
            <w:pPr>
              <w:spacing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человека. Почему?</w:t>
            </w:r>
          </w:p>
          <w:p w14:paraId="1C321076" w14:textId="77777777" w:rsidR="00CE0E0E" w:rsidRDefault="00CE0E0E">
            <w:pPr>
              <w:spacing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bCs/>
                <w:lang w:eastAsia="ru-RU"/>
              </w:rPr>
              <w:t>Задача 2</w:t>
            </w:r>
            <w:r>
              <w:rPr>
                <w:rFonts w:ascii="Times New Roman" w:eastAsia="Times New Roman" w:hAnsi="Times New Roman" w:cs="Times New Roman"/>
                <w:lang w:eastAsia="ru-RU"/>
              </w:rPr>
              <w:t>.</w:t>
            </w:r>
            <w:r>
              <w:rPr>
                <w:rFonts w:ascii="Times New Roman" w:eastAsia="Times New Roman" w:hAnsi="Times New Roman" w:cs="Times New Roman"/>
                <w:color w:val="7030A0"/>
                <w:lang w:eastAsia="ru-RU"/>
              </w:rPr>
              <w:t> </w:t>
            </w:r>
            <w:r>
              <w:rPr>
                <w:rFonts w:ascii="Times New Roman" w:eastAsia="Times New Roman" w:hAnsi="Times New Roman" w:cs="Times New Roman"/>
                <w:color w:val="000000"/>
                <w:lang w:eastAsia="ru-RU"/>
              </w:rPr>
              <w:t>Массовый характер приобретает отравление водоплавающих птиц в Европе и Северной Америке свинцовой дробью. Утки проглатывают дробинки, как гастролиты – камушки, способствующие перетиранию пищи в желудке. Всего шесть дробинок среднего размера могут стать причиной смертельного отравления кряквы. Меньшие порции отрицательно влияют на размножение. </w:t>
            </w:r>
          </w:p>
          <w:p w14:paraId="47AE35DD" w14:textId="77777777" w:rsidR="00CE0E0E" w:rsidRDefault="00CE0E0E">
            <w:pPr>
              <w:spacing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Какие последствия для популяции уток и для человека могут иметь такие явления?</w:t>
            </w:r>
          </w:p>
          <w:p w14:paraId="01554591" w14:textId="77777777" w:rsidR="00CE0E0E" w:rsidRDefault="00CE0E0E">
            <w:pPr>
              <w:spacing w:line="240" w:lineRule="auto"/>
              <w:jc w:val="both"/>
              <w:rPr>
                <w:rFonts w:ascii="Arial" w:eastAsia="Times New Roman" w:hAnsi="Arial" w:cs="Arial"/>
                <w:color w:val="000000"/>
                <w:lang w:eastAsia="ru-RU"/>
              </w:rPr>
            </w:pPr>
            <w:r>
              <w:rPr>
                <w:rFonts w:ascii="Times New Roman" w:eastAsia="Times New Roman" w:hAnsi="Times New Roman" w:cs="Times New Roman"/>
                <w:bCs/>
                <w:lang w:eastAsia="ru-RU"/>
              </w:rPr>
              <w:t>Задача 3.</w:t>
            </w:r>
            <w:r>
              <w:rPr>
                <w:rFonts w:ascii="Times New Roman" w:eastAsia="Times New Roman" w:hAnsi="Times New Roman" w:cs="Times New Roman"/>
                <w:color w:val="000000"/>
                <w:lang w:eastAsia="ru-RU"/>
              </w:rPr>
              <w:t> Профессор А.М. Мауринь предложил несложный метод анализа изменений окружающей среды в городе. При этом используются срезы деревьев в городе и за его пределами. В чем заключается суть метода?</w:t>
            </w:r>
          </w:p>
          <w:p w14:paraId="3F5A7CD4" w14:textId="77777777" w:rsidR="00CE0E0E" w:rsidRDefault="00CE0E0E">
            <w:pPr>
              <w:spacing w:line="240" w:lineRule="auto"/>
              <w:jc w:val="center"/>
              <w:rPr>
                <w:rFonts w:ascii="Times New Roman" w:hAnsi="Times New Roman" w:cs="Times New Roman"/>
                <w:highlight w:val="yellow"/>
                <w:u w:val="single"/>
              </w:rPr>
            </w:pPr>
            <w:r>
              <w:rPr>
                <w:rFonts w:ascii="Times New Roman" w:eastAsia="TimesNewRomanPS-BoldMT" w:hAnsi="Times New Roman" w:cs="Times New Roman"/>
                <w:b/>
                <w:bCs/>
                <w:color w:val="00000A"/>
              </w:rPr>
              <w:br w:type="page"/>
            </w:r>
          </w:p>
        </w:tc>
      </w:tr>
    </w:tbl>
    <w:p w14:paraId="2A54665A" w14:textId="77777777" w:rsidR="00CE0E0E" w:rsidRDefault="00CE0E0E" w:rsidP="00CE0E0E">
      <w:pPr>
        <w:spacing w:after="0" w:line="240" w:lineRule="auto"/>
        <w:jc w:val="both"/>
        <w:rPr>
          <w:rFonts w:ascii="Times New Roman" w:eastAsiaTheme="minorEastAsia" w:hAnsi="Times New Roman" w:cs="Times New Roman"/>
          <w:sz w:val="24"/>
          <w:szCs w:val="24"/>
        </w:rPr>
      </w:pPr>
    </w:p>
    <w:p w14:paraId="02E7454B" w14:textId="77777777" w:rsidR="00CE0E0E" w:rsidRDefault="00CE0E0E" w:rsidP="00CE0E0E">
      <w:pPr>
        <w:spacing w:after="0" w:line="240" w:lineRule="auto"/>
        <w:jc w:val="both"/>
        <w:rPr>
          <w:rFonts w:ascii="Times New Roman" w:hAnsi="Times New Roman" w:cs="Times New Roman"/>
          <w:sz w:val="24"/>
          <w:szCs w:val="24"/>
        </w:rPr>
      </w:pPr>
    </w:p>
    <w:p w14:paraId="7D5A035E" w14:textId="77777777" w:rsidR="00CE0E0E" w:rsidRDefault="00CE0E0E" w:rsidP="00CE0E0E">
      <w:pPr>
        <w:spacing w:after="0" w:line="240" w:lineRule="auto"/>
        <w:jc w:val="both"/>
        <w:rPr>
          <w:rFonts w:ascii="Times New Roman" w:hAnsi="Times New Roman" w:cs="Times New Roman"/>
          <w:sz w:val="24"/>
          <w:szCs w:val="24"/>
        </w:rPr>
      </w:pPr>
    </w:p>
    <w:p w14:paraId="0140250A" w14:textId="77777777" w:rsidR="00CE0E0E" w:rsidRDefault="00CE0E0E" w:rsidP="00CE0E0E"/>
    <w:p w14:paraId="14D9ACCE" w14:textId="77777777" w:rsidR="00CE0E0E" w:rsidRDefault="00CE0E0E" w:rsidP="00CE0E0E"/>
    <w:p w14:paraId="7DC708D7" w14:textId="77777777" w:rsidR="00CE0E0E" w:rsidRDefault="00CE0E0E" w:rsidP="00CE0E0E"/>
    <w:p w14:paraId="57AB19AD" w14:textId="77777777" w:rsidR="00CE0E0E" w:rsidRDefault="00CE0E0E" w:rsidP="00CE0E0E"/>
    <w:p w14:paraId="5A04E3ED" w14:textId="77777777" w:rsidR="00CE0E0E" w:rsidRDefault="00CE0E0E" w:rsidP="00CE0E0E"/>
    <w:p w14:paraId="08A8F263" w14:textId="77777777" w:rsidR="00CE0E0E" w:rsidRDefault="00CE0E0E" w:rsidP="00CE0E0E"/>
    <w:p w14:paraId="54677A09" w14:textId="77777777" w:rsidR="00CE0E0E" w:rsidRDefault="00CE0E0E" w:rsidP="00CE0E0E"/>
    <w:p w14:paraId="20C17C58" w14:textId="77777777" w:rsidR="00CE0E0E" w:rsidRDefault="00CE0E0E" w:rsidP="00CE0E0E"/>
    <w:p w14:paraId="39CC03FA" w14:textId="77777777" w:rsidR="00CE0E0E" w:rsidRDefault="00CE0E0E" w:rsidP="00CE0E0E"/>
    <w:p w14:paraId="62C156A6" w14:textId="77777777" w:rsidR="00CE0E0E" w:rsidRDefault="00CE0E0E" w:rsidP="00CE0E0E"/>
    <w:p w14:paraId="2E260D6D" w14:textId="77777777" w:rsidR="00CE0E0E" w:rsidRDefault="00CE0E0E" w:rsidP="00CE0E0E"/>
    <w:p w14:paraId="04DDD063" w14:textId="77777777" w:rsidR="00CE0E0E" w:rsidRDefault="00CE0E0E" w:rsidP="00CE0E0E"/>
    <w:p w14:paraId="4C902BDF" w14:textId="77777777" w:rsidR="00CE0E0E" w:rsidRDefault="00CE0E0E" w:rsidP="00CE0E0E"/>
    <w:p w14:paraId="51EFF5E8" w14:textId="77777777" w:rsidR="00CE0E0E" w:rsidRDefault="00CE0E0E" w:rsidP="00CE0E0E"/>
    <w:p w14:paraId="7DB9B4B2" w14:textId="77777777" w:rsidR="00CE0E0E" w:rsidRDefault="00CE0E0E" w:rsidP="00CE0E0E"/>
    <w:p w14:paraId="585614B0" w14:textId="77777777" w:rsidR="00CE0E0E" w:rsidRDefault="00CE0E0E" w:rsidP="00CE0E0E"/>
    <w:p w14:paraId="79647FDF" w14:textId="77777777" w:rsidR="00CE0E0E" w:rsidRDefault="00CE0E0E" w:rsidP="00CE0E0E"/>
    <w:p w14:paraId="1F8A8959" w14:textId="77777777" w:rsidR="00CE0E0E" w:rsidRDefault="00CE0E0E" w:rsidP="00CE0E0E"/>
    <w:p w14:paraId="20C3CE36" w14:textId="77777777" w:rsidR="00CE0E0E" w:rsidRDefault="00CE0E0E" w:rsidP="00CE0E0E"/>
    <w:p w14:paraId="12CAADE9" w14:textId="77777777" w:rsidR="00CE0E0E" w:rsidRDefault="00CE0E0E" w:rsidP="00CE0E0E"/>
    <w:p w14:paraId="047E7148" w14:textId="77777777" w:rsidR="00CE0E0E" w:rsidRDefault="00CE0E0E" w:rsidP="00CE0E0E">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3.1</w:t>
      </w:r>
      <w:r>
        <w:rPr>
          <w:rFonts w:ascii="Times New Roman" w:hAnsi="Times New Roman"/>
          <w:b/>
          <w:bCs/>
          <w:sz w:val="24"/>
          <w:szCs w:val="24"/>
        </w:rPr>
        <w:t>2</w:t>
      </w:r>
    </w:p>
    <w:p w14:paraId="01CC7C06" w14:textId="77777777" w:rsidR="00CE0E0E" w:rsidRDefault="00CE0E0E" w:rsidP="00CE0E0E">
      <w:pPr>
        <w:spacing w:after="0" w:line="276" w:lineRule="auto"/>
        <w:jc w:val="right"/>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к ПООП-П по профессии/специальности</w:t>
      </w:r>
      <w:r>
        <w:rPr>
          <w:rFonts w:ascii="Times New Roman" w:eastAsia="Times New Roman" w:hAnsi="Times New Roman" w:cs="Times New Roman"/>
          <w:bCs/>
          <w:i/>
          <w:sz w:val="24"/>
          <w:szCs w:val="24"/>
          <w:lang w:eastAsia="ru-RU"/>
        </w:rPr>
        <w:t xml:space="preserve"> </w:t>
      </w:r>
    </w:p>
    <w:p w14:paraId="1CBEB3BF" w14:textId="77777777" w:rsidR="00CE0E0E" w:rsidRDefault="00CE0E0E" w:rsidP="00CE0E0E">
      <w:pPr>
        <w:spacing w:after="0" w:line="276" w:lineRule="auto"/>
        <w:jc w:val="right"/>
        <w:rPr>
          <w:rFonts w:ascii="Times New Roman" w:eastAsia="Times New Roman" w:hAnsi="Times New Roman" w:cs="Times New Roman"/>
          <w:i/>
          <w:sz w:val="24"/>
          <w:szCs w:val="24"/>
          <w:u w:val="single"/>
          <w:lang w:eastAsia="ru-RU"/>
        </w:rPr>
      </w:pPr>
      <w:r>
        <w:rPr>
          <w:rFonts w:ascii="Times New Roman" w:eastAsia="Times New Roman" w:hAnsi="Times New Roman" w:cs="Times New Roman"/>
          <w:i/>
          <w:sz w:val="24"/>
          <w:szCs w:val="24"/>
          <w:u w:val="single"/>
          <w:lang w:eastAsia="ru-RU"/>
        </w:rPr>
        <w:t>36.02.01 Ветеринария</w:t>
      </w:r>
    </w:p>
    <w:p w14:paraId="5B025764" w14:textId="77777777" w:rsidR="00CE0E0E" w:rsidRDefault="00CE0E0E" w:rsidP="00CE0E0E">
      <w:pPr>
        <w:spacing w:after="200" w:line="276" w:lineRule="auto"/>
        <w:jc w:val="right"/>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Код и наименование профессии/специальности</w:t>
      </w:r>
    </w:p>
    <w:p w14:paraId="03DF803B" w14:textId="77777777" w:rsidR="00CE0E0E" w:rsidRDefault="00CE0E0E" w:rsidP="00CE0E0E">
      <w:pPr>
        <w:jc w:val="right"/>
        <w:rPr>
          <w:rFonts w:ascii="Times New Roman" w:hAnsi="Times New Roman"/>
          <w:i/>
          <w:sz w:val="18"/>
          <w:szCs w:val="18"/>
        </w:rPr>
      </w:pPr>
    </w:p>
    <w:p w14:paraId="3047164D" w14:textId="77777777" w:rsidR="00CE0E0E" w:rsidRDefault="00CE0E0E" w:rsidP="00CE0E0E">
      <w:pPr>
        <w:jc w:val="center"/>
        <w:rPr>
          <w:rFonts w:ascii="Times New Roman" w:hAnsi="Times New Roman"/>
          <w:b/>
          <w:i/>
        </w:rPr>
      </w:pPr>
    </w:p>
    <w:p w14:paraId="322F4AA9" w14:textId="77777777" w:rsidR="00CE0E0E" w:rsidRDefault="00CE0E0E" w:rsidP="00CE0E0E">
      <w:pPr>
        <w:jc w:val="center"/>
        <w:rPr>
          <w:rFonts w:ascii="Times New Roman" w:hAnsi="Times New Roman"/>
          <w:b/>
          <w:i/>
        </w:rPr>
      </w:pPr>
    </w:p>
    <w:p w14:paraId="5B500232" w14:textId="77777777" w:rsidR="00CE0E0E" w:rsidRDefault="00CE0E0E" w:rsidP="00CE0E0E">
      <w:pPr>
        <w:jc w:val="center"/>
        <w:rPr>
          <w:rFonts w:ascii="Times New Roman" w:hAnsi="Times New Roman"/>
          <w:b/>
          <w:i/>
        </w:rPr>
      </w:pPr>
    </w:p>
    <w:p w14:paraId="277118F9" w14:textId="77777777" w:rsidR="00CE0E0E" w:rsidRDefault="00CE0E0E" w:rsidP="00CE0E0E">
      <w:pPr>
        <w:jc w:val="center"/>
        <w:rPr>
          <w:rFonts w:ascii="Times New Roman" w:hAnsi="Times New Roman"/>
          <w:b/>
          <w:i/>
        </w:rPr>
      </w:pPr>
    </w:p>
    <w:p w14:paraId="38D7D602" w14:textId="77777777" w:rsidR="00CE0E0E" w:rsidRDefault="00CE0E0E" w:rsidP="00CE0E0E">
      <w:pPr>
        <w:jc w:val="center"/>
        <w:rPr>
          <w:rFonts w:ascii="Times New Roman" w:hAnsi="Times New Roman"/>
          <w:b/>
          <w:i/>
        </w:rPr>
      </w:pPr>
    </w:p>
    <w:p w14:paraId="4B39E47E" w14:textId="77777777" w:rsidR="00CE0E0E" w:rsidRDefault="00CE0E0E" w:rsidP="00CE0E0E">
      <w:pPr>
        <w:jc w:val="center"/>
        <w:rPr>
          <w:rFonts w:ascii="Times New Roman" w:hAnsi="Times New Roman"/>
          <w:b/>
          <w:i/>
        </w:rPr>
      </w:pPr>
    </w:p>
    <w:p w14:paraId="06FF807B" w14:textId="77777777" w:rsidR="00CE0E0E" w:rsidRDefault="00CE0E0E" w:rsidP="00CE0E0E">
      <w:pPr>
        <w:jc w:val="center"/>
        <w:rPr>
          <w:rFonts w:ascii="Times New Roman" w:hAnsi="Times New Roman"/>
          <w:b/>
          <w:sz w:val="24"/>
          <w:szCs w:val="24"/>
        </w:rPr>
      </w:pPr>
      <w:r>
        <w:rPr>
          <w:rFonts w:ascii="Times New Roman" w:hAnsi="Times New Roman"/>
          <w:b/>
          <w:sz w:val="24"/>
          <w:szCs w:val="24"/>
        </w:rPr>
        <w:t>РАБОЧАЯ ПРОГРАММА ОБЩЕОБРАЗОВАТЕЛЬНОЙ ДИСЦИПЛИНЫ</w:t>
      </w:r>
    </w:p>
    <w:p w14:paraId="12F0A5D5" w14:textId="77777777" w:rsidR="00CE0E0E" w:rsidRDefault="00CE0E0E" w:rsidP="00CE0E0E">
      <w:pPr>
        <w:spacing w:after="0"/>
        <w:jc w:val="center"/>
        <w:rPr>
          <w:rFonts w:ascii="Times New Roman" w:hAnsi="Times New Roman"/>
          <w:b/>
          <w:iCs/>
          <w:sz w:val="24"/>
          <w:szCs w:val="24"/>
          <w:u w:val="single"/>
        </w:rPr>
      </w:pPr>
      <w:bookmarkStart w:id="71" w:name="_Hlk105011795"/>
      <w:r>
        <w:rPr>
          <w:rFonts w:ascii="Times New Roman" w:hAnsi="Times New Roman"/>
          <w:b/>
          <w:iCs/>
          <w:sz w:val="24"/>
          <w:szCs w:val="24"/>
          <w:u w:val="single"/>
        </w:rPr>
        <w:t>«ООД. 12Введение в специальность (профессию)»</w:t>
      </w:r>
    </w:p>
    <w:bookmarkEnd w:id="71"/>
    <w:p w14:paraId="3516AA3B" w14:textId="77777777" w:rsidR="00CE0E0E" w:rsidRDefault="00CE0E0E" w:rsidP="00CE0E0E">
      <w:pPr>
        <w:jc w:val="center"/>
        <w:rPr>
          <w:rFonts w:ascii="Times New Roman" w:hAnsi="Times New Roman"/>
          <w:bCs/>
          <w:i/>
          <w:sz w:val="20"/>
          <w:szCs w:val="20"/>
        </w:rPr>
      </w:pPr>
    </w:p>
    <w:p w14:paraId="418D68B5" w14:textId="77777777" w:rsidR="00CE0E0E" w:rsidRDefault="00CE0E0E" w:rsidP="00CE0E0E">
      <w:pPr>
        <w:jc w:val="center"/>
        <w:rPr>
          <w:rFonts w:ascii="Times New Roman" w:hAnsi="Times New Roman"/>
          <w:b/>
          <w:i/>
        </w:rPr>
      </w:pPr>
    </w:p>
    <w:p w14:paraId="68F6C856" w14:textId="77777777" w:rsidR="00CE0E0E" w:rsidRDefault="00CE0E0E" w:rsidP="00CE0E0E">
      <w:pPr>
        <w:rPr>
          <w:rFonts w:ascii="Times New Roman" w:hAnsi="Times New Roman"/>
          <w:b/>
          <w:i/>
        </w:rPr>
      </w:pPr>
    </w:p>
    <w:p w14:paraId="5E706A40" w14:textId="77777777" w:rsidR="00CE0E0E" w:rsidRDefault="00CE0E0E" w:rsidP="00CE0E0E">
      <w:pPr>
        <w:rPr>
          <w:rFonts w:ascii="Times New Roman" w:hAnsi="Times New Roman"/>
          <w:b/>
          <w:i/>
        </w:rPr>
      </w:pPr>
    </w:p>
    <w:p w14:paraId="19A8FF61" w14:textId="77777777" w:rsidR="00CE0E0E" w:rsidRDefault="00CE0E0E" w:rsidP="00CE0E0E">
      <w:pPr>
        <w:rPr>
          <w:rFonts w:ascii="Times New Roman" w:hAnsi="Times New Roman"/>
          <w:b/>
          <w:i/>
        </w:rPr>
      </w:pPr>
    </w:p>
    <w:p w14:paraId="0359F5D2" w14:textId="77777777" w:rsidR="00CE0E0E" w:rsidRDefault="00CE0E0E" w:rsidP="00CE0E0E">
      <w:pPr>
        <w:rPr>
          <w:rFonts w:ascii="Times New Roman" w:hAnsi="Times New Roman"/>
          <w:b/>
          <w:i/>
        </w:rPr>
      </w:pPr>
    </w:p>
    <w:p w14:paraId="2D383B01" w14:textId="77777777" w:rsidR="00CE0E0E" w:rsidRDefault="00CE0E0E" w:rsidP="00CE0E0E">
      <w:pPr>
        <w:rPr>
          <w:rFonts w:ascii="Times New Roman" w:hAnsi="Times New Roman"/>
          <w:b/>
          <w:i/>
        </w:rPr>
      </w:pPr>
    </w:p>
    <w:p w14:paraId="613C544D" w14:textId="77777777" w:rsidR="00CE0E0E" w:rsidRDefault="00CE0E0E" w:rsidP="00CE0E0E">
      <w:pPr>
        <w:rPr>
          <w:rFonts w:ascii="Times New Roman" w:hAnsi="Times New Roman"/>
          <w:b/>
          <w:i/>
        </w:rPr>
      </w:pPr>
    </w:p>
    <w:p w14:paraId="627AFDFD" w14:textId="77777777" w:rsidR="00CE0E0E" w:rsidRDefault="00CE0E0E" w:rsidP="00CE0E0E">
      <w:pPr>
        <w:rPr>
          <w:rFonts w:ascii="Times New Roman" w:hAnsi="Times New Roman"/>
          <w:b/>
          <w:i/>
        </w:rPr>
      </w:pPr>
    </w:p>
    <w:p w14:paraId="236EC1F5" w14:textId="77777777" w:rsidR="00CE0E0E" w:rsidRDefault="00CE0E0E" w:rsidP="00CE0E0E">
      <w:pPr>
        <w:rPr>
          <w:rFonts w:ascii="Times New Roman" w:hAnsi="Times New Roman"/>
          <w:b/>
          <w:i/>
        </w:rPr>
      </w:pPr>
    </w:p>
    <w:p w14:paraId="6B138ED2" w14:textId="77777777" w:rsidR="00CE0E0E" w:rsidRDefault="00CE0E0E" w:rsidP="00CE0E0E">
      <w:pPr>
        <w:rPr>
          <w:rFonts w:ascii="Times New Roman" w:hAnsi="Times New Roman"/>
          <w:b/>
          <w:i/>
        </w:rPr>
      </w:pPr>
    </w:p>
    <w:p w14:paraId="685AFEAE" w14:textId="77777777" w:rsidR="00CE0E0E" w:rsidRDefault="00CE0E0E" w:rsidP="00CE0E0E">
      <w:pPr>
        <w:rPr>
          <w:rFonts w:ascii="Times New Roman" w:hAnsi="Times New Roman"/>
          <w:b/>
          <w:i/>
        </w:rPr>
      </w:pPr>
    </w:p>
    <w:p w14:paraId="05E944BD" w14:textId="77777777" w:rsidR="00CE0E0E" w:rsidRDefault="00CE0E0E" w:rsidP="00CE0E0E">
      <w:pPr>
        <w:rPr>
          <w:rFonts w:ascii="Times New Roman" w:hAnsi="Times New Roman"/>
          <w:b/>
          <w:i/>
        </w:rPr>
      </w:pPr>
    </w:p>
    <w:p w14:paraId="60FEACDF" w14:textId="77777777" w:rsidR="00CE0E0E" w:rsidRDefault="00CE0E0E" w:rsidP="00CE0E0E">
      <w:pPr>
        <w:rPr>
          <w:rFonts w:ascii="Times New Roman" w:hAnsi="Times New Roman"/>
          <w:b/>
          <w:i/>
        </w:rPr>
      </w:pPr>
    </w:p>
    <w:p w14:paraId="253AD948" w14:textId="77777777" w:rsidR="00CE0E0E" w:rsidRDefault="00CE0E0E" w:rsidP="00CE0E0E">
      <w:pPr>
        <w:rPr>
          <w:rFonts w:ascii="Times New Roman" w:hAnsi="Times New Roman"/>
          <w:b/>
          <w:i/>
        </w:rPr>
      </w:pPr>
    </w:p>
    <w:p w14:paraId="5DAE52B5" w14:textId="77777777" w:rsidR="00CE0E0E" w:rsidRDefault="00CE0E0E" w:rsidP="00CE0E0E">
      <w:pPr>
        <w:rPr>
          <w:rFonts w:ascii="Times New Roman" w:hAnsi="Times New Roman"/>
          <w:b/>
          <w:i/>
        </w:rPr>
      </w:pPr>
    </w:p>
    <w:p w14:paraId="03A7C266" w14:textId="77777777" w:rsidR="00CE0E0E" w:rsidRDefault="00CE0E0E" w:rsidP="00CE0E0E">
      <w:pPr>
        <w:jc w:val="center"/>
        <w:rPr>
          <w:rFonts w:ascii="Times New Roman" w:hAnsi="Times New Roman"/>
          <w:b/>
          <w:i/>
          <w:sz w:val="24"/>
          <w:szCs w:val="24"/>
        </w:rPr>
      </w:pPr>
      <w:r>
        <w:rPr>
          <w:rFonts w:ascii="Times New Roman" w:hAnsi="Times New Roman"/>
          <w:b/>
          <w:bCs/>
          <w:iCs/>
          <w:sz w:val="24"/>
          <w:szCs w:val="24"/>
        </w:rPr>
        <w:t>2022г.</w:t>
      </w:r>
      <w:r>
        <w:rPr>
          <w:rFonts w:ascii="Times New Roman" w:hAnsi="Times New Roman"/>
          <w:b/>
          <w:bCs/>
          <w:iCs/>
        </w:rPr>
        <w:br w:type="page"/>
      </w:r>
      <w:r>
        <w:rPr>
          <w:rFonts w:ascii="Times New Roman" w:hAnsi="Times New Roman"/>
          <w:b/>
          <w:i/>
          <w:sz w:val="24"/>
          <w:szCs w:val="24"/>
        </w:rPr>
        <w:lastRenderedPageBreak/>
        <w:t>СОДЕРЖАНИЕ</w:t>
      </w:r>
    </w:p>
    <w:tbl>
      <w:tblPr>
        <w:tblW w:w="0" w:type="auto"/>
        <w:tblLook w:val="01E0" w:firstRow="1" w:lastRow="1" w:firstColumn="1" w:lastColumn="1" w:noHBand="0" w:noVBand="0"/>
      </w:tblPr>
      <w:tblGrid>
        <w:gridCol w:w="8472"/>
        <w:gridCol w:w="883"/>
      </w:tblGrid>
      <w:tr w:rsidR="00CE0E0E" w14:paraId="1AC5CA54" w14:textId="77777777" w:rsidTr="00CE0E0E">
        <w:tc>
          <w:tcPr>
            <w:tcW w:w="8472" w:type="dxa"/>
            <w:hideMark/>
          </w:tcPr>
          <w:p w14:paraId="55D971F5" w14:textId="77777777" w:rsidR="00CE0E0E" w:rsidRDefault="00CE0E0E">
            <w:pPr>
              <w:numPr>
                <w:ilvl w:val="0"/>
                <w:numId w:val="63"/>
              </w:numPr>
              <w:suppressAutoHyphens/>
              <w:spacing w:after="200" w:line="276" w:lineRule="auto"/>
              <w:jc w:val="both"/>
              <w:rPr>
                <w:rFonts w:ascii="Times New Roman" w:eastAsia="Calibri" w:hAnsi="Times New Roman"/>
                <w:b/>
                <w:bCs/>
                <w:sz w:val="24"/>
                <w:szCs w:val="24"/>
              </w:rPr>
            </w:pPr>
            <w:r>
              <w:rPr>
                <w:rFonts w:ascii="Times New Roman" w:eastAsia="Calibri" w:hAnsi="Times New Roman"/>
                <w:b/>
                <w:bCs/>
                <w:sz w:val="24"/>
                <w:szCs w:val="24"/>
              </w:rPr>
              <w:t xml:space="preserve">ОБЩАЯ ХАРАКТЕРИСТИКА </w:t>
            </w:r>
            <w:r>
              <w:rPr>
                <w:rFonts w:ascii="Times New Roman" w:eastAsia="Calibri" w:hAnsi="Times New Roman"/>
                <w:b/>
                <w:bCs/>
                <w:color w:val="000000"/>
                <w:sz w:val="24"/>
                <w:szCs w:val="24"/>
              </w:rPr>
              <w:t>РАБОЧЕЙ ПРОГРАММЫ</w:t>
            </w:r>
            <w:r>
              <w:rPr>
                <w:rFonts w:ascii="Times New Roman" w:eastAsia="Calibri" w:hAnsi="Times New Roman"/>
                <w:b/>
                <w:bCs/>
                <w:sz w:val="24"/>
                <w:szCs w:val="24"/>
              </w:rPr>
              <w:t xml:space="preserve"> ОБЩЕОБРАЗОВАТЕЛЬНОЙ ДИСЦИПЛИНЫ</w:t>
            </w:r>
          </w:p>
        </w:tc>
        <w:tc>
          <w:tcPr>
            <w:tcW w:w="883" w:type="dxa"/>
          </w:tcPr>
          <w:p w14:paraId="11F5B8F8" w14:textId="77777777" w:rsidR="00CE0E0E" w:rsidRDefault="00CE0E0E">
            <w:pPr>
              <w:rPr>
                <w:rFonts w:ascii="Times New Roman" w:eastAsia="Calibri" w:hAnsi="Times New Roman"/>
                <w:b/>
                <w:bCs/>
                <w:sz w:val="24"/>
                <w:szCs w:val="24"/>
              </w:rPr>
            </w:pPr>
          </w:p>
        </w:tc>
      </w:tr>
      <w:tr w:rsidR="00CE0E0E" w14:paraId="29A18A20" w14:textId="77777777" w:rsidTr="00CE0E0E">
        <w:tc>
          <w:tcPr>
            <w:tcW w:w="8472" w:type="dxa"/>
            <w:hideMark/>
          </w:tcPr>
          <w:p w14:paraId="30EFAFE4" w14:textId="77777777" w:rsidR="00CE0E0E" w:rsidRDefault="00CE0E0E">
            <w:pPr>
              <w:numPr>
                <w:ilvl w:val="0"/>
                <w:numId w:val="63"/>
              </w:numPr>
              <w:suppressAutoHyphens/>
              <w:spacing w:after="200" w:line="276" w:lineRule="auto"/>
              <w:jc w:val="both"/>
              <w:rPr>
                <w:rFonts w:ascii="Times New Roman" w:eastAsia="Calibri" w:hAnsi="Times New Roman"/>
                <w:b/>
                <w:bCs/>
                <w:sz w:val="24"/>
                <w:szCs w:val="24"/>
              </w:rPr>
            </w:pPr>
            <w:r>
              <w:rPr>
                <w:rFonts w:ascii="Times New Roman" w:eastAsia="Calibri" w:hAnsi="Times New Roman"/>
                <w:b/>
                <w:bCs/>
                <w:sz w:val="24"/>
                <w:szCs w:val="24"/>
              </w:rPr>
              <w:t>СТРУКТУРА И СОДЕРЖАНИЕ ОБЩЕОБРАЗОВАТЕЛЬНОЙ ДИСЦИПЛИНЫ</w:t>
            </w:r>
          </w:p>
          <w:p w14:paraId="763B7A38" w14:textId="77777777" w:rsidR="00CE0E0E" w:rsidRDefault="00CE0E0E">
            <w:pPr>
              <w:numPr>
                <w:ilvl w:val="0"/>
                <w:numId w:val="63"/>
              </w:numPr>
              <w:suppressAutoHyphens/>
              <w:spacing w:after="200" w:line="276" w:lineRule="auto"/>
              <w:jc w:val="both"/>
              <w:rPr>
                <w:rFonts w:ascii="Times New Roman" w:eastAsia="Calibri" w:hAnsi="Times New Roman"/>
                <w:b/>
                <w:bCs/>
                <w:sz w:val="24"/>
                <w:szCs w:val="24"/>
              </w:rPr>
            </w:pPr>
            <w:r>
              <w:rPr>
                <w:rFonts w:ascii="Times New Roman" w:eastAsia="Calibri" w:hAnsi="Times New Roman"/>
                <w:b/>
                <w:bCs/>
                <w:sz w:val="24"/>
                <w:szCs w:val="24"/>
              </w:rPr>
              <w:t>УСЛОВИЯ РЕАЛИЗАЦИИ ОБЩЕОБРАЗОВАТЕЛЬНОЙ ДИСЦИПЛИНЫ</w:t>
            </w:r>
          </w:p>
        </w:tc>
        <w:tc>
          <w:tcPr>
            <w:tcW w:w="883" w:type="dxa"/>
          </w:tcPr>
          <w:p w14:paraId="62CC9F9E" w14:textId="77777777" w:rsidR="00CE0E0E" w:rsidRDefault="00CE0E0E">
            <w:pPr>
              <w:rPr>
                <w:rFonts w:ascii="Times New Roman" w:eastAsia="Calibri" w:hAnsi="Times New Roman"/>
                <w:b/>
                <w:bCs/>
                <w:sz w:val="24"/>
                <w:szCs w:val="24"/>
              </w:rPr>
            </w:pPr>
          </w:p>
          <w:p w14:paraId="5F14522E" w14:textId="77777777" w:rsidR="00CE0E0E" w:rsidRDefault="00CE0E0E">
            <w:pPr>
              <w:rPr>
                <w:rFonts w:ascii="Times New Roman" w:eastAsia="Calibri" w:hAnsi="Times New Roman"/>
                <w:b/>
                <w:bCs/>
                <w:sz w:val="24"/>
                <w:szCs w:val="24"/>
              </w:rPr>
            </w:pPr>
          </w:p>
        </w:tc>
      </w:tr>
      <w:tr w:rsidR="00CE0E0E" w14:paraId="36772FA3" w14:textId="77777777" w:rsidTr="00CE0E0E">
        <w:tc>
          <w:tcPr>
            <w:tcW w:w="8472" w:type="dxa"/>
          </w:tcPr>
          <w:p w14:paraId="353CB82E" w14:textId="77777777" w:rsidR="00CE0E0E" w:rsidRDefault="00CE0E0E">
            <w:pPr>
              <w:numPr>
                <w:ilvl w:val="0"/>
                <w:numId w:val="63"/>
              </w:numPr>
              <w:suppressAutoHyphens/>
              <w:spacing w:after="200" w:line="276" w:lineRule="auto"/>
              <w:jc w:val="both"/>
              <w:rPr>
                <w:rFonts w:ascii="Times New Roman" w:eastAsia="Calibri" w:hAnsi="Times New Roman"/>
                <w:b/>
                <w:bCs/>
                <w:sz w:val="24"/>
                <w:szCs w:val="24"/>
              </w:rPr>
            </w:pPr>
            <w:r>
              <w:rPr>
                <w:rFonts w:ascii="Times New Roman" w:eastAsia="Calibri" w:hAnsi="Times New Roman"/>
                <w:b/>
                <w:bCs/>
                <w:sz w:val="24"/>
                <w:szCs w:val="24"/>
              </w:rPr>
              <w:t>КОНТРОЛЬ И ОЦЕНКА РЕЗУЛЬТАТОВ ОСВОЕНИЯ ОБЩЕОБРАЗОВАТЕЛЬНОЙ ДИСЦИПЛИНЫ</w:t>
            </w:r>
          </w:p>
          <w:p w14:paraId="75728C48" w14:textId="77777777" w:rsidR="00CE0E0E" w:rsidRDefault="00CE0E0E">
            <w:pPr>
              <w:suppressAutoHyphens/>
              <w:jc w:val="both"/>
              <w:rPr>
                <w:rFonts w:ascii="Times New Roman" w:eastAsia="Calibri" w:hAnsi="Times New Roman"/>
                <w:b/>
                <w:bCs/>
                <w:sz w:val="24"/>
                <w:szCs w:val="24"/>
              </w:rPr>
            </w:pPr>
          </w:p>
        </w:tc>
        <w:tc>
          <w:tcPr>
            <w:tcW w:w="883" w:type="dxa"/>
          </w:tcPr>
          <w:p w14:paraId="467CA29D" w14:textId="77777777" w:rsidR="00CE0E0E" w:rsidRDefault="00CE0E0E">
            <w:pPr>
              <w:rPr>
                <w:rFonts w:ascii="Times New Roman" w:eastAsia="Calibri" w:hAnsi="Times New Roman"/>
                <w:b/>
                <w:bCs/>
                <w:sz w:val="24"/>
                <w:szCs w:val="24"/>
              </w:rPr>
            </w:pPr>
          </w:p>
        </w:tc>
      </w:tr>
    </w:tbl>
    <w:p w14:paraId="156B4873" w14:textId="77777777" w:rsidR="00CE0E0E" w:rsidRDefault="00CE0E0E" w:rsidP="00CE0E0E">
      <w:pPr>
        <w:numPr>
          <w:ilvl w:val="0"/>
          <w:numId w:val="64"/>
        </w:numPr>
        <w:suppressAutoHyphens/>
        <w:spacing w:after="0" w:line="276" w:lineRule="auto"/>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ОБЩЕОБРАЗОВАТЕЛЬНОЙ ДИСЦИПЛИНЫ</w:t>
      </w:r>
    </w:p>
    <w:p w14:paraId="4FC71B26" w14:textId="77777777" w:rsidR="00CE0E0E" w:rsidRDefault="00CE0E0E" w:rsidP="00CE0E0E">
      <w:pPr>
        <w:spacing w:after="0"/>
        <w:ind w:left="720"/>
        <w:jc w:val="center"/>
        <w:rPr>
          <w:rFonts w:ascii="Times New Roman" w:hAnsi="Times New Roman"/>
          <w:b/>
          <w:iCs/>
          <w:sz w:val="24"/>
          <w:szCs w:val="24"/>
          <w:u w:val="single"/>
        </w:rPr>
      </w:pPr>
      <w:r>
        <w:rPr>
          <w:rFonts w:ascii="Times New Roman" w:hAnsi="Times New Roman"/>
          <w:b/>
          <w:iCs/>
          <w:sz w:val="24"/>
          <w:szCs w:val="24"/>
          <w:u w:val="single"/>
        </w:rPr>
        <w:t>«ООД. 12Введение в специальность (профессию)»</w:t>
      </w:r>
    </w:p>
    <w:p w14:paraId="24696390" w14:textId="77777777" w:rsidR="00CE0E0E" w:rsidRDefault="00CE0E0E" w:rsidP="00CE0E0E">
      <w:pPr>
        <w:numPr>
          <w:ilvl w:val="0"/>
          <w:numId w:val="64"/>
        </w:numPr>
        <w:spacing w:after="0" w:line="276" w:lineRule="auto"/>
        <w:jc w:val="center"/>
        <w:rPr>
          <w:rFonts w:ascii="Times New Roman" w:hAnsi="Times New Roman"/>
          <w:sz w:val="24"/>
          <w:szCs w:val="24"/>
          <w:vertAlign w:val="superscript"/>
        </w:rPr>
      </w:pPr>
      <w:r>
        <w:rPr>
          <w:rFonts w:ascii="Times New Roman" w:hAnsi="Times New Roman"/>
          <w:sz w:val="24"/>
          <w:szCs w:val="24"/>
          <w:vertAlign w:val="superscript"/>
        </w:rPr>
        <w:t xml:space="preserve"> (наименование дисциплины)</w:t>
      </w:r>
    </w:p>
    <w:p w14:paraId="7A1D4E38" w14:textId="77777777" w:rsidR="00CE0E0E" w:rsidRDefault="00CE0E0E" w:rsidP="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514EC26A"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Общеобразовательная дисциплина «ООД. 12Введение в специальность (профессию)» является обязательной частью частью общеобразовательного цикла основной образовательной программы в соответствии с ФГОС по специальности </w:t>
      </w:r>
      <w:r>
        <w:rPr>
          <w:rFonts w:ascii="Times New Roman" w:hAnsi="Times New Roman"/>
          <w:i/>
          <w:color w:val="000000"/>
          <w:sz w:val="24"/>
          <w:szCs w:val="24"/>
        </w:rPr>
        <w:t>36.02.01 Ветеринария</w:t>
      </w:r>
      <w:r>
        <w:rPr>
          <w:rFonts w:ascii="Times New Roman" w:hAnsi="Times New Roman"/>
          <w:sz w:val="24"/>
          <w:szCs w:val="24"/>
        </w:rPr>
        <w:t xml:space="preserve">. </w:t>
      </w:r>
    </w:p>
    <w:p w14:paraId="558530F3" w14:textId="77777777" w:rsidR="00CE0E0E" w:rsidRDefault="00CE0E0E" w:rsidP="00CE0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 02, ОК 3, ОК 4, ОК 5, ОК 6, ОК 9, ОК 10.</w:t>
      </w:r>
    </w:p>
    <w:p w14:paraId="71B3CF50" w14:textId="77777777" w:rsidR="00CE0E0E" w:rsidRDefault="00CE0E0E" w:rsidP="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A2525A1" w14:textId="77777777" w:rsidR="00CE0E0E" w:rsidRDefault="00CE0E0E" w:rsidP="00CE0E0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1E2144D1" w14:textId="77777777" w:rsidR="00CE0E0E" w:rsidRDefault="00CE0E0E" w:rsidP="00CE0E0E">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ОБЩЕОБРАЗОВАТЕЛЬНОЙ дисциплины обучающимися осваиваются умения и знания</w:t>
      </w:r>
    </w:p>
    <w:tbl>
      <w:tblPr>
        <w:tblW w:w="9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CE0E0E" w14:paraId="252CF59F" w14:textId="77777777" w:rsidTr="00CE0E0E">
        <w:trPr>
          <w:trHeight w:val="649"/>
          <w:jc w:val="center"/>
        </w:trPr>
        <w:tc>
          <w:tcPr>
            <w:tcW w:w="1589" w:type="dxa"/>
            <w:tcBorders>
              <w:top w:val="single" w:sz="4" w:space="0" w:color="auto"/>
              <w:left w:val="single" w:sz="4" w:space="0" w:color="auto"/>
              <w:bottom w:val="single" w:sz="4" w:space="0" w:color="auto"/>
              <w:right w:val="single" w:sz="4" w:space="0" w:color="auto"/>
            </w:tcBorders>
            <w:hideMark/>
          </w:tcPr>
          <w:p w14:paraId="7D59C9A8" w14:textId="77777777" w:rsidR="00CE0E0E" w:rsidRDefault="00CE0E0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r>
              <w:rPr>
                <w:rStyle w:val="affffff3"/>
                <w:sz w:val="24"/>
                <w:szCs w:val="24"/>
              </w:rPr>
              <w:footnoteReference w:id="3"/>
            </w:r>
          </w:p>
          <w:p w14:paraId="789A3A06" w14:textId="77777777" w:rsidR="00CE0E0E" w:rsidRDefault="00CE0E0E">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4FB0EC18" w14:textId="77777777" w:rsidR="00CE0E0E" w:rsidRDefault="00CE0E0E">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515E2E8F" w14:textId="77777777" w:rsidR="00CE0E0E" w:rsidRDefault="00CE0E0E">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CE0E0E" w14:paraId="3EE5E850" w14:textId="77777777" w:rsidTr="00CE0E0E">
        <w:trPr>
          <w:trHeight w:val="212"/>
          <w:jc w:val="center"/>
        </w:trPr>
        <w:tc>
          <w:tcPr>
            <w:tcW w:w="1589" w:type="dxa"/>
            <w:tcBorders>
              <w:top w:val="single" w:sz="4" w:space="0" w:color="auto"/>
              <w:left w:val="single" w:sz="4" w:space="0" w:color="auto"/>
              <w:bottom w:val="single" w:sz="4" w:space="0" w:color="auto"/>
              <w:right w:val="single" w:sz="4" w:space="0" w:color="auto"/>
            </w:tcBorders>
            <w:hideMark/>
          </w:tcPr>
          <w:p w14:paraId="48D7AE27" w14:textId="77777777" w:rsidR="00CE0E0E" w:rsidRDefault="00CE0E0E">
            <w:pPr>
              <w:suppressAutoHyphens/>
              <w:spacing w:after="0" w:line="240" w:lineRule="auto"/>
              <w:jc w:val="center"/>
              <w:rPr>
                <w:rFonts w:ascii="Times New Roman" w:hAnsi="Times New Roman"/>
              </w:rPr>
            </w:pPr>
            <w:r>
              <w:rPr>
                <w:rFonts w:ascii="Times New Roman" w:hAnsi="Times New Roman"/>
              </w:rPr>
              <w:t>ОК 01</w:t>
            </w:r>
          </w:p>
        </w:tc>
        <w:tc>
          <w:tcPr>
            <w:tcW w:w="3764" w:type="dxa"/>
            <w:tcBorders>
              <w:top w:val="single" w:sz="4" w:space="0" w:color="auto"/>
              <w:left w:val="single" w:sz="4" w:space="0" w:color="auto"/>
              <w:bottom w:val="single" w:sz="4" w:space="0" w:color="auto"/>
              <w:right w:val="single" w:sz="4" w:space="0" w:color="auto"/>
            </w:tcBorders>
            <w:hideMark/>
          </w:tcPr>
          <w:p w14:paraId="1540DC65" w14:textId="77777777" w:rsidR="00CE0E0E" w:rsidRDefault="00CE0E0E">
            <w:pPr>
              <w:suppressAutoHyphens/>
              <w:spacing w:after="0" w:line="240" w:lineRule="auto"/>
              <w:jc w:val="both"/>
              <w:rPr>
                <w:rFonts w:ascii="Times New Roman" w:hAnsi="Times New Roman"/>
                <w:iCs/>
              </w:rPr>
            </w:pPr>
            <w:r>
              <w:rPr>
                <w:rFonts w:ascii="Times New Roman" w:hAnsi="Times New Roman"/>
                <w:iCs/>
              </w:rPr>
              <w:t>Уо 01.01 распознавать задачу и/или проблему в профессиональном и/или социальном контексте;</w:t>
            </w:r>
          </w:p>
          <w:p w14:paraId="7453DA71" w14:textId="77777777" w:rsidR="00CE0E0E" w:rsidRDefault="00CE0E0E">
            <w:pPr>
              <w:suppressAutoHyphens/>
              <w:spacing w:after="0" w:line="240" w:lineRule="auto"/>
              <w:jc w:val="both"/>
              <w:rPr>
                <w:rFonts w:ascii="Times New Roman" w:hAnsi="Times New Roman"/>
                <w:iCs/>
              </w:rPr>
            </w:pPr>
            <w:r>
              <w:rPr>
                <w:rFonts w:ascii="Times New Roman" w:hAnsi="Times New Roman"/>
                <w:iCs/>
              </w:rPr>
              <w:t xml:space="preserve">Уо 01.02 анализировать задачу и/или проблему и выделять её составные части; </w:t>
            </w:r>
          </w:p>
          <w:p w14:paraId="4FF01364" w14:textId="77777777" w:rsidR="00CE0E0E" w:rsidRDefault="00CE0E0E">
            <w:pPr>
              <w:suppressAutoHyphens/>
              <w:spacing w:after="0" w:line="240" w:lineRule="auto"/>
              <w:jc w:val="both"/>
              <w:rPr>
                <w:rFonts w:ascii="Times New Roman" w:hAnsi="Times New Roman"/>
                <w:iCs/>
              </w:rPr>
            </w:pPr>
            <w:r>
              <w:rPr>
                <w:rFonts w:ascii="Times New Roman" w:hAnsi="Times New Roman"/>
                <w:iCs/>
              </w:rPr>
              <w:t>Уо 01.03 определять этапы решения задачи;</w:t>
            </w:r>
          </w:p>
          <w:p w14:paraId="4824C45C" w14:textId="77777777" w:rsidR="00CE0E0E" w:rsidRDefault="00CE0E0E">
            <w:pPr>
              <w:suppressAutoHyphens/>
              <w:spacing w:after="0" w:line="240" w:lineRule="auto"/>
              <w:jc w:val="both"/>
              <w:rPr>
                <w:rFonts w:ascii="Times New Roman" w:hAnsi="Times New Roman"/>
                <w:iCs/>
              </w:rPr>
            </w:pPr>
            <w:r>
              <w:rPr>
                <w:rFonts w:ascii="Times New Roman" w:hAnsi="Times New Roman"/>
                <w:iCs/>
              </w:rPr>
              <w:t>Уо 01.04 выявлять и эффективно искать информацию, необходимую для решения задачи и/или проблемы;</w:t>
            </w:r>
          </w:p>
          <w:p w14:paraId="458DDFE1" w14:textId="77777777" w:rsidR="00CE0E0E" w:rsidRDefault="00CE0E0E">
            <w:pPr>
              <w:suppressAutoHyphens/>
              <w:spacing w:after="0" w:line="240" w:lineRule="auto"/>
              <w:jc w:val="both"/>
              <w:rPr>
                <w:rFonts w:ascii="Times New Roman" w:hAnsi="Times New Roman"/>
                <w:iCs/>
              </w:rPr>
            </w:pPr>
            <w:r>
              <w:rPr>
                <w:rFonts w:ascii="Times New Roman" w:hAnsi="Times New Roman"/>
                <w:iCs/>
              </w:rPr>
              <w:t xml:space="preserve">Уо 01.05 составлять план действия; </w:t>
            </w:r>
          </w:p>
          <w:p w14:paraId="6ED28823" w14:textId="77777777" w:rsidR="00CE0E0E" w:rsidRDefault="00CE0E0E">
            <w:pPr>
              <w:suppressAutoHyphens/>
              <w:spacing w:after="0" w:line="240" w:lineRule="auto"/>
              <w:jc w:val="both"/>
              <w:rPr>
                <w:rFonts w:ascii="Times New Roman" w:hAnsi="Times New Roman"/>
                <w:iCs/>
              </w:rPr>
            </w:pPr>
            <w:r>
              <w:rPr>
                <w:rFonts w:ascii="Times New Roman" w:hAnsi="Times New Roman"/>
                <w:iCs/>
              </w:rPr>
              <w:t>Уо 01.06 определять необходимые ресурсы;</w:t>
            </w:r>
          </w:p>
          <w:p w14:paraId="1DBD98E8" w14:textId="77777777" w:rsidR="00CE0E0E" w:rsidRDefault="00CE0E0E">
            <w:pPr>
              <w:suppressAutoHyphens/>
              <w:spacing w:after="0" w:line="240" w:lineRule="auto"/>
              <w:jc w:val="both"/>
              <w:rPr>
                <w:rFonts w:ascii="Times New Roman" w:hAnsi="Times New Roman"/>
                <w:iCs/>
              </w:rPr>
            </w:pPr>
            <w:r>
              <w:rPr>
                <w:rFonts w:ascii="Times New Roman" w:hAnsi="Times New Roman"/>
                <w:iCs/>
              </w:rPr>
              <w:t>Уо 01.07 владеть актуальными методами работы в профессиональной и смежных сферах;</w:t>
            </w:r>
          </w:p>
          <w:p w14:paraId="0D9FCF3B" w14:textId="77777777" w:rsidR="00CE0E0E" w:rsidRDefault="00CE0E0E">
            <w:pPr>
              <w:suppressAutoHyphens/>
              <w:spacing w:after="0" w:line="240" w:lineRule="auto"/>
              <w:jc w:val="both"/>
              <w:rPr>
                <w:rFonts w:ascii="Times New Roman" w:hAnsi="Times New Roman"/>
                <w:iCs/>
              </w:rPr>
            </w:pPr>
            <w:r>
              <w:rPr>
                <w:rFonts w:ascii="Times New Roman" w:hAnsi="Times New Roman"/>
                <w:iCs/>
              </w:rPr>
              <w:t>Уо 01.08 реализовывать составленный план;</w:t>
            </w:r>
          </w:p>
          <w:p w14:paraId="46DDC0D5" w14:textId="77777777" w:rsidR="00CE0E0E" w:rsidRDefault="00CE0E0E">
            <w:pPr>
              <w:suppressAutoHyphens/>
              <w:spacing w:after="0" w:line="240" w:lineRule="auto"/>
              <w:jc w:val="both"/>
              <w:rPr>
                <w:rFonts w:ascii="Times New Roman" w:hAnsi="Times New Roman"/>
                <w:i/>
              </w:rPr>
            </w:pPr>
            <w:r>
              <w:rPr>
                <w:rFonts w:ascii="Times New Roman" w:hAnsi="Times New Roman"/>
                <w:iCs/>
              </w:rPr>
              <w:t>Уо 01.09 оценивать результат и последствия своих действий (самостоятельно или с помощью наставника)</w:t>
            </w:r>
          </w:p>
        </w:tc>
        <w:tc>
          <w:tcPr>
            <w:tcW w:w="3895" w:type="dxa"/>
            <w:tcBorders>
              <w:top w:val="single" w:sz="4" w:space="0" w:color="auto"/>
              <w:left w:val="single" w:sz="4" w:space="0" w:color="auto"/>
              <w:bottom w:val="single" w:sz="4" w:space="0" w:color="auto"/>
              <w:right w:val="single" w:sz="4" w:space="0" w:color="auto"/>
            </w:tcBorders>
          </w:tcPr>
          <w:p w14:paraId="443B8046" w14:textId="77777777" w:rsidR="00CE0E0E" w:rsidRDefault="00CE0E0E">
            <w:pPr>
              <w:suppressAutoHyphens/>
              <w:spacing w:after="0" w:line="240" w:lineRule="auto"/>
              <w:rPr>
                <w:rFonts w:ascii="Times New Roman" w:hAnsi="Times New Roman"/>
                <w:iCs/>
              </w:rPr>
            </w:pPr>
            <w:r>
              <w:rPr>
                <w:rFonts w:ascii="Times New Roman" w:hAnsi="Times New Roman"/>
                <w:iCs/>
              </w:rPr>
              <w:t xml:space="preserve">Зо 01.01 актуальный профессиональный и социальный контекст, в котором приходится работать и жить; </w:t>
            </w:r>
          </w:p>
          <w:p w14:paraId="39B4CF8D" w14:textId="77777777" w:rsidR="00CE0E0E" w:rsidRDefault="00CE0E0E">
            <w:pPr>
              <w:suppressAutoHyphens/>
              <w:spacing w:after="0" w:line="240" w:lineRule="auto"/>
              <w:rPr>
                <w:rFonts w:ascii="Times New Roman" w:hAnsi="Times New Roman"/>
                <w:iCs/>
              </w:rPr>
            </w:pPr>
            <w:r>
              <w:rPr>
                <w:rFonts w:ascii="Times New Roman" w:hAnsi="Times New Roman"/>
                <w:iCs/>
              </w:rPr>
              <w:t>Зо 01.02 основные источники информации и ресурсы для решения задач и проблем в профессиональном и/или социальном контексте;</w:t>
            </w:r>
          </w:p>
          <w:p w14:paraId="688B310F" w14:textId="77777777" w:rsidR="00CE0E0E" w:rsidRDefault="00CE0E0E">
            <w:pPr>
              <w:suppressAutoHyphens/>
              <w:spacing w:after="0" w:line="240" w:lineRule="auto"/>
              <w:jc w:val="center"/>
              <w:rPr>
                <w:rFonts w:ascii="Times New Roman" w:hAnsi="Times New Roman"/>
                <w:i/>
              </w:rPr>
            </w:pPr>
          </w:p>
        </w:tc>
      </w:tr>
      <w:tr w:rsidR="00CE0E0E" w14:paraId="26E1605B" w14:textId="77777777" w:rsidTr="00CE0E0E">
        <w:trPr>
          <w:trHeight w:val="212"/>
          <w:jc w:val="center"/>
        </w:trPr>
        <w:tc>
          <w:tcPr>
            <w:tcW w:w="1589" w:type="dxa"/>
            <w:tcBorders>
              <w:top w:val="single" w:sz="4" w:space="0" w:color="auto"/>
              <w:left w:val="single" w:sz="4" w:space="0" w:color="auto"/>
              <w:bottom w:val="single" w:sz="4" w:space="0" w:color="auto"/>
              <w:right w:val="single" w:sz="4" w:space="0" w:color="auto"/>
            </w:tcBorders>
            <w:hideMark/>
          </w:tcPr>
          <w:p w14:paraId="150E1311" w14:textId="77777777" w:rsidR="00CE0E0E" w:rsidRDefault="00CE0E0E">
            <w:pPr>
              <w:suppressAutoHyphens/>
              <w:spacing w:after="0" w:line="240" w:lineRule="auto"/>
              <w:jc w:val="center"/>
              <w:rPr>
                <w:rFonts w:ascii="Times New Roman" w:hAnsi="Times New Roman"/>
              </w:rPr>
            </w:pPr>
            <w:r>
              <w:rPr>
                <w:rFonts w:ascii="Times New Roman" w:hAnsi="Times New Roman"/>
              </w:rPr>
              <w:t>ОК 02</w:t>
            </w:r>
          </w:p>
        </w:tc>
        <w:tc>
          <w:tcPr>
            <w:tcW w:w="3764" w:type="dxa"/>
            <w:tcBorders>
              <w:top w:val="single" w:sz="4" w:space="0" w:color="auto"/>
              <w:left w:val="single" w:sz="4" w:space="0" w:color="auto"/>
              <w:bottom w:val="single" w:sz="4" w:space="0" w:color="auto"/>
              <w:right w:val="single" w:sz="4" w:space="0" w:color="auto"/>
            </w:tcBorders>
            <w:hideMark/>
          </w:tcPr>
          <w:p w14:paraId="57FE2A06" w14:textId="77777777" w:rsidR="00CE0E0E" w:rsidRDefault="00CE0E0E">
            <w:pPr>
              <w:suppressAutoHyphens/>
              <w:spacing w:after="0" w:line="240" w:lineRule="auto"/>
              <w:jc w:val="both"/>
              <w:rPr>
                <w:rFonts w:ascii="Times New Roman" w:hAnsi="Times New Roman"/>
                <w:iCs/>
              </w:rPr>
            </w:pPr>
            <w:r>
              <w:rPr>
                <w:rFonts w:ascii="Times New Roman" w:hAnsi="Times New Roman"/>
                <w:iCs/>
              </w:rPr>
              <w:t xml:space="preserve">Уо 02.01 определять задачи для поиска информации; </w:t>
            </w:r>
          </w:p>
          <w:p w14:paraId="4C9F0085" w14:textId="77777777" w:rsidR="00CE0E0E" w:rsidRDefault="00CE0E0E">
            <w:pPr>
              <w:suppressAutoHyphens/>
              <w:spacing w:after="0" w:line="240" w:lineRule="auto"/>
              <w:jc w:val="both"/>
              <w:rPr>
                <w:rFonts w:ascii="Times New Roman" w:hAnsi="Times New Roman"/>
                <w:iCs/>
              </w:rPr>
            </w:pPr>
            <w:r>
              <w:rPr>
                <w:rFonts w:ascii="Times New Roman" w:hAnsi="Times New Roman"/>
                <w:iCs/>
              </w:rPr>
              <w:t>Уо 02.02определять необходимые источники информации;</w:t>
            </w:r>
          </w:p>
          <w:p w14:paraId="0AE3CE14" w14:textId="77777777" w:rsidR="00CE0E0E" w:rsidRDefault="00CE0E0E">
            <w:pPr>
              <w:suppressAutoHyphens/>
              <w:spacing w:after="0" w:line="240" w:lineRule="auto"/>
              <w:jc w:val="both"/>
              <w:rPr>
                <w:rFonts w:ascii="Times New Roman" w:hAnsi="Times New Roman"/>
                <w:iCs/>
              </w:rPr>
            </w:pPr>
            <w:r>
              <w:rPr>
                <w:rFonts w:ascii="Times New Roman" w:hAnsi="Times New Roman"/>
                <w:iCs/>
              </w:rPr>
              <w:t xml:space="preserve">Уо 02.03 планировать процесс поиска; структурировать получаемую информацию; </w:t>
            </w:r>
          </w:p>
          <w:p w14:paraId="60658DFC" w14:textId="77777777" w:rsidR="00CE0E0E" w:rsidRDefault="00CE0E0E">
            <w:pPr>
              <w:suppressAutoHyphens/>
              <w:spacing w:after="0" w:line="240" w:lineRule="auto"/>
              <w:jc w:val="both"/>
              <w:rPr>
                <w:rFonts w:ascii="Times New Roman" w:hAnsi="Times New Roman"/>
                <w:iCs/>
              </w:rPr>
            </w:pPr>
            <w:r>
              <w:rPr>
                <w:rFonts w:ascii="Times New Roman" w:hAnsi="Times New Roman"/>
                <w:iCs/>
              </w:rPr>
              <w:t xml:space="preserve">Уо 02.04 выделять наиболее значимое в перечне информации; </w:t>
            </w:r>
          </w:p>
          <w:p w14:paraId="3304E9A5" w14:textId="77777777" w:rsidR="00CE0E0E" w:rsidRDefault="00CE0E0E">
            <w:pPr>
              <w:suppressAutoHyphens/>
              <w:spacing w:after="0" w:line="240" w:lineRule="auto"/>
              <w:jc w:val="both"/>
              <w:rPr>
                <w:rFonts w:ascii="Times New Roman" w:hAnsi="Times New Roman"/>
                <w:iCs/>
              </w:rPr>
            </w:pPr>
            <w:r>
              <w:rPr>
                <w:rFonts w:ascii="Times New Roman" w:hAnsi="Times New Roman"/>
                <w:iCs/>
              </w:rPr>
              <w:t>Уо 02.05 оценивать практическую значимость результатов поиска;</w:t>
            </w:r>
          </w:p>
          <w:p w14:paraId="5E842466" w14:textId="77777777" w:rsidR="00CE0E0E" w:rsidRDefault="00CE0E0E">
            <w:pPr>
              <w:suppressAutoHyphens/>
              <w:spacing w:after="0" w:line="240" w:lineRule="auto"/>
              <w:jc w:val="both"/>
              <w:rPr>
                <w:rFonts w:ascii="Times New Roman" w:hAnsi="Times New Roman"/>
                <w:iCs/>
              </w:rPr>
            </w:pPr>
            <w:r>
              <w:rPr>
                <w:rFonts w:ascii="Times New Roman" w:hAnsi="Times New Roman"/>
                <w:iCs/>
              </w:rPr>
              <w:t>Уо 02.06 оформлять результаты поиска, применять средства информационных технологий для решения профессиональных задач;</w:t>
            </w:r>
          </w:p>
        </w:tc>
        <w:tc>
          <w:tcPr>
            <w:tcW w:w="3895" w:type="dxa"/>
            <w:tcBorders>
              <w:top w:val="single" w:sz="4" w:space="0" w:color="auto"/>
              <w:left w:val="single" w:sz="4" w:space="0" w:color="auto"/>
              <w:bottom w:val="single" w:sz="4" w:space="0" w:color="auto"/>
              <w:right w:val="single" w:sz="4" w:space="0" w:color="auto"/>
            </w:tcBorders>
            <w:hideMark/>
          </w:tcPr>
          <w:p w14:paraId="0E754582" w14:textId="77777777" w:rsidR="00CE0E0E" w:rsidRDefault="00CE0E0E">
            <w:pPr>
              <w:suppressAutoHyphens/>
              <w:spacing w:after="0" w:line="240" w:lineRule="auto"/>
              <w:jc w:val="both"/>
              <w:rPr>
                <w:rFonts w:ascii="Times New Roman" w:hAnsi="Times New Roman"/>
                <w:iCs/>
              </w:rPr>
            </w:pPr>
            <w:r>
              <w:rPr>
                <w:rFonts w:ascii="Times New Roman" w:hAnsi="Times New Roman"/>
                <w:iCs/>
              </w:rPr>
              <w:t xml:space="preserve">Зо 02.01 номенклатура информационных источников, применяемых в профессиональной деятельности; </w:t>
            </w:r>
          </w:p>
          <w:p w14:paraId="43F847A5" w14:textId="77777777" w:rsidR="00CE0E0E" w:rsidRDefault="00CE0E0E">
            <w:pPr>
              <w:suppressAutoHyphens/>
              <w:spacing w:after="0" w:line="240" w:lineRule="auto"/>
              <w:jc w:val="both"/>
              <w:rPr>
                <w:rFonts w:ascii="Times New Roman" w:hAnsi="Times New Roman"/>
                <w:i/>
              </w:rPr>
            </w:pPr>
            <w:r>
              <w:rPr>
                <w:rFonts w:ascii="Times New Roman" w:hAnsi="Times New Roman"/>
                <w:iCs/>
              </w:rPr>
              <w:t>Зо 02.02 приемы структурирования информации;</w:t>
            </w:r>
          </w:p>
        </w:tc>
      </w:tr>
      <w:tr w:rsidR="00CE0E0E" w14:paraId="34E710F7" w14:textId="77777777" w:rsidTr="00CE0E0E">
        <w:trPr>
          <w:trHeight w:val="212"/>
          <w:jc w:val="center"/>
        </w:trPr>
        <w:tc>
          <w:tcPr>
            <w:tcW w:w="1589" w:type="dxa"/>
            <w:tcBorders>
              <w:top w:val="single" w:sz="4" w:space="0" w:color="auto"/>
              <w:left w:val="single" w:sz="4" w:space="0" w:color="auto"/>
              <w:bottom w:val="single" w:sz="4" w:space="0" w:color="auto"/>
              <w:right w:val="single" w:sz="4" w:space="0" w:color="auto"/>
            </w:tcBorders>
            <w:hideMark/>
          </w:tcPr>
          <w:p w14:paraId="2F3A4D9D" w14:textId="77777777" w:rsidR="00CE0E0E" w:rsidRDefault="00CE0E0E">
            <w:pPr>
              <w:suppressAutoHyphens/>
              <w:spacing w:after="0" w:line="240" w:lineRule="auto"/>
              <w:jc w:val="center"/>
              <w:rPr>
                <w:rFonts w:ascii="Times New Roman" w:hAnsi="Times New Roman"/>
              </w:rPr>
            </w:pPr>
            <w:r>
              <w:rPr>
                <w:rFonts w:ascii="Times New Roman" w:hAnsi="Times New Roman"/>
              </w:rPr>
              <w:lastRenderedPageBreak/>
              <w:t>ОК 03</w:t>
            </w:r>
          </w:p>
        </w:tc>
        <w:tc>
          <w:tcPr>
            <w:tcW w:w="3764" w:type="dxa"/>
            <w:tcBorders>
              <w:top w:val="single" w:sz="4" w:space="0" w:color="auto"/>
              <w:left w:val="single" w:sz="4" w:space="0" w:color="auto"/>
              <w:bottom w:val="single" w:sz="4" w:space="0" w:color="auto"/>
              <w:right w:val="single" w:sz="4" w:space="0" w:color="auto"/>
            </w:tcBorders>
            <w:hideMark/>
          </w:tcPr>
          <w:p w14:paraId="6AC04F9B" w14:textId="77777777" w:rsidR="00CE0E0E" w:rsidRDefault="00CE0E0E">
            <w:pPr>
              <w:suppressAutoHyphens/>
              <w:spacing w:after="0" w:line="240" w:lineRule="auto"/>
              <w:jc w:val="both"/>
              <w:rPr>
                <w:rFonts w:ascii="Times New Roman" w:hAnsi="Times New Roman"/>
                <w:iCs/>
              </w:rPr>
            </w:pPr>
            <w:r>
              <w:rPr>
                <w:rFonts w:ascii="Times New Roman" w:hAnsi="Times New Roman"/>
                <w:iCs/>
              </w:rPr>
              <w:t xml:space="preserve">Уо 03.01 определять актуальность нормативно-правовой документации в профессиональной деятельности; </w:t>
            </w:r>
          </w:p>
          <w:p w14:paraId="6EBAE9C3" w14:textId="77777777" w:rsidR="00CE0E0E" w:rsidRDefault="00CE0E0E">
            <w:pPr>
              <w:suppressAutoHyphens/>
              <w:spacing w:after="0" w:line="240" w:lineRule="auto"/>
              <w:jc w:val="both"/>
              <w:rPr>
                <w:rFonts w:ascii="Times New Roman" w:hAnsi="Times New Roman"/>
                <w:iCs/>
              </w:rPr>
            </w:pPr>
            <w:r>
              <w:rPr>
                <w:rFonts w:ascii="Times New Roman" w:hAnsi="Times New Roman"/>
                <w:iCs/>
              </w:rPr>
              <w:t>Уо 03.02 применять современную научную профессиональную терминологию;</w:t>
            </w:r>
          </w:p>
          <w:p w14:paraId="13A6D2BB" w14:textId="77777777" w:rsidR="00CE0E0E" w:rsidRDefault="00CE0E0E">
            <w:pPr>
              <w:suppressAutoHyphens/>
              <w:spacing w:after="0" w:line="240" w:lineRule="auto"/>
              <w:jc w:val="both"/>
              <w:rPr>
                <w:rFonts w:ascii="Times New Roman" w:hAnsi="Times New Roman"/>
                <w:iCs/>
              </w:rPr>
            </w:pPr>
            <w:r>
              <w:rPr>
                <w:rFonts w:ascii="Times New Roman" w:hAnsi="Times New Roman"/>
                <w:iCs/>
              </w:rPr>
              <w:t xml:space="preserve">Уо 03.03 определять и выстраивать траектории профессионального развития и самообразования; </w:t>
            </w:r>
          </w:p>
        </w:tc>
        <w:tc>
          <w:tcPr>
            <w:tcW w:w="3895" w:type="dxa"/>
            <w:tcBorders>
              <w:top w:val="single" w:sz="4" w:space="0" w:color="auto"/>
              <w:left w:val="single" w:sz="4" w:space="0" w:color="auto"/>
              <w:bottom w:val="single" w:sz="4" w:space="0" w:color="auto"/>
              <w:right w:val="single" w:sz="4" w:space="0" w:color="auto"/>
            </w:tcBorders>
            <w:hideMark/>
          </w:tcPr>
          <w:p w14:paraId="01EF1133" w14:textId="77777777" w:rsidR="00CE0E0E" w:rsidRDefault="00CE0E0E">
            <w:pPr>
              <w:suppressAutoHyphens/>
              <w:spacing w:after="0" w:line="240" w:lineRule="auto"/>
              <w:jc w:val="both"/>
              <w:rPr>
                <w:rFonts w:ascii="Times New Roman" w:hAnsi="Times New Roman"/>
                <w:iCs/>
              </w:rPr>
            </w:pPr>
            <w:r>
              <w:rPr>
                <w:rFonts w:ascii="Times New Roman" w:hAnsi="Times New Roman"/>
                <w:iCs/>
              </w:rPr>
              <w:t xml:space="preserve">Зо 03.01 содержание актуальной нормативно-правовой документации; </w:t>
            </w:r>
          </w:p>
          <w:p w14:paraId="4B738D05" w14:textId="77777777" w:rsidR="00CE0E0E" w:rsidRDefault="00CE0E0E">
            <w:pPr>
              <w:suppressAutoHyphens/>
              <w:spacing w:after="0" w:line="240" w:lineRule="auto"/>
              <w:jc w:val="both"/>
              <w:rPr>
                <w:rFonts w:ascii="Times New Roman" w:hAnsi="Times New Roman"/>
                <w:iCs/>
              </w:rPr>
            </w:pPr>
            <w:r>
              <w:rPr>
                <w:rFonts w:ascii="Times New Roman" w:hAnsi="Times New Roman"/>
                <w:iCs/>
              </w:rPr>
              <w:t>Зо 03.02 современная научная и профессиональная терминология;</w:t>
            </w:r>
          </w:p>
          <w:p w14:paraId="2AF5DB34" w14:textId="77777777" w:rsidR="00CE0E0E" w:rsidRDefault="00CE0E0E">
            <w:pPr>
              <w:suppressAutoHyphens/>
              <w:spacing w:after="0" w:line="240" w:lineRule="auto"/>
              <w:jc w:val="both"/>
              <w:rPr>
                <w:rFonts w:ascii="Times New Roman" w:hAnsi="Times New Roman"/>
                <w:i/>
              </w:rPr>
            </w:pPr>
            <w:r>
              <w:rPr>
                <w:rFonts w:ascii="Times New Roman" w:hAnsi="Times New Roman"/>
                <w:iCs/>
              </w:rPr>
              <w:t>Зо 03.03 возможные траектории профессионального развития и самообразования;</w:t>
            </w:r>
          </w:p>
        </w:tc>
      </w:tr>
      <w:tr w:rsidR="00CE0E0E" w14:paraId="7EFC9DB5" w14:textId="77777777" w:rsidTr="00CE0E0E">
        <w:trPr>
          <w:trHeight w:val="212"/>
          <w:jc w:val="center"/>
        </w:trPr>
        <w:tc>
          <w:tcPr>
            <w:tcW w:w="1589" w:type="dxa"/>
            <w:tcBorders>
              <w:top w:val="single" w:sz="4" w:space="0" w:color="auto"/>
              <w:left w:val="single" w:sz="4" w:space="0" w:color="auto"/>
              <w:bottom w:val="single" w:sz="4" w:space="0" w:color="auto"/>
              <w:right w:val="single" w:sz="4" w:space="0" w:color="auto"/>
            </w:tcBorders>
            <w:hideMark/>
          </w:tcPr>
          <w:p w14:paraId="1F829A9D" w14:textId="77777777" w:rsidR="00CE0E0E" w:rsidRDefault="00CE0E0E">
            <w:pPr>
              <w:suppressAutoHyphens/>
              <w:spacing w:after="0" w:line="240" w:lineRule="auto"/>
              <w:jc w:val="center"/>
              <w:rPr>
                <w:rFonts w:ascii="Times New Roman" w:hAnsi="Times New Roman"/>
              </w:rPr>
            </w:pPr>
            <w:r>
              <w:rPr>
                <w:rFonts w:ascii="Times New Roman" w:hAnsi="Times New Roman"/>
              </w:rPr>
              <w:t>ОК 04</w:t>
            </w:r>
          </w:p>
        </w:tc>
        <w:tc>
          <w:tcPr>
            <w:tcW w:w="3764" w:type="dxa"/>
            <w:tcBorders>
              <w:top w:val="single" w:sz="4" w:space="0" w:color="auto"/>
              <w:left w:val="single" w:sz="4" w:space="0" w:color="auto"/>
              <w:bottom w:val="single" w:sz="4" w:space="0" w:color="auto"/>
              <w:right w:val="single" w:sz="4" w:space="0" w:color="auto"/>
            </w:tcBorders>
            <w:hideMark/>
          </w:tcPr>
          <w:p w14:paraId="70724C6D" w14:textId="77777777" w:rsidR="00CE0E0E" w:rsidRDefault="00CE0E0E">
            <w:pPr>
              <w:suppressAutoHyphens/>
              <w:spacing w:after="0" w:line="240" w:lineRule="auto"/>
              <w:jc w:val="both"/>
              <w:rPr>
                <w:rFonts w:ascii="Times New Roman" w:hAnsi="Times New Roman"/>
                <w:iCs/>
              </w:rPr>
            </w:pPr>
            <w:r>
              <w:rPr>
                <w:rFonts w:ascii="Times New Roman" w:hAnsi="Times New Roman"/>
                <w:iCs/>
              </w:rPr>
              <w:t xml:space="preserve">Уо 04.01 организовывать работу коллектива и команды; </w:t>
            </w:r>
          </w:p>
          <w:p w14:paraId="6BEAF82B" w14:textId="77777777" w:rsidR="00CE0E0E" w:rsidRDefault="00CE0E0E">
            <w:pPr>
              <w:suppressAutoHyphens/>
              <w:spacing w:after="0" w:line="240" w:lineRule="auto"/>
              <w:jc w:val="both"/>
              <w:rPr>
                <w:rFonts w:ascii="Times New Roman" w:hAnsi="Times New Roman"/>
                <w:iCs/>
              </w:rPr>
            </w:pPr>
            <w:r>
              <w:rPr>
                <w:rFonts w:ascii="Times New Roman" w:hAnsi="Times New Roman"/>
                <w:iCs/>
              </w:rPr>
              <w:t>Уо 04.02</w:t>
            </w:r>
            <w:r>
              <w:rPr>
                <w:rFonts w:ascii="Times New Roman" w:hAnsi="Times New Roman"/>
                <w:iCs/>
              </w:rPr>
              <w:tab/>
              <w:t>взаимодействовать с коллегами, руководством, клиентами в ходе профессиональной деятельности</w:t>
            </w:r>
          </w:p>
        </w:tc>
        <w:tc>
          <w:tcPr>
            <w:tcW w:w="3895" w:type="dxa"/>
            <w:tcBorders>
              <w:top w:val="single" w:sz="4" w:space="0" w:color="auto"/>
              <w:left w:val="single" w:sz="4" w:space="0" w:color="auto"/>
              <w:bottom w:val="single" w:sz="4" w:space="0" w:color="auto"/>
              <w:right w:val="single" w:sz="4" w:space="0" w:color="auto"/>
            </w:tcBorders>
            <w:hideMark/>
          </w:tcPr>
          <w:p w14:paraId="303F6C27" w14:textId="77777777" w:rsidR="00CE0E0E" w:rsidRDefault="00CE0E0E">
            <w:pPr>
              <w:suppressAutoHyphens/>
              <w:spacing w:after="0" w:line="240" w:lineRule="auto"/>
              <w:jc w:val="both"/>
              <w:rPr>
                <w:rFonts w:ascii="Times New Roman" w:hAnsi="Times New Roman"/>
                <w:iCs/>
              </w:rPr>
            </w:pPr>
            <w:r>
              <w:rPr>
                <w:rFonts w:ascii="Times New Roman" w:hAnsi="Times New Roman"/>
                <w:iCs/>
              </w:rPr>
              <w:t>Зо 04.02 основы проектной деятельности</w:t>
            </w:r>
          </w:p>
          <w:p w14:paraId="0C24E89E" w14:textId="77777777" w:rsidR="00CE0E0E" w:rsidRDefault="00CE0E0E">
            <w:pPr>
              <w:tabs>
                <w:tab w:val="left" w:pos="2698"/>
              </w:tabs>
              <w:jc w:val="both"/>
              <w:rPr>
                <w:rFonts w:ascii="Times New Roman" w:hAnsi="Times New Roman"/>
                <w:iCs/>
              </w:rPr>
            </w:pPr>
            <w:r>
              <w:rPr>
                <w:rFonts w:ascii="Times New Roman" w:hAnsi="Times New Roman"/>
                <w:iCs/>
              </w:rPr>
              <w:tab/>
            </w:r>
          </w:p>
        </w:tc>
      </w:tr>
      <w:tr w:rsidR="00CE0E0E" w14:paraId="01502B9A" w14:textId="77777777" w:rsidTr="00CE0E0E">
        <w:trPr>
          <w:trHeight w:val="212"/>
          <w:jc w:val="center"/>
        </w:trPr>
        <w:tc>
          <w:tcPr>
            <w:tcW w:w="1589" w:type="dxa"/>
            <w:tcBorders>
              <w:top w:val="single" w:sz="4" w:space="0" w:color="auto"/>
              <w:left w:val="single" w:sz="4" w:space="0" w:color="auto"/>
              <w:bottom w:val="single" w:sz="4" w:space="0" w:color="auto"/>
              <w:right w:val="single" w:sz="4" w:space="0" w:color="auto"/>
            </w:tcBorders>
            <w:hideMark/>
          </w:tcPr>
          <w:p w14:paraId="3C3B1E51" w14:textId="77777777" w:rsidR="00CE0E0E" w:rsidRDefault="00CE0E0E">
            <w:pPr>
              <w:suppressAutoHyphens/>
              <w:spacing w:after="0" w:line="240" w:lineRule="auto"/>
              <w:jc w:val="center"/>
              <w:rPr>
                <w:rFonts w:ascii="Times New Roman" w:hAnsi="Times New Roman"/>
              </w:rPr>
            </w:pPr>
            <w:r>
              <w:rPr>
                <w:rFonts w:ascii="Times New Roman" w:hAnsi="Times New Roman"/>
              </w:rPr>
              <w:t>ОК 05</w:t>
            </w:r>
          </w:p>
        </w:tc>
        <w:tc>
          <w:tcPr>
            <w:tcW w:w="3764" w:type="dxa"/>
            <w:tcBorders>
              <w:top w:val="single" w:sz="4" w:space="0" w:color="auto"/>
              <w:left w:val="single" w:sz="4" w:space="0" w:color="auto"/>
              <w:bottom w:val="single" w:sz="4" w:space="0" w:color="auto"/>
              <w:right w:val="single" w:sz="4" w:space="0" w:color="auto"/>
            </w:tcBorders>
            <w:hideMark/>
          </w:tcPr>
          <w:p w14:paraId="4306E31D" w14:textId="77777777" w:rsidR="00CE0E0E" w:rsidRDefault="00CE0E0E">
            <w:pPr>
              <w:suppressAutoHyphens/>
              <w:spacing w:after="0" w:line="240" w:lineRule="auto"/>
              <w:jc w:val="both"/>
              <w:rPr>
                <w:rFonts w:ascii="Times New Roman" w:hAnsi="Times New Roman"/>
                <w:iCs/>
              </w:rPr>
            </w:pPr>
            <w:r>
              <w:rPr>
                <w:rFonts w:ascii="Times New Roman" w:hAnsi="Times New Roman"/>
                <w:iCs/>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Borders>
              <w:top w:val="single" w:sz="4" w:space="0" w:color="auto"/>
              <w:left w:val="single" w:sz="4" w:space="0" w:color="auto"/>
              <w:bottom w:val="single" w:sz="4" w:space="0" w:color="auto"/>
              <w:right w:val="single" w:sz="4" w:space="0" w:color="auto"/>
            </w:tcBorders>
            <w:hideMark/>
          </w:tcPr>
          <w:p w14:paraId="7A43B9A1" w14:textId="77777777" w:rsidR="00CE0E0E" w:rsidRDefault="00CE0E0E">
            <w:pPr>
              <w:suppressAutoHyphens/>
              <w:spacing w:after="0" w:line="240" w:lineRule="auto"/>
              <w:jc w:val="both"/>
              <w:rPr>
                <w:rFonts w:ascii="Times New Roman" w:hAnsi="Times New Roman"/>
                <w:iCs/>
              </w:rPr>
            </w:pPr>
            <w:r>
              <w:rPr>
                <w:rFonts w:ascii="Times New Roman" w:hAnsi="Times New Roman"/>
                <w:iCs/>
              </w:rPr>
              <w:t xml:space="preserve">Зо 05.01 особенности социального и культурного контекста; </w:t>
            </w:r>
          </w:p>
          <w:p w14:paraId="13355D7C" w14:textId="77777777" w:rsidR="00CE0E0E" w:rsidRDefault="00CE0E0E">
            <w:pPr>
              <w:suppressAutoHyphens/>
              <w:spacing w:after="0" w:line="240" w:lineRule="auto"/>
              <w:jc w:val="both"/>
              <w:rPr>
                <w:rFonts w:ascii="Times New Roman" w:hAnsi="Times New Roman"/>
                <w:i/>
              </w:rPr>
            </w:pPr>
            <w:r>
              <w:rPr>
                <w:rFonts w:ascii="Times New Roman" w:hAnsi="Times New Roman"/>
                <w:iCs/>
              </w:rPr>
              <w:t>Зо 05.02 правила оформления документов и построения устных сообщений</w:t>
            </w:r>
          </w:p>
        </w:tc>
      </w:tr>
      <w:tr w:rsidR="00CE0E0E" w14:paraId="0013A68F" w14:textId="77777777" w:rsidTr="00CE0E0E">
        <w:trPr>
          <w:trHeight w:val="212"/>
          <w:jc w:val="center"/>
        </w:trPr>
        <w:tc>
          <w:tcPr>
            <w:tcW w:w="1589" w:type="dxa"/>
            <w:tcBorders>
              <w:top w:val="single" w:sz="4" w:space="0" w:color="auto"/>
              <w:left w:val="single" w:sz="4" w:space="0" w:color="auto"/>
              <w:bottom w:val="single" w:sz="4" w:space="0" w:color="auto"/>
              <w:right w:val="single" w:sz="4" w:space="0" w:color="auto"/>
            </w:tcBorders>
            <w:hideMark/>
          </w:tcPr>
          <w:p w14:paraId="7BA56658" w14:textId="77777777" w:rsidR="00CE0E0E" w:rsidRDefault="00CE0E0E">
            <w:pPr>
              <w:suppressAutoHyphens/>
              <w:spacing w:after="0" w:line="240" w:lineRule="auto"/>
              <w:jc w:val="center"/>
              <w:rPr>
                <w:rFonts w:ascii="Times New Roman" w:hAnsi="Times New Roman"/>
              </w:rPr>
            </w:pPr>
            <w:r>
              <w:rPr>
                <w:rFonts w:ascii="Times New Roman" w:hAnsi="Times New Roman"/>
              </w:rPr>
              <w:t>ОК 06</w:t>
            </w:r>
          </w:p>
        </w:tc>
        <w:tc>
          <w:tcPr>
            <w:tcW w:w="3764" w:type="dxa"/>
            <w:tcBorders>
              <w:top w:val="single" w:sz="4" w:space="0" w:color="auto"/>
              <w:left w:val="single" w:sz="4" w:space="0" w:color="auto"/>
              <w:bottom w:val="single" w:sz="4" w:space="0" w:color="auto"/>
              <w:right w:val="single" w:sz="4" w:space="0" w:color="auto"/>
            </w:tcBorders>
          </w:tcPr>
          <w:p w14:paraId="13542F0A" w14:textId="77777777" w:rsidR="00CE0E0E" w:rsidRDefault="00CE0E0E">
            <w:pPr>
              <w:suppressAutoHyphens/>
              <w:spacing w:after="0" w:line="240" w:lineRule="auto"/>
              <w:jc w:val="both"/>
              <w:rPr>
                <w:rFonts w:ascii="Times New Roman" w:hAnsi="Times New Roman"/>
                <w:iCs/>
              </w:rPr>
            </w:pPr>
            <w:r>
              <w:rPr>
                <w:rFonts w:ascii="Times New Roman" w:hAnsi="Times New Roman"/>
                <w:iCs/>
              </w:rPr>
              <w:t xml:space="preserve">Уо 06.01 описывать значимость своей профессии (специальности); </w:t>
            </w:r>
          </w:p>
          <w:p w14:paraId="1F9D5565" w14:textId="77777777" w:rsidR="00CE0E0E" w:rsidRDefault="00CE0E0E">
            <w:pPr>
              <w:suppressAutoHyphens/>
              <w:spacing w:after="0" w:line="240" w:lineRule="auto"/>
              <w:jc w:val="both"/>
              <w:rPr>
                <w:rFonts w:ascii="Times New Roman" w:hAnsi="Times New Roman"/>
                <w:i/>
              </w:rPr>
            </w:pPr>
          </w:p>
        </w:tc>
        <w:tc>
          <w:tcPr>
            <w:tcW w:w="3895" w:type="dxa"/>
            <w:tcBorders>
              <w:top w:val="single" w:sz="4" w:space="0" w:color="auto"/>
              <w:left w:val="single" w:sz="4" w:space="0" w:color="auto"/>
              <w:bottom w:val="single" w:sz="4" w:space="0" w:color="auto"/>
              <w:right w:val="single" w:sz="4" w:space="0" w:color="auto"/>
            </w:tcBorders>
            <w:hideMark/>
          </w:tcPr>
          <w:p w14:paraId="71E1D775" w14:textId="77777777" w:rsidR="00CE0E0E" w:rsidRDefault="00CE0E0E">
            <w:pPr>
              <w:suppressAutoHyphens/>
              <w:spacing w:after="0" w:line="240" w:lineRule="auto"/>
              <w:jc w:val="both"/>
              <w:rPr>
                <w:rFonts w:ascii="Times New Roman" w:hAnsi="Times New Roman"/>
                <w:iCs/>
              </w:rPr>
            </w:pPr>
            <w:r>
              <w:rPr>
                <w:rFonts w:ascii="Times New Roman" w:hAnsi="Times New Roman"/>
                <w:iCs/>
              </w:rPr>
              <w:t>Зо 06.02 значимость профессиональной деятельности по профессии (специальности);</w:t>
            </w:r>
          </w:p>
        </w:tc>
      </w:tr>
      <w:tr w:rsidR="00CE0E0E" w14:paraId="33542FF6" w14:textId="77777777" w:rsidTr="00CE0E0E">
        <w:trPr>
          <w:trHeight w:val="212"/>
          <w:jc w:val="center"/>
        </w:trPr>
        <w:tc>
          <w:tcPr>
            <w:tcW w:w="1589" w:type="dxa"/>
            <w:tcBorders>
              <w:top w:val="single" w:sz="4" w:space="0" w:color="auto"/>
              <w:left w:val="single" w:sz="4" w:space="0" w:color="auto"/>
              <w:bottom w:val="single" w:sz="4" w:space="0" w:color="auto"/>
              <w:right w:val="single" w:sz="4" w:space="0" w:color="auto"/>
            </w:tcBorders>
            <w:hideMark/>
          </w:tcPr>
          <w:p w14:paraId="0CE96397" w14:textId="77777777" w:rsidR="00CE0E0E" w:rsidRDefault="00CE0E0E">
            <w:pPr>
              <w:suppressAutoHyphens/>
              <w:spacing w:after="0" w:line="240" w:lineRule="auto"/>
              <w:jc w:val="center"/>
              <w:rPr>
                <w:rFonts w:ascii="Times New Roman" w:hAnsi="Times New Roman"/>
              </w:rPr>
            </w:pPr>
            <w:r>
              <w:rPr>
                <w:rFonts w:ascii="Times New Roman" w:hAnsi="Times New Roman"/>
              </w:rPr>
              <w:t>ОК 09</w:t>
            </w:r>
          </w:p>
        </w:tc>
        <w:tc>
          <w:tcPr>
            <w:tcW w:w="3764" w:type="dxa"/>
            <w:tcBorders>
              <w:top w:val="single" w:sz="4" w:space="0" w:color="auto"/>
              <w:left w:val="single" w:sz="4" w:space="0" w:color="auto"/>
              <w:bottom w:val="single" w:sz="4" w:space="0" w:color="auto"/>
              <w:right w:val="single" w:sz="4" w:space="0" w:color="auto"/>
            </w:tcBorders>
            <w:hideMark/>
          </w:tcPr>
          <w:p w14:paraId="709E4EB4" w14:textId="77777777" w:rsidR="00CE0E0E" w:rsidRDefault="00CE0E0E">
            <w:pPr>
              <w:tabs>
                <w:tab w:val="left" w:pos="1258"/>
              </w:tabs>
              <w:suppressAutoHyphens/>
              <w:spacing w:after="0" w:line="240" w:lineRule="auto"/>
              <w:jc w:val="both"/>
              <w:rPr>
                <w:rFonts w:ascii="Times New Roman" w:hAnsi="Times New Roman"/>
                <w:iCs/>
              </w:rPr>
            </w:pPr>
            <w:r>
              <w:rPr>
                <w:rFonts w:ascii="Times New Roman" w:hAnsi="Times New Roman"/>
                <w:i/>
              </w:rPr>
              <w:t xml:space="preserve"> </w:t>
            </w:r>
            <w:r>
              <w:rPr>
                <w:rFonts w:ascii="Times New Roman" w:hAnsi="Times New Roman"/>
                <w:iCs/>
              </w:rPr>
              <w:t>Уо 09.01 использовать современное программное обеспечение;</w:t>
            </w:r>
          </w:p>
          <w:p w14:paraId="043E3564" w14:textId="77777777" w:rsidR="00CE0E0E" w:rsidRDefault="00CE0E0E">
            <w:pPr>
              <w:tabs>
                <w:tab w:val="left" w:pos="1258"/>
              </w:tabs>
              <w:suppressAutoHyphens/>
              <w:spacing w:after="0" w:line="240" w:lineRule="auto"/>
              <w:jc w:val="both"/>
              <w:rPr>
                <w:rFonts w:ascii="Times New Roman" w:hAnsi="Times New Roman"/>
                <w:i/>
              </w:rPr>
            </w:pPr>
            <w:r>
              <w:rPr>
                <w:rFonts w:ascii="Times New Roman" w:hAnsi="Times New Roman"/>
                <w:iCs/>
              </w:rPr>
              <w:t>Уо 09.02</w:t>
            </w:r>
            <w:r>
              <w:rPr>
                <w:rFonts w:ascii="Times New Roman" w:hAnsi="Times New Roman"/>
                <w:iCs/>
              </w:rPr>
              <w:tab/>
              <w:t>использовать различные цифровые средства для решения профессиональных задач</w:t>
            </w:r>
          </w:p>
        </w:tc>
        <w:tc>
          <w:tcPr>
            <w:tcW w:w="3895" w:type="dxa"/>
            <w:tcBorders>
              <w:top w:val="single" w:sz="4" w:space="0" w:color="auto"/>
              <w:left w:val="single" w:sz="4" w:space="0" w:color="auto"/>
              <w:bottom w:val="single" w:sz="4" w:space="0" w:color="auto"/>
              <w:right w:val="single" w:sz="4" w:space="0" w:color="auto"/>
            </w:tcBorders>
            <w:hideMark/>
          </w:tcPr>
          <w:p w14:paraId="6192F140" w14:textId="77777777" w:rsidR="00CE0E0E" w:rsidRDefault="00CE0E0E">
            <w:pPr>
              <w:jc w:val="both"/>
              <w:rPr>
                <w:rFonts w:ascii="Times New Roman" w:hAnsi="Times New Roman"/>
              </w:rPr>
            </w:pPr>
            <w:r>
              <w:rPr>
                <w:rFonts w:ascii="Times New Roman" w:hAnsi="Times New Roman"/>
              </w:rPr>
              <w:t>Зо 09.01 формат оформления результатов поиска информации, современные средства и устройства информатизации;</w:t>
            </w:r>
          </w:p>
          <w:p w14:paraId="5D3E1FBB" w14:textId="77777777" w:rsidR="00CE0E0E" w:rsidRDefault="00CE0E0E">
            <w:pPr>
              <w:jc w:val="both"/>
              <w:rPr>
                <w:rFonts w:ascii="Times New Roman" w:hAnsi="Times New Roman"/>
              </w:rPr>
            </w:pPr>
            <w:r>
              <w:rPr>
                <w:rFonts w:ascii="Times New Roman" w:hAnsi="Times New Roman"/>
              </w:rPr>
              <w:t>Зо 09.02</w:t>
            </w:r>
            <w:r>
              <w:rPr>
                <w:rFonts w:ascii="Times New Roman" w:hAnsi="Times New Roman"/>
              </w:rPr>
              <w:tab/>
              <w:t>порядок их применения и программное обеспечение в профессиональной деятельности в том числе с использованием цифровых средств</w:t>
            </w:r>
          </w:p>
        </w:tc>
      </w:tr>
      <w:tr w:rsidR="00CE0E0E" w14:paraId="4BE4FC9B" w14:textId="77777777" w:rsidTr="00CE0E0E">
        <w:trPr>
          <w:trHeight w:val="212"/>
          <w:jc w:val="center"/>
        </w:trPr>
        <w:tc>
          <w:tcPr>
            <w:tcW w:w="1589" w:type="dxa"/>
            <w:tcBorders>
              <w:top w:val="single" w:sz="4" w:space="0" w:color="auto"/>
              <w:left w:val="single" w:sz="4" w:space="0" w:color="auto"/>
              <w:bottom w:val="single" w:sz="4" w:space="0" w:color="auto"/>
              <w:right w:val="single" w:sz="4" w:space="0" w:color="auto"/>
            </w:tcBorders>
            <w:hideMark/>
          </w:tcPr>
          <w:p w14:paraId="3FC0C0D7" w14:textId="77777777" w:rsidR="00CE0E0E" w:rsidRDefault="00CE0E0E">
            <w:pPr>
              <w:suppressAutoHyphens/>
              <w:spacing w:after="0" w:line="240" w:lineRule="auto"/>
              <w:jc w:val="center"/>
              <w:rPr>
                <w:rFonts w:ascii="Times New Roman" w:hAnsi="Times New Roman"/>
              </w:rPr>
            </w:pPr>
            <w:r>
              <w:rPr>
                <w:rFonts w:ascii="Times New Roman" w:hAnsi="Times New Roman"/>
              </w:rPr>
              <w:t>ОК 10</w:t>
            </w:r>
          </w:p>
        </w:tc>
        <w:tc>
          <w:tcPr>
            <w:tcW w:w="3764" w:type="dxa"/>
            <w:tcBorders>
              <w:top w:val="single" w:sz="4" w:space="0" w:color="auto"/>
              <w:left w:val="single" w:sz="4" w:space="0" w:color="auto"/>
              <w:bottom w:val="single" w:sz="4" w:space="0" w:color="auto"/>
              <w:right w:val="single" w:sz="4" w:space="0" w:color="auto"/>
            </w:tcBorders>
            <w:hideMark/>
          </w:tcPr>
          <w:p w14:paraId="60B2D517" w14:textId="77777777" w:rsidR="00CE0E0E" w:rsidRDefault="00CE0E0E">
            <w:pPr>
              <w:tabs>
                <w:tab w:val="left" w:pos="682"/>
              </w:tabs>
              <w:suppressAutoHyphens/>
              <w:spacing w:after="0" w:line="240" w:lineRule="auto"/>
              <w:jc w:val="both"/>
              <w:rPr>
                <w:rFonts w:ascii="Times New Roman" w:hAnsi="Times New Roman"/>
                <w:iCs/>
              </w:rPr>
            </w:pPr>
            <w:r>
              <w:rPr>
                <w:rFonts w:ascii="Times New Roman" w:hAnsi="Times New Roman"/>
                <w:iCs/>
              </w:rPr>
              <w:t xml:space="preserve">Уо 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7A5BD27" w14:textId="77777777" w:rsidR="00CE0E0E" w:rsidRDefault="00CE0E0E">
            <w:pPr>
              <w:tabs>
                <w:tab w:val="left" w:pos="682"/>
              </w:tabs>
              <w:suppressAutoHyphens/>
              <w:spacing w:after="0" w:line="240" w:lineRule="auto"/>
              <w:jc w:val="both"/>
              <w:rPr>
                <w:rFonts w:ascii="Times New Roman" w:hAnsi="Times New Roman"/>
                <w:iCs/>
              </w:rPr>
            </w:pPr>
            <w:r>
              <w:rPr>
                <w:rFonts w:ascii="Times New Roman" w:hAnsi="Times New Roman"/>
                <w:iCs/>
              </w:rPr>
              <w:t>Уо 10.02</w:t>
            </w:r>
            <w:r>
              <w:rPr>
                <w:rFonts w:ascii="Times New Roman" w:hAnsi="Times New Roman"/>
                <w:iCs/>
              </w:rPr>
              <w:tab/>
              <w:t xml:space="preserve">участвовать в диалогах на знакомые общие и профессиональные темы; </w:t>
            </w:r>
          </w:p>
          <w:p w14:paraId="3C566D4A" w14:textId="77777777" w:rsidR="00CE0E0E" w:rsidRDefault="00CE0E0E">
            <w:pPr>
              <w:tabs>
                <w:tab w:val="left" w:pos="682"/>
              </w:tabs>
              <w:suppressAutoHyphens/>
              <w:spacing w:after="0" w:line="240" w:lineRule="auto"/>
              <w:jc w:val="both"/>
              <w:rPr>
                <w:rFonts w:ascii="Times New Roman" w:hAnsi="Times New Roman"/>
                <w:iCs/>
              </w:rPr>
            </w:pPr>
            <w:r>
              <w:rPr>
                <w:rFonts w:ascii="Times New Roman" w:hAnsi="Times New Roman"/>
                <w:iCs/>
              </w:rPr>
              <w:t>Уо 10.03</w:t>
            </w:r>
            <w:r>
              <w:rPr>
                <w:rFonts w:ascii="Times New Roman" w:hAnsi="Times New Roman"/>
                <w:iCs/>
              </w:rPr>
              <w:tab/>
              <w:t xml:space="preserve">строить простые высказывания о себе и о своей профессиональной деятельности; </w:t>
            </w:r>
          </w:p>
          <w:p w14:paraId="5AAB8DD7" w14:textId="77777777" w:rsidR="00CE0E0E" w:rsidRDefault="00CE0E0E">
            <w:pPr>
              <w:tabs>
                <w:tab w:val="left" w:pos="682"/>
              </w:tabs>
              <w:suppressAutoHyphens/>
              <w:spacing w:after="0" w:line="240" w:lineRule="auto"/>
              <w:jc w:val="both"/>
              <w:rPr>
                <w:rFonts w:ascii="Times New Roman" w:hAnsi="Times New Roman"/>
                <w:iCs/>
              </w:rPr>
            </w:pPr>
            <w:r>
              <w:rPr>
                <w:rFonts w:ascii="Times New Roman" w:hAnsi="Times New Roman"/>
                <w:iCs/>
              </w:rPr>
              <w:t>Уо 10.04</w:t>
            </w:r>
            <w:r>
              <w:rPr>
                <w:rFonts w:ascii="Times New Roman" w:hAnsi="Times New Roman"/>
                <w:iCs/>
              </w:rPr>
              <w:tab/>
              <w:t xml:space="preserve">кратко обосновывать и объяснять свои действия (текущие и планируемые); </w:t>
            </w:r>
          </w:p>
          <w:p w14:paraId="026D68C5" w14:textId="77777777" w:rsidR="00CE0E0E" w:rsidRDefault="00CE0E0E">
            <w:pPr>
              <w:tabs>
                <w:tab w:val="left" w:pos="682"/>
              </w:tabs>
              <w:suppressAutoHyphens/>
              <w:spacing w:after="0" w:line="240" w:lineRule="auto"/>
              <w:jc w:val="both"/>
              <w:rPr>
                <w:rFonts w:ascii="Times New Roman" w:hAnsi="Times New Roman"/>
                <w:iCs/>
              </w:rPr>
            </w:pPr>
            <w:r>
              <w:rPr>
                <w:rFonts w:ascii="Times New Roman" w:hAnsi="Times New Roman"/>
                <w:iCs/>
              </w:rPr>
              <w:t>Уо 10.05</w:t>
            </w:r>
            <w:r>
              <w:rPr>
                <w:rFonts w:ascii="Times New Roman" w:hAnsi="Times New Roman"/>
                <w:iCs/>
              </w:rPr>
              <w:tab/>
              <w:t>писать простые связные сообщения на знакомые или интересующие профессиональные темы.</w:t>
            </w:r>
          </w:p>
        </w:tc>
        <w:tc>
          <w:tcPr>
            <w:tcW w:w="3895" w:type="dxa"/>
            <w:tcBorders>
              <w:top w:val="single" w:sz="4" w:space="0" w:color="auto"/>
              <w:left w:val="single" w:sz="4" w:space="0" w:color="auto"/>
              <w:bottom w:val="single" w:sz="4" w:space="0" w:color="auto"/>
              <w:right w:val="single" w:sz="4" w:space="0" w:color="auto"/>
            </w:tcBorders>
            <w:hideMark/>
          </w:tcPr>
          <w:p w14:paraId="3A59041D" w14:textId="77777777" w:rsidR="00CE0E0E" w:rsidRDefault="00CE0E0E">
            <w:pPr>
              <w:suppressAutoHyphens/>
              <w:spacing w:after="0" w:line="240" w:lineRule="auto"/>
              <w:jc w:val="both"/>
              <w:rPr>
                <w:rFonts w:ascii="Times New Roman" w:hAnsi="Times New Roman"/>
                <w:iCs/>
              </w:rPr>
            </w:pPr>
            <w:r>
              <w:rPr>
                <w:rFonts w:ascii="Times New Roman" w:hAnsi="Times New Roman"/>
                <w:iCs/>
              </w:rPr>
              <w:t>Зо 10.01 правила построения простых и сложных предложений на профессиональные темы;</w:t>
            </w:r>
          </w:p>
          <w:p w14:paraId="03FFAF5F" w14:textId="77777777" w:rsidR="00CE0E0E" w:rsidRDefault="00CE0E0E">
            <w:pPr>
              <w:suppressAutoHyphens/>
              <w:spacing w:after="0" w:line="240" w:lineRule="auto"/>
              <w:jc w:val="both"/>
              <w:rPr>
                <w:rFonts w:ascii="Times New Roman" w:hAnsi="Times New Roman"/>
                <w:iCs/>
              </w:rPr>
            </w:pPr>
            <w:r>
              <w:rPr>
                <w:rFonts w:ascii="Times New Roman" w:hAnsi="Times New Roman"/>
                <w:iCs/>
              </w:rPr>
              <w:t>Зо 10.02 основные общеупотребительные глаголы (бытовая и профессиональная лексика);</w:t>
            </w:r>
          </w:p>
          <w:p w14:paraId="02F78A09" w14:textId="77777777" w:rsidR="00CE0E0E" w:rsidRDefault="00CE0E0E">
            <w:pPr>
              <w:suppressAutoHyphens/>
              <w:spacing w:after="0" w:line="240" w:lineRule="auto"/>
              <w:jc w:val="both"/>
              <w:rPr>
                <w:rFonts w:ascii="Times New Roman" w:hAnsi="Times New Roman"/>
                <w:iCs/>
              </w:rPr>
            </w:pPr>
            <w:r>
              <w:rPr>
                <w:rFonts w:ascii="Times New Roman" w:hAnsi="Times New Roman"/>
                <w:iCs/>
              </w:rPr>
              <w:t>Зо 10.03 лексический минимум, относящийся к описанию предметов, средств и процессов профессиональной деятельности;</w:t>
            </w:r>
          </w:p>
          <w:p w14:paraId="6D77296C" w14:textId="77777777" w:rsidR="00CE0E0E" w:rsidRDefault="00CE0E0E">
            <w:pPr>
              <w:suppressAutoHyphens/>
              <w:spacing w:after="0" w:line="240" w:lineRule="auto"/>
              <w:jc w:val="both"/>
              <w:rPr>
                <w:rFonts w:ascii="Times New Roman" w:hAnsi="Times New Roman"/>
                <w:iCs/>
              </w:rPr>
            </w:pPr>
            <w:r>
              <w:rPr>
                <w:rFonts w:ascii="Times New Roman" w:hAnsi="Times New Roman"/>
                <w:iCs/>
              </w:rPr>
              <w:t>Зо 10.04 особенности произношения;</w:t>
            </w:r>
          </w:p>
          <w:p w14:paraId="0F7D103F" w14:textId="77777777" w:rsidR="00CE0E0E" w:rsidRDefault="00CE0E0E">
            <w:pPr>
              <w:suppressAutoHyphens/>
              <w:spacing w:after="0" w:line="240" w:lineRule="auto"/>
              <w:jc w:val="both"/>
              <w:rPr>
                <w:rFonts w:ascii="Times New Roman" w:hAnsi="Times New Roman"/>
                <w:i/>
              </w:rPr>
            </w:pPr>
            <w:r>
              <w:rPr>
                <w:rFonts w:ascii="Times New Roman" w:hAnsi="Times New Roman"/>
                <w:iCs/>
              </w:rPr>
              <w:t>Зо 10.05 правила чтения текстов профессиональной направленности</w:t>
            </w:r>
            <w:r>
              <w:rPr>
                <w:rFonts w:ascii="Times New Roman" w:hAnsi="Times New Roman"/>
                <w:i/>
              </w:rPr>
              <w:t>.</w:t>
            </w:r>
          </w:p>
        </w:tc>
      </w:tr>
    </w:tbl>
    <w:p w14:paraId="2ABB973C" w14:textId="77777777" w:rsidR="00CE0E0E" w:rsidRDefault="00CE0E0E" w:rsidP="00CE0E0E">
      <w:pPr>
        <w:suppressAutoHyphens/>
        <w:spacing w:after="240" w:line="240" w:lineRule="auto"/>
        <w:ind w:firstLine="709"/>
        <w:jc w:val="both"/>
        <w:rPr>
          <w:rFonts w:ascii="Times New Roman" w:hAnsi="Times New Roman"/>
          <w:bCs/>
          <w:sz w:val="24"/>
          <w:szCs w:val="24"/>
        </w:rPr>
      </w:pPr>
    </w:p>
    <w:p w14:paraId="79A592DD" w14:textId="77777777" w:rsidR="00CE0E0E" w:rsidRDefault="00CE0E0E" w:rsidP="00CE0E0E">
      <w:pPr>
        <w:suppressAutoHyphens/>
        <w:spacing w:after="240" w:line="240" w:lineRule="auto"/>
        <w:ind w:firstLine="709"/>
        <w:jc w:val="both"/>
        <w:rPr>
          <w:rFonts w:ascii="Times New Roman" w:hAnsi="Times New Roman"/>
          <w:bCs/>
          <w:sz w:val="24"/>
          <w:szCs w:val="24"/>
        </w:rPr>
      </w:pPr>
      <w:r>
        <w:rPr>
          <w:rFonts w:ascii="Times New Roman" w:hAnsi="Times New Roman"/>
          <w:bCs/>
          <w:sz w:val="24"/>
          <w:szCs w:val="24"/>
        </w:rPr>
        <w:t>В рамках программы ОБЩЕОБРАЗОВАТЕЛЬНОЙ дисциплины обучающимися осваиваются личностные (ЛР) результаты в соответствии с требованиями ФГОС среднего общего образования</w:t>
      </w:r>
    </w:p>
    <w:tbl>
      <w:tblPr>
        <w:tblW w:w="93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68"/>
        <w:gridCol w:w="2207"/>
      </w:tblGrid>
      <w:tr w:rsidR="00CE0E0E" w14:paraId="15FB99BA" w14:textId="77777777" w:rsidTr="00CE0E0E">
        <w:trPr>
          <w:trHeight w:val="1364"/>
          <w:jc w:val="center"/>
        </w:trPr>
        <w:tc>
          <w:tcPr>
            <w:tcW w:w="7164" w:type="dxa"/>
            <w:tcBorders>
              <w:top w:val="single" w:sz="4" w:space="0" w:color="000000"/>
              <w:left w:val="single" w:sz="4" w:space="0" w:color="000000"/>
              <w:bottom w:val="single" w:sz="8" w:space="0" w:color="000000"/>
              <w:right w:val="single" w:sz="4" w:space="0" w:color="000000"/>
            </w:tcBorders>
            <w:hideMark/>
          </w:tcPr>
          <w:p w14:paraId="60001FB8" w14:textId="77777777" w:rsidR="00CE0E0E" w:rsidRDefault="00CE0E0E">
            <w:pPr>
              <w:widowControl w:val="0"/>
              <w:autoSpaceDE w:val="0"/>
              <w:autoSpaceDN w:val="0"/>
              <w:spacing w:after="0" w:line="240" w:lineRule="auto"/>
              <w:ind w:left="1739" w:right="1685" w:firstLine="620"/>
              <w:rPr>
                <w:rFonts w:ascii="Times New Roman" w:eastAsia="Calibri" w:hAnsi="Times New Roman"/>
                <w:b/>
                <w:sz w:val="24"/>
              </w:rPr>
            </w:pPr>
            <w:r>
              <w:rPr>
                <w:rFonts w:ascii="Times New Roman" w:eastAsia="Calibri" w:hAnsi="Times New Roman"/>
                <w:b/>
                <w:sz w:val="24"/>
              </w:rPr>
              <w:lastRenderedPageBreak/>
              <w:t>Личностные результаты</w:t>
            </w:r>
            <w:r>
              <w:rPr>
                <w:rFonts w:ascii="Times New Roman" w:eastAsia="Calibri" w:hAnsi="Times New Roman"/>
                <w:b/>
                <w:spacing w:val="1"/>
                <w:sz w:val="24"/>
              </w:rPr>
              <w:t xml:space="preserve"> </w:t>
            </w:r>
            <w:r>
              <w:rPr>
                <w:rFonts w:ascii="Times New Roman" w:eastAsia="Calibri" w:hAnsi="Times New Roman"/>
                <w:b/>
                <w:sz w:val="24"/>
              </w:rPr>
              <w:t>реализации</w:t>
            </w:r>
            <w:r>
              <w:rPr>
                <w:rFonts w:ascii="Times New Roman" w:eastAsia="Calibri" w:hAnsi="Times New Roman"/>
                <w:b/>
                <w:spacing w:val="-9"/>
                <w:sz w:val="24"/>
              </w:rPr>
              <w:t xml:space="preserve"> </w:t>
            </w:r>
            <w:r>
              <w:rPr>
                <w:rFonts w:ascii="Times New Roman" w:eastAsia="Calibri" w:hAnsi="Times New Roman"/>
                <w:b/>
                <w:sz w:val="24"/>
              </w:rPr>
              <w:t>программы</w:t>
            </w:r>
            <w:r>
              <w:rPr>
                <w:rFonts w:ascii="Times New Roman" w:eastAsia="Calibri" w:hAnsi="Times New Roman"/>
                <w:b/>
                <w:spacing w:val="-7"/>
                <w:sz w:val="24"/>
              </w:rPr>
              <w:t xml:space="preserve"> </w:t>
            </w:r>
            <w:r>
              <w:rPr>
                <w:rFonts w:ascii="Times New Roman" w:eastAsia="Calibri" w:hAnsi="Times New Roman"/>
                <w:b/>
                <w:sz w:val="24"/>
              </w:rPr>
              <w:t>воспитания</w:t>
            </w:r>
          </w:p>
          <w:p w14:paraId="7FCDC45C" w14:textId="77777777" w:rsidR="00CE0E0E" w:rsidRDefault="00CE0E0E">
            <w:pPr>
              <w:widowControl w:val="0"/>
              <w:autoSpaceDE w:val="0"/>
              <w:autoSpaceDN w:val="0"/>
              <w:spacing w:after="0" w:line="240" w:lineRule="auto"/>
              <w:ind w:left="2933"/>
              <w:rPr>
                <w:rFonts w:ascii="Times New Roman" w:eastAsia="Calibri" w:hAnsi="Times New Roman"/>
                <w:i/>
                <w:sz w:val="24"/>
              </w:rPr>
            </w:pPr>
            <w:r>
              <w:rPr>
                <w:rFonts w:ascii="Times New Roman" w:eastAsia="Calibri" w:hAnsi="Times New Roman"/>
                <w:i/>
                <w:sz w:val="24"/>
              </w:rPr>
              <w:t>(дескрипторы)</w:t>
            </w:r>
          </w:p>
        </w:tc>
        <w:tc>
          <w:tcPr>
            <w:tcW w:w="2206" w:type="dxa"/>
            <w:tcBorders>
              <w:top w:val="single" w:sz="4" w:space="0" w:color="000000"/>
              <w:left w:val="single" w:sz="4" w:space="0" w:color="000000"/>
              <w:bottom w:val="single" w:sz="4" w:space="0" w:color="000000"/>
              <w:right w:val="single" w:sz="4" w:space="0" w:color="000000"/>
            </w:tcBorders>
            <w:hideMark/>
          </w:tcPr>
          <w:p w14:paraId="13F2FA8E" w14:textId="77777777" w:rsidR="00CE0E0E" w:rsidRDefault="00CE0E0E">
            <w:pPr>
              <w:widowControl w:val="0"/>
              <w:autoSpaceDE w:val="0"/>
              <w:autoSpaceDN w:val="0"/>
              <w:spacing w:after="0" w:line="240" w:lineRule="auto"/>
              <w:ind w:left="170" w:right="118"/>
              <w:jc w:val="center"/>
              <w:rPr>
                <w:rFonts w:ascii="Times New Roman" w:eastAsia="Calibri" w:hAnsi="Times New Roman"/>
                <w:b/>
                <w:sz w:val="24"/>
              </w:rPr>
            </w:pPr>
            <w:r>
              <w:rPr>
                <w:rFonts w:ascii="Times New Roman" w:eastAsia="Calibri" w:hAnsi="Times New Roman"/>
                <w:b/>
                <w:sz w:val="24"/>
              </w:rPr>
              <w:t>Код личностных</w:t>
            </w:r>
            <w:r>
              <w:rPr>
                <w:rFonts w:ascii="Times New Roman" w:eastAsia="Calibri" w:hAnsi="Times New Roman"/>
                <w:b/>
                <w:spacing w:val="-58"/>
                <w:sz w:val="24"/>
              </w:rPr>
              <w:t xml:space="preserve"> </w:t>
            </w:r>
            <w:r>
              <w:rPr>
                <w:rFonts w:ascii="Times New Roman" w:eastAsia="Calibri" w:hAnsi="Times New Roman"/>
                <w:b/>
                <w:sz w:val="24"/>
              </w:rPr>
              <w:t>результатов</w:t>
            </w:r>
            <w:r>
              <w:rPr>
                <w:rFonts w:ascii="Times New Roman" w:eastAsia="Calibri" w:hAnsi="Times New Roman"/>
                <w:b/>
                <w:spacing w:val="1"/>
                <w:sz w:val="24"/>
              </w:rPr>
              <w:t xml:space="preserve"> </w:t>
            </w:r>
            <w:r>
              <w:rPr>
                <w:rFonts w:ascii="Times New Roman" w:eastAsia="Calibri" w:hAnsi="Times New Roman"/>
                <w:b/>
                <w:sz w:val="24"/>
              </w:rPr>
              <w:t>реализации</w:t>
            </w:r>
            <w:r>
              <w:rPr>
                <w:rFonts w:ascii="Times New Roman" w:eastAsia="Calibri" w:hAnsi="Times New Roman"/>
                <w:b/>
                <w:spacing w:val="1"/>
                <w:sz w:val="24"/>
              </w:rPr>
              <w:t xml:space="preserve"> </w:t>
            </w:r>
            <w:r>
              <w:rPr>
                <w:rFonts w:ascii="Times New Roman" w:eastAsia="Calibri" w:hAnsi="Times New Roman"/>
                <w:b/>
                <w:sz w:val="24"/>
              </w:rPr>
              <w:t>программы</w:t>
            </w:r>
          </w:p>
          <w:p w14:paraId="6B82DA3F" w14:textId="77777777" w:rsidR="00CE0E0E" w:rsidRDefault="00CE0E0E">
            <w:pPr>
              <w:widowControl w:val="0"/>
              <w:autoSpaceDE w:val="0"/>
              <w:autoSpaceDN w:val="0"/>
              <w:spacing w:after="0" w:line="240" w:lineRule="auto"/>
              <w:ind w:left="132" w:right="118"/>
              <w:jc w:val="center"/>
              <w:rPr>
                <w:rFonts w:ascii="Times New Roman" w:eastAsia="Calibri" w:hAnsi="Times New Roman"/>
                <w:b/>
                <w:sz w:val="24"/>
              </w:rPr>
            </w:pPr>
            <w:r>
              <w:rPr>
                <w:rFonts w:ascii="Times New Roman" w:eastAsia="Calibri" w:hAnsi="Times New Roman"/>
                <w:b/>
                <w:sz w:val="24"/>
              </w:rPr>
              <w:t>воспитания</w:t>
            </w:r>
          </w:p>
        </w:tc>
      </w:tr>
      <w:tr w:rsidR="00CE0E0E" w14:paraId="1BC00DA3" w14:textId="77777777" w:rsidTr="00CE0E0E">
        <w:trPr>
          <w:trHeight w:val="271"/>
          <w:jc w:val="center"/>
        </w:trPr>
        <w:tc>
          <w:tcPr>
            <w:tcW w:w="7164" w:type="dxa"/>
            <w:tcBorders>
              <w:top w:val="single" w:sz="8" w:space="0" w:color="000000"/>
              <w:left w:val="single" w:sz="8" w:space="0" w:color="000000"/>
              <w:bottom w:val="single" w:sz="8" w:space="0" w:color="000000"/>
              <w:right w:val="single" w:sz="8" w:space="0" w:color="000000"/>
            </w:tcBorders>
            <w:hideMark/>
          </w:tcPr>
          <w:p w14:paraId="70452B57" w14:textId="77777777" w:rsidR="00CE0E0E" w:rsidRDefault="00CE0E0E">
            <w:pPr>
              <w:widowControl w:val="0"/>
              <w:autoSpaceDE w:val="0"/>
              <w:autoSpaceDN w:val="0"/>
              <w:spacing w:after="0" w:line="240" w:lineRule="auto"/>
              <w:ind w:left="107"/>
              <w:rPr>
                <w:rFonts w:ascii="Times New Roman" w:eastAsia="Calibri" w:hAnsi="Times New Roman"/>
                <w:sz w:val="24"/>
              </w:rPr>
            </w:pPr>
            <w:r>
              <w:rPr>
                <w:rFonts w:ascii="Times New Roman" w:eastAsia="Calibri" w:hAnsi="Times New Roman"/>
                <w:sz w:val="24"/>
              </w:rPr>
              <w:t>Осознающий</w:t>
            </w:r>
            <w:r>
              <w:rPr>
                <w:rFonts w:ascii="Times New Roman" w:eastAsia="Calibri" w:hAnsi="Times New Roman"/>
                <w:spacing w:val="-3"/>
                <w:sz w:val="24"/>
              </w:rPr>
              <w:t xml:space="preserve"> </w:t>
            </w:r>
            <w:r>
              <w:rPr>
                <w:rFonts w:ascii="Times New Roman" w:eastAsia="Calibri" w:hAnsi="Times New Roman"/>
                <w:sz w:val="24"/>
              </w:rPr>
              <w:t>себя</w:t>
            </w:r>
            <w:r>
              <w:rPr>
                <w:rFonts w:ascii="Times New Roman" w:eastAsia="Calibri" w:hAnsi="Times New Roman"/>
                <w:spacing w:val="-3"/>
                <w:sz w:val="24"/>
              </w:rPr>
              <w:t xml:space="preserve"> </w:t>
            </w:r>
            <w:r>
              <w:rPr>
                <w:rFonts w:ascii="Times New Roman" w:eastAsia="Calibri" w:hAnsi="Times New Roman"/>
                <w:sz w:val="24"/>
              </w:rPr>
              <w:t>гражданином</w:t>
            </w:r>
            <w:r>
              <w:rPr>
                <w:rFonts w:ascii="Times New Roman" w:eastAsia="Calibri" w:hAnsi="Times New Roman"/>
                <w:spacing w:val="-4"/>
                <w:sz w:val="24"/>
              </w:rPr>
              <w:t xml:space="preserve"> </w:t>
            </w:r>
            <w:r>
              <w:rPr>
                <w:rFonts w:ascii="Times New Roman" w:eastAsia="Calibri" w:hAnsi="Times New Roman"/>
                <w:sz w:val="24"/>
              </w:rPr>
              <w:t>и</w:t>
            </w:r>
            <w:r>
              <w:rPr>
                <w:rFonts w:ascii="Times New Roman" w:eastAsia="Calibri" w:hAnsi="Times New Roman"/>
                <w:spacing w:val="-4"/>
                <w:sz w:val="24"/>
              </w:rPr>
              <w:t xml:space="preserve"> </w:t>
            </w:r>
            <w:r>
              <w:rPr>
                <w:rFonts w:ascii="Times New Roman" w:eastAsia="Calibri" w:hAnsi="Times New Roman"/>
                <w:sz w:val="24"/>
              </w:rPr>
              <w:t>защитником</w:t>
            </w:r>
            <w:r>
              <w:rPr>
                <w:rFonts w:ascii="Times New Roman" w:eastAsia="Calibri" w:hAnsi="Times New Roman"/>
                <w:spacing w:val="-3"/>
                <w:sz w:val="24"/>
              </w:rPr>
              <w:t xml:space="preserve"> </w:t>
            </w:r>
            <w:r>
              <w:rPr>
                <w:rFonts w:ascii="Times New Roman" w:eastAsia="Calibri" w:hAnsi="Times New Roman"/>
                <w:sz w:val="24"/>
              </w:rPr>
              <w:t>великой</w:t>
            </w:r>
            <w:r>
              <w:rPr>
                <w:rFonts w:ascii="Times New Roman" w:eastAsia="Calibri" w:hAnsi="Times New Roman"/>
                <w:spacing w:val="-4"/>
                <w:sz w:val="24"/>
              </w:rPr>
              <w:t xml:space="preserve"> </w:t>
            </w:r>
            <w:r>
              <w:rPr>
                <w:rFonts w:ascii="Times New Roman" w:eastAsia="Calibri" w:hAnsi="Times New Roman"/>
                <w:sz w:val="24"/>
              </w:rPr>
              <w:t>страны</w:t>
            </w:r>
          </w:p>
        </w:tc>
        <w:tc>
          <w:tcPr>
            <w:tcW w:w="2206" w:type="dxa"/>
            <w:tcBorders>
              <w:top w:val="single" w:sz="4" w:space="0" w:color="000000"/>
              <w:left w:val="single" w:sz="8" w:space="0" w:color="000000"/>
              <w:bottom w:val="single" w:sz="4" w:space="0" w:color="000000"/>
              <w:right w:val="single" w:sz="4" w:space="0" w:color="000000"/>
            </w:tcBorders>
            <w:hideMark/>
          </w:tcPr>
          <w:p w14:paraId="289CA058" w14:textId="77777777" w:rsidR="00CE0E0E" w:rsidRDefault="00CE0E0E">
            <w:pPr>
              <w:widowControl w:val="0"/>
              <w:autoSpaceDE w:val="0"/>
              <w:autoSpaceDN w:val="0"/>
              <w:spacing w:after="0" w:line="240" w:lineRule="auto"/>
              <w:jc w:val="center"/>
              <w:rPr>
                <w:rFonts w:ascii="Times New Roman" w:eastAsia="Calibri" w:hAnsi="Times New Roman"/>
                <w:b/>
                <w:sz w:val="24"/>
              </w:rPr>
            </w:pPr>
            <w:r>
              <w:rPr>
                <w:rFonts w:ascii="Times New Roman" w:eastAsia="Calibri" w:hAnsi="Times New Roman"/>
                <w:b/>
                <w:sz w:val="24"/>
              </w:rPr>
              <w:t>ЛР</w:t>
            </w:r>
            <w:r>
              <w:rPr>
                <w:rFonts w:ascii="Times New Roman" w:eastAsia="Calibri" w:hAnsi="Times New Roman"/>
                <w:b/>
                <w:spacing w:val="-1"/>
                <w:sz w:val="24"/>
              </w:rPr>
              <w:t xml:space="preserve"> </w:t>
            </w:r>
            <w:r>
              <w:rPr>
                <w:rFonts w:ascii="Times New Roman" w:eastAsia="Calibri" w:hAnsi="Times New Roman"/>
                <w:b/>
                <w:sz w:val="24"/>
              </w:rPr>
              <w:t>1</w:t>
            </w:r>
          </w:p>
        </w:tc>
      </w:tr>
      <w:tr w:rsidR="00CE0E0E" w14:paraId="69A01362" w14:textId="77777777" w:rsidTr="00CE0E0E">
        <w:trPr>
          <w:trHeight w:val="1635"/>
          <w:jc w:val="center"/>
        </w:trPr>
        <w:tc>
          <w:tcPr>
            <w:tcW w:w="7164" w:type="dxa"/>
            <w:tcBorders>
              <w:top w:val="single" w:sz="8" w:space="0" w:color="000000"/>
              <w:left w:val="single" w:sz="8" w:space="0" w:color="000000"/>
              <w:bottom w:val="single" w:sz="8" w:space="0" w:color="000000"/>
              <w:right w:val="single" w:sz="8" w:space="0" w:color="000000"/>
            </w:tcBorders>
            <w:hideMark/>
          </w:tcPr>
          <w:p w14:paraId="31D7EC80" w14:textId="77777777" w:rsidR="00CE0E0E" w:rsidRDefault="00CE0E0E">
            <w:pPr>
              <w:widowControl w:val="0"/>
              <w:autoSpaceDE w:val="0"/>
              <w:autoSpaceDN w:val="0"/>
              <w:spacing w:after="0" w:line="240" w:lineRule="auto"/>
              <w:ind w:left="107" w:right="87" w:firstLine="32"/>
              <w:jc w:val="both"/>
              <w:rPr>
                <w:rFonts w:ascii="Times New Roman" w:eastAsia="Calibri" w:hAnsi="Times New Roman"/>
                <w:sz w:val="24"/>
              </w:rPr>
            </w:pPr>
            <w:r>
              <w:rPr>
                <w:rFonts w:ascii="Times New Roman" w:eastAsia="Calibri" w:hAnsi="Times New Roman"/>
                <w:sz w:val="24"/>
              </w:rPr>
              <w:t>Проявляющий активную гражданскую позицию, демонстрирующий</w:t>
            </w:r>
            <w:r>
              <w:rPr>
                <w:rFonts w:ascii="Times New Roman" w:eastAsia="Calibri" w:hAnsi="Times New Roman"/>
                <w:spacing w:val="1"/>
                <w:sz w:val="24"/>
              </w:rPr>
              <w:t xml:space="preserve"> </w:t>
            </w:r>
            <w:r>
              <w:rPr>
                <w:rFonts w:ascii="Times New Roman" w:eastAsia="Calibri" w:hAnsi="Times New Roman"/>
                <w:sz w:val="24"/>
              </w:rPr>
              <w:t>приверженность принципам</w:t>
            </w:r>
            <w:r>
              <w:rPr>
                <w:rFonts w:ascii="Times New Roman" w:eastAsia="Calibri" w:hAnsi="Times New Roman"/>
                <w:spacing w:val="1"/>
                <w:sz w:val="24"/>
              </w:rPr>
              <w:t xml:space="preserve"> </w:t>
            </w:r>
            <w:r>
              <w:rPr>
                <w:rFonts w:ascii="Times New Roman" w:eastAsia="Calibri" w:hAnsi="Times New Roman"/>
                <w:sz w:val="24"/>
              </w:rPr>
              <w:t>честности, порядочности,</w:t>
            </w:r>
            <w:r>
              <w:rPr>
                <w:rFonts w:ascii="Times New Roman" w:eastAsia="Calibri" w:hAnsi="Times New Roman"/>
                <w:spacing w:val="1"/>
                <w:sz w:val="24"/>
              </w:rPr>
              <w:t xml:space="preserve"> </w:t>
            </w:r>
            <w:r>
              <w:rPr>
                <w:rFonts w:ascii="Times New Roman" w:eastAsia="Calibri" w:hAnsi="Times New Roman"/>
                <w:sz w:val="24"/>
              </w:rPr>
              <w:t>открытости,</w:t>
            </w:r>
            <w:r>
              <w:rPr>
                <w:rFonts w:ascii="Times New Roman" w:eastAsia="Calibri" w:hAnsi="Times New Roman"/>
                <w:spacing w:val="1"/>
                <w:sz w:val="24"/>
              </w:rPr>
              <w:t xml:space="preserve"> </w:t>
            </w:r>
            <w:r>
              <w:rPr>
                <w:rFonts w:ascii="Times New Roman" w:eastAsia="Calibri" w:hAnsi="Times New Roman"/>
                <w:sz w:val="24"/>
              </w:rPr>
              <w:t>экономически</w:t>
            </w:r>
            <w:r>
              <w:rPr>
                <w:rFonts w:ascii="Times New Roman" w:eastAsia="Calibri" w:hAnsi="Times New Roman"/>
                <w:spacing w:val="1"/>
                <w:sz w:val="24"/>
              </w:rPr>
              <w:t xml:space="preserve"> </w:t>
            </w:r>
            <w:r>
              <w:rPr>
                <w:rFonts w:ascii="Times New Roman" w:eastAsia="Calibri" w:hAnsi="Times New Roman"/>
                <w:sz w:val="24"/>
              </w:rPr>
              <w:t>активный</w:t>
            </w:r>
            <w:r>
              <w:rPr>
                <w:rFonts w:ascii="Times New Roman" w:eastAsia="Calibri" w:hAnsi="Times New Roman"/>
                <w:spacing w:val="1"/>
                <w:sz w:val="24"/>
              </w:rPr>
              <w:t xml:space="preserve"> </w:t>
            </w:r>
            <w:r>
              <w:rPr>
                <w:rFonts w:ascii="Times New Roman" w:eastAsia="Calibri" w:hAnsi="Times New Roman"/>
                <w:sz w:val="24"/>
              </w:rPr>
              <w:t>и</w:t>
            </w:r>
            <w:r>
              <w:rPr>
                <w:rFonts w:ascii="Times New Roman" w:eastAsia="Calibri" w:hAnsi="Times New Roman"/>
                <w:spacing w:val="1"/>
                <w:sz w:val="24"/>
              </w:rPr>
              <w:t xml:space="preserve"> </w:t>
            </w:r>
            <w:r>
              <w:rPr>
                <w:rFonts w:ascii="Times New Roman" w:eastAsia="Calibri" w:hAnsi="Times New Roman"/>
                <w:sz w:val="24"/>
              </w:rPr>
              <w:t>участвующий</w:t>
            </w:r>
            <w:r>
              <w:rPr>
                <w:rFonts w:ascii="Times New Roman" w:eastAsia="Calibri" w:hAnsi="Times New Roman"/>
                <w:spacing w:val="1"/>
                <w:sz w:val="24"/>
              </w:rPr>
              <w:t xml:space="preserve"> </w:t>
            </w:r>
            <w:r>
              <w:rPr>
                <w:rFonts w:ascii="Times New Roman" w:eastAsia="Calibri" w:hAnsi="Times New Roman"/>
                <w:sz w:val="24"/>
              </w:rPr>
              <w:t>в</w:t>
            </w:r>
            <w:r>
              <w:rPr>
                <w:rFonts w:ascii="Times New Roman" w:eastAsia="Calibri" w:hAnsi="Times New Roman"/>
                <w:spacing w:val="1"/>
                <w:sz w:val="24"/>
              </w:rPr>
              <w:t xml:space="preserve"> </w:t>
            </w:r>
            <w:r>
              <w:rPr>
                <w:rFonts w:ascii="Times New Roman" w:eastAsia="Calibri" w:hAnsi="Times New Roman"/>
                <w:sz w:val="24"/>
              </w:rPr>
              <w:t>студенческом</w:t>
            </w:r>
            <w:r>
              <w:rPr>
                <w:rFonts w:ascii="Times New Roman" w:eastAsia="Calibri" w:hAnsi="Times New Roman"/>
                <w:spacing w:val="1"/>
                <w:sz w:val="24"/>
              </w:rPr>
              <w:t xml:space="preserve"> </w:t>
            </w:r>
            <w:r>
              <w:rPr>
                <w:rFonts w:ascii="Times New Roman" w:eastAsia="Calibri" w:hAnsi="Times New Roman"/>
                <w:sz w:val="24"/>
              </w:rPr>
              <w:t>и</w:t>
            </w:r>
            <w:r>
              <w:rPr>
                <w:rFonts w:ascii="Times New Roman" w:eastAsia="Calibri" w:hAnsi="Times New Roman"/>
                <w:spacing w:val="1"/>
                <w:sz w:val="24"/>
              </w:rPr>
              <w:t xml:space="preserve"> </w:t>
            </w:r>
            <w:r>
              <w:rPr>
                <w:rFonts w:ascii="Times New Roman" w:eastAsia="Calibri" w:hAnsi="Times New Roman"/>
                <w:sz w:val="24"/>
              </w:rPr>
              <w:t>территориальном</w:t>
            </w:r>
            <w:r>
              <w:rPr>
                <w:rFonts w:ascii="Times New Roman" w:eastAsia="Calibri" w:hAnsi="Times New Roman"/>
                <w:spacing w:val="1"/>
                <w:sz w:val="24"/>
              </w:rPr>
              <w:t xml:space="preserve"> </w:t>
            </w:r>
            <w:r>
              <w:rPr>
                <w:rFonts w:ascii="Times New Roman" w:eastAsia="Calibri" w:hAnsi="Times New Roman"/>
                <w:sz w:val="24"/>
              </w:rPr>
              <w:t>самоуправлении,</w:t>
            </w:r>
            <w:r>
              <w:rPr>
                <w:rFonts w:ascii="Times New Roman" w:eastAsia="Calibri" w:hAnsi="Times New Roman"/>
                <w:spacing w:val="1"/>
                <w:sz w:val="24"/>
              </w:rPr>
              <w:t xml:space="preserve"> </w:t>
            </w:r>
            <w:r>
              <w:rPr>
                <w:rFonts w:ascii="Times New Roman" w:eastAsia="Calibri" w:hAnsi="Times New Roman"/>
                <w:sz w:val="24"/>
              </w:rPr>
              <w:t>в</w:t>
            </w:r>
            <w:r>
              <w:rPr>
                <w:rFonts w:ascii="Times New Roman" w:eastAsia="Calibri" w:hAnsi="Times New Roman"/>
                <w:spacing w:val="1"/>
                <w:sz w:val="24"/>
              </w:rPr>
              <w:t xml:space="preserve"> </w:t>
            </w:r>
            <w:r>
              <w:rPr>
                <w:rFonts w:ascii="Times New Roman" w:eastAsia="Calibri" w:hAnsi="Times New Roman"/>
                <w:sz w:val="24"/>
              </w:rPr>
              <w:t>том</w:t>
            </w:r>
            <w:r>
              <w:rPr>
                <w:rFonts w:ascii="Times New Roman" w:eastAsia="Calibri" w:hAnsi="Times New Roman"/>
                <w:spacing w:val="1"/>
                <w:sz w:val="24"/>
              </w:rPr>
              <w:t xml:space="preserve"> </w:t>
            </w:r>
            <w:r>
              <w:rPr>
                <w:rFonts w:ascii="Times New Roman" w:eastAsia="Calibri" w:hAnsi="Times New Roman"/>
                <w:sz w:val="24"/>
              </w:rPr>
              <w:t>числе</w:t>
            </w:r>
            <w:r>
              <w:rPr>
                <w:rFonts w:ascii="Times New Roman" w:eastAsia="Calibri" w:hAnsi="Times New Roman"/>
                <w:spacing w:val="1"/>
                <w:sz w:val="24"/>
              </w:rPr>
              <w:t xml:space="preserve"> </w:t>
            </w:r>
            <w:r>
              <w:rPr>
                <w:rFonts w:ascii="Times New Roman" w:eastAsia="Calibri" w:hAnsi="Times New Roman"/>
                <w:sz w:val="24"/>
              </w:rPr>
              <w:t>на</w:t>
            </w:r>
            <w:r>
              <w:rPr>
                <w:rFonts w:ascii="Times New Roman" w:eastAsia="Calibri" w:hAnsi="Times New Roman"/>
                <w:spacing w:val="1"/>
                <w:sz w:val="24"/>
              </w:rPr>
              <w:t xml:space="preserve"> </w:t>
            </w:r>
            <w:r>
              <w:rPr>
                <w:rFonts w:ascii="Times New Roman" w:eastAsia="Calibri" w:hAnsi="Times New Roman"/>
                <w:sz w:val="24"/>
              </w:rPr>
              <w:t>условиях</w:t>
            </w:r>
            <w:r>
              <w:rPr>
                <w:rFonts w:ascii="Times New Roman" w:eastAsia="Calibri" w:hAnsi="Times New Roman"/>
                <w:spacing w:val="1"/>
                <w:sz w:val="24"/>
              </w:rPr>
              <w:t xml:space="preserve"> </w:t>
            </w:r>
            <w:r>
              <w:rPr>
                <w:rFonts w:ascii="Times New Roman" w:eastAsia="Calibri" w:hAnsi="Times New Roman"/>
                <w:sz w:val="24"/>
              </w:rPr>
              <w:t>добровольчества,</w:t>
            </w:r>
            <w:r>
              <w:rPr>
                <w:rFonts w:ascii="Times New Roman" w:eastAsia="Calibri" w:hAnsi="Times New Roman"/>
                <w:spacing w:val="24"/>
                <w:sz w:val="24"/>
              </w:rPr>
              <w:t xml:space="preserve"> </w:t>
            </w:r>
            <w:r>
              <w:rPr>
                <w:rFonts w:ascii="Times New Roman" w:eastAsia="Calibri" w:hAnsi="Times New Roman"/>
                <w:sz w:val="24"/>
              </w:rPr>
              <w:t>продуктивно</w:t>
            </w:r>
            <w:r>
              <w:rPr>
                <w:rFonts w:ascii="Times New Roman" w:eastAsia="Calibri" w:hAnsi="Times New Roman"/>
                <w:spacing w:val="24"/>
                <w:sz w:val="24"/>
              </w:rPr>
              <w:t xml:space="preserve"> </w:t>
            </w:r>
            <w:r>
              <w:rPr>
                <w:rFonts w:ascii="Times New Roman" w:eastAsia="Calibri" w:hAnsi="Times New Roman"/>
                <w:sz w:val="24"/>
              </w:rPr>
              <w:t>взаимодействующий</w:t>
            </w:r>
            <w:r>
              <w:rPr>
                <w:rFonts w:ascii="Times New Roman" w:eastAsia="Calibri" w:hAnsi="Times New Roman"/>
                <w:spacing w:val="26"/>
                <w:sz w:val="24"/>
              </w:rPr>
              <w:t xml:space="preserve"> </w:t>
            </w:r>
            <w:r>
              <w:rPr>
                <w:rFonts w:ascii="Times New Roman" w:eastAsia="Calibri" w:hAnsi="Times New Roman"/>
                <w:sz w:val="24"/>
              </w:rPr>
              <w:t>и</w:t>
            </w:r>
            <w:r>
              <w:rPr>
                <w:rFonts w:ascii="Times New Roman" w:eastAsia="Calibri" w:hAnsi="Times New Roman"/>
                <w:spacing w:val="28"/>
                <w:sz w:val="24"/>
              </w:rPr>
              <w:t xml:space="preserve"> </w:t>
            </w:r>
            <w:r>
              <w:rPr>
                <w:rFonts w:ascii="Times New Roman" w:eastAsia="Calibri" w:hAnsi="Times New Roman"/>
                <w:sz w:val="24"/>
              </w:rPr>
              <w:t>участвующий</w:t>
            </w:r>
          </w:p>
          <w:p w14:paraId="4398AC83" w14:textId="77777777" w:rsidR="00CE0E0E" w:rsidRDefault="00CE0E0E">
            <w:pPr>
              <w:widowControl w:val="0"/>
              <w:autoSpaceDE w:val="0"/>
              <w:autoSpaceDN w:val="0"/>
              <w:spacing w:after="0" w:line="240" w:lineRule="auto"/>
              <w:ind w:left="107"/>
              <w:jc w:val="both"/>
              <w:rPr>
                <w:rFonts w:ascii="Times New Roman" w:eastAsia="Calibri" w:hAnsi="Times New Roman"/>
                <w:sz w:val="24"/>
              </w:rPr>
            </w:pPr>
            <w:r>
              <w:rPr>
                <w:rFonts w:ascii="Times New Roman" w:eastAsia="Calibri" w:hAnsi="Times New Roman"/>
                <w:sz w:val="24"/>
              </w:rPr>
              <w:t>в</w:t>
            </w:r>
            <w:r>
              <w:rPr>
                <w:rFonts w:ascii="Times New Roman" w:eastAsia="Calibri" w:hAnsi="Times New Roman"/>
                <w:spacing w:val="-4"/>
                <w:sz w:val="24"/>
              </w:rPr>
              <w:t xml:space="preserve"> </w:t>
            </w:r>
            <w:r>
              <w:rPr>
                <w:rFonts w:ascii="Times New Roman" w:eastAsia="Calibri" w:hAnsi="Times New Roman"/>
                <w:sz w:val="24"/>
              </w:rPr>
              <w:t>деятельности</w:t>
            </w:r>
            <w:r>
              <w:rPr>
                <w:rFonts w:ascii="Times New Roman" w:eastAsia="Calibri" w:hAnsi="Times New Roman"/>
                <w:spacing w:val="-4"/>
                <w:sz w:val="24"/>
              </w:rPr>
              <w:t xml:space="preserve"> </w:t>
            </w:r>
            <w:r>
              <w:rPr>
                <w:rFonts w:ascii="Times New Roman" w:eastAsia="Calibri" w:hAnsi="Times New Roman"/>
                <w:sz w:val="24"/>
              </w:rPr>
              <w:t>общественных</w:t>
            </w:r>
            <w:r>
              <w:rPr>
                <w:rFonts w:ascii="Times New Roman" w:eastAsia="Calibri" w:hAnsi="Times New Roman"/>
                <w:spacing w:val="-4"/>
                <w:sz w:val="24"/>
              </w:rPr>
              <w:t xml:space="preserve"> </w:t>
            </w:r>
            <w:r>
              <w:rPr>
                <w:rFonts w:ascii="Times New Roman" w:eastAsia="Calibri" w:hAnsi="Times New Roman"/>
                <w:sz w:val="24"/>
              </w:rPr>
              <w:t>организаций</w:t>
            </w:r>
          </w:p>
        </w:tc>
        <w:tc>
          <w:tcPr>
            <w:tcW w:w="2206" w:type="dxa"/>
            <w:tcBorders>
              <w:top w:val="single" w:sz="4" w:space="0" w:color="000000"/>
              <w:left w:val="single" w:sz="8" w:space="0" w:color="000000"/>
              <w:bottom w:val="single" w:sz="4" w:space="0" w:color="000000"/>
              <w:right w:val="single" w:sz="4" w:space="0" w:color="000000"/>
            </w:tcBorders>
          </w:tcPr>
          <w:p w14:paraId="531EF867" w14:textId="77777777" w:rsidR="00CE0E0E" w:rsidRDefault="00CE0E0E">
            <w:pPr>
              <w:widowControl w:val="0"/>
              <w:autoSpaceDE w:val="0"/>
              <w:autoSpaceDN w:val="0"/>
              <w:spacing w:after="0" w:line="240" w:lineRule="auto"/>
              <w:jc w:val="center"/>
              <w:rPr>
                <w:rFonts w:ascii="Times New Roman" w:eastAsia="Calibri" w:hAnsi="Times New Roman"/>
                <w:sz w:val="26"/>
              </w:rPr>
            </w:pPr>
          </w:p>
          <w:p w14:paraId="662C66F3" w14:textId="77777777" w:rsidR="00CE0E0E" w:rsidRDefault="00CE0E0E">
            <w:pPr>
              <w:widowControl w:val="0"/>
              <w:autoSpaceDE w:val="0"/>
              <w:autoSpaceDN w:val="0"/>
              <w:spacing w:after="0" w:line="240" w:lineRule="auto"/>
              <w:jc w:val="center"/>
              <w:rPr>
                <w:rFonts w:ascii="Times New Roman" w:eastAsia="Calibri" w:hAnsi="Times New Roman"/>
                <w:sz w:val="33"/>
              </w:rPr>
            </w:pPr>
          </w:p>
          <w:p w14:paraId="507668D2" w14:textId="77777777" w:rsidR="00CE0E0E" w:rsidRDefault="00CE0E0E">
            <w:pPr>
              <w:widowControl w:val="0"/>
              <w:tabs>
                <w:tab w:val="left" w:pos="3119"/>
              </w:tabs>
              <w:autoSpaceDE w:val="0"/>
              <w:autoSpaceDN w:val="0"/>
              <w:spacing w:after="0" w:line="240" w:lineRule="auto"/>
              <w:jc w:val="center"/>
              <w:rPr>
                <w:rFonts w:ascii="Times New Roman" w:eastAsia="Calibri" w:hAnsi="Times New Roman"/>
                <w:b/>
                <w:sz w:val="24"/>
              </w:rPr>
            </w:pPr>
            <w:r>
              <w:rPr>
                <w:rFonts w:ascii="Times New Roman" w:eastAsia="Calibri" w:hAnsi="Times New Roman"/>
                <w:b/>
                <w:sz w:val="24"/>
              </w:rPr>
              <w:t>ЛР</w:t>
            </w:r>
            <w:r>
              <w:rPr>
                <w:rFonts w:ascii="Times New Roman" w:eastAsia="Calibri" w:hAnsi="Times New Roman"/>
                <w:b/>
                <w:spacing w:val="-1"/>
                <w:sz w:val="24"/>
              </w:rPr>
              <w:t xml:space="preserve"> </w:t>
            </w:r>
            <w:r>
              <w:rPr>
                <w:rFonts w:ascii="Times New Roman" w:eastAsia="Calibri" w:hAnsi="Times New Roman"/>
                <w:b/>
                <w:sz w:val="24"/>
              </w:rPr>
              <w:t>2</w:t>
            </w:r>
          </w:p>
        </w:tc>
      </w:tr>
      <w:tr w:rsidR="00CE0E0E" w14:paraId="621FB608" w14:textId="77777777" w:rsidTr="00CE0E0E">
        <w:trPr>
          <w:trHeight w:val="1929"/>
          <w:jc w:val="center"/>
        </w:trPr>
        <w:tc>
          <w:tcPr>
            <w:tcW w:w="7164" w:type="dxa"/>
            <w:tcBorders>
              <w:top w:val="single" w:sz="8" w:space="0" w:color="000000"/>
              <w:left w:val="single" w:sz="8" w:space="0" w:color="000000"/>
              <w:bottom w:val="single" w:sz="4" w:space="0" w:color="000000"/>
              <w:right w:val="single" w:sz="8" w:space="0" w:color="000000"/>
            </w:tcBorders>
            <w:hideMark/>
          </w:tcPr>
          <w:p w14:paraId="3D14814D" w14:textId="77777777" w:rsidR="00CE0E0E" w:rsidRDefault="00CE0E0E">
            <w:pPr>
              <w:widowControl w:val="0"/>
              <w:tabs>
                <w:tab w:val="left" w:pos="2034"/>
                <w:tab w:val="left" w:pos="3059"/>
                <w:tab w:val="left" w:pos="4873"/>
                <w:tab w:val="left" w:pos="6411"/>
              </w:tabs>
              <w:autoSpaceDE w:val="0"/>
              <w:autoSpaceDN w:val="0"/>
              <w:spacing w:after="0" w:line="240" w:lineRule="auto"/>
              <w:ind w:left="107" w:right="92" w:firstLine="32"/>
              <w:rPr>
                <w:rFonts w:ascii="Times New Roman" w:eastAsia="Calibri" w:hAnsi="Times New Roman"/>
                <w:sz w:val="24"/>
              </w:rPr>
            </w:pPr>
            <w:r>
              <w:rPr>
                <w:rFonts w:ascii="Times New Roman" w:eastAsia="Calibri" w:hAnsi="Times New Roman"/>
                <w:sz w:val="24"/>
              </w:rPr>
              <w:t>Соблюдающий</w:t>
            </w:r>
            <w:r>
              <w:rPr>
                <w:rFonts w:ascii="Times New Roman" w:eastAsia="Calibri" w:hAnsi="Times New Roman"/>
                <w:sz w:val="24"/>
              </w:rPr>
              <w:tab/>
              <w:t>нормы</w:t>
            </w:r>
            <w:r>
              <w:rPr>
                <w:rFonts w:ascii="Times New Roman" w:eastAsia="Calibri" w:hAnsi="Times New Roman"/>
                <w:sz w:val="24"/>
              </w:rPr>
              <w:tab/>
              <w:t>правопорядка,</w:t>
            </w:r>
            <w:r>
              <w:rPr>
                <w:rFonts w:ascii="Times New Roman" w:eastAsia="Calibri" w:hAnsi="Times New Roman"/>
                <w:sz w:val="24"/>
              </w:rPr>
              <w:tab/>
              <w:t>следующий</w:t>
            </w:r>
            <w:r>
              <w:rPr>
                <w:rFonts w:ascii="Times New Roman" w:eastAsia="Calibri" w:hAnsi="Times New Roman"/>
                <w:sz w:val="24"/>
              </w:rPr>
              <w:tab/>
            </w:r>
            <w:r>
              <w:rPr>
                <w:rFonts w:ascii="Times New Roman" w:eastAsia="Calibri" w:hAnsi="Times New Roman"/>
                <w:spacing w:val="-1"/>
                <w:sz w:val="24"/>
              </w:rPr>
              <w:t>идеалам</w:t>
            </w:r>
            <w:r>
              <w:rPr>
                <w:rFonts w:ascii="Times New Roman" w:eastAsia="Calibri" w:hAnsi="Times New Roman"/>
                <w:spacing w:val="-57"/>
                <w:sz w:val="24"/>
              </w:rPr>
              <w:t xml:space="preserve"> </w:t>
            </w:r>
            <w:r>
              <w:rPr>
                <w:rFonts w:ascii="Times New Roman" w:eastAsia="Calibri" w:hAnsi="Times New Roman"/>
                <w:sz w:val="24"/>
              </w:rPr>
              <w:t>гражданского</w:t>
            </w:r>
            <w:r>
              <w:rPr>
                <w:rFonts w:ascii="Times New Roman" w:eastAsia="Calibri" w:hAnsi="Times New Roman"/>
                <w:spacing w:val="51"/>
                <w:sz w:val="24"/>
              </w:rPr>
              <w:t xml:space="preserve"> </w:t>
            </w:r>
            <w:r>
              <w:rPr>
                <w:rFonts w:ascii="Times New Roman" w:eastAsia="Calibri" w:hAnsi="Times New Roman"/>
                <w:sz w:val="24"/>
              </w:rPr>
              <w:t>общества,</w:t>
            </w:r>
            <w:r>
              <w:rPr>
                <w:rFonts w:ascii="Times New Roman" w:eastAsia="Calibri" w:hAnsi="Times New Roman"/>
                <w:spacing w:val="52"/>
                <w:sz w:val="24"/>
              </w:rPr>
              <w:t xml:space="preserve"> </w:t>
            </w:r>
            <w:r>
              <w:rPr>
                <w:rFonts w:ascii="Times New Roman" w:eastAsia="Calibri" w:hAnsi="Times New Roman"/>
                <w:sz w:val="24"/>
              </w:rPr>
              <w:t>обеспечения</w:t>
            </w:r>
            <w:r>
              <w:rPr>
                <w:rFonts w:ascii="Times New Roman" w:eastAsia="Calibri" w:hAnsi="Times New Roman"/>
                <w:spacing w:val="53"/>
                <w:sz w:val="24"/>
              </w:rPr>
              <w:t xml:space="preserve"> </w:t>
            </w:r>
            <w:r>
              <w:rPr>
                <w:rFonts w:ascii="Times New Roman" w:eastAsia="Calibri" w:hAnsi="Times New Roman"/>
                <w:sz w:val="24"/>
              </w:rPr>
              <w:t>безопасности,</w:t>
            </w:r>
            <w:r>
              <w:rPr>
                <w:rFonts w:ascii="Times New Roman" w:eastAsia="Calibri" w:hAnsi="Times New Roman"/>
                <w:spacing w:val="52"/>
                <w:sz w:val="24"/>
              </w:rPr>
              <w:t xml:space="preserve"> </w:t>
            </w:r>
            <w:r>
              <w:rPr>
                <w:rFonts w:ascii="Times New Roman" w:eastAsia="Calibri" w:hAnsi="Times New Roman"/>
                <w:sz w:val="24"/>
              </w:rPr>
              <w:t>прав</w:t>
            </w:r>
            <w:r>
              <w:rPr>
                <w:rFonts w:ascii="Times New Roman" w:eastAsia="Calibri" w:hAnsi="Times New Roman"/>
                <w:spacing w:val="53"/>
                <w:sz w:val="24"/>
              </w:rPr>
              <w:t xml:space="preserve"> </w:t>
            </w:r>
            <w:r>
              <w:rPr>
                <w:rFonts w:ascii="Times New Roman" w:eastAsia="Calibri" w:hAnsi="Times New Roman"/>
                <w:sz w:val="24"/>
              </w:rPr>
              <w:t>и</w:t>
            </w:r>
            <w:r>
              <w:rPr>
                <w:rFonts w:ascii="Times New Roman" w:eastAsia="Calibri" w:hAnsi="Times New Roman"/>
                <w:spacing w:val="52"/>
                <w:sz w:val="24"/>
              </w:rPr>
              <w:t xml:space="preserve"> </w:t>
            </w:r>
            <w:r>
              <w:rPr>
                <w:rFonts w:ascii="Times New Roman" w:eastAsia="Calibri" w:hAnsi="Times New Roman"/>
                <w:sz w:val="24"/>
              </w:rPr>
              <w:t>свобод</w:t>
            </w:r>
          </w:p>
          <w:p w14:paraId="56B133A0" w14:textId="77777777" w:rsidR="00CE0E0E" w:rsidRDefault="00CE0E0E">
            <w:pPr>
              <w:widowControl w:val="0"/>
              <w:tabs>
                <w:tab w:val="left" w:pos="1239"/>
                <w:tab w:val="left" w:pos="2310"/>
                <w:tab w:val="left" w:pos="3636"/>
                <w:tab w:val="left" w:pos="4042"/>
                <w:tab w:val="left" w:pos="5501"/>
                <w:tab w:val="left" w:pos="5916"/>
              </w:tabs>
              <w:autoSpaceDE w:val="0"/>
              <w:autoSpaceDN w:val="0"/>
              <w:spacing w:after="0" w:line="240" w:lineRule="auto"/>
              <w:ind w:left="107"/>
              <w:rPr>
                <w:rFonts w:ascii="Times New Roman" w:eastAsia="Calibri" w:hAnsi="Times New Roman"/>
                <w:sz w:val="24"/>
              </w:rPr>
            </w:pPr>
            <w:r>
              <w:rPr>
                <w:rFonts w:ascii="Times New Roman" w:eastAsia="Calibri" w:hAnsi="Times New Roman"/>
                <w:sz w:val="24"/>
              </w:rPr>
              <w:t>граждан</w:t>
            </w:r>
            <w:r>
              <w:rPr>
                <w:rFonts w:ascii="Times New Roman" w:eastAsia="Calibri" w:hAnsi="Times New Roman"/>
                <w:sz w:val="24"/>
              </w:rPr>
              <w:tab/>
              <w:t>России.</w:t>
            </w:r>
            <w:r>
              <w:rPr>
                <w:rFonts w:ascii="Times New Roman" w:eastAsia="Calibri" w:hAnsi="Times New Roman"/>
                <w:sz w:val="24"/>
              </w:rPr>
              <w:tab/>
              <w:t>Лояльный</w:t>
            </w:r>
            <w:r>
              <w:rPr>
                <w:rFonts w:ascii="Times New Roman" w:eastAsia="Calibri" w:hAnsi="Times New Roman"/>
                <w:sz w:val="24"/>
              </w:rPr>
              <w:tab/>
              <w:t>к</w:t>
            </w:r>
            <w:r>
              <w:rPr>
                <w:rFonts w:ascii="Times New Roman" w:eastAsia="Calibri" w:hAnsi="Times New Roman"/>
                <w:sz w:val="24"/>
              </w:rPr>
              <w:tab/>
              <w:t>установкам</w:t>
            </w:r>
            <w:r>
              <w:rPr>
                <w:rFonts w:ascii="Times New Roman" w:eastAsia="Calibri" w:hAnsi="Times New Roman"/>
                <w:sz w:val="24"/>
              </w:rPr>
              <w:tab/>
              <w:t>и</w:t>
            </w:r>
            <w:r>
              <w:rPr>
                <w:rFonts w:ascii="Times New Roman" w:eastAsia="Calibri" w:hAnsi="Times New Roman"/>
                <w:sz w:val="24"/>
              </w:rPr>
              <w:tab/>
              <w:t>проявлениям</w:t>
            </w:r>
          </w:p>
          <w:p w14:paraId="671653FE" w14:textId="77777777" w:rsidR="00CE0E0E" w:rsidRDefault="00CE0E0E">
            <w:pPr>
              <w:widowControl w:val="0"/>
              <w:tabs>
                <w:tab w:val="left" w:pos="1920"/>
                <w:tab w:val="left" w:pos="2013"/>
                <w:tab w:val="left" w:pos="2280"/>
                <w:tab w:val="left" w:pos="3536"/>
                <w:tab w:val="left" w:pos="3761"/>
                <w:tab w:val="left" w:pos="5163"/>
                <w:tab w:val="left" w:pos="5261"/>
                <w:tab w:val="left" w:pos="5716"/>
                <w:tab w:val="left" w:pos="6252"/>
                <w:tab w:val="left" w:pos="7150"/>
              </w:tabs>
              <w:autoSpaceDE w:val="0"/>
              <w:autoSpaceDN w:val="0"/>
              <w:spacing w:after="0" w:line="240" w:lineRule="auto"/>
              <w:ind w:left="107" w:right="88"/>
              <w:rPr>
                <w:rFonts w:ascii="Times New Roman" w:eastAsia="Calibri" w:hAnsi="Times New Roman"/>
                <w:sz w:val="24"/>
              </w:rPr>
            </w:pPr>
            <w:r>
              <w:rPr>
                <w:rFonts w:ascii="Times New Roman" w:eastAsia="Calibri" w:hAnsi="Times New Roman"/>
                <w:sz w:val="24"/>
              </w:rPr>
              <w:t>представителей</w:t>
            </w:r>
            <w:r>
              <w:rPr>
                <w:rFonts w:ascii="Times New Roman" w:eastAsia="Calibri" w:hAnsi="Times New Roman"/>
                <w:sz w:val="24"/>
              </w:rPr>
              <w:tab/>
            </w:r>
            <w:r>
              <w:rPr>
                <w:rFonts w:ascii="Times New Roman" w:eastAsia="Calibri" w:hAnsi="Times New Roman"/>
                <w:sz w:val="24"/>
              </w:rPr>
              <w:tab/>
              <w:t>субкультур,</w:t>
            </w:r>
            <w:r>
              <w:rPr>
                <w:rFonts w:ascii="Times New Roman" w:eastAsia="Calibri" w:hAnsi="Times New Roman"/>
                <w:sz w:val="24"/>
              </w:rPr>
              <w:tab/>
              <w:t>отличающий</w:t>
            </w:r>
            <w:r>
              <w:rPr>
                <w:rFonts w:ascii="Times New Roman" w:eastAsia="Calibri" w:hAnsi="Times New Roman"/>
                <w:sz w:val="24"/>
              </w:rPr>
              <w:tab/>
              <w:t>их</w:t>
            </w:r>
            <w:r>
              <w:rPr>
                <w:rFonts w:ascii="Times New Roman" w:eastAsia="Calibri" w:hAnsi="Times New Roman"/>
                <w:sz w:val="24"/>
              </w:rPr>
              <w:tab/>
              <w:t>от</w:t>
            </w:r>
            <w:r>
              <w:rPr>
                <w:rFonts w:ascii="Times New Roman" w:eastAsia="Calibri" w:hAnsi="Times New Roman"/>
                <w:sz w:val="24"/>
              </w:rPr>
              <w:tab/>
              <w:t>групп</w:t>
            </w:r>
            <w:r>
              <w:rPr>
                <w:rFonts w:ascii="Times New Roman" w:eastAsia="Calibri" w:hAnsi="Times New Roman"/>
                <w:sz w:val="24"/>
              </w:rPr>
              <w:tab/>
            </w:r>
            <w:r>
              <w:rPr>
                <w:rFonts w:ascii="Times New Roman" w:eastAsia="Calibri" w:hAnsi="Times New Roman"/>
                <w:spacing w:val="-4"/>
                <w:sz w:val="24"/>
              </w:rPr>
              <w:t>с</w:t>
            </w:r>
            <w:r>
              <w:rPr>
                <w:rFonts w:ascii="Times New Roman" w:eastAsia="Calibri" w:hAnsi="Times New Roman"/>
                <w:spacing w:val="-57"/>
                <w:sz w:val="24"/>
              </w:rPr>
              <w:t xml:space="preserve"> </w:t>
            </w:r>
            <w:r>
              <w:rPr>
                <w:rFonts w:ascii="Times New Roman" w:eastAsia="Calibri" w:hAnsi="Times New Roman"/>
                <w:sz w:val="24"/>
              </w:rPr>
              <w:t>деструктивным</w:t>
            </w:r>
            <w:r>
              <w:rPr>
                <w:rFonts w:ascii="Times New Roman" w:eastAsia="Calibri" w:hAnsi="Times New Roman"/>
                <w:sz w:val="24"/>
              </w:rPr>
              <w:tab/>
              <w:t>и</w:t>
            </w:r>
            <w:r>
              <w:rPr>
                <w:rFonts w:ascii="Times New Roman" w:eastAsia="Calibri" w:hAnsi="Times New Roman"/>
                <w:sz w:val="24"/>
              </w:rPr>
              <w:tab/>
              <w:t>девиантным</w:t>
            </w:r>
            <w:r>
              <w:rPr>
                <w:rFonts w:ascii="Times New Roman" w:eastAsia="Calibri" w:hAnsi="Times New Roman"/>
                <w:sz w:val="24"/>
              </w:rPr>
              <w:tab/>
            </w:r>
            <w:r>
              <w:rPr>
                <w:rFonts w:ascii="Times New Roman" w:eastAsia="Calibri" w:hAnsi="Times New Roman"/>
                <w:sz w:val="24"/>
              </w:rPr>
              <w:tab/>
              <w:t>поведением.</w:t>
            </w:r>
            <w:r>
              <w:rPr>
                <w:rFonts w:ascii="Times New Roman" w:eastAsia="Calibri" w:hAnsi="Times New Roman"/>
                <w:sz w:val="24"/>
              </w:rPr>
              <w:tab/>
            </w:r>
            <w:r>
              <w:rPr>
                <w:rFonts w:ascii="Times New Roman" w:eastAsia="Calibri" w:hAnsi="Times New Roman"/>
                <w:sz w:val="24"/>
              </w:rPr>
              <w:tab/>
              <w:t>Демонстрирующий</w:t>
            </w:r>
          </w:p>
          <w:p w14:paraId="5EA1336E" w14:textId="77777777" w:rsidR="00CE0E0E" w:rsidRDefault="00CE0E0E">
            <w:pPr>
              <w:widowControl w:val="0"/>
              <w:tabs>
                <w:tab w:val="left" w:pos="1377"/>
                <w:tab w:val="left" w:pos="1714"/>
                <w:tab w:val="left" w:pos="3889"/>
                <w:tab w:val="left" w:pos="5167"/>
                <w:tab w:val="left" w:pos="6194"/>
              </w:tabs>
              <w:autoSpaceDE w:val="0"/>
              <w:autoSpaceDN w:val="0"/>
              <w:spacing w:after="0" w:line="240" w:lineRule="auto"/>
              <w:ind w:left="107" w:right="92"/>
              <w:rPr>
                <w:rFonts w:ascii="Times New Roman" w:eastAsia="Calibri" w:hAnsi="Times New Roman"/>
                <w:sz w:val="24"/>
              </w:rPr>
            </w:pPr>
            <w:r>
              <w:rPr>
                <w:rFonts w:ascii="Times New Roman" w:eastAsia="Calibri" w:hAnsi="Times New Roman"/>
                <w:sz w:val="24"/>
              </w:rPr>
              <w:t>неприятие</w:t>
            </w:r>
            <w:r>
              <w:rPr>
                <w:rFonts w:ascii="Times New Roman" w:eastAsia="Calibri" w:hAnsi="Times New Roman"/>
                <w:sz w:val="24"/>
              </w:rPr>
              <w:tab/>
              <w:t>и</w:t>
            </w:r>
            <w:r>
              <w:rPr>
                <w:rFonts w:ascii="Times New Roman" w:eastAsia="Calibri" w:hAnsi="Times New Roman"/>
                <w:sz w:val="24"/>
              </w:rPr>
              <w:tab/>
              <w:t>предупреждающий</w:t>
            </w:r>
            <w:r>
              <w:rPr>
                <w:rFonts w:ascii="Times New Roman" w:eastAsia="Calibri" w:hAnsi="Times New Roman"/>
                <w:sz w:val="24"/>
              </w:rPr>
              <w:tab/>
              <w:t>социально</w:t>
            </w:r>
            <w:r>
              <w:rPr>
                <w:rFonts w:ascii="Times New Roman" w:eastAsia="Calibri" w:hAnsi="Times New Roman"/>
                <w:sz w:val="24"/>
              </w:rPr>
              <w:tab/>
              <w:t>опасное</w:t>
            </w:r>
            <w:r>
              <w:rPr>
                <w:rFonts w:ascii="Times New Roman" w:eastAsia="Calibri" w:hAnsi="Times New Roman"/>
                <w:sz w:val="24"/>
              </w:rPr>
              <w:tab/>
            </w:r>
            <w:r>
              <w:rPr>
                <w:rFonts w:ascii="Times New Roman" w:eastAsia="Calibri" w:hAnsi="Times New Roman"/>
                <w:spacing w:val="-1"/>
                <w:sz w:val="24"/>
              </w:rPr>
              <w:t>поведение</w:t>
            </w:r>
            <w:r>
              <w:rPr>
                <w:rFonts w:ascii="Times New Roman" w:eastAsia="Calibri" w:hAnsi="Times New Roman"/>
                <w:spacing w:val="-57"/>
                <w:sz w:val="24"/>
              </w:rPr>
              <w:t xml:space="preserve"> </w:t>
            </w:r>
            <w:r>
              <w:rPr>
                <w:rFonts w:ascii="Times New Roman" w:eastAsia="Calibri" w:hAnsi="Times New Roman"/>
                <w:sz w:val="24"/>
              </w:rPr>
              <w:t>окружающих</w:t>
            </w:r>
          </w:p>
        </w:tc>
        <w:tc>
          <w:tcPr>
            <w:tcW w:w="2206" w:type="dxa"/>
            <w:tcBorders>
              <w:top w:val="single" w:sz="4" w:space="0" w:color="000000"/>
              <w:left w:val="single" w:sz="8" w:space="0" w:color="000000"/>
              <w:bottom w:val="single" w:sz="4" w:space="0" w:color="000000"/>
              <w:right w:val="single" w:sz="4" w:space="0" w:color="000000"/>
            </w:tcBorders>
            <w:vAlign w:val="center"/>
          </w:tcPr>
          <w:p w14:paraId="693EDBF9" w14:textId="77777777" w:rsidR="00CE0E0E" w:rsidRDefault="00CE0E0E">
            <w:pPr>
              <w:widowControl w:val="0"/>
              <w:autoSpaceDE w:val="0"/>
              <w:autoSpaceDN w:val="0"/>
              <w:spacing w:after="0" w:line="240" w:lineRule="auto"/>
              <w:jc w:val="center"/>
              <w:rPr>
                <w:rFonts w:ascii="Times New Roman" w:eastAsia="Calibri" w:hAnsi="Times New Roman"/>
                <w:sz w:val="23"/>
              </w:rPr>
            </w:pPr>
          </w:p>
          <w:p w14:paraId="2B89D792" w14:textId="77777777" w:rsidR="00CE0E0E" w:rsidRDefault="00CE0E0E">
            <w:pPr>
              <w:widowControl w:val="0"/>
              <w:autoSpaceDE w:val="0"/>
              <w:autoSpaceDN w:val="0"/>
              <w:spacing w:after="0" w:line="240" w:lineRule="auto"/>
              <w:jc w:val="center"/>
              <w:rPr>
                <w:rFonts w:ascii="Times New Roman" w:eastAsia="Calibri" w:hAnsi="Times New Roman"/>
                <w:b/>
                <w:sz w:val="24"/>
              </w:rPr>
            </w:pPr>
            <w:r>
              <w:rPr>
                <w:rFonts w:ascii="Times New Roman" w:eastAsia="Calibri" w:hAnsi="Times New Roman"/>
                <w:b/>
                <w:sz w:val="24"/>
              </w:rPr>
              <w:t>ЛР</w:t>
            </w:r>
            <w:r>
              <w:rPr>
                <w:rFonts w:ascii="Times New Roman" w:eastAsia="Calibri" w:hAnsi="Times New Roman"/>
                <w:b/>
                <w:spacing w:val="-1"/>
                <w:sz w:val="24"/>
              </w:rPr>
              <w:t xml:space="preserve"> </w:t>
            </w:r>
            <w:r>
              <w:rPr>
                <w:rFonts w:ascii="Times New Roman" w:eastAsia="Calibri" w:hAnsi="Times New Roman"/>
                <w:b/>
                <w:sz w:val="24"/>
              </w:rPr>
              <w:t>3</w:t>
            </w:r>
          </w:p>
        </w:tc>
      </w:tr>
      <w:tr w:rsidR="00CE0E0E" w14:paraId="640F1F37" w14:textId="77777777" w:rsidTr="00CE0E0E">
        <w:trPr>
          <w:trHeight w:val="1091"/>
          <w:jc w:val="center"/>
        </w:trPr>
        <w:tc>
          <w:tcPr>
            <w:tcW w:w="7164" w:type="dxa"/>
            <w:tcBorders>
              <w:top w:val="single" w:sz="8" w:space="0" w:color="000000"/>
              <w:left w:val="single" w:sz="8" w:space="0" w:color="000000"/>
              <w:bottom w:val="single" w:sz="8" w:space="0" w:color="000000"/>
              <w:right w:val="single" w:sz="8" w:space="0" w:color="000000"/>
            </w:tcBorders>
            <w:hideMark/>
          </w:tcPr>
          <w:p w14:paraId="7597415F" w14:textId="77777777" w:rsidR="00CE0E0E" w:rsidRDefault="00CE0E0E">
            <w:pPr>
              <w:widowControl w:val="0"/>
              <w:autoSpaceDE w:val="0"/>
              <w:autoSpaceDN w:val="0"/>
              <w:spacing w:after="0" w:line="240" w:lineRule="auto"/>
              <w:ind w:left="107" w:right="89" w:firstLine="32"/>
              <w:jc w:val="both"/>
              <w:rPr>
                <w:rFonts w:ascii="Times New Roman" w:eastAsia="Calibri" w:hAnsi="Times New Roman"/>
                <w:sz w:val="24"/>
              </w:rPr>
            </w:pPr>
            <w:r>
              <w:rPr>
                <w:rFonts w:ascii="Times New Roman" w:eastAsia="Calibri" w:hAnsi="Times New Roman"/>
                <w:sz w:val="24"/>
              </w:rPr>
              <w:t>Проявляющий</w:t>
            </w:r>
            <w:r>
              <w:rPr>
                <w:rFonts w:ascii="Times New Roman" w:eastAsia="Calibri" w:hAnsi="Times New Roman"/>
                <w:spacing w:val="1"/>
                <w:sz w:val="24"/>
              </w:rPr>
              <w:t xml:space="preserve"> </w:t>
            </w:r>
            <w:r>
              <w:rPr>
                <w:rFonts w:ascii="Times New Roman" w:eastAsia="Calibri" w:hAnsi="Times New Roman"/>
                <w:sz w:val="24"/>
              </w:rPr>
              <w:t>и</w:t>
            </w:r>
            <w:r>
              <w:rPr>
                <w:rFonts w:ascii="Times New Roman" w:eastAsia="Calibri" w:hAnsi="Times New Roman"/>
                <w:spacing w:val="1"/>
                <w:sz w:val="24"/>
              </w:rPr>
              <w:t xml:space="preserve"> </w:t>
            </w:r>
            <w:r>
              <w:rPr>
                <w:rFonts w:ascii="Times New Roman" w:eastAsia="Calibri" w:hAnsi="Times New Roman"/>
                <w:sz w:val="24"/>
              </w:rPr>
              <w:t>демонстрирующий</w:t>
            </w:r>
            <w:r>
              <w:rPr>
                <w:rFonts w:ascii="Times New Roman" w:eastAsia="Calibri" w:hAnsi="Times New Roman"/>
                <w:spacing w:val="1"/>
                <w:sz w:val="24"/>
              </w:rPr>
              <w:t xml:space="preserve"> </w:t>
            </w:r>
            <w:r>
              <w:rPr>
                <w:rFonts w:ascii="Times New Roman" w:eastAsia="Calibri" w:hAnsi="Times New Roman"/>
                <w:sz w:val="24"/>
              </w:rPr>
              <w:t>уважение</w:t>
            </w:r>
            <w:r>
              <w:rPr>
                <w:rFonts w:ascii="Times New Roman" w:eastAsia="Calibri" w:hAnsi="Times New Roman"/>
                <w:spacing w:val="1"/>
                <w:sz w:val="24"/>
              </w:rPr>
              <w:t xml:space="preserve"> </w:t>
            </w:r>
            <w:r>
              <w:rPr>
                <w:rFonts w:ascii="Times New Roman" w:eastAsia="Calibri" w:hAnsi="Times New Roman"/>
                <w:sz w:val="24"/>
              </w:rPr>
              <w:t>к</w:t>
            </w:r>
            <w:r>
              <w:rPr>
                <w:rFonts w:ascii="Times New Roman" w:eastAsia="Calibri" w:hAnsi="Times New Roman"/>
                <w:spacing w:val="1"/>
                <w:sz w:val="24"/>
              </w:rPr>
              <w:t xml:space="preserve"> </w:t>
            </w:r>
            <w:r>
              <w:rPr>
                <w:rFonts w:ascii="Times New Roman" w:eastAsia="Calibri" w:hAnsi="Times New Roman"/>
                <w:sz w:val="24"/>
              </w:rPr>
              <w:t>людям</w:t>
            </w:r>
            <w:r>
              <w:rPr>
                <w:rFonts w:ascii="Times New Roman" w:eastAsia="Calibri" w:hAnsi="Times New Roman"/>
                <w:spacing w:val="1"/>
                <w:sz w:val="24"/>
              </w:rPr>
              <w:t xml:space="preserve"> </w:t>
            </w:r>
            <w:r>
              <w:rPr>
                <w:rFonts w:ascii="Times New Roman" w:eastAsia="Calibri" w:hAnsi="Times New Roman"/>
                <w:sz w:val="24"/>
              </w:rPr>
              <w:t>труда,</w:t>
            </w:r>
            <w:r>
              <w:rPr>
                <w:rFonts w:ascii="Times New Roman" w:eastAsia="Calibri" w:hAnsi="Times New Roman"/>
                <w:spacing w:val="1"/>
                <w:sz w:val="24"/>
              </w:rPr>
              <w:t xml:space="preserve"> </w:t>
            </w:r>
            <w:r>
              <w:rPr>
                <w:rFonts w:ascii="Times New Roman" w:eastAsia="Calibri" w:hAnsi="Times New Roman"/>
                <w:sz w:val="24"/>
              </w:rPr>
              <w:t>осознающий</w:t>
            </w:r>
            <w:r>
              <w:rPr>
                <w:rFonts w:ascii="Times New Roman" w:eastAsia="Calibri" w:hAnsi="Times New Roman"/>
                <w:spacing w:val="1"/>
                <w:sz w:val="24"/>
              </w:rPr>
              <w:t xml:space="preserve"> </w:t>
            </w:r>
            <w:r>
              <w:rPr>
                <w:rFonts w:ascii="Times New Roman" w:eastAsia="Calibri" w:hAnsi="Times New Roman"/>
                <w:sz w:val="24"/>
              </w:rPr>
              <w:t>ценность</w:t>
            </w:r>
            <w:r>
              <w:rPr>
                <w:rFonts w:ascii="Times New Roman" w:eastAsia="Calibri" w:hAnsi="Times New Roman"/>
                <w:spacing w:val="1"/>
                <w:sz w:val="24"/>
              </w:rPr>
              <w:t xml:space="preserve"> </w:t>
            </w:r>
            <w:r>
              <w:rPr>
                <w:rFonts w:ascii="Times New Roman" w:eastAsia="Calibri" w:hAnsi="Times New Roman"/>
                <w:sz w:val="24"/>
              </w:rPr>
              <w:t>собственного</w:t>
            </w:r>
            <w:r>
              <w:rPr>
                <w:rFonts w:ascii="Times New Roman" w:eastAsia="Calibri" w:hAnsi="Times New Roman"/>
                <w:spacing w:val="1"/>
                <w:sz w:val="24"/>
              </w:rPr>
              <w:t xml:space="preserve"> </w:t>
            </w:r>
            <w:r>
              <w:rPr>
                <w:rFonts w:ascii="Times New Roman" w:eastAsia="Calibri" w:hAnsi="Times New Roman"/>
                <w:sz w:val="24"/>
              </w:rPr>
              <w:t>труда.</w:t>
            </w:r>
            <w:r>
              <w:rPr>
                <w:rFonts w:ascii="Times New Roman" w:eastAsia="Calibri" w:hAnsi="Times New Roman"/>
                <w:spacing w:val="1"/>
                <w:sz w:val="24"/>
              </w:rPr>
              <w:t xml:space="preserve"> </w:t>
            </w:r>
            <w:r>
              <w:rPr>
                <w:rFonts w:ascii="Times New Roman" w:eastAsia="Calibri" w:hAnsi="Times New Roman"/>
                <w:sz w:val="24"/>
              </w:rPr>
              <w:t>Стремящийся</w:t>
            </w:r>
            <w:r>
              <w:rPr>
                <w:rFonts w:ascii="Times New Roman" w:eastAsia="Calibri" w:hAnsi="Times New Roman"/>
                <w:spacing w:val="1"/>
                <w:sz w:val="24"/>
              </w:rPr>
              <w:t xml:space="preserve"> </w:t>
            </w:r>
            <w:r>
              <w:rPr>
                <w:rFonts w:ascii="Times New Roman" w:eastAsia="Calibri" w:hAnsi="Times New Roman"/>
                <w:sz w:val="24"/>
              </w:rPr>
              <w:t>к</w:t>
            </w:r>
            <w:r>
              <w:rPr>
                <w:rFonts w:ascii="Times New Roman" w:eastAsia="Calibri" w:hAnsi="Times New Roman"/>
                <w:spacing w:val="1"/>
                <w:sz w:val="24"/>
              </w:rPr>
              <w:t xml:space="preserve"> </w:t>
            </w:r>
            <w:r>
              <w:rPr>
                <w:rFonts w:ascii="Times New Roman" w:eastAsia="Calibri" w:hAnsi="Times New Roman"/>
                <w:sz w:val="24"/>
              </w:rPr>
              <w:t>формированию</w:t>
            </w:r>
            <w:r>
              <w:rPr>
                <w:rFonts w:ascii="Times New Roman" w:eastAsia="Calibri" w:hAnsi="Times New Roman"/>
                <w:spacing w:val="49"/>
                <w:sz w:val="24"/>
              </w:rPr>
              <w:t xml:space="preserve"> </w:t>
            </w:r>
            <w:r>
              <w:rPr>
                <w:rFonts w:ascii="Times New Roman" w:eastAsia="Calibri" w:hAnsi="Times New Roman"/>
                <w:sz w:val="24"/>
              </w:rPr>
              <w:t>в</w:t>
            </w:r>
            <w:r>
              <w:rPr>
                <w:rFonts w:ascii="Times New Roman" w:eastAsia="Calibri" w:hAnsi="Times New Roman"/>
                <w:spacing w:val="50"/>
                <w:sz w:val="24"/>
              </w:rPr>
              <w:t xml:space="preserve"> </w:t>
            </w:r>
            <w:r>
              <w:rPr>
                <w:rFonts w:ascii="Times New Roman" w:eastAsia="Calibri" w:hAnsi="Times New Roman"/>
                <w:sz w:val="24"/>
              </w:rPr>
              <w:t>сетевой</w:t>
            </w:r>
            <w:r>
              <w:rPr>
                <w:rFonts w:ascii="Times New Roman" w:eastAsia="Calibri" w:hAnsi="Times New Roman"/>
                <w:spacing w:val="49"/>
                <w:sz w:val="24"/>
              </w:rPr>
              <w:t xml:space="preserve"> </w:t>
            </w:r>
            <w:r>
              <w:rPr>
                <w:rFonts w:ascii="Times New Roman" w:eastAsia="Calibri" w:hAnsi="Times New Roman"/>
                <w:sz w:val="24"/>
              </w:rPr>
              <w:t>среде</w:t>
            </w:r>
            <w:r>
              <w:rPr>
                <w:rFonts w:ascii="Times New Roman" w:eastAsia="Calibri" w:hAnsi="Times New Roman"/>
                <w:spacing w:val="48"/>
                <w:sz w:val="24"/>
              </w:rPr>
              <w:t xml:space="preserve"> </w:t>
            </w:r>
            <w:r>
              <w:rPr>
                <w:rFonts w:ascii="Times New Roman" w:eastAsia="Calibri" w:hAnsi="Times New Roman"/>
                <w:sz w:val="24"/>
              </w:rPr>
              <w:t>личностного</w:t>
            </w:r>
            <w:r>
              <w:rPr>
                <w:rFonts w:ascii="Times New Roman" w:eastAsia="Calibri" w:hAnsi="Times New Roman"/>
                <w:spacing w:val="49"/>
                <w:sz w:val="24"/>
              </w:rPr>
              <w:t xml:space="preserve"> </w:t>
            </w:r>
            <w:r>
              <w:rPr>
                <w:rFonts w:ascii="Times New Roman" w:eastAsia="Calibri" w:hAnsi="Times New Roman"/>
                <w:sz w:val="24"/>
              </w:rPr>
              <w:t>и</w:t>
            </w:r>
            <w:r>
              <w:rPr>
                <w:rFonts w:ascii="Times New Roman" w:eastAsia="Calibri" w:hAnsi="Times New Roman"/>
                <w:spacing w:val="49"/>
                <w:sz w:val="24"/>
              </w:rPr>
              <w:t xml:space="preserve"> </w:t>
            </w:r>
            <w:r>
              <w:rPr>
                <w:rFonts w:ascii="Times New Roman" w:eastAsia="Calibri" w:hAnsi="Times New Roman"/>
                <w:sz w:val="24"/>
              </w:rPr>
              <w:t>профессионального</w:t>
            </w:r>
          </w:p>
          <w:p w14:paraId="46B3CC01" w14:textId="77777777" w:rsidR="00CE0E0E" w:rsidRDefault="00CE0E0E">
            <w:pPr>
              <w:widowControl w:val="0"/>
              <w:autoSpaceDE w:val="0"/>
              <w:autoSpaceDN w:val="0"/>
              <w:spacing w:after="0" w:line="240" w:lineRule="auto"/>
              <w:ind w:left="107"/>
              <w:jc w:val="both"/>
              <w:rPr>
                <w:rFonts w:ascii="Times New Roman" w:eastAsia="Calibri" w:hAnsi="Times New Roman"/>
                <w:sz w:val="24"/>
              </w:rPr>
            </w:pPr>
            <w:r>
              <w:rPr>
                <w:rFonts w:ascii="Times New Roman" w:eastAsia="Calibri" w:hAnsi="Times New Roman"/>
                <w:sz w:val="24"/>
              </w:rPr>
              <w:t>конструктивного</w:t>
            </w:r>
            <w:r>
              <w:rPr>
                <w:rFonts w:ascii="Times New Roman" w:eastAsia="Calibri" w:hAnsi="Times New Roman"/>
                <w:spacing w:val="-5"/>
                <w:sz w:val="24"/>
              </w:rPr>
              <w:t xml:space="preserve"> </w:t>
            </w:r>
            <w:r>
              <w:rPr>
                <w:rFonts w:ascii="Times New Roman" w:eastAsia="Calibri" w:hAnsi="Times New Roman"/>
                <w:sz w:val="24"/>
              </w:rPr>
              <w:t>«цифрового</w:t>
            </w:r>
            <w:r>
              <w:rPr>
                <w:rFonts w:ascii="Times New Roman" w:eastAsia="Calibri" w:hAnsi="Times New Roman"/>
                <w:spacing w:val="-4"/>
                <w:sz w:val="24"/>
              </w:rPr>
              <w:t xml:space="preserve"> </w:t>
            </w:r>
            <w:r>
              <w:rPr>
                <w:rFonts w:ascii="Times New Roman" w:eastAsia="Calibri" w:hAnsi="Times New Roman"/>
                <w:sz w:val="24"/>
              </w:rPr>
              <w:t>следа»</w:t>
            </w:r>
          </w:p>
        </w:tc>
        <w:tc>
          <w:tcPr>
            <w:tcW w:w="2206" w:type="dxa"/>
            <w:tcBorders>
              <w:top w:val="single" w:sz="4" w:space="0" w:color="000000"/>
              <w:left w:val="single" w:sz="8" w:space="0" w:color="000000"/>
              <w:bottom w:val="single" w:sz="4" w:space="0" w:color="000000"/>
              <w:right w:val="single" w:sz="4" w:space="0" w:color="000000"/>
            </w:tcBorders>
          </w:tcPr>
          <w:p w14:paraId="7AA60AD1" w14:textId="77777777" w:rsidR="00CE0E0E" w:rsidRDefault="00CE0E0E">
            <w:pPr>
              <w:widowControl w:val="0"/>
              <w:autoSpaceDE w:val="0"/>
              <w:autoSpaceDN w:val="0"/>
              <w:spacing w:after="0" w:line="240" w:lineRule="auto"/>
              <w:jc w:val="center"/>
              <w:rPr>
                <w:rFonts w:ascii="Times New Roman" w:eastAsia="Calibri" w:hAnsi="Times New Roman"/>
                <w:sz w:val="35"/>
              </w:rPr>
            </w:pPr>
          </w:p>
          <w:p w14:paraId="4EF9E691" w14:textId="77777777" w:rsidR="00CE0E0E" w:rsidRDefault="00CE0E0E">
            <w:pPr>
              <w:widowControl w:val="0"/>
              <w:autoSpaceDE w:val="0"/>
              <w:autoSpaceDN w:val="0"/>
              <w:spacing w:after="0" w:line="240" w:lineRule="auto"/>
              <w:ind w:left="737" w:right="696"/>
              <w:jc w:val="center"/>
              <w:rPr>
                <w:rFonts w:ascii="Times New Roman" w:eastAsia="Calibri" w:hAnsi="Times New Roman"/>
                <w:b/>
                <w:sz w:val="24"/>
              </w:rPr>
            </w:pPr>
            <w:r>
              <w:rPr>
                <w:rFonts w:ascii="Times New Roman" w:eastAsia="Calibri" w:hAnsi="Times New Roman"/>
                <w:b/>
                <w:sz w:val="24"/>
              </w:rPr>
              <w:t>ЛР</w:t>
            </w:r>
            <w:r>
              <w:rPr>
                <w:rFonts w:ascii="Times New Roman" w:eastAsia="Calibri" w:hAnsi="Times New Roman"/>
                <w:b/>
                <w:spacing w:val="-1"/>
                <w:sz w:val="24"/>
              </w:rPr>
              <w:t xml:space="preserve"> </w:t>
            </w:r>
            <w:r>
              <w:rPr>
                <w:rFonts w:ascii="Times New Roman" w:eastAsia="Calibri" w:hAnsi="Times New Roman"/>
                <w:b/>
                <w:sz w:val="24"/>
              </w:rPr>
              <w:t>4</w:t>
            </w:r>
          </w:p>
        </w:tc>
      </w:tr>
      <w:tr w:rsidR="00CE0E0E" w14:paraId="24DC5954" w14:textId="77777777" w:rsidTr="00CE0E0E">
        <w:trPr>
          <w:trHeight w:val="1090"/>
          <w:jc w:val="center"/>
        </w:trPr>
        <w:tc>
          <w:tcPr>
            <w:tcW w:w="7164" w:type="dxa"/>
            <w:tcBorders>
              <w:top w:val="single" w:sz="8" w:space="0" w:color="000000"/>
              <w:left w:val="single" w:sz="8" w:space="0" w:color="000000"/>
              <w:bottom w:val="single" w:sz="8" w:space="0" w:color="000000"/>
              <w:right w:val="single" w:sz="8" w:space="0" w:color="000000"/>
            </w:tcBorders>
            <w:hideMark/>
          </w:tcPr>
          <w:p w14:paraId="332D7951" w14:textId="77777777" w:rsidR="00CE0E0E" w:rsidRDefault="00CE0E0E">
            <w:pPr>
              <w:widowControl w:val="0"/>
              <w:autoSpaceDE w:val="0"/>
              <w:autoSpaceDN w:val="0"/>
              <w:spacing w:after="0" w:line="240" w:lineRule="auto"/>
              <w:ind w:left="107" w:right="91" w:firstLine="32"/>
              <w:jc w:val="both"/>
              <w:rPr>
                <w:rFonts w:ascii="Times New Roman" w:eastAsia="Calibri" w:hAnsi="Times New Roman"/>
                <w:sz w:val="24"/>
              </w:rPr>
            </w:pPr>
            <w:r>
              <w:rPr>
                <w:rFonts w:ascii="Times New Roman" w:eastAsia="Calibri" w:hAnsi="Times New Roman"/>
                <w:sz w:val="24"/>
              </w:rPr>
              <w:t>Демонстрирующий</w:t>
            </w:r>
            <w:r>
              <w:rPr>
                <w:rFonts w:ascii="Times New Roman" w:eastAsia="Calibri" w:hAnsi="Times New Roman"/>
                <w:spacing w:val="1"/>
                <w:sz w:val="24"/>
              </w:rPr>
              <w:t xml:space="preserve"> </w:t>
            </w:r>
            <w:r>
              <w:rPr>
                <w:rFonts w:ascii="Times New Roman" w:eastAsia="Calibri" w:hAnsi="Times New Roman"/>
                <w:sz w:val="24"/>
              </w:rPr>
              <w:t>приверженность</w:t>
            </w:r>
            <w:r>
              <w:rPr>
                <w:rFonts w:ascii="Times New Roman" w:eastAsia="Calibri" w:hAnsi="Times New Roman"/>
                <w:spacing w:val="1"/>
                <w:sz w:val="24"/>
              </w:rPr>
              <w:t xml:space="preserve"> </w:t>
            </w:r>
            <w:r>
              <w:rPr>
                <w:rFonts w:ascii="Times New Roman" w:eastAsia="Calibri" w:hAnsi="Times New Roman"/>
                <w:sz w:val="24"/>
              </w:rPr>
              <w:t>к</w:t>
            </w:r>
            <w:r>
              <w:rPr>
                <w:rFonts w:ascii="Times New Roman" w:eastAsia="Calibri" w:hAnsi="Times New Roman"/>
                <w:spacing w:val="1"/>
                <w:sz w:val="24"/>
              </w:rPr>
              <w:t xml:space="preserve"> </w:t>
            </w:r>
            <w:r>
              <w:rPr>
                <w:rFonts w:ascii="Times New Roman" w:eastAsia="Calibri" w:hAnsi="Times New Roman"/>
                <w:sz w:val="24"/>
              </w:rPr>
              <w:t>родной</w:t>
            </w:r>
            <w:r>
              <w:rPr>
                <w:rFonts w:ascii="Times New Roman" w:eastAsia="Calibri" w:hAnsi="Times New Roman"/>
                <w:spacing w:val="1"/>
                <w:sz w:val="24"/>
              </w:rPr>
              <w:t xml:space="preserve"> </w:t>
            </w:r>
            <w:r>
              <w:rPr>
                <w:rFonts w:ascii="Times New Roman" w:eastAsia="Calibri" w:hAnsi="Times New Roman"/>
                <w:sz w:val="24"/>
              </w:rPr>
              <w:t>культуре,</w:t>
            </w:r>
            <w:r>
              <w:rPr>
                <w:rFonts w:ascii="Times New Roman" w:eastAsia="Calibri" w:hAnsi="Times New Roman"/>
                <w:spacing w:val="1"/>
                <w:sz w:val="24"/>
              </w:rPr>
              <w:t xml:space="preserve"> </w:t>
            </w:r>
            <w:r>
              <w:rPr>
                <w:rFonts w:ascii="Times New Roman" w:eastAsia="Calibri" w:hAnsi="Times New Roman"/>
                <w:sz w:val="24"/>
              </w:rPr>
              <w:t>исторической памяти на основе любви к Родине, родному народу,</w:t>
            </w:r>
            <w:r>
              <w:rPr>
                <w:rFonts w:ascii="Times New Roman" w:eastAsia="Calibri" w:hAnsi="Times New Roman"/>
                <w:spacing w:val="1"/>
                <w:sz w:val="24"/>
              </w:rPr>
              <w:t xml:space="preserve"> </w:t>
            </w:r>
            <w:r>
              <w:rPr>
                <w:rFonts w:ascii="Times New Roman" w:eastAsia="Calibri" w:hAnsi="Times New Roman"/>
                <w:sz w:val="24"/>
              </w:rPr>
              <w:t>малой</w:t>
            </w:r>
            <w:r>
              <w:rPr>
                <w:rFonts w:ascii="Times New Roman" w:eastAsia="Calibri" w:hAnsi="Times New Roman"/>
                <w:spacing w:val="53"/>
                <w:sz w:val="24"/>
              </w:rPr>
              <w:t xml:space="preserve"> </w:t>
            </w:r>
            <w:r>
              <w:rPr>
                <w:rFonts w:ascii="Times New Roman" w:eastAsia="Calibri" w:hAnsi="Times New Roman"/>
                <w:sz w:val="24"/>
              </w:rPr>
              <w:t>родине,</w:t>
            </w:r>
            <w:r>
              <w:rPr>
                <w:rFonts w:ascii="Times New Roman" w:eastAsia="Calibri" w:hAnsi="Times New Roman"/>
                <w:spacing w:val="55"/>
                <w:sz w:val="24"/>
              </w:rPr>
              <w:t xml:space="preserve"> </w:t>
            </w:r>
            <w:r>
              <w:rPr>
                <w:rFonts w:ascii="Times New Roman" w:eastAsia="Calibri" w:hAnsi="Times New Roman"/>
                <w:sz w:val="24"/>
              </w:rPr>
              <w:t>принятию</w:t>
            </w:r>
            <w:r>
              <w:rPr>
                <w:rFonts w:ascii="Times New Roman" w:eastAsia="Calibri" w:hAnsi="Times New Roman"/>
                <w:spacing w:val="54"/>
                <w:sz w:val="24"/>
              </w:rPr>
              <w:t xml:space="preserve"> </w:t>
            </w:r>
            <w:r>
              <w:rPr>
                <w:rFonts w:ascii="Times New Roman" w:eastAsia="Calibri" w:hAnsi="Times New Roman"/>
                <w:sz w:val="24"/>
              </w:rPr>
              <w:t>традиционных</w:t>
            </w:r>
            <w:r>
              <w:rPr>
                <w:rFonts w:ascii="Times New Roman" w:eastAsia="Calibri" w:hAnsi="Times New Roman"/>
                <w:spacing w:val="55"/>
                <w:sz w:val="24"/>
              </w:rPr>
              <w:t xml:space="preserve"> </w:t>
            </w:r>
            <w:r>
              <w:rPr>
                <w:rFonts w:ascii="Times New Roman" w:eastAsia="Calibri" w:hAnsi="Times New Roman"/>
                <w:sz w:val="24"/>
              </w:rPr>
              <w:t>ценностей</w:t>
            </w:r>
          </w:p>
          <w:p w14:paraId="7293E753" w14:textId="77777777" w:rsidR="00CE0E0E" w:rsidRDefault="00CE0E0E">
            <w:pPr>
              <w:widowControl w:val="0"/>
              <w:autoSpaceDE w:val="0"/>
              <w:autoSpaceDN w:val="0"/>
              <w:spacing w:after="0" w:line="240" w:lineRule="auto"/>
              <w:ind w:left="107"/>
              <w:jc w:val="both"/>
              <w:rPr>
                <w:rFonts w:ascii="Times New Roman" w:eastAsia="Calibri" w:hAnsi="Times New Roman"/>
                <w:sz w:val="24"/>
              </w:rPr>
            </w:pPr>
            <w:r>
              <w:rPr>
                <w:rFonts w:ascii="Times New Roman" w:eastAsia="Calibri" w:hAnsi="Times New Roman"/>
                <w:sz w:val="24"/>
              </w:rPr>
              <w:t>многонационального</w:t>
            </w:r>
            <w:r>
              <w:rPr>
                <w:rFonts w:ascii="Times New Roman" w:eastAsia="Calibri" w:hAnsi="Times New Roman"/>
                <w:spacing w:val="-5"/>
                <w:sz w:val="24"/>
              </w:rPr>
              <w:t xml:space="preserve"> </w:t>
            </w:r>
            <w:r>
              <w:rPr>
                <w:rFonts w:ascii="Times New Roman" w:eastAsia="Calibri" w:hAnsi="Times New Roman"/>
                <w:sz w:val="24"/>
              </w:rPr>
              <w:t>народа</w:t>
            </w:r>
            <w:r>
              <w:rPr>
                <w:rFonts w:ascii="Times New Roman" w:eastAsia="Calibri" w:hAnsi="Times New Roman"/>
                <w:spacing w:val="-5"/>
                <w:sz w:val="24"/>
              </w:rPr>
              <w:t xml:space="preserve"> </w:t>
            </w:r>
            <w:r>
              <w:rPr>
                <w:rFonts w:ascii="Times New Roman" w:eastAsia="Calibri" w:hAnsi="Times New Roman"/>
                <w:sz w:val="24"/>
              </w:rPr>
              <w:t>России</w:t>
            </w:r>
          </w:p>
        </w:tc>
        <w:tc>
          <w:tcPr>
            <w:tcW w:w="2206" w:type="dxa"/>
            <w:tcBorders>
              <w:top w:val="single" w:sz="4" w:space="0" w:color="000000"/>
              <w:left w:val="single" w:sz="8" w:space="0" w:color="000000"/>
              <w:bottom w:val="single" w:sz="4" w:space="0" w:color="000000"/>
              <w:right w:val="single" w:sz="4" w:space="0" w:color="000000"/>
            </w:tcBorders>
          </w:tcPr>
          <w:p w14:paraId="2F1E3F42" w14:textId="77777777" w:rsidR="00CE0E0E" w:rsidRDefault="00CE0E0E">
            <w:pPr>
              <w:widowControl w:val="0"/>
              <w:autoSpaceDE w:val="0"/>
              <w:autoSpaceDN w:val="0"/>
              <w:spacing w:after="0" w:line="240" w:lineRule="auto"/>
              <w:jc w:val="center"/>
              <w:rPr>
                <w:rFonts w:ascii="Times New Roman" w:eastAsia="Calibri" w:hAnsi="Times New Roman"/>
                <w:sz w:val="35"/>
              </w:rPr>
            </w:pPr>
          </w:p>
          <w:p w14:paraId="366D943B" w14:textId="77777777" w:rsidR="00CE0E0E" w:rsidRDefault="00CE0E0E">
            <w:pPr>
              <w:widowControl w:val="0"/>
              <w:autoSpaceDE w:val="0"/>
              <w:autoSpaceDN w:val="0"/>
              <w:spacing w:after="0" w:line="240" w:lineRule="auto"/>
              <w:ind w:left="737" w:right="696"/>
              <w:jc w:val="center"/>
              <w:rPr>
                <w:rFonts w:ascii="Times New Roman" w:eastAsia="Calibri" w:hAnsi="Times New Roman"/>
                <w:b/>
                <w:sz w:val="24"/>
              </w:rPr>
            </w:pPr>
            <w:r>
              <w:rPr>
                <w:rFonts w:ascii="Times New Roman" w:eastAsia="Calibri" w:hAnsi="Times New Roman"/>
                <w:b/>
                <w:sz w:val="24"/>
              </w:rPr>
              <w:t>ЛР</w:t>
            </w:r>
            <w:r>
              <w:rPr>
                <w:rFonts w:ascii="Times New Roman" w:eastAsia="Calibri" w:hAnsi="Times New Roman"/>
                <w:b/>
                <w:spacing w:val="-1"/>
                <w:sz w:val="24"/>
              </w:rPr>
              <w:t xml:space="preserve"> </w:t>
            </w:r>
            <w:r>
              <w:rPr>
                <w:rFonts w:ascii="Times New Roman" w:eastAsia="Calibri" w:hAnsi="Times New Roman"/>
                <w:b/>
                <w:sz w:val="24"/>
              </w:rPr>
              <w:t>5</w:t>
            </w:r>
          </w:p>
        </w:tc>
      </w:tr>
      <w:tr w:rsidR="00CE0E0E" w14:paraId="1EE56A37" w14:textId="77777777" w:rsidTr="00CE0E0E">
        <w:trPr>
          <w:trHeight w:val="545"/>
          <w:jc w:val="center"/>
        </w:trPr>
        <w:tc>
          <w:tcPr>
            <w:tcW w:w="7164" w:type="dxa"/>
            <w:tcBorders>
              <w:top w:val="single" w:sz="8" w:space="0" w:color="000000"/>
              <w:left w:val="single" w:sz="8" w:space="0" w:color="000000"/>
              <w:bottom w:val="single" w:sz="8" w:space="0" w:color="000000"/>
              <w:right w:val="single" w:sz="8" w:space="0" w:color="000000"/>
            </w:tcBorders>
            <w:hideMark/>
          </w:tcPr>
          <w:p w14:paraId="345BA057" w14:textId="77777777" w:rsidR="00CE0E0E" w:rsidRDefault="00CE0E0E">
            <w:pPr>
              <w:widowControl w:val="0"/>
              <w:autoSpaceDE w:val="0"/>
              <w:autoSpaceDN w:val="0"/>
              <w:spacing w:after="0" w:line="240" w:lineRule="auto"/>
              <w:ind w:left="140"/>
              <w:rPr>
                <w:rFonts w:ascii="Times New Roman" w:eastAsia="Calibri" w:hAnsi="Times New Roman"/>
                <w:sz w:val="24"/>
              </w:rPr>
            </w:pPr>
            <w:r>
              <w:rPr>
                <w:rFonts w:ascii="Times New Roman" w:eastAsia="Calibri" w:hAnsi="Times New Roman"/>
                <w:sz w:val="24"/>
              </w:rPr>
              <w:t>Проявляющий</w:t>
            </w:r>
            <w:r>
              <w:rPr>
                <w:rFonts w:ascii="Times New Roman" w:eastAsia="Calibri" w:hAnsi="Times New Roman"/>
                <w:spacing w:val="18"/>
                <w:sz w:val="24"/>
              </w:rPr>
              <w:t xml:space="preserve"> </w:t>
            </w:r>
            <w:r>
              <w:rPr>
                <w:rFonts w:ascii="Times New Roman" w:eastAsia="Calibri" w:hAnsi="Times New Roman"/>
                <w:sz w:val="24"/>
              </w:rPr>
              <w:t>уважение</w:t>
            </w:r>
            <w:r>
              <w:rPr>
                <w:rFonts w:ascii="Times New Roman" w:eastAsia="Calibri" w:hAnsi="Times New Roman"/>
                <w:spacing w:val="18"/>
                <w:sz w:val="24"/>
              </w:rPr>
              <w:t xml:space="preserve"> </w:t>
            </w:r>
            <w:r>
              <w:rPr>
                <w:rFonts w:ascii="Times New Roman" w:eastAsia="Calibri" w:hAnsi="Times New Roman"/>
                <w:sz w:val="24"/>
              </w:rPr>
              <w:t>к</w:t>
            </w:r>
            <w:r>
              <w:rPr>
                <w:rFonts w:ascii="Times New Roman" w:eastAsia="Calibri" w:hAnsi="Times New Roman"/>
                <w:spacing w:val="18"/>
                <w:sz w:val="24"/>
              </w:rPr>
              <w:t xml:space="preserve"> </w:t>
            </w:r>
            <w:r>
              <w:rPr>
                <w:rFonts w:ascii="Times New Roman" w:eastAsia="Calibri" w:hAnsi="Times New Roman"/>
                <w:sz w:val="24"/>
              </w:rPr>
              <w:t>людям</w:t>
            </w:r>
            <w:r>
              <w:rPr>
                <w:rFonts w:ascii="Times New Roman" w:eastAsia="Calibri" w:hAnsi="Times New Roman"/>
                <w:spacing w:val="18"/>
                <w:sz w:val="24"/>
              </w:rPr>
              <w:t xml:space="preserve"> </w:t>
            </w:r>
            <w:r>
              <w:rPr>
                <w:rFonts w:ascii="Times New Roman" w:eastAsia="Calibri" w:hAnsi="Times New Roman"/>
                <w:sz w:val="24"/>
              </w:rPr>
              <w:t>старшего</w:t>
            </w:r>
            <w:r>
              <w:rPr>
                <w:rFonts w:ascii="Times New Roman" w:eastAsia="Calibri" w:hAnsi="Times New Roman"/>
                <w:spacing w:val="18"/>
                <w:sz w:val="24"/>
              </w:rPr>
              <w:t xml:space="preserve"> </w:t>
            </w:r>
            <w:r>
              <w:rPr>
                <w:rFonts w:ascii="Times New Roman" w:eastAsia="Calibri" w:hAnsi="Times New Roman"/>
                <w:sz w:val="24"/>
              </w:rPr>
              <w:t>поколения</w:t>
            </w:r>
            <w:r>
              <w:rPr>
                <w:rFonts w:ascii="Times New Roman" w:eastAsia="Calibri" w:hAnsi="Times New Roman"/>
                <w:spacing w:val="18"/>
                <w:sz w:val="24"/>
              </w:rPr>
              <w:t xml:space="preserve"> </w:t>
            </w:r>
            <w:r>
              <w:rPr>
                <w:rFonts w:ascii="Times New Roman" w:eastAsia="Calibri" w:hAnsi="Times New Roman"/>
                <w:sz w:val="24"/>
              </w:rPr>
              <w:t>и</w:t>
            </w:r>
            <w:r>
              <w:rPr>
                <w:rFonts w:ascii="Times New Roman" w:eastAsia="Calibri" w:hAnsi="Times New Roman"/>
                <w:spacing w:val="19"/>
                <w:sz w:val="24"/>
              </w:rPr>
              <w:t xml:space="preserve"> </w:t>
            </w:r>
            <w:r>
              <w:rPr>
                <w:rFonts w:ascii="Times New Roman" w:eastAsia="Calibri" w:hAnsi="Times New Roman"/>
                <w:sz w:val="24"/>
              </w:rPr>
              <w:t>готовность</w:t>
            </w:r>
          </w:p>
          <w:p w14:paraId="3A23059E" w14:textId="77777777" w:rsidR="00CE0E0E" w:rsidRDefault="00CE0E0E">
            <w:pPr>
              <w:widowControl w:val="0"/>
              <w:autoSpaceDE w:val="0"/>
              <w:autoSpaceDN w:val="0"/>
              <w:spacing w:after="0" w:line="240" w:lineRule="auto"/>
              <w:ind w:left="107"/>
              <w:rPr>
                <w:rFonts w:ascii="Times New Roman" w:eastAsia="Calibri" w:hAnsi="Times New Roman"/>
                <w:sz w:val="24"/>
              </w:rPr>
            </w:pPr>
            <w:r>
              <w:rPr>
                <w:rFonts w:ascii="Times New Roman" w:eastAsia="Calibri" w:hAnsi="Times New Roman"/>
                <w:sz w:val="24"/>
              </w:rPr>
              <w:t>к</w:t>
            </w:r>
            <w:r>
              <w:rPr>
                <w:rFonts w:ascii="Times New Roman" w:eastAsia="Calibri" w:hAnsi="Times New Roman"/>
                <w:spacing w:val="-2"/>
                <w:sz w:val="24"/>
              </w:rPr>
              <w:t xml:space="preserve"> </w:t>
            </w:r>
            <w:r>
              <w:rPr>
                <w:rFonts w:ascii="Times New Roman" w:eastAsia="Calibri" w:hAnsi="Times New Roman"/>
                <w:sz w:val="24"/>
              </w:rPr>
              <w:t>участию</w:t>
            </w:r>
            <w:r>
              <w:rPr>
                <w:rFonts w:ascii="Times New Roman" w:eastAsia="Calibri" w:hAnsi="Times New Roman"/>
                <w:spacing w:val="-3"/>
                <w:sz w:val="24"/>
              </w:rPr>
              <w:t xml:space="preserve"> </w:t>
            </w:r>
            <w:r>
              <w:rPr>
                <w:rFonts w:ascii="Times New Roman" w:eastAsia="Calibri" w:hAnsi="Times New Roman"/>
                <w:sz w:val="24"/>
              </w:rPr>
              <w:t>в</w:t>
            </w:r>
            <w:r>
              <w:rPr>
                <w:rFonts w:ascii="Times New Roman" w:eastAsia="Calibri" w:hAnsi="Times New Roman"/>
                <w:spacing w:val="-2"/>
                <w:sz w:val="24"/>
              </w:rPr>
              <w:t xml:space="preserve"> </w:t>
            </w:r>
            <w:r>
              <w:rPr>
                <w:rFonts w:ascii="Times New Roman" w:eastAsia="Calibri" w:hAnsi="Times New Roman"/>
                <w:sz w:val="24"/>
              </w:rPr>
              <w:t>социальной</w:t>
            </w:r>
            <w:r>
              <w:rPr>
                <w:rFonts w:ascii="Times New Roman" w:eastAsia="Calibri" w:hAnsi="Times New Roman"/>
                <w:spacing w:val="-3"/>
                <w:sz w:val="24"/>
              </w:rPr>
              <w:t xml:space="preserve"> </w:t>
            </w:r>
            <w:r>
              <w:rPr>
                <w:rFonts w:ascii="Times New Roman" w:eastAsia="Calibri" w:hAnsi="Times New Roman"/>
                <w:sz w:val="24"/>
              </w:rPr>
              <w:t>поддержке</w:t>
            </w:r>
            <w:r>
              <w:rPr>
                <w:rFonts w:ascii="Times New Roman" w:eastAsia="Calibri" w:hAnsi="Times New Roman"/>
                <w:spacing w:val="-3"/>
                <w:sz w:val="24"/>
              </w:rPr>
              <w:t xml:space="preserve"> </w:t>
            </w:r>
            <w:r>
              <w:rPr>
                <w:rFonts w:ascii="Times New Roman" w:eastAsia="Calibri" w:hAnsi="Times New Roman"/>
                <w:sz w:val="24"/>
              </w:rPr>
              <w:t>и</w:t>
            </w:r>
            <w:r>
              <w:rPr>
                <w:rFonts w:ascii="Times New Roman" w:eastAsia="Calibri" w:hAnsi="Times New Roman"/>
                <w:spacing w:val="-3"/>
                <w:sz w:val="24"/>
              </w:rPr>
              <w:t xml:space="preserve"> </w:t>
            </w:r>
            <w:r>
              <w:rPr>
                <w:rFonts w:ascii="Times New Roman" w:eastAsia="Calibri" w:hAnsi="Times New Roman"/>
                <w:sz w:val="24"/>
              </w:rPr>
              <w:t>волонтерских</w:t>
            </w:r>
            <w:r>
              <w:rPr>
                <w:rFonts w:ascii="Times New Roman" w:eastAsia="Calibri" w:hAnsi="Times New Roman"/>
                <w:spacing w:val="-4"/>
                <w:sz w:val="24"/>
              </w:rPr>
              <w:t xml:space="preserve"> </w:t>
            </w:r>
            <w:r>
              <w:rPr>
                <w:rFonts w:ascii="Times New Roman" w:eastAsia="Calibri" w:hAnsi="Times New Roman"/>
                <w:sz w:val="24"/>
              </w:rPr>
              <w:t>движениях</w:t>
            </w:r>
          </w:p>
        </w:tc>
        <w:tc>
          <w:tcPr>
            <w:tcW w:w="2206" w:type="dxa"/>
            <w:tcBorders>
              <w:top w:val="single" w:sz="4" w:space="0" w:color="000000"/>
              <w:left w:val="single" w:sz="8" w:space="0" w:color="000000"/>
              <w:bottom w:val="single" w:sz="4" w:space="0" w:color="000000"/>
              <w:right w:val="single" w:sz="4" w:space="0" w:color="000000"/>
            </w:tcBorders>
            <w:hideMark/>
          </w:tcPr>
          <w:p w14:paraId="6C9B5A55" w14:textId="77777777" w:rsidR="00CE0E0E" w:rsidRDefault="00CE0E0E">
            <w:pPr>
              <w:widowControl w:val="0"/>
              <w:autoSpaceDE w:val="0"/>
              <w:autoSpaceDN w:val="0"/>
              <w:spacing w:after="0" w:line="240" w:lineRule="auto"/>
              <w:ind w:left="737" w:right="696"/>
              <w:jc w:val="center"/>
              <w:rPr>
                <w:rFonts w:ascii="Times New Roman" w:eastAsia="Calibri" w:hAnsi="Times New Roman"/>
                <w:b/>
                <w:sz w:val="24"/>
              </w:rPr>
            </w:pPr>
            <w:r>
              <w:rPr>
                <w:rFonts w:ascii="Times New Roman" w:eastAsia="Calibri" w:hAnsi="Times New Roman"/>
                <w:b/>
                <w:sz w:val="24"/>
              </w:rPr>
              <w:t>ЛР</w:t>
            </w:r>
            <w:r>
              <w:rPr>
                <w:rFonts w:ascii="Times New Roman" w:eastAsia="Calibri" w:hAnsi="Times New Roman"/>
                <w:b/>
                <w:spacing w:val="-1"/>
                <w:sz w:val="24"/>
              </w:rPr>
              <w:t xml:space="preserve"> </w:t>
            </w:r>
            <w:r>
              <w:rPr>
                <w:rFonts w:ascii="Times New Roman" w:eastAsia="Calibri" w:hAnsi="Times New Roman"/>
                <w:b/>
                <w:sz w:val="24"/>
              </w:rPr>
              <w:t>6</w:t>
            </w:r>
          </w:p>
        </w:tc>
      </w:tr>
      <w:tr w:rsidR="00CE0E0E" w14:paraId="75E7E943" w14:textId="77777777" w:rsidTr="00CE0E0E">
        <w:trPr>
          <w:trHeight w:val="817"/>
          <w:jc w:val="center"/>
        </w:trPr>
        <w:tc>
          <w:tcPr>
            <w:tcW w:w="7164" w:type="dxa"/>
            <w:tcBorders>
              <w:top w:val="single" w:sz="8" w:space="0" w:color="000000"/>
              <w:left w:val="single" w:sz="8" w:space="0" w:color="000000"/>
              <w:bottom w:val="single" w:sz="8" w:space="0" w:color="000000"/>
              <w:right w:val="single" w:sz="8" w:space="0" w:color="000000"/>
            </w:tcBorders>
            <w:hideMark/>
          </w:tcPr>
          <w:p w14:paraId="622872DB" w14:textId="77777777" w:rsidR="00CE0E0E" w:rsidRDefault="00CE0E0E">
            <w:pPr>
              <w:widowControl w:val="0"/>
              <w:tabs>
                <w:tab w:val="left" w:pos="1842"/>
                <w:tab w:val="left" w:pos="3683"/>
                <w:tab w:val="left" w:pos="4966"/>
                <w:tab w:val="left" w:pos="6277"/>
              </w:tabs>
              <w:autoSpaceDE w:val="0"/>
              <w:autoSpaceDN w:val="0"/>
              <w:spacing w:after="0" w:line="240" w:lineRule="auto"/>
              <w:ind w:left="107" w:right="91" w:firstLine="32"/>
              <w:rPr>
                <w:rFonts w:ascii="Times New Roman" w:eastAsia="Calibri" w:hAnsi="Times New Roman"/>
                <w:sz w:val="24"/>
              </w:rPr>
            </w:pPr>
            <w:r>
              <w:rPr>
                <w:rFonts w:ascii="Times New Roman" w:eastAsia="Calibri" w:hAnsi="Times New Roman"/>
                <w:sz w:val="24"/>
              </w:rPr>
              <w:t>Осознающий</w:t>
            </w:r>
            <w:r>
              <w:rPr>
                <w:rFonts w:ascii="Times New Roman" w:eastAsia="Calibri" w:hAnsi="Times New Roman"/>
                <w:sz w:val="24"/>
              </w:rPr>
              <w:tab/>
              <w:t>приоритетную</w:t>
            </w:r>
            <w:r>
              <w:rPr>
                <w:rFonts w:ascii="Times New Roman" w:eastAsia="Calibri" w:hAnsi="Times New Roman"/>
                <w:sz w:val="24"/>
              </w:rPr>
              <w:tab/>
              <w:t>ценность</w:t>
            </w:r>
            <w:r>
              <w:rPr>
                <w:rFonts w:ascii="Times New Roman" w:eastAsia="Calibri" w:hAnsi="Times New Roman"/>
                <w:sz w:val="24"/>
              </w:rPr>
              <w:tab/>
              <w:t>личности</w:t>
            </w:r>
            <w:r>
              <w:rPr>
                <w:rFonts w:ascii="Times New Roman" w:eastAsia="Calibri" w:hAnsi="Times New Roman"/>
                <w:sz w:val="24"/>
              </w:rPr>
              <w:tab/>
            </w:r>
            <w:r>
              <w:rPr>
                <w:rFonts w:ascii="Times New Roman" w:eastAsia="Calibri" w:hAnsi="Times New Roman"/>
                <w:spacing w:val="-1"/>
                <w:sz w:val="24"/>
              </w:rPr>
              <w:t>человека;</w:t>
            </w:r>
            <w:r>
              <w:rPr>
                <w:rFonts w:ascii="Times New Roman" w:eastAsia="Calibri" w:hAnsi="Times New Roman"/>
                <w:spacing w:val="-57"/>
                <w:sz w:val="24"/>
              </w:rPr>
              <w:t xml:space="preserve"> </w:t>
            </w:r>
            <w:r>
              <w:rPr>
                <w:rFonts w:ascii="Times New Roman" w:eastAsia="Calibri" w:hAnsi="Times New Roman"/>
                <w:sz w:val="24"/>
              </w:rPr>
              <w:t>уважающий</w:t>
            </w:r>
            <w:r>
              <w:rPr>
                <w:rFonts w:ascii="Times New Roman" w:eastAsia="Calibri" w:hAnsi="Times New Roman"/>
                <w:spacing w:val="5"/>
                <w:sz w:val="24"/>
              </w:rPr>
              <w:t xml:space="preserve"> </w:t>
            </w:r>
            <w:r>
              <w:rPr>
                <w:rFonts w:ascii="Times New Roman" w:eastAsia="Calibri" w:hAnsi="Times New Roman"/>
                <w:sz w:val="24"/>
              </w:rPr>
              <w:t>собственную</w:t>
            </w:r>
            <w:r>
              <w:rPr>
                <w:rFonts w:ascii="Times New Roman" w:eastAsia="Calibri" w:hAnsi="Times New Roman"/>
                <w:spacing w:val="6"/>
                <w:sz w:val="24"/>
              </w:rPr>
              <w:t xml:space="preserve"> </w:t>
            </w:r>
            <w:r>
              <w:rPr>
                <w:rFonts w:ascii="Times New Roman" w:eastAsia="Calibri" w:hAnsi="Times New Roman"/>
                <w:sz w:val="24"/>
              </w:rPr>
              <w:t>и</w:t>
            </w:r>
            <w:r>
              <w:rPr>
                <w:rFonts w:ascii="Times New Roman" w:eastAsia="Calibri" w:hAnsi="Times New Roman"/>
                <w:spacing w:val="5"/>
                <w:sz w:val="24"/>
              </w:rPr>
              <w:t xml:space="preserve"> </w:t>
            </w:r>
            <w:r>
              <w:rPr>
                <w:rFonts w:ascii="Times New Roman" w:eastAsia="Calibri" w:hAnsi="Times New Roman"/>
                <w:sz w:val="24"/>
              </w:rPr>
              <w:t>чужую</w:t>
            </w:r>
            <w:r>
              <w:rPr>
                <w:rFonts w:ascii="Times New Roman" w:eastAsia="Calibri" w:hAnsi="Times New Roman"/>
                <w:spacing w:val="10"/>
                <w:sz w:val="24"/>
              </w:rPr>
              <w:t xml:space="preserve"> </w:t>
            </w:r>
            <w:r>
              <w:rPr>
                <w:rFonts w:ascii="Times New Roman" w:eastAsia="Calibri" w:hAnsi="Times New Roman"/>
                <w:sz w:val="24"/>
              </w:rPr>
              <w:t>уникальность</w:t>
            </w:r>
            <w:r>
              <w:rPr>
                <w:rFonts w:ascii="Times New Roman" w:eastAsia="Calibri" w:hAnsi="Times New Roman"/>
                <w:spacing w:val="6"/>
                <w:sz w:val="24"/>
              </w:rPr>
              <w:t xml:space="preserve"> </w:t>
            </w:r>
            <w:r>
              <w:rPr>
                <w:rFonts w:ascii="Times New Roman" w:eastAsia="Calibri" w:hAnsi="Times New Roman"/>
                <w:sz w:val="24"/>
              </w:rPr>
              <w:t>в</w:t>
            </w:r>
            <w:r>
              <w:rPr>
                <w:rFonts w:ascii="Times New Roman" w:eastAsia="Calibri" w:hAnsi="Times New Roman"/>
                <w:spacing w:val="6"/>
                <w:sz w:val="24"/>
              </w:rPr>
              <w:t xml:space="preserve"> </w:t>
            </w:r>
            <w:r>
              <w:rPr>
                <w:rFonts w:ascii="Times New Roman" w:eastAsia="Calibri" w:hAnsi="Times New Roman"/>
                <w:sz w:val="24"/>
              </w:rPr>
              <w:t>различных</w:t>
            </w:r>
          </w:p>
          <w:p w14:paraId="44CB2236" w14:textId="77777777" w:rsidR="00CE0E0E" w:rsidRDefault="00CE0E0E">
            <w:pPr>
              <w:widowControl w:val="0"/>
              <w:autoSpaceDE w:val="0"/>
              <w:autoSpaceDN w:val="0"/>
              <w:spacing w:after="0" w:line="240" w:lineRule="auto"/>
              <w:ind w:left="107"/>
              <w:rPr>
                <w:rFonts w:ascii="Times New Roman" w:eastAsia="Calibri" w:hAnsi="Times New Roman"/>
                <w:sz w:val="24"/>
              </w:rPr>
            </w:pPr>
            <w:r>
              <w:rPr>
                <w:rFonts w:ascii="Times New Roman" w:eastAsia="Calibri" w:hAnsi="Times New Roman"/>
                <w:sz w:val="24"/>
              </w:rPr>
              <w:t>ситуациях,</w:t>
            </w:r>
            <w:r>
              <w:rPr>
                <w:rFonts w:ascii="Times New Roman" w:eastAsia="Calibri" w:hAnsi="Times New Roman"/>
                <w:spacing w:val="-3"/>
                <w:sz w:val="24"/>
              </w:rPr>
              <w:t xml:space="preserve"> </w:t>
            </w:r>
            <w:r>
              <w:rPr>
                <w:rFonts w:ascii="Times New Roman" w:eastAsia="Calibri" w:hAnsi="Times New Roman"/>
                <w:sz w:val="24"/>
              </w:rPr>
              <w:t>во</w:t>
            </w:r>
            <w:r>
              <w:rPr>
                <w:rFonts w:ascii="Times New Roman" w:eastAsia="Calibri" w:hAnsi="Times New Roman"/>
                <w:spacing w:val="-2"/>
                <w:sz w:val="24"/>
              </w:rPr>
              <w:t xml:space="preserve"> </w:t>
            </w:r>
            <w:r>
              <w:rPr>
                <w:rFonts w:ascii="Times New Roman" w:eastAsia="Calibri" w:hAnsi="Times New Roman"/>
                <w:sz w:val="24"/>
              </w:rPr>
              <w:t>всех</w:t>
            </w:r>
            <w:r>
              <w:rPr>
                <w:rFonts w:ascii="Times New Roman" w:eastAsia="Calibri" w:hAnsi="Times New Roman"/>
                <w:spacing w:val="-1"/>
                <w:sz w:val="24"/>
              </w:rPr>
              <w:t xml:space="preserve"> </w:t>
            </w:r>
            <w:r>
              <w:rPr>
                <w:rFonts w:ascii="Times New Roman" w:eastAsia="Calibri" w:hAnsi="Times New Roman"/>
                <w:sz w:val="24"/>
              </w:rPr>
              <w:t>формах</w:t>
            </w:r>
            <w:r>
              <w:rPr>
                <w:rFonts w:ascii="Times New Roman" w:eastAsia="Calibri" w:hAnsi="Times New Roman"/>
                <w:spacing w:val="-3"/>
                <w:sz w:val="24"/>
              </w:rPr>
              <w:t xml:space="preserve"> </w:t>
            </w:r>
            <w:r>
              <w:rPr>
                <w:rFonts w:ascii="Times New Roman" w:eastAsia="Calibri" w:hAnsi="Times New Roman"/>
                <w:sz w:val="24"/>
              </w:rPr>
              <w:t>и</w:t>
            </w:r>
            <w:r>
              <w:rPr>
                <w:rFonts w:ascii="Times New Roman" w:eastAsia="Calibri" w:hAnsi="Times New Roman"/>
                <w:spacing w:val="-3"/>
                <w:sz w:val="24"/>
              </w:rPr>
              <w:t xml:space="preserve"> </w:t>
            </w:r>
            <w:r>
              <w:rPr>
                <w:rFonts w:ascii="Times New Roman" w:eastAsia="Calibri" w:hAnsi="Times New Roman"/>
                <w:sz w:val="24"/>
              </w:rPr>
              <w:t>видах</w:t>
            </w:r>
            <w:r>
              <w:rPr>
                <w:rFonts w:ascii="Times New Roman" w:eastAsia="Calibri" w:hAnsi="Times New Roman"/>
                <w:spacing w:val="-2"/>
                <w:sz w:val="24"/>
              </w:rPr>
              <w:t xml:space="preserve"> </w:t>
            </w:r>
            <w:r>
              <w:rPr>
                <w:rFonts w:ascii="Times New Roman" w:eastAsia="Calibri" w:hAnsi="Times New Roman"/>
                <w:sz w:val="24"/>
              </w:rPr>
              <w:t>деятельности.</w:t>
            </w:r>
          </w:p>
        </w:tc>
        <w:tc>
          <w:tcPr>
            <w:tcW w:w="2206" w:type="dxa"/>
            <w:tcBorders>
              <w:top w:val="single" w:sz="4" w:space="0" w:color="000000"/>
              <w:left w:val="single" w:sz="8" w:space="0" w:color="000000"/>
              <w:bottom w:val="single" w:sz="4" w:space="0" w:color="000000"/>
              <w:right w:val="single" w:sz="4" w:space="0" w:color="000000"/>
            </w:tcBorders>
          </w:tcPr>
          <w:p w14:paraId="3FEC459D" w14:textId="77777777" w:rsidR="00CE0E0E" w:rsidRDefault="00CE0E0E">
            <w:pPr>
              <w:widowControl w:val="0"/>
              <w:autoSpaceDE w:val="0"/>
              <w:autoSpaceDN w:val="0"/>
              <w:spacing w:after="0" w:line="240" w:lineRule="auto"/>
              <w:jc w:val="center"/>
              <w:rPr>
                <w:rFonts w:ascii="Times New Roman" w:eastAsia="Calibri" w:hAnsi="Times New Roman"/>
                <w:sz w:val="23"/>
              </w:rPr>
            </w:pPr>
          </w:p>
          <w:p w14:paraId="66376343" w14:textId="77777777" w:rsidR="00CE0E0E" w:rsidRDefault="00CE0E0E">
            <w:pPr>
              <w:widowControl w:val="0"/>
              <w:autoSpaceDE w:val="0"/>
              <w:autoSpaceDN w:val="0"/>
              <w:spacing w:after="0" w:line="240" w:lineRule="auto"/>
              <w:ind w:left="737" w:right="696"/>
              <w:jc w:val="center"/>
              <w:rPr>
                <w:rFonts w:ascii="Times New Roman" w:eastAsia="Calibri" w:hAnsi="Times New Roman"/>
                <w:b/>
                <w:sz w:val="24"/>
              </w:rPr>
            </w:pPr>
            <w:r>
              <w:rPr>
                <w:rFonts w:ascii="Times New Roman" w:eastAsia="Calibri" w:hAnsi="Times New Roman"/>
                <w:b/>
                <w:sz w:val="24"/>
              </w:rPr>
              <w:t>ЛР</w:t>
            </w:r>
            <w:r>
              <w:rPr>
                <w:rFonts w:ascii="Times New Roman" w:eastAsia="Calibri" w:hAnsi="Times New Roman"/>
                <w:b/>
                <w:spacing w:val="-1"/>
                <w:sz w:val="24"/>
              </w:rPr>
              <w:t xml:space="preserve"> </w:t>
            </w:r>
            <w:r>
              <w:rPr>
                <w:rFonts w:ascii="Times New Roman" w:eastAsia="Calibri" w:hAnsi="Times New Roman"/>
                <w:b/>
                <w:sz w:val="24"/>
              </w:rPr>
              <w:t>7</w:t>
            </w:r>
          </w:p>
        </w:tc>
      </w:tr>
      <w:tr w:rsidR="00CE0E0E" w14:paraId="657E864C" w14:textId="77777777" w:rsidTr="00CE0E0E">
        <w:trPr>
          <w:trHeight w:val="1364"/>
          <w:jc w:val="center"/>
        </w:trPr>
        <w:tc>
          <w:tcPr>
            <w:tcW w:w="7164" w:type="dxa"/>
            <w:tcBorders>
              <w:top w:val="single" w:sz="8" w:space="0" w:color="000000"/>
              <w:left w:val="single" w:sz="8" w:space="0" w:color="000000"/>
              <w:bottom w:val="single" w:sz="8" w:space="0" w:color="000000"/>
              <w:right w:val="single" w:sz="8" w:space="0" w:color="000000"/>
            </w:tcBorders>
            <w:hideMark/>
          </w:tcPr>
          <w:p w14:paraId="5CECAD11" w14:textId="77777777" w:rsidR="00CE0E0E" w:rsidRDefault="00CE0E0E">
            <w:pPr>
              <w:widowControl w:val="0"/>
              <w:autoSpaceDE w:val="0"/>
              <w:autoSpaceDN w:val="0"/>
              <w:spacing w:after="0" w:line="240" w:lineRule="auto"/>
              <w:ind w:left="107" w:right="89" w:firstLine="32"/>
              <w:jc w:val="both"/>
              <w:rPr>
                <w:rFonts w:ascii="Times New Roman" w:eastAsia="Calibri" w:hAnsi="Times New Roman"/>
                <w:sz w:val="24"/>
              </w:rPr>
            </w:pPr>
            <w:r>
              <w:rPr>
                <w:rFonts w:ascii="Times New Roman" w:eastAsia="Calibri" w:hAnsi="Times New Roman"/>
                <w:sz w:val="24"/>
              </w:rPr>
              <w:t>Проявляющий</w:t>
            </w:r>
            <w:r>
              <w:rPr>
                <w:rFonts w:ascii="Times New Roman" w:eastAsia="Calibri" w:hAnsi="Times New Roman"/>
                <w:spacing w:val="1"/>
                <w:sz w:val="24"/>
              </w:rPr>
              <w:t xml:space="preserve"> </w:t>
            </w:r>
            <w:r>
              <w:rPr>
                <w:rFonts w:ascii="Times New Roman" w:eastAsia="Calibri" w:hAnsi="Times New Roman"/>
                <w:sz w:val="24"/>
              </w:rPr>
              <w:t>и</w:t>
            </w:r>
            <w:r>
              <w:rPr>
                <w:rFonts w:ascii="Times New Roman" w:eastAsia="Calibri" w:hAnsi="Times New Roman"/>
                <w:spacing w:val="1"/>
                <w:sz w:val="24"/>
              </w:rPr>
              <w:t xml:space="preserve"> </w:t>
            </w:r>
            <w:r>
              <w:rPr>
                <w:rFonts w:ascii="Times New Roman" w:eastAsia="Calibri" w:hAnsi="Times New Roman"/>
                <w:sz w:val="24"/>
              </w:rPr>
              <w:t>демонстрирующий</w:t>
            </w:r>
            <w:r>
              <w:rPr>
                <w:rFonts w:ascii="Times New Roman" w:eastAsia="Calibri" w:hAnsi="Times New Roman"/>
                <w:spacing w:val="1"/>
                <w:sz w:val="24"/>
              </w:rPr>
              <w:t xml:space="preserve"> </w:t>
            </w:r>
            <w:r>
              <w:rPr>
                <w:rFonts w:ascii="Times New Roman" w:eastAsia="Calibri" w:hAnsi="Times New Roman"/>
                <w:sz w:val="24"/>
              </w:rPr>
              <w:t>уважение</w:t>
            </w:r>
            <w:r>
              <w:rPr>
                <w:rFonts w:ascii="Times New Roman" w:eastAsia="Calibri" w:hAnsi="Times New Roman"/>
                <w:spacing w:val="1"/>
                <w:sz w:val="24"/>
              </w:rPr>
              <w:t xml:space="preserve"> </w:t>
            </w:r>
            <w:r>
              <w:rPr>
                <w:rFonts w:ascii="Times New Roman" w:eastAsia="Calibri" w:hAnsi="Times New Roman"/>
                <w:sz w:val="24"/>
              </w:rPr>
              <w:t>к</w:t>
            </w:r>
            <w:r>
              <w:rPr>
                <w:rFonts w:ascii="Times New Roman" w:eastAsia="Calibri" w:hAnsi="Times New Roman"/>
                <w:spacing w:val="1"/>
                <w:sz w:val="24"/>
              </w:rPr>
              <w:t xml:space="preserve"> </w:t>
            </w:r>
            <w:r>
              <w:rPr>
                <w:rFonts w:ascii="Times New Roman" w:eastAsia="Calibri" w:hAnsi="Times New Roman"/>
                <w:sz w:val="24"/>
              </w:rPr>
              <w:t>представителям</w:t>
            </w:r>
            <w:r>
              <w:rPr>
                <w:rFonts w:ascii="Times New Roman" w:eastAsia="Calibri" w:hAnsi="Times New Roman"/>
                <w:spacing w:val="1"/>
                <w:sz w:val="24"/>
              </w:rPr>
              <w:t xml:space="preserve"> </w:t>
            </w:r>
            <w:r>
              <w:rPr>
                <w:rFonts w:ascii="Times New Roman" w:eastAsia="Calibri" w:hAnsi="Times New Roman"/>
                <w:sz w:val="24"/>
              </w:rPr>
              <w:t>различных этнокультурных, социальных, конфессиональных и иных</w:t>
            </w:r>
            <w:r>
              <w:rPr>
                <w:rFonts w:ascii="Times New Roman" w:eastAsia="Calibri" w:hAnsi="Times New Roman"/>
                <w:spacing w:val="1"/>
                <w:sz w:val="24"/>
              </w:rPr>
              <w:t xml:space="preserve"> </w:t>
            </w:r>
            <w:r>
              <w:rPr>
                <w:rFonts w:ascii="Times New Roman" w:eastAsia="Calibri" w:hAnsi="Times New Roman"/>
                <w:sz w:val="24"/>
              </w:rPr>
              <w:t>групп. Сопричастный к сохранению, преумножению и трансляции</w:t>
            </w:r>
            <w:r>
              <w:rPr>
                <w:rFonts w:ascii="Times New Roman" w:eastAsia="Calibri" w:hAnsi="Times New Roman"/>
                <w:spacing w:val="1"/>
                <w:sz w:val="24"/>
              </w:rPr>
              <w:t xml:space="preserve"> </w:t>
            </w:r>
            <w:r>
              <w:rPr>
                <w:rFonts w:ascii="Times New Roman" w:eastAsia="Calibri" w:hAnsi="Times New Roman"/>
                <w:sz w:val="24"/>
              </w:rPr>
              <w:t>культурных</w:t>
            </w:r>
            <w:r>
              <w:rPr>
                <w:rFonts w:ascii="Times New Roman" w:eastAsia="Calibri" w:hAnsi="Times New Roman"/>
                <w:spacing w:val="4"/>
                <w:sz w:val="24"/>
              </w:rPr>
              <w:t xml:space="preserve"> </w:t>
            </w:r>
            <w:r>
              <w:rPr>
                <w:rFonts w:ascii="Times New Roman" w:eastAsia="Calibri" w:hAnsi="Times New Roman"/>
                <w:sz w:val="24"/>
              </w:rPr>
              <w:t>традиций</w:t>
            </w:r>
            <w:r>
              <w:rPr>
                <w:rFonts w:ascii="Times New Roman" w:eastAsia="Calibri" w:hAnsi="Times New Roman"/>
                <w:spacing w:val="3"/>
                <w:sz w:val="24"/>
              </w:rPr>
              <w:t xml:space="preserve"> </w:t>
            </w:r>
            <w:r>
              <w:rPr>
                <w:rFonts w:ascii="Times New Roman" w:eastAsia="Calibri" w:hAnsi="Times New Roman"/>
                <w:sz w:val="24"/>
              </w:rPr>
              <w:t>и</w:t>
            </w:r>
            <w:r>
              <w:rPr>
                <w:rFonts w:ascii="Times New Roman" w:eastAsia="Calibri" w:hAnsi="Times New Roman"/>
                <w:spacing w:val="3"/>
                <w:sz w:val="24"/>
              </w:rPr>
              <w:t xml:space="preserve"> </w:t>
            </w:r>
            <w:r>
              <w:rPr>
                <w:rFonts w:ascii="Times New Roman" w:eastAsia="Calibri" w:hAnsi="Times New Roman"/>
                <w:sz w:val="24"/>
              </w:rPr>
              <w:t>ценностей</w:t>
            </w:r>
            <w:r>
              <w:rPr>
                <w:rFonts w:ascii="Times New Roman" w:eastAsia="Calibri" w:hAnsi="Times New Roman"/>
                <w:spacing w:val="4"/>
                <w:sz w:val="24"/>
              </w:rPr>
              <w:t xml:space="preserve"> </w:t>
            </w:r>
            <w:r>
              <w:rPr>
                <w:rFonts w:ascii="Times New Roman" w:eastAsia="Calibri" w:hAnsi="Times New Roman"/>
                <w:sz w:val="24"/>
              </w:rPr>
              <w:t>многонационального</w:t>
            </w:r>
            <w:r>
              <w:rPr>
                <w:rFonts w:ascii="Times New Roman" w:eastAsia="Calibri" w:hAnsi="Times New Roman"/>
                <w:spacing w:val="6"/>
                <w:sz w:val="24"/>
              </w:rPr>
              <w:t xml:space="preserve"> </w:t>
            </w:r>
            <w:r>
              <w:rPr>
                <w:rFonts w:ascii="Times New Roman" w:eastAsia="Calibri" w:hAnsi="Times New Roman"/>
                <w:sz w:val="24"/>
              </w:rPr>
              <w:t>российского</w:t>
            </w:r>
          </w:p>
          <w:p w14:paraId="7EB85D95" w14:textId="77777777" w:rsidR="00CE0E0E" w:rsidRDefault="00CE0E0E">
            <w:pPr>
              <w:widowControl w:val="0"/>
              <w:autoSpaceDE w:val="0"/>
              <w:autoSpaceDN w:val="0"/>
              <w:spacing w:after="0" w:line="240" w:lineRule="auto"/>
              <w:ind w:left="107"/>
              <w:rPr>
                <w:rFonts w:ascii="Times New Roman" w:eastAsia="Calibri" w:hAnsi="Times New Roman"/>
                <w:sz w:val="24"/>
              </w:rPr>
            </w:pPr>
            <w:r>
              <w:rPr>
                <w:rFonts w:ascii="Times New Roman" w:eastAsia="Calibri" w:hAnsi="Times New Roman"/>
                <w:sz w:val="24"/>
              </w:rPr>
              <w:t>государства</w:t>
            </w:r>
          </w:p>
        </w:tc>
        <w:tc>
          <w:tcPr>
            <w:tcW w:w="2206" w:type="dxa"/>
            <w:tcBorders>
              <w:top w:val="single" w:sz="4" w:space="0" w:color="000000"/>
              <w:left w:val="single" w:sz="8" w:space="0" w:color="000000"/>
              <w:bottom w:val="single" w:sz="4" w:space="0" w:color="000000"/>
              <w:right w:val="single" w:sz="4" w:space="0" w:color="000000"/>
            </w:tcBorders>
          </w:tcPr>
          <w:p w14:paraId="01EB195D" w14:textId="77777777" w:rsidR="00CE0E0E" w:rsidRDefault="00CE0E0E">
            <w:pPr>
              <w:widowControl w:val="0"/>
              <w:autoSpaceDE w:val="0"/>
              <w:autoSpaceDN w:val="0"/>
              <w:spacing w:after="0" w:line="240" w:lineRule="auto"/>
              <w:jc w:val="center"/>
              <w:rPr>
                <w:rFonts w:ascii="Times New Roman" w:eastAsia="Calibri" w:hAnsi="Times New Roman"/>
                <w:sz w:val="26"/>
              </w:rPr>
            </w:pPr>
          </w:p>
          <w:p w14:paraId="3338BE8E" w14:textId="77777777" w:rsidR="00CE0E0E" w:rsidRDefault="00CE0E0E">
            <w:pPr>
              <w:widowControl w:val="0"/>
              <w:autoSpaceDE w:val="0"/>
              <w:autoSpaceDN w:val="0"/>
              <w:spacing w:after="0" w:line="240" w:lineRule="auto"/>
              <w:jc w:val="center"/>
              <w:rPr>
                <w:rFonts w:ascii="Times New Roman" w:eastAsia="Calibri" w:hAnsi="Times New Roman"/>
                <w:sz w:val="21"/>
              </w:rPr>
            </w:pPr>
          </w:p>
          <w:p w14:paraId="22F32927" w14:textId="77777777" w:rsidR="00CE0E0E" w:rsidRDefault="00CE0E0E">
            <w:pPr>
              <w:widowControl w:val="0"/>
              <w:autoSpaceDE w:val="0"/>
              <w:autoSpaceDN w:val="0"/>
              <w:spacing w:after="0" w:line="240" w:lineRule="auto"/>
              <w:ind w:left="737" w:right="696"/>
              <w:jc w:val="center"/>
              <w:rPr>
                <w:rFonts w:ascii="Times New Roman" w:eastAsia="Calibri" w:hAnsi="Times New Roman"/>
                <w:b/>
                <w:sz w:val="24"/>
              </w:rPr>
            </w:pPr>
            <w:r>
              <w:rPr>
                <w:rFonts w:ascii="Times New Roman" w:eastAsia="Calibri" w:hAnsi="Times New Roman"/>
                <w:b/>
                <w:sz w:val="24"/>
              </w:rPr>
              <w:t>ЛР</w:t>
            </w:r>
            <w:r>
              <w:rPr>
                <w:rFonts w:ascii="Times New Roman" w:eastAsia="Calibri" w:hAnsi="Times New Roman"/>
                <w:b/>
                <w:spacing w:val="-1"/>
                <w:sz w:val="24"/>
              </w:rPr>
              <w:t xml:space="preserve"> </w:t>
            </w:r>
            <w:r>
              <w:rPr>
                <w:rFonts w:ascii="Times New Roman" w:eastAsia="Calibri" w:hAnsi="Times New Roman"/>
                <w:b/>
                <w:sz w:val="24"/>
              </w:rPr>
              <w:t>8</w:t>
            </w:r>
          </w:p>
        </w:tc>
      </w:tr>
      <w:tr w:rsidR="00CE0E0E" w14:paraId="44D804FF" w14:textId="77777777" w:rsidTr="00CE0E0E">
        <w:trPr>
          <w:trHeight w:val="1637"/>
          <w:jc w:val="center"/>
        </w:trPr>
        <w:tc>
          <w:tcPr>
            <w:tcW w:w="7164" w:type="dxa"/>
            <w:tcBorders>
              <w:top w:val="single" w:sz="8" w:space="0" w:color="000000"/>
              <w:left w:val="single" w:sz="8" w:space="0" w:color="000000"/>
              <w:bottom w:val="single" w:sz="8" w:space="0" w:color="000000"/>
              <w:right w:val="single" w:sz="8" w:space="0" w:color="000000"/>
            </w:tcBorders>
            <w:hideMark/>
          </w:tcPr>
          <w:p w14:paraId="41F2F63D" w14:textId="77777777" w:rsidR="00CE0E0E" w:rsidRDefault="00CE0E0E">
            <w:pPr>
              <w:widowControl w:val="0"/>
              <w:autoSpaceDE w:val="0"/>
              <w:autoSpaceDN w:val="0"/>
              <w:spacing w:after="0" w:line="240" w:lineRule="auto"/>
              <w:ind w:left="107" w:right="89" w:firstLine="32"/>
              <w:jc w:val="both"/>
              <w:rPr>
                <w:rFonts w:ascii="Times New Roman" w:eastAsia="Calibri" w:hAnsi="Times New Roman"/>
                <w:sz w:val="24"/>
              </w:rPr>
            </w:pPr>
            <w:r>
              <w:rPr>
                <w:rFonts w:ascii="Times New Roman" w:eastAsia="Calibri" w:hAnsi="Times New Roman"/>
                <w:sz w:val="24"/>
              </w:rPr>
              <w:t>Соблюдающий</w:t>
            </w:r>
            <w:r>
              <w:rPr>
                <w:rFonts w:ascii="Times New Roman" w:eastAsia="Calibri" w:hAnsi="Times New Roman"/>
                <w:spacing w:val="1"/>
                <w:sz w:val="24"/>
              </w:rPr>
              <w:t xml:space="preserve"> </w:t>
            </w:r>
            <w:r>
              <w:rPr>
                <w:rFonts w:ascii="Times New Roman" w:eastAsia="Calibri" w:hAnsi="Times New Roman"/>
                <w:sz w:val="24"/>
              </w:rPr>
              <w:t>и</w:t>
            </w:r>
            <w:r>
              <w:rPr>
                <w:rFonts w:ascii="Times New Roman" w:eastAsia="Calibri" w:hAnsi="Times New Roman"/>
                <w:spacing w:val="1"/>
                <w:sz w:val="24"/>
              </w:rPr>
              <w:t xml:space="preserve"> </w:t>
            </w:r>
            <w:r>
              <w:rPr>
                <w:rFonts w:ascii="Times New Roman" w:eastAsia="Calibri" w:hAnsi="Times New Roman"/>
                <w:sz w:val="24"/>
              </w:rPr>
              <w:t>пропагандирующий</w:t>
            </w:r>
            <w:r>
              <w:rPr>
                <w:rFonts w:ascii="Times New Roman" w:eastAsia="Calibri" w:hAnsi="Times New Roman"/>
                <w:spacing w:val="1"/>
                <w:sz w:val="24"/>
              </w:rPr>
              <w:t xml:space="preserve"> </w:t>
            </w:r>
            <w:r>
              <w:rPr>
                <w:rFonts w:ascii="Times New Roman" w:eastAsia="Calibri" w:hAnsi="Times New Roman"/>
                <w:sz w:val="24"/>
              </w:rPr>
              <w:t>правила</w:t>
            </w:r>
            <w:r>
              <w:rPr>
                <w:rFonts w:ascii="Times New Roman" w:eastAsia="Calibri" w:hAnsi="Times New Roman"/>
                <w:spacing w:val="1"/>
                <w:sz w:val="24"/>
              </w:rPr>
              <w:t xml:space="preserve"> </w:t>
            </w:r>
            <w:r>
              <w:rPr>
                <w:rFonts w:ascii="Times New Roman" w:eastAsia="Calibri" w:hAnsi="Times New Roman"/>
                <w:sz w:val="24"/>
              </w:rPr>
              <w:t>здорового</w:t>
            </w:r>
            <w:r>
              <w:rPr>
                <w:rFonts w:ascii="Times New Roman" w:eastAsia="Calibri" w:hAnsi="Times New Roman"/>
                <w:spacing w:val="1"/>
                <w:sz w:val="24"/>
              </w:rPr>
              <w:t xml:space="preserve"> </w:t>
            </w:r>
            <w:r>
              <w:rPr>
                <w:rFonts w:ascii="Times New Roman" w:eastAsia="Calibri" w:hAnsi="Times New Roman"/>
                <w:sz w:val="24"/>
              </w:rPr>
              <w:t>и</w:t>
            </w:r>
            <w:r>
              <w:rPr>
                <w:rFonts w:ascii="Times New Roman" w:eastAsia="Calibri" w:hAnsi="Times New Roman"/>
                <w:spacing w:val="1"/>
                <w:sz w:val="24"/>
              </w:rPr>
              <w:t xml:space="preserve"> </w:t>
            </w:r>
            <w:r>
              <w:rPr>
                <w:rFonts w:ascii="Times New Roman" w:eastAsia="Calibri" w:hAnsi="Times New Roman"/>
                <w:sz w:val="24"/>
              </w:rPr>
              <w:t>безопасного</w:t>
            </w:r>
            <w:r>
              <w:rPr>
                <w:rFonts w:ascii="Times New Roman" w:eastAsia="Calibri" w:hAnsi="Times New Roman"/>
                <w:spacing w:val="1"/>
                <w:sz w:val="24"/>
              </w:rPr>
              <w:t xml:space="preserve"> </w:t>
            </w:r>
            <w:r>
              <w:rPr>
                <w:rFonts w:ascii="Times New Roman" w:eastAsia="Calibri" w:hAnsi="Times New Roman"/>
                <w:sz w:val="24"/>
              </w:rPr>
              <w:t>образа</w:t>
            </w:r>
            <w:r>
              <w:rPr>
                <w:rFonts w:ascii="Times New Roman" w:eastAsia="Calibri" w:hAnsi="Times New Roman"/>
                <w:spacing w:val="1"/>
                <w:sz w:val="24"/>
              </w:rPr>
              <w:t xml:space="preserve"> </w:t>
            </w:r>
            <w:r>
              <w:rPr>
                <w:rFonts w:ascii="Times New Roman" w:eastAsia="Calibri" w:hAnsi="Times New Roman"/>
                <w:sz w:val="24"/>
              </w:rPr>
              <w:t>жизни,</w:t>
            </w:r>
            <w:r>
              <w:rPr>
                <w:rFonts w:ascii="Times New Roman" w:eastAsia="Calibri" w:hAnsi="Times New Roman"/>
                <w:spacing w:val="1"/>
                <w:sz w:val="24"/>
              </w:rPr>
              <w:t xml:space="preserve"> </w:t>
            </w:r>
            <w:r>
              <w:rPr>
                <w:rFonts w:ascii="Times New Roman" w:eastAsia="Calibri" w:hAnsi="Times New Roman"/>
                <w:sz w:val="24"/>
              </w:rPr>
              <w:t>спорта;</w:t>
            </w:r>
            <w:r>
              <w:rPr>
                <w:rFonts w:ascii="Times New Roman" w:eastAsia="Calibri" w:hAnsi="Times New Roman"/>
                <w:spacing w:val="1"/>
                <w:sz w:val="24"/>
              </w:rPr>
              <w:t xml:space="preserve"> </w:t>
            </w:r>
            <w:r>
              <w:rPr>
                <w:rFonts w:ascii="Times New Roman" w:eastAsia="Calibri" w:hAnsi="Times New Roman"/>
                <w:sz w:val="24"/>
              </w:rPr>
              <w:t>предупреждающий</w:t>
            </w:r>
            <w:r>
              <w:rPr>
                <w:rFonts w:ascii="Times New Roman" w:eastAsia="Calibri" w:hAnsi="Times New Roman"/>
                <w:spacing w:val="1"/>
                <w:sz w:val="24"/>
              </w:rPr>
              <w:t xml:space="preserve"> </w:t>
            </w:r>
            <w:r>
              <w:rPr>
                <w:rFonts w:ascii="Times New Roman" w:eastAsia="Calibri" w:hAnsi="Times New Roman"/>
                <w:sz w:val="24"/>
              </w:rPr>
              <w:t>либо</w:t>
            </w:r>
            <w:r>
              <w:rPr>
                <w:rFonts w:ascii="Times New Roman" w:eastAsia="Calibri" w:hAnsi="Times New Roman"/>
                <w:spacing w:val="1"/>
                <w:sz w:val="24"/>
              </w:rPr>
              <w:t xml:space="preserve"> </w:t>
            </w:r>
            <w:r>
              <w:rPr>
                <w:rFonts w:ascii="Times New Roman" w:eastAsia="Calibri" w:hAnsi="Times New Roman"/>
                <w:sz w:val="24"/>
              </w:rPr>
              <w:t>преодолевающий зависимости от алкоголя, табака, психоактивных</w:t>
            </w:r>
            <w:r>
              <w:rPr>
                <w:rFonts w:ascii="Times New Roman" w:eastAsia="Calibri" w:hAnsi="Times New Roman"/>
                <w:spacing w:val="1"/>
                <w:sz w:val="24"/>
              </w:rPr>
              <w:t xml:space="preserve"> </w:t>
            </w:r>
            <w:r>
              <w:rPr>
                <w:rFonts w:ascii="Times New Roman" w:eastAsia="Calibri" w:hAnsi="Times New Roman"/>
                <w:sz w:val="24"/>
              </w:rPr>
              <w:t>веществ,</w:t>
            </w:r>
            <w:r>
              <w:rPr>
                <w:rFonts w:ascii="Times New Roman" w:eastAsia="Calibri" w:hAnsi="Times New Roman"/>
                <w:spacing w:val="1"/>
                <w:sz w:val="24"/>
              </w:rPr>
              <w:t xml:space="preserve"> </w:t>
            </w:r>
            <w:r>
              <w:rPr>
                <w:rFonts w:ascii="Times New Roman" w:eastAsia="Calibri" w:hAnsi="Times New Roman"/>
                <w:sz w:val="24"/>
              </w:rPr>
              <w:t>азартных</w:t>
            </w:r>
            <w:r>
              <w:rPr>
                <w:rFonts w:ascii="Times New Roman" w:eastAsia="Calibri" w:hAnsi="Times New Roman"/>
                <w:spacing w:val="1"/>
                <w:sz w:val="24"/>
              </w:rPr>
              <w:t xml:space="preserve"> </w:t>
            </w:r>
            <w:r>
              <w:rPr>
                <w:rFonts w:ascii="Times New Roman" w:eastAsia="Calibri" w:hAnsi="Times New Roman"/>
                <w:sz w:val="24"/>
              </w:rPr>
              <w:t>игр</w:t>
            </w:r>
            <w:r>
              <w:rPr>
                <w:rFonts w:ascii="Times New Roman" w:eastAsia="Calibri" w:hAnsi="Times New Roman"/>
                <w:spacing w:val="1"/>
                <w:sz w:val="24"/>
              </w:rPr>
              <w:t xml:space="preserve"> </w:t>
            </w:r>
            <w:r>
              <w:rPr>
                <w:rFonts w:ascii="Times New Roman" w:eastAsia="Calibri" w:hAnsi="Times New Roman"/>
                <w:sz w:val="24"/>
              </w:rPr>
              <w:t>и</w:t>
            </w:r>
            <w:r>
              <w:rPr>
                <w:rFonts w:ascii="Times New Roman" w:eastAsia="Calibri" w:hAnsi="Times New Roman"/>
                <w:spacing w:val="1"/>
                <w:sz w:val="24"/>
              </w:rPr>
              <w:t xml:space="preserve"> </w:t>
            </w:r>
            <w:r>
              <w:rPr>
                <w:rFonts w:ascii="Times New Roman" w:eastAsia="Calibri" w:hAnsi="Times New Roman"/>
                <w:sz w:val="24"/>
              </w:rPr>
              <w:t>т.д.</w:t>
            </w:r>
            <w:r>
              <w:rPr>
                <w:rFonts w:ascii="Times New Roman" w:eastAsia="Calibri" w:hAnsi="Times New Roman"/>
                <w:spacing w:val="1"/>
                <w:sz w:val="24"/>
              </w:rPr>
              <w:t xml:space="preserve"> </w:t>
            </w:r>
            <w:r>
              <w:rPr>
                <w:rFonts w:ascii="Times New Roman" w:eastAsia="Calibri" w:hAnsi="Times New Roman"/>
                <w:sz w:val="24"/>
              </w:rPr>
              <w:t>Сохраняющий</w:t>
            </w:r>
            <w:r>
              <w:rPr>
                <w:rFonts w:ascii="Times New Roman" w:eastAsia="Calibri" w:hAnsi="Times New Roman"/>
                <w:spacing w:val="1"/>
                <w:sz w:val="24"/>
              </w:rPr>
              <w:t xml:space="preserve"> </w:t>
            </w:r>
            <w:r>
              <w:rPr>
                <w:rFonts w:ascii="Times New Roman" w:eastAsia="Calibri" w:hAnsi="Times New Roman"/>
                <w:sz w:val="24"/>
              </w:rPr>
              <w:t>психологическую</w:t>
            </w:r>
            <w:r>
              <w:rPr>
                <w:rFonts w:ascii="Times New Roman" w:eastAsia="Calibri" w:hAnsi="Times New Roman"/>
                <w:spacing w:val="1"/>
                <w:sz w:val="24"/>
              </w:rPr>
              <w:t xml:space="preserve"> </w:t>
            </w:r>
            <w:r>
              <w:rPr>
                <w:rFonts w:ascii="Times New Roman" w:eastAsia="Calibri" w:hAnsi="Times New Roman"/>
                <w:sz w:val="24"/>
              </w:rPr>
              <w:t>устойчивость</w:t>
            </w:r>
            <w:r>
              <w:rPr>
                <w:rFonts w:ascii="Times New Roman" w:eastAsia="Calibri" w:hAnsi="Times New Roman"/>
                <w:spacing w:val="13"/>
                <w:sz w:val="24"/>
              </w:rPr>
              <w:t xml:space="preserve"> </w:t>
            </w:r>
            <w:r>
              <w:rPr>
                <w:rFonts w:ascii="Times New Roman" w:eastAsia="Calibri" w:hAnsi="Times New Roman"/>
                <w:sz w:val="24"/>
              </w:rPr>
              <w:t>в</w:t>
            </w:r>
            <w:r>
              <w:rPr>
                <w:rFonts w:ascii="Times New Roman" w:eastAsia="Calibri" w:hAnsi="Times New Roman"/>
                <w:spacing w:val="13"/>
                <w:sz w:val="24"/>
              </w:rPr>
              <w:t xml:space="preserve"> </w:t>
            </w:r>
            <w:r>
              <w:rPr>
                <w:rFonts w:ascii="Times New Roman" w:eastAsia="Calibri" w:hAnsi="Times New Roman"/>
                <w:sz w:val="24"/>
              </w:rPr>
              <w:t>ситуативно</w:t>
            </w:r>
            <w:r>
              <w:rPr>
                <w:rFonts w:ascii="Times New Roman" w:eastAsia="Calibri" w:hAnsi="Times New Roman"/>
                <w:spacing w:val="12"/>
                <w:sz w:val="24"/>
              </w:rPr>
              <w:t xml:space="preserve"> </w:t>
            </w:r>
            <w:r>
              <w:rPr>
                <w:rFonts w:ascii="Times New Roman" w:eastAsia="Calibri" w:hAnsi="Times New Roman"/>
                <w:sz w:val="24"/>
              </w:rPr>
              <w:t>сложных</w:t>
            </w:r>
            <w:r>
              <w:rPr>
                <w:rFonts w:ascii="Times New Roman" w:eastAsia="Calibri" w:hAnsi="Times New Roman"/>
                <w:spacing w:val="15"/>
                <w:sz w:val="24"/>
              </w:rPr>
              <w:t xml:space="preserve"> </w:t>
            </w:r>
            <w:r>
              <w:rPr>
                <w:rFonts w:ascii="Times New Roman" w:eastAsia="Calibri" w:hAnsi="Times New Roman"/>
                <w:sz w:val="24"/>
              </w:rPr>
              <w:t>или</w:t>
            </w:r>
            <w:r>
              <w:rPr>
                <w:rFonts w:ascii="Times New Roman" w:eastAsia="Calibri" w:hAnsi="Times New Roman"/>
                <w:spacing w:val="12"/>
                <w:sz w:val="24"/>
              </w:rPr>
              <w:t xml:space="preserve"> </w:t>
            </w:r>
            <w:r>
              <w:rPr>
                <w:rFonts w:ascii="Times New Roman" w:eastAsia="Calibri" w:hAnsi="Times New Roman"/>
                <w:sz w:val="24"/>
              </w:rPr>
              <w:t>стремительно</w:t>
            </w:r>
            <w:r>
              <w:rPr>
                <w:rFonts w:ascii="Times New Roman" w:eastAsia="Calibri" w:hAnsi="Times New Roman"/>
                <w:spacing w:val="12"/>
                <w:sz w:val="24"/>
              </w:rPr>
              <w:t xml:space="preserve"> </w:t>
            </w:r>
            <w:r>
              <w:rPr>
                <w:rFonts w:ascii="Times New Roman" w:eastAsia="Calibri" w:hAnsi="Times New Roman"/>
                <w:sz w:val="24"/>
              </w:rPr>
              <w:t>меняющихся</w:t>
            </w:r>
          </w:p>
          <w:p w14:paraId="20DD59D4" w14:textId="77777777" w:rsidR="00CE0E0E" w:rsidRDefault="00CE0E0E">
            <w:pPr>
              <w:widowControl w:val="0"/>
              <w:autoSpaceDE w:val="0"/>
              <w:autoSpaceDN w:val="0"/>
              <w:spacing w:after="0" w:line="240" w:lineRule="auto"/>
              <w:ind w:left="107"/>
              <w:rPr>
                <w:rFonts w:ascii="Times New Roman" w:eastAsia="Calibri" w:hAnsi="Times New Roman"/>
                <w:sz w:val="24"/>
              </w:rPr>
            </w:pPr>
            <w:r>
              <w:rPr>
                <w:rFonts w:ascii="Times New Roman" w:eastAsia="Calibri" w:hAnsi="Times New Roman"/>
                <w:sz w:val="24"/>
              </w:rPr>
              <w:t>ситуациях</w:t>
            </w:r>
          </w:p>
        </w:tc>
        <w:tc>
          <w:tcPr>
            <w:tcW w:w="2206" w:type="dxa"/>
            <w:tcBorders>
              <w:top w:val="single" w:sz="4" w:space="0" w:color="000000"/>
              <w:left w:val="single" w:sz="8" w:space="0" w:color="000000"/>
              <w:bottom w:val="single" w:sz="4" w:space="0" w:color="000000"/>
              <w:right w:val="single" w:sz="4" w:space="0" w:color="000000"/>
            </w:tcBorders>
          </w:tcPr>
          <w:p w14:paraId="66CBE16C" w14:textId="77777777" w:rsidR="00CE0E0E" w:rsidRDefault="00CE0E0E">
            <w:pPr>
              <w:widowControl w:val="0"/>
              <w:autoSpaceDE w:val="0"/>
              <w:autoSpaceDN w:val="0"/>
              <w:spacing w:after="0" w:line="240" w:lineRule="auto"/>
              <w:jc w:val="center"/>
              <w:rPr>
                <w:rFonts w:ascii="Times New Roman" w:eastAsia="Calibri" w:hAnsi="Times New Roman"/>
                <w:sz w:val="26"/>
              </w:rPr>
            </w:pPr>
          </w:p>
          <w:p w14:paraId="3693CA0C" w14:textId="77777777" w:rsidR="00CE0E0E" w:rsidRDefault="00CE0E0E">
            <w:pPr>
              <w:widowControl w:val="0"/>
              <w:autoSpaceDE w:val="0"/>
              <w:autoSpaceDN w:val="0"/>
              <w:spacing w:after="0" w:line="240" w:lineRule="auto"/>
              <w:jc w:val="center"/>
              <w:rPr>
                <w:rFonts w:ascii="Times New Roman" w:eastAsia="Calibri" w:hAnsi="Times New Roman"/>
                <w:sz w:val="33"/>
              </w:rPr>
            </w:pPr>
          </w:p>
          <w:p w14:paraId="5EBAF1B8" w14:textId="77777777" w:rsidR="00CE0E0E" w:rsidRDefault="00CE0E0E">
            <w:pPr>
              <w:widowControl w:val="0"/>
              <w:autoSpaceDE w:val="0"/>
              <w:autoSpaceDN w:val="0"/>
              <w:spacing w:after="0" w:line="240" w:lineRule="auto"/>
              <w:ind w:left="737" w:right="696"/>
              <w:jc w:val="center"/>
              <w:rPr>
                <w:rFonts w:ascii="Times New Roman" w:eastAsia="Calibri" w:hAnsi="Times New Roman"/>
                <w:b/>
                <w:sz w:val="24"/>
              </w:rPr>
            </w:pPr>
            <w:r>
              <w:rPr>
                <w:rFonts w:ascii="Times New Roman" w:eastAsia="Calibri" w:hAnsi="Times New Roman"/>
                <w:b/>
                <w:sz w:val="24"/>
              </w:rPr>
              <w:t>ЛР</w:t>
            </w:r>
            <w:r>
              <w:rPr>
                <w:rFonts w:ascii="Times New Roman" w:eastAsia="Calibri" w:hAnsi="Times New Roman"/>
                <w:b/>
                <w:spacing w:val="-1"/>
                <w:sz w:val="24"/>
              </w:rPr>
              <w:t xml:space="preserve"> </w:t>
            </w:r>
            <w:r>
              <w:rPr>
                <w:rFonts w:ascii="Times New Roman" w:eastAsia="Calibri" w:hAnsi="Times New Roman"/>
                <w:b/>
                <w:sz w:val="24"/>
              </w:rPr>
              <w:t>9</w:t>
            </w:r>
          </w:p>
        </w:tc>
      </w:tr>
      <w:tr w:rsidR="00CE0E0E" w14:paraId="185B984A" w14:textId="77777777" w:rsidTr="00CE0E0E">
        <w:trPr>
          <w:trHeight w:val="545"/>
          <w:jc w:val="center"/>
        </w:trPr>
        <w:tc>
          <w:tcPr>
            <w:tcW w:w="7164" w:type="dxa"/>
            <w:tcBorders>
              <w:top w:val="single" w:sz="8" w:space="0" w:color="000000"/>
              <w:left w:val="single" w:sz="8" w:space="0" w:color="000000"/>
              <w:bottom w:val="single" w:sz="8" w:space="0" w:color="000000"/>
              <w:right w:val="single" w:sz="8" w:space="0" w:color="000000"/>
            </w:tcBorders>
            <w:hideMark/>
          </w:tcPr>
          <w:p w14:paraId="2E448CB8" w14:textId="77777777" w:rsidR="00CE0E0E" w:rsidRDefault="00CE0E0E">
            <w:pPr>
              <w:widowControl w:val="0"/>
              <w:autoSpaceDE w:val="0"/>
              <w:autoSpaceDN w:val="0"/>
              <w:spacing w:after="0" w:line="240" w:lineRule="auto"/>
              <w:ind w:left="107"/>
              <w:rPr>
                <w:rFonts w:ascii="Times New Roman" w:eastAsia="Calibri" w:hAnsi="Times New Roman"/>
                <w:sz w:val="24"/>
              </w:rPr>
            </w:pPr>
            <w:r>
              <w:rPr>
                <w:rFonts w:ascii="Times New Roman" w:eastAsia="Calibri" w:hAnsi="Times New Roman"/>
                <w:sz w:val="24"/>
              </w:rPr>
              <w:t>Заботящийся</w:t>
            </w:r>
            <w:r>
              <w:rPr>
                <w:rFonts w:ascii="Times New Roman" w:eastAsia="Calibri" w:hAnsi="Times New Roman"/>
                <w:spacing w:val="59"/>
                <w:sz w:val="24"/>
              </w:rPr>
              <w:t xml:space="preserve"> </w:t>
            </w:r>
            <w:r>
              <w:rPr>
                <w:rFonts w:ascii="Times New Roman" w:eastAsia="Calibri" w:hAnsi="Times New Roman"/>
                <w:sz w:val="24"/>
              </w:rPr>
              <w:t>о</w:t>
            </w:r>
            <w:r>
              <w:rPr>
                <w:rFonts w:ascii="Times New Roman" w:eastAsia="Calibri" w:hAnsi="Times New Roman"/>
                <w:spacing w:val="4"/>
                <w:sz w:val="24"/>
              </w:rPr>
              <w:t xml:space="preserve"> </w:t>
            </w:r>
            <w:r>
              <w:rPr>
                <w:rFonts w:ascii="Times New Roman" w:eastAsia="Calibri" w:hAnsi="Times New Roman"/>
                <w:sz w:val="24"/>
              </w:rPr>
              <w:t>защите</w:t>
            </w:r>
            <w:r>
              <w:rPr>
                <w:rFonts w:ascii="Times New Roman" w:eastAsia="Calibri" w:hAnsi="Times New Roman"/>
                <w:spacing w:val="61"/>
                <w:sz w:val="24"/>
              </w:rPr>
              <w:t xml:space="preserve"> </w:t>
            </w:r>
            <w:r>
              <w:rPr>
                <w:rFonts w:ascii="Times New Roman" w:eastAsia="Calibri" w:hAnsi="Times New Roman"/>
                <w:sz w:val="24"/>
              </w:rPr>
              <w:t>окружающей</w:t>
            </w:r>
            <w:r>
              <w:rPr>
                <w:rFonts w:ascii="Times New Roman" w:eastAsia="Calibri" w:hAnsi="Times New Roman"/>
                <w:spacing w:val="63"/>
                <w:sz w:val="24"/>
              </w:rPr>
              <w:t xml:space="preserve"> </w:t>
            </w:r>
            <w:r>
              <w:rPr>
                <w:rFonts w:ascii="Times New Roman" w:eastAsia="Calibri" w:hAnsi="Times New Roman"/>
                <w:sz w:val="24"/>
              </w:rPr>
              <w:t>среды,</w:t>
            </w:r>
            <w:r>
              <w:rPr>
                <w:rFonts w:ascii="Times New Roman" w:eastAsia="Calibri" w:hAnsi="Times New Roman"/>
                <w:spacing w:val="62"/>
                <w:sz w:val="24"/>
              </w:rPr>
              <w:t xml:space="preserve"> </w:t>
            </w:r>
            <w:r>
              <w:rPr>
                <w:rFonts w:ascii="Times New Roman" w:eastAsia="Calibri" w:hAnsi="Times New Roman"/>
                <w:sz w:val="24"/>
              </w:rPr>
              <w:t>собственной</w:t>
            </w:r>
            <w:r>
              <w:rPr>
                <w:rFonts w:ascii="Times New Roman" w:eastAsia="Calibri" w:hAnsi="Times New Roman"/>
                <w:spacing w:val="60"/>
                <w:sz w:val="24"/>
              </w:rPr>
              <w:t xml:space="preserve"> </w:t>
            </w:r>
            <w:r>
              <w:rPr>
                <w:rFonts w:ascii="Times New Roman" w:eastAsia="Calibri" w:hAnsi="Times New Roman"/>
                <w:sz w:val="24"/>
              </w:rPr>
              <w:t>и</w:t>
            </w:r>
            <w:r>
              <w:rPr>
                <w:rFonts w:ascii="Times New Roman" w:eastAsia="Calibri" w:hAnsi="Times New Roman"/>
                <w:spacing w:val="61"/>
                <w:sz w:val="24"/>
              </w:rPr>
              <w:t xml:space="preserve"> </w:t>
            </w:r>
            <w:r>
              <w:rPr>
                <w:rFonts w:ascii="Times New Roman" w:eastAsia="Calibri" w:hAnsi="Times New Roman"/>
                <w:sz w:val="24"/>
              </w:rPr>
              <w:t>чужой</w:t>
            </w:r>
          </w:p>
          <w:p w14:paraId="16D73FC5" w14:textId="77777777" w:rsidR="00CE0E0E" w:rsidRDefault="00CE0E0E">
            <w:pPr>
              <w:widowControl w:val="0"/>
              <w:autoSpaceDE w:val="0"/>
              <w:autoSpaceDN w:val="0"/>
              <w:spacing w:after="0" w:line="240" w:lineRule="auto"/>
              <w:ind w:left="107"/>
              <w:rPr>
                <w:rFonts w:ascii="Times New Roman" w:eastAsia="Calibri" w:hAnsi="Times New Roman"/>
                <w:sz w:val="24"/>
              </w:rPr>
            </w:pPr>
            <w:r>
              <w:rPr>
                <w:rFonts w:ascii="Times New Roman" w:eastAsia="Calibri" w:hAnsi="Times New Roman"/>
                <w:sz w:val="24"/>
              </w:rPr>
              <w:t>безопасности,</w:t>
            </w:r>
            <w:r>
              <w:rPr>
                <w:rFonts w:ascii="Times New Roman" w:eastAsia="Calibri" w:hAnsi="Times New Roman"/>
                <w:spacing w:val="-4"/>
                <w:sz w:val="24"/>
              </w:rPr>
              <w:t xml:space="preserve"> </w:t>
            </w:r>
            <w:r>
              <w:rPr>
                <w:rFonts w:ascii="Times New Roman" w:eastAsia="Calibri" w:hAnsi="Times New Roman"/>
                <w:sz w:val="24"/>
              </w:rPr>
              <w:t>в</w:t>
            </w:r>
            <w:r>
              <w:rPr>
                <w:rFonts w:ascii="Times New Roman" w:eastAsia="Calibri" w:hAnsi="Times New Roman"/>
                <w:spacing w:val="-4"/>
                <w:sz w:val="24"/>
              </w:rPr>
              <w:t xml:space="preserve"> </w:t>
            </w:r>
            <w:r>
              <w:rPr>
                <w:rFonts w:ascii="Times New Roman" w:eastAsia="Calibri" w:hAnsi="Times New Roman"/>
                <w:sz w:val="24"/>
              </w:rPr>
              <w:t>том</w:t>
            </w:r>
            <w:r>
              <w:rPr>
                <w:rFonts w:ascii="Times New Roman" w:eastAsia="Calibri" w:hAnsi="Times New Roman"/>
                <w:spacing w:val="-2"/>
                <w:sz w:val="24"/>
              </w:rPr>
              <w:t xml:space="preserve"> </w:t>
            </w:r>
            <w:r>
              <w:rPr>
                <w:rFonts w:ascii="Times New Roman" w:eastAsia="Calibri" w:hAnsi="Times New Roman"/>
                <w:sz w:val="24"/>
              </w:rPr>
              <w:t>числе</w:t>
            </w:r>
            <w:r>
              <w:rPr>
                <w:rFonts w:ascii="Times New Roman" w:eastAsia="Calibri" w:hAnsi="Times New Roman"/>
                <w:spacing w:val="-4"/>
                <w:sz w:val="24"/>
              </w:rPr>
              <w:t xml:space="preserve"> </w:t>
            </w:r>
            <w:r>
              <w:rPr>
                <w:rFonts w:ascii="Times New Roman" w:eastAsia="Calibri" w:hAnsi="Times New Roman"/>
                <w:sz w:val="24"/>
              </w:rPr>
              <w:t>цифровой</w:t>
            </w:r>
          </w:p>
        </w:tc>
        <w:tc>
          <w:tcPr>
            <w:tcW w:w="2206" w:type="dxa"/>
            <w:tcBorders>
              <w:top w:val="single" w:sz="4" w:space="0" w:color="000000"/>
              <w:left w:val="single" w:sz="8" w:space="0" w:color="000000"/>
              <w:bottom w:val="single" w:sz="4" w:space="0" w:color="000000"/>
              <w:right w:val="single" w:sz="4" w:space="0" w:color="000000"/>
            </w:tcBorders>
            <w:hideMark/>
          </w:tcPr>
          <w:p w14:paraId="5AB622A2" w14:textId="77777777" w:rsidR="00CE0E0E" w:rsidRDefault="00CE0E0E">
            <w:pPr>
              <w:widowControl w:val="0"/>
              <w:autoSpaceDE w:val="0"/>
              <w:autoSpaceDN w:val="0"/>
              <w:spacing w:after="0" w:line="240" w:lineRule="auto"/>
              <w:ind w:left="737" w:right="696"/>
              <w:jc w:val="center"/>
              <w:rPr>
                <w:rFonts w:ascii="Times New Roman" w:eastAsia="Calibri" w:hAnsi="Times New Roman"/>
                <w:b/>
                <w:sz w:val="24"/>
              </w:rPr>
            </w:pPr>
            <w:r>
              <w:rPr>
                <w:rFonts w:ascii="Times New Roman" w:eastAsia="Calibri" w:hAnsi="Times New Roman"/>
                <w:b/>
                <w:sz w:val="24"/>
              </w:rPr>
              <w:t>ЛР</w:t>
            </w:r>
            <w:r>
              <w:rPr>
                <w:rFonts w:ascii="Times New Roman" w:eastAsia="Calibri" w:hAnsi="Times New Roman"/>
                <w:b/>
                <w:spacing w:val="-1"/>
                <w:sz w:val="24"/>
              </w:rPr>
              <w:t xml:space="preserve"> </w:t>
            </w:r>
            <w:r>
              <w:rPr>
                <w:rFonts w:ascii="Times New Roman" w:eastAsia="Calibri" w:hAnsi="Times New Roman"/>
                <w:b/>
                <w:sz w:val="24"/>
              </w:rPr>
              <w:t>10</w:t>
            </w:r>
          </w:p>
        </w:tc>
      </w:tr>
      <w:tr w:rsidR="00CE0E0E" w14:paraId="522CFEF4" w14:textId="77777777" w:rsidTr="00CE0E0E">
        <w:trPr>
          <w:trHeight w:val="544"/>
          <w:jc w:val="center"/>
        </w:trPr>
        <w:tc>
          <w:tcPr>
            <w:tcW w:w="7164" w:type="dxa"/>
            <w:tcBorders>
              <w:top w:val="single" w:sz="8" w:space="0" w:color="000000"/>
              <w:left w:val="single" w:sz="8" w:space="0" w:color="000000"/>
              <w:bottom w:val="single" w:sz="8" w:space="0" w:color="000000"/>
              <w:right w:val="single" w:sz="8" w:space="0" w:color="000000"/>
            </w:tcBorders>
            <w:hideMark/>
          </w:tcPr>
          <w:p w14:paraId="0CEE16E4" w14:textId="77777777" w:rsidR="00CE0E0E" w:rsidRDefault="00CE0E0E">
            <w:pPr>
              <w:widowControl w:val="0"/>
              <w:autoSpaceDE w:val="0"/>
              <w:autoSpaceDN w:val="0"/>
              <w:spacing w:after="0" w:line="240" w:lineRule="auto"/>
              <w:ind w:left="107"/>
              <w:rPr>
                <w:rFonts w:ascii="Times New Roman" w:eastAsia="Calibri" w:hAnsi="Times New Roman"/>
                <w:sz w:val="24"/>
              </w:rPr>
            </w:pPr>
            <w:r>
              <w:rPr>
                <w:rFonts w:ascii="Times New Roman" w:eastAsia="Calibri" w:hAnsi="Times New Roman"/>
                <w:sz w:val="24"/>
              </w:rPr>
              <w:lastRenderedPageBreak/>
              <w:t>Проявляющий</w:t>
            </w:r>
            <w:r>
              <w:rPr>
                <w:rFonts w:ascii="Times New Roman" w:eastAsia="Calibri" w:hAnsi="Times New Roman"/>
                <w:spacing w:val="21"/>
                <w:sz w:val="24"/>
              </w:rPr>
              <w:t xml:space="preserve"> </w:t>
            </w:r>
            <w:r>
              <w:rPr>
                <w:rFonts w:ascii="Times New Roman" w:eastAsia="Calibri" w:hAnsi="Times New Roman"/>
                <w:sz w:val="24"/>
              </w:rPr>
              <w:t>уважение</w:t>
            </w:r>
            <w:r>
              <w:rPr>
                <w:rFonts w:ascii="Times New Roman" w:eastAsia="Calibri" w:hAnsi="Times New Roman"/>
                <w:spacing w:val="78"/>
                <w:sz w:val="24"/>
              </w:rPr>
              <w:t xml:space="preserve"> </w:t>
            </w:r>
            <w:r>
              <w:rPr>
                <w:rFonts w:ascii="Times New Roman" w:eastAsia="Calibri" w:hAnsi="Times New Roman"/>
                <w:sz w:val="24"/>
              </w:rPr>
              <w:t>к</w:t>
            </w:r>
            <w:r>
              <w:rPr>
                <w:rFonts w:ascii="Times New Roman" w:eastAsia="Calibri" w:hAnsi="Times New Roman"/>
                <w:spacing w:val="80"/>
                <w:sz w:val="24"/>
              </w:rPr>
              <w:t xml:space="preserve"> </w:t>
            </w:r>
            <w:r>
              <w:rPr>
                <w:rFonts w:ascii="Times New Roman" w:eastAsia="Calibri" w:hAnsi="Times New Roman"/>
                <w:sz w:val="24"/>
              </w:rPr>
              <w:t>эстетическим</w:t>
            </w:r>
            <w:r>
              <w:rPr>
                <w:rFonts w:ascii="Times New Roman" w:eastAsia="Calibri" w:hAnsi="Times New Roman"/>
                <w:spacing w:val="79"/>
                <w:sz w:val="24"/>
              </w:rPr>
              <w:t xml:space="preserve"> </w:t>
            </w:r>
            <w:r>
              <w:rPr>
                <w:rFonts w:ascii="Times New Roman" w:eastAsia="Calibri" w:hAnsi="Times New Roman"/>
                <w:sz w:val="24"/>
              </w:rPr>
              <w:t>ценностям,</w:t>
            </w:r>
            <w:r>
              <w:rPr>
                <w:rFonts w:ascii="Times New Roman" w:eastAsia="Calibri" w:hAnsi="Times New Roman"/>
                <w:spacing w:val="80"/>
                <w:sz w:val="24"/>
              </w:rPr>
              <w:t xml:space="preserve"> </w:t>
            </w:r>
            <w:r>
              <w:rPr>
                <w:rFonts w:ascii="Times New Roman" w:eastAsia="Calibri" w:hAnsi="Times New Roman"/>
                <w:sz w:val="24"/>
              </w:rPr>
              <w:t>обладающий</w:t>
            </w:r>
          </w:p>
          <w:p w14:paraId="24F0F1A9" w14:textId="77777777" w:rsidR="00CE0E0E" w:rsidRDefault="00CE0E0E">
            <w:pPr>
              <w:widowControl w:val="0"/>
              <w:autoSpaceDE w:val="0"/>
              <w:autoSpaceDN w:val="0"/>
              <w:spacing w:after="0" w:line="240" w:lineRule="auto"/>
              <w:ind w:left="107"/>
              <w:rPr>
                <w:rFonts w:ascii="Times New Roman" w:eastAsia="Calibri" w:hAnsi="Times New Roman"/>
                <w:sz w:val="24"/>
              </w:rPr>
            </w:pPr>
            <w:r>
              <w:rPr>
                <w:rFonts w:ascii="Times New Roman" w:eastAsia="Calibri" w:hAnsi="Times New Roman"/>
                <w:sz w:val="24"/>
              </w:rPr>
              <w:t>основами</w:t>
            </w:r>
            <w:r>
              <w:rPr>
                <w:rFonts w:ascii="Times New Roman" w:eastAsia="Calibri" w:hAnsi="Times New Roman"/>
                <w:spacing w:val="-4"/>
                <w:sz w:val="24"/>
              </w:rPr>
              <w:t xml:space="preserve"> </w:t>
            </w:r>
            <w:r>
              <w:rPr>
                <w:rFonts w:ascii="Times New Roman" w:eastAsia="Calibri" w:hAnsi="Times New Roman"/>
                <w:sz w:val="24"/>
              </w:rPr>
              <w:t>эстетической</w:t>
            </w:r>
            <w:r>
              <w:rPr>
                <w:rFonts w:ascii="Times New Roman" w:eastAsia="Calibri" w:hAnsi="Times New Roman"/>
                <w:spacing w:val="-3"/>
                <w:sz w:val="24"/>
              </w:rPr>
              <w:t xml:space="preserve"> </w:t>
            </w:r>
            <w:r>
              <w:rPr>
                <w:rFonts w:ascii="Times New Roman" w:eastAsia="Calibri" w:hAnsi="Times New Roman"/>
                <w:sz w:val="24"/>
              </w:rPr>
              <w:t>культуры</w:t>
            </w:r>
          </w:p>
        </w:tc>
        <w:tc>
          <w:tcPr>
            <w:tcW w:w="2206" w:type="dxa"/>
            <w:tcBorders>
              <w:top w:val="single" w:sz="4" w:space="0" w:color="000000"/>
              <w:left w:val="single" w:sz="8" w:space="0" w:color="000000"/>
              <w:bottom w:val="single" w:sz="4" w:space="0" w:color="000000"/>
              <w:right w:val="single" w:sz="4" w:space="0" w:color="000000"/>
            </w:tcBorders>
            <w:hideMark/>
          </w:tcPr>
          <w:p w14:paraId="4A73A926" w14:textId="77777777" w:rsidR="00CE0E0E" w:rsidRDefault="00CE0E0E">
            <w:pPr>
              <w:widowControl w:val="0"/>
              <w:autoSpaceDE w:val="0"/>
              <w:autoSpaceDN w:val="0"/>
              <w:spacing w:after="0" w:line="240" w:lineRule="auto"/>
              <w:ind w:left="737" w:right="696"/>
              <w:jc w:val="center"/>
              <w:rPr>
                <w:rFonts w:ascii="Times New Roman" w:eastAsia="Calibri" w:hAnsi="Times New Roman"/>
                <w:b/>
                <w:sz w:val="24"/>
              </w:rPr>
            </w:pPr>
            <w:r>
              <w:rPr>
                <w:rFonts w:ascii="Times New Roman" w:eastAsia="Calibri" w:hAnsi="Times New Roman"/>
                <w:b/>
                <w:sz w:val="24"/>
              </w:rPr>
              <w:t>ЛР</w:t>
            </w:r>
            <w:r>
              <w:rPr>
                <w:rFonts w:ascii="Times New Roman" w:eastAsia="Calibri" w:hAnsi="Times New Roman"/>
                <w:b/>
                <w:spacing w:val="-1"/>
                <w:sz w:val="24"/>
              </w:rPr>
              <w:t xml:space="preserve"> </w:t>
            </w:r>
            <w:r>
              <w:rPr>
                <w:rFonts w:ascii="Times New Roman" w:eastAsia="Calibri" w:hAnsi="Times New Roman"/>
                <w:b/>
                <w:sz w:val="24"/>
              </w:rPr>
              <w:t>11</w:t>
            </w:r>
          </w:p>
        </w:tc>
      </w:tr>
      <w:tr w:rsidR="00CE0E0E" w14:paraId="6B21D4E3" w14:textId="77777777" w:rsidTr="00CE0E0E">
        <w:trPr>
          <w:trHeight w:val="1090"/>
          <w:jc w:val="center"/>
        </w:trPr>
        <w:tc>
          <w:tcPr>
            <w:tcW w:w="7164" w:type="dxa"/>
            <w:tcBorders>
              <w:top w:val="single" w:sz="8" w:space="0" w:color="000000"/>
              <w:left w:val="single" w:sz="8" w:space="0" w:color="000000"/>
              <w:bottom w:val="single" w:sz="8" w:space="0" w:color="000000"/>
              <w:right w:val="single" w:sz="8" w:space="0" w:color="000000"/>
            </w:tcBorders>
            <w:hideMark/>
          </w:tcPr>
          <w:p w14:paraId="233DC2EA" w14:textId="77777777" w:rsidR="00CE0E0E" w:rsidRDefault="00CE0E0E">
            <w:pPr>
              <w:widowControl w:val="0"/>
              <w:autoSpaceDE w:val="0"/>
              <w:autoSpaceDN w:val="0"/>
              <w:spacing w:after="0" w:line="240" w:lineRule="auto"/>
              <w:ind w:left="107" w:right="89"/>
              <w:jc w:val="both"/>
              <w:rPr>
                <w:rFonts w:ascii="Times New Roman" w:eastAsia="Calibri" w:hAnsi="Times New Roman"/>
                <w:sz w:val="24"/>
              </w:rPr>
            </w:pPr>
            <w:r>
              <w:rPr>
                <w:rFonts w:ascii="Times New Roman" w:eastAsia="Calibri" w:hAnsi="Times New Roman"/>
                <w:sz w:val="24"/>
              </w:rPr>
              <w:t>Принимающий</w:t>
            </w:r>
            <w:r>
              <w:rPr>
                <w:rFonts w:ascii="Times New Roman" w:eastAsia="Calibri" w:hAnsi="Times New Roman"/>
                <w:spacing w:val="1"/>
                <w:sz w:val="24"/>
              </w:rPr>
              <w:t xml:space="preserve"> </w:t>
            </w:r>
            <w:r>
              <w:rPr>
                <w:rFonts w:ascii="Times New Roman" w:eastAsia="Calibri" w:hAnsi="Times New Roman"/>
                <w:sz w:val="24"/>
              </w:rPr>
              <w:t>семейные</w:t>
            </w:r>
            <w:r>
              <w:rPr>
                <w:rFonts w:ascii="Times New Roman" w:eastAsia="Calibri" w:hAnsi="Times New Roman"/>
                <w:spacing w:val="1"/>
                <w:sz w:val="24"/>
              </w:rPr>
              <w:t xml:space="preserve"> </w:t>
            </w:r>
            <w:r>
              <w:rPr>
                <w:rFonts w:ascii="Times New Roman" w:eastAsia="Calibri" w:hAnsi="Times New Roman"/>
                <w:sz w:val="24"/>
              </w:rPr>
              <w:t>ценности,</w:t>
            </w:r>
            <w:r>
              <w:rPr>
                <w:rFonts w:ascii="Times New Roman" w:eastAsia="Calibri" w:hAnsi="Times New Roman"/>
                <w:spacing w:val="1"/>
                <w:sz w:val="24"/>
              </w:rPr>
              <w:t xml:space="preserve"> </w:t>
            </w:r>
            <w:r>
              <w:rPr>
                <w:rFonts w:ascii="Times New Roman" w:eastAsia="Calibri" w:hAnsi="Times New Roman"/>
                <w:sz w:val="24"/>
              </w:rPr>
              <w:t>готовый</w:t>
            </w:r>
            <w:r>
              <w:rPr>
                <w:rFonts w:ascii="Times New Roman" w:eastAsia="Calibri" w:hAnsi="Times New Roman"/>
                <w:spacing w:val="1"/>
                <w:sz w:val="24"/>
              </w:rPr>
              <w:t xml:space="preserve"> </w:t>
            </w:r>
            <w:r>
              <w:rPr>
                <w:rFonts w:ascii="Times New Roman" w:eastAsia="Calibri" w:hAnsi="Times New Roman"/>
                <w:sz w:val="24"/>
              </w:rPr>
              <w:t>к</w:t>
            </w:r>
            <w:r>
              <w:rPr>
                <w:rFonts w:ascii="Times New Roman" w:eastAsia="Calibri" w:hAnsi="Times New Roman"/>
                <w:spacing w:val="1"/>
                <w:sz w:val="24"/>
              </w:rPr>
              <w:t xml:space="preserve"> </w:t>
            </w:r>
            <w:r>
              <w:rPr>
                <w:rFonts w:ascii="Times New Roman" w:eastAsia="Calibri" w:hAnsi="Times New Roman"/>
                <w:sz w:val="24"/>
              </w:rPr>
              <w:t>созданию</w:t>
            </w:r>
            <w:r>
              <w:rPr>
                <w:rFonts w:ascii="Times New Roman" w:eastAsia="Calibri" w:hAnsi="Times New Roman"/>
                <w:spacing w:val="1"/>
                <w:sz w:val="24"/>
              </w:rPr>
              <w:t xml:space="preserve"> </w:t>
            </w:r>
            <w:r>
              <w:rPr>
                <w:rFonts w:ascii="Times New Roman" w:eastAsia="Calibri" w:hAnsi="Times New Roman"/>
                <w:sz w:val="24"/>
              </w:rPr>
              <w:t>семьи</w:t>
            </w:r>
            <w:r>
              <w:rPr>
                <w:rFonts w:ascii="Times New Roman" w:eastAsia="Calibri" w:hAnsi="Times New Roman"/>
                <w:spacing w:val="1"/>
                <w:sz w:val="24"/>
              </w:rPr>
              <w:t xml:space="preserve"> </w:t>
            </w:r>
            <w:r>
              <w:rPr>
                <w:rFonts w:ascii="Times New Roman" w:eastAsia="Calibri" w:hAnsi="Times New Roman"/>
                <w:sz w:val="24"/>
              </w:rPr>
              <w:t>и</w:t>
            </w:r>
            <w:r>
              <w:rPr>
                <w:rFonts w:ascii="Times New Roman" w:eastAsia="Calibri" w:hAnsi="Times New Roman"/>
                <w:spacing w:val="1"/>
                <w:sz w:val="24"/>
              </w:rPr>
              <w:t xml:space="preserve"> </w:t>
            </w:r>
            <w:r>
              <w:rPr>
                <w:rFonts w:ascii="Times New Roman" w:eastAsia="Calibri" w:hAnsi="Times New Roman"/>
                <w:sz w:val="24"/>
              </w:rPr>
              <w:t>воспитанию детей; демонстрирующий неприятие насилия в семье,</w:t>
            </w:r>
            <w:r>
              <w:rPr>
                <w:rFonts w:ascii="Times New Roman" w:eastAsia="Calibri" w:hAnsi="Times New Roman"/>
                <w:spacing w:val="1"/>
                <w:sz w:val="24"/>
              </w:rPr>
              <w:t xml:space="preserve"> </w:t>
            </w:r>
            <w:r>
              <w:rPr>
                <w:rFonts w:ascii="Times New Roman" w:eastAsia="Calibri" w:hAnsi="Times New Roman"/>
                <w:sz w:val="24"/>
              </w:rPr>
              <w:t>ухода</w:t>
            </w:r>
            <w:r>
              <w:rPr>
                <w:rFonts w:ascii="Times New Roman" w:eastAsia="Calibri" w:hAnsi="Times New Roman"/>
                <w:spacing w:val="9"/>
                <w:sz w:val="24"/>
              </w:rPr>
              <w:t xml:space="preserve"> </w:t>
            </w:r>
            <w:r>
              <w:rPr>
                <w:rFonts w:ascii="Times New Roman" w:eastAsia="Calibri" w:hAnsi="Times New Roman"/>
                <w:sz w:val="24"/>
              </w:rPr>
              <w:t>от</w:t>
            </w:r>
            <w:r>
              <w:rPr>
                <w:rFonts w:ascii="Times New Roman" w:eastAsia="Calibri" w:hAnsi="Times New Roman"/>
                <w:spacing w:val="8"/>
                <w:sz w:val="24"/>
              </w:rPr>
              <w:t xml:space="preserve"> </w:t>
            </w:r>
            <w:r>
              <w:rPr>
                <w:rFonts w:ascii="Times New Roman" w:eastAsia="Calibri" w:hAnsi="Times New Roman"/>
                <w:sz w:val="24"/>
              </w:rPr>
              <w:t>родительской</w:t>
            </w:r>
            <w:r>
              <w:rPr>
                <w:rFonts w:ascii="Times New Roman" w:eastAsia="Calibri" w:hAnsi="Times New Roman"/>
                <w:spacing w:val="9"/>
                <w:sz w:val="24"/>
              </w:rPr>
              <w:t xml:space="preserve"> </w:t>
            </w:r>
            <w:r>
              <w:rPr>
                <w:rFonts w:ascii="Times New Roman" w:eastAsia="Calibri" w:hAnsi="Times New Roman"/>
                <w:sz w:val="24"/>
              </w:rPr>
              <w:t>ответственности,</w:t>
            </w:r>
            <w:r>
              <w:rPr>
                <w:rFonts w:ascii="Times New Roman" w:eastAsia="Calibri" w:hAnsi="Times New Roman"/>
                <w:spacing w:val="9"/>
                <w:sz w:val="24"/>
              </w:rPr>
              <w:t xml:space="preserve"> </w:t>
            </w:r>
            <w:r>
              <w:rPr>
                <w:rFonts w:ascii="Times New Roman" w:eastAsia="Calibri" w:hAnsi="Times New Roman"/>
                <w:sz w:val="24"/>
              </w:rPr>
              <w:t>отказа</w:t>
            </w:r>
            <w:r>
              <w:rPr>
                <w:rFonts w:ascii="Times New Roman" w:eastAsia="Calibri" w:hAnsi="Times New Roman"/>
                <w:spacing w:val="9"/>
                <w:sz w:val="24"/>
              </w:rPr>
              <w:t xml:space="preserve"> </w:t>
            </w:r>
            <w:r>
              <w:rPr>
                <w:rFonts w:ascii="Times New Roman" w:eastAsia="Calibri" w:hAnsi="Times New Roman"/>
                <w:sz w:val="24"/>
              </w:rPr>
              <w:t>от</w:t>
            </w:r>
            <w:r>
              <w:rPr>
                <w:rFonts w:ascii="Times New Roman" w:eastAsia="Calibri" w:hAnsi="Times New Roman"/>
                <w:spacing w:val="8"/>
                <w:sz w:val="24"/>
              </w:rPr>
              <w:t xml:space="preserve"> </w:t>
            </w:r>
            <w:r>
              <w:rPr>
                <w:rFonts w:ascii="Times New Roman" w:eastAsia="Calibri" w:hAnsi="Times New Roman"/>
                <w:sz w:val="24"/>
              </w:rPr>
              <w:t>отношений</w:t>
            </w:r>
            <w:r>
              <w:rPr>
                <w:rFonts w:ascii="Times New Roman" w:eastAsia="Calibri" w:hAnsi="Times New Roman"/>
                <w:spacing w:val="10"/>
                <w:sz w:val="24"/>
              </w:rPr>
              <w:t xml:space="preserve"> </w:t>
            </w:r>
            <w:r>
              <w:rPr>
                <w:rFonts w:ascii="Times New Roman" w:eastAsia="Calibri" w:hAnsi="Times New Roman"/>
                <w:sz w:val="24"/>
              </w:rPr>
              <w:t>со</w:t>
            </w:r>
          </w:p>
          <w:p w14:paraId="136B508B" w14:textId="77777777" w:rsidR="00CE0E0E" w:rsidRDefault="00CE0E0E">
            <w:pPr>
              <w:widowControl w:val="0"/>
              <w:autoSpaceDE w:val="0"/>
              <w:autoSpaceDN w:val="0"/>
              <w:spacing w:after="0" w:line="240" w:lineRule="auto"/>
              <w:ind w:left="107"/>
              <w:jc w:val="both"/>
              <w:rPr>
                <w:rFonts w:ascii="Times New Roman" w:eastAsia="Calibri" w:hAnsi="Times New Roman"/>
                <w:sz w:val="24"/>
              </w:rPr>
            </w:pPr>
            <w:r>
              <w:rPr>
                <w:rFonts w:ascii="Times New Roman" w:eastAsia="Calibri" w:hAnsi="Times New Roman"/>
                <w:sz w:val="24"/>
              </w:rPr>
              <w:t>своими</w:t>
            </w:r>
            <w:r>
              <w:rPr>
                <w:rFonts w:ascii="Times New Roman" w:eastAsia="Calibri" w:hAnsi="Times New Roman"/>
                <w:spacing w:val="-3"/>
                <w:sz w:val="24"/>
              </w:rPr>
              <w:t xml:space="preserve"> </w:t>
            </w:r>
            <w:r>
              <w:rPr>
                <w:rFonts w:ascii="Times New Roman" w:eastAsia="Calibri" w:hAnsi="Times New Roman"/>
                <w:sz w:val="24"/>
              </w:rPr>
              <w:t>детьми</w:t>
            </w:r>
            <w:r>
              <w:rPr>
                <w:rFonts w:ascii="Times New Roman" w:eastAsia="Calibri" w:hAnsi="Times New Roman"/>
                <w:spacing w:val="-3"/>
                <w:sz w:val="24"/>
              </w:rPr>
              <w:t xml:space="preserve"> </w:t>
            </w:r>
            <w:r>
              <w:rPr>
                <w:rFonts w:ascii="Times New Roman" w:eastAsia="Calibri" w:hAnsi="Times New Roman"/>
                <w:sz w:val="24"/>
              </w:rPr>
              <w:t>и</w:t>
            </w:r>
            <w:r>
              <w:rPr>
                <w:rFonts w:ascii="Times New Roman" w:eastAsia="Calibri" w:hAnsi="Times New Roman"/>
                <w:spacing w:val="-3"/>
                <w:sz w:val="24"/>
              </w:rPr>
              <w:t xml:space="preserve"> </w:t>
            </w:r>
            <w:r>
              <w:rPr>
                <w:rFonts w:ascii="Times New Roman" w:eastAsia="Calibri" w:hAnsi="Times New Roman"/>
                <w:sz w:val="24"/>
              </w:rPr>
              <w:t>их</w:t>
            </w:r>
            <w:r>
              <w:rPr>
                <w:rFonts w:ascii="Times New Roman" w:eastAsia="Calibri" w:hAnsi="Times New Roman"/>
                <w:spacing w:val="-1"/>
                <w:sz w:val="24"/>
              </w:rPr>
              <w:t xml:space="preserve"> </w:t>
            </w:r>
            <w:r>
              <w:rPr>
                <w:rFonts w:ascii="Times New Roman" w:eastAsia="Calibri" w:hAnsi="Times New Roman"/>
                <w:sz w:val="24"/>
              </w:rPr>
              <w:t>финансового</w:t>
            </w:r>
            <w:r>
              <w:rPr>
                <w:rFonts w:ascii="Times New Roman" w:eastAsia="Calibri" w:hAnsi="Times New Roman"/>
                <w:spacing w:val="-2"/>
                <w:sz w:val="24"/>
              </w:rPr>
              <w:t xml:space="preserve"> </w:t>
            </w:r>
            <w:r>
              <w:rPr>
                <w:rFonts w:ascii="Times New Roman" w:eastAsia="Calibri" w:hAnsi="Times New Roman"/>
                <w:sz w:val="24"/>
              </w:rPr>
              <w:t>содержания</w:t>
            </w:r>
          </w:p>
        </w:tc>
        <w:tc>
          <w:tcPr>
            <w:tcW w:w="2206" w:type="dxa"/>
            <w:tcBorders>
              <w:top w:val="single" w:sz="4" w:space="0" w:color="000000"/>
              <w:left w:val="single" w:sz="8" w:space="0" w:color="000000"/>
              <w:bottom w:val="single" w:sz="4" w:space="0" w:color="000000"/>
              <w:right w:val="single" w:sz="4" w:space="0" w:color="000000"/>
            </w:tcBorders>
          </w:tcPr>
          <w:p w14:paraId="16FDAD8E" w14:textId="77777777" w:rsidR="00CE0E0E" w:rsidRDefault="00CE0E0E">
            <w:pPr>
              <w:widowControl w:val="0"/>
              <w:autoSpaceDE w:val="0"/>
              <w:autoSpaceDN w:val="0"/>
              <w:spacing w:after="0" w:line="240" w:lineRule="auto"/>
              <w:jc w:val="center"/>
              <w:rPr>
                <w:rFonts w:ascii="Times New Roman" w:eastAsia="Calibri" w:hAnsi="Times New Roman"/>
                <w:sz w:val="35"/>
              </w:rPr>
            </w:pPr>
          </w:p>
          <w:p w14:paraId="1CF7D7E3" w14:textId="77777777" w:rsidR="00CE0E0E" w:rsidRDefault="00CE0E0E">
            <w:pPr>
              <w:widowControl w:val="0"/>
              <w:autoSpaceDE w:val="0"/>
              <w:autoSpaceDN w:val="0"/>
              <w:spacing w:after="0" w:line="240" w:lineRule="auto"/>
              <w:ind w:left="737" w:right="696"/>
              <w:jc w:val="center"/>
              <w:rPr>
                <w:rFonts w:ascii="Times New Roman" w:eastAsia="Calibri" w:hAnsi="Times New Roman"/>
                <w:b/>
                <w:sz w:val="24"/>
              </w:rPr>
            </w:pPr>
            <w:r>
              <w:rPr>
                <w:rFonts w:ascii="Times New Roman" w:eastAsia="Calibri" w:hAnsi="Times New Roman"/>
                <w:b/>
                <w:sz w:val="24"/>
              </w:rPr>
              <w:t>ЛР</w:t>
            </w:r>
            <w:r>
              <w:rPr>
                <w:rFonts w:ascii="Times New Roman" w:eastAsia="Calibri" w:hAnsi="Times New Roman"/>
                <w:b/>
                <w:spacing w:val="-1"/>
                <w:sz w:val="24"/>
              </w:rPr>
              <w:t xml:space="preserve"> </w:t>
            </w:r>
            <w:r>
              <w:rPr>
                <w:rFonts w:ascii="Times New Roman" w:eastAsia="Calibri" w:hAnsi="Times New Roman"/>
                <w:b/>
                <w:sz w:val="24"/>
              </w:rPr>
              <w:t>12</w:t>
            </w:r>
          </w:p>
        </w:tc>
      </w:tr>
      <w:tr w:rsidR="00CE0E0E" w14:paraId="5905C794" w14:textId="77777777" w:rsidTr="00CE0E0E">
        <w:trPr>
          <w:trHeight w:val="555"/>
          <w:jc w:val="center"/>
        </w:trPr>
        <w:tc>
          <w:tcPr>
            <w:tcW w:w="7164" w:type="dxa"/>
            <w:tcBorders>
              <w:top w:val="single" w:sz="8" w:space="0" w:color="000000"/>
              <w:left w:val="single" w:sz="8" w:space="0" w:color="000000"/>
              <w:bottom w:val="single" w:sz="8" w:space="0" w:color="000000"/>
              <w:right w:val="single" w:sz="8" w:space="0" w:color="000000"/>
            </w:tcBorders>
            <w:hideMark/>
          </w:tcPr>
          <w:p w14:paraId="0BF0F5DD" w14:textId="77777777" w:rsidR="00CE0E0E" w:rsidRDefault="00CE0E0E">
            <w:pPr>
              <w:widowControl w:val="0"/>
              <w:autoSpaceDE w:val="0"/>
              <w:autoSpaceDN w:val="0"/>
              <w:spacing w:after="0" w:line="240" w:lineRule="auto"/>
              <w:ind w:left="107" w:right="89"/>
              <w:jc w:val="both"/>
              <w:rPr>
                <w:rFonts w:ascii="Times New Roman" w:eastAsia="Calibri" w:hAnsi="Times New Roman"/>
                <w:sz w:val="24"/>
              </w:rPr>
            </w:pPr>
            <w:r>
              <w:rPr>
                <w:rFonts w:ascii="Times New Roman" w:eastAsia="Calibri" w:hAnsi="Times New Roman"/>
              </w:rPr>
              <w:t>Демонстрирующий готовность к продолжению образования, к социальной и профессиональной мобильности в условиях современного общества</w:t>
            </w:r>
          </w:p>
        </w:tc>
        <w:tc>
          <w:tcPr>
            <w:tcW w:w="2206" w:type="dxa"/>
            <w:tcBorders>
              <w:top w:val="single" w:sz="4" w:space="0" w:color="000000"/>
              <w:left w:val="single" w:sz="8" w:space="0" w:color="000000"/>
              <w:bottom w:val="single" w:sz="4" w:space="0" w:color="000000"/>
              <w:right w:val="single" w:sz="4" w:space="0" w:color="000000"/>
            </w:tcBorders>
            <w:hideMark/>
          </w:tcPr>
          <w:p w14:paraId="3614DA41" w14:textId="77777777" w:rsidR="00CE0E0E" w:rsidRDefault="00CE0E0E">
            <w:pPr>
              <w:widowControl w:val="0"/>
              <w:autoSpaceDE w:val="0"/>
              <w:autoSpaceDN w:val="0"/>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ЛР 13</w:t>
            </w:r>
          </w:p>
        </w:tc>
      </w:tr>
      <w:tr w:rsidR="00CE0E0E" w14:paraId="40D4F5CC" w14:textId="77777777" w:rsidTr="00CE0E0E">
        <w:trPr>
          <w:trHeight w:val="535"/>
          <w:jc w:val="center"/>
        </w:trPr>
        <w:tc>
          <w:tcPr>
            <w:tcW w:w="7164" w:type="dxa"/>
            <w:tcBorders>
              <w:top w:val="single" w:sz="8" w:space="0" w:color="000000"/>
              <w:left w:val="single" w:sz="8" w:space="0" w:color="000000"/>
              <w:bottom w:val="single" w:sz="8" w:space="0" w:color="000000"/>
              <w:right w:val="single" w:sz="8" w:space="0" w:color="000000"/>
            </w:tcBorders>
            <w:hideMark/>
          </w:tcPr>
          <w:p w14:paraId="4DC65C0C" w14:textId="77777777" w:rsidR="00CE0E0E" w:rsidRDefault="00CE0E0E">
            <w:pPr>
              <w:widowControl w:val="0"/>
              <w:autoSpaceDE w:val="0"/>
              <w:autoSpaceDN w:val="0"/>
              <w:spacing w:after="0" w:line="240" w:lineRule="auto"/>
              <w:ind w:left="107" w:right="89"/>
              <w:jc w:val="both"/>
              <w:rPr>
                <w:rFonts w:ascii="Times New Roman" w:eastAsia="Calibri" w:hAnsi="Times New Roman"/>
                <w:sz w:val="24"/>
              </w:rPr>
            </w:pPr>
            <w:r>
              <w:rPr>
                <w:rFonts w:ascii="Times New Roman" w:eastAsia="Calibri" w:hAnsi="Times New Roman"/>
              </w:rPr>
              <w:t>Демонстрирующий навыки эффективного обмена информацией и взаимодействия с другими людьми, обладающий навыками коммуникации</w:t>
            </w:r>
          </w:p>
        </w:tc>
        <w:tc>
          <w:tcPr>
            <w:tcW w:w="2206" w:type="dxa"/>
            <w:tcBorders>
              <w:top w:val="single" w:sz="4" w:space="0" w:color="000000"/>
              <w:left w:val="single" w:sz="8" w:space="0" w:color="000000"/>
              <w:bottom w:val="single" w:sz="4" w:space="0" w:color="000000"/>
              <w:right w:val="single" w:sz="4" w:space="0" w:color="000000"/>
            </w:tcBorders>
            <w:hideMark/>
          </w:tcPr>
          <w:p w14:paraId="4DC605AF" w14:textId="77777777" w:rsidR="00CE0E0E" w:rsidRDefault="00CE0E0E">
            <w:pPr>
              <w:widowControl w:val="0"/>
              <w:autoSpaceDE w:val="0"/>
              <w:autoSpaceDN w:val="0"/>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ЛР 15</w:t>
            </w:r>
          </w:p>
        </w:tc>
      </w:tr>
    </w:tbl>
    <w:p w14:paraId="44E66A2D" w14:textId="77777777" w:rsidR="00CE0E0E" w:rsidRDefault="00CE0E0E" w:rsidP="00CE0E0E">
      <w:pPr>
        <w:suppressAutoHyphens/>
        <w:spacing w:after="240" w:line="240" w:lineRule="auto"/>
        <w:rPr>
          <w:rFonts w:ascii="Times New Roman" w:hAnsi="Times New Roman"/>
          <w:b/>
        </w:rPr>
      </w:pPr>
    </w:p>
    <w:p w14:paraId="56841CBC" w14:textId="77777777" w:rsidR="00CE0E0E" w:rsidRDefault="00CE0E0E" w:rsidP="00CE0E0E">
      <w:pPr>
        <w:suppressAutoHyphens/>
        <w:spacing w:after="240" w:line="240" w:lineRule="auto"/>
        <w:jc w:val="center"/>
        <w:rPr>
          <w:rFonts w:ascii="Times New Roman" w:hAnsi="Times New Roman"/>
          <w:b/>
          <w:sz w:val="24"/>
          <w:szCs w:val="24"/>
        </w:rPr>
      </w:pPr>
      <w:r>
        <w:rPr>
          <w:rFonts w:ascii="Times New Roman" w:hAnsi="Times New Roman"/>
          <w:b/>
          <w:sz w:val="24"/>
          <w:szCs w:val="24"/>
        </w:rPr>
        <w:t xml:space="preserve"> СТРУКТУРА И СОДЕРЖАНИЕ ОБЩЕОБРАЗОВАТЕЛЬНОЙ ДИСЦИПЛИНЫ</w:t>
      </w:r>
    </w:p>
    <w:p w14:paraId="254F30B7" w14:textId="77777777" w:rsidR="00CE0E0E" w:rsidRDefault="00CE0E0E" w:rsidP="00CE0E0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общеобразовательной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CE0E0E" w14:paraId="28139A6F"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A0C9CD7" w14:textId="77777777" w:rsidR="00CE0E0E" w:rsidRDefault="00CE0E0E">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0E9E570" w14:textId="77777777" w:rsidR="00CE0E0E" w:rsidRDefault="00CE0E0E">
            <w:pPr>
              <w:suppressAutoHyphens/>
              <w:rPr>
                <w:rFonts w:ascii="Times New Roman" w:hAnsi="Times New Roman"/>
                <w:b/>
                <w:iCs/>
              </w:rPr>
            </w:pPr>
            <w:r>
              <w:rPr>
                <w:rFonts w:ascii="Times New Roman" w:hAnsi="Times New Roman"/>
                <w:b/>
                <w:iCs/>
              </w:rPr>
              <w:t>Объем в часах</w:t>
            </w:r>
          </w:p>
        </w:tc>
      </w:tr>
      <w:tr w:rsidR="00CE0E0E" w14:paraId="78A956E0"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3185644" w14:textId="77777777" w:rsidR="00CE0E0E" w:rsidRDefault="00CE0E0E">
            <w:pPr>
              <w:suppressAutoHyphens/>
              <w:spacing w:after="0"/>
              <w:rPr>
                <w:rFonts w:ascii="Times New Roman" w:hAnsi="Times New Roman"/>
                <w:b/>
              </w:rPr>
            </w:pPr>
            <w:r>
              <w:rPr>
                <w:rFonts w:ascii="Times New Roman" w:hAnsi="Times New Roman"/>
                <w:b/>
              </w:rPr>
              <w:t>Объем образовательной программы общеобразовательной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7B227B0" w14:textId="77777777" w:rsidR="00CE0E0E" w:rsidRDefault="00CE0E0E">
            <w:pPr>
              <w:suppressAutoHyphens/>
              <w:spacing w:after="0"/>
              <w:rPr>
                <w:rFonts w:ascii="Times New Roman" w:hAnsi="Times New Roman"/>
                <w:iCs/>
              </w:rPr>
            </w:pPr>
            <w:r>
              <w:rPr>
                <w:rFonts w:ascii="Times New Roman" w:hAnsi="Times New Roman"/>
                <w:iCs/>
              </w:rPr>
              <w:t>305</w:t>
            </w:r>
          </w:p>
        </w:tc>
      </w:tr>
      <w:tr w:rsidR="00CE0E0E" w14:paraId="4874DDAE"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376BFF5" w14:textId="77777777" w:rsidR="00CE0E0E" w:rsidRDefault="00CE0E0E">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DAEDD84" w14:textId="77777777" w:rsidR="00CE0E0E" w:rsidRDefault="00CE0E0E">
            <w:pPr>
              <w:suppressAutoHyphens/>
              <w:spacing w:after="0"/>
              <w:rPr>
                <w:rFonts w:ascii="Times New Roman" w:hAnsi="Times New Roman"/>
                <w:iCs/>
              </w:rPr>
            </w:pPr>
            <w:r>
              <w:rPr>
                <w:rFonts w:ascii="Times New Roman" w:hAnsi="Times New Roman"/>
                <w:iCs/>
              </w:rPr>
              <w:t>202</w:t>
            </w:r>
          </w:p>
        </w:tc>
      </w:tr>
      <w:tr w:rsidR="00CE0E0E" w14:paraId="4D4B6265" w14:textId="77777777" w:rsidTr="00CE0E0E">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669360D" w14:textId="77777777" w:rsidR="00CE0E0E" w:rsidRDefault="00CE0E0E">
            <w:pPr>
              <w:suppressAutoHyphens/>
              <w:spacing w:after="0"/>
              <w:rPr>
                <w:rFonts w:ascii="Times New Roman" w:hAnsi="Times New Roman"/>
                <w:iCs/>
              </w:rPr>
            </w:pPr>
            <w:r>
              <w:rPr>
                <w:rFonts w:ascii="Times New Roman" w:hAnsi="Times New Roman"/>
              </w:rPr>
              <w:t>в т. ч.:</w:t>
            </w:r>
          </w:p>
        </w:tc>
      </w:tr>
      <w:tr w:rsidR="00CE0E0E" w14:paraId="7118AA4F"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00A9614" w14:textId="77777777" w:rsidR="00CE0E0E" w:rsidRDefault="00CE0E0E">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12C71DB" w14:textId="77777777" w:rsidR="00CE0E0E" w:rsidRDefault="00CE0E0E">
            <w:pPr>
              <w:suppressAutoHyphens/>
              <w:spacing w:after="0"/>
              <w:rPr>
                <w:rFonts w:ascii="Times New Roman" w:hAnsi="Times New Roman"/>
                <w:iCs/>
              </w:rPr>
            </w:pPr>
            <w:r>
              <w:rPr>
                <w:rFonts w:ascii="Times New Roman" w:hAnsi="Times New Roman"/>
                <w:iCs/>
              </w:rPr>
              <w:t>80</w:t>
            </w:r>
          </w:p>
        </w:tc>
      </w:tr>
      <w:tr w:rsidR="00CE0E0E" w14:paraId="33C55F37" w14:textId="77777777" w:rsidTr="00CE0E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A4A8B0A" w14:textId="77777777" w:rsidR="00CE0E0E" w:rsidRDefault="00CE0E0E">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8C4DFA9" w14:textId="77777777" w:rsidR="00CE0E0E" w:rsidRDefault="00CE0E0E">
            <w:pPr>
              <w:suppressAutoHyphens/>
              <w:spacing w:after="0"/>
              <w:rPr>
                <w:rFonts w:ascii="Times New Roman" w:hAnsi="Times New Roman"/>
                <w:iCs/>
              </w:rPr>
            </w:pPr>
            <w:r>
              <w:rPr>
                <w:rFonts w:ascii="Times New Roman" w:hAnsi="Times New Roman"/>
                <w:iCs/>
              </w:rPr>
              <w:t>202</w:t>
            </w:r>
          </w:p>
        </w:tc>
      </w:tr>
      <w:tr w:rsidR="00CE0E0E" w14:paraId="689F4FB0" w14:textId="77777777" w:rsidTr="00CE0E0E">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5E28E88" w14:textId="77777777" w:rsidR="00CE0E0E" w:rsidRDefault="00CE0E0E">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F82D12B" w14:textId="77777777" w:rsidR="00CE0E0E" w:rsidRDefault="00CE0E0E">
            <w:pPr>
              <w:suppressAutoHyphens/>
              <w:spacing w:after="0"/>
              <w:rPr>
                <w:rFonts w:ascii="Times New Roman" w:hAnsi="Times New Roman"/>
                <w:iCs/>
              </w:rPr>
            </w:pPr>
            <w:r>
              <w:rPr>
                <w:rFonts w:ascii="Times New Roman" w:hAnsi="Times New Roman"/>
                <w:iCs/>
              </w:rPr>
              <w:t>23</w:t>
            </w:r>
          </w:p>
        </w:tc>
      </w:tr>
      <w:tr w:rsidR="00CE0E0E" w14:paraId="5510A4C3" w14:textId="77777777" w:rsidTr="00CE0E0E">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2C0F073" w14:textId="77777777" w:rsidR="00CE0E0E" w:rsidRDefault="00CE0E0E">
            <w:pPr>
              <w:suppressAutoHyphens/>
              <w:spacing w:after="0"/>
              <w:rPr>
                <w:rFonts w:ascii="Times New Roman" w:hAnsi="Times New Roman"/>
                <w:i/>
              </w:rPr>
            </w:pPr>
            <w:r>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ED539A0" w14:textId="77777777" w:rsidR="00CE0E0E" w:rsidRDefault="00CE0E0E">
            <w:pPr>
              <w:suppressAutoHyphens/>
              <w:spacing w:after="0"/>
              <w:rPr>
                <w:rFonts w:ascii="Times New Roman" w:hAnsi="Times New Roman"/>
                <w:iCs/>
              </w:rPr>
            </w:pPr>
            <w:r>
              <w:rPr>
                <w:rFonts w:ascii="Times New Roman" w:hAnsi="Times New Roman"/>
                <w:iCs/>
              </w:rPr>
              <w:t>-</w:t>
            </w:r>
          </w:p>
        </w:tc>
      </w:tr>
    </w:tbl>
    <w:p w14:paraId="7A8DAD92" w14:textId="77777777" w:rsidR="00CE0E0E" w:rsidRDefault="00CE0E0E" w:rsidP="00CE0E0E">
      <w:pPr>
        <w:spacing w:after="0"/>
        <w:rPr>
          <w:rFonts w:ascii="Times New Roman" w:hAnsi="Times New Roman"/>
          <w:b/>
          <w:i/>
        </w:rPr>
        <w:sectPr w:rsidR="00CE0E0E">
          <w:pgSz w:w="11906" w:h="16838"/>
          <w:pgMar w:top="1134" w:right="850" w:bottom="284" w:left="1701" w:header="708" w:footer="708" w:gutter="0"/>
          <w:cols w:space="720"/>
        </w:sectPr>
      </w:pPr>
    </w:p>
    <w:p w14:paraId="2848A6FD" w14:textId="77777777" w:rsidR="00CE0E0E" w:rsidRDefault="00CE0E0E" w:rsidP="00CE0E0E">
      <w:pPr>
        <w:numPr>
          <w:ilvl w:val="1"/>
          <w:numId w:val="64"/>
        </w:numPr>
        <w:spacing w:after="200" w:line="276" w:lineRule="auto"/>
        <w:rPr>
          <w:rFonts w:ascii="Times New Roman" w:hAnsi="Times New Roman"/>
          <w:b/>
        </w:rPr>
      </w:pPr>
      <w:r>
        <w:rPr>
          <w:rFonts w:ascii="Times New Roman" w:hAnsi="Times New Roman"/>
          <w:b/>
        </w:rPr>
        <w:lastRenderedPageBreak/>
        <w:t xml:space="preserve">Тематический план и содержание общеобразовательной дисциплины </w:t>
      </w:r>
    </w:p>
    <w:tbl>
      <w:tblPr>
        <w:tblW w:w="15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9"/>
        <w:gridCol w:w="7435"/>
        <w:gridCol w:w="1523"/>
        <w:gridCol w:w="3575"/>
      </w:tblGrid>
      <w:tr w:rsidR="00CE0E0E" w14:paraId="5D6D366B" w14:textId="77777777" w:rsidTr="00CE0E0E">
        <w:trPr>
          <w:trHeight w:val="1474"/>
        </w:trPr>
        <w:tc>
          <w:tcPr>
            <w:tcW w:w="2502" w:type="dxa"/>
            <w:tcBorders>
              <w:top w:val="single" w:sz="4" w:space="0" w:color="auto"/>
              <w:left w:val="single" w:sz="4" w:space="0" w:color="auto"/>
              <w:bottom w:val="single" w:sz="4" w:space="0" w:color="auto"/>
              <w:right w:val="single" w:sz="4" w:space="0" w:color="auto"/>
            </w:tcBorders>
            <w:hideMark/>
          </w:tcPr>
          <w:p w14:paraId="063AEF96" w14:textId="77777777" w:rsidR="00CE0E0E" w:rsidRDefault="00CE0E0E">
            <w:pPr>
              <w:jc w:val="center"/>
              <w:rPr>
                <w:rFonts w:ascii="Times New Roman" w:eastAsia="Calibri" w:hAnsi="Times New Roman"/>
                <w:b/>
                <w:bCs/>
              </w:rPr>
            </w:pPr>
            <w:r>
              <w:rPr>
                <w:rFonts w:ascii="Times New Roman" w:eastAsia="Calibri" w:hAnsi="Times New Roman"/>
                <w:b/>
                <w:bCs/>
              </w:rPr>
              <w:t>Наименование разделов и тем</w:t>
            </w:r>
          </w:p>
        </w:tc>
        <w:tc>
          <w:tcPr>
            <w:tcW w:w="7552" w:type="dxa"/>
            <w:tcBorders>
              <w:top w:val="single" w:sz="4" w:space="0" w:color="auto"/>
              <w:left w:val="single" w:sz="4" w:space="0" w:color="auto"/>
              <w:bottom w:val="single" w:sz="4" w:space="0" w:color="auto"/>
              <w:right w:val="single" w:sz="4" w:space="0" w:color="auto"/>
            </w:tcBorders>
            <w:hideMark/>
          </w:tcPr>
          <w:p w14:paraId="1E05FF66" w14:textId="77777777" w:rsidR="00CE0E0E" w:rsidRDefault="00CE0E0E">
            <w:pPr>
              <w:tabs>
                <w:tab w:val="left" w:pos="1467"/>
              </w:tabs>
              <w:jc w:val="center"/>
              <w:rPr>
                <w:rFonts w:ascii="Times New Roman" w:eastAsia="Calibri" w:hAnsi="Times New Roman"/>
                <w:b/>
                <w:bCs/>
              </w:rPr>
            </w:pPr>
            <w:r>
              <w:rPr>
                <w:rFonts w:ascii="Times New Roman" w:eastAsia="Calibri" w:hAnsi="Times New Roman"/>
                <w:b/>
                <w:bCs/>
              </w:rPr>
              <w:t>Содержание учебного материала и формы организации деятельности обучающихся</w:t>
            </w:r>
          </w:p>
        </w:tc>
        <w:tc>
          <w:tcPr>
            <w:tcW w:w="1540" w:type="dxa"/>
            <w:tcBorders>
              <w:top w:val="single" w:sz="4" w:space="0" w:color="auto"/>
              <w:left w:val="single" w:sz="4" w:space="0" w:color="auto"/>
              <w:bottom w:val="single" w:sz="4" w:space="0" w:color="auto"/>
              <w:right w:val="single" w:sz="4" w:space="0" w:color="auto"/>
            </w:tcBorders>
            <w:hideMark/>
          </w:tcPr>
          <w:p w14:paraId="67239E7B" w14:textId="77777777" w:rsidR="00CE0E0E" w:rsidRDefault="00CE0E0E">
            <w:pPr>
              <w:jc w:val="center"/>
              <w:rPr>
                <w:rFonts w:ascii="Times New Roman" w:eastAsia="Calibri" w:hAnsi="Times New Roman"/>
                <w:b/>
                <w:bCs/>
              </w:rPr>
            </w:pPr>
            <w:r>
              <w:rPr>
                <w:rFonts w:ascii="Times New Roman" w:eastAsia="Calibri" w:hAnsi="Times New Roman"/>
                <w:b/>
                <w:bCs/>
              </w:rPr>
              <w:t>Объем</w:t>
            </w:r>
          </w:p>
          <w:p w14:paraId="5C83B7E3" w14:textId="77777777" w:rsidR="00CE0E0E" w:rsidRDefault="00CE0E0E">
            <w:pPr>
              <w:jc w:val="center"/>
              <w:rPr>
                <w:rFonts w:ascii="Times New Roman" w:eastAsia="Calibri" w:hAnsi="Times New Roman"/>
                <w:b/>
                <w:bCs/>
              </w:rPr>
            </w:pPr>
            <w:r>
              <w:rPr>
                <w:rFonts w:ascii="Times New Roman" w:eastAsia="Calibri" w:hAnsi="Times New Roman"/>
                <w:b/>
                <w:bCs/>
              </w:rPr>
              <w:t>в часах</w:t>
            </w:r>
          </w:p>
        </w:tc>
        <w:tc>
          <w:tcPr>
            <w:tcW w:w="3618" w:type="dxa"/>
            <w:tcBorders>
              <w:top w:val="single" w:sz="4" w:space="0" w:color="auto"/>
              <w:left w:val="single" w:sz="4" w:space="0" w:color="auto"/>
              <w:bottom w:val="single" w:sz="4" w:space="0" w:color="auto"/>
              <w:right w:val="single" w:sz="4" w:space="0" w:color="auto"/>
            </w:tcBorders>
            <w:hideMark/>
          </w:tcPr>
          <w:p w14:paraId="44326C30" w14:textId="77777777" w:rsidR="00CE0E0E" w:rsidRDefault="00CE0E0E">
            <w:pPr>
              <w:spacing w:after="0"/>
              <w:jc w:val="center"/>
              <w:rPr>
                <w:rFonts w:ascii="Times New Roman" w:eastAsia="Calibri" w:hAnsi="Times New Roman"/>
                <w:b/>
                <w:bCs/>
              </w:rPr>
            </w:pPr>
            <w:r>
              <w:rPr>
                <w:rFonts w:ascii="Times New Roman" w:eastAsia="Calibri" w:hAnsi="Times New Roman"/>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CE0E0E" w14:paraId="734047C8" w14:textId="77777777" w:rsidTr="00CE0E0E">
        <w:trPr>
          <w:trHeight w:val="63"/>
        </w:trPr>
        <w:tc>
          <w:tcPr>
            <w:tcW w:w="2502" w:type="dxa"/>
            <w:tcBorders>
              <w:top w:val="single" w:sz="4" w:space="0" w:color="auto"/>
              <w:left w:val="single" w:sz="4" w:space="0" w:color="auto"/>
              <w:bottom w:val="single" w:sz="4" w:space="0" w:color="auto"/>
              <w:right w:val="single" w:sz="4" w:space="0" w:color="auto"/>
            </w:tcBorders>
            <w:hideMark/>
          </w:tcPr>
          <w:p w14:paraId="41CD7D90" w14:textId="77777777" w:rsidR="00CE0E0E" w:rsidRDefault="00CE0E0E">
            <w:pPr>
              <w:spacing w:after="0"/>
              <w:jc w:val="center"/>
              <w:rPr>
                <w:rFonts w:ascii="Times New Roman" w:eastAsia="Calibri" w:hAnsi="Times New Roman"/>
                <w:i/>
                <w:iCs/>
              </w:rPr>
            </w:pPr>
            <w:r>
              <w:rPr>
                <w:rFonts w:ascii="Times New Roman" w:eastAsia="Calibri" w:hAnsi="Times New Roman"/>
                <w:i/>
                <w:iCs/>
              </w:rPr>
              <w:t>1</w:t>
            </w:r>
          </w:p>
        </w:tc>
        <w:tc>
          <w:tcPr>
            <w:tcW w:w="7552" w:type="dxa"/>
            <w:tcBorders>
              <w:top w:val="single" w:sz="4" w:space="0" w:color="auto"/>
              <w:left w:val="single" w:sz="4" w:space="0" w:color="auto"/>
              <w:bottom w:val="single" w:sz="4" w:space="0" w:color="auto"/>
              <w:right w:val="single" w:sz="4" w:space="0" w:color="auto"/>
            </w:tcBorders>
            <w:hideMark/>
          </w:tcPr>
          <w:p w14:paraId="0356DD3A" w14:textId="77777777" w:rsidR="00CE0E0E" w:rsidRDefault="00CE0E0E">
            <w:pPr>
              <w:tabs>
                <w:tab w:val="left" w:pos="1467"/>
              </w:tabs>
              <w:spacing w:after="0"/>
              <w:jc w:val="center"/>
              <w:rPr>
                <w:rFonts w:ascii="Times New Roman" w:eastAsia="Calibri" w:hAnsi="Times New Roman"/>
                <w:i/>
                <w:iCs/>
              </w:rPr>
            </w:pPr>
            <w:r>
              <w:rPr>
                <w:rFonts w:ascii="Times New Roman" w:eastAsia="Calibri" w:hAnsi="Times New Roman"/>
                <w:i/>
                <w:iCs/>
              </w:rPr>
              <w:t>2</w:t>
            </w:r>
          </w:p>
        </w:tc>
        <w:tc>
          <w:tcPr>
            <w:tcW w:w="1540" w:type="dxa"/>
            <w:tcBorders>
              <w:top w:val="single" w:sz="4" w:space="0" w:color="auto"/>
              <w:left w:val="single" w:sz="4" w:space="0" w:color="auto"/>
              <w:bottom w:val="single" w:sz="4" w:space="0" w:color="auto"/>
              <w:right w:val="single" w:sz="4" w:space="0" w:color="auto"/>
            </w:tcBorders>
            <w:hideMark/>
          </w:tcPr>
          <w:p w14:paraId="36719A5E" w14:textId="77777777" w:rsidR="00CE0E0E" w:rsidRDefault="00CE0E0E">
            <w:pPr>
              <w:spacing w:after="0"/>
              <w:jc w:val="center"/>
              <w:rPr>
                <w:rFonts w:ascii="Times New Roman" w:eastAsia="Calibri" w:hAnsi="Times New Roman"/>
                <w:i/>
                <w:iCs/>
              </w:rPr>
            </w:pPr>
            <w:r>
              <w:rPr>
                <w:rFonts w:ascii="Times New Roman" w:eastAsia="Calibri" w:hAnsi="Times New Roman"/>
                <w:i/>
                <w:iCs/>
              </w:rPr>
              <w:t>3</w:t>
            </w:r>
          </w:p>
        </w:tc>
        <w:tc>
          <w:tcPr>
            <w:tcW w:w="3618" w:type="dxa"/>
            <w:tcBorders>
              <w:top w:val="single" w:sz="4" w:space="0" w:color="auto"/>
              <w:left w:val="single" w:sz="4" w:space="0" w:color="auto"/>
              <w:bottom w:val="single" w:sz="4" w:space="0" w:color="auto"/>
              <w:right w:val="single" w:sz="4" w:space="0" w:color="auto"/>
            </w:tcBorders>
            <w:hideMark/>
          </w:tcPr>
          <w:p w14:paraId="3F3BC6A4" w14:textId="77777777" w:rsidR="00CE0E0E" w:rsidRDefault="00CE0E0E">
            <w:pPr>
              <w:spacing w:after="0"/>
              <w:jc w:val="center"/>
              <w:rPr>
                <w:rFonts w:ascii="Times New Roman" w:eastAsia="Calibri" w:hAnsi="Times New Roman"/>
                <w:i/>
                <w:iCs/>
              </w:rPr>
            </w:pPr>
            <w:r>
              <w:rPr>
                <w:rFonts w:ascii="Times New Roman" w:eastAsia="Calibri" w:hAnsi="Times New Roman"/>
                <w:i/>
                <w:iCs/>
              </w:rPr>
              <w:t>4</w:t>
            </w:r>
          </w:p>
        </w:tc>
      </w:tr>
      <w:tr w:rsidR="00CE0E0E" w14:paraId="469EF388" w14:textId="77777777" w:rsidTr="00CE0E0E">
        <w:trPr>
          <w:trHeight w:val="63"/>
        </w:trPr>
        <w:tc>
          <w:tcPr>
            <w:tcW w:w="15212" w:type="dxa"/>
            <w:gridSpan w:val="4"/>
            <w:tcBorders>
              <w:top w:val="single" w:sz="4" w:space="0" w:color="auto"/>
              <w:left w:val="single" w:sz="4" w:space="0" w:color="auto"/>
              <w:bottom w:val="single" w:sz="4" w:space="0" w:color="auto"/>
              <w:right w:val="single" w:sz="4" w:space="0" w:color="auto"/>
            </w:tcBorders>
            <w:hideMark/>
          </w:tcPr>
          <w:p w14:paraId="040ECB6E" w14:textId="77777777" w:rsidR="00CE0E0E" w:rsidRDefault="00CE0E0E">
            <w:pPr>
              <w:spacing w:after="0"/>
              <w:jc w:val="center"/>
              <w:rPr>
                <w:rFonts w:ascii="Times New Roman" w:eastAsia="Calibri" w:hAnsi="Times New Roman"/>
                <w:i/>
                <w:iCs/>
              </w:rPr>
            </w:pPr>
            <w:r>
              <w:rPr>
                <w:rFonts w:ascii="Times New Roman" w:eastAsia="Calibri" w:hAnsi="Times New Roman"/>
                <w:i/>
                <w:iCs/>
              </w:rPr>
              <w:t>Информационные ресурсы в профессиональной деятельности</w:t>
            </w:r>
          </w:p>
        </w:tc>
      </w:tr>
      <w:tr w:rsidR="00CE0E0E" w14:paraId="30E2B855" w14:textId="77777777" w:rsidTr="00CE0E0E">
        <w:trPr>
          <w:trHeight w:val="63"/>
        </w:trPr>
        <w:tc>
          <w:tcPr>
            <w:tcW w:w="2502" w:type="dxa"/>
            <w:tcBorders>
              <w:top w:val="single" w:sz="4" w:space="0" w:color="auto"/>
              <w:left w:val="single" w:sz="4" w:space="0" w:color="auto"/>
              <w:bottom w:val="single" w:sz="4" w:space="0" w:color="auto"/>
              <w:right w:val="single" w:sz="4" w:space="0" w:color="auto"/>
            </w:tcBorders>
            <w:hideMark/>
          </w:tcPr>
          <w:p w14:paraId="5AF18790" w14:textId="77777777" w:rsidR="00CE0E0E" w:rsidRDefault="00CE0E0E">
            <w:pPr>
              <w:spacing w:after="0"/>
              <w:jc w:val="center"/>
              <w:rPr>
                <w:rFonts w:ascii="Times New Roman" w:eastAsia="Calibri" w:hAnsi="Times New Roman"/>
              </w:rPr>
            </w:pPr>
            <w:r>
              <w:rPr>
                <w:rFonts w:ascii="Times New Roman" w:eastAsia="Calibri" w:hAnsi="Times New Roman"/>
              </w:rPr>
              <w:t>Раздел 1.</w:t>
            </w:r>
          </w:p>
        </w:tc>
        <w:tc>
          <w:tcPr>
            <w:tcW w:w="7552" w:type="dxa"/>
            <w:tcBorders>
              <w:top w:val="single" w:sz="4" w:space="0" w:color="auto"/>
              <w:left w:val="single" w:sz="4" w:space="0" w:color="auto"/>
              <w:bottom w:val="single" w:sz="4" w:space="0" w:color="auto"/>
              <w:right w:val="single" w:sz="4" w:space="0" w:color="auto"/>
            </w:tcBorders>
            <w:hideMark/>
          </w:tcPr>
          <w:p w14:paraId="7EEA935F" w14:textId="77777777" w:rsidR="00CE0E0E" w:rsidRDefault="00CE0E0E">
            <w:pPr>
              <w:tabs>
                <w:tab w:val="left" w:pos="1467"/>
              </w:tabs>
              <w:spacing w:after="0"/>
              <w:jc w:val="center"/>
              <w:rPr>
                <w:rFonts w:ascii="Times New Roman" w:eastAsia="Calibri" w:hAnsi="Times New Roman"/>
              </w:rPr>
            </w:pPr>
            <w:r>
              <w:rPr>
                <w:rFonts w:ascii="Times New Roman" w:eastAsia="Calibri" w:hAnsi="Times New Roman"/>
              </w:rPr>
              <w:t xml:space="preserve"> Информационная деятельность человека</w:t>
            </w:r>
          </w:p>
        </w:tc>
        <w:tc>
          <w:tcPr>
            <w:tcW w:w="1540" w:type="dxa"/>
            <w:tcBorders>
              <w:top w:val="single" w:sz="4" w:space="0" w:color="auto"/>
              <w:left w:val="single" w:sz="4" w:space="0" w:color="auto"/>
              <w:bottom w:val="single" w:sz="4" w:space="0" w:color="auto"/>
              <w:right w:val="single" w:sz="4" w:space="0" w:color="auto"/>
            </w:tcBorders>
            <w:hideMark/>
          </w:tcPr>
          <w:p w14:paraId="0824B194" w14:textId="77777777" w:rsidR="00CE0E0E" w:rsidRDefault="00CE0E0E">
            <w:pPr>
              <w:spacing w:after="0"/>
              <w:jc w:val="center"/>
              <w:rPr>
                <w:rFonts w:ascii="Times New Roman" w:eastAsia="Calibri" w:hAnsi="Times New Roman"/>
              </w:rPr>
            </w:pPr>
            <w:r>
              <w:rPr>
                <w:rFonts w:ascii="Times New Roman" w:eastAsia="Calibri" w:hAnsi="Times New Roman"/>
              </w:rPr>
              <w:t>22</w:t>
            </w:r>
          </w:p>
        </w:tc>
        <w:tc>
          <w:tcPr>
            <w:tcW w:w="3618" w:type="dxa"/>
            <w:tcBorders>
              <w:top w:val="single" w:sz="4" w:space="0" w:color="auto"/>
              <w:left w:val="single" w:sz="4" w:space="0" w:color="auto"/>
              <w:bottom w:val="single" w:sz="4" w:space="0" w:color="auto"/>
              <w:right w:val="single" w:sz="4" w:space="0" w:color="auto"/>
            </w:tcBorders>
          </w:tcPr>
          <w:p w14:paraId="02BD3D3B" w14:textId="77777777" w:rsidR="00CE0E0E" w:rsidRDefault="00CE0E0E">
            <w:pPr>
              <w:spacing w:after="0"/>
              <w:jc w:val="center"/>
              <w:rPr>
                <w:rFonts w:ascii="Times New Roman" w:eastAsia="Calibri" w:hAnsi="Times New Roman"/>
                <w:i/>
                <w:iCs/>
              </w:rPr>
            </w:pPr>
          </w:p>
        </w:tc>
      </w:tr>
      <w:tr w:rsidR="00CE0E0E" w14:paraId="30CF3971" w14:textId="77777777" w:rsidTr="00CE0E0E">
        <w:trPr>
          <w:trHeight w:val="63"/>
        </w:trPr>
        <w:tc>
          <w:tcPr>
            <w:tcW w:w="2502" w:type="dxa"/>
            <w:tcBorders>
              <w:top w:val="single" w:sz="4" w:space="0" w:color="auto"/>
              <w:left w:val="single" w:sz="4" w:space="0" w:color="auto"/>
              <w:bottom w:val="single" w:sz="4" w:space="0" w:color="auto"/>
              <w:right w:val="single" w:sz="4" w:space="0" w:color="auto"/>
            </w:tcBorders>
            <w:hideMark/>
          </w:tcPr>
          <w:p w14:paraId="04C65BB1" w14:textId="77777777" w:rsidR="00CE0E0E" w:rsidRDefault="00CE0E0E">
            <w:pPr>
              <w:spacing w:after="0"/>
              <w:jc w:val="center"/>
              <w:rPr>
                <w:rFonts w:ascii="Times New Roman" w:eastAsia="Calibri" w:hAnsi="Times New Roman"/>
                <w:b/>
                <w:bCs/>
              </w:rPr>
            </w:pPr>
            <w:r>
              <w:rPr>
                <w:rFonts w:ascii="Times New Roman" w:eastAsia="Calibri" w:hAnsi="Times New Roman"/>
                <w:b/>
                <w:bCs/>
              </w:rPr>
              <w:t>Введение</w:t>
            </w:r>
          </w:p>
        </w:tc>
        <w:tc>
          <w:tcPr>
            <w:tcW w:w="7552" w:type="dxa"/>
            <w:tcBorders>
              <w:top w:val="single" w:sz="4" w:space="0" w:color="auto"/>
              <w:left w:val="single" w:sz="4" w:space="0" w:color="auto"/>
              <w:bottom w:val="single" w:sz="4" w:space="0" w:color="auto"/>
              <w:right w:val="single" w:sz="4" w:space="0" w:color="auto"/>
            </w:tcBorders>
            <w:hideMark/>
          </w:tcPr>
          <w:p w14:paraId="48B8525E"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rPr>
              <w:t>Роль информационной деятельности в современном обществе, его экономической, социальной, культурной, образовательной сферах. Значение информации при освоении специальностей СПО.</w:t>
            </w:r>
          </w:p>
        </w:tc>
        <w:tc>
          <w:tcPr>
            <w:tcW w:w="1540" w:type="dxa"/>
            <w:tcBorders>
              <w:top w:val="single" w:sz="4" w:space="0" w:color="auto"/>
              <w:left w:val="single" w:sz="4" w:space="0" w:color="auto"/>
              <w:bottom w:val="single" w:sz="4" w:space="0" w:color="auto"/>
              <w:right w:val="single" w:sz="4" w:space="0" w:color="auto"/>
            </w:tcBorders>
            <w:hideMark/>
          </w:tcPr>
          <w:p w14:paraId="623CBB69" w14:textId="77777777" w:rsidR="00CE0E0E" w:rsidRDefault="00CE0E0E">
            <w:pPr>
              <w:spacing w:after="0"/>
              <w:jc w:val="center"/>
              <w:rPr>
                <w:rFonts w:ascii="Times New Roman" w:eastAsia="Calibri" w:hAnsi="Times New Roman"/>
              </w:rPr>
            </w:pPr>
            <w:r>
              <w:rPr>
                <w:rFonts w:ascii="Times New Roman" w:eastAsia="Calibri" w:hAnsi="Times New Roman"/>
              </w:rPr>
              <w:t>2</w:t>
            </w:r>
          </w:p>
        </w:tc>
        <w:tc>
          <w:tcPr>
            <w:tcW w:w="3618" w:type="dxa"/>
            <w:tcBorders>
              <w:top w:val="single" w:sz="4" w:space="0" w:color="auto"/>
              <w:left w:val="single" w:sz="4" w:space="0" w:color="auto"/>
              <w:bottom w:val="single" w:sz="4" w:space="0" w:color="auto"/>
              <w:right w:val="single" w:sz="4" w:space="0" w:color="auto"/>
            </w:tcBorders>
            <w:hideMark/>
          </w:tcPr>
          <w:p w14:paraId="4EEE8E20" w14:textId="77777777" w:rsidR="00CE0E0E" w:rsidRDefault="00CE0E0E">
            <w:pPr>
              <w:spacing w:after="0"/>
              <w:jc w:val="center"/>
              <w:rPr>
                <w:rFonts w:ascii="Times New Roman" w:eastAsia="Calibri" w:hAnsi="Times New Roman"/>
                <w:i/>
                <w:iCs/>
              </w:rPr>
            </w:pPr>
            <w:r>
              <w:rPr>
                <w:rFonts w:ascii="Times New Roman" w:eastAsia="Calibri" w:hAnsi="Times New Roman"/>
              </w:rPr>
              <w:t>ЛР 1 - ЛР 12, ЛР 13, ЛР 15; ОК 02, ОК 03, ОК 04, ОК 05, ОК 09, ОК 10</w:t>
            </w:r>
          </w:p>
        </w:tc>
      </w:tr>
      <w:tr w:rsidR="00CE0E0E" w14:paraId="0E0342C6" w14:textId="77777777" w:rsidTr="00CE0E0E">
        <w:trPr>
          <w:trHeight w:val="63"/>
        </w:trPr>
        <w:tc>
          <w:tcPr>
            <w:tcW w:w="2502" w:type="dxa"/>
            <w:vMerge w:val="restart"/>
            <w:tcBorders>
              <w:top w:val="single" w:sz="4" w:space="0" w:color="auto"/>
              <w:left w:val="single" w:sz="4" w:space="0" w:color="auto"/>
              <w:bottom w:val="single" w:sz="4" w:space="0" w:color="auto"/>
              <w:right w:val="single" w:sz="4" w:space="0" w:color="auto"/>
            </w:tcBorders>
            <w:hideMark/>
          </w:tcPr>
          <w:p w14:paraId="18DB7966" w14:textId="77777777" w:rsidR="00CE0E0E" w:rsidRDefault="00CE0E0E">
            <w:pPr>
              <w:spacing w:after="0"/>
              <w:jc w:val="center"/>
              <w:rPr>
                <w:rFonts w:ascii="Times New Roman" w:eastAsia="Calibri" w:hAnsi="Times New Roman"/>
                <w:b/>
                <w:bCs/>
              </w:rPr>
            </w:pPr>
            <w:r>
              <w:rPr>
                <w:rFonts w:ascii="Times New Roman" w:eastAsia="Calibri" w:hAnsi="Times New Roman"/>
                <w:b/>
                <w:bCs/>
              </w:rPr>
              <w:t>Тема 1.1.</w:t>
            </w:r>
          </w:p>
          <w:p w14:paraId="36CCED43" w14:textId="77777777" w:rsidR="00CE0E0E" w:rsidRDefault="00CE0E0E">
            <w:pPr>
              <w:spacing w:after="0"/>
              <w:jc w:val="center"/>
              <w:rPr>
                <w:rFonts w:ascii="Times New Roman" w:eastAsia="Calibri" w:hAnsi="Times New Roman"/>
                <w:b/>
                <w:bCs/>
              </w:rPr>
            </w:pPr>
            <w:r>
              <w:rPr>
                <w:rFonts w:ascii="Times New Roman" w:eastAsia="Calibri" w:hAnsi="Times New Roman"/>
                <w:b/>
                <w:bCs/>
              </w:rPr>
              <w:t>Основные этапы развития информационного общества</w:t>
            </w:r>
          </w:p>
        </w:tc>
        <w:tc>
          <w:tcPr>
            <w:tcW w:w="7552" w:type="dxa"/>
            <w:tcBorders>
              <w:top w:val="single" w:sz="4" w:space="0" w:color="auto"/>
              <w:left w:val="single" w:sz="4" w:space="0" w:color="auto"/>
              <w:bottom w:val="single" w:sz="4" w:space="0" w:color="auto"/>
              <w:right w:val="single" w:sz="4" w:space="0" w:color="auto"/>
            </w:tcBorders>
            <w:hideMark/>
          </w:tcPr>
          <w:p w14:paraId="6EB6E772"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rPr>
              <w:t>Основные этапы развития информационного общества. Этапы развития технических средств и информационных ресурсов. Исследование с помощью информационных моделей структуры и поведения объекта в соответствии с поставленной задачей.</w:t>
            </w:r>
          </w:p>
        </w:tc>
        <w:tc>
          <w:tcPr>
            <w:tcW w:w="1540" w:type="dxa"/>
            <w:tcBorders>
              <w:top w:val="single" w:sz="4" w:space="0" w:color="auto"/>
              <w:left w:val="single" w:sz="4" w:space="0" w:color="auto"/>
              <w:bottom w:val="single" w:sz="4" w:space="0" w:color="auto"/>
              <w:right w:val="single" w:sz="4" w:space="0" w:color="auto"/>
            </w:tcBorders>
            <w:hideMark/>
          </w:tcPr>
          <w:p w14:paraId="79DA04E2" w14:textId="77777777" w:rsidR="00CE0E0E" w:rsidRDefault="00CE0E0E">
            <w:pPr>
              <w:spacing w:after="0"/>
              <w:jc w:val="center"/>
              <w:rPr>
                <w:rFonts w:ascii="Times New Roman" w:eastAsia="Calibri" w:hAnsi="Times New Roman"/>
              </w:rPr>
            </w:pPr>
            <w:r>
              <w:rPr>
                <w:rFonts w:ascii="Times New Roman" w:eastAsia="Calibri" w:hAnsi="Times New Roman"/>
              </w:rPr>
              <w:t>4</w:t>
            </w:r>
          </w:p>
        </w:tc>
        <w:tc>
          <w:tcPr>
            <w:tcW w:w="3618" w:type="dxa"/>
            <w:vMerge w:val="restart"/>
            <w:tcBorders>
              <w:top w:val="single" w:sz="4" w:space="0" w:color="auto"/>
              <w:left w:val="single" w:sz="4" w:space="0" w:color="auto"/>
              <w:bottom w:val="single" w:sz="4" w:space="0" w:color="auto"/>
              <w:right w:val="single" w:sz="4" w:space="0" w:color="auto"/>
            </w:tcBorders>
            <w:hideMark/>
          </w:tcPr>
          <w:p w14:paraId="3BFA57B3" w14:textId="77777777" w:rsidR="00CE0E0E" w:rsidRDefault="00CE0E0E">
            <w:pPr>
              <w:spacing w:after="0"/>
              <w:jc w:val="center"/>
              <w:rPr>
                <w:rFonts w:ascii="Times New Roman" w:eastAsia="Calibri" w:hAnsi="Times New Roman"/>
                <w:i/>
                <w:iCs/>
              </w:rPr>
            </w:pPr>
            <w:r>
              <w:rPr>
                <w:rFonts w:ascii="Times New Roman" w:eastAsia="Calibri" w:hAnsi="Times New Roman"/>
              </w:rPr>
              <w:t>ЛР 1 - ЛР 12, ЛР 13, ЛР 15; ОК 02, ОК 03, ОК 04, ОК 05, ОК 09, ОК 10</w:t>
            </w:r>
          </w:p>
        </w:tc>
      </w:tr>
      <w:tr w:rsidR="00CE0E0E" w14:paraId="7E7F0FBC" w14:textId="77777777" w:rsidTr="00CE0E0E">
        <w:trPr>
          <w:trHeight w:val="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256A1E" w14:textId="77777777" w:rsidR="00CE0E0E" w:rsidRDefault="00CE0E0E">
            <w:pPr>
              <w:spacing w:after="0"/>
              <w:rPr>
                <w:rFonts w:ascii="Times New Roman" w:eastAsia="Calibri" w:hAnsi="Times New Roman"/>
                <w:b/>
                <w:bCs/>
              </w:rPr>
            </w:pPr>
          </w:p>
        </w:tc>
        <w:tc>
          <w:tcPr>
            <w:tcW w:w="7552" w:type="dxa"/>
            <w:tcBorders>
              <w:top w:val="single" w:sz="4" w:space="0" w:color="auto"/>
              <w:left w:val="single" w:sz="4" w:space="0" w:color="auto"/>
              <w:bottom w:val="single" w:sz="4" w:space="0" w:color="auto"/>
              <w:right w:val="single" w:sz="4" w:space="0" w:color="auto"/>
            </w:tcBorders>
            <w:hideMark/>
          </w:tcPr>
          <w:p w14:paraId="6C64BF9C"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Практическое занятие №1</w:t>
            </w:r>
            <w:r>
              <w:rPr>
                <w:rFonts w:ascii="Times New Roman" w:eastAsia="Calibri" w:hAnsi="Times New Roman"/>
              </w:rPr>
              <w:t xml:space="preserve"> Информационные ресурсы общества. Образовательные информационные ресурсы. Работа с ними.</w:t>
            </w:r>
          </w:p>
          <w:p w14:paraId="7017C525"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Практическое занятие №2</w:t>
            </w:r>
            <w:r>
              <w:rPr>
                <w:rFonts w:ascii="Times New Roman" w:eastAsia="Calibri" w:hAnsi="Times New Roman"/>
              </w:rPr>
              <w:t xml:space="preserve"> Выявление проблем жизнедеятельности человека в условиях информационной цивилизации и оценка предлагаемых путей их разрешения.</w:t>
            </w:r>
          </w:p>
          <w:p w14:paraId="5AF317D9"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Практическое занятие №3</w:t>
            </w:r>
            <w:r>
              <w:rPr>
                <w:rFonts w:ascii="Times New Roman" w:eastAsia="Calibri" w:hAnsi="Times New Roman"/>
              </w:rPr>
              <w:t xml:space="preserve"> Виды профессиональной информационной деятельности человека с использованием технических средств и информационных ресурсов естественнонаучной деятельности.</w:t>
            </w:r>
          </w:p>
        </w:tc>
        <w:tc>
          <w:tcPr>
            <w:tcW w:w="1540" w:type="dxa"/>
            <w:tcBorders>
              <w:top w:val="single" w:sz="4" w:space="0" w:color="auto"/>
              <w:left w:val="single" w:sz="4" w:space="0" w:color="auto"/>
              <w:bottom w:val="single" w:sz="4" w:space="0" w:color="auto"/>
              <w:right w:val="single" w:sz="4" w:space="0" w:color="auto"/>
            </w:tcBorders>
            <w:hideMark/>
          </w:tcPr>
          <w:p w14:paraId="3AE6BFF7" w14:textId="77777777" w:rsidR="00CE0E0E" w:rsidRDefault="00CE0E0E">
            <w:pPr>
              <w:spacing w:after="0"/>
              <w:jc w:val="center"/>
              <w:rPr>
                <w:rFonts w:ascii="Times New Roman" w:eastAsia="Calibri" w:hAnsi="Times New Roman"/>
              </w:rPr>
            </w:pPr>
            <w:r>
              <w:rPr>
                <w:rFonts w:ascii="Times New Roman" w:eastAsia="Calibri" w:hAnsi="Times New Roman"/>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5F424B" w14:textId="77777777" w:rsidR="00CE0E0E" w:rsidRDefault="00CE0E0E">
            <w:pPr>
              <w:spacing w:after="0"/>
              <w:rPr>
                <w:rFonts w:ascii="Times New Roman" w:eastAsia="Calibri" w:hAnsi="Times New Roman"/>
                <w:i/>
                <w:iCs/>
              </w:rPr>
            </w:pPr>
          </w:p>
        </w:tc>
      </w:tr>
      <w:tr w:rsidR="00CE0E0E" w14:paraId="5394A418" w14:textId="77777777" w:rsidTr="00CE0E0E">
        <w:trPr>
          <w:trHeight w:val="63"/>
        </w:trPr>
        <w:tc>
          <w:tcPr>
            <w:tcW w:w="2502" w:type="dxa"/>
            <w:vMerge w:val="restart"/>
            <w:tcBorders>
              <w:top w:val="single" w:sz="4" w:space="0" w:color="auto"/>
              <w:left w:val="single" w:sz="4" w:space="0" w:color="auto"/>
              <w:bottom w:val="single" w:sz="4" w:space="0" w:color="auto"/>
              <w:right w:val="single" w:sz="4" w:space="0" w:color="auto"/>
            </w:tcBorders>
            <w:hideMark/>
          </w:tcPr>
          <w:p w14:paraId="6B8B8CFD" w14:textId="77777777" w:rsidR="00CE0E0E" w:rsidRDefault="00CE0E0E">
            <w:pPr>
              <w:spacing w:after="0"/>
              <w:jc w:val="center"/>
              <w:rPr>
                <w:rFonts w:ascii="Times New Roman" w:eastAsia="Calibri" w:hAnsi="Times New Roman"/>
                <w:b/>
                <w:bCs/>
              </w:rPr>
            </w:pPr>
            <w:r>
              <w:rPr>
                <w:rFonts w:ascii="Times New Roman" w:eastAsia="Calibri" w:hAnsi="Times New Roman"/>
                <w:b/>
                <w:bCs/>
              </w:rPr>
              <w:t>Тема 1.2. Правовые нормы, относящиеся к информации, правонарушения в информационной сфере, меры их предупреждения</w:t>
            </w:r>
          </w:p>
        </w:tc>
        <w:tc>
          <w:tcPr>
            <w:tcW w:w="7552" w:type="dxa"/>
            <w:tcBorders>
              <w:top w:val="single" w:sz="4" w:space="0" w:color="auto"/>
              <w:left w:val="single" w:sz="4" w:space="0" w:color="auto"/>
              <w:bottom w:val="single" w:sz="4" w:space="0" w:color="auto"/>
              <w:right w:val="single" w:sz="4" w:space="0" w:color="auto"/>
            </w:tcBorders>
            <w:hideMark/>
          </w:tcPr>
          <w:p w14:paraId="63ACC31D"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rPr>
              <w:t>Правовые нормы, относящиеся к информации, правонарушения в информационной сфере, меры их предупреждения.</w:t>
            </w:r>
          </w:p>
        </w:tc>
        <w:tc>
          <w:tcPr>
            <w:tcW w:w="1540" w:type="dxa"/>
            <w:tcBorders>
              <w:top w:val="single" w:sz="4" w:space="0" w:color="auto"/>
              <w:left w:val="single" w:sz="4" w:space="0" w:color="auto"/>
              <w:bottom w:val="single" w:sz="4" w:space="0" w:color="auto"/>
              <w:right w:val="single" w:sz="4" w:space="0" w:color="auto"/>
            </w:tcBorders>
            <w:hideMark/>
          </w:tcPr>
          <w:p w14:paraId="75C61D74" w14:textId="77777777" w:rsidR="00CE0E0E" w:rsidRDefault="00CE0E0E">
            <w:pPr>
              <w:spacing w:after="0"/>
              <w:jc w:val="center"/>
              <w:rPr>
                <w:rFonts w:ascii="Times New Roman" w:eastAsia="Calibri" w:hAnsi="Times New Roman"/>
                <w:i/>
                <w:iCs/>
              </w:rPr>
            </w:pPr>
            <w:r>
              <w:rPr>
                <w:rFonts w:ascii="Times New Roman" w:eastAsia="Calibri" w:hAnsi="Times New Roman"/>
                <w:i/>
                <w:iCs/>
              </w:rPr>
              <w:t>2</w:t>
            </w:r>
          </w:p>
        </w:tc>
        <w:tc>
          <w:tcPr>
            <w:tcW w:w="3618" w:type="dxa"/>
            <w:vMerge w:val="restart"/>
            <w:tcBorders>
              <w:top w:val="single" w:sz="4" w:space="0" w:color="auto"/>
              <w:left w:val="single" w:sz="4" w:space="0" w:color="auto"/>
              <w:bottom w:val="single" w:sz="4" w:space="0" w:color="auto"/>
              <w:right w:val="single" w:sz="4" w:space="0" w:color="auto"/>
            </w:tcBorders>
            <w:hideMark/>
          </w:tcPr>
          <w:p w14:paraId="4C64D6E3" w14:textId="77777777" w:rsidR="00CE0E0E" w:rsidRDefault="00CE0E0E">
            <w:pPr>
              <w:spacing w:after="0"/>
              <w:jc w:val="center"/>
              <w:rPr>
                <w:rFonts w:ascii="Times New Roman" w:eastAsia="Calibri" w:hAnsi="Times New Roman"/>
                <w:i/>
                <w:iCs/>
              </w:rPr>
            </w:pPr>
            <w:r>
              <w:rPr>
                <w:rFonts w:ascii="Times New Roman" w:eastAsia="Calibri" w:hAnsi="Times New Roman"/>
              </w:rPr>
              <w:t>ЛР 1 - ЛР 12, ЛР 13, ЛР 15; ОК 02, ОК 03, ОК 04, ОК 05, ОК 09, ОК 10</w:t>
            </w:r>
          </w:p>
        </w:tc>
      </w:tr>
      <w:tr w:rsidR="00CE0E0E" w14:paraId="34BB51CF" w14:textId="77777777" w:rsidTr="00CE0E0E">
        <w:trPr>
          <w:trHeight w:val="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682090" w14:textId="77777777" w:rsidR="00CE0E0E" w:rsidRDefault="00CE0E0E">
            <w:pPr>
              <w:spacing w:after="0"/>
              <w:rPr>
                <w:rFonts w:ascii="Times New Roman" w:eastAsia="Calibri" w:hAnsi="Times New Roman"/>
                <w:b/>
                <w:bCs/>
              </w:rPr>
            </w:pPr>
          </w:p>
        </w:tc>
        <w:tc>
          <w:tcPr>
            <w:tcW w:w="7552" w:type="dxa"/>
            <w:tcBorders>
              <w:top w:val="single" w:sz="4" w:space="0" w:color="auto"/>
              <w:left w:val="single" w:sz="4" w:space="0" w:color="auto"/>
              <w:bottom w:val="single" w:sz="4" w:space="0" w:color="auto"/>
              <w:right w:val="single" w:sz="4" w:space="0" w:color="auto"/>
            </w:tcBorders>
            <w:hideMark/>
          </w:tcPr>
          <w:p w14:paraId="1DB5E0BF"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Практическое занятие № 4</w:t>
            </w:r>
            <w:r>
              <w:rPr>
                <w:rFonts w:ascii="Times New Roman" w:eastAsia="Calibri" w:hAnsi="Times New Roman"/>
              </w:rPr>
              <w:t xml:space="preserve"> Правовые нормы информационной деятельности. </w:t>
            </w:r>
          </w:p>
          <w:p w14:paraId="657BCE36"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Практическое занятие №5</w:t>
            </w:r>
            <w:r>
              <w:rPr>
                <w:rFonts w:ascii="Times New Roman" w:eastAsia="Calibri" w:hAnsi="Times New Roman"/>
              </w:rPr>
              <w:t xml:space="preserve"> Лицензионное программное обеспечение. Открытые лицензии. Стоимостные характеристики информационной деятельности.</w:t>
            </w:r>
          </w:p>
          <w:p w14:paraId="59A2CAC0"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Практическое занятие №6</w:t>
            </w:r>
            <w:r>
              <w:rPr>
                <w:rFonts w:ascii="Times New Roman" w:eastAsia="Calibri" w:hAnsi="Times New Roman"/>
              </w:rPr>
              <w:t xml:space="preserve"> Обзор профессионального образования в профессиональной деятельности, его лицензионное использование и регламенты обновления.</w:t>
            </w:r>
          </w:p>
        </w:tc>
        <w:tc>
          <w:tcPr>
            <w:tcW w:w="1540" w:type="dxa"/>
            <w:tcBorders>
              <w:top w:val="single" w:sz="4" w:space="0" w:color="auto"/>
              <w:left w:val="single" w:sz="4" w:space="0" w:color="auto"/>
              <w:bottom w:val="single" w:sz="4" w:space="0" w:color="auto"/>
              <w:right w:val="single" w:sz="4" w:space="0" w:color="auto"/>
            </w:tcBorders>
            <w:hideMark/>
          </w:tcPr>
          <w:p w14:paraId="55491F7C" w14:textId="77777777" w:rsidR="00CE0E0E" w:rsidRDefault="00CE0E0E">
            <w:pPr>
              <w:spacing w:after="0"/>
              <w:jc w:val="center"/>
              <w:rPr>
                <w:rFonts w:ascii="Times New Roman" w:eastAsia="Calibri" w:hAnsi="Times New Roman"/>
                <w:i/>
                <w:iCs/>
              </w:rPr>
            </w:pPr>
            <w:r>
              <w:rPr>
                <w:rFonts w:ascii="Times New Roman" w:eastAsia="Calibri" w:hAnsi="Times New Roman"/>
                <w:i/>
                <w:iC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49BBEC" w14:textId="77777777" w:rsidR="00CE0E0E" w:rsidRDefault="00CE0E0E">
            <w:pPr>
              <w:spacing w:after="0"/>
              <w:rPr>
                <w:rFonts w:ascii="Times New Roman" w:eastAsia="Calibri" w:hAnsi="Times New Roman"/>
                <w:i/>
                <w:iCs/>
              </w:rPr>
            </w:pPr>
          </w:p>
        </w:tc>
      </w:tr>
      <w:tr w:rsidR="00CE0E0E" w14:paraId="58596C1C" w14:textId="77777777" w:rsidTr="00CE0E0E">
        <w:trPr>
          <w:trHeight w:val="63"/>
        </w:trPr>
        <w:tc>
          <w:tcPr>
            <w:tcW w:w="2502" w:type="dxa"/>
            <w:tcBorders>
              <w:top w:val="single" w:sz="4" w:space="0" w:color="auto"/>
              <w:left w:val="single" w:sz="4" w:space="0" w:color="auto"/>
              <w:bottom w:val="single" w:sz="4" w:space="0" w:color="auto"/>
              <w:right w:val="single" w:sz="4" w:space="0" w:color="auto"/>
            </w:tcBorders>
            <w:hideMark/>
          </w:tcPr>
          <w:p w14:paraId="113E3C75" w14:textId="77777777" w:rsidR="00CE0E0E" w:rsidRDefault="00CE0E0E">
            <w:pPr>
              <w:spacing w:after="0"/>
              <w:jc w:val="center"/>
              <w:rPr>
                <w:rFonts w:ascii="Times New Roman" w:eastAsia="Calibri" w:hAnsi="Times New Roman"/>
                <w:b/>
                <w:bCs/>
                <w:i/>
                <w:iCs/>
              </w:rPr>
            </w:pPr>
            <w:r>
              <w:rPr>
                <w:rFonts w:ascii="Times New Roman" w:eastAsia="Calibri" w:hAnsi="Times New Roman"/>
                <w:b/>
                <w:bCs/>
              </w:rPr>
              <w:lastRenderedPageBreak/>
              <w:t>Раздел 2.</w:t>
            </w:r>
          </w:p>
        </w:tc>
        <w:tc>
          <w:tcPr>
            <w:tcW w:w="7552" w:type="dxa"/>
            <w:tcBorders>
              <w:top w:val="single" w:sz="4" w:space="0" w:color="auto"/>
              <w:left w:val="single" w:sz="4" w:space="0" w:color="auto"/>
              <w:bottom w:val="single" w:sz="4" w:space="0" w:color="auto"/>
              <w:right w:val="single" w:sz="4" w:space="0" w:color="auto"/>
            </w:tcBorders>
            <w:hideMark/>
          </w:tcPr>
          <w:p w14:paraId="1BA20835" w14:textId="77777777" w:rsidR="00CE0E0E" w:rsidRDefault="00CE0E0E">
            <w:pPr>
              <w:tabs>
                <w:tab w:val="left" w:pos="1467"/>
              </w:tabs>
              <w:spacing w:after="0"/>
              <w:jc w:val="center"/>
              <w:rPr>
                <w:rFonts w:ascii="Times New Roman" w:eastAsia="Calibri" w:hAnsi="Times New Roman"/>
                <w:i/>
                <w:iCs/>
              </w:rPr>
            </w:pPr>
            <w:r>
              <w:rPr>
                <w:rFonts w:ascii="Times New Roman" w:eastAsia="Calibri" w:hAnsi="Times New Roman"/>
              </w:rPr>
              <w:t>Информация и информационные процессы</w:t>
            </w:r>
          </w:p>
        </w:tc>
        <w:tc>
          <w:tcPr>
            <w:tcW w:w="1540" w:type="dxa"/>
            <w:tcBorders>
              <w:top w:val="single" w:sz="4" w:space="0" w:color="auto"/>
              <w:left w:val="single" w:sz="4" w:space="0" w:color="auto"/>
              <w:bottom w:val="single" w:sz="4" w:space="0" w:color="auto"/>
              <w:right w:val="single" w:sz="4" w:space="0" w:color="auto"/>
            </w:tcBorders>
            <w:hideMark/>
          </w:tcPr>
          <w:p w14:paraId="32219978" w14:textId="77777777" w:rsidR="00CE0E0E" w:rsidRDefault="00CE0E0E">
            <w:pPr>
              <w:spacing w:after="0"/>
              <w:jc w:val="center"/>
              <w:rPr>
                <w:rFonts w:ascii="Times New Roman" w:eastAsia="Calibri" w:hAnsi="Times New Roman"/>
                <w:i/>
                <w:iCs/>
              </w:rPr>
            </w:pPr>
            <w:r>
              <w:rPr>
                <w:rFonts w:ascii="Times New Roman" w:eastAsia="Calibri" w:hAnsi="Times New Roman"/>
              </w:rPr>
              <w:t>32</w:t>
            </w:r>
          </w:p>
        </w:tc>
        <w:tc>
          <w:tcPr>
            <w:tcW w:w="3618" w:type="dxa"/>
            <w:tcBorders>
              <w:top w:val="single" w:sz="4" w:space="0" w:color="auto"/>
              <w:left w:val="single" w:sz="4" w:space="0" w:color="auto"/>
              <w:bottom w:val="single" w:sz="4" w:space="0" w:color="auto"/>
              <w:right w:val="single" w:sz="4" w:space="0" w:color="auto"/>
            </w:tcBorders>
          </w:tcPr>
          <w:p w14:paraId="4E095D9F" w14:textId="77777777" w:rsidR="00CE0E0E" w:rsidRDefault="00CE0E0E">
            <w:pPr>
              <w:spacing w:after="0"/>
              <w:jc w:val="center"/>
              <w:rPr>
                <w:rFonts w:ascii="Times New Roman" w:eastAsia="Calibri" w:hAnsi="Times New Roman"/>
                <w:i/>
                <w:iCs/>
              </w:rPr>
            </w:pPr>
          </w:p>
        </w:tc>
      </w:tr>
      <w:tr w:rsidR="00CE0E0E" w14:paraId="293B0461" w14:textId="77777777" w:rsidTr="00CE0E0E">
        <w:trPr>
          <w:trHeight w:val="63"/>
        </w:trPr>
        <w:tc>
          <w:tcPr>
            <w:tcW w:w="2502" w:type="dxa"/>
            <w:vMerge w:val="restart"/>
            <w:tcBorders>
              <w:top w:val="single" w:sz="4" w:space="0" w:color="auto"/>
              <w:left w:val="single" w:sz="4" w:space="0" w:color="auto"/>
              <w:bottom w:val="single" w:sz="4" w:space="0" w:color="auto"/>
              <w:right w:val="single" w:sz="4" w:space="0" w:color="auto"/>
            </w:tcBorders>
            <w:hideMark/>
          </w:tcPr>
          <w:p w14:paraId="799555B8" w14:textId="77777777" w:rsidR="00CE0E0E" w:rsidRDefault="00CE0E0E">
            <w:pPr>
              <w:spacing w:after="0"/>
              <w:jc w:val="center"/>
              <w:rPr>
                <w:rFonts w:ascii="Times New Roman" w:eastAsia="Calibri" w:hAnsi="Times New Roman"/>
                <w:b/>
                <w:bCs/>
              </w:rPr>
            </w:pPr>
            <w:r>
              <w:rPr>
                <w:rFonts w:ascii="Times New Roman" w:eastAsia="Calibri" w:hAnsi="Times New Roman"/>
                <w:b/>
                <w:bCs/>
              </w:rPr>
              <w:t>Тема 2.1.</w:t>
            </w:r>
          </w:p>
          <w:p w14:paraId="71067518" w14:textId="77777777" w:rsidR="00CE0E0E" w:rsidRDefault="00CE0E0E">
            <w:pPr>
              <w:spacing w:after="0"/>
              <w:jc w:val="center"/>
              <w:rPr>
                <w:rFonts w:ascii="Times New Roman" w:eastAsia="Calibri" w:hAnsi="Times New Roman"/>
                <w:b/>
                <w:bCs/>
              </w:rPr>
            </w:pPr>
            <w:r>
              <w:rPr>
                <w:rFonts w:ascii="Times New Roman" w:eastAsia="Calibri" w:hAnsi="Times New Roman"/>
                <w:b/>
                <w:bCs/>
              </w:rPr>
              <w:t>Подходы к понятию и измерению информации</w:t>
            </w:r>
          </w:p>
        </w:tc>
        <w:tc>
          <w:tcPr>
            <w:tcW w:w="7552" w:type="dxa"/>
            <w:tcBorders>
              <w:top w:val="single" w:sz="4" w:space="0" w:color="auto"/>
              <w:left w:val="single" w:sz="4" w:space="0" w:color="auto"/>
              <w:bottom w:val="single" w:sz="4" w:space="0" w:color="auto"/>
              <w:right w:val="single" w:sz="4" w:space="0" w:color="auto"/>
            </w:tcBorders>
            <w:hideMark/>
          </w:tcPr>
          <w:p w14:paraId="1FC7004C"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rPr>
              <w:t>Подходы к понятию и измерению информации. Информационные объекты различных видов.</w:t>
            </w:r>
          </w:p>
          <w:p w14:paraId="306330B6"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rPr>
              <w:t>Универсальность дискретного (цифрового) представления информации. Представление информации в двоичной системе счисления.</w:t>
            </w:r>
          </w:p>
        </w:tc>
        <w:tc>
          <w:tcPr>
            <w:tcW w:w="1540" w:type="dxa"/>
            <w:tcBorders>
              <w:top w:val="single" w:sz="4" w:space="0" w:color="auto"/>
              <w:left w:val="single" w:sz="4" w:space="0" w:color="auto"/>
              <w:bottom w:val="single" w:sz="4" w:space="0" w:color="auto"/>
              <w:right w:val="single" w:sz="4" w:space="0" w:color="auto"/>
            </w:tcBorders>
            <w:hideMark/>
          </w:tcPr>
          <w:p w14:paraId="68508C6F" w14:textId="77777777" w:rsidR="00CE0E0E" w:rsidRDefault="00CE0E0E">
            <w:pPr>
              <w:spacing w:after="0"/>
              <w:jc w:val="center"/>
              <w:rPr>
                <w:rFonts w:ascii="Times New Roman" w:eastAsia="Calibri" w:hAnsi="Times New Roman"/>
              </w:rPr>
            </w:pPr>
            <w:r>
              <w:rPr>
                <w:rFonts w:ascii="Times New Roman" w:eastAsia="Calibri" w:hAnsi="Times New Roman"/>
              </w:rPr>
              <w:t>4</w:t>
            </w:r>
          </w:p>
        </w:tc>
        <w:tc>
          <w:tcPr>
            <w:tcW w:w="3618" w:type="dxa"/>
            <w:vMerge w:val="restart"/>
            <w:tcBorders>
              <w:top w:val="single" w:sz="4" w:space="0" w:color="auto"/>
              <w:left w:val="single" w:sz="4" w:space="0" w:color="auto"/>
              <w:bottom w:val="single" w:sz="4" w:space="0" w:color="auto"/>
              <w:right w:val="single" w:sz="4" w:space="0" w:color="auto"/>
            </w:tcBorders>
            <w:hideMark/>
          </w:tcPr>
          <w:p w14:paraId="752861C0" w14:textId="77777777" w:rsidR="00CE0E0E" w:rsidRDefault="00CE0E0E">
            <w:pPr>
              <w:spacing w:after="0"/>
              <w:jc w:val="center"/>
              <w:rPr>
                <w:rFonts w:ascii="Times New Roman" w:eastAsia="Calibri" w:hAnsi="Times New Roman"/>
                <w:i/>
                <w:iCs/>
              </w:rPr>
            </w:pPr>
            <w:r>
              <w:rPr>
                <w:rFonts w:ascii="Times New Roman" w:eastAsia="Calibri" w:hAnsi="Times New Roman"/>
              </w:rPr>
              <w:t>ЛР 1 - ЛР 12, ЛР 13, ЛР 15; ОК 02, ОК 03, ОК 04, ОК 05, ОК 09, ОК 10</w:t>
            </w:r>
          </w:p>
        </w:tc>
      </w:tr>
      <w:tr w:rsidR="00CE0E0E" w14:paraId="41DC66BA" w14:textId="77777777" w:rsidTr="00CE0E0E">
        <w:trPr>
          <w:trHeight w:val="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23BA01" w14:textId="77777777" w:rsidR="00CE0E0E" w:rsidRDefault="00CE0E0E">
            <w:pPr>
              <w:spacing w:after="0"/>
              <w:rPr>
                <w:rFonts w:ascii="Times New Roman" w:eastAsia="Calibri" w:hAnsi="Times New Roman"/>
                <w:b/>
                <w:bCs/>
              </w:rPr>
            </w:pPr>
          </w:p>
        </w:tc>
        <w:tc>
          <w:tcPr>
            <w:tcW w:w="7552" w:type="dxa"/>
            <w:tcBorders>
              <w:top w:val="single" w:sz="4" w:space="0" w:color="auto"/>
              <w:left w:val="single" w:sz="4" w:space="0" w:color="auto"/>
              <w:bottom w:val="single" w:sz="4" w:space="0" w:color="auto"/>
              <w:right w:val="single" w:sz="4" w:space="0" w:color="auto"/>
            </w:tcBorders>
            <w:hideMark/>
          </w:tcPr>
          <w:p w14:paraId="6DA39E1D"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Практическое занятие №6</w:t>
            </w:r>
            <w:r>
              <w:rPr>
                <w:rFonts w:ascii="Times New Roman" w:eastAsia="Calibri" w:hAnsi="Times New Roman"/>
              </w:rPr>
              <w:t xml:space="preserve"> Дискретное (цифровое) представление текстовой, графической информации. Перевод чисел из одной системы счисления в другую.</w:t>
            </w:r>
          </w:p>
        </w:tc>
        <w:tc>
          <w:tcPr>
            <w:tcW w:w="1540" w:type="dxa"/>
            <w:tcBorders>
              <w:top w:val="single" w:sz="4" w:space="0" w:color="auto"/>
              <w:left w:val="single" w:sz="4" w:space="0" w:color="auto"/>
              <w:bottom w:val="single" w:sz="4" w:space="0" w:color="auto"/>
              <w:right w:val="single" w:sz="4" w:space="0" w:color="auto"/>
            </w:tcBorders>
            <w:hideMark/>
          </w:tcPr>
          <w:p w14:paraId="38F5B200" w14:textId="77777777" w:rsidR="00CE0E0E" w:rsidRDefault="00CE0E0E">
            <w:pPr>
              <w:spacing w:after="0"/>
              <w:jc w:val="center"/>
              <w:rPr>
                <w:rFonts w:ascii="Times New Roman" w:eastAsia="Calibri" w:hAnsi="Times New Roman"/>
              </w:rPr>
            </w:pPr>
            <w:r>
              <w:rPr>
                <w:rFonts w:ascii="Times New Roman" w:eastAsia="Calibri" w:hAnsi="Times New Roman"/>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BA8064" w14:textId="77777777" w:rsidR="00CE0E0E" w:rsidRDefault="00CE0E0E">
            <w:pPr>
              <w:spacing w:after="0"/>
              <w:rPr>
                <w:rFonts w:ascii="Times New Roman" w:eastAsia="Calibri" w:hAnsi="Times New Roman"/>
                <w:i/>
                <w:iCs/>
              </w:rPr>
            </w:pPr>
          </w:p>
        </w:tc>
      </w:tr>
      <w:tr w:rsidR="00CE0E0E" w14:paraId="04A2CBF1" w14:textId="77777777" w:rsidTr="00CE0E0E">
        <w:trPr>
          <w:trHeight w:val="63"/>
        </w:trPr>
        <w:tc>
          <w:tcPr>
            <w:tcW w:w="2502" w:type="dxa"/>
            <w:vMerge w:val="restart"/>
            <w:tcBorders>
              <w:top w:val="single" w:sz="4" w:space="0" w:color="auto"/>
              <w:left w:val="single" w:sz="4" w:space="0" w:color="auto"/>
              <w:bottom w:val="single" w:sz="4" w:space="0" w:color="auto"/>
              <w:right w:val="single" w:sz="4" w:space="0" w:color="auto"/>
            </w:tcBorders>
            <w:hideMark/>
          </w:tcPr>
          <w:p w14:paraId="3F5DC4B6" w14:textId="77777777" w:rsidR="00CE0E0E" w:rsidRDefault="00CE0E0E">
            <w:pPr>
              <w:spacing w:after="0"/>
              <w:jc w:val="center"/>
              <w:rPr>
                <w:rFonts w:ascii="Times New Roman" w:eastAsia="Calibri" w:hAnsi="Times New Roman"/>
                <w:b/>
                <w:bCs/>
              </w:rPr>
            </w:pPr>
            <w:r>
              <w:rPr>
                <w:rFonts w:ascii="Times New Roman" w:eastAsia="Calibri" w:hAnsi="Times New Roman"/>
                <w:b/>
                <w:bCs/>
              </w:rPr>
              <w:t>Тема 2.2.</w:t>
            </w:r>
          </w:p>
          <w:p w14:paraId="0B505D7A" w14:textId="77777777" w:rsidR="00CE0E0E" w:rsidRDefault="00CE0E0E">
            <w:pPr>
              <w:spacing w:after="0"/>
              <w:jc w:val="center"/>
              <w:rPr>
                <w:rFonts w:ascii="Times New Roman" w:eastAsia="Calibri" w:hAnsi="Times New Roman"/>
                <w:b/>
                <w:bCs/>
              </w:rPr>
            </w:pPr>
            <w:r>
              <w:rPr>
                <w:rFonts w:ascii="Times New Roman" w:eastAsia="Calibri" w:hAnsi="Times New Roman"/>
                <w:b/>
                <w:bCs/>
              </w:rPr>
              <w:t>Основные информационные процессы и их реализация с помощью компьютеров: обработка информации</w:t>
            </w:r>
          </w:p>
        </w:tc>
        <w:tc>
          <w:tcPr>
            <w:tcW w:w="7552" w:type="dxa"/>
            <w:tcBorders>
              <w:top w:val="single" w:sz="4" w:space="0" w:color="auto"/>
              <w:left w:val="single" w:sz="4" w:space="0" w:color="auto"/>
              <w:bottom w:val="single" w:sz="4" w:space="0" w:color="auto"/>
              <w:right w:val="single" w:sz="4" w:space="0" w:color="auto"/>
            </w:tcBorders>
            <w:hideMark/>
          </w:tcPr>
          <w:p w14:paraId="251EBF41"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rPr>
              <w:t xml:space="preserve">Основные информационные процессы и их реализация с помощью компьютеров: обработка, хранение, поиск и передача информации. </w:t>
            </w:r>
          </w:p>
          <w:p w14:paraId="279BE15A"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rPr>
              <w:t>Принципы обработки информации при помощи компьютера.</w:t>
            </w:r>
          </w:p>
        </w:tc>
        <w:tc>
          <w:tcPr>
            <w:tcW w:w="1540" w:type="dxa"/>
            <w:tcBorders>
              <w:top w:val="single" w:sz="4" w:space="0" w:color="auto"/>
              <w:left w:val="single" w:sz="4" w:space="0" w:color="auto"/>
              <w:bottom w:val="single" w:sz="4" w:space="0" w:color="auto"/>
              <w:right w:val="single" w:sz="4" w:space="0" w:color="auto"/>
            </w:tcBorders>
            <w:hideMark/>
          </w:tcPr>
          <w:p w14:paraId="22211124" w14:textId="77777777" w:rsidR="00CE0E0E" w:rsidRDefault="00CE0E0E">
            <w:pPr>
              <w:spacing w:after="0"/>
              <w:jc w:val="center"/>
              <w:rPr>
                <w:rFonts w:ascii="Times New Roman" w:eastAsia="Calibri" w:hAnsi="Times New Roman"/>
                <w:i/>
                <w:iCs/>
              </w:rPr>
            </w:pPr>
            <w:r>
              <w:rPr>
                <w:rFonts w:ascii="Times New Roman" w:eastAsia="Calibri" w:hAnsi="Times New Roman"/>
                <w:i/>
                <w:iCs/>
              </w:rPr>
              <w:t>4</w:t>
            </w:r>
          </w:p>
        </w:tc>
        <w:tc>
          <w:tcPr>
            <w:tcW w:w="3618" w:type="dxa"/>
            <w:vMerge w:val="restart"/>
            <w:tcBorders>
              <w:top w:val="single" w:sz="4" w:space="0" w:color="auto"/>
              <w:left w:val="single" w:sz="4" w:space="0" w:color="auto"/>
              <w:bottom w:val="single" w:sz="4" w:space="0" w:color="auto"/>
              <w:right w:val="single" w:sz="4" w:space="0" w:color="auto"/>
            </w:tcBorders>
            <w:hideMark/>
          </w:tcPr>
          <w:p w14:paraId="699B4494" w14:textId="77777777" w:rsidR="00CE0E0E" w:rsidRDefault="00CE0E0E">
            <w:pPr>
              <w:spacing w:after="0"/>
              <w:jc w:val="center"/>
              <w:rPr>
                <w:rFonts w:ascii="Times New Roman" w:eastAsia="Calibri" w:hAnsi="Times New Roman"/>
                <w:i/>
                <w:iCs/>
              </w:rPr>
            </w:pPr>
            <w:r>
              <w:rPr>
                <w:rFonts w:ascii="Times New Roman" w:eastAsia="Calibri" w:hAnsi="Times New Roman"/>
              </w:rPr>
              <w:t>ЛР 1 - ЛР 12, ЛР 13, ЛР 15; ОК 02, ОК 03, ОК 04, ОК 05, ОК 09, ОК 10</w:t>
            </w:r>
          </w:p>
        </w:tc>
      </w:tr>
      <w:tr w:rsidR="00CE0E0E" w14:paraId="1947D6AD" w14:textId="77777777" w:rsidTr="00CE0E0E">
        <w:trPr>
          <w:trHeight w:val="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769EC9" w14:textId="77777777" w:rsidR="00CE0E0E" w:rsidRDefault="00CE0E0E">
            <w:pPr>
              <w:spacing w:after="0"/>
              <w:rPr>
                <w:rFonts w:ascii="Times New Roman" w:eastAsia="Calibri" w:hAnsi="Times New Roman"/>
                <w:b/>
                <w:bCs/>
              </w:rPr>
            </w:pPr>
          </w:p>
        </w:tc>
        <w:tc>
          <w:tcPr>
            <w:tcW w:w="7552" w:type="dxa"/>
            <w:tcBorders>
              <w:top w:val="single" w:sz="4" w:space="0" w:color="auto"/>
              <w:left w:val="single" w:sz="4" w:space="0" w:color="auto"/>
              <w:bottom w:val="single" w:sz="4" w:space="0" w:color="auto"/>
              <w:right w:val="single" w:sz="4" w:space="0" w:color="auto"/>
            </w:tcBorders>
            <w:hideMark/>
          </w:tcPr>
          <w:p w14:paraId="05B674BE"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Практическое занятие №7</w:t>
            </w:r>
            <w:r>
              <w:rPr>
                <w:rFonts w:ascii="Times New Roman" w:eastAsia="Calibri" w:hAnsi="Times New Roman"/>
              </w:rPr>
              <w:t xml:space="preserve"> Арифметические и логические основы работы компьютера. Алгоритмы и способы их описания.</w:t>
            </w:r>
          </w:p>
          <w:p w14:paraId="43A949E8"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Практическое занятие №8</w:t>
            </w:r>
            <w:r>
              <w:rPr>
                <w:rFonts w:ascii="Times New Roman" w:eastAsia="Calibri" w:hAnsi="Times New Roman"/>
              </w:rPr>
              <w:t xml:space="preserve"> 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p w14:paraId="50851B8D"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Практическое занятие №9</w:t>
            </w:r>
            <w:r>
              <w:rPr>
                <w:rFonts w:ascii="Times New Roman" w:eastAsia="Calibri" w:hAnsi="Times New Roman"/>
              </w:rPr>
              <w:t xml:space="preserve"> Программный принцип работы компьютера. Примеры компьютерных моделей различных процессов. </w:t>
            </w:r>
          </w:p>
          <w:p w14:paraId="1D7EDAFF"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Практическое занятие №10</w:t>
            </w:r>
            <w:r>
              <w:rPr>
                <w:rFonts w:ascii="Times New Roman" w:eastAsia="Calibri" w:hAnsi="Times New Roman"/>
              </w:rPr>
              <w:t xml:space="preserve"> Проведение исследования в естественнонаучной сфере на основе использования готовой компьютерной модели.</w:t>
            </w:r>
          </w:p>
          <w:p w14:paraId="26A43C42"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Практическое занятие №11</w:t>
            </w:r>
            <w:r>
              <w:rPr>
                <w:rFonts w:ascii="Times New Roman" w:eastAsia="Calibri" w:hAnsi="Times New Roman"/>
              </w:rPr>
              <w:t xml:space="preserve"> Создание архива данных. Извлечение данных из архива. Файл как единица хранения информации на компьютере. Атрибуты файла и его объем.</w:t>
            </w:r>
          </w:p>
          <w:p w14:paraId="05A87EBB"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Практическое занятие №12</w:t>
            </w:r>
            <w:r>
              <w:rPr>
                <w:rFonts w:ascii="Times New Roman" w:eastAsia="Calibri" w:hAnsi="Times New Roman"/>
              </w:rPr>
              <w:t xml:space="preserve"> Учет объемов файлов при их хранении, передаче. Запись информации на компакт-диски различных видов. Организация информации на компакт-диске.</w:t>
            </w:r>
          </w:p>
        </w:tc>
        <w:tc>
          <w:tcPr>
            <w:tcW w:w="1540" w:type="dxa"/>
            <w:tcBorders>
              <w:top w:val="single" w:sz="4" w:space="0" w:color="auto"/>
              <w:left w:val="single" w:sz="4" w:space="0" w:color="auto"/>
              <w:bottom w:val="single" w:sz="4" w:space="0" w:color="auto"/>
              <w:right w:val="single" w:sz="4" w:space="0" w:color="auto"/>
            </w:tcBorders>
            <w:hideMark/>
          </w:tcPr>
          <w:p w14:paraId="2C127BBD" w14:textId="77777777" w:rsidR="00CE0E0E" w:rsidRDefault="00CE0E0E">
            <w:pPr>
              <w:spacing w:after="0"/>
              <w:jc w:val="center"/>
              <w:rPr>
                <w:rFonts w:ascii="Times New Roman" w:eastAsia="Calibri" w:hAnsi="Times New Roman"/>
                <w:i/>
                <w:iCs/>
              </w:rPr>
            </w:pPr>
            <w:r>
              <w:rPr>
                <w:rFonts w:ascii="Times New Roman" w:eastAsia="Calibri" w:hAnsi="Times New Roman"/>
                <w:i/>
                <w:iCs/>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21D727" w14:textId="77777777" w:rsidR="00CE0E0E" w:rsidRDefault="00CE0E0E">
            <w:pPr>
              <w:spacing w:after="0"/>
              <w:rPr>
                <w:rFonts w:ascii="Times New Roman" w:eastAsia="Calibri" w:hAnsi="Times New Roman"/>
                <w:i/>
                <w:iCs/>
              </w:rPr>
            </w:pPr>
          </w:p>
        </w:tc>
      </w:tr>
      <w:tr w:rsidR="00CE0E0E" w14:paraId="30D2C292" w14:textId="77777777" w:rsidTr="00CE0E0E">
        <w:trPr>
          <w:trHeight w:val="63"/>
        </w:trPr>
        <w:tc>
          <w:tcPr>
            <w:tcW w:w="2502" w:type="dxa"/>
            <w:vMerge w:val="restart"/>
            <w:tcBorders>
              <w:top w:val="single" w:sz="4" w:space="0" w:color="auto"/>
              <w:left w:val="single" w:sz="4" w:space="0" w:color="auto"/>
              <w:bottom w:val="single" w:sz="4" w:space="0" w:color="auto"/>
              <w:right w:val="single" w:sz="4" w:space="0" w:color="auto"/>
            </w:tcBorders>
            <w:hideMark/>
          </w:tcPr>
          <w:p w14:paraId="740366B6" w14:textId="77777777" w:rsidR="00CE0E0E" w:rsidRDefault="00CE0E0E">
            <w:pPr>
              <w:spacing w:after="0"/>
              <w:jc w:val="center"/>
              <w:rPr>
                <w:rFonts w:ascii="Times New Roman" w:eastAsia="Calibri" w:hAnsi="Times New Roman"/>
                <w:b/>
                <w:bCs/>
              </w:rPr>
            </w:pPr>
            <w:r>
              <w:rPr>
                <w:rFonts w:ascii="Times New Roman" w:eastAsia="Calibri" w:hAnsi="Times New Roman"/>
                <w:b/>
                <w:bCs/>
              </w:rPr>
              <w:t>Тема 2.3. Управление процессами</w:t>
            </w:r>
          </w:p>
        </w:tc>
        <w:tc>
          <w:tcPr>
            <w:tcW w:w="7552" w:type="dxa"/>
            <w:tcBorders>
              <w:top w:val="single" w:sz="4" w:space="0" w:color="auto"/>
              <w:left w:val="single" w:sz="4" w:space="0" w:color="auto"/>
              <w:bottom w:val="single" w:sz="4" w:space="0" w:color="auto"/>
              <w:right w:val="single" w:sz="4" w:space="0" w:color="auto"/>
            </w:tcBorders>
            <w:hideMark/>
          </w:tcPr>
          <w:p w14:paraId="41885957"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rPr>
              <w:t>Представление об автоматических и автоматизированных системах управления в естественнонаучной сфере деятельности.</w:t>
            </w:r>
          </w:p>
        </w:tc>
        <w:tc>
          <w:tcPr>
            <w:tcW w:w="1540" w:type="dxa"/>
            <w:tcBorders>
              <w:top w:val="single" w:sz="4" w:space="0" w:color="auto"/>
              <w:left w:val="single" w:sz="4" w:space="0" w:color="auto"/>
              <w:bottom w:val="single" w:sz="4" w:space="0" w:color="auto"/>
              <w:right w:val="single" w:sz="4" w:space="0" w:color="auto"/>
            </w:tcBorders>
            <w:hideMark/>
          </w:tcPr>
          <w:p w14:paraId="26D836F3" w14:textId="77777777" w:rsidR="00CE0E0E" w:rsidRDefault="00CE0E0E">
            <w:pPr>
              <w:spacing w:after="0"/>
              <w:jc w:val="center"/>
              <w:rPr>
                <w:rFonts w:ascii="Times New Roman" w:eastAsia="Calibri" w:hAnsi="Times New Roman"/>
                <w:i/>
                <w:iCs/>
              </w:rPr>
            </w:pPr>
            <w:r>
              <w:rPr>
                <w:rFonts w:ascii="Times New Roman" w:eastAsia="Calibri" w:hAnsi="Times New Roman"/>
                <w:i/>
                <w:iCs/>
              </w:rPr>
              <w:t>2</w:t>
            </w:r>
          </w:p>
        </w:tc>
        <w:tc>
          <w:tcPr>
            <w:tcW w:w="3618" w:type="dxa"/>
            <w:vMerge w:val="restart"/>
            <w:tcBorders>
              <w:top w:val="single" w:sz="4" w:space="0" w:color="auto"/>
              <w:left w:val="single" w:sz="4" w:space="0" w:color="auto"/>
              <w:bottom w:val="single" w:sz="4" w:space="0" w:color="auto"/>
              <w:right w:val="single" w:sz="4" w:space="0" w:color="auto"/>
            </w:tcBorders>
            <w:hideMark/>
          </w:tcPr>
          <w:p w14:paraId="4FC0C1AC" w14:textId="77777777" w:rsidR="00CE0E0E" w:rsidRDefault="00CE0E0E">
            <w:pPr>
              <w:spacing w:after="0"/>
              <w:jc w:val="center"/>
              <w:rPr>
                <w:rFonts w:ascii="Times New Roman" w:eastAsia="Calibri" w:hAnsi="Times New Roman"/>
                <w:i/>
                <w:iCs/>
              </w:rPr>
            </w:pPr>
            <w:r>
              <w:rPr>
                <w:rFonts w:ascii="Times New Roman" w:eastAsia="Calibri" w:hAnsi="Times New Roman"/>
              </w:rPr>
              <w:t>ЛР 1 - ЛР 12, ЛР 13, ЛР 15; ОК 02, ОК 03, ОК 04, ОК 05, ОК 09, ОК 10</w:t>
            </w:r>
          </w:p>
        </w:tc>
      </w:tr>
      <w:tr w:rsidR="00CE0E0E" w14:paraId="5206802A" w14:textId="77777777" w:rsidTr="00CE0E0E">
        <w:trPr>
          <w:trHeight w:val="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7F21C6" w14:textId="77777777" w:rsidR="00CE0E0E" w:rsidRDefault="00CE0E0E">
            <w:pPr>
              <w:spacing w:after="0"/>
              <w:rPr>
                <w:rFonts w:ascii="Times New Roman" w:eastAsia="Calibri" w:hAnsi="Times New Roman"/>
                <w:b/>
                <w:bCs/>
              </w:rPr>
            </w:pPr>
          </w:p>
        </w:tc>
        <w:tc>
          <w:tcPr>
            <w:tcW w:w="7552" w:type="dxa"/>
            <w:tcBorders>
              <w:top w:val="single" w:sz="4" w:space="0" w:color="auto"/>
              <w:left w:val="single" w:sz="4" w:space="0" w:color="auto"/>
              <w:bottom w:val="single" w:sz="4" w:space="0" w:color="auto"/>
              <w:right w:val="single" w:sz="4" w:space="0" w:color="auto"/>
            </w:tcBorders>
            <w:hideMark/>
          </w:tcPr>
          <w:p w14:paraId="483F6E63"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Практическое занятие №13</w:t>
            </w:r>
            <w:r>
              <w:rPr>
                <w:rFonts w:ascii="Times New Roman" w:eastAsia="Calibri" w:hAnsi="Times New Roman"/>
              </w:rPr>
              <w:t xml:space="preserve"> АСУ различного представления, примеры их использования. Демонстрация использования различных видов </w:t>
            </w:r>
          </w:p>
          <w:p w14:paraId="447AB46A"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Практическое занятие №14</w:t>
            </w:r>
            <w:r>
              <w:rPr>
                <w:rFonts w:ascii="Times New Roman" w:eastAsia="Calibri" w:hAnsi="Times New Roman"/>
              </w:rPr>
              <w:t xml:space="preserve"> АСУ на практике в профессиональной сфере деятельности.</w:t>
            </w:r>
          </w:p>
        </w:tc>
        <w:tc>
          <w:tcPr>
            <w:tcW w:w="1540" w:type="dxa"/>
            <w:tcBorders>
              <w:top w:val="single" w:sz="4" w:space="0" w:color="auto"/>
              <w:left w:val="single" w:sz="4" w:space="0" w:color="auto"/>
              <w:bottom w:val="single" w:sz="4" w:space="0" w:color="auto"/>
              <w:right w:val="single" w:sz="4" w:space="0" w:color="auto"/>
            </w:tcBorders>
            <w:hideMark/>
          </w:tcPr>
          <w:p w14:paraId="3268284A" w14:textId="77777777" w:rsidR="00CE0E0E" w:rsidRDefault="00CE0E0E">
            <w:pPr>
              <w:spacing w:after="0"/>
              <w:jc w:val="center"/>
              <w:rPr>
                <w:rFonts w:ascii="Times New Roman" w:eastAsia="Calibri" w:hAnsi="Times New Roman"/>
                <w:i/>
                <w:iCs/>
              </w:rPr>
            </w:pPr>
            <w:r>
              <w:rPr>
                <w:rFonts w:ascii="Times New Roman" w:eastAsia="Calibri" w:hAnsi="Times New Roman"/>
                <w:i/>
                <w:i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DE7A4B" w14:textId="77777777" w:rsidR="00CE0E0E" w:rsidRDefault="00CE0E0E">
            <w:pPr>
              <w:spacing w:after="0"/>
              <w:rPr>
                <w:rFonts w:ascii="Times New Roman" w:eastAsia="Calibri" w:hAnsi="Times New Roman"/>
                <w:i/>
                <w:iCs/>
              </w:rPr>
            </w:pPr>
          </w:p>
        </w:tc>
      </w:tr>
      <w:tr w:rsidR="00CE0E0E" w14:paraId="2073E58F" w14:textId="77777777" w:rsidTr="00CE0E0E">
        <w:trPr>
          <w:trHeight w:val="63"/>
        </w:trPr>
        <w:tc>
          <w:tcPr>
            <w:tcW w:w="2502" w:type="dxa"/>
            <w:tcBorders>
              <w:top w:val="single" w:sz="4" w:space="0" w:color="auto"/>
              <w:left w:val="single" w:sz="4" w:space="0" w:color="auto"/>
              <w:bottom w:val="single" w:sz="4" w:space="0" w:color="auto"/>
              <w:right w:val="single" w:sz="4" w:space="0" w:color="auto"/>
            </w:tcBorders>
            <w:hideMark/>
          </w:tcPr>
          <w:p w14:paraId="5E6F9AD5" w14:textId="77777777" w:rsidR="00CE0E0E" w:rsidRDefault="00CE0E0E">
            <w:pPr>
              <w:spacing w:after="0"/>
              <w:jc w:val="center"/>
              <w:rPr>
                <w:rFonts w:ascii="Times New Roman" w:eastAsia="Calibri" w:hAnsi="Times New Roman"/>
                <w:b/>
                <w:bCs/>
                <w:i/>
                <w:iCs/>
              </w:rPr>
            </w:pPr>
            <w:r>
              <w:rPr>
                <w:rFonts w:ascii="Times New Roman" w:eastAsia="Calibri" w:hAnsi="Times New Roman"/>
                <w:b/>
                <w:bCs/>
              </w:rPr>
              <w:t>Раздел 3.</w:t>
            </w:r>
          </w:p>
        </w:tc>
        <w:tc>
          <w:tcPr>
            <w:tcW w:w="7552" w:type="dxa"/>
            <w:tcBorders>
              <w:top w:val="single" w:sz="4" w:space="0" w:color="auto"/>
              <w:left w:val="single" w:sz="4" w:space="0" w:color="auto"/>
              <w:bottom w:val="single" w:sz="4" w:space="0" w:color="auto"/>
              <w:right w:val="single" w:sz="4" w:space="0" w:color="auto"/>
            </w:tcBorders>
            <w:hideMark/>
          </w:tcPr>
          <w:p w14:paraId="7A93B378" w14:textId="77777777" w:rsidR="00CE0E0E" w:rsidRDefault="00CE0E0E">
            <w:pPr>
              <w:tabs>
                <w:tab w:val="left" w:pos="1467"/>
              </w:tabs>
              <w:spacing w:after="0"/>
              <w:jc w:val="center"/>
              <w:rPr>
                <w:rFonts w:ascii="Times New Roman" w:eastAsia="Calibri" w:hAnsi="Times New Roman"/>
                <w:i/>
                <w:iCs/>
              </w:rPr>
            </w:pPr>
            <w:r>
              <w:rPr>
                <w:rFonts w:ascii="Times New Roman" w:eastAsia="Calibri" w:hAnsi="Times New Roman"/>
              </w:rPr>
              <w:t>Средства информационных и коммуникационных технологий</w:t>
            </w:r>
          </w:p>
        </w:tc>
        <w:tc>
          <w:tcPr>
            <w:tcW w:w="1540" w:type="dxa"/>
            <w:tcBorders>
              <w:top w:val="single" w:sz="4" w:space="0" w:color="auto"/>
              <w:left w:val="single" w:sz="4" w:space="0" w:color="auto"/>
              <w:bottom w:val="single" w:sz="4" w:space="0" w:color="auto"/>
              <w:right w:val="single" w:sz="4" w:space="0" w:color="auto"/>
            </w:tcBorders>
            <w:hideMark/>
          </w:tcPr>
          <w:p w14:paraId="0F58F77C" w14:textId="77777777" w:rsidR="00CE0E0E" w:rsidRDefault="00CE0E0E">
            <w:pPr>
              <w:spacing w:after="0"/>
              <w:jc w:val="center"/>
              <w:rPr>
                <w:rFonts w:ascii="Times New Roman" w:eastAsia="Calibri" w:hAnsi="Times New Roman"/>
                <w:i/>
                <w:iCs/>
              </w:rPr>
            </w:pPr>
            <w:r>
              <w:rPr>
                <w:rFonts w:ascii="Times New Roman" w:eastAsia="Calibri" w:hAnsi="Times New Roman"/>
              </w:rPr>
              <w:t>22</w:t>
            </w:r>
          </w:p>
        </w:tc>
        <w:tc>
          <w:tcPr>
            <w:tcW w:w="3618" w:type="dxa"/>
            <w:tcBorders>
              <w:top w:val="single" w:sz="4" w:space="0" w:color="auto"/>
              <w:left w:val="single" w:sz="4" w:space="0" w:color="auto"/>
              <w:bottom w:val="single" w:sz="4" w:space="0" w:color="auto"/>
              <w:right w:val="single" w:sz="4" w:space="0" w:color="auto"/>
            </w:tcBorders>
          </w:tcPr>
          <w:p w14:paraId="631B114F" w14:textId="77777777" w:rsidR="00CE0E0E" w:rsidRDefault="00CE0E0E">
            <w:pPr>
              <w:spacing w:after="0"/>
              <w:jc w:val="center"/>
              <w:rPr>
                <w:rFonts w:ascii="Times New Roman" w:eastAsia="Calibri" w:hAnsi="Times New Roman"/>
                <w:i/>
                <w:iCs/>
              </w:rPr>
            </w:pPr>
          </w:p>
        </w:tc>
      </w:tr>
      <w:tr w:rsidR="00CE0E0E" w14:paraId="74EEF097" w14:textId="77777777" w:rsidTr="00CE0E0E">
        <w:trPr>
          <w:trHeight w:val="63"/>
        </w:trPr>
        <w:tc>
          <w:tcPr>
            <w:tcW w:w="2502" w:type="dxa"/>
            <w:vMerge w:val="restart"/>
            <w:tcBorders>
              <w:top w:val="single" w:sz="4" w:space="0" w:color="auto"/>
              <w:left w:val="single" w:sz="4" w:space="0" w:color="auto"/>
              <w:bottom w:val="single" w:sz="4" w:space="0" w:color="auto"/>
              <w:right w:val="single" w:sz="4" w:space="0" w:color="auto"/>
            </w:tcBorders>
            <w:hideMark/>
          </w:tcPr>
          <w:p w14:paraId="193A5AF8" w14:textId="77777777" w:rsidR="00CE0E0E" w:rsidRDefault="00CE0E0E">
            <w:pPr>
              <w:spacing w:after="0"/>
              <w:jc w:val="center"/>
              <w:rPr>
                <w:rFonts w:ascii="Times New Roman" w:eastAsia="Calibri" w:hAnsi="Times New Roman"/>
                <w:b/>
                <w:bCs/>
              </w:rPr>
            </w:pPr>
            <w:r>
              <w:rPr>
                <w:rFonts w:ascii="Times New Roman" w:eastAsia="Calibri" w:hAnsi="Times New Roman"/>
                <w:b/>
                <w:bCs/>
              </w:rPr>
              <w:t>Тема 3.1. Архитектура компьютеров</w:t>
            </w:r>
          </w:p>
        </w:tc>
        <w:tc>
          <w:tcPr>
            <w:tcW w:w="7552" w:type="dxa"/>
            <w:tcBorders>
              <w:top w:val="single" w:sz="4" w:space="0" w:color="auto"/>
              <w:left w:val="single" w:sz="4" w:space="0" w:color="auto"/>
              <w:bottom w:val="single" w:sz="4" w:space="0" w:color="auto"/>
              <w:right w:val="single" w:sz="4" w:space="0" w:color="auto"/>
            </w:tcBorders>
            <w:hideMark/>
          </w:tcPr>
          <w:p w14:paraId="6EC0A286"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rPr>
              <w:t xml:space="preserve">Архитектура компьютеров. Основные характеристики компьютеров. </w:t>
            </w:r>
          </w:p>
          <w:p w14:paraId="6F27E4FD"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rPr>
              <w:t>Многообразие внешних устройств, подключаемых к компьютеру.</w:t>
            </w:r>
          </w:p>
          <w:p w14:paraId="6888B6EB"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rPr>
              <w:t>Виды программного обеспечения компьютеров.</w:t>
            </w:r>
          </w:p>
        </w:tc>
        <w:tc>
          <w:tcPr>
            <w:tcW w:w="1540" w:type="dxa"/>
            <w:tcBorders>
              <w:top w:val="single" w:sz="4" w:space="0" w:color="auto"/>
              <w:left w:val="single" w:sz="4" w:space="0" w:color="auto"/>
              <w:bottom w:val="single" w:sz="4" w:space="0" w:color="auto"/>
              <w:right w:val="single" w:sz="4" w:space="0" w:color="auto"/>
            </w:tcBorders>
            <w:hideMark/>
          </w:tcPr>
          <w:p w14:paraId="5FDE3CB2" w14:textId="77777777" w:rsidR="00CE0E0E" w:rsidRDefault="00CE0E0E">
            <w:pPr>
              <w:spacing w:after="0"/>
              <w:jc w:val="center"/>
              <w:rPr>
                <w:rFonts w:ascii="Times New Roman" w:eastAsia="Calibri" w:hAnsi="Times New Roman"/>
                <w:i/>
                <w:iCs/>
              </w:rPr>
            </w:pPr>
            <w:r>
              <w:rPr>
                <w:rFonts w:ascii="Times New Roman" w:eastAsia="Calibri" w:hAnsi="Times New Roman"/>
                <w:i/>
                <w:iCs/>
              </w:rPr>
              <w:t>6</w:t>
            </w:r>
          </w:p>
        </w:tc>
        <w:tc>
          <w:tcPr>
            <w:tcW w:w="3618" w:type="dxa"/>
            <w:vMerge w:val="restart"/>
            <w:tcBorders>
              <w:top w:val="single" w:sz="4" w:space="0" w:color="auto"/>
              <w:left w:val="single" w:sz="4" w:space="0" w:color="auto"/>
              <w:bottom w:val="single" w:sz="4" w:space="0" w:color="auto"/>
              <w:right w:val="single" w:sz="4" w:space="0" w:color="auto"/>
            </w:tcBorders>
            <w:hideMark/>
          </w:tcPr>
          <w:p w14:paraId="6BCB6502" w14:textId="77777777" w:rsidR="00CE0E0E" w:rsidRDefault="00CE0E0E">
            <w:pPr>
              <w:spacing w:after="0"/>
              <w:jc w:val="center"/>
              <w:rPr>
                <w:rFonts w:ascii="Times New Roman" w:eastAsia="Calibri" w:hAnsi="Times New Roman"/>
                <w:i/>
                <w:iCs/>
              </w:rPr>
            </w:pPr>
            <w:r>
              <w:rPr>
                <w:rFonts w:ascii="Times New Roman" w:eastAsia="Calibri" w:hAnsi="Times New Roman"/>
              </w:rPr>
              <w:t>ЛР 1 - ЛР 12, ЛР 13, ЛР 15; ОК 02, ОК 03, ОК 04, ОК 05, ОК 09, ОК 10</w:t>
            </w:r>
          </w:p>
        </w:tc>
      </w:tr>
      <w:tr w:rsidR="00CE0E0E" w14:paraId="14BD9325" w14:textId="77777777" w:rsidTr="00CE0E0E">
        <w:trPr>
          <w:trHeight w:val="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90BC3B" w14:textId="77777777" w:rsidR="00CE0E0E" w:rsidRDefault="00CE0E0E">
            <w:pPr>
              <w:spacing w:after="0"/>
              <w:rPr>
                <w:rFonts w:ascii="Times New Roman" w:eastAsia="Calibri" w:hAnsi="Times New Roman"/>
                <w:b/>
                <w:bCs/>
              </w:rPr>
            </w:pPr>
          </w:p>
        </w:tc>
        <w:tc>
          <w:tcPr>
            <w:tcW w:w="7552" w:type="dxa"/>
            <w:tcBorders>
              <w:top w:val="single" w:sz="4" w:space="0" w:color="auto"/>
              <w:left w:val="single" w:sz="4" w:space="0" w:color="auto"/>
              <w:bottom w:val="single" w:sz="4" w:space="0" w:color="auto"/>
              <w:right w:val="single" w:sz="4" w:space="0" w:color="auto"/>
            </w:tcBorders>
            <w:hideMark/>
          </w:tcPr>
          <w:p w14:paraId="0491E227"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 xml:space="preserve">Практическое занятие №15 </w:t>
            </w:r>
            <w:r>
              <w:rPr>
                <w:rFonts w:ascii="Times New Roman" w:eastAsia="Calibri" w:hAnsi="Times New Roman"/>
              </w:rPr>
              <w:t>Операционная система. Графический интерфейс пользователя. Использование внешних устройств, подключаемых к компьютеру, в учебных целях.</w:t>
            </w:r>
          </w:p>
          <w:p w14:paraId="6B9DA6EA"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 xml:space="preserve">Практическое занятие №16 </w:t>
            </w:r>
            <w:r>
              <w:rPr>
                <w:rFonts w:ascii="Times New Roman" w:eastAsia="Calibri" w:hAnsi="Times New Roman"/>
              </w:rPr>
              <w:t>Программное обеспечение внешних устройств. Подключение внешних устройств к компьютеру и их настройка.</w:t>
            </w:r>
          </w:p>
        </w:tc>
        <w:tc>
          <w:tcPr>
            <w:tcW w:w="1540" w:type="dxa"/>
            <w:tcBorders>
              <w:top w:val="single" w:sz="4" w:space="0" w:color="auto"/>
              <w:left w:val="single" w:sz="4" w:space="0" w:color="auto"/>
              <w:bottom w:val="single" w:sz="4" w:space="0" w:color="auto"/>
              <w:right w:val="single" w:sz="4" w:space="0" w:color="auto"/>
            </w:tcBorders>
            <w:hideMark/>
          </w:tcPr>
          <w:p w14:paraId="1A195A6B" w14:textId="77777777" w:rsidR="00CE0E0E" w:rsidRDefault="00CE0E0E">
            <w:pPr>
              <w:spacing w:after="0"/>
              <w:jc w:val="center"/>
              <w:rPr>
                <w:rFonts w:ascii="Times New Roman" w:eastAsia="Calibri" w:hAnsi="Times New Roman"/>
                <w:i/>
                <w:iCs/>
              </w:rPr>
            </w:pPr>
            <w:r>
              <w:rPr>
                <w:rFonts w:ascii="Times New Roman" w:eastAsia="Calibri" w:hAnsi="Times New Roman"/>
                <w:i/>
                <w:i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AE74A4" w14:textId="77777777" w:rsidR="00CE0E0E" w:rsidRDefault="00CE0E0E">
            <w:pPr>
              <w:spacing w:after="0"/>
              <w:rPr>
                <w:rFonts w:ascii="Times New Roman" w:eastAsia="Calibri" w:hAnsi="Times New Roman"/>
                <w:i/>
                <w:iCs/>
              </w:rPr>
            </w:pPr>
          </w:p>
        </w:tc>
      </w:tr>
      <w:tr w:rsidR="00CE0E0E" w14:paraId="17F18641" w14:textId="77777777" w:rsidTr="00CE0E0E">
        <w:trPr>
          <w:trHeight w:val="63"/>
        </w:trPr>
        <w:tc>
          <w:tcPr>
            <w:tcW w:w="2502" w:type="dxa"/>
            <w:vMerge w:val="restart"/>
            <w:tcBorders>
              <w:top w:val="single" w:sz="4" w:space="0" w:color="auto"/>
              <w:left w:val="single" w:sz="4" w:space="0" w:color="auto"/>
              <w:bottom w:val="single" w:sz="4" w:space="0" w:color="auto"/>
              <w:right w:val="single" w:sz="4" w:space="0" w:color="auto"/>
            </w:tcBorders>
            <w:hideMark/>
          </w:tcPr>
          <w:p w14:paraId="47C2A491" w14:textId="77777777" w:rsidR="00CE0E0E" w:rsidRDefault="00CE0E0E">
            <w:pPr>
              <w:spacing w:after="0"/>
              <w:jc w:val="center"/>
              <w:rPr>
                <w:rFonts w:ascii="Times New Roman" w:eastAsia="Calibri" w:hAnsi="Times New Roman"/>
                <w:b/>
                <w:bCs/>
              </w:rPr>
            </w:pPr>
            <w:r>
              <w:rPr>
                <w:rFonts w:ascii="Times New Roman" w:eastAsia="Calibri" w:hAnsi="Times New Roman"/>
                <w:b/>
                <w:bCs/>
              </w:rPr>
              <w:t>Тема 3.2.</w:t>
            </w:r>
          </w:p>
          <w:p w14:paraId="11303C60" w14:textId="77777777" w:rsidR="00CE0E0E" w:rsidRDefault="00CE0E0E">
            <w:pPr>
              <w:spacing w:after="0"/>
              <w:jc w:val="center"/>
              <w:rPr>
                <w:rFonts w:ascii="Times New Roman" w:eastAsia="Calibri" w:hAnsi="Times New Roman"/>
                <w:b/>
                <w:bCs/>
                <w:i/>
                <w:iCs/>
              </w:rPr>
            </w:pPr>
            <w:r>
              <w:rPr>
                <w:rFonts w:ascii="Times New Roman" w:eastAsia="Calibri" w:hAnsi="Times New Roman"/>
                <w:b/>
                <w:bCs/>
              </w:rPr>
              <w:t>Локальная компьютерная сеть</w:t>
            </w:r>
          </w:p>
        </w:tc>
        <w:tc>
          <w:tcPr>
            <w:tcW w:w="7552" w:type="dxa"/>
            <w:tcBorders>
              <w:top w:val="single" w:sz="4" w:space="0" w:color="auto"/>
              <w:left w:val="single" w:sz="4" w:space="0" w:color="auto"/>
              <w:bottom w:val="single" w:sz="4" w:space="0" w:color="auto"/>
              <w:right w:val="single" w:sz="4" w:space="0" w:color="auto"/>
            </w:tcBorders>
            <w:hideMark/>
          </w:tcPr>
          <w:p w14:paraId="0288DF5C"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rPr>
              <w:t>Объединение компьютеров в локальную сеть. Организация работы пользователей в локальных компьютерных сетях. Защита информации.</w:t>
            </w:r>
          </w:p>
        </w:tc>
        <w:tc>
          <w:tcPr>
            <w:tcW w:w="1540" w:type="dxa"/>
            <w:tcBorders>
              <w:top w:val="single" w:sz="4" w:space="0" w:color="auto"/>
              <w:left w:val="single" w:sz="4" w:space="0" w:color="auto"/>
              <w:bottom w:val="single" w:sz="4" w:space="0" w:color="auto"/>
              <w:right w:val="single" w:sz="4" w:space="0" w:color="auto"/>
            </w:tcBorders>
            <w:hideMark/>
          </w:tcPr>
          <w:p w14:paraId="57ED6D8A" w14:textId="77777777" w:rsidR="00CE0E0E" w:rsidRDefault="00CE0E0E">
            <w:pPr>
              <w:spacing w:after="0"/>
              <w:jc w:val="center"/>
              <w:rPr>
                <w:rFonts w:ascii="Times New Roman" w:eastAsia="Calibri" w:hAnsi="Times New Roman"/>
                <w:i/>
                <w:iCs/>
              </w:rPr>
            </w:pPr>
            <w:r>
              <w:rPr>
                <w:rFonts w:ascii="Times New Roman" w:eastAsia="Calibri" w:hAnsi="Times New Roman"/>
                <w:i/>
                <w:iCs/>
              </w:rPr>
              <w:t>3</w:t>
            </w:r>
          </w:p>
        </w:tc>
        <w:tc>
          <w:tcPr>
            <w:tcW w:w="3618" w:type="dxa"/>
            <w:vMerge w:val="restart"/>
            <w:tcBorders>
              <w:top w:val="single" w:sz="4" w:space="0" w:color="auto"/>
              <w:left w:val="single" w:sz="4" w:space="0" w:color="auto"/>
              <w:bottom w:val="single" w:sz="4" w:space="0" w:color="auto"/>
              <w:right w:val="single" w:sz="4" w:space="0" w:color="auto"/>
            </w:tcBorders>
            <w:hideMark/>
          </w:tcPr>
          <w:p w14:paraId="4A902BEA" w14:textId="77777777" w:rsidR="00CE0E0E" w:rsidRDefault="00CE0E0E">
            <w:pPr>
              <w:spacing w:after="0"/>
              <w:jc w:val="center"/>
              <w:rPr>
                <w:rFonts w:ascii="Times New Roman" w:eastAsia="Calibri" w:hAnsi="Times New Roman"/>
                <w:i/>
                <w:iCs/>
              </w:rPr>
            </w:pPr>
            <w:r>
              <w:rPr>
                <w:rFonts w:ascii="Times New Roman" w:eastAsia="Calibri" w:hAnsi="Times New Roman"/>
              </w:rPr>
              <w:t>ЛР 1 - ЛР 12, ЛР 13, ЛР 15; ОК 02, ОК 03, ОК 04, ОК 05, ОК 09, ОК 10</w:t>
            </w:r>
          </w:p>
        </w:tc>
      </w:tr>
      <w:tr w:rsidR="00CE0E0E" w14:paraId="3842C706" w14:textId="77777777" w:rsidTr="00CE0E0E">
        <w:trPr>
          <w:trHeight w:val="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B821B7" w14:textId="77777777" w:rsidR="00CE0E0E" w:rsidRDefault="00CE0E0E">
            <w:pPr>
              <w:spacing w:after="0"/>
              <w:rPr>
                <w:rFonts w:ascii="Times New Roman" w:eastAsia="Calibri" w:hAnsi="Times New Roman"/>
                <w:b/>
                <w:bCs/>
                <w:i/>
                <w:iCs/>
              </w:rPr>
            </w:pPr>
          </w:p>
        </w:tc>
        <w:tc>
          <w:tcPr>
            <w:tcW w:w="7552" w:type="dxa"/>
            <w:tcBorders>
              <w:top w:val="single" w:sz="4" w:space="0" w:color="auto"/>
              <w:left w:val="single" w:sz="4" w:space="0" w:color="auto"/>
              <w:bottom w:val="single" w:sz="4" w:space="0" w:color="auto"/>
              <w:right w:val="single" w:sz="4" w:space="0" w:color="auto"/>
            </w:tcBorders>
            <w:hideMark/>
          </w:tcPr>
          <w:p w14:paraId="5DF22280" w14:textId="77777777" w:rsidR="00CE0E0E" w:rsidRDefault="00CE0E0E">
            <w:pPr>
              <w:tabs>
                <w:tab w:val="left" w:pos="1143"/>
                <w:tab w:val="left" w:pos="1467"/>
              </w:tabs>
              <w:spacing w:after="0"/>
              <w:rPr>
                <w:rFonts w:ascii="Times New Roman" w:eastAsia="Calibri" w:hAnsi="Times New Roman"/>
              </w:rPr>
            </w:pPr>
            <w:r>
              <w:rPr>
                <w:rFonts w:ascii="Times New Roman" w:eastAsia="Calibri" w:hAnsi="Times New Roman"/>
                <w:i/>
                <w:iCs/>
              </w:rPr>
              <w:t>Практическое занятие №16</w:t>
            </w:r>
            <w:r>
              <w:rPr>
                <w:rFonts w:ascii="Times New Roman" w:eastAsia="Calibri" w:hAnsi="Times New Roman"/>
              </w:rPr>
              <w:t xml:space="preserve"> Разграничение прав доступа в сети. Общее дисковое пространство в локальной сети. </w:t>
            </w:r>
          </w:p>
          <w:p w14:paraId="2D226B1B" w14:textId="77777777" w:rsidR="00CE0E0E" w:rsidRDefault="00CE0E0E">
            <w:pPr>
              <w:tabs>
                <w:tab w:val="left" w:pos="1143"/>
                <w:tab w:val="left" w:pos="1467"/>
              </w:tabs>
              <w:spacing w:after="0"/>
              <w:rPr>
                <w:rFonts w:ascii="Times New Roman" w:eastAsia="Calibri" w:hAnsi="Times New Roman"/>
                <w:i/>
                <w:iCs/>
              </w:rPr>
            </w:pPr>
            <w:r>
              <w:rPr>
                <w:rFonts w:ascii="Times New Roman" w:eastAsia="Calibri" w:hAnsi="Times New Roman"/>
                <w:i/>
                <w:iCs/>
              </w:rPr>
              <w:t>Практическое занятие №17</w:t>
            </w:r>
            <w:r>
              <w:rPr>
                <w:rFonts w:ascii="Times New Roman" w:eastAsia="Calibri" w:hAnsi="Times New Roman"/>
              </w:rPr>
              <w:t xml:space="preserve"> Защита информации. Антивирусная защита.</w:t>
            </w:r>
            <w:r>
              <w:rPr>
                <w:rFonts w:ascii="Times New Roman" w:eastAsia="Calibri" w:hAnsi="Times New Roman"/>
              </w:rPr>
              <w:tab/>
            </w:r>
          </w:p>
        </w:tc>
        <w:tc>
          <w:tcPr>
            <w:tcW w:w="1540" w:type="dxa"/>
            <w:tcBorders>
              <w:top w:val="single" w:sz="4" w:space="0" w:color="auto"/>
              <w:left w:val="single" w:sz="4" w:space="0" w:color="auto"/>
              <w:bottom w:val="single" w:sz="4" w:space="0" w:color="auto"/>
              <w:right w:val="single" w:sz="4" w:space="0" w:color="auto"/>
            </w:tcBorders>
            <w:hideMark/>
          </w:tcPr>
          <w:p w14:paraId="1C73C626" w14:textId="77777777" w:rsidR="00CE0E0E" w:rsidRDefault="00CE0E0E">
            <w:pPr>
              <w:spacing w:after="0"/>
              <w:jc w:val="center"/>
              <w:rPr>
                <w:rFonts w:ascii="Times New Roman" w:eastAsia="Calibri" w:hAnsi="Times New Roman"/>
                <w:i/>
                <w:iCs/>
              </w:rPr>
            </w:pPr>
            <w:r>
              <w:rPr>
                <w:rFonts w:ascii="Times New Roman" w:eastAsia="Calibri" w:hAnsi="Times New Roman"/>
                <w:i/>
                <w:i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856364" w14:textId="77777777" w:rsidR="00CE0E0E" w:rsidRDefault="00CE0E0E">
            <w:pPr>
              <w:spacing w:after="0"/>
              <w:rPr>
                <w:rFonts w:ascii="Times New Roman" w:eastAsia="Calibri" w:hAnsi="Times New Roman"/>
                <w:i/>
                <w:iCs/>
              </w:rPr>
            </w:pPr>
          </w:p>
        </w:tc>
      </w:tr>
      <w:tr w:rsidR="00CE0E0E" w14:paraId="1DA15540" w14:textId="77777777" w:rsidTr="00CE0E0E">
        <w:trPr>
          <w:trHeight w:val="63"/>
        </w:trPr>
        <w:tc>
          <w:tcPr>
            <w:tcW w:w="2502" w:type="dxa"/>
            <w:vMerge w:val="restart"/>
            <w:tcBorders>
              <w:top w:val="single" w:sz="4" w:space="0" w:color="auto"/>
              <w:left w:val="single" w:sz="4" w:space="0" w:color="auto"/>
              <w:bottom w:val="single" w:sz="4" w:space="0" w:color="auto"/>
              <w:right w:val="single" w:sz="4" w:space="0" w:color="auto"/>
            </w:tcBorders>
            <w:hideMark/>
          </w:tcPr>
          <w:p w14:paraId="74DA06E5" w14:textId="77777777" w:rsidR="00CE0E0E" w:rsidRDefault="00CE0E0E">
            <w:pPr>
              <w:spacing w:after="0"/>
              <w:jc w:val="center"/>
              <w:rPr>
                <w:rFonts w:ascii="Times New Roman" w:eastAsia="Calibri" w:hAnsi="Times New Roman"/>
                <w:b/>
                <w:bCs/>
              </w:rPr>
            </w:pPr>
            <w:r>
              <w:rPr>
                <w:rFonts w:ascii="Times New Roman" w:eastAsia="Calibri" w:hAnsi="Times New Roman"/>
                <w:b/>
                <w:bCs/>
              </w:rPr>
              <w:t>Тема 3.3. Безопасность, гигиена, эргономика, ресурсосбережение</w:t>
            </w:r>
          </w:p>
        </w:tc>
        <w:tc>
          <w:tcPr>
            <w:tcW w:w="7552" w:type="dxa"/>
            <w:tcBorders>
              <w:top w:val="single" w:sz="4" w:space="0" w:color="auto"/>
              <w:left w:val="single" w:sz="4" w:space="0" w:color="auto"/>
              <w:bottom w:val="single" w:sz="4" w:space="0" w:color="auto"/>
              <w:right w:val="single" w:sz="4" w:space="0" w:color="auto"/>
            </w:tcBorders>
            <w:hideMark/>
          </w:tcPr>
          <w:p w14:paraId="6B477799"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rPr>
              <w:t>Безопасность, гигиена, эргономика, ресурсосбережение.</w:t>
            </w:r>
          </w:p>
        </w:tc>
        <w:tc>
          <w:tcPr>
            <w:tcW w:w="1540" w:type="dxa"/>
            <w:tcBorders>
              <w:top w:val="single" w:sz="4" w:space="0" w:color="auto"/>
              <w:left w:val="single" w:sz="4" w:space="0" w:color="auto"/>
              <w:bottom w:val="single" w:sz="4" w:space="0" w:color="auto"/>
              <w:right w:val="single" w:sz="4" w:space="0" w:color="auto"/>
            </w:tcBorders>
            <w:hideMark/>
          </w:tcPr>
          <w:p w14:paraId="2FC424E4" w14:textId="77777777" w:rsidR="00CE0E0E" w:rsidRDefault="00CE0E0E">
            <w:pPr>
              <w:spacing w:after="0"/>
              <w:jc w:val="center"/>
              <w:rPr>
                <w:rFonts w:ascii="Times New Roman" w:eastAsia="Calibri" w:hAnsi="Times New Roman"/>
                <w:i/>
                <w:iCs/>
              </w:rPr>
            </w:pPr>
            <w:r>
              <w:rPr>
                <w:rFonts w:ascii="Times New Roman" w:eastAsia="Calibri" w:hAnsi="Times New Roman"/>
                <w:i/>
                <w:iCs/>
              </w:rPr>
              <w:t>1</w:t>
            </w:r>
          </w:p>
        </w:tc>
        <w:tc>
          <w:tcPr>
            <w:tcW w:w="3618" w:type="dxa"/>
            <w:vMerge w:val="restart"/>
            <w:tcBorders>
              <w:top w:val="single" w:sz="4" w:space="0" w:color="auto"/>
              <w:left w:val="single" w:sz="4" w:space="0" w:color="auto"/>
              <w:bottom w:val="single" w:sz="4" w:space="0" w:color="auto"/>
              <w:right w:val="single" w:sz="4" w:space="0" w:color="auto"/>
            </w:tcBorders>
            <w:hideMark/>
          </w:tcPr>
          <w:p w14:paraId="12C7FF7F" w14:textId="77777777" w:rsidR="00CE0E0E" w:rsidRDefault="00CE0E0E">
            <w:pPr>
              <w:spacing w:after="0"/>
              <w:jc w:val="center"/>
              <w:rPr>
                <w:rFonts w:ascii="Times New Roman" w:eastAsia="Calibri" w:hAnsi="Times New Roman"/>
                <w:i/>
                <w:iCs/>
              </w:rPr>
            </w:pPr>
            <w:r>
              <w:rPr>
                <w:rFonts w:ascii="Times New Roman" w:eastAsia="Calibri" w:hAnsi="Times New Roman"/>
              </w:rPr>
              <w:t>ЛР 1 - ЛР 12, ЛР 13, ЛР 15; ОК 02, ОК 03, ОК 04, ОК 05, ОК 09, ОК 10</w:t>
            </w:r>
          </w:p>
        </w:tc>
      </w:tr>
      <w:tr w:rsidR="00CE0E0E" w14:paraId="57E40245" w14:textId="77777777" w:rsidTr="00CE0E0E">
        <w:trPr>
          <w:trHeight w:val="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502EDF" w14:textId="77777777" w:rsidR="00CE0E0E" w:rsidRDefault="00CE0E0E">
            <w:pPr>
              <w:spacing w:after="0"/>
              <w:rPr>
                <w:rFonts w:ascii="Times New Roman" w:eastAsia="Calibri" w:hAnsi="Times New Roman"/>
                <w:b/>
                <w:bCs/>
              </w:rPr>
            </w:pPr>
          </w:p>
        </w:tc>
        <w:tc>
          <w:tcPr>
            <w:tcW w:w="7552" w:type="dxa"/>
            <w:tcBorders>
              <w:top w:val="single" w:sz="4" w:space="0" w:color="auto"/>
              <w:left w:val="single" w:sz="4" w:space="0" w:color="auto"/>
              <w:bottom w:val="single" w:sz="4" w:space="0" w:color="auto"/>
              <w:right w:val="single" w:sz="4" w:space="0" w:color="auto"/>
            </w:tcBorders>
            <w:hideMark/>
          </w:tcPr>
          <w:p w14:paraId="0C230AD0"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 xml:space="preserve">Практическое занятие №18 </w:t>
            </w:r>
            <w:r>
              <w:rPr>
                <w:rFonts w:ascii="Times New Roman" w:eastAsia="Calibri" w:hAnsi="Times New Roman"/>
              </w:rPr>
              <w:t xml:space="preserve">Эксплуатационные требования к компьютерному рабочему месту. </w:t>
            </w:r>
          </w:p>
          <w:p w14:paraId="37629352"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 xml:space="preserve">Практическое занятие №19 </w:t>
            </w:r>
            <w:r>
              <w:rPr>
                <w:rFonts w:ascii="Times New Roman" w:eastAsia="Calibri" w:hAnsi="Times New Roman"/>
              </w:rPr>
              <w:t>Профилактические мероприятия для компьютерного рабочего места в соответствии с его комплектацией для профессиональной деятельности</w:t>
            </w:r>
          </w:p>
        </w:tc>
        <w:tc>
          <w:tcPr>
            <w:tcW w:w="1540" w:type="dxa"/>
            <w:tcBorders>
              <w:top w:val="single" w:sz="4" w:space="0" w:color="auto"/>
              <w:left w:val="single" w:sz="4" w:space="0" w:color="auto"/>
              <w:bottom w:val="single" w:sz="4" w:space="0" w:color="auto"/>
              <w:right w:val="single" w:sz="4" w:space="0" w:color="auto"/>
            </w:tcBorders>
            <w:hideMark/>
          </w:tcPr>
          <w:p w14:paraId="5BBA8EBF" w14:textId="77777777" w:rsidR="00CE0E0E" w:rsidRDefault="00CE0E0E">
            <w:pPr>
              <w:spacing w:after="0"/>
              <w:jc w:val="center"/>
              <w:rPr>
                <w:rFonts w:ascii="Times New Roman" w:eastAsia="Calibri" w:hAnsi="Times New Roman"/>
                <w:i/>
                <w:iCs/>
              </w:rPr>
            </w:pPr>
            <w:r>
              <w:rPr>
                <w:rFonts w:ascii="Times New Roman" w:eastAsia="Calibri" w:hAnsi="Times New Roman"/>
                <w:i/>
                <w:i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032D0D" w14:textId="77777777" w:rsidR="00CE0E0E" w:rsidRDefault="00CE0E0E">
            <w:pPr>
              <w:spacing w:after="0"/>
              <w:rPr>
                <w:rFonts w:ascii="Times New Roman" w:eastAsia="Calibri" w:hAnsi="Times New Roman"/>
                <w:i/>
                <w:iCs/>
              </w:rPr>
            </w:pPr>
          </w:p>
        </w:tc>
      </w:tr>
      <w:tr w:rsidR="00CE0E0E" w14:paraId="2AE36263" w14:textId="77777777" w:rsidTr="00CE0E0E">
        <w:trPr>
          <w:trHeight w:val="63"/>
        </w:trPr>
        <w:tc>
          <w:tcPr>
            <w:tcW w:w="2502" w:type="dxa"/>
            <w:tcBorders>
              <w:top w:val="single" w:sz="4" w:space="0" w:color="auto"/>
              <w:left w:val="single" w:sz="4" w:space="0" w:color="auto"/>
              <w:bottom w:val="single" w:sz="4" w:space="0" w:color="auto"/>
              <w:right w:val="single" w:sz="4" w:space="0" w:color="auto"/>
            </w:tcBorders>
            <w:hideMark/>
          </w:tcPr>
          <w:p w14:paraId="6137F3E5" w14:textId="77777777" w:rsidR="00CE0E0E" w:rsidRDefault="00CE0E0E">
            <w:pPr>
              <w:spacing w:after="0"/>
              <w:jc w:val="center"/>
              <w:rPr>
                <w:rFonts w:ascii="Times New Roman" w:eastAsia="Calibri" w:hAnsi="Times New Roman"/>
                <w:b/>
                <w:bCs/>
              </w:rPr>
            </w:pPr>
            <w:r>
              <w:rPr>
                <w:rFonts w:ascii="Times New Roman" w:eastAsia="Calibri" w:hAnsi="Times New Roman"/>
                <w:b/>
                <w:bCs/>
              </w:rPr>
              <w:t>Раздел 4.</w:t>
            </w:r>
          </w:p>
        </w:tc>
        <w:tc>
          <w:tcPr>
            <w:tcW w:w="7552" w:type="dxa"/>
            <w:tcBorders>
              <w:top w:val="single" w:sz="4" w:space="0" w:color="auto"/>
              <w:left w:val="single" w:sz="4" w:space="0" w:color="auto"/>
              <w:bottom w:val="single" w:sz="4" w:space="0" w:color="auto"/>
              <w:right w:val="single" w:sz="4" w:space="0" w:color="auto"/>
            </w:tcBorders>
            <w:hideMark/>
          </w:tcPr>
          <w:p w14:paraId="3A94886F" w14:textId="77777777" w:rsidR="00CE0E0E" w:rsidRDefault="00CE0E0E">
            <w:pPr>
              <w:tabs>
                <w:tab w:val="left" w:pos="1467"/>
              </w:tabs>
              <w:spacing w:after="0"/>
              <w:jc w:val="center"/>
              <w:rPr>
                <w:rFonts w:ascii="Times New Roman" w:eastAsia="Calibri" w:hAnsi="Times New Roman"/>
              </w:rPr>
            </w:pPr>
            <w:r>
              <w:rPr>
                <w:rFonts w:ascii="Times New Roman" w:eastAsia="Calibri" w:hAnsi="Times New Roman"/>
              </w:rPr>
              <w:t>Технологии создания и преобразования информационных объектов</w:t>
            </w:r>
          </w:p>
        </w:tc>
        <w:tc>
          <w:tcPr>
            <w:tcW w:w="1540" w:type="dxa"/>
            <w:tcBorders>
              <w:top w:val="single" w:sz="4" w:space="0" w:color="auto"/>
              <w:left w:val="single" w:sz="4" w:space="0" w:color="auto"/>
              <w:bottom w:val="single" w:sz="4" w:space="0" w:color="auto"/>
              <w:right w:val="single" w:sz="4" w:space="0" w:color="auto"/>
            </w:tcBorders>
            <w:hideMark/>
          </w:tcPr>
          <w:p w14:paraId="6F42E7E8" w14:textId="77777777" w:rsidR="00CE0E0E" w:rsidRDefault="00CE0E0E">
            <w:pPr>
              <w:spacing w:after="0"/>
              <w:jc w:val="center"/>
              <w:rPr>
                <w:rFonts w:ascii="Times New Roman" w:eastAsia="Calibri" w:hAnsi="Times New Roman"/>
                <w:i/>
                <w:iCs/>
              </w:rPr>
            </w:pPr>
            <w:r>
              <w:rPr>
                <w:rFonts w:ascii="Times New Roman" w:eastAsia="Calibri" w:hAnsi="Times New Roman"/>
              </w:rPr>
              <w:t>19</w:t>
            </w:r>
          </w:p>
        </w:tc>
        <w:tc>
          <w:tcPr>
            <w:tcW w:w="3618" w:type="dxa"/>
            <w:tcBorders>
              <w:top w:val="single" w:sz="4" w:space="0" w:color="auto"/>
              <w:left w:val="single" w:sz="4" w:space="0" w:color="auto"/>
              <w:bottom w:val="single" w:sz="4" w:space="0" w:color="auto"/>
              <w:right w:val="single" w:sz="4" w:space="0" w:color="auto"/>
            </w:tcBorders>
          </w:tcPr>
          <w:p w14:paraId="74C7AA76" w14:textId="77777777" w:rsidR="00CE0E0E" w:rsidRDefault="00CE0E0E">
            <w:pPr>
              <w:spacing w:after="0"/>
              <w:jc w:val="center"/>
              <w:rPr>
                <w:rFonts w:ascii="Times New Roman" w:eastAsia="Calibri" w:hAnsi="Times New Roman"/>
                <w:i/>
                <w:iCs/>
              </w:rPr>
            </w:pPr>
          </w:p>
        </w:tc>
      </w:tr>
      <w:tr w:rsidR="00CE0E0E" w14:paraId="09D5EBCC" w14:textId="77777777" w:rsidTr="00CE0E0E">
        <w:trPr>
          <w:trHeight w:val="1126"/>
        </w:trPr>
        <w:tc>
          <w:tcPr>
            <w:tcW w:w="2502" w:type="dxa"/>
            <w:vMerge w:val="restart"/>
            <w:tcBorders>
              <w:top w:val="single" w:sz="4" w:space="0" w:color="auto"/>
              <w:left w:val="single" w:sz="4" w:space="0" w:color="auto"/>
              <w:bottom w:val="single" w:sz="4" w:space="0" w:color="auto"/>
              <w:right w:val="single" w:sz="4" w:space="0" w:color="auto"/>
            </w:tcBorders>
            <w:hideMark/>
          </w:tcPr>
          <w:p w14:paraId="70422AA2" w14:textId="77777777" w:rsidR="00CE0E0E" w:rsidRDefault="00CE0E0E">
            <w:pPr>
              <w:spacing w:after="0"/>
              <w:jc w:val="center"/>
              <w:rPr>
                <w:rFonts w:ascii="Times New Roman" w:eastAsia="Calibri" w:hAnsi="Times New Roman"/>
                <w:b/>
                <w:bCs/>
              </w:rPr>
            </w:pPr>
            <w:r>
              <w:rPr>
                <w:rFonts w:ascii="Times New Roman" w:eastAsia="Calibri" w:hAnsi="Times New Roman"/>
                <w:b/>
                <w:bCs/>
              </w:rPr>
              <w:t>Тема 4.1.</w:t>
            </w:r>
          </w:p>
          <w:p w14:paraId="356A6B4F" w14:textId="77777777" w:rsidR="00CE0E0E" w:rsidRDefault="00CE0E0E">
            <w:pPr>
              <w:spacing w:after="0"/>
              <w:jc w:val="center"/>
              <w:rPr>
                <w:rFonts w:ascii="Times New Roman" w:eastAsia="Calibri" w:hAnsi="Times New Roman"/>
                <w:b/>
                <w:bCs/>
              </w:rPr>
            </w:pPr>
            <w:r>
              <w:rPr>
                <w:rFonts w:ascii="Times New Roman" w:eastAsia="Calibri" w:hAnsi="Times New Roman"/>
                <w:b/>
                <w:bCs/>
              </w:rPr>
              <w:t>Понятие об информационных системах и автоматизации информационных</w:t>
            </w:r>
          </w:p>
          <w:p w14:paraId="4EA38340" w14:textId="77777777" w:rsidR="00CE0E0E" w:rsidRDefault="00CE0E0E">
            <w:pPr>
              <w:spacing w:after="0"/>
              <w:jc w:val="center"/>
              <w:rPr>
                <w:rFonts w:ascii="Times New Roman" w:eastAsia="Calibri" w:hAnsi="Times New Roman"/>
                <w:b/>
                <w:bCs/>
              </w:rPr>
            </w:pPr>
            <w:r>
              <w:rPr>
                <w:rFonts w:ascii="Times New Roman" w:eastAsia="Calibri" w:hAnsi="Times New Roman"/>
                <w:b/>
                <w:bCs/>
              </w:rPr>
              <w:t>процессов</w:t>
            </w:r>
          </w:p>
        </w:tc>
        <w:tc>
          <w:tcPr>
            <w:tcW w:w="7552" w:type="dxa"/>
            <w:tcBorders>
              <w:top w:val="single" w:sz="4" w:space="0" w:color="auto"/>
              <w:left w:val="single" w:sz="4" w:space="0" w:color="auto"/>
              <w:bottom w:val="single" w:sz="4" w:space="0" w:color="auto"/>
              <w:right w:val="single" w:sz="4" w:space="0" w:color="auto"/>
            </w:tcBorders>
            <w:hideMark/>
          </w:tcPr>
          <w:p w14:paraId="71EF0803"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rPr>
              <w:t>Понятие об информационных системах и автоматизации информационных процессов. Возможности настольных издательских систем: Создание, организация и основные способы преобразования (верстки) текста. Возможности динамических (электронных) таблиц. Контрольная работа по теме «Математическая обработка числовых данных.» Представление об организации баз данных и системах управления ими. Структура данных и система запросов на примерах баз данных различного назначения: юридических, библиотечных, налоговых, социальных, кадровых и др. Использование системы управления базами данных для выполнения учебных заданий. Представление о программных средах компьютерной графики мультимедийных средах.</w:t>
            </w:r>
          </w:p>
        </w:tc>
        <w:tc>
          <w:tcPr>
            <w:tcW w:w="1540" w:type="dxa"/>
            <w:tcBorders>
              <w:top w:val="single" w:sz="4" w:space="0" w:color="auto"/>
              <w:left w:val="single" w:sz="4" w:space="0" w:color="auto"/>
              <w:bottom w:val="single" w:sz="4" w:space="0" w:color="auto"/>
              <w:right w:val="single" w:sz="4" w:space="0" w:color="auto"/>
            </w:tcBorders>
            <w:hideMark/>
          </w:tcPr>
          <w:p w14:paraId="7A134C27" w14:textId="77777777" w:rsidR="00CE0E0E" w:rsidRDefault="00CE0E0E">
            <w:pPr>
              <w:spacing w:after="0"/>
              <w:jc w:val="center"/>
              <w:rPr>
                <w:rFonts w:ascii="Times New Roman" w:eastAsia="Calibri" w:hAnsi="Times New Roman"/>
                <w:i/>
                <w:iCs/>
              </w:rPr>
            </w:pPr>
            <w:r>
              <w:rPr>
                <w:rFonts w:ascii="Times New Roman" w:eastAsia="Calibri" w:hAnsi="Times New Roman"/>
                <w:i/>
                <w:iCs/>
              </w:rPr>
              <w:t>5</w:t>
            </w:r>
          </w:p>
        </w:tc>
        <w:tc>
          <w:tcPr>
            <w:tcW w:w="3618" w:type="dxa"/>
            <w:vMerge w:val="restart"/>
            <w:tcBorders>
              <w:top w:val="single" w:sz="4" w:space="0" w:color="auto"/>
              <w:left w:val="single" w:sz="4" w:space="0" w:color="auto"/>
              <w:bottom w:val="single" w:sz="4" w:space="0" w:color="auto"/>
              <w:right w:val="single" w:sz="4" w:space="0" w:color="auto"/>
            </w:tcBorders>
            <w:hideMark/>
          </w:tcPr>
          <w:p w14:paraId="515D781E" w14:textId="77777777" w:rsidR="00CE0E0E" w:rsidRDefault="00CE0E0E">
            <w:pPr>
              <w:spacing w:after="0"/>
              <w:jc w:val="center"/>
              <w:rPr>
                <w:rFonts w:ascii="Times New Roman" w:eastAsia="Calibri" w:hAnsi="Times New Roman"/>
                <w:i/>
                <w:iCs/>
              </w:rPr>
            </w:pPr>
            <w:r>
              <w:rPr>
                <w:rFonts w:ascii="Times New Roman" w:eastAsia="Calibri" w:hAnsi="Times New Roman"/>
              </w:rPr>
              <w:t>ЛР 1 - ЛР 12, ЛР 13, ЛР 15; ОК 02, ОК 03, ОК 04, ОК 05, ОК 09, ОК 10</w:t>
            </w:r>
          </w:p>
        </w:tc>
      </w:tr>
      <w:tr w:rsidR="00CE0E0E" w14:paraId="223A73A3" w14:textId="77777777" w:rsidTr="00CE0E0E">
        <w:trPr>
          <w:trHeight w:val="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C39CDD" w14:textId="77777777" w:rsidR="00CE0E0E" w:rsidRDefault="00CE0E0E">
            <w:pPr>
              <w:spacing w:after="0"/>
              <w:rPr>
                <w:rFonts w:ascii="Times New Roman" w:eastAsia="Calibri" w:hAnsi="Times New Roman"/>
                <w:b/>
                <w:bCs/>
              </w:rPr>
            </w:pPr>
          </w:p>
        </w:tc>
        <w:tc>
          <w:tcPr>
            <w:tcW w:w="7552" w:type="dxa"/>
            <w:tcBorders>
              <w:top w:val="single" w:sz="4" w:space="0" w:color="auto"/>
              <w:left w:val="single" w:sz="4" w:space="0" w:color="auto"/>
              <w:bottom w:val="single" w:sz="4" w:space="0" w:color="auto"/>
              <w:right w:val="single" w:sz="4" w:space="0" w:color="auto"/>
            </w:tcBorders>
            <w:hideMark/>
          </w:tcPr>
          <w:p w14:paraId="6165CD7C"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 xml:space="preserve">Практическое занятие №20 </w:t>
            </w:r>
            <w:r>
              <w:rPr>
                <w:rFonts w:ascii="Times New Roman" w:eastAsia="Calibri" w:hAnsi="Times New Roman"/>
              </w:rPr>
              <w:t>Использование систем проверки орфографии и грамматики. Создание компьютерных публикаций на основе использования готовых шаблонов.</w:t>
            </w:r>
          </w:p>
          <w:p w14:paraId="1988E9FD"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 xml:space="preserve">Практическое занятие №21 </w:t>
            </w:r>
            <w:r>
              <w:rPr>
                <w:rFonts w:ascii="Times New Roman" w:eastAsia="Calibri" w:hAnsi="Times New Roman"/>
              </w:rPr>
              <w:t>Программы-переводчики. Возможности систем распознавания текстов. Гипертекстовое представление информации.</w:t>
            </w:r>
          </w:p>
          <w:p w14:paraId="34853D84"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 xml:space="preserve">Практическое занятие №22 </w:t>
            </w:r>
            <w:r>
              <w:rPr>
                <w:rFonts w:ascii="Times New Roman" w:eastAsia="Calibri" w:hAnsi="Times New Roman"/>
              </w:rPr>
              <w:t>Использование различных возможностей динамических (электронных) таблиц для выполнения учебных заданий. Системы статистического учета. Средства графического представления статистических данных.</w:t>
            </w:r>
          </w:p>
          <w:p w14:paraId="7695CA0A"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lastRenderedPageBreak/>
              <w:t xml:space="preserve">Практическое занятие №23 </w:t>
            </w:r>
            <w:r>
              <w:rPr>
                <w:rFonts w:ascii="Times New Roman" w:eastAsia="Calibri" w:hAnsi="Times New Roman"/>
              </w:rPr>
              <w:t>Формирование запросов для работы с электронными каталогами библиотек, музеев, книгоиздания, СМИ в рамках учебных заданий из различных предметных областей.</w:t>
            </w:r>
          </w:p>
          <w:p w14:paraId="6B74E0B5"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 xml:space="preserve">Практическое занятие №24 </w:t>
            </w:r>
            <w:r>
              <w:rPr>
                <w:rFonts w:ascii="Times New Roman" w:eastAsia="Calibri" w:hAnsi="Times New Roman"/>
              </w:rPr>
              <w:t>Электронные коллекции информационных и образовательных ресурсов, образовательные специализированные порталы. Организация баз данных. Заполнение полей баз данных. Возможности систем управления базами данных.</w:t>
            </w:r>
          </w:p>
          <w:p w14:paraId="7DDD825A"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 xml:space="preserve">Практическое занятие №25 </w:t>
            </w:r>
            <w:r>
              <w:rPr>
                <w:rFonts w:ascii="Times New Roman" w:eastAsia="Calibri" w:hAnsi="Times New Roman"/>
              </w:rPr>
              <w:t>Формирование запросов для поиска и сортировки информации в базе данных. Создание и редактирование графических и мультимедийных объектов средствами компьютерных презентаций для выполнения учебных заданий.</w:t>
            </w:r>
          </w:p>
        </w:tc>
        <w:tc>
          <w:tcPr>
            <w:tcW w:w="1540" w:type="dxa"/>
            <w:tcBorders>
              <w:top w:val="single" w:sz="4" w:space="0" w:color="auto"/>
              <w:left w:val="single" w:sz="4" w:space="0" w:color="auto"/>
              <w:bottom w:val="single" w:sz="4" w:space="0" w:color="auto"/>
              <w:right w:val="single" w:sz="4" w:space="0" w:color="auto"/>
            </w:tcBorders>
            <w:hideMark/>
          </w:tcPr>
          <w:p w14:paraId="35DEA79D" w14:textId="77777777" w:rsidR="00CE0E0E" w:rsidRDefault="00CE0E0E">
            <w:pPr>
              <w:spacing w:after="0"/>
              <w:jc w:val="center"/>
              <w:rPr>
                <w:rFonts w:ascii="Times New Roman" w:eastAsia="Calibri" w:hAnsi="Times New Roman"/>
                <w:i/>
                <w:iCs/>
              </w:rPr>
            </w:pPr>
            <w:r>
              <w:rPr>
                <w:rFonts w:ascii="Times New Roman" w:eastAsia="Calibri" w:hAnsi="Times New Roman"/>
                <w:i/>
                <w:iCs/>
              </w:rPr>
              <w:lastRenderedPageBreak/>
              <w:t>14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D101AF" w14:textId="77777777" w:rsidR="00CE0E0E" w:rsidRDefault="00CE0E0E">
            <w:pPr>
              <w:spacing w:after="0"/>
              <w:rPr>
                <w:rFonts w:ascii="Times New Roman" w:eastAsia="Calibri" w:hAnsi="Times New Roman"/>
                <w:i/>
                <w:iCs/>
              </w:rPr>
            </w:pPr>
          </w:p>
        </w:tc>
      </w:tr>
      <w:tr w:rsidR="00CE0E0E" w14:paraId="733D1C1D" w14:textId="77777777" w:rsidTr="00CE0E0E">
        <w:trPr>
          <w:trHeight w:val="209"/>
        </w:trPr>
        <w:tc>
          <w:tcPr>
            <w:tcW w:w="2502" w:type="dxa"/>
            <w:tcBorders>
              <w:top w:val="single" w:sz="4" w:space="0" w:color="auto"/>
              <w:left w:val="single" w:sz="4" w:space="0" w:color="auto"/>
              <w:bottom w:val="single" w:sz="4" w:space="0" w:color="auto"/>
              <w:right w:val="single" w:sz="4" w:space="0" w:color="auto"/>
            </w:tcBorders>
            <w:hideMark/>
          </w:tcPr>
          <w:p w14:paraId="3772FE9F" w14:textId="77777777" w:rsidR="00CE0E0E" w:rsidRDefault="00CE0E0E">
            <w:pPr>
              <w:spacing w:after="0"/>
              <w:jc w:val="center"/>
              <w:rPr>
                <w:rFonts w:ascii="Times New Roman" w:eastAsia="Calibri" w:hAnsi="Times New Roman"/>
                <w:b/>
                <w:bCs/>
                <w:i/>
                <w:iCs/>
              </w:rPr>
            </w:pPr>
            <w:r>
              <w:rPr>
                <w:rFonts w:ascii="Times New Roman" w:eastAsia="Calibri" w:hAnsi="Times New Roman"/>
                <w:b/>
                <w:bCs/>
                <w:i/>
                <w:iCs/>
              </w:rPr>
              <w:t>Раздел 5</w:t>
            </w:r>
          </w:p>
        </w:tc>
        <w:tc>
          <w:tcPr>
            <w:tcW w:w="7552" w:type="dxa"/>
            <w:tcBorders>
              <w:top w:val="single" w:sz="4" w:space="0" w:color="auto"/>
              <w:left w:val="single" w:sz="4" w:space="0" w:color="auto"/>
              <w:bottom w:val="single" w:sz="4" w:space="0" w:color="auto"/>
              <w:right w:val="single" w:sz="4" w:space="0" w:color="auto"/>
            </w:tcBorders>
            <w:hideMark/>
          </w:tcPr>
          <w:p w14:paraId="519EDB66" w14:textId="77777777" w:rsidR="00CE0E0E" w:rsidRDefault="00CE0E0E">
            <w:pPr>
              <w:tabs>
                <w:tab w:val="left" w:pos="1467"/>
              </w:tabs>
              <w:spacing w:after="0"/>
              <w:jc w:val="center"/>
              <w:rPr>
                <w:rFonts w:ascii="Times New Roman" w:eastAsia="Calibri" w:hAnsi="Times New Roman"/>
                <w:b/>
                <w:bCs/>
                <w:i/>
                <w:iCs/>
              </w:rPr>
            </w:pPr>
            <w:r>
              <w:rPr>
                <w:rFonts w:ascii="Times New Roman" w:eastAsia="Calibri" w:hAnsi="Times New Roman"/>
                <w:b/>
                <w:bCs/>
                <w:i/>
                <w:iCs/>
              </w:rPr>
              <w:t>Телекоммуникационные технологии</w:t>
            </w:r>
          </w:p>
        </w:tc>
        <w:tc>
          <w:tcPr>
            <w:tcW w:w="1540" w:type="dxa"/>
            <w:tcBorders>
              <w:top w:val="single" w:sz="4" w:space="0" w:color="auto"/>
              <w:left w:val="single" w:sz="4" w:space="0" w:color="auto"/>
              <w:bottom w:val="single" w:sz="4" w:space="0" w:color="auto"/>
              <w:right w:val="single" w:sz="4" w:space="0" w:color="auto"/>
            </w:tcBorders>
            <w:hideMark/>
          </w:tcPr>
          <w:p w14:paraId="5653B663" w14:textId="77777777" w:rsidR="00CE0E0E" w:rsidRDefault="00CE0E0E">
            <w:pPr>
              <w:spacing w:after="0"/>
              <w:jc w:val="center"/>
              <w:rPr>
                <w:rFonts w:ascii="Times New Roman" w:eastAsia="Calibri" w:hAnsi="Times New Roman"/>
                <w:b/>
                <w:bCs/>
                <w:i/>
                <w:iCs/>
              </w:rPr>
            </w:pPr>
            <w:r>
              <w:rPr>
                <w:rFonts w:ascii="Times New Roman" w:eastAsia="Calibri" w:hAnsi="Times New Roman"/>
                <w:b/>
                <w:bCs/>
                <w:i/>
                <w:iCs/>
              </w:rPr>
              <w:t>19</w:t>
            </w:r>
          </w:p>
        </w:tc>
        <w:tc>
          <w:tcPr>
            <w:tcW w:w="3618" w:type="dxa"/>
            <w:tcBorders>
              <w:top w:val="single" w:sz="4" w:space="0" w:color="auto"/>
              <w:left w:val="single" w:sz="4" w:space="0" w:color="auto"/>
              <w:bottom w:val="single" w:sz="4" w:space="0" w:color="auto"/>
              <w:right w:val="single" w:sz="4" w:space="0" w:color="auto"/>
            </w:tcBorders>
          </w:tcPr>
          <w:p w14:paraId="6488E81A" w14:textId="77777777" w:rsidR="00CE0E0E" w:rsidRDefault="00CE0E0E">
            <w:pPr>
              <w:spacing w:after="0"/>
              <w:jc w:val="center"/>
              <w:rPr>
                <w:rFonts w:ascii="Times New Roman" w:eastAsia="Calibri" w:hAnsi="Times New Roman"/>
                <w:b/>
                <w:bCs/>
                <w:i/>
                <w:iCs/>
              </w:rPr>
            </w:pPr>
          </w:p>
        </w:tc>
      </w:tr>
      <w:tr w:rsidR="00CE0E0E" w14:paraId="79E5B751" w14:textId="77777777" w:rsidTr="00CE0E0E">
        <w:trPr>
          <w:trHeight w:val="63"/>
        </w:trPr>
        <w:tc>
          <w:tcPr>
            <w:tcW w:w="2502" w:type="dxa"/>
            <w:vMerge w:val="restart"/>
            <w:tcBorders>
              <w:top w:val="single" w:sz="4" w:space="0" w:color="auto"/>
              <w:left w:val="single" w:sz="4" w:space="0" w:color="auto"/>
              <w:bottom w:val="single" w:sz="4" w:space="0" w:color="auto"/>
              <w:right w:val="single" w:sz="4" w:space="0" w:color="auto"/>
            </w:tcBorders>
            <w:hideMark/>
          </w:tcPr>
          <w:p w14:paraId="0A6C693E" w14:textId="77777777" w:rsidR="00CE0E0E" w:rsidRDefault="00CE0E0E">
            <w:pPr>
              <w:spacing w:after="0"/>
              <w:jc w:val="center"/>
              <w:rPr>
                <w:rFonts w:ascii="Times New Roman" w:eastAsia="Calibri" w:hAnsi="Times New Roman"/>
                <w:b/>
                <w:bCs/>
              </w:rPr>
            </w:pPr>
            <w:r>
              <w:rPr>
                <w:rFonts w:ascii="Times New Roman" w:eastAsia="Calibri" w:hAnsi="Times New Roman"/>
                <w:b/>
                <w:bCs/>
              </w:rPr>
              <w:t>Тема 5.1. Представления о технических и программных средствах телекоммуникационных технологий</w:t>
            </w:r>
          </w:p>
        </w:tc>
        <w:tc>
          <w:tcPr>
            <w:tcW w:w="7552" w:type="dxa"/>
            <w:tcBorders>
              <w:top w:val="single" w:sz="4" w:space="0" w:color="auto"/>
              <w:left w:val="single" w:sz="4" w:space="0" w:color="auto"/>
              <w:bottom w:val="single" w:sz="4" w:space="0" w:color="auto"/>
              <w:right w:val="single" w:sz="4" w:space="0" w:color="auto"/>
            </w:tcBorders>
            <w:hideMark/>
          </w:tcPr>
          <w:p w14:paraId="7C0E27CB"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rPr>
              <w:t>Представления о технических и программных средствах телекоммуникационных технологий. Интернет-технологии, способы и скоростные характеристики подключения, провайдер. Поиск информации с использованием компьютера. Использование ключевых слов, фраз для поиска информации. Комбинации условия поиска. Передача информации между компьютерами. Проводная и беспроводная связь.</w:t>
            </w:r>
          </w:p>
        </w:tc>
        <w:tc>
          <w:tcPr>
            <w:tcW w:w="1540" w:type="dxa"/>
            <w:tcBorders>
              <w:top w:val="single" w:sz="4" w:space="0" w:color="auto"/>
              <w:left w:val="single" w:sz="4" w:space="0" w:color="auto"/>
              <w:bottom w:val="single" w:sz="4" w:space="0" w:color="auto"/>
              <w:right w:val="single" w:sz="4" w:space="0" w:color="auto"/>
            </w:tcBorders>
            <w:hideMark/>
          </w:tcPr>
          <w:p w14:paraId="46198065" w14:textId="77777777" w:rsidR="00CE0E0E" w:rsidRDefault="00CE0E0E">
            <w:pPr>
              <w:spacing w:after="0"/>
              <w:jc w:val="center"/>
              <w:rPr>
                <w:rFonts w:ascii="Times New Roman" w:eastAsia="Calibri" w:hAnsi="Times New Roman"/>
                <w:i/>
                <w:iCs/>
              </w:rPr>
            </w:pPr>
            <w:r>
              <w:rPr>
                <w:rFonts w:ascii="Times New Roman" w:eastAsia="Calibri" w:hAnsi="Times New Roman"/>
                <w:i/>
                <w:iCs/>
              </w:rPr>
              <w:t>3</w:t>
            </w:r>
          </w:p>
        </w:tc>
        <w:tc>
          <w:tcPr>
            <w:tcW w:w="3618" w:type="dxa"/>
            <w:vMerge w:val="restart"/>
            <w:tcBorders>
              <w:top w:val="single" w:sz="4" w:space="0" w:color="auto"/>
              <w:left w:val="single" w:sz="4" w:space="0" w:color="auto"/>
              <w:bottom w:val="single" w:sz="4" w:space="0" w:color="auto"/>
              <w:right w:val="single" w:sz="4" w:space="0" w:color="auto"/>
            </w:tcBorders>
            <w:hideMark/>
          </w:tcPr>
          <w:p w14:paraId="5B5F8106" w14:textId="77777777" w:rsidR="00CE0E0E" w:rsidRDefault="00CE0E0E">
            <w:pPr>
              <w:spacing w:after="0"/>
              <w:jc w:val="center"/>
              <w:rPr>
                <w:rFonts w:ascii="Times New Roman" w:eastAsia="Calibri" w:hAnsi="Times New Roman"/>
                <w:i/>
                <w:iCs/>
              </w:rPr>
            </w:pPr>
            <w:r>
              <w:rPr>
                <w:rFonts w:ascii="Times New Roman" w:eastAsia="Calibri" w:hAnsi="Times New Roman"/>
              </w:rPr>
              <w:t>ЛР 1 - ЛР 12, ЛР 13, ЛР 15; ОК 02, ОК 03, ОК 04, ОК 05, ОК 09, ОК 10</w:t>
            </w:r>
          </w:p>
        </w:tc>
      </w:tr>
      <w:tr w:rsidR="00CE0E0E" w14:paraId="250A00EC" w14:textId="77777777" w:rsidTr="00CE0E0E">
        <w:trPr>
          <w:trHeight w:val="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B68D17" w14:textId="77777777" w:rsidR="00CE0E0E" w:rsidRDefault="00CE0E0E">
            <w:pPr>
              <w:spacing w:after="0"/>
              <w:rPr>
                <w:rFonts w:ascii="Times New Roman" w:eastAsia="Calibri" w:hAnsi="Times New Roman"/>
                <w:b/>
                <w:bCs/>
              </w:rPr>
            </w:pPr>
          </w:p>
        </w:tc>
        <w:tc>
          <w:tcPr>
            <w:tcW w:w="7552" w:type="dxa"/>
            <w:tcBorders>
              <w:top w:val="single" w:sz="4" w:space="0" w:color="auto"/>
              <w:left w:val="single" w:sz="4" w:space="0" w:color="auto"/>
              <w:bottom w:val="single" w:sz="4" w:space="0" w:color="auto"/>
              <w:right w:val="single" w:sz="4" w:space="0" w:color="auto"/>
            </w:tcBorders>
            <w:hideMark/>
          </w:tcPr>
          <w:p w14:paraId="024FB680"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 xml:space="preserve">Практическое занятие №26 </w:t>
            </w:r>
            <w:r>
              <w:rPr>
                <w:rFonts w:ascii="Times New Roman" w:eastAsia="Calibri" w:hAnsi="Times New Roman"/>
              </w:rPr>
              <w:t>Работа с различными браузерами. Примеры работы с интернет - магазином, интернет - СМИ. Примеры работы интернет -турагентством, интернет - библиотекой и пр.</w:t>
            </w:r>
          </w:p>
          <w:p w14:paraId="47190BD0"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 xml:space="preserve">Практическое занятие №27 </w:t>
            </w:r>
            <w:r>
              <w:rPr>
                <w:rFonts w:ascii="Times New Roman" w:eastAsia="Calibri" w:hAnsi="Times New Roman"/>
              </w:rPr>
              <w:t>Методы и средства сопровождения сайта образовательной организации. Пример поиска информации на государственных образовательных порталах.</w:t>
            </w:r>
          </w:p>
          <w:p w14:paraId="26E71710"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 xml:space="preserve">Практическое занятие №28 </w:t>
            </w:r>
            <w:r>
              <w:rPr>
                <w:rFonts w:ascii="Times New Roman" w:eastAsia="Calibri" w:hAnsi="Times New Roman"/>
              </w:rPr>
              <w:t xml:space="preserve">Поисковые системы. Осуществление поиска информации или информационного объекта в тексте, файловых структурах, базах данных, сети Интернет. </w:t>
            </w:r>
          </w:p>
          <w:p w14:paraId="0A6C8BE5"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 xml:space="preserve">Практическое занятие №29 </w:t>
            </w:r>
            <w:r>
              <w:rPr>
                <w:rFonts w:ascii="Times New Roman" w:eastAsia="Calibri" w:hAnsi="Times New Roman"/>
              </w:rPr>
              <w:t>Создание ящика электронной почты и настройка его параметров. Формирование адресной книги.</w:t>
            </w:r>
          </w:p>
        </w:tc>
        <w:tc>
          <w:tcPr>
            <w:tcW w:w="1540" w:type="dxa"/>
            <w:tcBorders>
              <w:top w:val="single" w:sz="4" w:space="0" w:color="auto"/>
              <w:left w:val="single" w:sz="4" w:space="0" w:color="auto"/>
              <w:bottom w:val="single" w:sz="4" w:space="0" w:color="auto"/>
              <w:right w:val="single" w:sz="4" w:space="0" w:color="auto"/>
            </w:tcBorders>
            <w:hideMark/>
          </w:tcPr>
          <w:p w14:paraId="013F83D2" w14:textId="77777777" w:rsidR="00CE0E0E" w:rsidRDefault="00CE0E0E">
            <w:pPr>
              <w:spacing w:after="0"/>
              <w:jc w:val="center"/>
              <w:rPr>
                <w:rFonts w:ascii="Times New Roman" w:eastAsia="Calibri" w:hAnsi="Times New Roman"/>
                <w:i/>
                <w:iCs/>
              </w:rPr>
            </w:pPr>
            <w:r>
              <w:rPr>
                <w:rFonts w:ascii="Times New Roman" w:eastAsia="Calibri" w:hAnsi="Times New Roman"/>
                <w:i/>
                <w:iC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B0C888" w14:textId="77777777" w:rsidR="00CE0E0E" w:rsidRDefault="00CE0E0E">
            <w:pPr>
              <w:spacing w:after="0"/>
              <w:rPr>
                <w:rFonts w:ascii="Times New Roman" w:eastAsia="Calibri" w:hAnsi="Times New Roman"/>
                <w:i/>
                <w:iCs/>
              </w:rPr>
            </w:pPr>
          </w:p>
        </w:tc>
      </w:tr>
      <w:tr w:rsidR="00CE0E0E" w14:paraId="5FC97F79" w14:textId="77777777" w:rsidTr="00CE0E0E">
        <w:trPr>
          <w:trHeight w:val="63"/>
        </w:trPr>
        <w:tc>
          <w:tcPr>
            <w:tcW w:w="2502" w:type="dxa"/>
            <w:vMerge w:val="restart"/>
            <w:tcBorders>
              <w:top w:val="single" w:sz="4" w:space="0" w:color="auto"/>
              <w:left w:val="single" w:sz="4" w:space="0" w:color="auto"/>
              <w:bottom w:val="single" w:sz="4" w:space="0" w:color="auto"/>
              <w:right w:val="single" w:sz="4" w:space="0" w:color="auto"/>
            </w:tcBorders>
            <w:hideMark/>
          </w:tcPr>
          <w:p w14:paraId="0BD211F7" w14:textId="77777777" w:rsidR="00CE0E0E" w:rsidRDefault="00CE0E0E">
            <w:pPr>
              <w:spacing w:after="0"/>
              <w:jc w:val="center"/>
              <w:rPr>
                <w:rFonts w:ascii="Times New Roman" w:eastAsia="Calibri" w:hAnsi="Times New Roman"/>
                <w:b/>
                <w:bCs/>
              </w:rPr>
            </w:pPr>
            <w:r>
              <w:rPr>
                <w:rFonts w:ascii="Times New Roman" w:eastAsia="Calibri" w:hAnsi="Times New Roman"/>
                <w:b/>
                <w:bCs/>
              </w:rPr>
              <w:t>Тема 5.2. Возможности сетевого программного обеспечения</w:t>
            </w:r>
          </w:p>
        </w:tc>
        <w:tc>
          <w:tcPr>
            <w:tcW w:w="7552" w:type="dxa"/>
            <w:tcBorders>
              <w:top w:val="single" w:sz="4" w:space="0" w:color="auto"/>
              <w:left w:val="single" w:sz="4" w:space="0" w:color="auto"/>
              <w:bottom w:val="single" w:sz="4" w:space="0" w:color="auto"/>
              <w:right w:val="single" w:sz="4" w:space="0" w:color="auto"/>
            </w:tcBorders>
            <w:hideMark/>
          </w:tcPr>
          <w:p w14:paraId="1507D500"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rPr>
              <w:t>Возможности сетевого ПО для организации коллективной деятельности в глобальных и локальных компьютерных сетях: электронная почта, чат, видеоконференция, интернет-телефония.</w:t>
            </w:r>
          </w:p>
        </w:tc>
        <w:tc>
          <w:tcPr>
            <w:tcW w:w="1540" w:type="dxa"/>
            <w:tcBorders>
              <w:top w:val="single" w:sz="4" w:space="0" w:color="auto"/>
              <w:left w:val="single" w:sz="4" w:space="0" w:color="auto"/>
              <w:bottom w:val="single" w:sz="4" w:space="0" w:color="auto"/>
              <w:right w:val="single" w:sz="4" w:space="0" w:color="auto"/>
            </w:tcBorders>
            <w:hideMark/>
          </w:tcPr>
          <w:p w14:paraId="6883112D" w14:textId="77777777" w:rsidR="00CE0E0E" w:rsidRDefault="00CE0E0E">
            <w:pPr>
              <w:spacing w:after="0"/>
              <w:jc w:val="center"/>
              <w:rPr>
                <w:rFonts w:ascii="Times New Roman" w:eastAsia="Calibri" w:hAnsi="Times New Roman"/>
                <w:i/>
                <w:iCs/>
              </w:rPr>
            </w:pPr>
            <w:r>
              <w:rPr>
                <w:rFonts w:ascii="Times New Roman" w:eastAsia="Calibri" w:hAnsi="Times New Roman"/>
                <w:i/>
                <w:iCs/>
              </w:rPr>
              <w:t>1</w:t>
            </w:r>
          </w:p>
        </w:tc>
        <w:tc>
          <w:tcPr>
            <w:tcW w:w="3618" w:type="dxa"/>
            <w:vMerge w:val="restart"/>
            <w:tcBorders>
              <w:top w:val="single" w:sz="4" w:space="0" w:color="auto"/>
              <w:left w:val="single" w:sz="4" w:space="0" w:color="auto"/>
              <w:bottom w:val="single" w:sz="4" w:space="0" w:color="auto"/>
              <w:right w:val="single" w:sz="4" w:space="0" w:color="auto"/>
            </w:tcBorders>
            <w:hideMark/>
          </w:tcPr>
          <w:p w14:paraId="0736E3B0" w14:textId="77777777" w:rsidR="00CE0E0E" w:rsidRDefault="00CE0E0E">
            <w:pPr>
              <w:spacing w:after="0"/>
              <w:jc w:val="center"/>
              <w:rPr>
                <w:rFonts w:ascii="Times New Roman" w:eastAsia="Calibri" w:hAnsi="Times New Roman"/>
                <w:i/>
                <w:iCs/>
              </w:rPr>
            </w:pPr>
            <w:r>
              <w:rPr>
                <w:rFonts w:ascii="Times New Roman" w:eastAsia="Calibri" w:hAnsi="Times New Roman"/>
              </w:rPr>
              <w:t>ЛР 1 - ЛР 12, ЛР 13, ЛР 15; ОК 02, ОК 03, ОК 04, ОК 05, ОК 09, ОК 10</w:t>
            </w:r>
          </w:p>
        </w:tc>
      </w:tr>
      <w:tr w:rsidR="00CE0E0E" w14:paraId="4050C8CC" w14:textId="77777777" w:rsidTr="00CE0E0E">
        <w:trPr>
          <w:trHeight w:val="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2C2910" w14:textId="77777777" w:rsidR="00CE0E0E" w:rsidRDefault="00CE0E0E">
            <w:pPr>
              <w:spacing w:after="0"/>
              <w:rPr>
                <w:rFonts w:ascii="Times New Roman" w:eastAsia="Calibri" w:hAnsi="Times New Roman"/>
                <w:b/>
                <w:bCs/>
              </w:rPr>
            </w:pPr>
          </w:p>
        </w:tc>
        <w:tc>
          <w:tcPr>
            <w:tcW w:w="7552" w:type="dxa"/>
            <w:tcBorders>
              <w:top w:val="single" w:sz="4" w:space="0" w:color="auto"/>
              <w:left w:val="single" w:sz="4" w:space="0" w:color="auto"/>
              <w:bottom w:val="single" w:sz="4" w:space="0" w:color="auto"/>
              <w:right w:val="single" w:sz="4" w:space="0" w:color="auto"/>
            </w:tcBorders>
            <w:hideMark/>
          </w:tcPr>
          <w:p w14:paraId="49301810"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 xml:space="preserve">Практическое занятие №30 </w:t>
            </w:r>
            <w:r>
              <w:rPr>
                <w:rFonts w:ascii="Times New Roman" w:eastAsia="Calibri" w:hAnsi="Times New Roman"/>
              </w:rPr>
              <w:t>Использование тестирующих систем в ОБЩЕОБРАЗОВАТЕЛЬНОЙ деятельности в локальной сети профессиональной образовательной организации СПО.</w:t>
            </w:r>
          </w:p>
        </w:tc>
        <w:tc>
          <w:tcPr>
            <w:tcW w:w="1540" w:type="dxa"/>
            <w:tcBorders>
              <w:top w:val="single" w:sz="4" w:space="0" w:color="auto"/>
              <w:left w:val="single" w:sz="4" w:space="0" w:color="auto"/>
              <w:bottom w:val="single" w:sz="4" w:space="0" w:color="auto"/>
              <w:right w:val="single" w:sz="4" w:space="0" w:color="auto"/>
            </w:tcBorders>
            <w:hideMark/>
          </w:tcPr>
          <w:p w14:paraId="55180211" w14:textId="77777777" w:rsidR="00CE0E0E" w:rsidRDefault="00CE0E0E">
            <w:pPr>
              <w:spacing w:after="0"/>
              <w:jc w:val="center"/>
              <w:rPr>
                <w:rFonts w:ascii="Times New Roman" w:eastAsia="Calibri" w:hAnsi="Times New Roman"/>
                <w:i/>
                <w:iCs/>
              </w:rPr>
            </w:pPr>
            <w:r>
              <w:rPr>
                <w:rFonts w:ascii="Times New Roman" w:eastAsia="Calibri" w:hAnsi="Times New Roman"/>
                <w:i/>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14215E" w14:textId="77777777" w:rsidR="00CE0E0E" w:rsidRDefault="00CE0E0E">
            <w:pPr>
              <w:spacing w:after="0"/>
              <w:rPr>
                <w:rFonts w:ascii="Times New Roman" w:eastAsia="Calibri" w:hAnsi="Times New Roman"/>
                <w:i/>
                <w:iCs/>
              </w:rPr>
            </w:pPr>
          </w:p>
        </w:tc>
      </w:tr>
      <w:tr w:rsidR="00CE0E0E" w14:paraId="6AE3BF32" w14:textId="77777777" w:rsidTr="00CE0E0E">
        <w:trPr>
          <w:trHeight w:val="63"/>
        </w:trPr>
        <w:tc>
          <w:tcPr>
            <w:tcW w:w="2502" w:type="dxa"/>
            <w:vMerge w:val="restart"/>
            <w:tcBorders>
              <w:top w:val="single" w:sz="4" w:space="0" w:color="auto"/>
              <w:left w:val="single" w:sz="4" w:space="0" w:color="auto"/>
              <w:bottom w:val="single" w:sz="4" w:space="0" w:color="auto"/>
              <w:right w:val="single" w:sz="4" w:space="0" w:color="auto"/>
            </w:tcBorders>
            <w:hideMark/>
          </w:tcPr>
          <w:p w14:paraId="7634160B" w14:textId="77777777" w:rsidR="00CE0E0E" w:rsidRDefault="00CE0E0E">
            <w:pPr>
              <w:spacing w:after="0"/>
              <w:jc w:val="center"/>
              <w:rPr>
                <w:rFonts w:ascii="Times New Roman" w:eastAsia="Calibri" w:hAnsi="Times New Roman"/>
                <w:b/>
                <w:bCs/>
              </w:rPr>
            </w:pPr>
            <w:r>
              <w:rPr>
                <w:rFonts w:ascii="Times New Roman" w:eastAsia="Calibri" w:hAnsi="Times New Roman"/>
                <w:b/>
                <w:bCs/>
              </w:rPr>
              <w:t xml:space="preserve">Тема 5.3. Примеры сетевых </w:t>
            </w:r>
            <w:r>
              <w:rPr>
                <w:rFonts w:ascii="Times New Roman" w:eastAsia="Calibri" w:hAnsi="Times New Roman"/>
                <w:b/>
                <w:bCs/>
              </w:rPr>
              <w:lastRenderedPageBreak/>
              <w:t>информационных систем для различных направлений профессиональной деятельности</w:t>
            </w:r>
          </w:p>
        </w:tc>
        <w:tc>
          <w:tcPr>
            <w:tcW w:w="7552" w:type="dxa"/>
            <w:tcBorders>
              <w:top w:val="single" w:sz="4" w:space="0" w:color="auto"/>
              <w:left w:val="single" w:sz="4" w:space="0" w:color="auto"/>
              <w:bottom w:val="single" w:sz="4" w:space="0" w:color="auto"/>
              <w:right w:val="single" w:sz="4" w:space="0" w:color="auto"/>
            </w:tcBorders>
            <w:hideMark/>
          </w:tcPr>
          <w:p w14:paraId="473E9F54"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rPr>
              <w:lastRenderedPageBreak/>
              <w:t xml:space="preserve">Примеры сетевых информационных систем для различных направлений профессиональной деятельности (системы электронных билетов, банковских </w:t>
            </w:r>
            <w:r>
              <w:rPr>
                <w:rFonts w:ascii="Times New Roman" w:eastAsia="Calibri" w:hAnsi="Times New Roman"/>
              </w:rPr>
              <w:lastRenderedPageBreak/>
              <w:t>расчетов, регистрации автотранспорта, электронного голосования, системы медицинского страхования, дистанционного обучения и тестирования, сетевых конференций и форумов и пр.).</w:t>
            </w:r>
          </w:p>
        </w:tc>
        <w:tc>
          <w:tcPr>
            <w:tcW w:w="1540" w:type="dxa"/>
            <w:tcBorders>
              <w:top w:val="single" w:sz="4" w:space="0" w:color="auto"/>
              <w:left w:val="single" w:sz="4" w:space="0" w:color="auto"/>
              <w:bottom w:val="single" w:sz="4" w:space="0" w:color="auto"/>
              <w:right w:val="single" w:sz="4" w:space="0" w:color="auto"/>
            </w:tcBorders>
            <w:hideMark/>
          </w:tcPr>
          <w:p w14:paraId="487332C1" w14:textId="77777777" w:rsidR="00CE0E0E" w:rsidRDefault="00CE0E0E">
            <w:pPr>
              <w:spacing w:after="0"/>
              <w:jc w:val="center"/>
              <w:rPr>
                <w:rFonts w:ascii="Times New Roman" w:eastAsia="Calibri" w:hAnsi="Times New Roman"/>
                <w:i/>
                <w:iCs/>
              </w:rPr>
            </w:pPr>
            <w:r>
              <w:rPr>
                <w:rFonts w:ascii="Times New Roman" w:eastAsia="Calibri" w:hAnsi="Times New Roman"/>
                <w:i/>
                <w:iCs/>
              </w:rPr>
              <w:lastRenderedPageBreak/>
              <w:t>1</w:t>
            </w:r>
          </w:p>
        </w:tc>
        <w:tc>
          <w:tcPr>
            <w:tcW w:w="3618" w:type="dxa"/>
            <w:vMerge w:val="restart"/>
            <w:tcBorders>
              <w:top w:val="single" w:sz="4" w:space="0" w:color="auto"/>
              <w:left w:val="single" w:sz="4" w:space="0" w:color="auto"/>
              <w:bottom w:val="single" w:sz="4" w:space="0" w:color="auto"/>
              <w:right w:val="single" w:sz="4" w:space="0" w:color="auto"/>
            </w:tcBorders>
            <w:hideMark/>
          </w:tcPr>
          <w:p w14:paraId="066EFCC5" w14:textId="77777777" w:rsidR="00CE0E0E" w:rsidRDefault="00CE0E0E">
            <w:pPr>
              <w:spacing w:after="0"/>
              <w:jc w:val="center"/>
              <w:rPr>
                <w:rFonts w:ascii="Times New Roman" w:eastAsia="Calibri" w:hAnsi="Times New Roman"/>
                <w:i/>
                <w:iCs/>
              </w:rPr>
            </w:pPr>
            <w:r>
              <w:rPr>
                <w:rFonts w:ascii="Times New Roman" w:eastAsia="Calibri" w:hAnsi="Times New Roman"/>
              </w:rPr>
              <w:t>ЛР 1 - ЛР 12, ЛР 13, ЛР 15; ОК 02, ОК 03, ОК 04, ОК 05, ОК 09, ОК 10</w:t>
            </w:r>
          </w:p>
        </w:tc>
      </w:tr>
      <w:tr w:rsidR="00CE0E0E" w14:paraId="403F117C" w14:textId="77777777" w:rsidTr="00CE0E0E">
        <w:trPr>
          <w:trHeight w:val="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2AD2C1" w14:textId="77777777" w:rsidR="00CE0E0E" w:rsidRDefault="00CE0E0E">
            <w:pPr>
              <w:spacing w:after="0"/>
              <w:rPr>
                <w:rFonts w:ascii="Times New Roman" w:eastAsia="Calibri" w:hAnsi="Times New Roman"/>
                <w:b/>
                <w:bCs/>
              </w:rPr>
            </w:pPr>
          </w:p>
        </w:tc>
        <w:tc>
          <w:tcPr>
            <w:tcW w:w="7552" w:type="dxa"/>
            <w:tcBorders>
              <w:top w:val="single" w:sz="4" w:space="0" w:color="auto"/>
              <w:left w:val="single" w:sz="4" w:space="0" w:color="auto"/>
              <w:bottom w:val="single" w:sz="4" w:space="0" w:color="auto"/>
              <w:right w:val="single" w:sz="4" w:space="0" w:color="auto"/>
            </w:tcBorders>
            <w:hideMark/>
          </w:tcPr>
          <w:p w14:paraId="0BE41E0B" w14:textId="77777777" w:rsidR="00CE0E0E" w:rsidRDefault="00CE0E0E">
            <w:pPr>
              <w:tabs>
                <w:tab w:val="left" w:pos="1467"/>
              </w:tabs>
              <w:spacing w:after="0"/>
              <w:jc w:val="both"/>
              <w:rPr>
                <w:rFonts w:ascii="Times New Roman" w:eastAsia="Calibri" w:hAnsi="Times New Roman"/>
              </w:rPr>
            </w:pPr>
            <w:r>
              <w:rPr>
                <w:rFonts w:ascii="Times New Roman" w:eastAsia="Calibri" w:hAnsi="Times New Roman"/>
                <w:i/>
                <w:iCs/>
              </w:rPr>
              <w:t>Практическое занятие №31</w:t>
            </w:r>
            <w:r>
              <w:rPr>
                <w:rFonts w:ascii="Times New Roman" w:eastAsia="Calibri" w:hAnsi="Times New Roman"/>
              </w:rPr>
              <w:t xml:space="preserve"> Участие в онлайн - конференции, анкетировании, дистанционных курсах, интернет - олимпиаде или компьютерном тестировании.</w:t>
            </w:r>
          </w:p>
        </w:tc>
        <w:tc>
          <w:tcPr>
            <w:tcW w:w="1540" w:type="dxa"/>
            <w:tcBorders>
              <w:top w:val="single" w:sz="4" w:space="0" w:color="auto"/>
              <w:left w:val="single" w:sz="4" w:space="0" w:color="auto"/>
              <w:bottom w:val="single" w:sz="4" w:space="0" w:color="auto"/>
              <w:right w:val="single" w:sz="4" w:space="0" w:color="auto"/>
            </w:tcBorders>
            <w:hideMark/>
          </w:tcPr>
          <w:p w14:paraId="49613D00" w14:textId="77777777" w:rsidR="00CE0E0E" w:rsidRDefault="00CE0E0E">
            <w:pPr>
              <w:spacing w:after="0"/>
              <w:jc w:val="center"/>
              <w:rPr>
                <w:rFonts w:ascii="Times New Roman" w:eastAsia="Calibri" w:hAnsi="Times New Roman"/>
                <w:i/>
                <w:iCs/>
              </w:rPr>
            </w:pPr>
            <w:r>
              <w:rPr>
                <w:rFonts w:ascii="Times New Roman" w:eastAsia="Calibri" w:hAnsi="Times New Roman"/>
                <w:i/>
                <w:i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6DFAE6" w14:textId="77777777" w:rsidR="00CE0E0E" w:rsidRDefault="00CE0E0E">
            <w:pPr>
              <w:spacing w:after="0"/>
              <w:rPr>
                <w:rFonts w:ascii="Times New Roman" w:eastAsia="Calibri" w:hAnsi="Times New Roman"/>
                <w:i/>
                <w:iCs/>
              </w:rPr>
            </w:pPr>
          </w:p>
        </w:tc>
      </w:tr>
      <w:tr w:rsidR="00CE0E0E" w14:paraId="6214C5F7" w14:textId="77777777" w:rsidTr="00CE0E0E">
        <w:trPr>
          <w:trHeight w:val="63"/>
        </w:trPr>
        <w:tc>
          <w:tcPr>
            <w:tcW w:w="10054" w:type="dxa"/>
            <w:gridSpan w:val="2"/>
            <w:tcBorders>
              <w:top w:val="single" w:sz="4" w:space="0" w:color="auto"/>
              <w:left w:val="single" w:sz="4" w:space="0" w:color="auto"/>
              <w:bottom w:val="single" w:sz="4" w:space="0" w:color="auto"/>
              <w:right w:val="single" w:sz="4" w:space="0" w:color="auto"/>
            </w:tcBorders>
            <w:hideMark/>
          </w:tcPr>
          <w:p w14:paraId="4E8EAA46" w14:textId="77777777" w:rsidR="00CE0E0E" w:rsidRDefault="00CE0E0E">
            <w:pPr>
              <w:tabs>
                <w:tab w:val="left" w:pos="1467"/>
              </w:tabs>
              <w:spacing w:after="0"/>
              <w:rPr>
                <w:rFonts w:ascii="Times New Roman" w:eastAsia="Calibri" w:hAnsi="Times New Roman"/>
                <w:b/>
                <w:bCs/>
                <w:i/>
                <w:iCs/>
              </w:rPr>
            </w:pPr>
            <w:r>
              <w:rPr>
                <w:rFonts w:ascii="Times New Roman" w:eastAsia="Calibri" w:hAnsi="Times New Roman"/>
                <w:b/>
                <w:bCs/>
              </w:rPr>
              <w:t>Всего:</w:t>
            </w:r>
          </w:p>
        </w:tc>
        <w:tc>
          <w:tcPr>
            <w:tcW w:w="1540" w:type="dxa"/>
            <w:tcBorders>
              <w:top w:val="single" w:sz="4" w:space="0" w:color="auto"/>
              <w:left w:val="single" w:sz="4" w:space="0" w:color="auto"/>
              <w:bottom w:val="single" w:sz="4" w:space="0" w:color="auto"/>
              <w:right w:val="single" w:sz="4" w:space="0" w:color="auto"/>
            </w:tcBorders>
            <w:hideMark/>
          </w:tcPr>
          <w:p w14:paraId="52270C4E" w14:textId="77777777" w:rsidR="00CE0E0E" w:rsidRDefault="00CE0E0E">
            <w:pPr>
              <w:spacing w:after="0"/>
              <w:jc w:val="center"/>
              <w:rPr>
                <w:rFonts w:ascii="Times New Roman" w:eastAsia="Calibri" w:hAnsi="Times New Roman"/>
                <w:i/>
                <w:iCs/>
              </w:rPr>
            </w:pPr>
            <w:r>
              <w:rPr>
                <w:rFonts w:ascii="Times New Roman" w:eastAsia="Calibri" w:hAnsi="Times New Roman"/>
              </w:rPr>
              <w:t>114</w:t>
            </w:r>
          </w:p>
        </w:tc>
        <w:tc>
          <w:tcPr>
            <w:tcW w:w="3618" w:type="dxa"/>
            <w:tcBorders>
              <w:top w:val="single" w:sz="4" w:space="0" w:color="auto"/>
              <w:left w:val="single" w:sz="4" w:space="0" w:color="auto"/>
              <w:bottom w:val="single" w:sz="4" w:space="0" w:color="auto"/>
              <w:right w:val="single" w:sz="4" w:space="0" w:color="auto"/>
            </w:tcBorders>
          </w:tcPr>
          <w:p w14:paraId="3F0FF41D" w14:textId="77777777" w:rsidR="00CE0E0E" w:rsidRDefault="00CE0E0E">
            <w:pPr>
              <w:spacing w:after="0"/>
              <w:jc w:val="center"/>
              <w:rPr>
                <w:rFonts w:ascii="Times New Roman" w:eastAsia="Calibri" w:hAnsi="Times New Roman"/>
                <w:i/>
                <w:iCs/>
              </w:rPr>
            </w:pPr>
          </w:p>
        </w:tc>
      </w:tr>
      <w:tr w:rsidR="00CE0E0E" w14:paraId="35D92832" w14:textId="77777777" w:rsidTr="00CE0E0E">
        <w:trPr>
          <w:trHeight w:val="141"/>
        </w:trPr>
        <w:tc>
          <w:tcPr>
            <w:tcW w:w="15212" w:type="dxa"/>
            <w:gridSpan w:val="4"/>
            <w:tcBorders>
              <w:top w:val="single" w:sz="4" w:space="0" w:color="auto"/>
              <w:left w:val="single" w:sz="4" w:space="0" w:color="auto"/>
              <w:bottom w:val="single" w:sz="4" w:space="0" w:color="auto"/>
              <w:right w:val="single" w:sz="4" w:space="0" w:color="auto"/>
            </w:tcBorders>
            <w:hideMark/>
          </w:tcPr>
          <w:p w14:paraId="51FB6EDE" w14:textId="77777777" w:rsidR="00CE0E0E" w:rsidRDefault="00CE0E0E">
            <w:pPr>
              <w:spacing w:after="0"/>
              <w:jc w:val="center"/>
              <w:rPr>
                <w:rFonts w:ascii="Times New Roman" w:eastAsia="Calibri" w:hAnsi="Times New Roman"/>
                <w:b/>
                <w:bCs/>
                <w:i/>
                <w:iCs/>
              </w:rPr>
            </w:pPr>
            <w:r>
              <w:rPr>
                <w:rFonts w:ascii="Times New Roman" w:eastAsia="Calibri" w:hAnsi="Times New Roman"/>
                <w:b/>
                <w:bCs/>
                <w:i/>
                <w:iCs/>
                <w:sz w:val="24"/>
                <w:szCs w:val="24"/>
              </w:rPr>
              <w:t>Основы профессиональной деятельности</w:t>
            </w:r>
          </w:p>
        </w:tc>
      </w:tr>
      <w:tr w:rsidR="00CE0E0E" w14:paraId="2D64751F" w14:textId="77777777" w:rsidTr="00CE0E0E">
        <w:trPr>
          <w:trHeight w:val="514"/>
        </w:trPr>
        <w:tc>
          <w:tcPr>
            <w:tcW w:w="2502" w:type="dxa"/>
            <w:tcBorders>
              <w:top w:val="single" w:sz="4" w:space="0" w:color="auto"/>
              <w:left w:val="single" w:sz="4" w:space="0" w:color="auto"/>
              <w:bottom w:val="single" w:sz="4" w:space="0" w:color="auto"/>
              <w:right w:val="single" w:sz="4" w:space="0" w:color="auto"/>
            </w:tcBorders>
            <w:hideMark/>
          </w:tcPr>
          <w:p w14:paraId="66E7CF11" w14:textId="77777777" w:rsidR="00CE0E0E" w:rsidRDefault="00CE0E0E">
            <w:pPr>
              <w:jc w:val="center"/>
              <w:rPr>
                <w:rFonts w:ascii="Times New Roman" w:eastAsia="Calibri" w:hAnsi="Times New Roman"/>
                <w:b/>
                <w:bCs/>
              </w:rPr>
            </w:pPr>
            <w:r>
              <w:rPr>
                <w:rFonts w:ascii="Times New Roman" w:eastAsia="Calibri" w:hAnsi="Times New Roman"/>
                <w:b/>
                <w:bCs/>
              </w:rPr>
              <w:t>Раздел 1.</w:t>
            </w:r>
          </w:p>
        </w:tc>
        <w:tc>
          <w:tcPr>
            <w:tcW w:w="7552" w:type="dxa"/>
            <w:tcBorders>
              <w:top w:val="single" w:sz="4" w:space="0" w:color="auto"/>
              <w:left w:val="single" w:sz="4" w:space="0" w:color="auto"/>
              <w:bottom w:val="single" w:sz="4" w:space="0" w:color="auto"/>
              <w:right w:val="single" w:sz="4" w:space="0" w:color="auto"/>
            </w:tcBorders>
            <w:hideMark/>
          </w:tcPr>
          <w:p w14:paraId="65FFB543" w14:textId="77777777" w:rsidR="00CE0E0E" w:rsidRDefault="00CE0E0E">
            <w:pPr>
              <w:spacing w:after="0"/>
              <w:jc w:val="center"/>
              <w:rPr>
                <w:rFonts w:ascii="Times New Roman" w:eastAsia="Calibri" w:hAnsi="Times New Roman"/>
                <w:b/>
                <w:bCs/>
              </w:rPr>
            </w:pPr>
            <w:r>
              <w:rPr>
                <w:rFonts w:ascii="Times New Roman" w:eastAsia="Calibri" w:hAnsi="Times New Roman"/>
                <w:b/>
                <w:bCs/>
              </w:rPr>
              <w:t>Введение</w:t>
            </w:r>
          </w:p>
        </w:tc>
        <w:tc>
          <w:tcPr>
            <w:tcW w:w="1540" w:type="dxa"/>
            <w:tcBorders>
              <w:top w:val="single" w:sz="4" w:space="0" w:color="auto"/>
              <w:left w:val="single" w:sz="4" w:space="0" w:color="auto"/>
              <w:bottom w:val="single" w:sz="4" w:space="0" w:color="auto"/>
              <w:right w:val="single" w:sz="4" w:space="0" w:color="auto"/>
            </w:tcBorders>
            <w:hideMark/>
          </w:tcPr>
          <w:p w14:paraId="1DD9AF5F" w14:textId="77777777" w:rsidR="00CE0E0E" w:rsidRDefault="00CE0E0E">
            <w:pPr>
              <w:jc w:val="center"/>
              <w:rPr>
                <w:rFonts w:ascii="Times New Roman" w:eastAsia="Calibri" w:hAnsi="Times New Roman"/>
                <w:b/>
                <w:bCs/>
              </w:rPr>
            </w:pPr>
            <w:r>
              <w:rPr>
                <w:rFonts w:ascii="Times New Roman" w:eastAsia="Calibri" w:hAnsi="Times New Roman"/>
                <w:b/>
                <w:bCs/>
              </w:rPr>
              <w:t>6</w:t>
            </w:r>
          </w:p>
        </w:tc>
        <w:tc>
          <w:tcPr>
            <w:tcW w:w="3618" w:type="dxa"/>
            <w:tcBorders>
              <w:top w:val="single" w:sz="4" w:space="0" w:color="auto"/>
              <w:left w:val="single" w:sz="4" w:space="0" w:color="auto"/>
              <w:bottom w:val="single" w:sz="4" w:space="0" w:color="auto"/>
              <w:right w:val="single" w:sz="4" w:space="0" w:color="auto"/>
            </w:tcBorders>
            <w:hideMark/>
          </w:tcPr>
          <w:p w14:paraId="432995CB" w14:textId="77777777" w:rsidR="00CE0E0E" w:rsidRDefault="00CE0E0E">
            <w:pPr>
              <w:spacing w:after="0"/>
              <w:rPr>
                <w:rFonts w:ascii="Times New Roman" w:eastAsia="Calibri" w:hAnsi="Times New Roman"/>
              </w:rPr>
            </w:pPr>
            <w:r>
              <w:rPr>
                <w:rFonts w:ascii="Times New Roman" w:eastAsia="Calibri" w:hAnsi="Times New Roman"/>
              </w:rPr>
              <w:t>ЛР 1 - ЛР 12, ЛР 13, ЛР 15; ОК 02, ОК 03, ОК 04, ОК 05, ОК 09, ОК 10</w:t>
            </w:r>
          </w:p>
        </w:tc>
      </w:tr>
      <w:tr w:rsidR="00CE0E0E" w14:paraId="363A1B0B" w14:textId="77777777" w:rsidTr="00CE0E0E">
        <w:trPr>
          <w:trHeight w:val="500"/>
        </w:trPr>
        <w:tc>
          <w:tcPr>
            <w:tcW w:w="2502" w:type="dxa"/>
            <w:tcBorders>
              <w:top w:val="single" w:sz="4" w:space="0" w:color="auto"/>
              <w:left w:val="single" w:sz="4" w:space="0" w:color="auto"/>
              <w:bottom w:val="single" w:sz="4" w:space="0" w:color="auto"/>
              <w:right w:val="single" w:sz="4" w:space="0" w:color="auto"/>
            </w:tcBorders>
            <w:hideMark/>
          </w:tcPr>
          <w:p w14:paraId="01EE0114" w14:textId="77777777" w:rsidR="00CE0E0E" w:rsidRDefault="00CE0E0E">
            <w:pPr>
              <w:jc w:val="center"/>
              <w:rPr>
                <w:rFonts w:ascii="Times New Roman" w:eastAsia="Calibri" w:hAnsi="Times New Roman"/>
                <w:b/>
                <w:bCs/>
              </w:rPr>
            </w:pPr>
            <w:r>
              <w:rPr>
                <w:rFonts w:ascii="Times New Roman" w:eastAsia="Calibri" w:hAnsi="Times New Roman"/>
                <w:b/>
                <w:bCs/>
              </w:rPr>
              <w:t>Тема 1.1 Введение в профессиональную деятельность</w:t>
            </w:r>
          </w:p>
        </w:tc>
        <w:tc>
          <w:tcPr>
            <w:tcW w:w="7552" w:type="dxa"/>
            <w:tcBorders>
              <w:top w:val="single" w:sz="4" w:space="0" w:color="auto"/>
              <w:left w:val="single" w:sz="4" w:space="0" w:color="auto"/>
              <w:bottom w:val="single" w:sz="4" w:space="0" w:color="auto"/>
              <w:right w:val="single" w:sz="4" w:space="0" w:color="auto"/>
            </w:tcBorders>
            <w:hideMark/>
          </w:tcPr>
          <w:p w14:paraId="22AC1570" w14:textId="77777777" w:rsidR="00CE0E0E" w:rsidRDefault="00CE0E0E">
            <w:pPr>
              <w:numPr>
                <w:ilvl w:val="0"/>
                <w:numId w:val="65"/>
              </w:numPr>
              <w:spacing w:after="0" w:line="276" w:lineRule="auto"/>
              <w:ind w:left="275" w:hanging="283"/>
              <w:rPr>
                <w:rFonts w:ascii="Times New Roman" w:eastAsia="Calibri" w:hAnsi="Times New Roman"/>
              </w:rPr>
            </w:pPr>
            <w:r>
              <w:rPr>
                <w:rFonts w:ascii="Times New Roman" w:eastAsia="Calibri" w:hAnsi="Times New Roman"/>
              </w:rPr>
              <w:t>Предмет и профессия ветеринария</w:t>
            </w:r>
          </w:p>
          <w:p w14:paraId="3EBF33DF" w14:textId="77777777" w:rsidR="00CE0E0E" w:rsidRDefault="00CE0E0E">
            <w:pPr>
              <w:numPr>
                <w:ilvl w:val="0"/>
                <w:numId w:val="65"/>
              </w:numPr>
              <w:spacing w:after="0" w:line="276" w:lineRule="auto"/>
              <w:ind w:left="275" w:hanging="283"/>
              <w:rPr>
                <w:rFonts w:ascii="Times New Roman" w:eastAsia="Calibri" w:hAnsi="Times New Roman"/>
              </w:rPr>
            </w:pPr>
            <w:r>
              <w:rPr>
                <w:rFonts w:ascii="Times New Roman" w:eastAsia="Calibri" w:hAnsi="Times New Roman"/>
              </w:rPr>
              <w:t>Практическая деятельность ветеринарного врача. Основные сведения о ветеринарном специалисте.</w:t>
            </w:r>
          </w:p>
          <w:p w14:paraId="4835B5BF" w14:textId="77777777" w:rsidR="00CE0E0E" w:rsidRDefault="00CE0E0E">
            <w:pPr>
              <w:numPr>
                <w:ilvl w:val="0"/>
                <w:numId w:val="65"/>
              </w:numPr>
              <w:spacing w:after="200" w:line="276" w:lineRule="auto"/>
              <w:ind w:left="275" w:hanging="283"/>
              <w:rPr>
                <w:rFonts w:ascii="Times New Roman" w:eastAsia="Calibri" w:hAnsi="Times New Roman"/>
                <w:b/>
                <w:bCs/>
              </w:rPr>
            </w:pPr>
            <w:r>
              <w:rPr>
                <w:rFonts w:ascii="Times New Roman" w:eastAsia="Calibri" w:hAnsi="Times New Roman"/>
              </w:rPr>
              <w:t>Основные проблемы ветеринарии в современном обществе</w:t>
            </w:r>
          </w:p>
        </w:tc>
        <w:tc>
          <w:tcPr>
            <w:tcW w:w="1540" w:type="dxa"/>
            <w:tcBorders>
              <w:top w:val="single" w:sz="4" w:space="0" w:color="auto"/>
              <w:left w:val="single" w:sz="4" w:space="0" w:color="auto"/>
              <w:bottom w:val="single" w:sz="4" w:space="0" w:color="auto"/>
              <w:right w:val="single" w:sz="4" w:space="0" w:color="auto"/>
            </w:tcBorders>
            <w:hideMark/>
          </w:tcPr>
          <w:p w14:paraId="4F8A4205" w14:textId="77777777" w:rsidR="00CE0E0E" w:rsidRDefault="00CE0E0E">
            <w:pPr>
              <w:jc w:val="center"/>
              <w:rPr>
                <w:rFonts w:ascii="Times New Roman" w:eastAsia="Calibri" w:hAnsi="Times New Roman"/>
                <w:b/>
                <w:bCs/>
              </w:rPr>
            </w:pPr>
            <w:r>
              <w:rPr>
                <w:rFonts w:ascii="Times New Roman" w:eastAsia="Calibri" w:hAnsi="Times New Roman"/>
                <w:b/>
                <w:bCs/>
              </w:rPr>
              <w:t>6</w:t>
            </w:r>
          </w:p>
        </w:tc>
        <w:tc>
          <w:tcPr>
            <w:tcW w:w="3618" w:type="dxa"/>
            <w:tcBorders>
              <w:top w:val="single" w:sz="4" w:space="0" w:color="auto"/>
              <w:left w:val="single" w:sz="4" w:space="0" w:color="auto"/>
              <w:bottom w:val="single" w:sz="4" w:space="0" w:color="auto"/>
              <w:right w:val="single" w:sz="4" w:space="0" w:color="auto"/>
            </w:tcBorders>
            <w:hideMark/>
          </w:tcPr>
          <w:p w14:paraId="0613874C" w14:textId="77777777" w:rsidR="00CE0E0E" w:rsidRDefault="00CE0E0E">
            <w:pPr>
              <w:spacing w:after="0"/>
              <w:rPr>
                <w:rFonts w:ascii="Times New Roman" w:eastAsia="Calibri" w:hAnsi="Times New Roman"/>
              </w:rPr>
            </w:pPr>
            <w:r>
              <w:rPr>
                <w:rFonts w:ascii="Times New Roman" w:eastAsia="Calibri" w:hAnsi="Times New Roman"/>
              </w:rPr>
              <w:t>ЛР 1 - ЛР 12, ЛР 13, ЛР 15; ОК 02, ОК 03, ОК 04, ОК 05, ОК 09, ОК 10</w:t>
            </w:r>
          </w:p>
        </w:tc>
      </w:tr>
      <w:tr w:rsidR="00CE0E0E" w14:paraId="5BE3840E" w14:textId="77777777" w:rsidTr="00CE0E0E">
        <w:trPr>
          <w:trHeight w:val="514"/>
        </w:trPr>
        <w:tc>
          <w:tcPr>
            <w:tcW w:w="2502" w:type="dxa"/>
            <w:tcBorders>
              <w:top w:val="single" w:sz="4" w:space="0" w:color="auto"/>
              <w:left w:val="single" w:sz="4" w:space="0" w:color="auto"/>
              <w:bottom w:val="single" w:sz="4" w:space="0" w:color="auto"/>
              <w:right w:val="single" w:sz="4" w:space="0" w:color="auto"/>
            </w:tcBorders>
            <w:hideMark/>
          </w:tcPr>
          <w:p w14:paraId="6E2C43D1" w14:textId="77777777" w:rsidR="00CE0E0E" w:rsidRDefault="00CE0E0E">
            <w:pPr>
              <w:jc w:val="center"/>
              <w:rPr>
                <w:rFonts w:ascii="Times New Roman" w:eastAsia="Calibri" w:hAnsi="Times New Roman"/>
                <w:b/>
                <w:bCs/>
              </w:rPr>
            </w:pPr>
            <w:r>
              <w:rPr>
                <w:rFonts w:ascii="Times New Roman" w:eastAsia="Calibri" w:hAnsi="Times New Roman"/>
                <w:b/>
                <w:bCs/>
              </w:rPr>
              <w:t>Раздел 2.</w:t>
            </w:r>
          </w:p>
        </w:tc>
        <w:tc>
          <w:tcPr>
            <w:tcW w:w="7552" w:type="dxa"/>
            <w:tcBorders>
              <w:top w:val="single" w:sz="4" w:space="0" w:color="auto"/>
              <w:left w:val="single" w:sz="4" w:space="0" w:color="auto"/>
              <w:bottom w:val="single" w:sz="4" w:space="0" w:color="auto"/>
              <w:right w:val="single" w:sz="4" w:space="0" w:color="auto"/>
            </w:tcBorders>
            <w:hideMark/>
          </w:tcPr>
          <w:p w14:paraId="3332AC6D" w14:textId="77777777" w:rsidR="00CE0E0E" w:rsidRDefault="00CE0E0E">
            <w:pPr>
              <w:jc w:val="center"/>
              <w:rPr>
                <w:rFonts w:ascii="Times New Roman" w:eastAsia="Calibri" w:hAnsi="Times New Roman"/>
                <w:b/>
                <w:bCs/>
              </w:rPr>
            </w:pPr>
            <w:r>
              <w:rPr>
                <w:rFonts w:ascii="Times New Roman" w:eastAsia="Calibri" w:hAnsi="Times New Roman"/>
                <w:b/>
                <w:bCs/>
              </w:rPr>
              <w:t>Развитие ветеринарии в России и в мире</w:t>
            </w:r>
          </w:p>
        </w:tc>
        <w:tc>
          <w:tcPr>
            <w:tcW w:w="1540" w:type="dxa"/>
            <w:tcBorders>
              <w:top w:val="single" w:sz="4" w:space="0" w:color="auto"/>
              <w:left w:val="single" w:sz="4" w:space="0" w:color="auto"/>
              <w:bottom w:val="single" w:sz="4" w:space="0" w:color="auto"/>
              <w:right w:val="single" w:sz="4" w:space="0" w:color="auto"/>
            </w:tcBorders>
            <w:hideMark/>
          </w:tcPr>
          <w:p w14:paraId="3A0DA30C" w14:textId="77777777" w:rsidR="00CE0E0E" w:rsidRDefault="00CE0E0E">
            <w:pPr>
              <w:jc w:val="center"/>
              <w:rPr>
                <w:rFonts w:ascii="Times New Roman" w:eastAsia="Calibri" w:hAnsi="Times New Roman"/>
                <w:b/>
                <w:bCs/>
              </w:rPr>
            </w:pPr>
            <w:r>
              <w:rPr>
                <w:rFonts w:ascii="Times New Roman" w:eastAsia="Calibri" w:hAnsi="Times New Roman"/>
                <w:b/>
                <w:bCs/>
              </w:rPr>
              <w:t>42</w:t>
            </w:r>
          </w:p>
        </w:tc>
        <w:tc>
          <w:tcPr>
            <w:tcW w:w="3618" w:type="dxa"/>
            <w:tcBorders>
              <w:top w:val="single" w:sz="4" w:space="0" w:color="auto"/>
              <w:left w:val="single" w:sz="4" w:space="0" w:color="auto"/>
              <w:bottom w:val="single" w:sz="4" w:space="0" w:color="auto"/>
              <w:right w:val="single" w:sz="4" w:space="0" w:color="auto"/>
            </w:tcBorders>
            <w:hideMark/>
          </w:tcPr>
          <w:p w14:paraId="3834C7D8" w14:textId="77777777" w:rsidR="00CE0E0E" w:rsidRDefault="00CE0E0E">
            <w:pPr>
              <w:spacing w:after="0"/>
              <w:rPr>
                <w:rFonts w:ascii="Times New Roman" w:eastAsia="Calibri" w:hAnsi="Times New Roman"/>
              </w:rPr>
            </w:pPr>
            <w:r>
              <w:rPr>
                <w:rFonts w:ascii="Times New Roman" w:eastAsia="Calibri" w:hAnsi="Times New Roman"/>
              </w:rPr>
              <w:t>ЛР 1 - ЛР 12, ЛР 13, ЛР 15; ОК 02, ОК 03, ОК 04, ОК 05, ОК 09, ОК 10</w:t>
            </w:r>
          </w:p>
        </w:tc>
      </w:tr>
      <w:tr w:rsidR="00CE0E0E" w14:paraId="261B2648" w14:textId="77777777" w:rsidTr="00CE0E0E">
        <w:trPr>
          <w:trHeight w:val="500"/>
        </w:trPr>
        <w:tc>
          <w:tcPr>
            <w:tcW w:w="2502" w:type="dxa"/>
            <w:vMerge w:val="restart"/>
            <w:tcBorders>
              <w:top w:val="single" w:sz="4" w:space="0" w:color="auto"/>
              <w:left w:val="single" w:sz="4" w:space="0" w:color="auto"/>
              <w:bottom w:val="single" w:sz="4" w:space="0" w:color="auto"/>
              <w:right w:val="single" w:sz="4" w:space="0" w:color="auto"/>
            </w:tcBorders>
            <w:hideMark/>
          </w:tcPr>
          <w:p w14:paraId="424DFE14" w14:textId="77777777" w:rsidR="00CE0E0E" w:rsidRDefault="00CE0E0E">
            <w:pPr>
              <w:spacing w:after="0"/>
              <w:jc w:val="center"/>
              <w:rPr>
                <w:rFonts w:ascii="Times New Roman" w:eastAsia="Calibri" w:hAnsi="Times New Roman"/>
                <w:b/>
                <w:bCs/>
              </w:rPr>
            </w:pPr>
            <w:r>
              <w:rPr>
                <w:rFonts w:ascii="Times New Roman" w:eastAsia="Calibri" w:hAnsi="Times New Roman"/>
                <w:b/>
                <w:bCs/>
              </w:rPr>
              <w:t>Тема 2.1</w:t>
            </w:r>
            <w:r>
              <w:rPr>
                <w:rFonts w:eastAsia="Calibri"/>
                <w:b/>
                <w:bCs/>
              </w:rPr>
              <w:t xml:space="preserve"> </w:t>
            </w:r>
            <w:r>
              <w:rPr>
                <w:rFonts w:ascii="Times New Roman" w:eastAsia="Calibri" w:hAnsi="Times New Roman"/>
                <w:b/>
                <w:bCs/>
              </w:rPr>
              <w:t>Развитие ветеринарии в странах древнего мира</w:t>
            </w:r>
          </w:p>
        </w:tc>
        <w:tc>
          <w:tcPr>
            <w:tcW w:w="7552" w:type="dxa"/>
            <w:tcBorders>
              <w:top w:val="single" w:sz="4" w:space="0" w:color="auto"/>
              <w:left w:val="single" w:sz="4" w:space="0" w:color="auto"/>
              <w:bottom w:val="single" w:sz="4" w:space="0" w:color="auto"/>
              <w:right w:val="single" w:sz="4" w:space="0" w:color="auto"/>
            </w:tcBorders>
            <w:hideMark/>
          </w:tcPr>
          <w:p w14:paraId="45191BCF" w14:textId="77777777" w:rsidR="00CE0E0E" w:rsidRDefault="00CE0E0E">
            <w:pPr>
              <w:spacing w:after="0"/>
              <w:jc w:val="both"/>
              <w:rPr>
                <w:rFonts w:ascii="Times New Roman" w:eastAsia="Calibri" w:hAnsi="Times New Roman"/>
              </w:rPr>
            </w:pPr>
            <w:r>
              <w:rPr>
                <w:rFonts w:ascii="Times New Roman" w:eastAsia="Calibri" w:hAnsi="Times New Roman"/>
              </w:rPr>
              <w:t>Определение предмета «История ветеринарной медицины» как научной дисциплины, изучающей исторические этапы развития ветеринарной профессии с древнейших времен до наших дней. Эволюция представлений о взаимосвязи болезней человека и животных. Гиппократова медицина. Ветеринария в Древнем Риме. Практическая ветеринария. Тибетская ветеринария. Китайская ветеринария. Возникновение военной ветеринарии в Римской армии.</w:t>
            </w:r>
          </w:p>
        </w:tc>
        <w:tc>
          <w:tcPr>
            <w:tcW w:w="1540" w:type="dxa"/>
            <w:tcBorders>
              <w:top w:val="single" w:sz="4" w:space="0" w:color="auto"/>
              <w:left w:val="single" w:sz="4" w:space="0" w:color="auto"/>
              <w:bottom w:val="single" w:sz="4" w:space="0" w:color="auto"/>
              <w:right w:val="single" w:sz="4" w:space="0" w:color="auto"/>
            </w:tcBorders>
            <w:hideMark/>
          </w:tcPr>
          <w:p w14:paraId="6F4CA62B" w14:textId="77777777" w:rsidR="00CE0E0E" w:rsidRDefault="00CE0E0E">
            <w:pPr>
              <w:jc w:val="center"/>
              <w:rPr>
                <w:rFonts w:ascii="Times New Roman" w:eastAsia="Calibri" w:hAnsi="Times New Roman"/>
              </w:rPr>
            </w:pPr>
            <w:r>
              <w:rPr>
                <w:rFonts w:ascii="Times New Roman" w:eastAsia="Calibri" w:hAnsi="Times New Roman"/>
              </w:rPr>
              <w:t>10</w:t>
            </w:r>
          </w:p>
        </w:tc>
        <w:tc>
          <w:tcPr>
            <w:tcW w:w="3618" w:type="dxa"/>
            <w:vMerge w:val="restart"/>
            <w:tcBorders>
              <w:top w:val="single" w:sz="4" w:space="0" w:color="auto"/>
              <w:left w:val="single" w:sz="4" w:space="0" w:color="auto"/>
              <w:bottom w:val="single" w:sz="4" w:space="0" w:color="auto"/>
              <w:right w:val="single" w:sz="4" w:space="0" w:color="auto"/>
            </w:tcBorders>
            <w:hideMark/>
          </w:tcPr>
          <w:p w14:paraId="6A8FB4E2" w14:textId="77777777" w:rsidR="00CE0E0E" w:rsidRDefault="00CE0E0E">
            <w:pPr>
              <w:spacing w:after="0"/>
              <w:rPr>
                <w:rFonts w:ascii="Times New Roman" w:eastAsia="Calibri" w:hAnsi="Times New Roman"/>
              </w:rPr>
            </w:pPr>
            <w:r>
              <w:rPr>
                <w:rFonts w:ascii="Times New Roman" w:eastAsia="Calibri" w:hAnsi="Times New Roman"/>
              </w:rPr>
              <w:t>ЛР 1 - ЛР 12, ЛР 13, ЛР 15; ОК 02, ОК 03, ОК 04, ОК 05, ОК 09, ОК 10</w:t>
            </w:r>
          </w:p>
        </w:tc>
      </w:tr>
      <w:tr w:rsidR="00CE0E0E" w14:paraId="312E4A19" w14:textId="77777777" w:rsidTr="00CE0E0E">
        <w:trPr>
          <w:trHeight w:val="5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986C5F" w14:textId="77777777" w:rsidR="00CE0E0E" w:rsidRDefault="00CE0E0E">
            <w:pPr>
              <w:spacing w:after="0"/>
              <w:rPr>
                <w:rFonts w:ascii="Times New Roman" w:eastAsia="Calibri" w:hAnsi="Times New Roman"/>
                <w:b/>
                <w:bCs/>
              </w:rPr>
            </w:pPr>
          </w:p>
        </w:tc>
        <w:tc>
          <w:tcPr>
            <w:tcW w:w="7552" w:type="dxa"/>
            <w:tcBorders>
              <w:top w:val="single" w:sz="4" w:space="0" w:color="auto"/>
              <w:left w:val="single" w:sz="4" w:space="0" w:color="auto"/>
              <w:bottom w:val="single" w:sz="4" w:space="0" w:color="auto"/>
              <w:right w:val="single" w:sz="4" w:space="0" w:color="auto"/>
            </w:tcBorders>
            <w:hideMark/>
          </w:tcPr>
          <w:p w14:paraId="44827F02" w14:textId="77777777" w:rsidR="00CE0E0E" w:rsidRDefault="00CE0E0E">
            <w:pPr>
              <w:spacing w:after="0"/>
              <w:rPr>
                <w:rFonts w:ascii="Times New Roman" w:eastAsia="Calibri" w:hAnsi="Times New Roman"/>
              </w:rPr>
            </w:pPr>
            <w:r>
              <w:rPr>
                <w:rFonts w:ascii="Times New Roman" w:eastAsia="Calibri" w:hAnsi="Times New Roman"/>
                <w:i/>
                <w:iCs/>
              </w:rPr>
              <w:t>Практическое занятие № 1</w:t>
            </w:r>
            <w:r>
              <w:rPr>
                <w:rFonts w:ascii="Times New Roman" w:eastAsia="Calibri" w:hAnsi="Times New Roman"/>
              </w:rPr>
              <w:t xml:space="preserve"> Коллоквиум на тему «Развитие ветеринарии в странах древнего мира»</w:t>
            </w:r>
          </w:p>
        </w:tc>
        <w:tc>
          <w:tcPr>
            <w:tcW w:w="1540" w:type="dxa"/>
            <w:tcBorders>
              <w:top w:val="single" w:sz="4" w:space="0" w:color="auto"/>
              <w:left w:val="single" w:sz="4" w:space="0" w:color="auto"/>
              <w:bottom w:val="single" w:sz="4" w:space="0" w:color="auto"/>
              <w:right w:val="single" w:sz="4" w:space="0" w:color="auto"/>
            </w:tcBorders>
            <w:hideMark/>
          </w:tcPr>
          <w:p w14:paraId="5D4F4B5D" w14:textId="77777777" w:rsidR="00CE0E0E" w:rsidRDefault="00CE0E0E">
            <w:pPr>
              <w:jc w:val="center"/>
              <w:rPr>
                <w:rFonts w:ascii="Times New Roman" w:eastAsia="Calibri" w:hAnsi="Times New Roman"/>
              </w:rPr>
            </w:pPr>
            <w:r>
              <w:rPr>
                <w:rFonts w:ascii="Times New Roman" w:eastAsia="Calibri"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0B0E3E" w14:textId="77777777" w:rsidR="00CE0E0E" w:rsidRDefault="00CE0E0E">
            <w:pPr>
              <w:spacing w:after="0"/>
              <w:rPr>
                <w:rFonts w:ascii="Times New Roman" w:eastAsia="Calibri" w:hAnsi="Times New Roman"/>
              </w:rPr>
            </w:pPr>
          </w:p>
        </w:tc>
      </w:tr>
      <w:tr w:rsidR="00CE0E0E" w14:paraId="041D2B75" w14:textId="77777777" w:rsidTr="00CE0E0E">
        <w:trPr>
          <w:trHeight w:val="514"/>
        </w:trPr>
        <w:tc>
          <w:tcPr>
            <w:tcW w:w="2502" w:type="dxa"/>
            <w:vMerge w:val="restart"/>
            <w:tcBorders>
              <w:top w:val="single" w:sz="4" w:space="0" w:color="auto"/>
              <w:left w:val="single" w:sz="4" w:space="0" w:color="auto"/>
              <w:bottom w:val="single" w:sz="4" w:space="0" w:color="auto"/>
              <w:right w:val="single" w:sz="4" w:space="0" w:color="auto"/>
            </w:tcBorders>
            <w:hideMark/>
          </w:tcPr>
          <w:p w14:paraId="57DD784C" w14:textId="77777777" w:rsidR="00CE0E0E" w:rsidRDefault="00CE0E0E">
            <w:pPr>
              <w:jc w:val="center"/>
              <w:rPr>
                <w:rFonts w:ascii="Times New Roman" w:eastAsia="Calibri" w:hAnsi="Times New Roman"/>
                <w:b/>
                <w:bCs/>
              </w:rPr>
            </w:pPr>
            <w:r>
              <w:rPr>
                <w:rFonts w:ascii="Times New Roman" w:eastAsia="Calibri" w:hAnsi="Times New Roman"/>
                <w:b/>
                <w:bCs/>
              </w:rPr>
              <w:t>Тема 2.2 Ветеринария в средние века</w:t>
            </w:r>
          </w:p>
        </w:tc>
        <w:tc>
          <w:tcPr>
            <w:tcW w:w="7552" w:type="dxa"/>
            <w:tcBorders>
              <w:top w:val="single" w:sz="4" w:space="0" w:color="auto"/>
              <w:left w:val="single" w:sz="4" w:space="0" w:color="auto"/>
              <w:bottom w:val="single" w:sz="4" w:space="0" w:color="auto"/>
              <w:right w:val="single" w:sz="4" w:space="0" w:color="auto"/>
            </w:tcBorders>
            <w:hideMark/>
          </w:tcPr>
          <w:p w14:paraId="665CE5EE" w14:textId="77777777" w:rsidR="00CE0E0E" w:rsidRDefault="00CE0E0E">
            <w:pPr>
              <w:spacing w:after="0"/>
              <w:jc w:val="both"/>
              <w:rPr>
                <w:rFonts w:ascii="Times New Roman" w:eastAsia="Calibri" w:hAnsi="Times New Roman"/>
              </w:rPr>
            </w:pPr>
            <w:r>
              <w:rPr>
                <w:rFonts w:ascii="Times New Roman" w:eastAsia="Calibri" w:hAnsi="Times New Roman"/>
              </w:rPr>
              <w:t>Великое переселение народов и эпизоотии. Народная ветеринария в Европе (Италия, Португалия, Испания, Франция, Голландия), арабская народная ветеринария. Учение Абу Закария, Абу Бекра Ибн-Сины. Ветеринария на Ближнем и Среднем Востоке, в Азербайджане, Армении, Грузии и Средней Азии.</w:t>
            </w:r>
          </w:p>
        </w:tc>
        <w:tc>
          <w:tcPr>
            <w:tcW w:w="1540" w:type="dxa"/>
            <w:tcBorders>
              <w:top w:val="single" w:sz="4" w:space="0" w:color="auto"/>
              <w:left w:val="single" w:sz="4" w:space="0" w:color="auto"/>
              <w:bottom w:val="single" w:sz="4" w:space="0" w:color="auto"/>
              <w:right w:val="single" w:sz="4" w:space="0" w:color="auto"/>
            </w:tcBorders>
            <w:hideMark/>
          </w:tcPr>
          <w:p w14:paraId="14EDD200" w14:textId="77777777" w:rsidR="00CE0E0E" w:rsidRDefault="00CE0E0E">
            <w:pPr>
              <w:jc w:val="center"/>
              <w:rPr>
                <w:rFonts w:ascii="Times New Roman" w:eastAsia="Calibri" w:hAnsi="Times New Roman"/>
              </w:rPr>
            </w:pPr>
            <w:r>
              <w:rPr>
                <w:rFonts w:ascii="Times New Roman" w:eastAsia="Calibri" w:hAnsi="Times New Roman"/>
              </w:rPr>
              <w:t>6</w:t>
            </w:r>
          </w:p>
        </w:tc>
        <w:tc>
          <w:tcPr>
            <w:tcW w:w="3618" w:type="dxa"/>
            <w:vMerge w:val="restart"/>
            <w:tcBorders>
              <w:top w:val="single" w:sz="4" w:space="0" w:color="auto"/>
              <w:left w:val="single" w:sz="4" w:space="0" w:color="auto"/>
              <w:bottom w:val="single" w:sz="4" w:space="0" w:color="auto"/>
              <w:right w:val="single" w:sz="4" w:space="0" w:color="auto"/>
            </w:tcBorders>
            <w:hideMark/>
          </w:tcPr>
          <w:p w14:paraId="029E0B1E" w14:textId="77777777" w:rsidR="00CE0E0E" w:rsidRDefault="00CE0E0E">
            <w:pPr>
              <w:spacing w:after="0"/>
              <w:rPr>
                <w:rFonts w:ascii="Times New Roman" w:eastAsia="Calibri" w:hAnsi="Times New Roman"/>
              </w:rPr>
            </w:pPr>
            <w:r>
              <w:rPr>
                <w:rFonts w:ascii="Times New Roman" w:eastAsia="Calibri" w:hAnsi="Times New Roman"/>
              </w:rPr>
              <w:t>ЛР 1 - ЛР 12, ЛР 13, ЛР 15; ОК 02, ОК 03, ОК 04, ОК 05, ОК 09, ОК 10</w:t>
            </w:r>
          </w:p>
        </w:tc>
      </w:tr>
      <w:tr w:rsidR="00CE0E0E" w14:paraId="1D5D2BAE" w14:textId="77777777" w:rsidTr="00CE0E0E">
        <w:trPr>
          <w:trHeight w:val="5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18EBC3" w14:textId="77777777" w:rsidR="00CE0E0E" w:rsidRDefault="00CE0E0E">
            <w:pPr>
              <w:spacing w:after="0"/>
              <w:rPr>
                <w:rFonts w:ascii="Times New Roman" w:eastAsia="Calibri" w:hAnsi="Times New Roman"/>
                <w:b/>
                <w:bCs/>
              </w:rPr>
            </w:pPr>
          </w:p>
        </w:tc>
        <w:tc>
          <w:tcPr>
            <w:tcW w:w="7552" w:type="dxa"/>
            <w:tcBorders>
              <w:top w:val="single" w:sz="4" w:space="0" w:color="auto"/>
              <w:left w:val="single" w:sz="4" w:space="0" w:color="auto"/>
              <w:bottom w:val="single" w:sz="4" w:space="0" w:color="auto"/>
              <w:right w:val="single" w:sz="4" w:space="0" w:color="auto"/>
            </w:tcBorders>
            <w:hideMark/>
          </w:tcPr>
          <w:p w14:paraId="4D199AE1" w14:textId="77777777" w:rsidR="00CE0E0E" w:rsidRDefault="00CE0E0E">
            <w:pPr>
              <w:spacing w:after="0"/>
              <w:jc w:val="both"/>
              <w:rPr>
                <w:rFonts w:ascii="Times New Roman" w:eastAsia="Calibri" w:hAnsi="Times New Roman"/>
              </w:rPr>
            </w:pPr>
            <w:r>
              <w:rPr>
                <w:rFonts w:ascii="Times New Roman" w:eastAsia="Calibri" w:hAnsi="Times New Roman"/>
              </w:rPr>
              <w:t>Практическое занятие № 2 Коллоквиум на тему «Развитие ветеринарии в странах древнего мира и в средние века»</w:t>
            </w:r>
          </w:p>
        </w:tc>
        <w:tc>
          <w:tcPr>
            <w:tcW w:w="1540" w:type="dxa"/>
            <w:tcBorders>
              <w:top w:val="single" w:sz="4" w:space="0" w:color="auto"/>
              <w:left w:val="single" w:sz="4" w:space="0" w:color="auto"/>
              <w:bottom w:val="single" w:sz="4" w:space="0" w:color="auto"/>
              <w:right w:val="single" w:sz="4" w:space="0" w:color="auto"/>
            </w:tcBorders>
          </w:tcPr>
          <w:p w14:paraId="6A578ED0" w14:textId="77777777" w:rsidR="00CE0E0E" w:rsidRDefault="00CE0E0E">
            <w:pPr>
              <w:jc w:val="center"/>
              <w:rPr>
                <w:rFonts w:ascii="Times New Roman" w:eastAsia="Calibri"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0EC30A" w14:textId="77777777" w:rsidR="00CE0E0E" w:rsidRDefault="00CE0E0E">
            <w:pPr>
              <w:spacing w:after="0"/>
              <w:rPr>
                <w:rFonts w:ascii="Times New Roman" w:eastAsia="Calibri" w:hAnsi="Times New Roman"/>
              </w:rPr>
            </w:pPr>
          </w:p>
        </w:tc>
      </w:tr>
      <w:tr w:rsidR="00CE0E0E" w14:paraId="0DE7F704" w14:textId="77777777" w:rsidTr="00CE0E0E">
        <w:trPr>
          <w:trHeight w:val="500"/>
        </w:trPr>
        <w:tc>
          <w:tcPr>
            <w:tcW w:w="2502" w:type="dxa"/>
            <w:vMerge w:val="restart"/>
            <w:tcBorders>
              <w:top w:val="single" w:sz="4" w:space="0" w:color="auto"/>
              <w:left w:val="single" w:sz="4" w:space="0" w:color="auto"/>
              <w:bottom w:val="single" w:sz="4" w:space="0" w:color="auto"/>
              <w:right w:val="single" w:sz="4" w:space="0" w:color="auto"/>
            </w:tcBorders>
            <w:hideMark/>
          </w:tcPr>
          <w:p w14:paraId="1A616BE9" w14:textId="77777777" w:rsidR="00CE0E0E" w:rsidRDefault="00CE0E0E">
            <w:pPr>
              <w:jc w:val="center"/>
              <w:rPr>
                <w:rFonts w:ascii="Times New Roman" w:eastAsia="Calibri" w:hAnsi="Times New Roman"/>
                <w:b/>
                <w:bCs/>
              </w:rPr>
            </w:pPr>
            <w:r>
              <w:rPr>
                <w:rFonts w:ascii="Times New Roman" w:eastAsia="Calibri" w:hAnsi="Times New Roman"/>
                <w:b/>
                <w:bCs/>
              </w:rPr>
              <w:t>Тема 2.3. Народная ветеринария Древней Руси</w:t>
            </w:r>
          </w:p>
        </w:tc>
        <w:tc>
          <w:tcPr>
            <w:tcW w:w="7552" w:type="dxa"/>
            <w:tcBorders>
              <w:top w:val="single" w:sz="4" w:space="0" w:color="auto"/>
              <w:left w:val="single" w:sz="4" w:space="0" w:color="auto"/>
              <w:bottom w:val="single" w:sz="4" w:space="0" w:color="auto"/>
              <w:right w:val="single" w:sz="4" w:space="0" w:color="auto"/>
            </w:tcBorders>
            <w:hideMark/>
          </w:tcPr>
          <w:p w14:paraId="267577E1" w14:textId="77777777" w:rsidR="00CE0E0E" w:rsidRDefault="00CE0E0E">
            <w:pPr>
              <w:spacing w:after="0"/>
              <w:jc w:val="both"/>
              <w:rPr>
                <w:rFonts w:ascii="Times New Roman" w:eastAsia="Calibri" w:hAnsi="Times New Roman"/>
              </w:rPr>
            </w:pPr>
            <w:r>
              <w:rPr>
                <w:rFonts w:ascii="Times New Roman" w:eastAsia="Calibri" w:hAnsi="Times New Roman"/>
              </w:rPr>
              <w:t xml:space="preserve">Возникновение зачатков народной ветеринарии. Ветеринария дославянских племен и народов (трипольцев, скифов, сарматов и др.). Ветеринария у древних славян. Роль пастушества в развитии народной ветеринарии и </w:t>
            </w:r>
            <w:r>
              <w:rPr>
                <w:rFonts w:ascii="Times New Roman" w:eastAsia="Calibri" w:hAnsi="Times New Roman"/>
              </w:rPr>
              <w:lastRenderedPageBreak/>
              <w:t>медицины. Коновалы. Первые сведения об инфекционных болезнях в России. Элементы военной ветеринарии</w:t>
            </w:r>
          </w:p>
        </w:tc>
        <w:tc>
          <w:tcPr>
            <w:tcW w:w="1540" w:type="dxa"/>
            <w:tcBorders>
              <w:top w:val="single" w:sz="4" w:space="0" w:color="auto"/>
              <w:left w:val="single" w:sz="4" w:space="0" w:color="auto"/>
              <w:bottom w:val="single" w:sz="4" w:space="0" w:color="auto"/>
              <w:right w:val="single" w:sz="4" w:space="0" w:color="auto"/>
            </w:tcBorders>
            <w:hideMark/>
          </w:tcPr>
          <w:p w14:paraId="0384A8FE" w14:textId="77777777" w:rsidR="00CE0E0E" w:rsidRDefault="00CE0E0E">
            <w:pPr>
              <w:jc w:val="center"/>
              <w:rPr>
                <w:rFonts w:ascii="Times New Roman" w:eastAsia="Calibri" w:hAnsi="Times New Roman"/>
              </w:rPr>
            </w:pPr>
            <w:r>
              <w:rPr>
                <w:rFonts w:ascii="Times New Roman" w:eastAsia="Calibri" w:hAnsi="Times New Roman"/>
              </w:rPr>
              <w:lastRenderedPageBreak/>
              <w:t>4</w:t>
            </w:r>
          </w:p>
        </w:tc>
        <w:tc>
          <w:tcPr>
            <w:tcW w:w="3618" w:type="dxa"/>
            <w:vMerge w:val="restart"/>
            <w:tcBorders>
              <w:top w:val="single" w:sz="4" w:space="0" w:color="auto"/>
              <w:left w:val="single" w:sz="4" w:space="0" w:color="auto"/>
              <w:bottom w:val="single" w:sz="4" w:space="0" w:color="auto"/>
              <w:right w:val="single" w:sz="4" w:space="0" w:color="auto"/>
            </w:tcBorders>
            <w:hideMark/>
          </w:tcPr>
          <w:p w14:paraId="1353B8DF" w14:textId="77777777" w:rsidR="00CE0E0E" w:rsidRDefault="00CE0E0E">
            <w:pPr>
              <w:spacing w:after="0"/>
              <w:rPr>
                <w:rFonts w:ascii="Times New Roman" w:eastAsia="Calibri" w:hAnsi="Times New Roman"/>
              </w:rPr>
            </w:pPr>
            <w:r>
              <w:rPr>
                <w:rFonts w:ascii="Times New Roman" w:eastAsia="Calibri" w:hAnsi="Times New Roman"/>
              </w:rPr>
              <w:t>ЛР 1 - ЛР 12, ЛР 13, ЛР 15; ОК 02, ОК 03, ОК 04, ОК 05, ОК 09, ОК 10</w:t>
            </w:r>
          </w:p>
        </w:tc>
      </w:tr>
      <w:tr w:rsidR="00CE0E0E" w14:paraId="56E0C739" w14:textId="77777777" w:rsidTr="00CE0E0E">
        <w:trPr>
          <w:trHeight w:val="5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FC0A2E" w14:textId="77777777" w:rsidR="00CE0E0E" w:rsidRDefault="00CE0E0E">
            <w:pPr>
              <w:spacing w:after="0"/>
              <w:rPr>
                <w:rFonts w:ascii="Times New Roman" w:eastAsia="Calibri" w:hAnsi="Times New Roman"/>
                <w:b/>
                <w:bCs/>
              </w:rPr>
            </w:pPr>
          </w:p>
        </w:tc>
        <w:tc>
          <w:tcPr>
            <w:tcW w:w="7552" w:type="dxa"/>
            <w:tcBorders>
              <w:top w:val="single" w:sz="4" w:space="0" w:color="auto"/>
              <w:left w:val="single" w:sz="4" w:space="0" w:color="auto"/>
              <w:bottom w:val="single" w:sz="4" w:space="0" w:color="auto"/>
              <w:right w:val="single" w:sz="4" w:space="0" w:color="auto"/>
            </w:tcBorders>
            <w:hideMark/>
          </w:tcPr>
          <w:p w14:paraId="5E1F4340" w14:textId="77777777" w:rsidR="00CE0E0E" w:rsidRDefault="00CE0E0E">
            <w:pPr>
              <w:spacing w:after="0"/>
              <w:rPr>
                <w:rFonts w:ascii="Times New Roman" w:eastAsia="Calibri" w:hAnsi="Times New Roman"/>
              </w:rPr>
            </w:pPr>
            <w:r>
              <w:rPr>
                <w:rFonts w:ascii="Times New Roman" w:eastAsia="Calibri" w:hAnsi="Times New Roman"/>
                <w:i/>
                <w:iCs/>
              </w:rPr>
              <w:t>Практическое занятие № 2</w:t>
            </w:r>
            <w:r>
              <w:rPr>
                <w:rFonts w:ascii="Times New Roman" w:eastAsia="Calibri" w:hAnsi="Times New Roman"/>
              </w:rPr>
              <w:t xml:space="preserve"> Коллоквиум на тему «Народная ветеринария Древней Руси»</w:t>
            </w:r>
          </w:p>
        </w:tc>
        <w:tc>
          <w:tcPr>
            <w:tcW w:w="1540" w:type="dxa"/>
            <w:tcBorders>
              <w:top w:val="single" w:sz="4" w:space="0" w:color="auto"/>
              <w:left w:val="single" w:sz="4" w:space="0" w:color="auto"/>
              <w:bottom w:val="single" w:sz="4" w:space="0" w:color="auto"/>
              <w:right w:val="single" w:sz="4" w:space="0" w:color="auto"/>
            </w:tcBorders>
            <w:hideMark/>
          </w:tcPr>
          <w:p w14:paraId="7063E575" w14:textId="77777777" w:rsidR="00CE0E0E" w:rsidRDefault="00CE0E0E">
            <w:pPr>
              <w:jc w:val="center"/>
              <w:rPr>
                <w:rFonts w:ascii="Times New Roman" w:eastAsia="Calibri" w:hAnsi="Times New Roman"/>
              </w:rPr>
            </w:pPr>
            <w:r>
              <w:rPr>
                <w:rFonts w:ascii="Times New Roman" w:eastAsia="Calibri"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66B955" w14:textId="77777777" w:rsidR="00CE0E0E" w:rsidRDefault="00CE0E0E">
            <w:pPr>
              <w:spacing w:after="0"/>
              <w:rPr>
                <w:rFonts w:ascii="Times New Roman" w:eastAsia="Calibri" w:hAnsi="Times New Roman"/>
              </w:rPr>
            </w:pPr>
          </w:p>
        </w:tc>
      </w:tr>
      <w:tr w:rsidR="00CE0E0E" w14:paraId="2E3B20FF" w14:textId="77777777" w:rsidTr="00CE0E0E">
        <w:trPr>
          <w:trHeight w:val="500"/>
        </w:trPr>
        <w:tc>
          <w:tcPr>
            <w:tcW w:w="2502" w:type="dxa"/>
            <w:vMerge w:val="restart"/>
            <w:tcBorders>
              <w:top w:val="single" w:sz="4" w:space="0" w:color="auto"/>
              <w:left w:val="single" w:sz="4" w:space="0" w:color="auto"/>
              <w:bottom w:val="single" w:sz="4" w:space="0" w:color="auto"/>
              <w:right w:val="single" w:sz="4" w:space="0" w:color="auto"/>
            </w:tcBorders>
            <w:hideMark/>
          </w:tcPr>
          <w:p w14:paraId="0847AB47" w14:textId="77777777" w:rsidR="00CE0E0E" w:rsidRDefault="00CE0E0E">
            <w:pPr>
              <w:spacing w:after="0"/>
              <w:jc w:val="center"/>
              <w:rPr>
                <w:rFonts w:ascii="Times New Roman" w:eastAsia="Calibri" w:hAnsi="Times New Roman"/>
                <w:b/>
                <w:bCs/>
              </w:rPr>
            </w:pPr>
            <w:r>
              <w:rPr>
                <w:rFonts w:ascii="Times New Roman" w:eastAsia="Calibri" w:hAnsi="Times New Roman"/>
                <w:b/>
                <w:bCs/>
              </w:rPr>
              <w:t>Тема 2.4.</w:t>
            </w:r>
          </w:p>
          <w:p w14:paraId="408286E7" w14:textId="77777777" w:rsidR="00CE0E0E" w:rsidRDefault="00CE0E0E">
            <w:pPr>
              <w:spacing w:after="0"/>
              <w:jc w:val="center"/>
              <w:rPr>
                <w:rFonts w:ascii="Times New Roman" w:eastAsia="Calibri" w:hAnsi="Times New Roman"/>
                <w:b/>
                <w:bCs/>
              </w:rPr>
            </w:pPr>
            <w:r>
              <w:rPr>
                <w:rFonts w:ascii="Times New Roman" w:eastAsia="Calibri" w:hAnsi="Times New Roman"/>
                <w:b/>
                <w:bCs/>
              </w:rPr>
              <w:t>Ветеринария в России</w:t>
            </w:r>
          </w:p>
        </w:tc>
        <w:tc>
          <w:tcPr>
            <w:tcW w:w="7552" w:type="dxa"/>
            <w:tcBorders>
              <w:top w:val="single" w:sz="4" w:space="0" w:color="auto"/>
              <w:left w:val="single" w:sz="4" w:space="0" w:color="auto"/>
              <w:bottom w:val="single" w:sz="4" w:space="0" w:color="auto"/>
              <w:right w:val="single" w:sz="4" w:space="0" w:color="auto"/>
            </w:tcBorders>
            <w:hideMark/>
          </w:tcPr>
          <w:p w14:paraId="6A7E2A07" w14:textId="77777777" w:rsidR="00CE0E0E" w:rsidRDefault="00CE0E0E">
            <w:pPr>
              <w:spacing w:after="0"/>
              <w:rPr>
                <w:rFonts w:ascii="Times New Roman" w:eastAsia="Calibri" w:hAnsi="Times New Roman"/>
              </w:rPr>
            </w:pPr>
            <w:r>
              <w:rPr>
                <w:rFonts w:ascii="Times New Roman" w:eastAsia="Calibri" w:hAnsi="Times New Roman"/>
              </w:rPr>
              <w:t xml:space="preserve">Народная ветеринария в Киевской Руси и княжествах. Кудесники, знахари и коновалы. Лекарствоведение. Ветеринарные инструменты. Эпизоотии и их отрицательное влияние на развитие животноводства и экономику славян. </w:t>
            </w:r>
          </w:p>
          <w:p w14:paraId="051F2DC8" w14:textId="77777777" w:rsidR="00CE0E0E" w:rsidRDefault="00CE0E0E">
            <w:pPr>
              <w:spacing w:after="0"/>
              <w:jc w:val="both"/>
              <w:rPr>
                <w:rFonts w:ascii="Times New Roman" w:eastAsia="Calibri" w:hAnsi="Times New Roman"/>
              </w:rPr>
            </w:pPr>
            <w:r>
              <w:rPr>
                <w:rFonts w:ascii="Times New Roman" w:eastAsia="Calibri" w:hAnsi="Times New Roman"/>
              </w:rPr>
              <w:t>Конюшенный приказ. Отечественные конские мастера, коновалы и иностранные лекари. Развитие лекарственного дела с переработкой продуктов сырья животного происхождения. Правительственные указы и грамоты.</w:t>
            </w:r>
          </w:p>
          <w:p w14:paraId="182BFFF7" w14:textId="77777777" w:rsidR="00CE0E0E" w:rsidRDefault="00CE0E0E">
            <w:pPr>
              <w:spacing w:after="0"/>
              <w:jc w:val="both"/>
              <w:rPr>
                <w:rFonts w:ascii="Times New Roman" w:eastAsia="Calibri" w:hAnsi="Times New Roman"/>
              </w:rPr>
            </w:pPr>
            <w:r>
              <w:rPr>
                <w:rFonts w:ascii="Times New Roman" w:eastAsia="Calibri" w:hAnsi="Times New Roman"/>
              </w:rPr>
              <w:t>Введение карантинных мероприятий. Ветеринарное образование в России. Кафедра «Скотолечение» в учебных заведениях. Открытие ветеринарных училищ (отделений).</w:t>
            </w:r>
            <w:r>
              <w:rPr>
                <w:rFonts w:eastAsia="Calibri"/>
              </w:rPr>
              <w:t xml:space="preserve"> </w:t>
            </w:r>
            <w:r>
              <w:rPr>
                <w:rFonts w:ascii="Times New Roman" w:eastAsia="Calibri" w:hAnsi="Times New Roman"/>
              </w:rPr>
              <w:t>Открытие первых патогенных (болезнетворных) микроорганизмов - возбудителей инфекционных болезней человека и домашних животных.</w:t>
            </w:r>
            <w:r>
              <w:rPr>
                <w:rFonts w:eastAsia="Calibri"/>
              </w:rPr>
              <w:t xml:space="preserve"> </w:t>
            </w:r>
            <w:r>
              <w:rPr>
                <w:rFonts w:ascii="Times New Roman" w:eastAsia="Calibri" w:hAnsi="Times New Roman"/>
              </w:rPr>
              <w:t>Съезды ветеринарных врачей и их значение в развитии ветеринарии. Участие ветеринарных врачей в международных конгрессах, симпозиумах, конференциях и в деятельности международных организаций.</w:t>
            </w:r>
          </w:p>
          <w:p w14:paraId="6B0763F2" w14:textId="77777777" w:rsidR="00CE0E0E" w:rsidRDefault="00CE0E0E">
            <w:pPr>
              <w:spacing w:after="0"/>
              <w:jc w:val="both"/>
              <w:rPr>
                <w:rFonts w:ascii="Times New Roman" w:eastAsia="Calibri" w:hAnsi="Times New Roman"/>
              </w:rPr>
            </w:pPr>
            <w:r>
              <w:rPr>
                <w:rFonts w:ascii="Times New Roman" w:eastAsia="Calibri" w:hAnsi="Times New Roman"/>
              </w:rPr>
              <w:t>Ветеринарная периодическая печать в XX веке: ветеринарные журналы, труды ветеринарных обществ, научных и учебных институтов. Учебники, руководства и монографии.</w:t>
            </w:r>
          </w:p>
        </w:tc>
        <w:tc>
          <w:tcPr>
            <w:tcW w:w="1540" w:type="dxa"/>
            <w:tcBorders>
              <w:top w:val="single" w:sz="4" w:space="0" w:color="auto"/>
              <w:left w:val="single" w:sz="4" w:space="0" w:color="auto"/>
              <w:bottom w:val="single" w:sz="4" w:space="0" w:color="auto"/>
              <w:right w:val="single" w:sz="4" w:space="0" w:color="auto"/>
            </w:tcBorders>
            <w:hideMark/>
          </w:tcPr>
          <w:p w14:paraId="1592241E" w14:textId="77777777" w:rsidR="00CE0E0E" w:rsidRDefault="00CE0E0E">
            <w:pPr>
              <w:jc w:val="center"/>
              <w:rPr>
                <w:rFonts w:ascii="Times New Roman" w:eastAsia="Calibri" w:hAnsi="Times New Roman"/>
              </w:rPr>
            </w:pPr>
            <w:r>
              <w:rPr>
                <w:rFonts w:ascii="Times New Roman" w:eastAsia="Calibri" w:hAnsi="Times New Roman"/>
              </w:rPr>
              <w:t>16</w:t>
            </w:r>
          </w:p>
        </w:tc>
        <w:tc>
          <w:tcPr>
            <w:tcW w:w="3618" w:type="dxa"/>
            <w:vMerge w:val="restart"/>
            <w:tcBorders>
              <w:top w:val="single" w:sz="4" w:space="0" w:color="auto"/>
              <w:left w:val="single" w:sz="4" w:space="0" w:color="auto"/>
              <w:bottom w:val="single" w:sz="4" w:space="0" w:color="auto"/>
              <w:right w:val="single" w:sz="4" w:space="0" w:color="auto"/>
            </w:tcBorders>
            <w:hideMark/>
          </w:tcPr>
          <w:p w14:paraId="22804747" w14:textId="77777777" w:rsidR="00CE0E0E" w:rsidRDefault="00CE0E0E">
            <w:pPr>
              <w:spacing w:after="0"/>
              <w:rPr>
                <w:rFonts w:ascii="Times New Roman" w:eastAsia="Calibri" w:hAnsi="Times New Roman"/>
              </w:rPr>
            </w:pPr>
            <w:r>
              <w:rPr>
                <w:rFonts w:ascii="Times New Roman" w:eastAsia="Calibri" w:hAnsi="Times New Roman"/>
              </w:rPr>
              <w:t>ЛР 1 - ЛР 12, ЛР 13, ЛР 15; ОК 02, ОК 03, ОК 04, ОК 05, ОК 09, ОК 10</w:t>
            </w:r>
          </w:p>
        </w:tc>
      </w:tr>
      <w:tr w:rsidR="00CE0E0E" w14:paraId="1860E97A" w14:textId="77777777" w:rsidTr="00CE0E0E">
        <w:trPr>
          <w:trHeight w:val="5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6DA4F0" w14:textId="77777777" w:rsidR="00CE0E0E" w:rsidRDefault="00CE0E0E">
            <w:pPr>
              <w:spacing w:after="0"/>
              <w:rPr>
                <w:rFonts w:ascii="Times New Roman" w:eastAsia="Calibri" w:hAnsi="Times New Roman"/>
                <w:b/>
                <w:bCs/>
              </w:rPr>
            </w:pPr>
          </w:p>
        </w:tc>
        <w:tc>
          <w:tcPr>
            <w:tcW w:w="7552" w:type="dxa"/>
            <w:tcBorders>
              <w:top w:val="single" w:sz="4" w:space="0" w:color="auto"/>
              <w:left w:val="single" w:sz="4" w:space="0" w:color="auto"/>
              <w:bottom w:val="single" w:sz="4" w:space="0" w:color="auto"/>
              <w:right w:val="single" w:sz="4" w:space="0" w:color="auto"/>
            </w:tcBorders>
            <w:hideMark/>
          </w:tcPr>
          <w:p w14:paraId="625D5DE8" w14:textId="77777777" w:rsidR="00CE0E0E" w:rsidRDefault="00CE0E0E">
            <w:pPr>
              <w:spacing w:after="0"/>
              <w:rPr>
                <w:rFonts w:ascii="Times New Roman" w:eastAsia="Calibri" w:hAnsi="Times New Roman"/>
              </w:rPr>
            </w:pPr>
            <w:r>
              <w:rPr>
                <w:rFonts w:ascii="Times New Roman" w:eastAsia="Calibri" w:hAnsi="Times New Roman"/>
                <w:i/>
                <w:iCs/>
              </w:rPr>
              <w:t>Практическое занятие № 3</w:t>
            </w:r>
            <w:r>
              <w:rPr>
                <w:rFonts w:ascii="Times New Roman" w:eastAsia="Calibri" w:hAnsi="Times New Roman"/>
              </w:rPr>
              <w:t xml:space="preserve"> Коллоквиум на тему «Ветеринария в годы Советской власти в России»</w:t>
            </w:r>
          </w:p>
        </w:tc>
        <w:tc>
          <w:tcPr>
            <w:tcW w:w="1540" w:type="dxa"/>
            <w:tcBorders>
              <w:top w:val="single" w:sz="4" w:space="0" w:color="auto"/>
              <w:left w:val="single" w:sz="4" w:space="0" w:color="auto"/>
              <w:bottom w:val="single" w:sz="4" w:space="0" w:color="auto"/>
              <w:right w:val="single" w:sz="4" w:space="0" w:color="auto"/>
            </w:tcBorders>
            <w:hideMark/>
          </w:tcPr>
          <w:p w14:paraId="32E87B80" w14:textId="77777777" w:rsidR="00CE0E0E" w:rsidRDefault="00CE0E0E">
            <w:pPr>
              <w:jc w:val="center"/>
              <w:rPr>
                <w:rFonts w:ascii="Times New Roman" w:eastAsia="Calibri" w:hAnsi="Times New Roman"/>
              </w:rPr>
            </w:pPr>
            <w:r>
              <w:rPr>
                <w:rFonts w:ascii="Times New Roman" w:eastAsia="Calibri"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D6BEC2" w14:textId="77777777" w:rsidR="00CE0E0E" w:rsidRDefault="00CE0E0E">
            <w:pPr>
              <w:spacing w:after="0"/>
              <w:rPr>
                <w:rFonts w:ascii="Times New Roman" w:eastAsia="Calibri" w:hAnsi="Times New Roman"/>
              </w:rPr>
            </w:pPr>
          </w:p>
        </w:tc>
      </w:tr>
      <w:tr w:rsidR="00CE0E0E" w14:paraId="05FAEF09" w14:textId="77777777" w:rsidTr="00CE0E0E">
        <w:trPr>
          <w:trHeight w:val="500"/>
        </w:trPr>
        <w:tc>
          <w:tcPr>
            <w:tcW w:w="2502" w:type="dxa"/>
            <w:tcBorders>
              <w:top w:val="single" w:sz="4" w:space="0" w:color="auto"/>
              <w:left w:val="single" w:sz="4" w:space="0" w:color="auto"/>
              <w:bottom w:val="single" w:sz="4" w:space="0" w:color="auto"/>
              <w:right w:val="single" w:sz="4" w:space="0" w:color="auto"/>
            </w:tcBorders>
            <w:hideMark/>
          </w:tcPr>
          <w:p w14:paraId="58E9AE5B" w14:textId="77777777" w:rsidR="00CE0E0E" w:rsidRDefault="00CE0E0E">
            <w:pPr>
              <w:jc w:val="center"/>
              <w:rPr>
                <w:rFonts w:ascii="Times New Roman" w:eastAsia="Calibri" w:hAnsi="Times New Roman"/>
                <w:b/>
                <w:bCs/>
              </w:rPr>
            </w:pPr>
            <w:r>
              <w:rPr>
                <w:rFonts w:ascii="Times New Roman" w:eastAsia="Calibri" w:hAnsi="Times New Roman"/>
                <w:b/>
                <w:bCs/>
              </w:rPr>
              <w:t>Раздел 3.</w:t>
            </w:r>
          </w:p>
        </w:tc>
        <w:tc>
          <w:tcPr>
            <w:tcW w:w="7552" w:type="dxa"/>
            <w:tcBorders>
              <w:top w:val="single" w:sz="4" w:space="0" w:color="auto"/>
              <w:left w:val="single" w:sz="4" w:space="0" w:color="auto"/>
              <w:bottom w:val="single" w:sz="4" w:space="0" w:color="auto"/>
              <w:right w:val="single" w:sz="4" w:space="0" w:color="auto"/>
            </w:tcBorders>
            <w:hideMark/>
          </w:tcPr>
          <w:p w14:paraId="17D2CC60" w14:textId="77777777" w:rsidR="00CE0E0E" w:rsidRDefault="00CE0E0E">
            <w:pPr>
              <w:jc w:val="center"/>
              <w:rPr>
                <w:rFonts w:ascii="Times New Roman" w:eastAsia="Calibri" w:hAnsi="Times New Roman"/>
                <w:b/>
                <w:bCs/>
              </w:rPr>
            </w:pPr>
            <w:r>
              <w:rPr>
                <w:rFonts w:ascii="Times New Roman" w:eastAsia="Calibri" w:hAnsi="Times New Roman"/>
                <w:b/>
                <w:bCs/>
              </w:rPr>
              <w:t>Роль ветеринарии в современном обществе</w:t>
            </w:r>
          </w:p>
        </w:tc>
        <w:tc>
          <w:tcPr>
            <w:tcW w:w="1540" w:type="dxa"/>
            <w:tcBorders>
              <w:top w:val="single" w:sz="4" w:space="0" w:color="auto"/>
              <w:left w:val="single" w:sz="4" w:space="0" w:color="auto"/>
              <w:bottom w:val="single" w:sz="4" w:space="0" w:color="auto"/>
              <w:right w:val="single" w:sz="4" w:space="0" w:color="auto"/>
            </w:tcBorders>
            <w:hideMark/>
          </w:tcPr>
          <w:p w14:paraId="0CF74742" w14:textId="77777777" w:rsidR="00CE0E0E" w:rsidRDefault="00CE0E0E">
            <w:pPr>
              <w:jc w:val="center"/>
              <w:rPr>
                <w:rFonts w:ascii="Times New Roman" w:eastAsia="Calibri" w:hAnsi="Times New Roman"/>
                <w:b/>
                <w:bCs/>
              </w:rPr>
            </w:pPr>
            <w:r>
              <w:rPr>
                <w:rFonts w:ascii="Times New Roman" w:eastAsia="Calibri" w:hAnsi="Times New Roman"/>
                <w:b/>
                <w:bCs/>
              </w:rPr>
              <w:t>26</w:t>
            </w:r>
          </w:p>
        </w:tc>
        <w:tc>
          <w:tcPr>
            <w:tcW w:w="3618" w:type="dxa"/>
            <w:tcBorders>
              <w:top w:val="single" w:sz="4" w:space="0" w:color="auto"/>
              <w:left w:val="single" w:sz="4" w:space="0" w:color="auto"/>
              <w:bottom w:val="single" w:sz="4" w:space="0" w:color="auto"/>
              <w:right w:val="single" w:sz="4" w:space="0" w:color="auto"/>
            </w:tcBorders>
            <w:hideMark/>
          </w:tcPr>
          <w:p w14:paraId="0575744A" w14:textId="77777777" w:rsidR="00CE0E0E" w:rsidRDefault="00CE0E0E">
            <w:pPr>
              <w:spacing w:after="0"/>
              <w:rPr>
                <w:rFonts w:ascii="Times New Roman" w:eastAsia="Calibri" w:hAnsi="Times New Roman"/>
              </w:rPr>
            </w:pPr>
            <w:r>
              <w:rPr>
                <w:rFonts w:ascii="Times New Roman" w:eastAsia="Calibri" w:hAnsi="Times New Roman"/>
              </w:rPr>
              <w:t>ЛР 1 - ЛР 12, ЛР 13, ЛР 15; ОК 02, ОК 03, ОК 04, ОК 05, ОК 09, ОК 10</w:t>
            </w:r>
          </w:p>
        </w:tc>
      </w:tr>
      <w:tr w:rsidR="00CE0E0E" w14:paraId="17D68A56" w14:textId="77777777" w:rsidTr="00CE0E0E">
        <w:trPr>
          <w:trHeight w:val="500"/>
        </w:trPr>
        <w:tc>
          <w:tcPr>
            <w:tcW w:w="2502" w:type="dxa"/>
            <w:vMerge w:val="restart"/>
            <w:tcBorders>
              <w:top w:val="single" w:sz="4" w:space="0" w:color="auto"/>
              <w:left w:val="single" w:sz="4" w:space="0" w:color="auto"/>
              <w:bottom w:val="single" w:sz="4" w:space="0" w:color="auto"/>
              <w:right w:val="single" w:sz="4" w:space="0" w:color="auto"/>
            </w:tcBorders>
            <w:hideMark/>
          </w:tcPr>
          <w:p w14:paraId="06B0EFEF" w14:textId="77777777" w:rsidR="00CE0E0E" w:rsidRDefault="00CE0E0E">
            <w:pPr>
              <w:jc w:val="center"/>
              <w:rPr>
                <w:rFonts w:ascii="Times New Roman" w:eastAsia="Calibri" w:hAnsi="Times New Roman"/>
                <w:b/>
                <w:bCs/>
              </w:rPr>
            </w:pPr>
            <w:r>
              <w:rPr>
                <w:rFonts w:ascii="Times New Roman" w:eastAsia="Calibri" w:hAnsi="Times New Roman"/>
                <w:b/>
                <w:bCs/>
              </w:rPr>
              <w:t>Тема 3.1</w:t>
            </w:r>
            <w:r>
              <w:rPr>
                <w:rFonts w:eastAsia="Calibri"/>
                <w:b/>
                <w:bCs/>
              </w:rPr>
              <w:t xml:space="preserve"> </w:t>
            </w:r>
            <w:r>
              <w:rPr>
                <w:rFonts w:ascii="Times New Roman" w:eastAsia="Calibri" w:hAnsi="Times New Roman"/>
                <w:b/>
                <w:bCs/>
              </w:rPr>
              <w:t>Государственная ветеринарная служба в России</w:t>
            </w:r>
          </w:p>
        </w:tc>
        <w:tc>
          <w:tcPr>
            <w:tcW w:w="7552" w:type="dxa"/>
            <w:tcBorders>
              <w:top w:val="single" w:sz="4" w:space="0" w:color="auto"/>
              <w:left w:val="single" w:sz="4" w:space="0" w:color="auto"/>
              <w:bottom w:val="single" w:sz="4" w:space="0" w:color="auto"/>
              <w:right w:val="single" w:sz="4" w:space="0" w:color="auto"/>
            </w:tcBorders>
            <w:hideMark/>
          </w:tcPr>
          <w:p w14:paraId="4CF15820" w14:textId="77777777" w:rsidR="00CE0E0E" w:rsidRDefault="00CE0E0E">
            <w:pPr>
              <w:spacing w:after="0"/>
              <w:jc w:val="both"/>
              <w:rPr>
                <w:rFonts w:ascii="Times New Roman" w:eastAsia="Calibri" w:hAnsi="Times New Roman"/>
              </w:rPr>
            </w:pPr>
            <w:r>
              <w:rPr>
                <w:rFonts w:ascii="Times New Roman" w:eastAsia="Calibri" w:hAnsi="Times New Roman"/>
              </w:rPr>
              <w:t>Роль ветеринарии в обеспечении человечества безопасными продуктами питания и охраны здоровья человека. Ветеринария и проблемы окружающей среды и животного мира. Состояние развития ветеринарной науки в Российской Федерации. Роль ветеринарных специалистов в решении задач, поставленных перед сельским хозяйством и животноводством. Практическая деятельность ветеринарного врача.</w:t>
            </w:r>
          </w:p>
        </w:tc>
        <w:tc>
          <w:tcPr>
            <w:tcW w:w="1540" w:type="dxa"/>
            <w:tcBorders>
              <w:top w:val="single" w:sz="4" w:space="0" w:color="auto"/>
              <w:left w:val="single" w:sz="4" w:space="0" w:color="auto"/>
              <w:bottom w:val="single" w:sz="4" w:space="0" w:color="auto"/>
              <w:right w:val="single" w:sz="4" w:space="0" w:color="auto"/>
            </w:tcBorders>
            <w:hideMark/>
          </w:tcPr>
          <w:p w14:paraId="61CE9538" w14:textId="77777777" w:rsidR="00CE0E0E" w:rsidRDefault="00CE0E0E">
            <w:pPr>
              <w:jc w:val="center"/>
              <w:rPr>
                <w:rFonts w:ascii="Times New Roman" w:eastAsia="Calibri" w:hAnsi="Times New Roman"/>
              </w:rPr>
            </w:pPr>
            <w:r>
              <w:rPr>
                <w:rFonts w:ascii="Times New Roman" w:eastAsia="Calibri" w:hAnsi="Times New Roman"/>
              </w:rPr>
              <w:t>8</w:t>
            </w:r>
          </w:p>
        </w:tc>
        <w:tc>
          <w:tcPr>
            <w:tcW w:w="3618" w:type="dxa"/>
            <w:vMerge w:val="restart"/>
            <w:tcBorders>
              <w:top w:val="single" w:sz="4" w:space="0" w:color="auto"/>
              <w:left w:val="single" w:sz="4" w:space="0" w:color="auto"/>
              <w:bottom w:val="single" w:sz="4" w:space="0" w:color="auto"/>
              <w:right w:val="single" w:sz="4" w:space="0" w:color="auto"/>
            </w:tcBorders>
            <w:hideMark/>
          </w:tcPr>
          <w:p w14:paraId="4D3F7E21" w14:textId="77777777" w:rsidR="00CE0E0E" w:rsidRDefault="00CE0E0E">
            <w:pPr>
              <w:spacing w:after="0"/>
              <w:rPr>
                <w:rFonts w:ascii="Times New Roman" w:eastAsia="Calibri" w:hAnsi="Times New Roman"/>
              </w:rPr>
            </w:pPr>
            <w:r>
              <w:rPr>
                <w:rFonts w:ascii="Times New Roman" w:eastAsia="Calibri" w:hAnsi="Times New Roman"/>
              </w:rPr>
              <w:t>ЛР 1 - ЛР 12, ЛР 13, ЛР 15; ОК 02, ОК 03, ОК 04, ОК 05, ОК 09, ОК 10</w:t>
            </w:r>
          </w:p>
        </w:tc>
      </w:tr>
      <w:tr w:rsidR="00CE0E0E" w14:paraId="2C3E83A1" w14:textId="77777777" w:rsidTr="00CE0E0E">
        <w:trPr>
          <w:trHeight w:val="5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85D09F" w14:textId="77777777" w:rsidR="00CE0E0E" w:rsidRDefault="00CE0E0E">
            <w:pPr>
              <w:spacing w:after="0"/>
              <w:rPr>
                <w:rFonts w:ascii="Times New Roman" w:eastAsia="Calibri" w:hAnsi="Times New Roman"/>
                <w:b/>
                <w:bCs/>
              </w:rPr>
            </w:pPr>
          </w:p>
        </w:tc>
        <w:tc>
          <w:tcPr>
            <w:tcW w:w="7552" w:type="dxa"/>
            <w:tcBorders>
              <w:top w:val="single" w:sz="4" w:space="0" w:color="auto"/>
              <w:left w:val="single" w:sz="4" w:space="0" w:color="auto"/>
              <w:bottom w:val="single" w:sz="4" w:space="0" w:color="auto"/>
              <w:right w:val="single" w:sz="4" w:space="0" w:color="auto"/>
            </w:tcBorders>
            <w:hideMark/>
          </w:tcPr>
          <w:p w14:paraId="54A13342" w14:textId="77777777" w:rsidR="00CE0E0E" w:rsidRDefault="00CE0E0E">
            <w:pPr>
              <w:spacing w:after="0"/>
              <w:jc w:val="both"/>
              <w:rPr>
                <w:rFonts w:ascii="Times New Roman" w:eastAsia="Calibri" w:hAnsi="Times New Roman"/>
              </w:rPr>
            </w:pPr>
            <w:r>
              <w:rPr>
                <w:rFonts w:ascii="Times New Roman" w:eastAsia="Calibri" w:hAnsi="Times New Roman"/>
                <w:i/>
                <w:iCs/>
              </w:rPr>
              <w:t>Практическое занятие № 4</w:t>
            </w:r>
            <w:r>
              <w:rPr>
                <w:rFonts w:ascii="Times New Roman" w:eastAsia="Calibri" w:hAnsi="Times New Roman"/>
              </w:rPr>
              <w:t xml:space="preserve"> Коллоквиум на тему «Государственная ветеринарная служба в России»</w:t>
            </w:r>
          </w:p>
        </w:tc>
        <w:tc>
          <w:tcPr>
            <w:tcW w:w="1540" w:type="dxa"/>
            <w:tcBorders>
              <w:top w:val="single" w:sz="4" w:space="0" w:color="auto"/>
              <w:left w:val="single" w:sz="4" w:space="0" w:color="auto"/>
              <w:bottom w:val="single" w:sz="4" w:space="0" w:color="auto"/>
              <w:right w:val="single" w:sz="4" w:space="0" w:color="auto"/>
            </w:tcBorders>
            <w:hideMark/>
          </w:tcPr>
          <w:p w14:paraId="47386077" w14:textId="77777777" w:rsidR="00CE0E0E" w:rsidRDefault="00CE0E0E">
            <w:pPr>
              <w:jc w:val="center"/>
              <w:rPr>
                <w:rFonts w:ascii="Times New Roman" w:eastAsia="Calibri" w:hAnsi="Times New Roman"/>
              </w:rPr>
            </w:pPr>
            <w:r>
              <w:rPr>
                <w:rFonts w:ascii="Times New Roman" w:eastAsia="Calibri"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D987E0" w14:textId="77777777" w:rsidR="00CE0E0E" w:rsidRDefault="00CE0E0E">
            <w:pPr>
              <w:spacing w:after="0"/>
              <w:rPr>
                <w:rFonts w:ascii="Times New Roman" w:eastAsia="Calibri" w:hAnsi="Times New Roman"/>
              </w:rPr>
            </w:pPr>
          </w:p>
        </w:tc>
      </w:tr>
      <w:tr w:rsidR="00CE0E0E" w14:paraId="21E2922D" w14:textId="77777777" w:rsidTr="00CE0E0E">
        <w:trPr>
          <w:trHeight w:val="500"/>
        </w:trPr>
        <w:tc>
          <w:tcPr>
            <w:tcW w:w="2502" w:type="dxa"/>
            <w:vMerge w:val="restart"/>
            <w:tcBorders>
              <w:top w:val="single" w:sz="4" w:space="0" w:color="auto"/>
              <w:left w:val="single" w:sz="4" w:space="0" w:color="auto"/>
              <w:bottom w:val="single" w:sz="4" w:space="0" w:color="auto"/>
              <w:right w:val="single" w:sz="4" w:space="0" w:color="auto"/>
            </w:tcBorders>
            <w:hideMark/>
          </w:tcPr>
          <w:p w14:paraId="754C7680" w14:textId="77777777" w:rsidR="00CE0E0E" w:rsidRDefault="00CE0E0E">
            <w:pPr>
              <w:jc w:val="center"/>
              <w:rPr>
                <w:rFonts w:ascii="Times New Roman" w:eastAsia="Calibri" w:hAnsi="Times New Roman"/>
                <w:b/>
                <w:bCs/>
              </w:rPr>
            </w:pPr>
            <w:r>
              <w:rPr>
                <w:rFonts w:ascii="Times New Roman" w:eastAsia="Calibri" w:hAnsi="Times New Roman"/>
                <w:b/>
                <w:bCs/>
              </w:rPr>
              <w:t xml:space="preserve">Тема 3.2 Профессиональная </w:t>
            </w:r>
            <w:r>
              <w:rPr>
                <w:rFonts w:ascii="Times New Roman" w:eastAsia="Calibri" w:hAnsi="Times New Roman"/>
                <w:b/>
                <w:bCs/>
              </w:rPr>
              <w:lastRenderedPageBreak/>
              <w:t>этика и нравственная культура общения</w:t>
            </w:r>
          </w:p>
        </w:tc>
        <w:tc>
          <w:tcPr>
            <w:tcW w:w="7552" w:type="dxa"/>
            <w:tcBorders>
              <w:top w:val="single" w:sz="4" w:space="0" w:color="auto"/>
              <w:left w:val="single" w:sz="4" w:space="0" w:color="auto"/>
              <w:bottom w:val="single" w:sz="4" w:space="0" w:color="auto"/>
              <w:right w:val="single" w:sz="4" w:space="0" w:color="auto"/>
            </w:tcBorders>
            <w:hideMark/>
          </w:tcPr>
          <w:p w14:paraId="116B037D" w14:textId="77777777" w:rsidR="00CE0E0E" w:rsidRDefault="00CE0E0E">
            <w:pPr>
              <w:spacing w:after="0"/>
              <w:jc w:val="both"/>
              <w:rPr>
                <w:rFonts w:ascii="Times New Roman" w:eastAsia="Calibri" w:hAnsi="Times New Roman"/>
              </w:rPr>
            </w:pPr>
            <w:r>
              <w:rPr>
                <w:rFonts w:ascii="Times New Roman" w:eastAsia="Calibri" w:hAnsi="Times New Roman"/>
              </w:rPr>
              <w:lastRenderedPageBreak/>
              <w:t xml:space="preserve">Совокупность принципов и правил профессионального поведения врачей ветеринарной медицины и фельдшеров. Система норм и правил поведения ветеринарных специалистов. Регулирование отношений врача к больному животному, врача к обществу, а также врачей между собой. Изучение </w:t>
            </w:r>
            <w:r>
              <w:rPr>
                <w:rFonts w:ascii="Times New Roman" w:eastAsia="Calibri" w:hAnsi="Times New Roman"/>
              </w:rPr>
              <w:lastRenderedPageBreak/>
              <w:t>понятий «врачебный долг», «врачебная совесть», «врачебная ответственность». Исследование философских понятий этики и морали.</w:t>
            </w:r>
          </w:p>
        </w:tc>
        <w:tc>
          <w:tcPr>
            <w:tcW w:w="1540" w:type="dxa"/>
            <w:tcBorders>
              <w:top w:val="single" w:sz="4" w:space="0" w:color="auto"/>
              <w:left w:val="single" w:sz="4" w:space="0" w:color="auto"/>
              <w:bottom w:val="single" w:sz="4" w:space="0" w:color="auto"/>
              <w:right w:val="single" w:sz="4" w:space="0" w:color="auto"/>
            </w:tcBorders>
            <w:hideMark/>
          </w:tcPr>
          <w:p w14:paraId="517196F8" w14:textId="77777777" w:rsidR="00CE0E0E" w:rsidRDefault="00CE0E0E">
            <w:pPr>
              <w:jc w:val="center"/>
              <w:rPr>
                <w:rFonts w:ascii="Times New Roman" w:eastAsia="Calibri" w:hAnsi="Times New Roman"/>
              </w:rPr>
            </w:pPr>
            <w:r>
              <w:rPr>
                <w:rFonts w:ascii="Times New Roman" w:eastAsia="Calibri" w:hAnsi="Times New Roman"/>
              </w:rPr>
              <w:lastRenderedPageBreak/>
              <w:t>6</w:t>
            </w:r>
          </w:p>
        </w:tc>
        <w:tc>
          <w:tcPr>
            <w:tcW w:w="3618" w:type="dxa"/>
            <w:vMerge w:val="restart"/>
            <w:tcBorders>
              <w:top w:val="single" w:sz="4" w:space="0" w:color="auto"/>
              <w:left w:val="single" w:sz="4" w:space="0" w:color="auto"/>
              <w:bottom w:val="single" w:sz="4" w:space="0" w:color="auto"/>
              <w:right w:val="single" w:sz="4" w:space="0" w:color="auto"/>
            </w:tcBorders>
            <w:hideMark/>
          </w:tcPr>
          <w:p w14:paraId="0DB989A7" w14:textId="77777777" w:rsidR="00CE0E0E" w:rsidRDefault="00CE0E0E">
            <w:pPr>
              <w:spacing w:after="0"/>
              <w:rPr>
                <w:rFonts w:ascii="Times New Roman" w:eastAsia="Calibri" w:hAnsi="Times New Roman"/>
              </w:rPr>
            </w:pPr>
            <w:r>
              <w:rPr>
                <w:rFonts w:ascii="Times New Roman" w:eastAsia="Calibri" w:hAnsi="Times New Roman"/>
              </w:rPr>
              <w:t>ЛР 1 - ЛР 12, ЛР 13, ЛР 15; ОК 02, ОК 03, ОК 04, ОК 05, ОК 09, ОК 10</w:t>
            </w:r>
          </w:p>
        </w:tc>
      </w:tr>
      <w:tr w:rsidR="00CE0E0E" w14:paraId="3707387F" w14:textId="77777777" w:rsidTr="00CE0E0E">
        <w:trPr>
          <w:trHeight w:val="5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0E9F45" w14:textId="77777777" w:rsidR="00CE0E0E" w:rsidRDefault="00CE0E0E">
            <w:pPr>
              <w:spacing w:after="0"/>
              <w:rPr>
                <w:rFonts w:ascii="Times New Roman" w:eastAsia="Calibri" w:hAnsi="Times New Roman"/>
                <w:b/>
                <w:bCs/>
              </w:rPr>
            </w:pPr>
          </w:p>
        </w:tc>
        <w:tc>
          <w:tcPr>
            <w:tcW w:w="7552" w:type="dxa"/>
            <w:tcBorders>
              <w:top w:val="single" w:sz="4" w:space="0" w:color="auto"/>
              <w:left w:val="single" w:sz="4" w:space="0" w:color="auto"/>
              <w:bottom w:val="single" w:sz="4" w:space="0" w:color="auto"/>
              <w:right w:val="single" w:sz="4" w:space="0" w:color="auto"/>
            </w:tcBorders>
            <w:hideMark/>
          </w:tcPr>
          <w:p w14:paraId="2800C228" w14:textId="77777777" w:rsidR="00CE0E0E" w:rsidRDefault="00CE0E0E">
            <w:pPr>
              <w:spacing w:after="0"/>
              <w:jc w:val="both"/>
              <w:rPr>
                <w:rFonts w:ascii="Times New Roman" w:eastAsia="Calibri" w:hAnsi="Times New Roman"/>
              </w:rPr>
            </w:pPr>
            <w:r>
              <w:rPr>
                <w:rFonts w:ascii="Times New Roman" w:eastAsia="Calibri" w:hAnsi="Times New Roman"/>
                <w:i/>
                <w:iCs/>
              </w:rPr>
              <w:t>Практическое занятие № 5</w:t>
            </w:r>
            <w:r>
              <w:rPr>
                <w:rFonts w:ascii="Times New Roman" w:eastAsia="Calibri" w:hAnsi="Times New Roman"/>
              </w:rPr>
              <w:t xml:space="preserve"> Коллоквиум на тему «Профессиональная этика и нравственная культура общения»</w:t>
            </w:r>
          </w:p>
        </w:tc>
        <w:tc>
          <w:tcPr>
            <w:tcW w:w="1540" w:type="dxa"/>
            <w:tcBorders>
              <w:top w:val="single" w:sz="4" w:space="0" w:color="auto"/>
              <w:left w:val="single" w:sz="4" w:space="0" w:color="auto"/>
              <w:bottom w:val="single" w:sz="4" w:space="0" w:color="auto"/>
              <w:right w:val="single" w:sz="4" w:space="0" w:color="auto"/>
            </w:tcBorders>
            <w:hideMark/>
          </w:tcPr>
          <w:p w14:paraId="402532D3" w14:textId="77777777" w:rsidR="00CE0E0E" w:rsidRDefault="00CE0E0E">
            <w:pPr>
              <w:jc w:val="center"/>
              <w:rPr>
                <w:rFonts w:ascii="Times New Roman" w:eastAsia="Calibri" w:hAnsi="Times New Roman"/>
              </w:rPr>
            </w:pPr>
            <w:r>
              <w:rPr>
                <w:rFonts w:ascii="Times New Roman" w:eastAsia="Calibri"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1BAEA1" w14:textId="77777777" w:rsidR="00CE0E0E" w:rsidRDefault="00CE0E0E">
            <w:pPr>
              <w:spacing w:after="0"/>
              <w:rPr>
                <w:rFonts w:ascii="Times New Roman" w:eastAsia="Calibri" w:hAnsi="Times New Roman"/>
              </w:rPr>
            </w:pPr>
          </w:p>
        </w:tc>
      </w:tr>
      <w:tr w:rsidR="00CE0E0E" w14:paraId="1726BF72" w14:textId="77777777" w:rsidTr="00CE0E0E">
        <w:trPr>
          <w:trHeight w:val="500"/>
        </w:trPr>
        <w:tc>
          <w:tcPr>
            <w:tcW w:w="2502" w:type="dxa"/>
            <w:vMerge w:val="restart"/>
            <w:tcBorders>
              <w:top w:val="single" w:sz="4" w:space="0" w:color="auto"/>
              <w:left w:val="single" w:sz="4" w:space="0" w:color="auto"/>
              <w:bottom w:val="single" w:sz="4" w:space="0" w:color="auto"/>
              <w:right w:val="single" w:sz="4" w:space="0" w:color="auto"/>
            </w:tcBorders>
            <w:hideMark/>
          </w:tcPr>
          <w:p w14:paraId="2B0F2A18" w14:textId="77777777" w:rsidR="00CE0E0E" w:rsidRDefault="00CE0E0E">
            <w:pPr>
              <w:jc w:val="center"/>
              <w:rPr>
                <w:rFonts w:ascii="Times New Roman" w:eastAsia="Calibri" w:hAnsi="Times New Roman"/>
                <w:b/>
                <w:bCs/>
              </w:rPr>
            </w:pPr>
            <w:r>
              <w:rPr>
                <w:rFonts w:ascii="Times New Roman" w:eastAsia="Calibri" w:hAnsi="Times New Roman"/>
                <w:b/>
                <w:bCs/>
              </w:rPr>
              <w:t>Тема 3.2 Международные ветеринарные организации</w:t>
            </w:r>
          </w:p>
        </w:tc>
        <w:tc>
          <w:tcPr>
            <w:tcW w:w="7552" w:type="dxa"/>
            <w:tcBorders>
              <w:top w:val="single" w:sz="4" w:space="0" w:color="auto"/>
              <w:left w:val="single" w:sz="4" w:space="0" w:color="auto"/>
              <w:bottom w:val="single" w:sz="4" w:space="0" w:color="auto"/>
              <w:right w:val="single" w:sz="4" w:space="0" w:color="auto"/>
            </w:tcBorders>
            <w:hideMark/>
          </w:tcPr>
          <w:p w14:paraId="7FCE98E8" w14:textId="77777777" w:rsidR="00CE0E0E" w:rsidRDefault="00CE0E0E">
            <w:pPr>
              <w:spacing w:after="0"/>
              <w:rPr>
                <w:rFonts w:ascii="Times New Roman" w:eastAsia="Calibri" w:hAnsi="Times New Roman"/>
              </w:rPr>
            </w:pPr>
            <w:r>
              <w:rPr>
                <w:rFonts w:ascii="Times New Roman" w:eastAsia="Calibri" w:hAnsi="Times New Roman"/>
              </w:rPr>
              <w:t>Понятия о международных ветеринарных ассоциациях. Их история и род деятельности. Понятие о кодексе наземных и водных животных.</w:t>
            </w:r>
          </w:p>
        </w:tc>
        <w:tc>
          <w:tcPr>
            <w:tcW w:w="1540" w:type="dxa"/>
            <w:tcBorders>
              <w:top w:val="single" w:sz="4" w:space="0" w:color="auto"/>
              <w:left w:val="single" w:sz="4" w:space="0" w:color="auto"/>
              <w:bottom w:val="single" w:sz="4" w:space="0" w:color="auto"/>
              <w:right w:val="single" w:sz="4" w:space="0" w:color="auto"/>
            </w:tcBorders>
            <w:hideMark/>
          </w:tcPr>
          <w:p w14:paraId="33CCF358" w14:textId="77777777" w:rsidR="00CE0E0E" w:rsidRDefault="00CE0E0E">
            <w:pPr>
              <w:jc w:val="center"/>
              <w:rPr>
                <w:rFonts w:ascii="Times New Roman" w:eastAsia="Calibri" w:hAnsi="Times New Roman"/>
              </w:rPr>
            </w:pPr>
            <w:r>
              <w:rPr>
                <w:rFonts w:ascii="Times New Roman" w:eastAsia="Calibri" w:hAnsi="Times New Roman"/>
              </w:rPr>
              <w:t>8</w:t>
            </w:r>
          </w:p>
        </w:tc>
        <w:tc>
          <w:tcPr>
            <w:tcW w:w="3618" w:type="dxa"/>
            <w:vMerge w:val="restart"/>
            <w:tcBorders>
              <w:top w:val="single" w:sz="4" w:space="0" w:color="auto"/>
              <w:left w:val="single" w:sz="4" w:space="0" w:color="auto"/>
              <w:bottom w:val="single" w:sz="4" w:space="0" w:color="auto"/>
              <w:right w:val="single" w:sz="4" w:space="0" w:color="auto"/>
            </w:tcBorders>
            <w:hideMark/>
          </w:tcPr>
          <w:p w14:paraId="58A04292" w14:textId="77777777" w:rsidR="00CE0E0E" w:rsidRDefault="00CE0E0E">
            <w:pPr>
              <w:spacing w:after="0"/>
              <w:rPr>
                <w:rFonts w:ascii="Times New Roman" w:eastAsia="Calibri" w:hAnsi="Times New Roman"/>
              </w:rPr>
            </w:pPr>
            <w:r>
              <w:rPr>
                <w:rFonts w:ascii="Times New Roman" w:eastAsia="Calibri" w:hAnsi="Times New Roman"/>
              </w:rPr>
              <w:t>ЛР 1 - ЛР 12, ЛР 13, ЛР 15; ОК 02, ОК 03, ОК 04, ОК 05, ОК 09, ОК 10</w:t>
            </w:r>
          </w:p>
        </w:tc>
      </w:tr>
      <w:tr w:rsidR="00CE0E0E" w14:paraId="2B477F1D" w14:textId="77777777" w:rsidTr="00CE0E0E">
        <w:trPr>
          <w:trHeight w:val="5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8B3B2D" w14:textId="77777777" w:rsidR="00CE0E0E" w:rsidRDefault="00CE0E0E">
            <w:pPr>
              <w:spacing w:after="0"/>
              <w:rPr>
                <w:rFonts w:ascii="Times New Roman" w:eastAsia="Calibri" w:hAnsi="Times New Roman"/>
                <w:b/>
                <w:bCs/>
              </w:rPr>
            </w:pPr>
          </w:p>
        </w:tc>
        <w:tc>
          <w:tcPr>
            <w:tcW w:w="7552" w:type="dxa"/>
            <w:tcBorders>
              <w:top w:val="single" w:sz="4" w:space="0" w:color="auto"/>
              <w:left w:val="single" w:sz="4" w:space="0" w:color="auto"/>
              <w:bottom w:val="single" w:sz="4" w:space="0" w:color="auto"/>
              <w:right w:val="single" w:sz="4" w:space="0" w:color="auto"/>
            </w:tcBorders>
            <w:hideMark/>
          </w:tcPr>
          <w:p w14:paraId="2C6A011E" w14:textId="77777777" w:rsidR="00CE0E0E" w:rsidRDefault="00CE0E0E">
            <w:pPr>
              <w:spacing w:after="0"/>
              <w:rPr>
                <w:rFonts w:ascii="Times New Roman" w:eastAsia="Calibri" w:hAnsi="Times New Roman"/>
              </w:rPr>
            </w:pPr>
            <w:r>
              <w:rPr>
                <w:rFonts w:ascii="Times New Roman" w:eastAsia="Calibri" w:hAnsi="Times New Roman"/>
                <w:i/>
                <w:iCs/>
              </w:rPr>
              <w:t>Практическое занятие № 6</w:t>
            </w:r>
            <w:r>
              <w:rPr>
                <w:rFonts w:ascii="Times New Roman" w:eastAsia="Calibri" w:hAnsi="Times New Roman"/>
              </w:rPr>
              <w:t xml:space="preserve"> Коллоквиум на тему «Международные ветеринарные организации»</w:t>
            </w:r>
          </w:p>
        </w:tc>
        <w:tc>
          <w:tcPr>
            <w:tcW w:w="1540" w:type="dxa"/>
            <w:tcBorders>
              <w:top w:val="single" w:sz="4" w:space="0" w:color="auto"/>
              <w:left w:val="single" w:sz="4" w:space="0" w:color="auto"/>
              <w:bottom w:val="single" w:sz="4" w:space="0" w:color="auto"/>
              <w:right w:val="single" w:sz="4" w:space="0" w:color="auto"/>
            </w:tcBorders>
            <w:hideMark/>
          </w:tcPr>
          <w:p w14:paraId="79B9B895" w14:textId="77777777" w:rsidR="00CE0E0E" w:rsidRDefault="00CE0E0E">
            <w:pPr>
              <w:jc w:val="center"/>
              <w:rPr>
                <w:rFonts w:ascii="Times New Roman" w:eastAsia="Calibri" w:hAnsi="Times New Roman"/>
              </w:rPr>
            </w:pPr>
            <w:r>
              <w:rPr>
                <w:rFonts w:ascii="Times New Roman" w:eastAsia="Calibri"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EB206A" w14:textId="77777777" w:rsidR="00CE0E0E" w:rsidRDefault="00CE0E0E">
            <w:pPr>
              <w:spacing w:after="0"/>
              <w:rPr>
                <w:rFonts w:ascii="Times New Roman" w:eastAsia="Calibri" w:hAnsi="Times New Roman"/>
              </w:rPr>
            </w:pPr>
          </w:p>
        </w:tc>
      </w:tr>
      <w:tr w:rsidR="00CE0E0E" w14:paraId="5B5B94E1" w14:textId="77777777" w:rsidTr="00CE0E0E">
        <w:trPr>
          <w:trHeight w:val="500"/>
        </w:trPr>
        <w:tc>
          <w:tcPr>
            <w:tcW w:w="2502" w:type="dxa"/>
            <w:tcBorders>
              <w:top w:val="single" w:sz="4" w:space="0" w:color="auto"/>
              <w:left w:val="single" w:sz="4" w:space="0" w:color="auto"/>
              <w:bottom w:val="single" w:sz="4" w:space="0" w:color="auto"/>
              <w:right w:val="single" w:sz="4" w:space="0" w:color="auto"/>
            </w:tcBorders>
            <w:hideMark/>
          </w:tcPr>
          <w:p w14:paraId="70E457FE" w14:textId="77777777" w:rsidR="00CE0E0E" w:rsidRDefault="00CE0E0E">
            <w:pPr>
              <w:jc w:val="center"/>
              <w:rPr>
                <w:rFonts w:ascii="Times New Roman" w:eastAsia="Calibri" w:hAnsi="Times New Roman"/>
                <w:b/>
                <w:bCs/>
              </w:rPr>
            </w:pPr>
            <w:r>
              <w:rPr>
                <w:rFonts w:ascii="Times New Roman" w:eastAsia="Calibri" w:hAnsi="Times New Roman"/>
                <w:b/>
                <w:bCs/>
              </w:rPr>
              <w:t>Раздел 4</w:t>
            </w:r>
          </w:p>
        </w:tc>
        <w:tc>
          <w:tcPr>
            <w:tcW w:w="7552" w:type="dxa"/>
            <w:tcBorders>
              <w:top w:val="single" w:sz="4" w:space="0" w:color="auto"/>
              <w:left w:val="single" w:sz="4" w:space="0" w:color="auto"/>
              <w:bottom w:val="single" w:sz="4" w:space="0" w:color="auto"/>
              <w:right w:val="single" w:sz="4" w:space="0" w:color="auto"/>
            </w:tcBorders>
            <w:hideMark/>
          </w:tcPr>
          <w:p w14:paraId="0310B106" w14:textId="77777777" w:rsidR="00CE0E0E" w:rsidRDefault="00CE0E0E">
            <w:pPr>
              <w:jc w:val="center"/>
              <w:rPr>
                <w:rFonts w:ascii="Times New Roman" w:eastAsia="Calibri" w:hAnsi="Times New Roman"/>
                <w:b/>
                <w:bCs/>
              </w:rPr>
            </w:pPr>
            <w:r>
              <w:rPr>
                <w:rFonts w:ascii="Times New Roman" w:eastAsia="Calibri" w:hAnsi="Times New Roman"/>
                <w:b/>
                <w:bCs/>
              </w:rPr>
              <w:t>Основы ветеринарии</w:t>
            </w:r>
          </w:p>
        </w:tc>
        <w:tc>
          <w:tcPr>
            <w:tcW w:w="1540" w:type="dxa"/>
            <w:tcBorders>
              <w:top w:val="single" w:sz="4" w:space="0" w:color="auto"/>
              <w:left w:val="single" w:sz="4" w:space="0" w:color="auto"/>
              <w:bottom w:val="single" w:sz="4" w:space="0" w:color="auto"/>
              <w:right w:val="single" w:sz="4" w:space="0" w:color="auto"/>
            </w:tcBorders>
            <w:hideMark/>
          </w:tcPr>
          <w:p w14:paraId="3263EF80" w14:textId="77777777" w:rsidR="00CE0E0E" w:rsidRDefault="00CE0E0E">
            <w:pPr>
              <w:jc w:val="center"/>
              <w:rPr>
                <w:rFonts w:ascii="Times New Roman" w:eastAsia="Calibri" w:hAnsi="Times New Roman"/>
                <w:b/>
                <w:bCs/>
              </w:rPr>
            </w:pPr>
            <w:r>
              <w:rPr>
                <w:rFonts w:ascii="Times New Roman" w:eastAsia="Calibri" w:hAnsi="Times New Roman"/>
                <w:b/>
                <w:bCs/>
              </w:rPr>
              <w:t>34</w:t>
            </w:r>
          </w:p>
        </w:tc>
        <w:tc>
          <w:tcPr>
            <w:tcW w:w="3618" w:type="dxa"/>
            <w:tcBorders>
              <w:top w:val="single" w:sz="4" w:space="0" w:color="auto"/>
              <w:left w:val="single" w:sz="4" w:space="0" w:color="auto"/>
              <w:bottom w:val="single" w:sz="4" w:space="0" w:color="auto"/>
              <w:right w:val="single" w:sz="4" w:space="0" w:color="auto"/>
            </w:tcBorders>
            <w:hideMark/>
          </w:tcPr>
          <w:p w14:paraId="3EE7BD72" w14:textId="77777777" w:rsidR="00CE0E0E" w:rsidRDefault="00CE0E0E">
            <w:pPr>
              <w:spacing w:after="0"/>
              <w:rPr>
                <w:rFonts w:ascii="Times New Roman" w:eastAsia="Calibri" w:hAnsi="Times New Roman"/>
              </w:rPr>
            </w:pPr>
            <w:r>
              <w:rPr>
                <w:rFonts w:ascii="Times New Roman" w:eastAsia="Calibri" w:hAnsi="Times New Roman"/>
              </w:rPr>
              <w:t>ЛР 1 - ЛР 12, ЛР 13, ЛР 15; ОК 02, ОК 03, ОК 04, ОК 05, ОК 09, ОК 10</w:t>
            </w:r>
          </w:p>
        </w:tc>
      </w:tr>
      <w:tr w:rsidR="00CE0E0E" w14:paraId="4698EFA4" w14:textId="77777777" w:rsidTr="00CE0E0E">
        <w:trPr>
          <w:trHeight w:val="418"/>
        </w:trPr>
        <w:tc>
          <w:tcPr>
            <w:tcW w:w="2502" w:type="dxa"/>
            <w:vMerge w:val="restart"/>
            <w:tcBorders>
              <w:top w:val="single" w:sz="4" w:space="0" w:color="auto"/>
              <w:left w:val="single" w:sz="4" w:space="0" w:color="auto"/>
              <w:bottom w:val="single" w:sz="4" w:space="0" w:color="auto"/>
              <w:right w:val="single" w:sz="4" w:space="0" w:color="auto"/>
            </w:tcBorders>
            <w:hideMark/>
          </w:tcPr>
          <w:p w14:paraId="636B6D1A" w14:textId="77777777" w:rsidR="00CE0E0E" w:rsidRDefault="00CE0E0E">
            <w:pPr>
              <w:spacing w:after="0"/>
              <w:jc w:val="center"/>
              <w:rPr>
                <w:rFonts w:ascii="Times New Roman" w:eastAsia="Calibri" w:hAnsi="Times New Roman"/>
                <w:b/>
                <w:bCs/>
              </w:rPr>
            </w:pPr>
            <w:r>
              <w:rPr>
                <w:rFonts w:ascii="Times New Roman" w:eastAsia="Calibri" w:hAnsi="Times New Roman"/>
                <w:b/>
                <w:bCs/>
              </w:rPr>
              <w:t>Тема 4.1</w:t>
            </w:r>
          </w:p>
          <w:p w14:paraId="2B4577D5" w14:textId="77777777" w:rsidR="00CE0E0E" w:rsidRDefault="00CE0E0E">
            <w:pPr>
              <w:spacing w:after="0"/>
              <w:jc w:val="center"/>
              <w:rPr>
                <w:rFonts w:ascii="Times New Roman" w:eastAsia="Calibri" w:hAnsi="Times New Roman"/>
                <w:b/>
                <w:bCs/>
              </w:rPr>
            </w:pPr>
            <w:r>
              <w:rPr>
                <w:rFonts w:ascii="Times New Roman" w:eastAsia="Calibri" w:hAnsi="Times New Roman"/>
                <w:b/>
                <w:bCs/>
              </w:rPr>
              <w:t>Основные дисциплины в ветеринарии</w:t>
            </w:r>
          </w:p>
        </w:tc>
        <w:tc>
          <w:tcPr>
            <w:tcW w:w="7552" w:type="dxa"/>
            <w:tcBorders>
              <w:top w:val="single" w:sz="4" w:space="0" w:color="auto"/>
              <w:left w:val="single" w:sz="4" w:space="0" w:color="auto"/>
              <w:bottom w:val="single" w:sz="4" w:space="0" w:color="auto"/>
              <w:right w:val="single" w:sz="4" w:space="0" w:color="auto"/>
            </w:tcBorders>
            <w:hideMark/>
          </w:tcPr>
          <w:p w14:paraId="2312E3BF" w14:textId="77777777" w:rsidR="00CE0E0E" w:rsidRDefault="00CE0E0E">
            <w:pPr>
              <w:spacing w:after="0"/>
              <w:jc w:val="both"/>
              <w:rPr>
                <w:rFonts w:ascii="Times New Roman" w:eastAsia="Calibri" w:hAnsi="Times New Roman"/>
              </w:rPr>
            </w:pPr>
            <w:r>
              <w:rPr>
                <w:rFonts w:ascii="Times New Roman" w:eastAsia="Calibri" w:hAnsi="Times New Roman"/>
              </w:rPr>
              <w:t>Основные паразиты региона. Методы отбора материала для исследования. Планирование профилактических противоэпизоотических мероприятий Основные паразиты региона. Методы отбора материала для исследования. Планирование профилактических противоэпизоотических мероприятий. Инфекционные заболевания, общие для человека и животных. Методы выявления и локализации. Лечение. Очаговые заболевания. Знакомство с ассортиментом фармакологических препаратов, особенностью назначения и</w:t>
            </w:r>
            <w:r>
              <w:rPr>
                <w:rFonts w:eastAsia="Calibri"/>
              </w:rPr>
              <w:t xml:space="preserve"> </w:t>
            </w:r>
            <w:r>
              <w:rPr>
                <w:rFonts w:ascii="Times New Roman" w:eastAsia="Calibri" w:hAnsi="Times New Roman"/>
              </w:rPr>
              <w:t>покупки, а также их применение. Знакомство с системой учета, хранения и использования ветеринарных препаратов, дезинфицирующих средств и имущества</w:t>
            </w:r>
          </w:p>
        </w:tc>
        <w:tc>
          <w:tcPr>
            <w:tcW w:w="1540" w:type="dxa"/>
            <w:tcBorders>
              <w:top w:val="single" w:sz="4" w:space="0" w:color="auto"/>
              <w:left w:val="single" w:sz="4" w:space="0" w:color="auto"/>
              <w:bottom w:val="single" w:sz="4" w:space="0" w:color="auto"/>
              <w:right w:val="single" w:sz="4" w:space="0" w:color="auto"/>
            </w:tcBorders>
            <w:hideMark/>
          </w:tcPr>
          <w:p w14:paraId="26B7E729" w14:textId="77777777" w:rsidR="00CE0E0E" w:rsidRDefault="00CE0E0E">
            <w:pPr>
              <w:jc w:val="center"/>
              <w:rPr>
                <w:rFonts w:ascii="Times New Roman" w:eastAsia="Calibri" w:hAnsi="Times New Roman"/>
              </w:rPr>
            </w:pPr>
            <w:r>
              <w:rPr>
                <w:rFonts w:ascii="Times New Roman" w:eastAsia="Calibri" w:hAnsi="Times New Roman"/>
              </w:rPr>
              <w:t>32</w:t>
            </w:r>
          </w:p>
        </w:tc>
        <w:tc>
          <w:tcPr>
            <w:tcW w:w="3618" w:type="dxa"/>
            <w:vMerge w:val="restart"/>
            <w:tcBorders>
              <w:top w:val="single" w:sz="4" w:space="0" w:color="auto"/>
              <w:left w:val="single" w:sz="4" w:space="0" w:color="auto"/>
              <w:bottom w:val="single" w:sz="4" w:space="0" w:color="auto"/>
              <w:right w:val="single" w:sz="4" w:space="0" w:color="auto"/>
            </w:tcBorders>
            <w:hideMark/>
          </w:tcPr>
          <w:p w14:paraId="782BE263" w14:textId="77777777" w:rsidR="00CE0E0E" w:rsidRDefault="00CE0E0E">
            <w:pPr>
              <w:spacing w:after="0"/>
              <w:rPr>
                <w:rFonts w:ascii="Times New Roman" w:eastAsia="Calibri" w:hAnsi="Times New Roman"/>
              </w:rPr>
            </w:pPr>
            <w:r>
              <w:rPr>
                <w:rFonts w:ascii="Times New Roman" w:eastAsia="Calibri" w:hAnsi="Times New Roman"/>
              </w:rPr>
              <w:t>ЛР 1 - ЛР 12, ЛР 13, ЛР 15; ОК 02, ОК 03, ОК 04, ОК 05, ОК 09, ОК 10</w:t>
            </w:r>
          </w:p>
        </w:tc>
      </w:tr>
      <w:tr w:rsidR="00CE0E0E" w14:paraId="134CE041" w14:textId="77777777" w:rsidTr="00CE0E0E">
        <w:trPr>
          <w:trHeight w:val="5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2E5432" w14:textId="77777777" w:rsidR="00CE0E0E" w:rsidRDefault="00CE0E0E">
            <w:pPr>
              <w:spacing w:after="0"/>
              <w:rPr>
                <w:rFonts w:ascii="Times New Roman" w:eastAsia="Calibri" w:hAnsi="Times New Roman"/>
                <w:b/>
                <w:bCs/>
              </w:rPr>
            </w:pPr>
          </w:p>
        </w:tc>
        <w:tc>
          <w:tcPr>
            <w:tcW w:w="7552" w:type="dxa"/>
            <w:tcBorders>
              <w:top w:val="single" w:sz="4" w:space="0" w:color="auto"/>
              <w:left w:val="single" w:sz="4" w:space="0" w:color="auto"/>
              <w:bottom w:val="single" w:sz="4" w:space="0" w:color="auto"/>
              <w:right w:val="single" w:sz="4" w:space="0" w:color="auto"/>
            </w:tcBorders>
            <w:hideMark/>
          </w:tcPr>
          <w:p w14:paraId="3060F867" w14:textId="77777777" w:rsidR="00CE0E0E" w:rsidRDefault="00CE0E0E">
            <w:pPr>
              <w:spacing w:after="0"/>
              <w:rPr>
                <w:rFonts w:ascii="Times New Roman" w:eastAsia="Calibri" w:hAnsi="Times New Roman"/>
              </w:rPr>
            </w:pPr>
            <w:r>
              <w:rPr>
                <w:rFonts w:ascii="Times New Roman" w:eastAsia="Calibri" w:hAnsi="Times New Roman"/>
                <w:i/>
                <w:iCs/>
              </w:rPr>
              <w:t>Практическое занятие № 7</w:t>
            </w:r>
            <w:r>
              <w:rPr>
                <w:rFonts w:ascii="Times New Roman" w:eastAsia="Calibri" w:hAnsi="Times New Roman"/>
              </w:rPr>
              <w:t xml:space="preserve"> Коллоквиум на тему «Основные дисциплины в ветеринарии»</w:t>
            </w:r>
          </w:p>
        </w:tc>
        <w:tc>
          <w:tcPr>
            <w:tcW w:w="1540" w:type="dxa"/>
            <w:tcBorders>
              <w:top w:val="single" w:sz="4" w:space="0" w:color="auto"/>
              <w:left w:val="single" w:sz="4" w:space="0" w:color="auto"/>
              <w:bottom w:val="single" w:sz="4" w:space="0" w:color="auto"/>
              <w:right w:val="single" w:sz="4" w:space="0" w:color="auto"/>
            </w:tcBorders>
            <w:hideMark/>
          </w:tcPr>
          <w:p w14:paraId="1326532C" w14:textId="77777777" w:rsidR="00CE0E0E" w:rsidRDefault="00CE0E0E">
            <w:pPr>
              <w:jc w:val="center"/>
              <w:rPr>
                <w:rFonts w:ascii="Times New Roman" w:eastAsia="Calibri" w:hAnsi="Times New Roman"/>
              </w:rPr>
            </w:pPr>
            <w:r>
              <w:rPr>
                <w:rFonts w:ascii="Times New Roman" w:eastAsia="Calibri"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518AF6" w14:textId="77777777" w:rsidR="00CE0E0E" w:rsidRDefault="00CE0E0E">
            <w:pPr>
              <w:spacing w:after="0"/>
              <w:rPr>
                <w:rFonts w:ascii="Times New Roman" w:eastAsia="Calibri" w:hAnsi="Times New Roman"/>
              </w:rPr>
            </w:pPr>
          </w:p>
        </w:tc>
      </w:tr>
      <w:tr w:rsidR="00CE0E0E" w14:paraId="75A50AA6" w14:textId="77777777" w:rsidTr="00CE0E0E">
        <w:trPr>
          <w:trHeight w:val="500"/>
        </w:trPr>
        <w:tc>
          <w:tcPr>
            <w:tcW w:w="10054" w:type="dxa"/>
            <w:gridSpan w:val="2"/>
            <w:tcBorders>
              <w:top w:val="single" w:sz="4" w:space="0" w:color="auto"/>
              <w:left w:val="single" w:sz="4" w:space="0" w:color="auto"/>
              <w:bottom w:val="single" w:sz="4" w:space="0" w:color="auto"/>
              <w:right w:val="single" w:sz="4" w:space="0" w:color="auto"/>
            </w:tcBorders>
            <w:hideMark/>
          </w:tcPr>
          <w:p w14:paraId="0743CBC6" w14:textId="77777777" w:rsidR="00CE0E0E" w:rsidRDefault="00CE0E0E">
            <w:pPr>
              <w:spacing w:after="0"/>
              <w:jc w:val="center"/>
              <w:rPr>
                <w:rFonts w:ascii="Times New Roman" w:eastAsia="Calibri" w:hAnsi="Times New Roman"/>
                <w:b/>
                <w:bCs/>
              </w:rPr>
            </w:pPr>
            <w:r>
              <w:rPr>
                <w:rFonts w:ascii="Times New Roman" w:eastAsia="Calibri" w:hAnsi="Times New Roman"/>
                <w:b/>
                <w:bCs/>
              </w:rPr>
              <w:t>Всего</w:t>
            </w:r>
          </w:p>
        </w:tc>
        <w:tc>
          <w:tcPr>
            <w:tcW w:w="1540" w:type="dxa"/>
            <w:tcBorders>
              <w:top w:val="single" w:sz="4" w:space="0" w:color="auto"/>
              <w:left w:val="single" w:sz="4" w:space="0" w:color="auto"/>
              <w:bottom w:val="single" w:sz="4" w:space="0" w:color="auto"/>
              <w:right w:val="single" w:sz="4" w:space="0" w:color="auto"/>
            </w:tcBorders>
            <w:hideMark/>
          </w:tcPr>
          <w:p w14:paraId="4EED1A35" w14:textId="77777777" w:rsidR="00CE0E0E" w:rsidRDefault="00CE0E0E">
            <w:pPr>
              <w:spacing w:after="0"/>
              <w:jc w:val="center"/>
              <w:rPr>
                <w:rFonts w:ascii="Times New Roman" w:eastAsia="Calibri" w:hAnsi="Times New Roman"/>
                <w:b/>
                <w:bCs/>
              </w:rPr>
            </w:pPr>
            <w:r>
              <w:rPr>
                <w:rFonts w:ascii="Times New Roman" w:eastAsia="Calibri" w:hAnsi="Times New Roman"/>
                <w:b/>
                <w:bCs/>
              </w:rPr>
              <w:t>110</w:t>
            </w:r>
          </w:p>
        </w:tc>
        <w:tc>
          <w:tcPr>
            <w:tcW w:w="3618" w:type="dxa"/>
            <w:tcBorders>
              <w:top w:val="single" w:sz="4" w:space="0" w:color="auto"/>
              <w:left w:val="single" w:sz="4" w:space="0" w:color="auto"/>
              <w:bottom w:val="single" w:sz="4" w:space="0" w:color="auto"/>
              <w:right w:val="single" w:sz="4" w:space="0" w:color="auto"/>
            </w:tcBorders>
          </w:tcPr>
          <w:p w14:paraId="791354B1" w14:textId="77777777" w:rsidR="00CE0E0E" w:rsidRDefault="00CE0E0E">
            <w:pPr>
              <w:spacing w:after="0"/>
              <w:rPr>
                <w:rFonts w:ascii="Times New Roman" w:eastAsia="Calibri" w:hAnsi="Times New Roman"/>
              </w:rPr>
            </w:pPr>
          </w:p>
        </w:tc>
      </w:tr>
      <w:tr w:rsidR="00CE0E0E" w14:paraId="44F9BCE3" w14:textId="77777777" w:rsidTr="00CE0E0E">
        <w:trPr>
          <w:trHeight w:val="500"/>
        </w:trPr>
        <w:tc>
          <w:tcPr>
            <w:tcW w:w="15212" w:type="dxa"/>
            <w:gridSpan w:val="4"/>
            <w:tcBorders>
              <w:top w:val="single" w:sz="4" w:space="0" w:color="auto"/>
              <w:left w:val="single" w:sz="4" w:space="0" w:color="auto"/>
              <w:bottom w:val="single" w:sz="4" w:space="0" w:color="auto"/>
              <w:right w:val="single" w:sz="4" w:space="0" w:color="auto"/>
            </w:tcBorders>
            <w:hideMark/>
          </w:tcPr>
          <w:p w14:paraId="5796885A" w14:textId="77777777" w:rsidR="00CE0E0E" w:rsidRDefault="00CE0E0E">
            <w:pPr>
              <w:jc w:val="center"/>
              <w:rPr>
                <w:rFonts w:ascii="Times New Roman" w:eastAsia="Calibri" w:hAnsi="Times New Roman"/>
                <w:b/>
                <w:bCs/>
                <w:i/>
                <w:iCs/>
              </w:rPr>
            </w:pPr>
            <w:r>
              <w:rPr>
                <w:rFonts w:ascii="Times New Roman" w:eastAsia="Calibri" w:hAnsi="Times New Roman"/>
                <w:b/>
                <w:bCs/>
                <w:i/>
                <w:iCs/>
              </w:rPr>
              <w:t>Проектная деятельность</w:t>
            </w:r>
          </w:p>
        </w:tc>
      </w:tr>
      <w:tr w:rsidR="00CE0E0E" w14:paraId="31D235F9" w14:textId="77777777" w:rsidTr="00CE0E0E">
        <w:trPr>
          <w:trHeight w:val="500"/>
        </w:trPr>
        <w:tc>
          <w:tcPr>
            <w:tcW w:w="2502" w:type="dxa"/>
            <w:tcBorders>
              <w:top w:val="single" w:sz="4" w:space="0" w:color="auto"/>
              <w:left w:val="single" w:sz="4" w:space="0" w:color="auto"/>
              <w:bottom w:val="single" w:sz="4" w:space="0" w:color="auto"/>
              <w:right w:val="single" w:sz="4" w:space="0" w:color="auto"/>
            </w:tcBorders>
            <w:hideMark/>
          </w:tcPr>
          <w:p w14:paraId="3BD0224A" w14:textId="77777777" w:rsidR="00CE0E0E" w:rsidRDefault="00CE0E0E">
            <w:pPr>
              <w:jc w:val="center"/>
              <w:rPr>
                <w:rFonts w:ascii="Times New Roman" w:eastAsia="Calibri" w:hAnsi="Times New Roman"/>
                <w:b/>
                <w:bCs/>
              </w:rPr>
            </w:pPr>
            <w:r>
              <w:rPr>
                <w:rFonts w:ascii="Times New Roman" w:eastAsia="Calibri" w:hAnsi="Times New Roman"/>
                <w:b/>
                <w:bCs/>
              </w:rPr>
              <w:t>Раздел 1.</w:t>
            </w:r>
          </w:p>
        </w:tc>
        <w:tc>
          <w:tcPr>
            <w:tcW w:w="7552" w:type="dxa"/>
            <w:tcBorders>
              <w:top w:val="single" w:sz="4" w:space="0" w:color="auto"/>
              <w:left w:val="single" w:sz="4" w:space="0" w:color="auto"/>
              <w:bottom w:val="single" w:sz="4" w:space="0" w:color="auto"/>
              <w:right w:val="single" w:sz="4" w:space="0" w:color="auto"/>
            </w:tcBorders>
            <w:hideMark/>
          </w:tcPr>
          <w:p w14:paraId="3AC031D9" w14:textId="77777777" w:rsidR="00CE0E0E" w:rsidRDefault="00CE0E0E">
            <w:pPr>
              <w:jc w:val="center"/>
              <w:rPr>
                <w:rFonts w:ascii="Times New Roman" w:eastAsia="Calibri" w:hAnsi="Times New Roman"/>
                <w:b/>
                <w:bCs/>
              </w:rPr>
            </w:pPr>
            <w:r>
              <w:rPr>
                <w:rFonts w:ascii="Times New Roman" w:eastAsia="Calibri" w:hAnsi="Times New Roman"/>
                <w:b/>
                <w:bCs/>
              </w:rPr>
              <w:t>Учебные проекты и методика их оформления</w:t>
            </w:r>
          </w:p>
        </w:tc>
        <w:tc>
          <w:tcPr>
            <w:tcW w:w="1540" w:type="dxa"/>
            <w:tcBorders>
              <w:top w:val="single" w:sz="4" w:space="0" w:color="auto"/>
              <w:left w:val="single" w:sz="4" w:space="0" w:color="auto"/>
              <w:bottom w:val="single" w:sz="4" w:space="0" w:color="auto"/>
              <w:right w:val="single" w:sz="4" w:space="0" w:color="auto"/>
            </w:tcBorders>
            <w:hideMark/>
          </w:tcPr>
          <w:p w14:paraId="7A4517D0" w14:textId="77777777" w:rsidR="00CE0E0E" w:rsidRDefault="00CE0E0E">
            <w:pPr>
              <w:jc w:val="center"/>
              <w:rPr>
                <w:rFonts w:ascii="Times New Roman" w:eastAsia="Calibri" w:hAnsi="Times New Roman"/>
                <w:b/>
                <w:bCs/>
              </w:rPr>
            </w:pPr>
            <w:r>
              <w:rPr>
                <w:rFonts w:ascii="Times New Roman" w:eastAsia="Calibri" w:hAnsi="Times New Roman"/>
                <w:b/>
                <w:bCs/>
              </w:rPr>
              <w:t>28</w:t>
            </w:r>
          </w:p>
        </w:tc>
        <w:tc>
          <w:tcPr>
            <w:tcW w:w="3618" w:type="dxa"/>
            <w:tcBorders>
              <w:top w:val="single" w:sz="4" w:space="0" w:color="auto"/>
              <w:left w:val="single" w:sz="4" w:space="0" w:color="auto"/>
              <w:bottom w:val="single" w:sz="4" w:space="0" w:color="auto"/>
              <w:right w:val="single" w:sz="4" w:space="0" w:color="auto"/>
            </w:tcBorders>
          </w:tcPr>
          <w:p w14:paraId="47AF796D" w14:textId="77777777" w:rsidR="00CE0E0E" w:rsidRDefault="00CE0E0E">
            <w:pPr>
              <w:rPr>
                <w:rFonts w:ascii="Times New Roman" w:eastAsia="Calibri" w:hAnsi="Times New Roman"/>
              </w:rPr>
            </w:pPr>
          </w:p>
        </w:tc>
      </w:tr>
      <w:tr w:rsidR="00CE0E0E" w14:paraId="314318CD" w14:textId="77777777" w:rsidTr="00CE0E0E">
        <w:trPr>
          <w:trHeight w:val="500"/>
        </w:trPr>
        <w:tc>
          <w:tcPr>
            <w:tcW w:w="2502" w:type="dxa"/>
            <w:tcBorders>
              <w:top w:val="single" w:sz="4" w:space="0" w:color="auto"/>
              <w:left w:val="single" w:sz="4" w:space="0" w:color="auto"/>
              <w:bottom w:val="single" w:sz="4" w:space="0" w:color="auto"/>
              <w:right w:val="single" w:sz="4" w:space="0" w:color="auto"/>
            </w:tcBorders>
            <w:hideMark/>
          </w:tcPr>
          <w:p w14:paraId="686D5018" w14:textId="77777777" w:rsidR="00CE0E0E" w:rsidRDefault="00CE0E0E">
            <w:pPr>
              <w:jc w:val="center"/>
              <w:rPr>
                <w:rFonts w:ascii="Times New Roman" w:eastAsia="Calibri" w:hAnsi="Times New Roman"/>
                <w:b/>
                <w:bCs/>
              </w:rPr>
            </w:pPr>
            <w:r>
              <w:rPr>
                <w:rFonts w:ascii="Times New Roman" w:eastAsia="Calibri" w:hAnsi="Times New Roman"/>
                <w:b/>
                <w:bCs/>
              </w:rPr>
              <w:t>Тема 1.1 Учебные проекты и методы их оформления</w:t>
            </w:r>
          </w:p>
        </w:tc>
        <w:tc>
          <w:tcPr>
            <w:tcW w:w="7552" w:type="dxa"/>
            <w:tcBorders>
              <w:top w:val="single" w:sz="4" w:space="0" w:color="auto"/>
              <w:left w:val="single" w:sz="4" w:space="0" w:color="auto"/>
              <w:bottom w:val="single" w:sz="4" w:space="0" w:color="auto"/>
              <w:right w:val="single" w:sz="4" w:space="0" w:color="auto"/>
            </w:tcBorders>
            <w:hideMark/>
          </w:tcPr>
          <w:p w14:paraId="44A6A33A" w14:textId="77777777" w:rsidR="00CE0E0E" w:rsidRDefault="00CE0E0E">
            <w:pPr>
              <w:spacing w:after="0"/>
              <w:jc w:val="both"/>
              <w:rPr>
                <w:rFonts w:ascii="Times New Roman" w:eastAsia="Calibri" w:hAnsi="Times New Roman"/>
              </w:rPr>
            </w:pPr>
            <w:r>
              <w:rPr>
                <w:rFonts w:ascii="Times New Roman" w:eastAsia="Calibri" w:hAnsi="Times New Roman"/>
              </w:rPr>
              <w:t>Основные понятия учебного проекта. Методика написания и оформления реферата. Методика написания и оформления доклада. Методика написания и оформления курсового проекта. Методика написания и оформления дипломной работы.</w:t>
            </w:r>
          </w:p>
        </w:tc>
        <w:tc>
          <w:tcPr>
            <w:tcW w:w="1540" w:type="dxa"/>
            <w:tcBorders>
              <w:top w:val="single" w:sz="4" w:space="0" w:color="auto"/>
              <w:left w:val="single" w:sz="4" w:space="0" w:color="auto"/>
              <w:bottom w:val="single" w:sz="4" w:space="0" w:color="auto"/>
              <w:right w:val="single" w:sz="4" w:space="0" w:color="auto"/>
            </w:tcBorders>
            <w:hideMark/>
          </w:tcPr>
          <w:p w14:paraId="47D0C13C" w14:textId="77777777" w:rsidR="00CE0E0E" w:rsidRDefault="00CE0E0E">
            <w:pPr>
              <w:jc w:val="center"/>
              <w:rPr>
                <w:rFonts w:ascii="Times New Roman" w:eastAsia="Calibri" w:hAnsi="Times New Roman"/>
              </w:rPr>
            </w:pPr>
            <w:r>
              <w:rPr>
                <w:rFonts w:ascii="Times New Roman" w:eastAsia="Calibri" w:hAnsi="Times New Roman"/>
              </w:rPr>
              <w:t>10</w:t>
            </w:r>
          </w:p>
        </w:tc>
        <w:tc>
          <w:tcPr>
            <w:tcW w:w="3618" w:type="dxa"/>
            <w:tcBorders>
              <w:top w:val="single" w:sz="4" w:space="0" w:color="auto"/>
              <w:left w:val="single" w:sz="4" w:space="0" w:color="auto"/>
              <w:bottom w:val="single" w:sz="4" w:space="0" w:color="auto"/>
              <w:right w:val="single" w:sz="4" w:space="0" w:color="auto"/>
            </w:tcBorders>
            <w:hideMark/>
          </w:tcPr>
          <w:p w14:paraId="2E91FA7B" w14:textId="77777777" w:rsidR="00CE0E0E" w:rsidRDefault="00CE0E0E">
            <w:pPr>
              <w:spacing w:after="0"/>
              <w:rPr>
                <w:rFonts w:ascii="Times New Roman" w:eastAsia="Calibri" w:hAnsi="Times New Roman"/>
              </w:rPr>
            </w:pPr>
            <w:r>
              <w:rPr>
                <w:rFonts w:ascii="Times New Roman" w:eastAsia="Calibri" w:hAnsi="Times New Roman"/>
              </w:rPr>
              <w:t>ЛР 1 - ЛР 12, ЛР 13, ЛР 15; ОК 02, ОК 03, ОК 04, ОК 05, ОК 09, ОК 10</w:t>
            </w:r>
          </w:p>
        </w:tc>
      </w:tr>
      <w:tr w:rsidR="00CE0E0E" w14:paraId="2866BBFF" w14:textId="77777777" w:rsidTr="00CE0E0E">
        <w:trPr>
          <w:trHeight w:val="500"/>
        </w:trPr>
        <w:tc>
          <w:tcPr>
            <w:tcW w:w="2502" w:type="dxa"/>
            <w:tcBorders>
              <w:top w:val="single" w:sz="4" w:space="0" w:color="auto"/>
              <w:left w:val="single" w:sz="4" w:space="0" w:color="auto"/>
              <w:bottom w:val="single" w:sz="4" w:space="0" w:color="auto"/>
              <w:right w:val="single" w:sz="4" w:space="0" w:color="auto"/>
            </w:tcBorders>
            <w:hideMark/>
          </w:tcPr>
          <w:p w14:paraId="761B3B53" w14:textId="77777777" w:rsidR="00CE0E0E" w:rsidRDefault="00CE0E0E">
            <w:pPr>
              <w:jc w:val="center"/>
              <w:rPr>
                <w:rFonts w:ascii="Times New Roman" w:eastAsia="Calibri" w:hAnsi="Times New Roman"/>
                <w:b/>
                <w:bCs/>
              </w:rPr>
            </w:pPr>
            <w:r>
              <w:rPr>
                <w:rFonts w:ascii="Times New Roman" w:eastAsia="Calibri" w:hAnsi="Times New Roman"/>
                <w:b/>
                <w:bCs/>
              </w:rPr>
              <w:t>Тема 1.2. Научная статья</w:t>
            </w:r>
          </w:p>
        </w:tc>
        <w:tc>
          <w:tcPr>
            <w:tcW w:w="7552" w:type="dxa"/>
            <w:tcBorders>
              <w:top w:val="single" w:sz="4" w:space="0" w:color="auto"/>
              <w:left w:val="single" w:sz="4" w:space="0" w:color="auto"/>
              <w:bottom w:val="single" w:sz="4" w:space="0" w:color="auto"/>
              <w:right w:val="single" w:sz="4" w:space="0" w:color="auto"/>
            </w:tcBorders>
            <w:hideMark/>
          </w:tcPr>
          <w:p w14:paraId="0DBFCA9A" w14:textId="77777777" w:rsidR="00CE0E0E" w:rsidRDefault="00CE0E0E">
            <w:pPr>
              <w:spacing w:after="0"/>
              <w:rPr>
                <w:rFonts w:ascii="Times New Roman" w:eastAsia="Calibri" w:hAnsi="Times New Roman"/>
              </w:rPr>
            </w:pPr>
            <w:r>
              <w:rPr>
                <w:rFonts w:ascii="Times New Roman" w:eastAsia="Calibri" w:hAnsi="Times New Roman"/>
              </w:rPr>
              <w:t>Структура научной статьи: название, аннотация. Структура научной статьи: ключевые слова, введение, основная часть (методология, результаты), выводы и дальнейшие перспективы исследования. Оформление списка литературы для научной статьи. Рецензия и виды рецензии. Структура и объём рецензии. Оформление рецензии на статью</w:t>
            </w:r>
          </w:p>
        </w:tc>
        <w:tc>
          <w:tcPr>
            <w:tcW w:w="1540" w:type="dxa"/>
            <w:tcBorders>
              <w:top w:val="single" w:sz="4" w:space="0" w:color="auto"/>
              <w:left w:val="single" w:sz="4" w:space="0" w:color="auto"/>
              <w:bottom w:val="single" w:sz="4" w:space="0" w:color="auto"/>
              <w:right w:val="single" w:sz="4" w:space="0" w:color="auto"/>
            </w:tcBorders>
            <w:hideMark/>
          </w:tcPr>
          <w:p w14:paraId="11CC3BB5" w14:textId="77777777" w:rsidR="00CE0E0E" w:rsidRDefault="00CE0E0E">
            <w:pPr>
              <w:jc w:val="center"/>
              <w:rPr>
                <w:rFonts w:ascii="Times New Roman" w:eastAsia="Calibri" w:hAnsi="Times New Roman"/>
              </w:rPr>
            </w:pPr>
            <w:r>
              <w:rPr>
                <w:rFonts w:ascii="Times New Roman" w:eastAsia="Calibri" w:hAnsi="Times New Roman"/>
              </w:rPr>
              <w:t>18</w:t>
            </w:r>
          </w:p>
        </w:tc>
        <w:tc>
          <w:tcPr>
            <w:tcW w:w="3618" w:type="dxa"/>
            <w:tcBorders>
              <w:top w:val="single" w:sz="4" w:space="0" w:color="auto"/>
              <w:left w:val="single" w:sz="4" w:space="0" w:color="auto"/>
              <w:bottom w:val="single" w:sz="4" w:space="0" w:color="auto"/>
              <w:right w:val="single" w:sz="4" w:space="0" w:color="auto"/>
            </w:tcBorders>
            <w:hideMark/>
          </w:tcPr>
          <w:p w14:paraId="631B4659" w14:textId="77777777" w:rsidR="00CE0E0E" w:rsidRDefault="00CE0E0E">
            <w:pPr>
              <w:spacing w:after="0"/>
              <w:rPr>
                <w:rFonts w:ascii="Times New Roman" w:eastAsia="Calibri" w:hAnsi="Times New Roman"/>
              </w:rPr>
            </w:pPr>
            <w:r>
              <w:rPr>
                <w:rFonts w:ascii="Times New Roman" w:eastAsia="Calibri" w:hAnsi="Times New Roman"/>
              </w:rPr>
              <w:t>ЛР 1 - ЛР 12, ЛР 13, ЛР 15; ОК 02, ОК 03, ОК 04, ОК 05, ОК 09, ОК 10</w:t>
            </w:r>
          </w:p>
        </w:tc>
      </w:tr>
      <w:tr w:rsidR="00CE0E0E" w14:paraId="5D68B880" w14:textId="77777777" w:rsidTr="00CE0E0E">
        <w:trPr>
          <w:trHeight w:val="500"/>
        </w:trPr>
        <w:tc>
          <w:tcPr>
            <w:tcW w:w="2502" w:type="dxa"/>
            <w:tcBorders>
              <w:top w:val="single" w:sz="4" w:space="0" w:color="auto"/>
              <w:left w:val="single" w:sz="4" w:space="0" w:color="auto"/>
              <w:bottom w:val="single" w:sz="4" w:space="0" w:color="auto"/>
              <w:right w:val="single" w:sz="4" w:space="0" w:color="auto"/>
            </w:tcBorders>
            <w:hideMark/>
          </w:tcPr>
          <w:p w14:paraId="0846DC30" w14:textId="77777777" w:rsidR="00CE0E0E" w:rsidRDefault="00CE0E0E">
            <w:pPr>
              <w:jc w:val="center"/>
              <w:rPr>
                <w:rFonts w:ascii="Times New Roman" w:eastAsia="Calibri" w:hAnsi="Times New Roman"/>
                <w:b/>
                <w:bCs/>
              </w:rPr>
            </w:pPr>
            <w:r>
              <w:rPr>
                <w:rFonts w:ascii="Times New Roman" w:eastAsia="Calibri" w:hAnsi="Times New Roman"/>
                <w:b/>
                <w:bCs/>
              </w:rPr>
              <w:lastRenderedPageBreak/>
              <w:t>Раздел 2.</w:t>
            </w:r>
          </w:p>
        </w:tc>
        <w:tc>
          <w:tcPr>
            <w:tcW w:w="7552" w:type="dxa"/>
            <w:tcBorders>
              <w:top w:val="single" w:sz="4" w:space="0" w:color="auto"/>
              <w:left w:val="single" w:sz="4" w:space="0" w:color="auto"/>
              <w:bottom w:val="single" w:sz="4" w:space="0" w:color="auto"/>
              <w:right w:val="single" w:sz="4" w:space="0" w:color="auto"/>
            </w:tcBorders>
            <w:hideMark/>
          </w:tcPr>
          <w:p w14:paraId="2179D9E8" w14:textId="77777777" w:rsidR="00CE0E0E" w:rsidRDefault="00CE0E0E">
            <w:pPr>
              <w:jc w:val="center"/>
              <w:rPr>
                <w:rFonts w:ascii="Times New Roman" w:eastAsia="Calibri" w:hAnsi="Times New Roman"/>
                <w:b/>
                <w:bCs/>
              </w:rPr>
            </w:pPr>
            <w:r>
              <w:rPr>
                <w:rFonts w:ascii="Times New Roman" w:eastAsia="Calibri" w:hAnsi="Times New Roman"/>
                <w:b/>
                <w:bCs/>
              </w:rPr>
              <w:t>Введение в проектную деятельность</w:t>
            </w:r>
          </w:p>
        </w:tc>
        <w:tc>
          <w:tcPr>
            <w:tcW w:w="1540" w:type="dxa"/>
            <w:tcBorders>
              <w:top w:val="single" w:sz="4" w:space="0" w:color="auto"/>
              <w:left w:val="single" w:sz="4" w:space="0" w:color="auto"/>
              <w:bottom w:val="single" w:sz="4" w:space="0" w:color="auto"/>
              <w:right w:val="single" w:sz="4" w:space="0" w:color="auto"/>
            </w:tcBorders>
            <w:hideMark/>
          </w:tcPr>
          <w:p w14:paraId="5AA96329" w14:textId="77777777" w:rsidR="00CE0E0E" w:rsidRDefault="00CE0E0E">
            <w:pPr>
              <w:jc w:val="center"/>
              <w:rPr>
                <w:rFonts w:ascii="Times New Roman" w:eastAsia="Calibri" w:hAnsi="Times New Roman"/>
                <w:b/>
                <w:bCs/>
              </w:rPr>
            </w:pPr>
            <w:r>
              <w:rPr>
                <w:rFonts w:ascii="Times New Roman" w:eastAsia="Calibri" w:hAnsi="Times New Roman"/>
                <w:b/>
                <w:bCs/>
              </w:rPr>
              <w:t>18</w:t>
            </w:r>
          </w:p>
        </w:tc>
        <w:tc>
          <w:tcPr>
            <w:tcW w:w="3618" w:type="dxa"/>
            <w:tcBorders>
              <w:top w:val="single" w:sz="4" w:space="0" w:color="auto"/>
              <w:left w:val="single" w:sz="4" w:space="0" w:color="auto"/>
              <w:bottom w:val="single" w:sz="4" w:space="0" w:color="auto"/>
              <w:right w:val="single" w:sz="4" w:space="0" w:color="auto"/>
            </w:tcBorders>
          </w:tcPr>
          <w:p w14:paraId="2F4DF97B" w14:textId="77777777" w:rsidR="00CE0E0E" w:rsidRDefault="00CE0E0E">
            <w:pPr>
              <w:rPr>
                <w:rFonts w:ascii="Times New Roman" w:eastAsia="Calibri" w:hAnsi="Times New Roman"/>
              </w:rPr>
            </w:pPr>
          </w:p>
        </w:tc>
      </w:tr>
      <w:tr w:rsidR="00CE0E0E" w14:paraId="26D24F54" w14:textId="77777777" w:rsidTr="00CE0E0E">
        <w:trPr>
          <w:trHeight w:val="500"/>
        </w:trPr>
        <w:tc>
          <w:tcPr>
            <w:tcW w:w="2502" w:type="dxa"/>
            <w:vMerge w:val="restart"/>
            <w:tcBorders>
              <w:top w:val="single" w:sz="4" w:space="0" w:color="auto"/>
              <w:left w:val="single" w:sz="4" w:space="0" w:color="auto"/>
              <w:bottom w:val="single" w:sz="4" w:space="0" w:color="auto"/>
              <w:right w:val="single" w:sz="4" w:space="0" w:color="auto"/>
            </w:tcBorders>
            <w:hideMark/>
          </w:tcPr>
          <w:p w14:paraId="157AF805" w14:textId="77777777" w:rsidR="00CE0E0E" w:rsidRDefault="00CE0E0E">
            <w:pPr>
              <w:jc w:val="center"/>
              <w:rPr>
                <w:rFonts w:ascii="Times New Roman" w:eastAsia="Calibri" w:hAnsi="Times New Roman"/>
                <w:b/>
                <w:bCs/>
              </w:rPr>
            </w:pPr>
            <w:r>
              <w:rPr>
                <w:rFonts w:ascii="Times New Roman" w:eastAsia="Calibri" w:hAnsi="Times New Roman"/>
                <w:b/>
                <w:bCs/>
              </w:rPr>
              <w:t>Тема 2.1Введение в проектную деятельность</w:t>
            </w:r>
          </w:p>
        </w:tc>
        <w:tc>
          <w:tcPr>
            <w:tcW w:w="7552" w:type="dxa"/>
            <w:tcBorders>
              <w:top w:val="single" w:sz="4" w:space="0" w:color="auto"/>
              <w:left w:val="single" w:sz="4" w:space="0" w:color="auto"/>
              <w:bottom w:val="single" w:sz="4" w:space="0" w:color="auto"/>
              <w:right w:val="single" w:sz="4" w:space="0" w:color="auto"/>
            </w:tcBorders>
            <w:hideMark/>
          </w:tcPr>
          <w:p w14:paraId="29899269" w14:textId="77777777" w:rsidR="00CE0E0E" w:rsidRDefault="00CE0E0E">
            <w:pPr>
              <w:spacing w:after="0"/>
              <w:rPr>
                <w:rFonts w:ascii="Times New Roman" w:eastAsia="Calibri" w:hAnsi="Times New Roman"/>
              </w:rPr>
            </w:pPr>
            <w:r>
              <w:rPr>
                <w:rFonts w:ascii="Times New Roman" w:eastAsia="Calibri" w:hAnsi="Times New Roman"/>
              </w:rPr>
              <w:t>Введение в проектную деятельность. Классификация проектов. Формирование команды проекта. Коммуникации в проекте. Планирование проекта. Бюджет проекта. Риски проекта. Контроль и аудит проекта</w:t>
            </w:r>
          </w:p>
        </w:tc>
        <w:tc>
          <w:tcPr>
            <w:tcW w:w="1540" w:type="dxa"/>
            <w:tcBorders>
              <w:top w:val="single" w:sz="4" w:space="0" w:color="auto"/>
              <w:left w:val="single" w:sz="4" w:space="0" w:color="auto"/>
              <w:bottom w:val="single" w:sz="4" w:space="0" w:color="auto"/>
              <w:right w:val="single" w:sz="4" w:space="0" w:color="auto"/>
            </w:tcBorders>
            <w:hideMark/>
          </w:tcPr>
          <w:p w14:paraId="1DC2A1A2" w14:textId="77777777" w:rsidR="00CE0E0E" w:rsidRDefault="00CE0E0E">
            <w:pPr>
              <w:jc w:val="center"/>
              <w:rPr>
                <w:rFonts w:ascii="Times New Roman" w:eastAsia="Calibri" w:hAnsi="Times New Roman"/>
              </w:rPr>
            </w:pPr>
            <w:r>
              <w:rPr>
                <w:rFonts w:ascii="Times New Roman" w:eastAsia="Calibri" w:hAnsi="Times New Roman"/>
              </w:rPr>
              <w:t>16</w:t>
            </w:r>
          </w:p>
        </w:tc>
        <w:tc>
          <w:tcPr>
            <w:tcW w:w="3618" w:type="dxa"/>
            <w:vMerge w:val="restart"/>
            <w:tcBorders>
              <w:top w:val="single" w:sz="4" w:space="0" w:color="auto"/>
              <w:left w:val="single" w:sz="4" w:space="0" w:color="auto"/>
              <w:bottom w:val="single" w:sz="4" w:space="0" w:color="auto"/>
              <w:right w:val="single" w:sz="4" w:space="0" w:color="auto"/>
            </w:tcBorders>
            <w:hideMark/>
          </w:tcPr>
          <w:p w14:paraId="4EBF955F" w14:textId="77777777" w:rsidR="00CE0E0E" w:rsidRDefault="00CE0E0E">
            <w:pPr>
              <w:spacing w:after="0"/>
              <w:rPr>
                <w:rFonts w:ascii="Times New Roman" w:eastAsia="Calibri" w:hAnsi="Times New Roman"/>
              </w:rPr>
            </w:pPr>
            <w:r>
              <w:rPr>
                <w:rFonts w:ascii="Times New Roman" w:eastAsia="Calibri" w:hAnsi="Times New Roman"/>
              </w:rPr>
              <w:t>ЛР 1 - ЛР 12, ЛР 13, ЛР 15; ОК 02, ОК 03, ОК 04, ОК 05, ОК 09, ОК 10</w:t>
            </w:r>
          </w:p>
        </w:tc>
      </w:tr>
      <w:tr w:rsidR="00CE0E0E" w14:paraId="15E55748" w14:textId="77777777" w:rsidTr="00CE0E0E">
        <w:trPr>
          <w:trHeight w:val="5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3A1FFB" w14:textId="77777777" w:rsidR="00CE0E0E" w:rsidRDefault="00CE0E0E">
            <w:pPr>
              <w:spacing w:after="0"/>
              <w:rPr>
                <w:rFonts w:ascii="Times New Roman" w:eastAsia="Calibri" w:hAnsi="Times New Roman"/>
                <w:b/>
                <w:bCs/>
              </w:rPr>
            </w:pPr>
          </w:p>
        </w:tc>
        <w:tc>
          <w:tcPr>
            <w:tcW w:w="7552" w:type="dxa"/>
            <w:tcBorders>
              <w:top w:val="single" w:sz="4" w:space="0" w:color="auto"/>
              <w:left w:val="single" w:sz="4" w:space="0" w:color="auto"/>
              <w:bottom w:val="single" w:sz="4" w:space="0" w:color="auto"/>
              <w:right w:val="single" w:sz="4" w:space="0" w:color="auto"/>
            </w:tcBorders>
            <w:hideMark/>
          </w:tcPr>
          <w:p w14:paraId="69E9D18C" w14:textId="77777777" w:rsidR="00CE0E0E" w:rsidRDefault="00CE0E0E">
            <w:pPr>
              <w:spacing w:after="0"/>
              <w:rPr>
                <w:rFonts w:ascii="Times New Roman" w:eastAsia="Calibri" w:hAnsi="Times New Roman"/>
              </w:rPr>
            </w:pPr>
            <w:r>
              <w:rPr>
                <w:rFonts w:ascii="Times New Roman" w:eastAsia="Calibri" w:hAnsi="Times New Roman"/>
                <w:i/>
                <w:iCs/>
              </w:rPr>
              <w:t>Практическое занятие № 1</w:t>
            </w:r>
            <w:r>
              <w:rPr>
                <w:rFonts w:ascii="Times New Roman" w:eastAsia="Calibri" w:hAnsi="Times New Roman"/>
              </w:rPr>
              <w:t xml:space="preserve"> Коллоквиум на тему «Проектная деятельность»</w:t>
            </w:r>
          </w:p>
        </w:tc>
        <w:tc>
          <w:tcPr>
            <w:tcW w:w="1540" w:type="dxa"/>
            <w:tcBorders>
              <w:top w:val="single" w:sz="4" w:space="0" w:color="auto"/>
              <w:left w:val="single" w:sz="4" w:space="0" w:color="auto"/>
              <w:bottom w:val="single" w:sz="4" w:space="0" w:color="auto"/>
              <w:right w:val="single" w:sz="4" w:space="0" w:color="auto"/>
            </w:tcBorders>
            <w:hideMark/>
          </w:tcPr>
          <w:p w14:paraId="4A18E151" w14:textId="77777777" w:rsidR="00CE0E0E" w:rsidRDefault="00CE0E0E">
            <w:pPr>
              <w:jc w:val="center"/>
              <w:rPr>
                <w:rFonts w:ascii="Times New Roman" w:eastAsia="Calibri" w:hAnsi="Times New Roman"/>
              </w:rPr>
            </w:pPr>
            <w:r>
              <w:rPr>
                <w:rFonts w:ascii="Times New Roman" w:eastAsia="Calibri"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88CB20" w14:textId="77777777" w:rsidR="00CE0E0E" w:rsidRDefault="00CE0E0E">
            <w:pPr>
              <w:spacing w:after="0"/>
              <w:rPr>
                <w:rFonts w:ascii="Times New Roman" w:eastAsia="Calibri" w:hAnsi="Times New Roman"/>
              </w:rPr>
            </w:pPr>
          </w:p>
        </w:tc>
      </w:tr>
      <w:tr w:rsidR="00CE0E0E" w14:paraId="2FD323E9" w14:textId="77777777" w:rsidTr="00CE0E0E">
        <w:trPr>
          <w:trHeight w:val="500"/>
        </w:trPr>
        <w:tc>
          <w:tcPr>
            <w:tcW w:w="10054" w:type="dxa"/>
            <w:gridSpan w:val="2"/>
            <w:tcBorders>
              <w:top w:val="single" w:sz="4" w:space="0" w:color="auto"/>
              <w:left w:val="single" w:sz="4" w:space="0" w:color="auto"/>
              <w:bottom w:val="single" w:sz="4" w:space="0" w:color="auto"/>
              <w:right w:val="single" w:sz="4" w:space="0" w:color="auto"/>
            </w:tcBorders>
            <w:hideMark/>
          </w:tcPr>
          <w:p w14:paraId="1A5211AB" w14:textId="77777777" w:rsidR="00CE0E0E" w:rsidRDefault="00CE0E0E">
            <w:pPr>
              <w:rPr>
                <w:rFonts w:ascii="Times New Roman" w:eastAsia="Calibri" w:hAnsi="Times New Roman"/>
                <w:b/>
                <w:bCs/>
              </w:rPr>
            </w:pPr>
            <w:r>
              <w:rPr>
                <w:rFonts w:ascii="Times New Roman" w:eastAsia="Calibri" w:hAnsi="Times New Roman"/>
                <w:b/>
                <w:bCs/>
              </w:rPr>
              <w:t>Всего</w:t>
            </w:r>
          </w:p>
        </w:tc>
        <w:tc>
          <w:tcPr>
            <w:tcW w:w="1540" w:type="dxa"/>
            <w:tcBorders>
              <w:top w:val="single" w:sz="4" w:space="0" w:color="auto"/>
              <w:left w:val="single" w:sz="4" w:space="0" w:color="auto"/>
              <w:bottom w:val="single" w:sz="4" w:space="0" w:color="auto"/>
              <w:right w:val="single" w:sz="4" w:space="0" w:color="auto"/>
            </w:tcBorders>
            <w:hideMark/>
          </w:tcPr>
          <w:p w14:paraId="597C7C8D" w14:textId="77777777" w:rsidR="00CE0E0E" w:rsidRDefault="00CE0E0E">
            <w:pPr>
              <w:jc w:val="center"/>
              <w:rPr>
                <w:rFonts w:ascii="Times New Roman" w:eastAsia="Calibri" w:hAnsi="Times New Roman"/>
                <w:b/>
                <w:bCs/>
              </w:rPr>
            </w:pPr>
            <w:r>
              <w:rPr>
                <w:rFonts w:ascii="Times New Roman" w:eastAsia="Calibri" w:hAnsi="Times New Roman"/>
                <w:b/>
                <w:bCs/>
              </w:rPr>
              <w:t>46</w:t>
            </w:r>
          </w:p>
        </w:tc>
        <w:tc>
          <w:tcPr>
            <w:tcW w:w="3618" w:type="dxa"/>
            <w:tcBorders>
              <w:top w:val="single" w:sz="4" w:space="0" w:color="auto"/>
              <w:left w:val="single" w:sz="4" w:space="0" w:color="auto"/>
              <w:bottom w:val="single" w:sz="4" w:space="0" w:color="auto"/>
              <w:right w:val="single" w:sz="4" w:space="0" w:color="auto"/>
            </w:tcBorders>
            <w:hideMark/>
          </w:tcPr>
          <w:p w14:paraId="17C3063E" w14:textId="77777777" w:rsidR="00CE0E0E" w:rsidRDefault="00CE0E0E">
            <w:pPr>
              <w:spacing w:after="0"/>
              <w:rPr>
                <w:rFonts w:ascii="Times New Roman" w:eastAsia="Calibri" w:hAnsi="Times New Roman"/>
              </w:rPr>
            </w:pPr>
            <w:r>
              <w:rPr>
                <w:rFonts w:ascii="Times New Roman" w:eastAsia="Calibri" w:hAnsi="Times New Roman"/>
              </w:rPr>
              <w:t>ЛР 1 - ЛР 12, ЛР 13, ЛР 15; ОК 02, ОК 03, ОК 04, ОК 05, ОК 09, ОК 10</w:t>
            </w:r>
          </w:p>
        </w:tc>
      </w:tr>
      <w:tr w:rsidR="00CE0E0E" w14:paraId="56945ED8" w14:textId="77777777" w:rsidTr="00CE0E0E">
        <w:trPr>
          <w:trHeight w:val="500"/>
        </w:trPr>
        <w:tc>
          <w:tcPr>
            <w:tcW w:w="10054" w:type="dxa"/>
            <w:gridSpan w:val="2"/>
            <w:tcBorders>
              <w:top w:val="single" w:sz="4" w:space="0" w:color="auto"/>
              <w:left w:val="single" w:sz="4" w:space="0" w:color="auto"/>
              <w:bottom w:val="single" w:sz="4" w:space="0" w:color="auto"/>
              <w:right w:val="single" w:sz="4" w:space="0" w:color="auto"/>
            </w:tcBorders>
            <w:hideMark/>
          </w:tcPr>
          <w:p w14:paraId="52155BA3" w14:textId="77777777" w:rsidR="00CE0E0E" w:rsidRDefault="00CE0E0E">
            <w:pPr>
              <w:rPr>
                <w:rFonts w:ascii="Times New Roman" w:eastAsia="Calibri" w:hAnsi="Times New Roman"/>
                <w:b/>
                <w:bCs/>
              </w:rPr>
            </w:pPr>
            <w:r>
              <w:rPr>
                <w:rFonts w:ascii="Times New Roman" w:eastAsia="Calibri" w:hAnsi="Times New Roman"/>
                <w:b/>
                <w:bCs/>
              </w:rPr>
              <w:t>Промежуточная аттестация (дифференцированный зачёт)</w:t>
            </w:r>
          </w:p>
        </w:tc>
        <w:tc>
          <w:tcPr>
            <w:tcW w:w="1540" w:type="dxa"/>
            <w:tcBorders>
              <w:top w:val="single" w:sz="4" w:space="0" w:color="auto"/>
              <w:left w:val="single" w:sz="4" w:space="0" w:color="auto"/>
              <w:bottom w:val="single" w:sz="4" w:space="0" w:color="auto"/>
              <w:right w:val="single" w:sz="4" w:space="0" w:color="auto"/>
            </w:tcBorders>
            <w:hideMark/>
          </w:tcPr>
          <w:p w14:paraId="18696CAF" w14:textId="77777777" w:rsidR="00CE0E0E" w:rsidRDefault="00CE0E0E">
            <w:pPr>
              <w:jc w:val="center"/>
              <w:rPr>
                <w:rFonts w:ascii="Times New Roman" w:eastAsia="Calibri" w:hAnsi="Times New Roman"/>
                <w:b/>
                <w:bCs/>
              </w:rPr>
            </w:pPr>
            <w:r>
              <w:rPr>
                <w:rFonts w:ascii="Times New Roman" w:eastAsia="Calibri" w:hAnsi="Times New Roman"/>
                <w:b/>
                <w:bCs/>
              </w:rPr>
              <w:t>2</w:t>
            </w:r>
          </w:p>
        </w:tc>
        <w:tc>
          <w:tcPr>
            <w:tcW w:w="3618" w:type="dxa"/>
            <w:tcBorders>
              <w:top w:val="single" w:sz="4" w:space="0" w:color="auto"/>
              <w:left w:val="single" w:sz="4" w:space="0" w:color="auto"/>
              <w:bottom w:val="single" w:sz="4" w:space="0" w:color="auto"/>
              <w:right w:val="single" w:sz="4" w:space="0" w:color="auto"/>
            </w:tcBorders>
            <w:hideMark/>
          </w:tcPr>
          <w:p w14:paraId="1F7B41B4" w14:textId="77777777" w:rsidR="00CE0E0E" w:rsidRDefault="00CE0E0E">
            <w:pPr>
              <w:spacing w:after="0"/>
              <w:rPr>
                <w:rFonts w:ascii="Times New Roman" w:eastAsia="Calibri" w:hAnsi="Times New Roman"/>
              </w:rPr>
            </w:pPr>
            <w:r>
              <w:rPr>
                <w:rFonts w:ascii="Times New Roman" w:eastAsia="Calibri" w:hAnsi="Times New Roman"/>
              </w:rPr>
              <w:t>ЛР 1 - ЛР 12, ЛР 13, ЛР 15; ОК 02, ОК 03, ОК 04, ОК 05, ОК 09, ОК 10</w:t>
            </w:r>
          </w:p>
        </w:tc>
      </w:tr>
    </w:tbl>
    <w:p w14:paraId="1507771D" w14:textId="77777777" w:rsidR="00CE0E0E" w:rsidRDefault="00CE0E0E" w:rsidP="00CE0E0E">
      <w:pPr>
        <w:spacing w:after="0"/>
        <w:rPr>
          <w:rFonts w:ascii="Times New Roman" w:hAnsi="Times New Roman"/>
          <w:i/>
        </w:rPr>
        <w:sectPr w:rsidR="00CE0E0E">
          <w:pgSz w:w="16840" w:h="11907" w:orient="landscape"/>
          <w:pgMar w:top="851" w:right="1134" w:bottom="851" w:left="992" w:header="709" w:footer="709" w:gutter="0"/>
          <w:cols w:space="720"/>
        </w:sectPr>
      </w:pPr>
    </w:p>
    <w:p w14:paraId="5A714390" w14:textId="77777777" w:rsidR="00CE0E0E" w:rsidRDefault="00CE0E0E" w:rsidP="00CE0E0E">
      <w:pPr>
        <w:numPr>
          <w:ilvl w:val="0"/>
          <w:numId w:val="64"/>
        </w:numPr>
        <w:spacing w:after="0" w:line="240" w:lineRule="auto"/>
        <w:jc w:val="center"/>
        <w:rPr>
          <w:rFonts w:ascii="Times New Roman" w:hAnsi="Times New Roman"/>
          <w:b/>
          <w:bCs/>
          <w:sz w:val="24"/>
          <w:szCs w:val="24"/>
        </w:rPr>
      </w:pPr>
      <w:r>
        <w:rPr>
          <w:rFonts w:ascii="Times New Roman" w:hAnsi="Times New Roman"/>
          <w:b/>
          <w:bCs/>
          <w:sz w:val="24"/>
          <w:szCs w:val="24"/>
        </w:rPr>
        <w:lastRenderedPageBreak/>
        <w:t>УСЛОВИЯ РЕАЛИЗАЦИИ ОБЩЕОБРАЗОВАТЕЛЬНОЙ ДИСЦИПЛИНЫ</w:t>
      </w:r>
    </w:p>
    <w:p w14:paraId="4639D5B6" w14:textId="77777777" w:rsidR="00CE0E0E" w:rsidRDefault="00CE0E0E" w:rsidP="00CE0E0E">
      <w:pPr>
        <w:spacing w:after="0" w:line="240" w:lineRule="auto"/>
        <w:ind w:left="720"/>
        <w:rPr>
          <w:rFonts w:ascii="Times New Roman" w:hAnsi="Times New Roman"/>
          <w:b/>
          <w:bCs/>
          <w:sz w:val="24"/>
          <w:szCs w:val="24"/>
        </w:rPr>
      </w:pPr>
    </w:p>
    <w:p w14:paraId="33C87E43" w14:textId="77777777" w:rsidR="00CE0E0E" w:rsidRDefault="00CE0E0E" w:rsidP="00CE0E0E">
      <w:pPr>
        <w:suppressAutoHyphens/>
        <w:spacing w:after="0" w:line="240" w:lineRule="auto"/>
        <w:ind w:firstLine="709"/>
        <w:jc w:val="both"/>
        <w:rPr>
          <w:rFonts w:ascii="Times New Roman" w:hAnsi="Times New Roman"/>
          <w:bCs/>
          <w:sz w:val="24"/>
          <w:szCs w:val="24"/>
        </w:rPr>
      </w:pPr>
      <w:bookmarkStart w:id="72" w:name="_Hlk90308034"/>
      <w:r>
        <w:rPr>
          <w:rFonts w:ascii="Times New Roman" w:hAnsi="Times New Roman"/>
          <w:bCs/>
          <w:sz w:val="24"/>
          <w:szCs w:val="24"/>
        </w:rPr>
        <w:t>3.1. Освоение программы ОБЩЕОБРАЗОВАТЕЛЬНОЙ дисциплины «Введение в специальность» предполагает наличие в профессиональной образовательной организации, реализующей образовательную программу среднего общего образования в пределах освоения ОПОП СПО на базе основного общего образования, учебного кабинета, в котором имеется возможность обеспечить свободный доступ в Интернет во время учебного занятия и в период внеОБЩЕОБРАЗОВАТЕЛЬНОЙ деятельности обучающихся.</w:t>
      </w:r>
    </w:p>
    <w:p w14:paraId="2DA08D55" w14:textId="77777777" w:rsidR="00CE0E0E" w:rsidRDefault="00CE0E0E" w:rsidP="00CE0E0E">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Помещение кабинета удовлетворяет требования Санитарно-эпидемиологических привил и нормативов и оснащено типовым оборудованием, в том числе специализированной ОБЩЕОБРАЗОВАТЕЛЬНОЙ мебелью и средствами обучения.</w:t>
      </w:r>
    </w:p>
    <w:p w14:paraId="035ACA2D" w14:textId="77777777" w:rsidR="00CE0E0E" w:rsidRDefault="00CE0E0E" w:rsidP="00CE0E0E">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В кабинете имеется мультимедийное оборудование, посредством которого участники образовательного процесса могут просматривать визуальную информацию по дисциплине, создавать презентации, видеоматериалы, иные документы.</w:t>
      </w:r>
    </w:p>
    <w:p w14:paraId="4D0AE116" w14:textId="77777777" w:rsidR="00CE0E0E" w:rsidRDefault="00CE0E0E" w:rsidP="00CE0E0E">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В состав учебно-методического и материально-технического обеспечения программы ОБЩЕОБРАЗОВАТЕЛЬНОЙ дисциплины «Введение в специальность» входят:</w:t>
      </w:r>
    </w:p>
    <w:p w14:paraId="3569E06F" w14:textId="77777777" w:rsidR="00CE0E0E" w:rsidRDefault="00CE0E0E" w:rsidP="00CE0E0E">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рабочее место преподавателя,</w:t>
      </w:r>
    </w:p>
    <w:p w14:paraId="39D3DB31" w14:textId="77777777" w:rsidR="00CE0E0E" w:rsidRDefault="00CE0E0E" w:rsidP="00CE0E0E">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рабочие места для обучающихся;</w:t>
      </w:r>
    </w:p>
    <w:p w14:paraId="0F8CAA9D" w14:textId="77777777" w:rsidR="00CE0E0E" w:rsidRDefault="00CE0E0E" w:rsidP="00CE0E0E">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14 рабочих станций, имеющих подключение к локальной и глобальной сети Internet,</w:t>
      </w:r>
    </w:p>
    <w:p w14:paraId="227A0B46" w14:textId="77777777" w:rsidR="00CE0E0E" w:rsidRDefault="00CE0E0E" w:rsidP="00CE0E0E">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28 посадочных мест,</w:t>
      </w:r>
    </w:p>
    <w:p w14:paraId="3F0F45C9" w14:textId="77777777" w:rsidR="00CE0E0E" w:rsidRDefault="00CE0E0E" w:rsidP="00CE0E0E">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проектор Sanyo PLS-XU10,</w:t>
      </w:r>
    </w:p>
    <w:p w14:paraId="47F50331" w14:textId="77777777" w:rsidR="00CE0E0E" w:rsidRDefault="00CE0E0E" w:rsidP="00CE0E0E">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интерактивная доска SMART Board 690,</w:t>
      </w:r>
    </w:p>
    <w:p w14:paraId="1D883A1B" w14:textId="77777777" w:rsidR="00CE0E0E" w:rsidRDefault="00CE0E0E" w:rsidP="00CE0E0E">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выход в интернет,</w:t>
      </w:r>
    </w:p>
    <w:p w14:paraId="0E29E658" w14:textId="77777777" w:rsidR="00CE0E0E" w:rsidRDefault="00CE0E0E" w:rsidP="00CE0E0E">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библиотечный фонд кабинета.</w:t>
      </w:r>
    </w:p>
    <w:bookmarkEnd w:id="72"/>
    <w:p w14:paraId="78766AD9" w14:textId="77777777" w:rsidR="00CE0E0E" w:rsidRDefault="00CE0E0E" w:rsidP="00CE0E0E">
      <w:pPr>
        <w:suppressAutoHyphens/>
        <w:spacing w:after="0" w:line="240" w:lineRule="auto"/>
        <w:ind w:firstLine="709"/>
        <w:jc w:val="both"/>
        <w:rPr>
          <w:rFonts w:ascii="Times New Roman" w:hAnsi="Times New Roman"/>
          <w:sz w:val="24"/>
          <w:szCs w:val="24"/>
        </w:rPr>
      </w:pPr>
    </w:p>
    <w:p w14:paraId="71EDFF77" w14:textId="77777777" w:rsidR="00CE0E0E" w:rsidRDefault="00CE0E0E" w:rsidP="00CE0E0E">
      <w:pPr>
        <w:suppressAutoHyphens/>
        <w:spacing w:after="0" w:line="240" w:lineRule="auto"/>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526E6327" w14:textId="77777777" w:rsidR="00CE0E0E" w:rsidRDefault="00CE0E0E" w:rsidP="00CE0E0E">
      <w:pPr>
        <w:numPr>
          <w:ilvl w:val="0"/>
          <w:numId w:val="66"/>
        </w:numPr>
        <w:spacing w:after="0" w:line="240" w:lineRule="auto"/>
        <w:ind w:left="0" w:firstLine="709"/>
        <w:contextualSpacing/>
        <w:jc w:val="both"/>
        <w:rPr>
          <w:rFonts w:ascii="Times New Roman" w:hAnsi="Times New Roman"/>
          <w:bCs/>
          <w:sz w:val="24"/>
          <w:szCs w:val="24"/>
        </w:rPr>
      </w:pPr>
      <w:r>
        <w:rPr>
          <w:rFonts w:ascii="Times New Roman" w:hAnsi="Times New Roman"/>
          <w:bCs/>
          <w:sz w:val="24"/>
          <w:szCs w:val="24"/>
        </w:rPr>
        <w:t xml:space="preserve">Емельянова Наталия Захаровна Устройство и функционирование информационных систем: учебное пособие для СПО/Московский энергетический институт; Российский государственный гуманитарный университет; Российский экономический университет им. Г.В. Плеханова. - Москва:Издательство "ФОРУМ", 2020. - 448 с. - URL: </w:t>
      </w:r>
      <w:hyperlink r:id="rId103" w:history="1">
        <w:r>
          <w:rPr>
            <w:rStyle w:val="a5"/>
            <w:rFonts w:ascii="Times New Roman" w:hAnsi="Times New Roman"/>
            <w:bCs/>
            <w:sz w:val="24"/>
            <w:szCs w:val="24"/>
          </w:rPr>
          <w:t>http://new.znanium.com/go.php?id=1052254.</w:t>
        </w:r>
      </w:hyperlink>
    </w:p>
    <w:p w14:paraId="6FDEB0CC" w14:textId="77777777" w:rsidR="00CE0E0E" w:rsidRDefault="00CE0E0E" w:rsidP="00CE0E0E">
      <w:pPr>
        <w:numPr>
          <w:ilvl w:val="0"/>
          <w:numId w:val="66"/>
        </w:numPr>
        <w:spacing w:after="0" w:line="240" w:lineRule="auto"/>
        <w:ind w:left="0" w:firstLine="709"/>
        <w:contextualSpacing/>
        <w:jc w:val="both"/>
        <w:rPr>
          <w:rFonts w:ascii="Times New Roman" w:hAnsi="Times New Roman"/>
          <w:bCs/>
          <w:sz w:val="24"/>
          <w:szCs w:val="24"/>
        </w:rPr>
      </w:pPr>
      <w:r>
        <w:rPr>
          <w:rFonts w:ascii="Times New Roman" w:hAnsi="Times New Roman"/>
          <w:bCs/>
          <w:sz w:val="24"/>
          <w:szCs w:val="24"/>
        </w:rPr>
        <w:t>Советов Борис Яковлевич Информационные технологии: учебник для СПО/Советов Б. Я., Цехановский В. В.. - Москва:Юрайт, 2020. - 327 с - URL: https://urait.ru/bcode/450686. - ИКО Юрайт.</w:t>
      </w:r>
    </w:p>
    <w:p w14:paraId="4D3175F3" w14:textId="77777777" w:rsidR="00CE0E0E" w:rsidRDefault="00CE0E0E" w:rsidP="00CE0E0E">
      <w:pPr>
        <w:numPr>
          <w:ilvl w:val="0"/>
          <w:numId w:val="66"/>
        </w:numPr>
        <w:spacing w:after="0" w:line="240" w:lineRule="auto"/>
        <w:ind w:left="0" w:firstLine="709"/>
        <w:contextualSpacing/>
        <w:jc w:val="both"/>
        <w:rPr>
          <w:rFonts w:ascii="Times New Roman" w:hAnsi="Times New Roman"/>
          <w:bCs/>
          <w:sz w:val="24"/>
          <w:szCs w:val="24"/>
        </w:rPr>
      </w:pPr>
      <w:r>
        <w:rPr>
          <w:rFonts w:ascii="Times New Roman" w:hAnsi="Times New Roman"/>
          <w:bCs/>
          <w:sz w:val="24"/>
          <w:szCs w:val="24"/>
        </w:rPr>
        <w:t>Дюльгер, Г.П. Основы ветеринарии [Электронный ресурс]: учебное пособие / Г.П. Дюльгер, Г.П. Табаков. — Электрон. дан. — Санкт-Петербург: Лань, 2018 — 476 с. — Режим доступа: https://e.lanbook.com/book/103136 .</w:t>
      </w:r>
    </w:p>
    <w:p w14:paraId="7D86BE38" w14:textId="77777777" w:rsidR="00CE0E0E" w:rsidRDefault="00CE0E0E" w:rsidP="00CE0E0E">
      <w:pPr>
        <w:spacing w:line="240" w:lineRule="auto"/>
        <w:ind w:firstLine="709"/>
        <w:contextualSpacing/>
        <w:rPr>
          <w:rFonts w:ascii="Times New Roman" w:hAnsi="Times New Roman"/>
          <w:b/>
          <w:sz w:val="24"/>
          <w:szCs w:val="24"/>
        </w:rPr>
      </w:pPr>
    </w:p>
    <w:p w14:paraId="353C6D78" w14:textId="77777777" w:rsidR="00CE0E0E" w:rsidRDefault="00CE0E0E" w:rsidP="00CE0E0E">
      <w:pPr>
        <w:spacing w:line="240" w:lineRule="auto"/>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6A4069A3" w14:textId="77777777" w:rsidR="00CE0E0E" w:rsidRDefault="00CE0E0E" w:rsidP="00CE0E0E">
      <w:pPr>
        <w:numPr>
          <w:ilvl w:val="0"/>
          <w:numId w:val="67"/>
        </w:numPr>
        <w:spacing w:after="0" w:line="240" w:lineRule="auto"/>
        <w:ind w:left="0" w:firstLine="709"/>
        <w:contextualSpacing/>
        <w:jc w:val="both"/>
        <w:rPr>
          <w:rFonts w:ascii="Times New Roman" w:hAnsi="Times New Roman"/>
          <w:bCs/>
          <w:sz w:val="24"/>
          <w:szCs w:val="24"/>
        </w:rPr>
      </w:pPr>
      <w:hyperlink r:id="rId104" w:history="1">
        <w:r>
          <w:rPr>
            <w:rStyle w:val="a5"/>
            <w:rFonts w:ascii="Times New Roman" w:hAnsi="Times New Roman"/>
            <w:bCs/>
            <w:sz w:val="24"/>
            <w:szCs w:val="24"/>
          </w:rPr>
          <w:t>www.fcior.edu.ru</w:t>
        </w:r>
      </w:hyperlink>
      <w:r>
        <w:rPr>
          <w:rFonts w:ascii="Times New Roman" w:hAnsi="Times New Roman"/>
          <w:bCs/>
          <w:sz w:val="24"/>
          <w:szCs w:val="24"/>
        </w:rPr>
        <w:t xml:space="preserve"> (Федеральный центр информационно-образовательных ресурсов ФЦИОР).</w:t>
      </w:r>
    </w:p>
    <w:p w14:paraId="44217246" w14:textId="77777777" w:rsidR="00CE0E0E" w:rsidRDefault="00CE0E0E" w:rsidP="00CE0E0E">
      <w:pPr>
        <w:numPr>
          <w:ilvl w:val="0"/>
          <w:numId w:val="67"/>
        </w:numPr>
        <w:spacing w:after="0" w:line="240" w:lineRule="auto"/>
        <w:ind w:left="0" w:firstLine="709"/>
        <w:contextualSpacing/>
        <w:jc w:val="both"/>
        <w:rPr>
          <w:rFonts w:ascii="Times New Roman" w:hAnsi="Times New Roman"/>
          <w:bCs/>
          <w:sz w:val="24"/>
          <w:szCs w:val="24"/>
        </w:rPr>
      </w:pPr>
      <w:hyperlink r:id="rId105" w:history="1">
        <w:r>
          <w:rPr>
            <w:rStyle w:val="a5"/>
            <w:rFonts w:ascii="Times New Roman" w:hAnsi="Times New Roman"/>
            <w:bCs/>
            <w:sz w:val="24"/>
            <w:szCs w:val="24"/>
          </w:rPr>
          <w:t>www.</w:t>
        </w:r>
      </w:hyperlink>
      <w:r>
        <w:rPr>
          <w:rFonts w:ascii="Times New Roman" w:hAnsi="Times New Roman"/>
          <w:bCs/>
          <w:sz w:val="24"/>
          <w:szCs w:val="24"/>
        </w:rPr>
        <w:tab/>
        <w:t>school-collection.edu.ru</w:t>
      </w:r>
      <w:r>
        <w:rPr>
          <w:rFonts w:ascii="Times New Roman" w:hAnsi="Times New Roman"/>
          <w:bCs/>
          <w:sz w:val="24"/>
          <w:szCs w:val="24"/>
        </w:rPr>
        <w:tab/>
        <w:t>(Единая</w:t>
      </w:r>
      <w:r>
        <w:rPr>
          <w:rFonts w:ascii="Times New Roman" w:hAnsi="Times New Roman"/>
          <w:bCs/>
          <w:sz w:val="24"/>
          <w:szCs w:val="24"/>
        </w:rPr>
        <w:tab/>
        <w:t>коллекция</w:t>
      </w:r>
      <w:r>
        <w:rPr>
          <w:rFonts w:ascii="Times New Roman" w:hAnsi="Times New Roman"/>
          <w:bCs/>
          <w:sz w:val="24"/>
          <w:szCs w:val="24"/>
        </w:rPr>
        <w:tab/>
        <w:t>цифровых образовательных ресурсов).</w:t>
      </w:r>
    </w:p>
    <w:p w14:paraId="5229BC06" w14:textId="77777777" w:rsidR="00CE0E0E" w:rsidRDefault="00CE0E0E" w:rsidP="00CE0E0E">
      <w:pPr>
        <w:numPr>
          <w:ilvl w:val="0"/>
          <w:numId w:val="67"/>
        </w:numPr>
        <w:spacing w:after="0" w:line="240" w:lineRule="auto"/>
        <w:ind w:left="0" w:firstLine="709"/>
        <w:contextualSpacing/>
        <w:jc w:val="both"/>
        <w:rPr>
          <w:rFonts w:ascii="Times New Roman" w:hAnsi="Times New Roman"/>
          <w:bCs/>
          <w:sz w:val="24"/>
          <w:szCs w:val="24"/>
        </w:rPr>
      </w:pPr>
      <w:hyperlink r:id="rId106" w:history="1">
        <w:r>
          <w:rPr>
            <w:rStyle w:val="a5"/>
            <w:rFonts w:ascii="Times New Roman" w:hAnsi="Times New Roman"/>
            <w:bCs/>
            <w:sz w:val="24"/>
            <w:szCs w:val="24"/>
          </w:rPr>
          <w:t>www.</w:t>
        </w:r>
      </w:hyperlink>
      <w:r>
        <w:rPr>
          <w:rFonts w:ascii="Times New Roman" w:hAnsi="Times New Roman"/>
          <w:bCs/>
          <w:sz w:val="24"/>
          <w:szCs w:val="24"/>
        </w:rPr>
        <w:t xml:space="preserve"> intuit. ru/studies/courses (Открытые интернет-курсы «Интуит» по курсу «Информатика»).</w:t>
      </w:r>
    </w:p>
    <w:p w14:paraId="261F0ECB" w14:textId="77777777" w:rsidR="00CE0E0E" w:rsidRDefault="00CE0E0E" w:rsidP="00CE0E0E">
      <w:pPr>
        <w:numPr>
          <w:ilvl w:val="0"/>
          <w:numId w:val="67"/>
        </w:numPr>
        <w:spacing w:after="0" w:line="240" w:lineRule="auto"/>
        <w:ind w:left="0" w:firstLine="709"/>
        <w:contextualSpacing/>
        <w:jc w:val="both"/>
        <w:rPr>
          <w:rFonts w:ascii="Times New Roman" w:hAnsi="Times New Roman"/>
          <w:bCs/>
          <w:sz w:val="24"/>
          <w:szCs w:val="24"/>
        </w:rPr>
      </w:pPr>
      <w:hyperlink r:id="rId107" w:history="1">
        <w:r>
          <w:rPr>
            <w:rStyle w:val="a5"/>
            <w:rFonts w:ascii="Times New Roman" w:hAnsi="Times New Roman"/>
            <w:bCs/>
            <w:sz w:val="24"/>
            <w:szCs w:val="24"/>
          </w:rPr>
          <w:t>www.</w:t>
        </w:r>
      </w:hyperlink>
      <w:r>
        <w:rPr>
          <w:rFonts w:ascii="Times New Roman" w:hAnsi="Times New Roman"/>
          <w:bCs/>
          <w:sz w:val="24"/>
          <w:szCs w:val="24"/>
        </w:rPr>
        <w:t xml:space="preserve"> lms. iite. unesco. org (Открытые электронные курсы «ИИТО ЮНЕСКО» по информационным технологиям).</w:t>
      </w:r>
    </w:p>
    <w:p w14:paraId="108748B5" w14:textId="77777777" w:rsidR="00CE0E0E" w:rsidRDefault="00CE0E0E" w:rsidP="00CE0E0E">
      <w:pPr>
        <w:numPr>
          <w:ilvl w:val="0"/>
          <w:numId w:val="67"/>
        </w:numPr>
        <w:spacing w:after="0" w:line="240" w:lineRule="auto"/>
        <w:ind w:left="0" w:firstLine="709"/>
        <w:contextualSpacing/>
        <w:jc w:val="both"/>
        <w:rPr>
          <w:rFonts w:ascii="Times New Roman" w:hAnsi="Times New Roman"/>
          <w:bCs/>
          <w:sz w:val="24"/>
          <w:szCs w:val="24"/>
        </w:rPr>
      </w:pPr>
      <w:hyperlink r:id="rId108" w:history="1">
        <w:r>
          <w:rPr>
            <w:rStyle w:val="a5"/>
            <w:rFonts w:ascii="Times New Roman" w:hAnsi="Times New Roman"/>
            <w:bCs/>
            <w:sz w:val="24"/>
            <w:szCs w:val="24"/>
          </w:rPr>
          <w:t>http://ru.iite.unesco.org/publications</w:t>
        </w:r>
      </w:hyperlink>
      <w:r>
        <w:rPr>
          <w:rFonts w:ascii="Times New Roman" w:hAnsi="Times New Roman"/>
          <w:bCs/>
          <w:sz w:val="24"/>
          <w:szCs w:val="24"/>
        </w:rPr>
        <w:tab/>
        <w:t>(Открытая</w:t>
      </w:r>
      <w:r>
        <w:rPr>
          <w:rFonts w:ascii="Times New Roman" w:hAnsi="Times New Roman"/>
          <w:bCs/>
          <w:sz w:val="24"/>
          <w:szCs w:val="24"/>
        </w:rPr>
        <w:tab/>
        <w:t>электронная библиотека</w:t>
      </w:r>
      <w:r>
        <w:rPr>
          <w:rFonts w:ascii="Times New Roman" w:hAnsi="Times New Roman"/>
          <w:bCs/>
          <w:sz w:val="24"/>
          <w:szCs w:val="24"/>
        </w:rPr>
        <w:tab/>
        <w:t>«ИИТО ЮНЕСКО» по ИКТ в образовании).</w:t>
      </w:r>
    </w:p>
    <w:p w14:paraId="30FCFBC1" w14:textId="77777777" w:rsidR="00CE0E0E" w:rsidRDefault="00CE0E0E" w:rsidP="00CE0E0E">
      <w:pPr>
        <w:numPr>
          <w:ilvl w:val="0"/>
          <w:numId w:val="67"/>
        </w:numPr>
        <w:spacing w:after="0" w:line="240" w:lineRule="auto"/>
        <w:ind w:left="0" w:firstLine="709"/>
        <w:contextualSpacing/>
        <w:jc w:val="both"/>
        <w:rPr>
          <w:rFonts w:ascii="Times New Roman" w:hAnsi="Times New Roman"/>
          <w:bCs/>
          <w:sz w:val="24"/>
          <w:szCs w:val="24"/>
        </w:rPr>
      </w:pPr>
      <w:hyperlink r:id="rId109" w:history="1">
        <w:r>
          <w:rPr>
            <w:rStyle w:val="a5"/>
            <w:rFonts w:ascii="Times New Roman" w:hAnsi="Times New Roman"/>
            <w:bCs/>
            <w:sz w:val="24"/>
            <w:szCs w:val="24"/>
          </w:rPr>
          <w:t>www.megabook.ru</w:t>
        </w:r>
      </w:hyperlink>
      <w:r>
        <w:rPr>
          <w:rFonts w:ascii="Times New Roman" w:hAnsi="Times New Roman"/>
          <w:bCs/>
          <w:sz w:val="24"/>
          <w:szCs w:val="24"/>
        </w:rPr>
        <w:t xml:space="preserve"> (Мегаэнциклопедия Кирилла и Мефодия, разделы «Наука / Математика. Кибернетика» и «Техника / Компьютеры и Интернет»).</w:t>
      </w:r>
    </w:p>
    <w:p w14:paraId="7452F733" w14:textId="77777777" w:rsidR="00CE0E0E" w:rsidRDefault="00CE0E0E" w:rsidP="00CE0E0E">
      <w:pPr>
        <w:numPr>
          <w:ilvl w:val="0"/>
          <w:numId w:val="67"/>
        </w:numPr>
        <w:spacing w:after="0" w:line="240" w:lineRule="auto"/>
        <w:ind w:left="0" w:firstLine="709"/>
        <w:contextualSpacing/>
        <w:jc w:val="both"/>
        <w:rPr>
          <w:rFonts w:ascii="Times New Roman" w:hAnsi="Times New Roman"/>
          <w:bCs/>
          <w:sz w:val="24"/>
          <w:szCs w:val="24"/>
        </w:rPr>
      </w:pPr>
      <w:r>
        <w:rPr>
          <w:rFonts w:ascii="Times New Roman" w:hAnsi="Times New Roman"/>
          <w:bCs/>
          <w:sz w:val="24"/>
          <w:szCs w:val="24"/>
        </w:rPr>
        <w:t>www.ict.</w:t>
      </w:r>
      <w:r>
        <w:rPr>
          <w:rFonts w:ascii="Times New Roman" w:hAnsi="Times New Roman"/>
          <w:bCs/>
          <w:sz w:val="24"/>
          <w:szCs w:val="24"/>
        </w:rPr>
        <w:tab/>
        <w:t>edu.</w:t>
      </w:r>
      <w:r>
        <w:rPr>
          <w:rFonts w:ascii="Times New Roman" w:hAnsi="Times New Roman"/>
          <w:bCs/>
          <w:sz w:val="24"/>
          <w:szCs w:val="24"/>
        </w:rPr>
        <w:tab/>
        <w:t>ru</w:t>
      </w:r>
      <w:r>
        <w:rPr>
          <w:rFonts w:ascii="Times New Roman" w:hAnsi="Times New Roman"/>
          <w:bCs/>
          <w:sz w:val="24"/>
          <w:szCs w:val="24"/>
        </w:rPr>
        <w:tab/>
        <w:t>(портал</w:t>
      </w:r>
      <w:r>
        <w:rPr>
          <w:rFonts w:ascii="Times New Roman" w:hAnsi="Times New Roman"/>
          <w:bCs/>
          <w:sz w:val="24"/>
          <w:szCs w:val="24"/>
        </w:rPr>
        <w:tab/>
        <w:t>«Информационно-коммуникационные</w:t>
      </w:r>
      <w:r>
        <w:rPr>
          <w:rFonts w:ascii="Times New Roman" w:hAnsi="Times New Roman"/>
          <w:bCs/>
          <w:sz w:val="24"/>
          <w:szCs w:val="24"/>
        </w:rPr>
        <w:tab/>
        <w:t>технологии</w:t>
      </w:r>
      <w:r>
        <w:rPr>
          <w:rFonts w:ascii="Times New Roman" w:hAnsi="Times New Roman"/>
          <w:bCs/>
          <w:sz w:val="24"/>
          <w:szCs w:val="24"/>
        </w:rPr>
        <w:tab/>
        <w:t>в образовании»).</w:t>
      </w:r>
    </w:p>
    <w:p w14:paraId="2DE2426F" w14:textId="77777777" w:rsidR="00CE0E0E" w:rsidRDefault="00CE0E0E" w:rsidP="00CE0E0E">
      <w:pPr>
        <w:numPr>
          <w:ilvl w:val="0"/>
          <w:numId w:val="67"/>
        </w:numPr>
        <w:spacing w:after="0" w:line="240" w:lineRule="auto"/>
        <w:ind w:left="0" w:firstLine="709"/>
        <w:contextualSpacing/>
        <w:jc w:val="both"/>
        <w:rPr>
          <w:rFonts w:ascii="Times New Roman" w:hAnsi="Times New Roman"/>
          <w:bCs/>
          <w:sz w:val="24"/>
          <w:szCs w:val="24"/>
        </w:rPr>
      </w:pPr>
      <w:hyperlink r:id="rId110" w:history="1">
        <w:r>
          <w:rPr>
            <w:rStyle w:val="a5"/>
            <w:rFonts w:ascii="Times New Roman" w:hAnsi="Times New Roman"/>
            <w:bCs/>
            <w:sz w:val="24"/>
            <w:szCs w:val="24"/>
          </w:rPr>
          <w:t>www.digital-edu.ru</w:t>
        </w:r>
      </w:hyperlink>
      <w:r>
        <w:rPr>
          <w:rFonts w:ascii="Times New Roman" w:hAnsi="Times New Roman"/>
          <w:bCs/>
          <w:sz w:val="24"/>
          <w:szCs w:val="24"/>
        </w:rPr>
        <w:t xml:space="preserve"> (Справочник образовательных ресурсов «Портал цифрового образования»).</w:t>
      </w:r>
    </w:p>
    <w:p w14:paraId="5C1B6D2C" w14:textId="77777777" w:rsidR="00CE0E0E" w:rsidRDefault="00CE0E0E" w:rsidP="00CE0E0E">
      <w:pPr>
        <w:numPr>
          <w:ilvl w:val="0"/>
          <w:numId w:val="67"/>
        </w:numPr>
        <w:spacing w:after="0" w:line="240" w:lineRule="auto"/>
        <w:ind w:left="0" w:firstLine="709"/>
        <w:contextualSpacing/>
        <w:jc w:val="both"/>
        <w:rPr>
          <w:rFonts w:ascii="Times New Roman" w:hAnsi="Times New Roman"/>
          <w:bCs/>
          <w:sz w:val="24"/>
          <w:szCs w:val="24"/>
        </w:rPr>
      </w:pPr>
      <w:r>
        <w:rPr>
          <w:rFonts w:ascii="Times New Roman" w:hAnsi="Times New Roman"/>
          <w:bCs/>
          <w:sz w:val="24"/>
          <w:szCs w:val="24"/>
        </w:rPr>
        <w:t>www.window.</w:t>
      </w:r>
      <w:r>
        <w:rPr>
          <w:rFonts w:ascii="Times New Roman" w:hAnsi="Times New Roman"/>
          <w:bCs/>
          <w:sz w:val="24"/>
          <w:szCs w:val="24"/>
        </w:rPr>
        <w:tab/>
        <w:t>edu.</w:t>
      </w:r>
      <w:r>
        <w:rPr>
          <w:rFonts w:ascii="Times New Roman" w:hAnsi="Times New Roman"/>
          <w:bCs/>
          <w:sz w:val="24"/>
          <w:szCs w:val="24"/>
        </w:rPr>
        <w:tab/>
        <w:t>ru</w:t>
      </w:r>
      <w:r>
        <w:rPr>
          <w:rFonts w:ascii="Times New Roman" w:hAnsi="Times New Roman"/>
          <w:bCs/>
          <w:sz w:val="24"/>
          <w:szCs w:val="24"/>
        </w:rPr>
        <w:tab/>
        <w:t>(Единое</w:t>
      </w:r>
      <w:r>
        <w:rPr>
          <w:rFonts w:ascii="Times New Roman" w:hAnsi="Times New Roman"/>
          <w:bCs/>
          <w:sz w:val="24"/>
          <w:szCs w:val="24"/>
        </w:rPr>
        <w:tab/>
        <w:t>окно</w:t>
      </w:r>
      <w:r>
        <w:rPr>
          <w:rFonts w:ascii="Times New Roman" w:hAnsi="Times New Roman"/>
          <w:bCs/>
          <w:sz w:val="24"/>
          <w:szCs w:val="24"/>
        </w:rPr>
        <w:tab/>
        <w:t>доступа</w:t>
      </w:r>
      <w:r>
        <w:rPr>
          <w:rFonts w:ascii="Times New Roman" w:hAnsi="Times New Roman"/>
          <w:bCs/>
          <w:sz w:val="24"/>
          <w:szCs w:val="24"/>
        </w:rPr>
        <w:tab/>
        <w:t>к</w:t>
      </w:r>
      <w:r>
        <w:rPr>
          <w:rFonts w:ascii="Times New Roman" w:hAnsi="Times New Roman"/>
          <w:bCs/>
          <w:sz w:val="24"/>
          <w:szCs w:val="24"/>
        </w:rPr>
        <w:tab/>
        <w:t>образовательным</w:t>
      </w:r>
      <w:r>
        <w:rPr>
          <w:rFonts w:ascii="Times New Roman" w:hAnsi="Times New Roman"/>
          <w:bCs/>
          <w:sz w:val="24"/>
          <w:szCs w:val="24"/>
        </w:rPr>
        <w:tab/>
        <w:t>ресурсам Российской Федерации).</w:t>
      </w:r>
    </w:p>
    <w:p w14:paraId="23380A73" w14:textId="77777777" w:rsidR="00CE0E0E" w:rsidRDefault="00CE0E0E" w:rsidP="00CE0E0E">
      <w:pPr>
        <w:numPr>
          <w:ilvl w:val="0"/>
          <w:numId w:val="67"/>
        </w:numPr>
        <w:spacing w:after="0" w:line="240" w:lineRule="auto"/>
        <w:ind w:left="0" w:firstLine="709"/>
        <w:contextualSpacing/>
        <w:jc w:val="both"/>
        <w:rPr>
          <w:rFonts w:ascii="Times New Roman" w:hAnsi="Times New Roman"/>
          <w:bCs/>
          <w:sz w:val="24"/>
          <w:szCs w:val="24"/>
        </w:rPr>
      </w:pPr>
      <w:hyperlink r:id="rId111" w:history="1">
        <w:r>
          <w:rPr>
            <w:rStyle w:val="a5"/>
            <w:rFonts w:ascii="Times New Roman" w:hAnsi="Times New Roman"/>
            <w:bCs/>
            <w:sz w:val="24"/>
            <w:szCs w:val="24"/>
          </w:rPr>
          <w:t xml:space="preserve">www. </w:t>
        </w:r>
      </w:hyperlink>
      <w:r>
        <w:rPr>
          <w:rFonts w:ascii="Times New Roman" w:hAnsi="Times New Roman"/>
          <w:bCs/>
          <w:sz w:val="24"/>
          <w:szCs w:val="24"/>
        </w:rPr>
        <w:t>freeschool.altlinux.ru (портал Свободного программного обеспечения).</w:t>
      </w:r>
    </w:p>
    <w:p w14:paraId="37F5B2F9" w14:textId="77777777" w:rsidR="00CE0E0E" w:rsidRDefault="00CE0E0E" w:rsidP="00CE0E0E">
      <w:pPr>
        <w:numPr>
          <w:ilvl w:val="0"/>
          <w:numId w:val="67"/>
        </w:numPr>
        <w:spacing w:after="0" w:line="240" w:lineRule="auto"/>
        <w:ind w:left="0" w:firstLine="709"/>
        <w:contextualSpacing/>
        <w:jc w:val="both"/>
        <w:rPr>
          <w:rFonts w:ascii="Times New Roman" w:hAnsi="Times New Roman"/>
          <w:bCs/>
          <w:sz w:val="24"/>
          <w:szCs w:val="24"/>
        </w:rPr>
      </w:pPr>
      <w:hyperlink r:id="rId112" w:history="1">
        <w:r>
          <w:rPr>
            <w:rStyle w:val="a5"/>
            <w:rFonts w:ascii="Times New Roman" w:hAnsi="Times New Roman"/>
            <w:bCs/>
            <w:sz w:val="24"/>
            <w:szCs w:val="24"/>
          </w:rPr>
          <w:t xml:space="preserve">www.heap.altlinux.org/issues/textbooks </w:t>
        </w:r>
      </w:hyperlink>
      <w:r>
        <w:rPr>
          <w:rFonts w:ascii="Times New Roman" w:hAnsi="Times New Roman"/>
          <w:bCs/>
          <w:sz w:val="24"/>
          <w:szCs w:val="24"/>
        </w:rPr>
        <w:t>(учебники и пособия по Linux).</w:t>
      </w:r>
    </w:p>
    <w:p w14:paraId="67DFC216" w14:textId="77777777" w:rsidR="00CE0E0E" w:rsidRDefault="00CE0E0E" w:rsidP="00CE0E0E">
      <w:pPr>
        <w:numPr>
          <w:ilvl w:val="0"/>
          <w:numId w:val="67"/>
        </w:numPr>
        <w:spacing w:after="0" w:line="240" w:lineRule="auto"/>
        <w:ind w:left="0" w:firstLine="709"/>
        <w:contextualSpacing/>
        <w:jc w:val="both"/>
        <w:rPr>
          <w:rFonts w:ascii="Times New Roman" w:hAnsi="Times New Roman"/>
          <w:bCs/>
          <w:sz w:val="24"/>
          <w:szCs w:val="24"/>
        </w:rPr>
      </w:pPr>
      <w:hyperlink r:id="rId113" w:history="1">
        <w:r>
          <w:rPr>
            <w:rStyle w:val="a5"/>
            <w:rFonts w:ascii="Times New Roman" w:hAnsi="Times New Roman"/>
            <w:bCs/>
            <w:sz w:val="24"/>
            <w:szCs w:val="24"/>
          </w:rPr>
          <w:t>www.books.altlinux.</w:t>
        </w:r>
      </w:hyperlink>
      <w:r>
        <w:rPr>
          <w:rFonts w:ascii="Times New Roman" w:hAnsi="Times New Roman"/>
          <w:bCs/>
          <w:sz w:val="24"/>
          <w:szCs w:val="24"/>
        </w:rPr>
        <w:t xml:space="preserve"> ru/altlibrary/openoffice (электронная книга «ОpenOffice. org: Теория и практика»).</w:t>
      </w:r>
    </w:p>
    <w:p w14:paraId="0E25B8B6" w14:textId="77777777" w:rsidR="00CE0E0E" w:rsidRDefault="00CE0E0E" w:rsidP="00CE0E0E">
      <w:pPr>
        <w:numPr>
          <w:ilvl w:val="0"/>
          <w:numId w:val="67"/>
        </w:numPr>
        <w:spacing w:after="0" w:line="240" w:lineRule="auto"/>
        <w:ind w:left="0" w:firstLine="709"/>
        <w:contextualSpacing/>
        <w:jc w:val="both"/>
        <w:rPr>
          <w:rFonts w:ascii="Times New Roman" w:hAnsi="Times New Roman"/>
          <w:bCs/>
          <w:sz w:val="24"/>
          <w:szCs w:val="24"/>
        </w:rPr>
      </w:pPr>
      <w:r>
        <w:rPr>
          <w:rFonts w:ascii="Times New Roman" w:hAnsi="Times New Roman"/>
          <w:bCs/>
          <w:sz w:val="24"/>
          <w:szCs w:val="24"/>
        </w:rPr>
        <w:t>www.vita.org.ru – сайт центра защиты прав животных</w:t>
      </w:r>
    </w:p>
    <w:p w14:paraId="582BD51D" w14:textId="77777777" w:rsidR="00CE0E0E" w:rsidRDefault="00CE0E0E" w:rsidP="00CE0E0E">
      <w:pPr>
        <w:numPr>
          <w:ilvl w:val="0"/>
          <w:numId w:val="67"/>
        </w:numPr>
        <w:spacing w:after="0" w:line="240" w:lineRule="auto"/>
        <w:ind w:left="0" w:firstLine="709"/>
        <w:contextualSpacing/>
        <w:jc w:val="both"/>
        <w:rPr>
          <w:rFonts w:ascii="Times New Roman" w:hAnsi="Times New Roman"/>
          <w:bCs/>
          <w:sz w:val="24"/>
          <w:szCs w:val="24"/>
        </w:rPr>
      </w:pPr>
      <w:hyperlink r:id="rId114" w:history="1">
        <w:r>
          <w:rPr>
            <w:rStyle w:val="a5"/>
            <w:rFonts w:ascii="Times New Roman" w:hAnsi="Times New Roman"/>
            <w:bCs/>
            <w:sz w:val="24"/>
            <w:szCs w:val="24"/>
          </w:rPr>
          <w:t>http://bioetik.ru</w:t>
        </w:r>
      </w:hyperlink>
      <w:r>
        <w:rPr>
          <w:rFonts w:ascii="Times New Roman" w:hAnsi="Times New Roman"/>
          <w:bCs/>
          <w:sz w:val="24"/>
          <w:szCs w:val="24"/>
        </w:rPr>
        <w:t xml:space="preserve"> – сайт, посвященный биоэтическому отношению к растениям и животным</w:t>
      </w:r>
    </w:p>
    <w:p w14:paraId="249B9FD0" w14:textId="77777777" w:rsidR="00CE0E0E" w:rsidRDefault="00CE0E0E" w:rsidP="00CE0E0E">
      <w:pPr>
        <w:numPr>
          <w:ilvl w:val="0"/>
          <w:numId w:val="67"/>
        </w:numPr>
        <w:spacing w:after="0" w:line="240" w:lineRule="auto"/>
        <w:ind w:left="0" w:firstLine="709"/>
        <w:contextualSpacing/>
        <w:jc w:val="both"/>
        <w:rPr>
          <w:rFonts w:ascii="Times New Roman" w:hAnsi="Times New Roman"/>
          <w:bCs/>
          <w:sz w:val="24"/>
          <w:szCs w:val="24"/>
        </w:rPr>
      </w:pPr>
      <w:hyperlink r:id="rId115" w:history="1">
        <w:r>
          <w:rPr>
            <w:rStyle w:val="a5"/>
            <w:rFonts w:ascii="Times New Roman" w:hAnsi="Times New Roman"/>
            <w:bCs/>
            <w:sz w:val="24"/>
            <w:szCs w:val="24"/>
          </w:rPr>
          <w:t>http://www.allvet.ru/</w:t>
        </w:r>
      </w:hyperlink>
      <w:r>
        <w:rPr>
          <w:rFonts w:ascii="Times New Roman" w:hAnsi="Times New Roman"/>
          <w:bCs/>
          <w:sz w:val="24"/>
          <w:szCs w:val="24"/>
        </w:rPr>
        <w:t xml:space="preserve"> – Сайт Ветеринарная медицина </w:t>
      </w:r>
    </w:p>
    <w:p w14:paraId="014EC615" w14:textId="77777777" w:rsidR="00CE0E0E" w:rsidRDefault="00CE0E0E" w:rsidP="00CE0E0E">
      <w:pPr>
        <w:numPr>
          <w:ilvl w:val="0"/>
          <w:numId w:val="67"/>
        </w:numPr>
        <w:spacing w:after="0" w:line="240" w:lineRule="auto"/>
        <w:ind w:left="0" w:firstLine="709"/>
        <w:contextualSpacing/>
        <w:jc w:val="both"/>
        <w:rPr>
          <w:rFonts w:ascii="Times New Roman" w:hAnsi="Times New Roman"/>
          <w:bCs/>
          <w:sz w:val="24"/>
          <w:szCs w:val="24"/>
        </w:rPr>
      </w:pPr>
      <w:r>
        <w:rPr>
          <w:rFonts w:ascii="Times New Roman" w:hAnsi="Times New Roman"/>
          <w:bCs/>
          <w:sz w:val="24"/>
          <w:szCs w:val="24"/>
        </w:rPr>
        <w:t>http://www.vet.ru/ – сайт Ветеринарного общества</w:t>
      </w:r>
    </w:p>
    <w:p w14:paraId="4611CD19" w14:textId="77777777" w:rsidR="00CE0E0E" w:rsidRDefault="00CE0E0E" w:rsidP="00CE0E0E">
      <w:pPr>
        <w:numPr>
          <w:ilvl w:val="0"/>
          <w:numId w:val="67"/>
        </w:numPr>
        <w:spacing w:after="0" w:line="240" w:lineRule="auto"/>
        <w:ind w:left="0" w:firstLine="709"/>
        <w:contextualSpacing/>
        <w:jc w:val="both"/>
        <w:rPr>
          <w:rFonts w:ascii="Times New Roman" w:hAnsi="Times New Roman"/>
          <w:bCs/>
          <w:sz w:val="24"/>
          <w:szCs w:val="24"/>
        </w:rPr>
      </w:pPr>
      <w:r>
        <w:rPr>
          <w:rFonts w:ascii="Times New Roman" w:hAnsi="Times New Roman"/>
          <w:bCs/>
          <w:sz w:val="24"/>
          <w:szCs w:val="24"/>
        </w:rPr>
        <w:t>http://www/infovet.ru – библиотека ветеринарных статей</w:t>
      </w:r>
    </w:p>
    <w:p w14:paraId="33F61E23" w14:textId="77777777" w:rsidR="00CE0E0E" w:rsidRDefault="00CE0E0E" w:rsidP="00CE0E0E">
      <w:pPr>
        <w:numPr>
          <w:ilvl w:val="0"/>
          <w:numId w:val="67"/>
        </w:numPr>
        <w:spacing w:after="0" w:line="240" w:lineRule="auto"/>
        <w:ind w:left="0" w:firstLine="709"/>
        <w:contextualSpacing/>
        <w:jc w:val="both"/>
        <w:rPr>
          <w:rFonts w:ascii="Times New Roman" w:hAnsi="Times New Roman"/>
          <w:bCs/>
          <w:sz w:val="24"/>
          <w:szCs w:val="24"/>
        </w:rPr>
      </w:pPr>
      <w:hyperlink r:id="rId116" w:history="1">
        <w:r>
          <w:rPr>
            <w:rStyle w:val="a5"/>
            <w:rFonts w:ascii="Times New Roman" w:hAnsi="Times New Roman"/>
            <w:bCs/>
            <w:sz w:val="24"/>
            <w:szCs w:val="24"/>
          </w:rPr>
          <w:t>http://www/humbio.ru</w:t>
        </w:r>
      </w:hyperlink>
      <w:r>
        <w:rPr>
          <w:rFonts w:ascii="Times New Roman" w:hAnsi="Times New Roman"/>
          <w:bCs/>
          <w:sz w:val="24"/>
          <w:szCs w:val="24"/>
        </w:rPr>
        <w:t xml:space="preserve"> – Справочник по биологии, в том числе и паразитология</w:t>
      </w:r>
    </w:p>
    <w:p w14:paraId="03EEF2CB" w14:textId="77777777" w:rsidR="00CE0E0E" w:rsidRDefault="00CE0E0E" w:rsidP="00CE0E0E">
      <w:pPr>
        <w:numPr>
          <w:ilvl w:val="0"/>
          <w:numId w:val="67"/>
        </w:numPr>
        <w:spacing w:after="0" w:line="240" w:lineRule="auto"/>
        <w:ind w:left="0" w:firstLine="709"/>
        <w:contextualSpacing/>
        <w:jc w:val="both"/>
        <w:rPr>
          <w:rFonts w:ascii="Times New Roman" w:hAnsi="Times New Roman"/>
          <w:b/>
          <w:bCs/>
          <w:i/>
          <w:sz w:val="24"/>
          <w:szCs w:val="24"/>
        </w:rPr>
      </w:pPr>
      <w:r>
        <w:rPr>
          <w:rFonts w:ascii="Times New Roman" w:hAnsi="Times New Roman"/>
          <w:bCs/>
          <w:sz w:val="24"/>
          <w:szCs w:val="24"/>
        </w:rPr>
        <w:t xml:space="preserve">http://vetkorm.ru/ – журнал Ветеринария и кормление </w:t>
      </w:r>
    </w:p>
    <w:p w14:paraId="00E51391" w14:textId="77777777" w:rsidR="00CE0E0E" w:rsidRDefault="00CE0E0E" w:rsidP="00CE0E0E">
      <w:pPr>
        <w:spacing w:after="0" w:line="240" w:lineRule="auto"/>
        <w:ind w:left="709"/>
        <w:contextualSpacing/>
        <w:jc w:val="both"/>
        <w:rPr>
          <w:rFonts w:ascii="Times New Roman" w:hAnsi="Times New Roman"/>
          <w:b/>
          <w:bCs/>
          <w:i/>
          <w:sz w:val="24"/>
          <w:szCs w:val="24"/>
        </w:rPr>
      </w:pPr>
    </w:p>
    <w:p w14:paraId="6F2C4F88" w14:textId="77777777" w:rsidR="00CE0E0E" w:rsidRDefault="00CE0E0E" w:rsidP="00CE0E0E">
      <w:pPr>
        <w:numPr>
          <w:ilvl w:val="2"/>
          <w:numId w:val="65"/>
        </w:numPr>
        <w:spacing w:after="0" w:line="240" w:lineRule="auto"/>
        <w:contextualSpacing/>
        <w:jc w:val="both"/>
        <w:rPr>
          <w:rFonts w:ascii="Times New Roman" w:hAnsi="Times New Roman"/>
          <w:b/>
          <w:bCs/>
          <w:sz w:val="24"/>
          <w:szCs w:val="24"/>
        </w:rPr>
      </w:pPr>
      <w:r>
        <w:rPr>
          <w:rFonts w:ascii="Times New Roman" w:hAnsi="Times New Roman"/>
          <w:b/>
          <w:bCs/>
          <w:sz w:val="24"/>
          <w:szCs w:val="24"/>
        </w:rPr>
        <w:t>Дополнительные источники</w:t>
      </w:r>
    </w:p>
    <w:p w14:paraId="11F3F48B" w14:textId="77777777" w:rsidR="00CE0E0E" w:rsidRDefault="00CE0E0E" w:rsidP="00CE0E0E">
      <w:pPr>
        <w:spacing w:after="0" w:line="240" w:lineRule="auto"/>
        <w:ind w:left="2280"/>
        <w:contextualSpacing/>
        <w:jc w:val="both"/>
        <w:rPr>
          <w:rFonts w:ascii="Times New Roman" w:hAnsi="Times New Roman"/>
          <w:bCs/>
          <w:i/>
          <w:sz w:val="24"/>
          <w:szCs w:val="24"/>
        </w:rPr>
      </w:pPr>
    </w:p>
    <w:p w14:paraId="56F9394F" w14:textId="77777777" w:rsidR="00CE0E0E" w:rsidRDefault="00CE0E0E" w:rsidP="00CE0E0E">
      <w:pPr>
        <w:numPr>
          <w:ilvl w:val="0"/>
          <w:numId w:val="68"/>
        </w:numPr>
        <w:spacing w:after="0" w:line="240" w:lineRule="auto"/>
        <w:ind w:left="0" w:firstLine="709"/>
        <w:contextualSpacing/>
        <w:jc w:val="both"/>
        <w:rPr>
          <w:rFonts w:ascii="Times New Roman" w:hAnsi="Times New Roman"/>
          <w:bCs/>
          <w:sz w:val="24"/>
          <w:szCs w:val="24"/>
        </w:rPr>
      </w:pPr>
      <w:r>
        <w:rPr>
          <w:rFonts w:ascii="Times New Roman" w:hAnsi="Times New Roman"/>
          <w:bCs/>
          <w:sz w:val="24"/>
          <w:szCs w:val="24"/>
        </w:rPr>
        <w:t xml:space="preserve">Плотникова Наталья Геннадьевна Информатика и информационно - коммуникационные технологии (ИКТ): учебное пособие для СПО/Новочеркасский машиностроительный колледж Ростовской области. - Москва:Издательский Центр РИОР, 2019. - 132 с. - URL: </w:t>
      </w:r>
      <w:hyperlink r:id="rId117" w:history="1">
        <w:r>
          <w:rPr>
            <w:rStyle w:val="a5"/>
            <w:rFonts w:ascii="Times New Roman" w:hAnsi="Times New Roman"/>
            <w:bCs/>
            <w:sz w:val="24"/>
            <w:szCs w:val="24"/>
          </w:rPr>
          <w:t>http://new.znanium.com/go.php?id=994603.</w:t>
        </w:r>
      </w:hyperlink>
    </w:p>
    <w:p w14:paraId="32186A1C" w14:textId="77777777" w:rsidR="00CE0E0E" w:rsidRDefault="00CE0E0E" w:rsidP="00CE0E0E">
      <w:pPr>
        <w:numPr>
          <w:ilvl w:val="0"/>
          <w:numId w:val="68"/>
        </w:numPr>
        <w:spacing w:after="0" w:line="240" w:lineRule="auto"/>
        <w:ind w:left="0" w:firstLine="709"/>
        <w:contextualSpacing/>
        <w:jc w:val="both"/>
        <w:rPr>
          <w:rFonts w:ascii="Times New Roman" w:hAnsi="Times New Roman"/>
          <w:bCs/>
          <w:sz w:val="24"/>
          <w:szCs w:val="24"/>
        </w:rPr>
      </w:pPr>
      <w:r>
        <w:rPr>
          <w:rFonts w:ascii="Times New Roman" w:hAnsi="Times New Roman"/>
          <w:bCs/>
          <w:sz w:val="24"/>
          <w:szCs w:val="24"/>
        </w:rPr>
        <w:t xml:space="preserve">Яшин Владимир Николаевич Информатика: программные средства персонального компьютера : Учебное пособие; ВО - Бакалавриат/Самарский государственный технический университет. - Москва:ООО "Научно-издательский центр ИНФРА-М", 2018. - 236 с. - URL: </w:t>
      </w:r>
      <w:hyperlink r:id="rId118" w:history="1">
        <w:r>
          <w:rPr>
            <w:rStyle w:val="a5"/>
            <w:rFonts w:ascii="Times New Roman" w:hAnsi="Times New Roman"/>
            <w:bCs/>
            <w:sz w:val="24"/>
            <w:szCs w:val="24"/>
          </w:rPr>
          <w:t>http://new.znanium.com/go.php?id=937489.</w:t>
        </w:r>
      </w:hyperlink>
    </w:p>
    <w:p w14:paraId="6DAB88EA" w14:textId="77777777" w:rsidR="00CE0E0E" w:rsidRDefault="00CE0E0E" w:rsidP="00CE0E0E">
      <w:pPr>
        <w:numPr>
          <w:ilvl w:val="0"/>
          <w:numId w:val="68"/>
        </w:numPr>
        <w:spacing w:after="0" w:line="240" w:lineRule="auto"/>
        <w:ind w:left="0" w:firstLine="709"/>
        <w:contextualSpacing/>
        <w:jc w:val="both"/>
        <w:rPr>
          <w:rFonts w:ascii="Times New Roman" w:hAnsi="Times New Roman"/>
          <w:bCs/>
          <w:sz w:val="24"/>
          <w:szCs w:val="24"/>
        </w:rPr>
      </w:pPr>
      <w:r>
        <w:rPr>
          <w:rFonts w:ascii="Times New Roman" w:hAnsi="Times New Roman"/>
          <w:bCs/>
          <w:sz w:val="24"/>
          <w:szCs w:val="24"/>
        </w:rPr>
        <w:t>Кочарян, В.Д. Ветеринарная пропедевтика [Электронный ресурс]: учебное пособие / В.Д. Кочарян, К.А. Баканова. — Электрон. дан. — Волгоград: Волгоградский ГАУ, 2015 — 208 с. — Режим доступа: https://e.lanbook.com/book/76658</w:t>
      </w:r>
    </w:p>
    <w:p w14:paraId="68B0638E" w14:textId="77777777" w:rsidR="00CE0E0E" w:rsidRDefault="00CE0E0E" w:rsidP="00CE0E0E">
      <w:pPr>
        <w:numPr>
          <w:ilvl w:val="0"/>
          <w:numId w:val="68"/>
        </w:numPr>
        <w:spacing w:after="0" w:line="240" w:lineRule="auto"/>
        <w:ind w:left="0" w:firstLine="709"/>
        <w:contextualSpacing/>
        <w:jc w:val="both"/>
        <w:rPr>
          <w:rFonts w:ascii="Times New Roman" w:hAnsi="Times New Roman"/>
          <w:bCs/>
          <w:sz w:val="24"/>
          <w:szCs w:val="24"/>
        </w:rPr>
      </w:pPr>
      <w:r>
        <w:rPr>
          <w:rFonts w:ascii="Times New Roman" w:hAnsi="Times New Roman"/>
          <w:bCs/>
          <w:sz w:val="24"/>
          <w:szCs w:val="24"/>
        </w:rPr>
        <w:t xml:space="preserve">Ветеринарная пропедевтика: учебник / Б.В. Уша, И.М. Беляков. — 2-е изд., испр. и доп. — М.: ИНФРА-М, 2018 — 451 с. + доп. материалы [Электронный ресурс; Режим доступа: http://www.znanium.com]. — (Высшее образование: Бакалавриат). </w:t>
      </w:r>
      <w:hyperlink r:id="rId119" w:history="1">
        <w:r>
          <w:rPr>
            <w:rStyle w:val="a5"/>
            <w:rFonts w:ascii="Times New Roman" w:hAnsi="Times New Roman"/>
            <w:bCs/>
            <w:sz w:val="24"/>
            <w:szCs w:val="24"/>
          </w:rPr>
          <w:t>http://znanium.com/catalog/product/968812</w:t>
        </w:r>
      </w:hyperlink>
    </w:p>
    <w:p w14:paraId="51E823D0" w14:textId="77777777" w:rsidR="00CE0E0E" w:rsidRDefault="00CE0E0E" w:rsidP="00CE0E0E">
      <w:pPr>
        <w:numPr>
          <w:ilvl w:val="0"/>
          <w:numId w:val="68"/>
        </w:numPr>
        <w:spacing w:after="0" w:line="240" w:lineRule="auto"/>
        <w:ind w:left="0" w:firstLine="709"/>
        <w:contextualSpacing/>
        <w:jc w:val="both"/>
        <w:rPr>
          <w:rFonts w:ascii="Times New Roman" w:hAnsi="Times New Roman"/>
          <w:bCs/>
          <w:sz w:val="24"/>
          <w:szCs w:val="24"/>
        </w:rPr>
      </w:pPr>
    </w:p>
    <w:p w14:paraId="51B2CB9C" w14:textId="77777777" w:rsidR="00CE0E0E" w:rsidRDefault="00CE0E0E" w:rsidP="00CE0E0E">
      <w:pPr>
        <w:spacing w:line="240" w:lineRule="auto"/>
        <w:contextualSpacing/>
        <w:jc w:val="center"/>
        <w:rPr>
          <w:rFonts w:ascii="Times New Roman" w:hAnsi="Times New Roman"/>
          <w:b/>
          <w:sz w:val="24"/>
          <w:szCs w:val="24"/>
        </w:rPr>
      </w:pPr>
      <w:r>
        <w:rPr>
          <w:rFonts w:ascii="Times New Roman" w:hAnsi="Times New Roman"/>
          <w:b/>
          <w:sz w:val="24"/>
          <w:szCs w:val="24"/>
        </w:rPr>
        <w:t>4. КОНТРОЛЬ И ОЦЕНКА РЕЗУЛЬТАТОВ ОСВОЕНИЯ</w:t>
      </w:r>
    </w:p>
    <w:p w14:paraId="533A12D6" w14:textId="77777777" w:rsidR="00CE0E0E" w:rsidRDefault="00CE0E0E" w:rsidP="00CE0E0E">
      <w:pPr>
        <w:contextualSpacing/>
        <w:jc w:val="center"/>
        <w:rPr>
          <w:rFonts w:ascii="Times New Roman" w:hAnsi="Times New Roman"/>
          <w:b/>
          <w:sz w:val="24"/>
          <w:szCs w:val="24"/>
        </w:rPr>
      </w:pPr>
      <w:r>
        <w:rPr>
          <w:rFonts w:ascii="Times New Roman" w:hAnsi="Times New Roman"/>
          <w:b/>
          <w:sz w:val="24"/>
          <w:szCs w:val="24"/>
        </w:rPr>
        <w:t>ОБЩЕОБРАЗОВАТЕЛЬНОЙ ДИСЦИПЛИНЫ</w:t>
      </w:r>
    </w:p>
    <w:p w14:paraId="75F17C8C" w14:textId="77777777" w:rsidR="00CE0E0E" w:rsidRDefault="00CE0E0E" w:rsidP="00CE0E0E">
      <w:pPr>
        <w:widowControl w:val="0"/>
        <w:autoSpaceDE w:val="0"/>
        <w:autoSpaceDN w:val="0"/>
        <w:spacing w:after="0" w:line="240" w:lineRule="auto"/>
        <w:ind w:right="235" w:firstLine="400"/>
        <w:jc w:val="both"/>
        <w:rPr>
          <w:rFonts w:ascii="Times New Roman" w:hAnsi="Times New Roman"/>
          <w:sz w:val="28"/>
          <w:szCs w:val="24"/>
        </w:rPr>
      </w:pPr>
      <w:r>
        <w:rPr>
          <w:rFonts w:ascii="Times New Roman" w:hAnsi="Times New Roman"/>
          <w:sz w:val="24"/>
          <w:szCs w:val="24"/>
        </w:rPr>
        <w:t>Контроль и оценка результатов освоения дополнительного учебного предмета ООД. 12Введение в специальность (профессию) осуществляется преподавателем в процессе</w:t>
      </w:r>
      <w:r>
        <w:rPr>
          <w:rFonts w:ascii="Times New Roman" w:hAnsi="Times New Roman"/>
          <w:spacing w:val="1"/>
          <w:sz w:val="24"/>
          <w:szCs w:val="24"/>
        </w:rPr>
        <w:t xml:space="preserve"> </w:t>
      </w:r>
      <w:r>
        <w:rPr>
          <w:rFonts w:ascii="Times New Roman" w:hAnsi="Times New Roman"/>
          <w:sz w:val="24"/>
          <w:szCs w:val="24"/>
        </w:rPr>
        <w:t>проведения</w:t>
      </w:r>
      <w:r>
        <w:rPr>
          <w:rFonts w:ascii="Times New Roman" w:hAnsi="Times New Roman"/>
          <w:spacing w:val="1"/>
          <w:sz w:val="24"/>
          <w:szCs w:val="24"/>
        </w:rPr>
        <w:t xml:space="preserve"> </w:t>
      </w:r>
      <w:r>
        <w:rPr>
          <w:rFonts w:ascii="Times New Roman" w:hAnsi="Times New Roman"/>
          <w:sz w:val="24"/>
          <w:szCs w:val="24"/>
        </w:rPr>
        <w:t>учебных</w:t>
      </w:r>
      <w:r>
        <w:rPr>
          <w:rFonts w:ascii="Times New Roman" w:hAnsi="Times New Roman"/>
          <w:spacing w:val="1"/>
          <w:sz w:val="24"/>
          <w:szCs w:val="24"/>
        </w:rPr>
        <w:t xml:space="preserve"> </w:t>
      </w:r>
      <w:r>
        <w:rPr>
          <w:rFonts w:ascii="Times New Roman" w:hAnsi="Times New Roman"/>
          <w:sz w:val="24"/>
          <w:szCs w:val="24"/>
        </w:rPr>
        <w:t>занятий</w:t>
      </w:r>
      <w:r>
        <w:rPr>
          <w:rFonts w:ascii="Times New Roman" w:hAnsi="Times New Roman"/>
          <w:spacing w:val="1"/>
          <w:sz w:val="24"/>
          <w:szCs w:val="24"/>
        </w:rPr>
        <w:t xml:space="preserve"> </w:t>
      </w:r>
      <w:r>
        <w:rPr>
          <w:rFonts w:ascii="Times New Roman" w:hAnsi="Times New Roman"/>
          <w:sz w:val="24"/>
          <w:szCs w:val="24"/>
        </w:rPr>
        <w:t>в</w:t>
      </w:r>
      <w:r>
        <w:rPr>
          <w:rFonts w:ascii="Times New Roman" w:hAnsi="Times New Roman"/>
          <w:spacing w:val="1"/>
          <w:sz w:val="24"/>
          <w:szCs w:val="24"/>
        </w:rPr>
        <w:t xml:space="preserve"> </w:t>
      </w:r>
      <w:r>
        <w:rPr>
          <w:rFonts w:ascii="Times New Roman" w:hAnsi="Times New Roman"/>
          <w:sz w:val="24"/>
          <w:szCs w:val="24"/>
        </w:rPr>
        <w:t>форме:</w:t>
      </w:r>
      <w:r>
        <w:rPr>
          <w:rFonts w:ascii="Times New Roman" w:hAnsi="Times New Roman"/>
          <w:spacing w:val="1"/>
          <w:sz w:val="24"/>
          <w:szCs w:val="24"/>
        </w:rPr>
        <w:t xml:space="preserve"> </w:t>
      </w:r>
      <w:r>
        <w:rPr>
          <w:rFonts w:ascii="Times New Roman" w:hAnsi="Times New Roman"/>
          <w:sz w:val="24"/>
          <w:szCs w:val="24"/>
        </w:rPr>
        <w:t>устного</w:t>
      </w:r>
      <w:r>
        <w:rPr>
          <w:rFonts w:ascii="Times New Roman" w:hAnsi="Times New Roman"/>
          <w:spacing w:val="1"/>
          <w:sz w:val="24"/>
          <w:szCs w:val="24"/>
        </w:rPr>
        <w:t xml:space="preserve"> </w:t>
      </w:r>
      <w:r>
        <w:rPr>
          <w:rFonts w:ascii="Times New Roman" w:hAnsi="Times New Roman"/>
          <w:sz w:val="24"/>
          <w:szCs w:val="24"/>
        </w:rPr>
        <w:t>опроса,</w:t>
      </w:r>
      <w:r>
        <w:rPr>
          <w:rFonts w:ascii="Times New Roman" w:hAnsi="Times New Roman"/>
          <w:spacing w:val="1"/>
          <w:sz w:val="24"/>
          <w:szCs w:val="24"/>
        </w:rPr>
        <w:t xml:space="preserve"> </w:t>
      </w:r>
      <w:r>
        <w:rPr>
          <w:rFonts w:ascii="Times New Roman" w:hAnsi="Times New Roman"/>
          <w:sz w:val="24"/>
          <w:szCs w:val="24"/>
        </w:rPr>
        <w:t>выполнения</w:t>
      </w:r>
      <w:r>
        <w:rPr>
          <w:rFonts w:ascii="Times New Roman" w:hAnsi="Times New Roman"/>
          <w:spacing w:val="1"/>
          <w:sz w:val="24"/>
          <w:szCs w:val="24"/>
        </w:rPr>
        <w:t xml:space="preserve"> </w:t>
      </w:r>
      <w:r>
        <w:rPr>
          <w:rFonts w:ascii="Times New Roman" w:hAnsi="Times New Roman"/>
          <w:sz w:val="24"/>
          <w:szCs w:val="24"/>
        </w:rPr>
        <w:t>заданий</w:t>
      </w:r>
      <w:r>
        <w:rPr>
          <w:rFonts w:ascii="Times New Roman" w:hAnsi="Times New Roman"/>
          <w:spacing w:val="1"/>
          <w:sz w:val="24"/>
          <w:szCs w:val="24"/>
        </w:rPr>
        <w:t xml:space="preserve"> </w:t>
      </w:r>
      <w:r>
        <w:rPr>
          <w:rFonts w:ascii="Times New Roman" w:hAnsi="Times New Roman"/>
          <w:sz w:val="24"/>
          <w:szCs w:val="24"/>
        </w:rPr>
        <w:t>на</w:t>
      </w:r>
      <w:r>
        <w:rPr>
          <w:rFonts w:ascii="Times New Roman" w:hAnsi="Times New Roman"/>
          <w:spacing w:val="1"/>
          <w:sz w:val="24"/>
          <w:szCs w:val="24"/>
        </w:rPr>
        <w:t xml:space="preserve"> </w:t>
      </w:r>
      <w:r>
        <w:rPr>
          <w:rFonts w:ascii="Times New Roman" w:hAnsi="Times New Roman"/>
          <w:sz w:val="24"/>
          <w:szCs w:val="24"/>
        </w:rPr>
        <w:t>практических занятиях, решения ситуационных и практико-ориентированных задач,</w:t>
      </w:r>
      <w:r>
        <w:rPr>
          <w:rFonts w:ascii="Times New Roman" w:hAnsi="Times New Roman"/>
          <w:spacing w:val="1"/>
          <w:sz w:val="24"/>
          <w:szCs w:val="24"/>
        </w:rPr>
        <w:t xml:space="preserve"> </w:t>
      </w:r>
      <w:r>
        <w:rPr>
          <w:rFonts w:ascii="Times New Roman" w:hAnsi="Times New Roman"/>
          <w:sz w:val="24"/>
          <w:szCs w:val="24"/>
        </w:rPr>
        <w:t>выполнения контрольных работ, выполнения тестовых заданий, а также проведения</w:t>
      </w:r>
      <w:r>
        <w:rPr>
          <w:rFonts w:ascii="Times New Roman" w:hAnsi="Times New Roman"/>
          <w:spacing w:val="1"/>
          <w:sz w:val="24"/>
          <w:szCs w:val="24"/>
        </w:rPr>
        <w:t xml:space="preserve"> </w:t>
      </w:r>
      <w:r>
        <w:rPr>
          <w:rFonts w:ascii="Times New Roman" w:hAnsi="Times New Roman"/>
          <w:sz w:val="24"/>
          <w:szCs w:val="24"/>
        </w:rPr>
        <w:t>промежуточной</w:t>
      </w:r>
      <w:r>
        <w:rPr>
          <w:rFonts w:ascii="Times New Roman" w:hAnsi="Times New Roman"/>
          <w:spacing w:val="-1"/>
          <w:sz w:val="24"/>
          <w:szCs w:val="24"/>
        </w:rPr>
        <w:t xml:space="preserve"> </w:t>
      </w:r>
      <w:r>
        <w:rPr>
          <w:rFonts w:ascii="Times New Roman" w:hAnsi="Times New Roman"/>
          <w:sz w:val="24"/>
          <w:szCs w:val="24"/>
        </w:rPr>
        <w:t>аттестации</w:t>
      </w:r>
      <w:r>
        <w:rPr>
          <w:rFonts w:ascii="Times New Roman" w:hAnsi="Times New Roman"/>
          <w:spacing w:val="-1"/>
          <w:sz w:val="24"/>
          <w:szCs w:val="24"/>
        </w:rPr>
        <w:t xml:space="preserve"> </w:t>
      </w:r>
      <w:r>
        <w:rPr>
          <w:rFonts w:ascii="Times New Roman" w:hAnsi="Times New Roman"/>
          <w:sz w:val="24"/>
          <w:szCs w:val="24"/>
        </w:rPr>
        <w:t>в</w:t>
      </w:r>
      <w:r>
        <w:rPr>
          <w:rFonts w:ascii="Times New Roman" w:hAnsi="Times New Roman"/>
          <w:spacing w:val="-1"/>
          <w:sz w:val="24"/>
          <w:szCs w:val="24"/>
        </w:rPr>
        <w:t xml:space="preserve"> </w:t>
      </w:r>
      <w:r>
        <w:rPr>
          <w:rFonts w:ascii="Times New Roman" w:hAnsi="Times New Roman"/>
          <w:sz w:val="24"/>
          <w:szCs w:val="24"/>
        </w:rPr>
        <w:t>форме</w:t>
      </w:r>
      <w:r>
        <w:rPr>
          <w:rFonts w:ascii="Times New Roman" w:hAnsi="Times New Roman"/>
          <w:spacing w:val="-1"/>
          <w:sz w:val="24"/>
          <w:szCs w:val="24"/>
        </w:rPr>
        <w:t xml:space="preserve"> </w:t>
      </w:r>
      <w:r>
        <w:rPr>
          <w:rFonts w:ascii="Times New Roman" w:hAnsi="Times New Roman"/>
          <w:sz w:val="24"/>
          <w:szCs w:val="24"/>
        </w:rPr>
        <w:t>дифференцированного</w:t>
      </w:r>
      <w:r>
        <w:rPr>
          <w:rFonts w:ascii="Times New Roman" w:hAnsi="Times New Roman"/>
          <w:spacing w:val="-1"/>
          <w:sz w:val="24"/>
          <w:szCs w:val="24"/>
        </w:rPr>
        <w:t xml:space="preserve"> </w:t>
      </w:r>
      <w:r>
        <w:rPr>
          <w:rFonts w:ascii="Times New Roman" w:hAnsi="Times New Roman"/>
          <w:sz w:val="24"/>
          <w:szCs w:val="24"/>
        </w:rPr>
        <w:t>зачета</w:t>
      </w:r>
      <w:r>
        <w:rPr>
          <w:rFonts w:ascii="Times New Roman" w:hAnsi="Times New Roman"/>
          <w:sz w:val="28"/>
          <w:szCs w:val="24"/>
        </w:rPr>
        <w:t>.</w:t>
      </w:r>
    </w:p>
    <w:p w14:paraId="4C43FAC6" w14:textId="77777777" w:rsidR="00CE0E0E" w:rsidRDefault="00CE0E0E" w:rsidP="00CE0E0E">
      <w:pPr>
        <w:widowControl w:val="0"/>
        <w:autoSpaceDE w:val="0"/>
        <w:autoSpaceDN w:val="0"/>
        <w:spacing w:after="0" w:line="240" w:lineRule="auto"/>
        <w:ind w:right="235" w:firstLine="400"/>
        <w:jc w:val="both"/>
        <w:rPr>
          <w:rFonts w:ascii="Times New Roman" w:hAnsi="Times New Roman"/>
          <w:sz w:val="28"/>
          <w:szCs w:val="24"/>
        </w:rPr>
      </w:pPr>
    </w:p>
    <w:p w14:paraId="66F857C4" w14:textId="77777777" w:rsidR="00CE0E0E" w:rsidRDefault="00CE0E0E" w:rsidP="00CE0E0E">
      <w:pPr>
        <w:widowControl w:val="0"/>
        <w:autoSpaceDE w:val="0"/>
        <w:autoSpaceDN w:val="0"/>
        <w:spacing w:after="0" w:line="240" w:lineRule="auto"/>
        <w:ind w:right="235" w:firstLine="400"/>
        <w:jc w:val="both"/>
        <w:rPr>
          <w:rFonts w:ascii="Times New Roman" w:hAnsi="Times New Roman"/>
          <w:sz w:val="24"/>
          <w:szCs w:val="24"/>
        </w:rPr>
      </w:pPr>
    </w:p>
    <w:tbl>
      <w:tblPr>
        <w:tblW w:w="95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7"/>
        <w:gridCol w:w="3966"/>
        <w:gridCol w:w="2502"/>
      </w:tblGrid>
      <w:tr w:rsidR="00CE0E0E" w14:paraId="6F843987" w14:textId="77777777" w:rsidTr="00CE0E0E">
        <w:trPr>
          <w:trHeight w:val="321"/>
        </w:trPr>
        <w:tc>
          <w:tcPr>
            <w:tcW w:w="3119" w:type="dxa"/>
            <w:tcBorders>
              <w:top w:val="single" w:sz="4" w:space="0" w:color="000000"/>
              <w:left w:val="single" w:sz="4" w:space="0" w:color="000000"/>
              <w:bottom w:val="single" w:sz="4" w:space="0" w:color="000000"/>
              <w:right w:val="single" w:sz="4" w:space="0" w:color="000000"/>
            </w:tcBorders>
            <w:hideMark/>
          </w:tcPr>
          <w:p w14:paraId="604BF23D" w14:textId="77777777" w:rsidR="00CE0E0E" w:rsidRDefault="00CE0E0E">
            <w:pPr>
              <w:widowControl w:val="0"/>
              <w:autoSpaceDE w:val="0"/>
              <w:autoSpaceDN w:val="0"/>
              <w:spacing w:after="100" w:afterAutospacing="1" w:line="240" w:lineRule="auto"/>
              <w:jc w:val="center"/>
              <w:rPr>
                <w:rFonts w:ascii="Times New Roman" w:eastAsia="Calibri" w:hAnsi="Times New Roman"/>
                <w:b/>
                <w:sz w:val="24"/>
                <w:szCs w:val="24"/>
              </w:rPr>
            </w:pPr>
            <w:r>
              <w:rPr>
                <w:rFonts w:ascii="Times New Roman" w:eastAsia="Calibri" w:hAnsi="Times New Roman"/>
                <w:b/>
                <w:sz w:val="24"/>
                <w:szCs w:val="24"/>
              </w:rPr>
              <w:t>Результаты</w:t>
            </w:r>
            <w:r>
              <w:rPr>
                <w:rFonts w:ascii="Times New Roman" w:eastAsia="Calibri" w:hAnsi="Times New Roman"/>
                <w:b/>
                <w:spacing w:val="-4"/>
                <w:sz w:val="24"/>
                <w:szCs w:val="24"/>
              </w:rPr>
              <w:t xml:space="preserve"> </w:t>
            </w:r>
            <w:r>
              <w:rPr>
                <w:rFonts w:ascii="Times New Roman" w:eastAsia="Calibri" w:hAnsi="Times New Roman"/>
                <w:b/>
                <w:sz w:val="24"/>
                <w:szCs w:val="24"/>
              </w:rPr>
              <w:t>обучения</w:t>
            </w:r>
          </w:p>
        </w:tc>
        <w:tc>
          <w:tcPr>
            <w:tcW w:w="3969" w:type="dxa"/>
            <w:tcBorders>
              <w:top w:val="single" w:sz="4" w:space="0" w:color="000000"/>
              <w:left w:val="single" w:sz="4" w:space="0" w:color="000000"/>
              <w:bottom w:val="single" w:sz="4" w:space="0" w:color="000000"/>
              <w:right w:val="single" w:sz="4" w:space="0" w:color="000000"/>
            </w:tcBorders>
            <w:hideMark/>
          </w:tcPr>
          <w:p w14:paraId="5C98E78C" w14:textId="77777777" w:rsidR="00CE0E0E" w:rsidRDefault="00CE0E0E">
            <w:pPr>
              <w:widowControl w:val="0"/>
              <w:autoSpaceDE w:val="0"/>
              <w:autoSpaceDN w:val="0"/>
              <w:spacing w:after="100" w:afterAutospacing="1" w:line="240" w:lineRule="auto"/>
              <w:jc w:val="center"/>
              <w:rPr>
                <w:rFonts w:ascii="Times New Roman" w:eastAsia="Calibri" w:hAnsi="Times New Roman"/>
                <w:b/>
                <w:sz w:val="24"/>
                <w:szCs w:val="24"/>
              </w:rPr>
            </w:pPr>
            <w:r>
              <w:rPr>
                <w:rFonts w:ascii="Times New Roman" w:eastAsia="Calibri" w:hAnsi="Times New Roman"/>
                <w:b/>
                <w:sz w:val="24"/>
                <w:szCs w:val="24"/>
              </w:rPr>
              <w:t>Критерии</w:t>
            </w:r>
            <w:r>
              <w:rPr>
                <w:rFonts w:ascii="Times New Roman" w:eastAsia="Calibri" w:hAnsi="Times New Roman"/>
                <w:b/>
                <w:spacing w:val="-3"/>
                <w:sz w:val="24"/>
                <w:szCs w:val="24"/>
              </w:rPr>
              <w:t xml:space="preserve"> </w:t>
            </w:r>
            <w:r>
              <w:rPr>
                <w:rFonts w:ascii="Times New Roman" w:eastAsia="Calibri" w:hAnsi="Times New Roman"/>
                <w:b/>
                <w:sz w:val="24"/>
                <w:szCs w:val="24"/>
              </w:rPr>
              <w:t>оценки</w:t>
            </w:r>
          </w:p>
        </w:tc>
        <w:tc>
          <w:tcPr>
            <w:tcW w:w="2504" w:type="dxa"/>
            <w:tcBorders>
              <w:top w:val="single" w:sz="4" w:space="0" w:color="000000"/>
              <w:left w:val="single" w:sz="4" w:space="0" w:color="000000"/>
              <w:bottom w:val="single" w:sz="4" w:space="0" w:color="000000"/>
              <w:right w:val="single" w:sz="4" w:space="0" w:color="000000"/>
            </w:tcBorders>
            <w:hideMark/>
          </w:tcPr>
          <w:p w14:paraId="70F7DA72" w14:textId="77777777" w:rsidR="00CE0E0E" w:rsidRDefault="00CE0E0E">
            <w:pPr>
              <w:widowControl w:val="0"/>
              <w:autoSpaceDE w:val="0"/>
              <w:autoSpaceDN w:val="0"/>
              <w:spacing w:after="100" w:afterAutospacing="1" w:line="240" w:lineRule="auto"/>
              <w:jc w:val="center"/>
              <w:rPr>
                <w:rFonts w:ascii="Times New Roman" w:eastAsia="Calibri" w:hAnsi="Times New Roman"/>
                <w:b/>
                <w:sz w:val="24"/>
                <w:szCs w:val="24"/>
              </w:rPr>
            </w:pPr>
            <w:r>
              <w:rPr>
                <w:rFonts w:ascii="Times New Roman" w:eastAsia="Calibri" w:hAnsi="Times New Roman"/>
                <w:b/>
                <w:sz w:val="24"/>
                <w:szCs w:val="24"/>
              </w:rPr>
              <w:t>Методы</w:t>
            </w:r>
            <w:r>
              <w:rPr>
                <w:rFonts w:ascii="Times New Roman" w:eastAsia="Calibri" w:hAnsi="Times New Roman"/>
                <w:b/>
                <w:spacing w:val="-5"/>
                <w:sz w:val="24"/>
                <w:szCs w:val="24"/>
              </w:rPr>
              <w:t xml:space="preserve"> </w:t>
            </w:r>
            <w:r>
              <w:rPr>
                <w:rFonts w:ascii="Times New Roman" w:eastAsia="Calibri" w:hAnsi="Times New Roman"/>
                <w:b/>
                <w:sz w:val="24"/>
                <w:szCs w:val="24"/>
              </w:rPr>
              <w:t>оценки</w:t>
            </w:r>
          </w:p>
        </w:tc>
      </w:tr>
      <w:tr w:rsidR="00CE0E0E" w14:paraId="02A47507" w14:textId="77777777" w:rsidTr="00CE0E0E">
        <w:trPr>
          <w:trHeight w:val="3895"/>
        </w:trPr>
        <w:tc>
          <w:tcPr>
            <w:tcW w:w="3119" w:type="dxa"/>
            <w:vMerge w:val="restart"/>
            <w:tcBorders>
              <w:top w:val="single" w:sz="4" w:space="0" w:color="000000"/>
              <w:left w:val="single" w:sz="4" w:space="0" w:color="000000"/>
              <w:bottom w:val="single" w:sz="4" w:space="0" w:color="000000"/>
              <w:right w:val="single" w:sz="4" w:space="0" w:color="000000"/>
            </w:tcBorders>
            <w:hideMark/>
          </w:tcPr>
          <w:p w14:paraId="3E9FE275" w14:textId="77777777" w:rsidR="00CE0E0E" w:rsidRDefault="00CE0E0E">
            <w:pPr>
              <w:widowControl w:val="0"/>
              <w:tabs>
                <w:tab w:val="left" w:pos="2139"/>
                <w:tab w:val="left" w:pos="2336"/>
                <w:tab w:val="left" w:pos="3160"/>
              </w:tabs>
              <w:autoSpaceDE w:val="0"/>
              <w:autoSpaceDN w:val="0"/>
              <w:spacing w:after="0" w:line="240" w:lineRule="auto"/>
              <w:ind w:left="57" w:right="57" w:firstLine="284"/>
              <w:jc w:val="both"/>
              <w:rPr>
                <w:rFonts w:ascii="Times New Roman" w:eastAsia="Calibri" w:hAnsi="Times New Roman"/>
                <w:sz w:val="24"/>
                <w:szCs w:val="24"/>
              </w:rPr>
            </w:pPr>
            <w:r>
              <w:rPr>
                <w:rFonts w:ascii="Times New Roman" w:eastAsia="Calibri" w:hAnsi="Times New Roman"/>
                <w:sz w:val="24"/>
                <w:szCs w:val="24"/>
              </w:rPr>
              <w:lastRenderedPageBreak/>
              <w:t>Обоснованность выбора и точность представления о различных подходах к определению понятия «информация». Правильное распознание и отличие информационных процессов в различных системах. Точное представление об информационных моделях, умение применять готовые информационные модели и приводить примеры автоматизированных систем управления. Обоснованность выбора и точность демонстрации использования информационных технологий для иллюстрации своей работы: Создание компьютерных публикаций на основе использования готовых шаблонов Обоснованность выбора и точность применения различных возможностей динамических (электронных) таблиц для выполнения учебных заданий. Точность соблюден мер по организации рабочего места рациональное распределение времени при выполнении работ. Организовывать собственную деятельность, исходя из цели и способов ее достижения. Анализировать рабочую ситуацию, осуществлять текущий</w:t>
            </w:r>
            <w:r>
              <w:rPr>
                <w:rFonts w:ascii="Times New Roman" w:eastAsia="Calibri" w:hAnsi="Times New Roman"/>
                <w:sz w:val="24"/>
                <w:szCs w:val="24"/>
              </w:rPr>
              <w:tab/>
              <w:t>и итоговый контроль, оценку и коррекцию собственной деятельности, нести ответственность за результаты своей работы. Осуществлять поиск информации, необходимой для эффективного выполнения поставленных задач.</w:t>
            </w:r>
          </w:p>
        </w:tc>
        <w:tc>
          <w:tcPr>
            <w:tcW w:w="3969" w:type="dxa"/>
            <w:vMerge w:val="restart"/>
            <w:tcBorders>
              <w:top w:val="single" w:sz="4" w:space="0" w:color="000000"/>
              <w:left w:val="single" w:sz="4" w:space="0" w:color="000000"/>
              <w:bottom w:val="single" w:sz="4" w:space="0" w:color="000000"/>
              <w:right w:val="single" w:sz="4" w:space="0" w:color="000000"/>
            </w:tcBorders>
          </w:tcPr>
          <w:p w14:paraId="16BF8A6F" w14:textId="77777777" w:rsidR="00CE0E0E" w:rsidRDefault="00CE0E0E">
            <w:pPr>
              <w:widowControl w:val="0"/>
              <w:autoSpaceDE w:val="0"/>
              <w:autoSpaceDN w:val="0"/>
              <w:spacing w:after="0" w:line="240" w:lineRule="auto"/>
              <w:ind w:left="57" w:right="57" w:firstLine="284"/>
              <w:jc w:val="both"/>
              <w:rPr>
                <w:rFonts w:ascii="Times New Roman" w:hAnsi="Times New Roman"/>
                <w:sz w:val="24"/>
                <w:szCs w:val="24"/>
              </w:rPr>
            </w:pPr>
            <w:r>
              <w:rPr>
                <w:rFonts w:ascii="Times New Roman" w:hAnsi="Times New Roman"/>
                <w:sz w:val="24"/>
                <w:szCs w:val="24"/>
              </w:rPr>
              <w:t>Содержание и объем материала, подлежащего проверке, определяется программой. Выявление полноты, прочности усвоения обучающимися теории и умение применять ее на практике в знакомых и незнакомых ситуациях. Учитывается показанные студентами знания и умения. Оценка зависит от наличия и характера погрешностей, допущенных обучающимися. Среди погрешностей выделяются ошибки и недочеты. Ошибкой считается погрешность, если она свидетельствует о том, что студент не овладел основными знаниями и (или) умениями, указанными в программе. Недочетами считаются погрешности, которые не привели к искажению смысла полученного Оценка ответа учащегося при устном и письменном опросах, а также при самостоятельной работе на ПК, проводится по пятибалльной системе. Преподаватель может повысить отметку за оригинальный ответ на вопрос или оригинальное решение задачи, которые свидетельствуют о высоком уровне владения информационными технологиями учащимся, за решение более сложной задачи или ответ на более сложный вопрос, предложенные студенту дополнительно после выполнения им основных заданий.</w:t>
            </w:r>
          </w:p>
          <w:p w14:paraId="4D2E7554" w14:textId="77777777" w:rsidR="00CE0E0E" w:rsidRDefault="00CE0E0E">
            <w:pPr>
              <w:widowControl w:val="0"/>
              <w:tabs>
                <w:tab w:val="left" w:pos="1178"/>
                <w:tab w:val="left" w:pos="3161"/>
              </w:tabs>
              <w:autoSpaceDE w:val="0"/>
              <w:autoSpaceDN w:val="0"/>
              <w:spacing w:after="0" w:line="240" w:lineRule="auto"/>
              <w:ind w:left="57" w:right="57" w:firstLine="284"/>
              <w:jc w:val="both"/>
              <w:rPr>
                <w:rFonts w:ascii="Times New Roman" w:eastAsia="Calibri" w:hAnsi="Times New Roman"/>
                <w:sz w:val="24"/>
                <w:szCs w:val="24"/>
              </w:rPr>
            </w:pPr>
          </w:p>
        </w:tc>
        <w:tc>
          <w:tcPr>
            <w:tcW w:w="2504" w:type="dxa"/>
            <w:tcBorders>
              <w:top w:val="single" w:sz="4" w:space="0" w:color="000000"/>
              <w:left w:val="single" w:sz="4" w:space="0" w:color="000000"/>
              <w:bottom w:val="single" w:sz="4" w:space="0" w:color="000000"/>
              <w:right w:val="single" w:sz="4" w:space="0" w:color="000000"/>
            </w:tcBorders>
            <w:hideMark/>
          </w:tcPr>
          <w:p w14:paraId="0A57E96A" w14:textId="77777777" w:rsidR="00CE0E0E" w:rsidRDefault="00CE0E0E">
            <w:pPr>
              <w:spacing w:after="0" w:line="240" w:lineRule="auto"/>
              <w:ind w:left="57" w:right="57" w:firstLine="284"/>
              <w:jc w:val="both"/>
              <w:rPr>
                <w:rFonts w:ascii="Times New Roman" w:hAnsi="Times New Roman"/>
                <w:b/>
                <w:sz w:val="24"/>
                <w:szCs w:val="24"/>
              </w:rPr>
            </w:pPr>
            <w:r>
              <w:rPr>
                <w:rFonts w:ascii="Times New Roman" w:hAnsi="Times New Roman"/>
                <w:b/>
                <w:sz w:val="24"/>
                <w:szCs w:val="24"/>
              </w:rPr>
              <w:t>Текущий контроль при проведении:</w:t>
            </w:r>
          </w:p>
          <w:p w14:paraId="69A24F70" w14:textId="77777777" w:rsidR="00CE0E0E" w:rsidRDefault="00CE0E0E">
            <w:pPr>
              <w:spacing w:after="0" w:line="240" w:lineRule="auto"/>
              <w:ind w:left="57" w:right="57"/>
              <w:jc w:val="both"/>
              <w:rPr>
                <w:rFonts w:ascii="Times New Roman" w:hAnsi="Times New Roman"/>
                <w:sz w:val="24"/>
                <w:szCs w:val="24"/>
              </w:rPr>
            </w:pPr>
            <w:r>
              <w:rPr>
                <w:rFonts w:ascii="Times New Roman" w:hAnsi="Times New Roman"/>
                <w:sz w:val="24"/>
                <w:szCs w:val="24"/>
              </w:rPr>
              <w:t>-письменного/устного опроса;</w:t>
            </w:r>
          </w:p>
          <w:p w14:paraId="12CE63EA" w14:textId="77777777" w:rsidR="00CE0E0E" w:rsidRDefault="00CE0E0E">
            <w:pPr>
              <w:spacing w:after="0" w:line="240" w:lineRule="auto"/>
              <w:ind w:right="57"/>
              <w:jc w:val="both"/>
              <w:rPr>
                <w:rFonts w:ascii="Times New Roman" w:hAnsi="Times New Roman"/>
                <w:sz w:val="24"/>
                <w:szCs w:val="24"/>
              </w:rPr>
            </w:pPr>
            <w:r>
              <w:rPr>
                <w:rFonts w:ascii="Times New Roman" w:hAnsi="Times New Roman"/>
                <w:sz w:val="24"/>
                <w:szCs w:val="24"/>
              </w:rPr>
              <w:t>-тестирования;</w:t>
            </w:r>
          </w:p>
          <w:p w14:paraId="12DBD4E3" w14:textId="77777777" w:rsidR="00CE0E0E" w:rsidRDefault="00CE0E0E">
            <w:pPr>
              <w:spacing w:after="0" w:line="240" w:lineRule="auto"/>
              <w:ind w:left="57" w:right="57" w:firstLine="284"/>
              <w:jc w:val="both"/>
              <w:rPr>
                <w:rFonts w:ascii="Times New Roman" w:hAnsi="Times New Roman"/>
                <w:b/>
                <w:sz w:val="24"/>
                <w:szCs w:val="24"/>
              </w:rPr>
            </w:pPr>
            <w:r>
              <w:rPr>
                <w:rFonts w:ascii="Times New Roman" w:hAnsi="Times New Roman"/>
                <w:b/>
                <w:sz w:val="24"/>
                <w:szCs w:val="24"/>
              </w:rPr>
              <w:t>Промежуточная аттестация</w:t>
            </w:r>
          </w:p>
          <w:p w14:paraId="1682C9E1" w14:textId="77777777" w:rsidR="00CE0E0E" w:rsidRDefault="00CE0E0E">
            <w:pPr>
              <w:spacing w:after="0" w:line="240" w:lineRule="auto"/>
              <w:ind w:left="57" w:right="57"/>
              <w:jc w:val="both"/>
              <w:rPr>
                <w:rFonts w:ascii="Times New Roman" w:hAnsi="Times New Roman"/>
                <w:sz w:val="24"/>
                <w:szCs w:val="24"/>
              </w:rPr>
            </w:pPr>
            <w:r>
              <w:rPr>
                <w:rFonts w:ascii="Times New Roman" w:hAnsi="Times New Roman"/>
                <w:sz w:val="24"/>
                <w:szCs w:val="24"/>
              </w:rPr>
              <w:t>В форме комплексного дифференцированного зачета в виде:</w:t>
            </w:r>
          </w:p>
          <w:p w14:paraId="3287862B" w14:textId="77777777" w:rsidR="00CE0E0E" w:rsidRDefault="00CE0E0E">
            <w:pPr>
              <w:spacing w:after="0" w:line="240" w:lineRule="auto"/>
              <w:ind w:left="57" w:right="57"/>
              <w:jc w:val="both"/>
              <w:rPr>
                <w:rFonts w:ascii="Times New Roman" w:hAnsi="Times New Roman"/>
                <w:sz w:val="24"/>
                <w:szCs w:val="24"/>
              </w:rPr>
            </w:pPr>
            <w:r>
              <w:rPr>
                <w:rFonts w:ascii="Times New Roman" w:hAnsi="Times New Roman"/>
                <w:sz w:val="24"/>
                <w:szCs w:val="24"/>
              </w:rPr>
              <w:t>- письменных/ устных ответов,</w:t>
            </w:r>
          </w:p>
          <w:p w14:paraId="1432F9C3" w14:textId="77777777" w:rsidR="00CE0E0E" w:rsidRDefault="00CE0E0E">
            <w:pPr>
              <w:spacing w:after="0" w:line="240" w:lineRule="auto"/>
              <w:ind w:right="57"/>
              <w:jc w:val="both"/>
              <w:rPr>
                <w:sz w:val="24"/>
                <w:szCs w:val="24"/>
              </w:rPr>
            </w:pPr>
            <w:r>
              <w:rPr>
                <w:rFonts w:ascii="Times New Roman" w:hAnsi="Times New Roman"/>
                <w:sz w:val="24"/>
                <w:szCs w:val="24"/>
              </w:rPr>
              <w:t>- тестирования</w:t>
            </w:r>
          </w:p>
        </w:tc>
      </w:tr>
      <w:tr w:rsidR="00CE0E0E" w14:paraId="322B48D4" w14:textId="77777777" w:rsidTr="00CE0E0E">
        <w:trPr>
          <w:trHeight w:val="5796"/>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7A2A3015" w14:textId="77777777" w:rsidR="00CE0E0E" w:rsidRDefault="00CE0E0E">
            <w:pPr>
              <w:spacing w:after="0"/>
              <w:rPr>
                <w:rFonts w:ascii="Times New Roman" w:eastAsia="Calibri" w:hAnsi="Times New Roman"/>
                <w:sz w:val="24"/>
                <w:szCs w:val="24"/>
              </w:rPr>
            </w:pPr>
          </w:p>
        </w:tc>
        <w:tc>
          <w:tcPr>
            <w:tcW w:w="3969" w:type="dxa"/>
            <w:vMerge/>
            <w:tcBorders>
              <w:top w:val="single" w:sz="4" w:space="0" w:color="000000"/>
              <w:left w:val="single" w:sz="4" w:space="0" w:color="000000"/>
              <w:bottom w:val="single" w:sz="4" w:space="0" w:color="000000"/>
              <w:right w:val="single" w:sz="4" w:space="0" w:color="000000"/>
            </w:tcBorders>
            <w:vAlign w:val="center"/>
            <w:hideMark/>
          </w:tcPr>
          <w:p w14:paraId="3F838BB8" w14:textId="77777777" w:rsidR="00CE0E0E" w:rsidRDefault="00CE0E0E">
            <w:pPr>
              <w:spacing w:after="0"/>
              <w:rPr>
                <w:rFonts w:ascii="Times New Roman" w:eastAsia="Calibri" w:hAnsi="Times New Roman"/>
                <w:sz w:val="24"/>
                <w:szCs w:val="24"/>
              </w:rPr>
            </w:pPr>
          </w:p>
        </w:tc>
        <w:tc>
          <w:tcPr>
            <w:tcW w:w="2504" w:type="dxa"/>
            <w:tcBorders>
              <w:top w:val="single" w:sz="4" w:space="0" w:color="000000"/>
              <w:left w:val="single" w:sz="4" w:space="0" w:color="000000"/>
              <w:bottom w:val="single" w:sz="4" w:space="0" w:color="000000"/>
              <w:right w:val="single" w:sz="4" w:space="0" w:color="000000"/>
            </w:tcBorders>
            <w:hideMark/>
          </w:tcPr>
          <w:p w14:paraId="3493E697" w14:textId="77777777" w:rsidR="00CE0E0E" w:rsidRDefault="00CE0E0E">
            <w:pPr>
              <w:widowControl w:val="0"/>
              <w:autoSpaceDE w:val="0"/>
              <w:autoSpaceDN w:val="0"/>
              <w:spacing w:after="0" w:line="240" w:lineRule="auto"/>
              <w:ind w:left="57" w:right="57" w:firstLine="284"/>
              <w:jc w:val="both"/>
              <w:rPr>
                <w:rFonts w:ascii="Times New Roman" w:eastAsia="Calibri" w:hAnsi="Times New Roman"/>
                <w:b/>
                <w:sz w:val="24"/>
                <w:szCs w:val="24"/>
              </w:rPr>
            </w:pPr>
            <w:r>
              <w:rPr>
                <w:rFonts w:ascii="Times New Roman" w:eastAsia="Calibri" w:hAnsi="Times New Roman"/>
                <w:b/>
                <w:sz w:val="24"/>
                <w:szCs w:val="24"/>
              </w:rPr>
              <w:t>Текущий</w:t>
            </w:r>
            <w:r>
              <w:rPr>
                <w:rFonts w:ascii="Times New Roman" w:eastAsia="Calibri" w:hAnsi="Times New Roman"/>
                <w:b/>
                <w:spacing w:val="-4"/>
                <w:sz w:val="24"/>
                <w:szCs w:val="24"/>
              </w:rPr>
              <w:t xml:space="preserve"> </w:t>
            </w:r>
            <w:r>
              <w:rPr>
                <w:rFonts w:ascii="Times New Roman" w:eastAsia="Calibri" w:hAnsi="Times New Roman"/>
                <w:b/>
                <w:sz w:val="24"/>
                <w:szCs w:val="24"/>
              </w:rPr>
              <w:t>контроль:</w:t>
            </w:r>
          </w:p>
          <w:p w14:paraId="2901F30B" w14:textId="77777777" w:rsidR="00CE0E0E" w:rsidRDefault="00CE0E0E">
            <w:pPr>
              <w:widowControl w:val="0"/>
              <w:tabs>
                <w:tab w:val="left" w:pos="757"/>
              </w:tabs>
              <w:autoSpaceDE w:val="0"/>
              <w:autoSpaceDN w:val="0"/>
              <w:spacing w:after="0" w:line="240" w:lineRule="auto"/>
              <w:ind w:right="57"/>
              <w:jc w:val="both"/>
              <w:rPr>
                <w:rFonts w:ascii="Times New Roman" w:eastAsia="Calibri" w:hAnsi="Times New Roman"/>
                <w:sz w:val="24"/>
                <w:szCs w:val="24"/>
              </w:rPr>
            </w:pPr>
            <w:r>
              <w:rPr>
                <w:rFonts w:ascii="Times New Roman" w:eastAsia="Calibri" w:hAnsi="Times New Roman"/>
                <w:sz w:val="24"/>
                <w:szCs w:val="24"/>
              </w:rPr>
              <w:t>- экспертная</w:t>
            </w:r>
            <w:r>
              <w:rPr>
                <w:rFonts w:ascii="Times New Roman" w:eastAsia="Calibri" w:hAnsi="Times New Roman"/>
                <w:spacing w:val="1"/>
                <w:sz w:val="24"/>
                <w:szCs w:val="24"/>
              </w:rPr>
              <w:t xml:space="preserve"> </w:t>
            </w:r>
            <w:r>
              <w:rPr>
                <w:rFonts w:ascii="Times New Roman" w:eastAsia="Calibri" w:hAnsi="Times New Roman"/>
                <w:sz w:val="24"/>
                <w:szCs w:val="24"/>
              </w:rPr>
              <w:t>оценка</w:t>
            </w:r>
            <w:r>
              <w:rPr>
                <w:rFonts w:ascii="Times New Roman" w:eastAsia="Calibri" w:hAnsi="Times New Roman"/>
                <w:spacing w:val="-67"/>
                <w:sz w:val="24"/>
                <w:szCs w:val="24"/>
              </w:rPr>
              <w:t xml:space="preserve"> </w:t>
            </w:r>
            <w:r>
              <w:rPr>
                <w:rFonts w:ascii="Times New Roman" w:eastAsia="Calibri" w:hAnsi="Times New Roman"/>
                <w:sz w:val="24"/>
                <w:szCs w:val="24"/>
              </w:rPr>
              <w:t>демонстрируемых</w:t>
            </w:r>
            <w:r>
              <w:rPr>
                <w:rFonts w:ascii="Times New Roman" w:eastAsia="Calibri" w:hAnsi="Times New Roman"/>
                <w:spacing w:val="1"/>
                <w:sz w:val="24"/>
                <w:szCs w:val="24"/>
              </w:rPr>
              <w:t xml:space="preserve"> </w:t>
            </w:r>
            <w:r>
              <w:rPr>
                <w:rFonts w:ascii="Times New Roman" w:eastAsia="Calibri" w:hAnsi="Times New Roman"/>
                <w:sz w:val="24"/>
                <w:szCs w:val="24"/>
              </w:rPr>
              <w:t>умений,</w:t>
            </w:r>
            <w:r>
              <w:rPr>
                <w:rFonts w:ascii="Times New Roman" w:eastAsia="Calibri" w:hAnsi="Times New Roman"/>
                <w:spacing w:val="-67"/>
                <w:sz w:val="24"/>
                <w:szCs w:val="24"/>
              </w:rPr>
              <w:t xml:space="preserve"> </w:t>
            </w:r>
            <w:r>
              <w:rPr>
                <w:rFonts w:ascii="Times New Roman" w:eastAsia="Calibri" w:hAnsi="Times New Roman"/>
                <w:sz w:val="24"/>
                <w:szCs w:val="24"/>
              </w:rPr>
              <w:t>выполняемых</w:t>
            </w:r>
            <w:r>
              <w:rPr>
                <w:rFonts w:ascii="Times New Roman" w:eastAsia="Calibri" w:hAnsi="Times New Roman"/>
                <w:spacing w:val="1"/>
                <w:sz w:val="24"/>
                <w:szCs w:val="24"/>
              </w:rPr>
              <w:t xml:space="preserve"> </w:t>
            </w:r>
            <w:r>
              <w:rPr>
                <w:rFonts w:ascii="Times New Roman" w:eastAsia="Calibri" w:hAnsi="Times New Roman"/>
                <w:sz w:val="24"/>
                <w:szCs w:val="24"/>
              </w:rPr>
              <w:t>действий,</w:t>
            </w:r>
            <w:r>
              <w:rPr>
                <w:rFonts w:ascii="Times New Roman" w:eastAsia="Calibri" w:hAnsi="Times New Roman"/>
                <w:spacing w:val="-67"/>
                <w:sz w:val="24"/>
                <w:szCs w:val="24"/>
              </w:rPr>
              <w:t xml:space="preserve"> </w:t>
            </w:r>
            <w:r>
              <w:rPr>
                <w:rFonts w:ascii="Times New Roman" w:eastAsia="Calibri" w:hAnsi="Times New Roman"/>
                <w:sz w:val="24"/>
                <w:szCs w:val="24"/>
              </w:rPr>
              <w:t>защите</w:t>
            </w:r>
            <w:r>
              <w:rPr>
                <w:rFonts w:ascii="Times New Roman" w:eastAsia="Calibri" w:hAnsi="Times New Roman"/>
                <w:spacing w:val="1"/>
                <w:sz w:val="24"/>
                <w:szCs w:val="24"/>
              </w:rPr>
              <w:t xml:space="preserve"> </w:t>
            </w:r>
            <w:r>
              <w:rPr>
                <w:rFonts w:ascii="Times New Roman" w:eastAsia="Calibri" w:hAnsi="Times New Roman"/>
                <w:sz w:val="24"/>
                <w:szCs w:val="24"/>
              </w:rPr>
              <w:t>отчетов</w:t>
            </w:r>
            <w:r>
              <w:rPr>
                <w:rFonts w:ascii="Times New Roman" w:eastAsia="Calibri" w:hAnsi="Times New Roman"/>
                <w:spacing w:val="1"/>
                <w:sz w:val="24"/>
                <w:szCs w:val="24"/>
              </w:rPr>
              <w:t xml:space="preserve"> </w:t>
            </w:r>
            <w:r>
              <w:rPr>
                <w:rFonts w:ascii="Times New Roman" w:eastAsia="Calibri" w:hAnsi="Times New Roman"/>
                <w:sz w:val="24"/>
                <w:szCs w:val="24"/>
              </w:rPr>
              <w:t>по</w:t>
            </w:r>
            <w:r>
              <w:rPr>
                <w:rFonts w:ascii="Times New Roman" w:eastAsia="Calibri" w:hAnsi="Times New Roman"/>
                <w:spacing w:val="-67"/>
                <w:sz w:val="24"/>
                <w:szCs w:val="24"/>
              </w:rPr>
              <w:t xml:space="preserve"> </w:t>
            </w:r>
            <w:r>
              <w:rPr>
                <w:rFonts w:ascii="Times New Roman" w:eastAsia="Calibri" w:hAnsi="Times New Roman"/>
                <w:sz w:val="24"/>
                <w:szCs w:val="24"/>
              </w:rPr>
              <w:t>практическим</w:t>
            </w:r>
            <w:r>
              <w:rPr>
                <w:rFonts w:ascii="Times New Roman" w:eastAsia="Calibri" w:hAnsi="Times New Roman"/>
                <w:spacing w:val="-2"/>
                <w:sz w:val="24"/>
                <w:szCs w:val="24"/>
              </w:rPr>
              <w:t xml:space="preserve"> </w:t>
            </w:r>
            <w:r>
              <w:rPr>
                <w:rFonts w:ascii="Times New Roman" w:eastAsia="Calibri" w:hAnsi="Times New Roman"/>
                <w:sz w:val="24"/>
                <w:szCs w:val="24"/>
              </w:rPr>
              <w:t>занятиям;</w:t>
            </w:r>
          </w:p>
          <w:p w14:paraId="4AD5ABB6" w14:textId="77777777" w:rsidR="00CE0E0E" w:rsidRDefault="00CE0E0E">
            <w:pPr>
              <w:widowControl w:val="0"/>
              <w:tabs>
                <w:tab w:val="left" w:pos="757"/>
              </w:tabs>
              <w:autoSpaceDE w:val="0"/>
              <w:autoSpaceDN w:val="0"/>
              <w:spacing w:after="0" w:line="240" w:lineRule="auto"/>
              <w:ind w:right="57"/>
              <w:jc w:val="both"/>
              <w:rPr>
                <w:rFonts w:ascii="Times New Roman" w:eastAsia="Calibri" w:hAnsi="Times New Roman"/>
                <w:sz w:val="24"/>
                <w:szCs w:val="24"/>
              </w:rPr>
            </w:pPr>
            <w:r>
              <w:rPr>
                <w:rFonts w:ascii="Times New Roman" w:eastAsia="Calibri" w:hAnsi="Times New Roman"/>
                <w:b/>
                <w:sz w:val="24"/>
                <w:szCs w:val="24"/>
              </w:rPr>
              <w:t>- о</w:t>
            </w:r>
            <w:r>
              <w:rPr>
                <w:rFonts w:ascii="Times New Roman" w:eastAsia="Calibri" w:hAnsi="Times New Roman"/>
                <w:sz w:val="24"/>
                <w:szCs w:val="24"/>
              </w:rPr>
              <w:t xml:space="preserve">ценки </w:t>
            </w:r>
            <w:r>
              <w:rPr>
                <w:rFonts w:ascii="Times New Roman" w:eastAsia="Calibri" w:hAnsi="Times New Roman"/>
                <w:spacing w:val="-1"/>
                <w:sz w:val="24"/>
                <w:szCs w:val="24"/>
              </w:rPr>
              <w:t>результатов</w:t>
            </w:r>
            <w:r>
              <w:rPr>
                <w:rFonts w:ascii="Times New Roman" w:eastAsia="Calibri" w:hAnsi="Times New Roman"/>
                <w:spacing w:val="-67"/>
                <w:sz w:val="24"/>
                <w:szCs w:val="24"/>
              </w:rPr>
              <w:t xml:space="preserve"> </w:t>
            </w:r>
            <w:r>
              <w:rPr>
                <w:rFonts w:ascii="Times New Roman" w:eastAsia="Calibri" w:hAnsi="Times New Roman"/>
                <w:sz w:val="24"/>
                <w:szCs w:val="24"/>
              </w:rPr>
              <w:t>самостоятельной работы</w:t>
            </w:r>
            <w:r>
              <w:rPr>
                <w:rFonts w:ascii="Times New Roman" w:eastAsia="Calibri" w:hAnsi="Times New Roman"/>
                <w:spacing w:val="1"/>
                <w:sz w:val="24"/>
                <w:szCs w:val="24"/>
              </w:rPr>
              <w:t xml:space="preserve"> </w:t>
            </w:r>
            <w:r>
              <w:rPr>
                <w:rFonts w:ascii="Times New Roman" w:eastAsia="Calibri" w:hAnsi="Times New Roman"/>
                <w:sz w:val="24"/>
                <w:szCs w:val="24"/>
              </w:rPr>
              <w:t>(докладов, рефератов,</w:t>
            </w:r>
            <w:r>
              <w:rPr>
                <w:rFonts w:ascii="Times New Roman" w:eastAsia="Calibri" w:hAnsi="Times New Roman"/>
                <w:spacing w:val="1"/>
                <w:sz w:val="24"/>
                <w:szCs w:val="24"/>
              </w:rPr>
              <w:t xml:space="preserve"> </w:t>
            </w:r>
            <w:r>
              <w:rPr>
                <w:rFonts w:ascii="Times New Roman" w:eastAsia="Calibri" w:hAnsi="Times New Roman"/>
                <w:sz w:val="24"/>
                <w:szCs w:val="24"/>
              </w:rPr>
              <w:t xml:space="preserve">теоретической </w:t>
            </w:r>
            <w:r>
              <w:rPr>
                <w:rFonts w:ascii="Times New Roman" w:eastAsia="Calibri" w:hAnsi="Times New Roman"/>
                <w:spacing w:val="-1"/>
                <w:sz w:val="24"/>
                <w:szCs w:val="24"/>
              </w:rPr>
              <w:t>части</w:t>
            </w:r>
            <w:r>
              <w:rPr>
                <w:rFonts w:ascii="Times New Roman" w:eastAsia="Calibri" w:hAnsi="Times New Roman"/>
                <w:spacing w:val="-67"/>
                <w:sz w:val="24"/>
                <w:szCs w:val="24"/>
              </w:rPr>
              <w:t xml:space="preserve"> </w:t>
            </w:r>
            <w:r>
              <w:rPr>
                <w:rFonts w:ascii="Times New Roman" w:eastAsia="Calibri" w:hAnsi="Times New Roman"/>
                <w:sz w:val="24"/>
                <w:szCs w:val="24"/>
              </w:rPr>
              <w:t xml:space="preserve">проектов, </w:t>
            </w:r>
            <w:r>
              <w:rPr>
                <w:rFonts w:ascii="Times New Roman" w:eastAsia="Calibri" w:hAnsi="Times New Roman"/>
                <w:spacing w:val="-1"/>
                <w:sz w:val="24"/>
                <w:szCs w:val="24"/>
              </w:rPr>
              <w:t>учебных</w:t>
            </w:r>
            <w:r>
              <w:rPr>
                <w:rFonts w:ascii="Times New Roman" w:eastAsia="Calibri" w:hAnsi="Times New Roman"/>
                <w:spacing w:val="-67"/>
                <w:sz w:val="24"/>
                <w:szCs w:val="24"/>
              </w:rPr>
              <w:t xml:space="preserve"> </w:t>
            </w:r>
            <w:r>
              <w:rPr>
                <w:rFonts w:ascii="Times New Roman" w:eastAsia="Calibri" w:hAnsi="Times New Roman"/>
                <w:sz w:val="24"/>
                <w:szCs w:val="24"/>
              </w:rPr>
              <w:t>исследований</w:t>
            </w:r>
            <w:r>
              <w:rPr>
                <w:rFonts w:ascii="Times New Roman" w:eastAsia="Calibri" w:hAnsi="Times New Roman"/>
                <w:spacing w:val="-1"/>
                <w:sz w:val="24"/>
                <w:szCs w:val="24"/>
              </w:rPr>
              <w:t xml:space="preserve"> </w:t>
            </w:r>
            <w:r>
              <w:rPr>
                <w:rFonts w:ascii="Times New Roman" w:eastAsia="Calibri" w:hAnsi="Times New Roman"/>
                <w:sz w:val="24"/>
                <w:szCs w:val="24"/>
              </w:rPr>
              <w:t>и т.д.)</w:t>
            </w:r>
          </w:p>
          <w:p w14:paraId="0229403C" w14:textId="77777777" w:rsidR="00CE0E0E" w:rsidRDefault="00CE0E0E">
            <w:pPr>
              <w:widowControl w:val="0"/>
              <w:autoSpaceDE w:val="0"/>
              <w:autoSpaceDN w:val="0"/>
              <w:spacing w:after="0" w:line="240" w:lineRule="auto"/>
              <w:ind w:left="57" w:right="57" w:firstLine="284"/>
              <w:jc w:val="both"/>
              <w:rPr>
                <w:rFonts w:ascii="Times New Roman" w:eastAsia="Calibri" w:hAnsi="Times New Roman"/>
                <w:sz w:val="24"/>
                <w:szCs w:val="24"/>
              </w:rPr>
            </w:pPr>
            <w:r>
              <w:rPr>
                <w:rFonts w:ascii="Times New Roman" w:eastAsia="Calibri" w:hAnsi="Times New Roman"/>
                <w:b/>
                <w:sz w:val="24"/>
                <w:szCs w:val="24"/>
              </w:rPr>
              <w:t>Промежуточная</w:t>
            </w:r>
            <w:r>
              <w:rPr>
                <w:rFonts w:ascii="Times New Roman" w:eastAsia="Calibri" w:hAnsi="Times New Roman"/>
                <w:b/>
                <w:spacing w:val="-67"/>
                <w:sz w:val="24"/>
                <w:szCs w:val="24"/>
              </w:rPr>
              <w:t xml:space="preserve"> </w:t>
            </w:r>
            <w:r>
              <w:rPr>
                <w:rFonts w:ascii="Times New Roman" w:eastAsia="Calibri" w:hAnsi="Times New Roman"/>
                <w:b/>
                <w:sz w:val="24"/>
                <w:szCs w:val="24"/>
              </w:rPr>
              <w:t>аттестация</w:t>
            </w:r>
            <w:r>
              <w:rPr>
                <w:rFonts w:ascii="Times New Roman" w:eastAsia="Calibri" w:hAnsi="Times New Roman"/>
                <w:sz w:val="24"/>
                <w:szCs w:val="24"/>
              </w:rPr>
              <w:t>:</w:t>
            </w:r>
          </w:p>
          <w:p w14:paraId="0391EC7B" w14:textId="77777777" w:rsidR="00CE0E0E" w:rsidRDefault="00CE0E0E">
            <w:pPr>
              <w:widowControl w:val="0"/>
              <w:tabs>
                <w:tab w:val="left" w:pos="558"/>
                <w:tab w:val="left" w:pos="1736"/>
                <w:tab w:val="left" w:pos="3041"/>
              </w:tabs>
              <w:autoSpaceDE w:val="0"/>
              <w:autoSpaceDN w:val="0"/>
              <w:spacing w:after="0" w:line="240" w:lineRule="auto"/>
              <w:ind w:right="57"/>
              <w:jc w:val="both"/>
              <w:rPr>
                <w:rFonts w:ascii="Times New Roman" w:eastAsia="Calibri" w:hAnsi="Times New Roman"/>
                <w:sz w:val="24"/>
                <w:szCs w:val="24"/>
              </w:rPr>
            </w:pPr>
            <w:r>
              <w:rPr>
                <w:rFonts w:ascii="Times New Roman" w:eastAsia="Calibri" w:hAnsi="Times New Roman"/>
                <w:sz w:val="24"/>
                <w:szCs w:val="24"/>
              </w:rPr>
              <w:t xml:space="preserve">- оценка заданий </w:t>
            </w:r>
            <w:r>
              <w:rPr>
                <w:rFonts w:ascii="Times New Roman" w:eastAsia="Calibri" w:hAnsi="Times New Roman"/>
                <w:spacing w:val="-1"/>
                <w:sz w:val="24"/>
                <w:szCs w:val="24"/>
              </w:rPr>
              <w:t>для</w:t>
            </w:r>
            <w:r>
              <w:rPr>
                <w:rFonts w:ascii="Times New Roman" w:eastAsia="Calibri" w:hAnsi="Times New Roman"/>
                <w:spacing w:val="-67"/>
                <w:sz w:val="24"/>
                <w:szCs w:val="24"/>
              </w:rPr>
              <w:t xml:space="preserve"> </w:t>
            </w:r>
            <w:r>
              <w:rPr>
                <w:rFonts w:ascii="Times New Roman" w:eastAsia="Calibri" w:hAnsi="Times New Roman"/>
                <w:sz w:val="24"/>
                <w:szCs w:val="24"/>
              </w:rPr>
              <w:t>самостоятельной</w:t>
            </w:r>
            <w:r>
              <w:rPr>
                <w:rFonts w:ascii="Times New Roman" w:eastAsia="Calibri" w:hAnsi="Times New Roman"/>
                <w:spacing w:val="-5"/>
                <w:sz w:val="24"/>
                <w:szCs w:val="24"/>
              </w:rPr>
              <w:t xml:space="preserve"> </w:t>
            </w:r>
            <w:r>
              <w:rPr>
                <w:rFonts w:ascii="Times New Roman" w:eastAsia="Calibri" w:hAnsi="Times New Roman"/>
                <w:sz w:val="24"/>
                <w:szCs w:val="24"/>
              </w:rPr>
              <w:t>работы,</w:t>
            </w:r>
          </w:p>
          <w:p w14:paraId="1029E462" w14:textId="77777777" w:rsidR="00CE0E0E" w:rsidRDefault="00CE0E0E">
            <w:pPr>
              <w:widowControl w:val="0"/>
              <w:tabs>
                <w:tab w:val="left" w:pos="558"/>
                <w:tab w:val="left" w:pos="1736"/>
                <w:tab w:val="left" w:pos="3041"/>
              </w:tabs>
              <w:autoSpaceDE w:val="0"/>
              <w:autoSpaceDN w:val="0"/>
              <w:spacing w:after="0" w:line="240" w:lineRule="auto"/>
              <w:ind w:right="57"/>
              <w:jc w:val="both"/>
              <w:rPr>
                <w:rFonts w:ascii="Times New Roman" w:eastAsia="Calibri" w:hAnsi="Times New Roman"/>
                <w:sz w:val="24"/>
                <w:szCs w:val="24"/>
              </w:rPr>
            </w:pPr>
            <w:r>
              <w:rPr>
                <w:rFonts w:ascii="Times New Roman" w:eastAsia="Calibri" w:hAnsi="Times New Roman"/>
                <w:sz w:val="24"/>
                <w:szCs w:val="24"/>
              </w:rPr>
              <w:t>- экспертная оценка выполнения практических заданий на зачете</w:t>
            </w:r>
          </w:p>
        </w:tc>
      </w:tr>
    </w:tbl>
    <w:p w14:paraId="4195B150" w14:textId="77777777" w:rsidR="00CE0E0E" w:rsidRDefault="00CE0E0E" w:rsidP="00CE0E0E">
      <w:pPr>
        <w:widowControl w:val="0"/>
        <w:autoSpaceDE w:val="0"/>
        <w:autoSpaceDN w:val="0"/>
        <w:spacing w:after="0" w:line="240" w:lineRule="auto"/>
        <w:ind w:right="235" w:firstLine="400"/>
        <w:jc w:val="both"/>
        <w:rPr>
          <w:rFonts w:ascii="Times New Roman" w:hAnsi="Times New Roman"/>
          <w:sz w:val="24"/>
          <w:szCs w:val="24"/>
        </w:rPr>
      </w:pPr>
    </w:p>
    <w:p w14:paraId="26C0266A" w14:textId="77777777" w:rsidR="00CE0E0E" w:rsidRDefault="00CE0E0E" w:rsidP="00CE0E0E"/>
    <w:p w14:paraId="348E724C" w14:textId="77777777" w:rsidR="00CE0E0E" w:rsidRDefault="00CE0E0E" w:rsidP="00CE0E0E"/>
    <w:p w14:paraId="57C39384" w14:textId="77777777" w:rsidR="00CE0E0E" w:rsidRDefault="00CE0E0E" w:rsidP="00CE0E0E"/>
    <w:p w14:paraId="7BC665D3" w14:textId="77777777" w:rsidR="00FF7EB0" w:rsidRDefault="00FF7EB0"/>
    <w:sectPr w:rsidR="00FF7EB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E9D1C" w14:textId="77777777" w:rsidR="00221CB1" w:rsidRDefault="00221CB1" w:rsidP="00CE0E0E">
      <w:pPr>
        <w:spacing w:after="0" w:line="240" w:lineRule="auto"/>
      </w:pPr>
      <w:r>
        <w:separator/>
      </w:r>
    </w:p>
  </w:endnote>
  <w:endnote w:type="continuationSeparator" w:id="0">
    <w:p w14:paraId="7BD2E9F4" w14:textId="77777777" w:rsidR="00221CB1" w:rsidRDefault="00221CB1" w:rsidP="00CE0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urlz MT">
    <w:panose1 w:val="04040404050702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OpenSymbol">
    <w:altName w:val="Calibri"/>
    <w:charset w:val="00"/>
    <w:family w:val="auto"/>
    <w:pitch w:val="variable"/>
    <w:sig w:usb0="800000AF" w:usb1="1001ECEA"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entury Schoolbook">
    <w:panose1 w:val="02040604050505020304"/>
    <w:charset w:val="CC"/>
    <w:family w:val="roman"/>
    <w:pitch w:val="variable"/>
    <w:sig w:usb0="00000287" w:usb1="00000000" w:usb2="00000000" w:usb3="00000000" w:csb0="0000009F"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3E197" w14:textId="77777777" w:rsidR="00221CB1" w:rsidRDefault="00221CB1" w:rsidP="00CE0E0E">
      <w:pPr>
        <w:spacing w:after="0" w:line="240" w:lineRule="auto"/>
      </w:pPr>
      <w:r>
        <w:separator/>
      </w:r>
    </w:p>
  </w:footnote>
  <w:footnote w:type="continuationSeparator" w:id="0">
    <w:p w14:paraId="3F63713F" w14:textId="77777777" w:rsidR="00221CB1" w:rsidRDefault="00221CB1" w:rsidP="00CE0E0E">
      <w:pPr>
        <w:spacing w:after="0" w:line="240" w:lineRule="auto"/>
      </w:pPr>
      <w:r>
        <w:continuationSeparator/>
      </w:r>
    </w:p>
  </w:footnote>
  <w:footnote w:id="1">
    <w:p w14:paraId="04FF1ADB" w14:textId="77777777" w:rsidR="00CE0E0E" w:rsidRDefault="00CE0E0E" w:rsidP="00CE0E0E">
      <w:pPr>
        <w:pStyle w:val="ab"/>
        <w:jc w:val="both"/>
        <w:rPr>
          <w:rFonts w:ascii="Times New Roman" w:hAnsi="Times New Roman"/>
          <w:i/>
        </w:rPr>
      </w:pPr>
    </w:p>
  </w:footnote>
  <w:footnote w:id="2">
    <w:p w14:paraId="49B5E640" w14:textId="77777777" w:rsidR="00CE0E0E" w:rsidRDefault="00CE0E0E" w:rsidP="00CE0E0E">
      <w:pPr>
        <w:pStyle w:val="ab"/>
        <w:jc w:val="both"/>
        <w:rPr>
          <w:rFonts w:ascii="Times New Roman" w:hAnsi="Times New Roman" w:cs="Times New Roman"/>
        </w:rPr>
      </w:pPr>
      <w:r>
        <w:rPr>
          <w:rStyle w:val="affffff3"/>
        </w:rPr>
        <w:footnoteRef/>
      </w:r>
      <w:r>
        <w:rPr>
          <w:rFonts w:ascii="Times New Roman" w:hAnsi="Times New Roman" w:cs="Times New Roman"/>
        </w:rPr>
        <w:t xml:space="preserve"> Письмо Министерства образования и науки РФ от 24.11.2011 № МД-1552/03 «Об оснащении общеобразовательных учреждений учебным и учебно-лабораторным оборудованием».</w:t>
      </w:r>
    </w:p>
  </w:footnote>
  <w:footnote w:id="3">
    <w:p w14:paraId="624F02E9" w14:textId="77777777" w:rsidR="00CE0E0E" w:rsidRDefault="00CE0E0E" w:rsidP="00CE0E0E">
      <w:pPr>
        <w:pStyle w:val="ab"/>
        <w:jc w:val="both"/>
        <w:rPr>
          <w:i/>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F1329"/>
    <w:multiLevelType w:val="hybridMultilevel"/>
    <w:tmpl w:val="14A8AEEE"/>
    <w:lvl w:ilvl="0" w:tplc="3DA407F2">
      <w:start w:val="4"/>
      <w:numFmt w:val="decimal"/>
      <w:suff w:val="space"/>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1EB51FF"/>
    <w:multiLevelType w:val="hybridMultilevel"/>
    <w:tmpl w:val="3A4855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23C6942"/>
    <w:multiLevelType w:val="hybridMultilevel"/>
    <w:tmpl w:val="236EBFDC"/>
    <w:lvl w:ilvl="0" w:tplc="90E65188">
      <w:start w:val="1"/>
      <w:numFmt w:val="decimal"/>
      <w:lvlText w:val="%1."/>
      <w:lvlJc w:val="left"/>
      <w:pPr>
        <w:ind w:left="10605" w:hanging="900"/>
      </w:pPr>
    </w:lvl>
    <w:lvl w:ilvl="1" w:tplc="04190019">
      <w:start w:val="1"/>
      <w:numFmt w:val="lowerLetter"/>
      <w:lvlText w:val="%2."/>
      <w:lvlJc w:val="left"/>
      <w:pPr>
        <w:ind w:left="10785" w:hanging="360"/>
      </w:pPr>
    </w:lvl>
    <w:lvl w:ilvl="2" w:tplc="0419001B">
      <w:start w:val="1"/>
      <w:numFmt w:val="lowerRoman"/>
      <w:lvlText w:val="%3."/>
      <w:lvlJc w:val="right"/>
      <w:pPr>
        <w:ind w:left="11505" w:hanging="180"/>
      </w:pPr>
    </w:lvl>
    <w:lvl w:ilvl="3" w:tplc="0419000F">
      <w:start w:val="1"/>
      <w:numFmt w:val="decimal"/>
      <w:lvlText w:val="%4."/>
      <w:lvlJc w:val="left"/>
      <w:pPr>
        <w:ind w:left="12225" w:hanging="360"/>
      </w:pPr>
    </w:lvl>
    <w:lvl w:ilvl="4" w:tplc="04190019">
      <w:start w:val="1"/>
      <w:numFmt w:val="lowerLetter"/>
      <w:lvlText w:val="%5."/>
      <w:lvlJc w:val="left"/>
      <w:pPr>
        <w:ind w:left="12945" w:hanging="360"/>
      </w:pPr>
    </w:lvl>
    <w:lvl w:ilvl="5" w:tplc="0419001B">
      <w:start w:val="1"/>
      <w:numFmt w:val="lowerRoman"/>
      <w:lvlText w:val="%6."/>
      <w:lvlJc w:val="right"/>
      <w:pPr>
        <w:ind w:left="13665" w:hanging="180"/>
      </w:pPr>
    </w:lvl>
    <w:lvl w:ilvl="6" w:tplc="0419000F">
      <w:start w:val="1"/>
      <w:numFmt w:val="decimal"/>
      <w:lvlText w:val="%7."/>
      <w:lvlJc w:val="left"/>
      <w:pPr>
        <w:ind w:left="14385" w:hanging="360"/>
      </w:pPr>
    </w:lvl>
    <w:lvl w:ilvl="7" w:tplc="04190019">
      <w:start w:val="1"/>
      <w:numFmt w:val="lowerLetter"/>
      <w:lvlText w:val="%8."/>
      <w:lvlJc w:val="left"/>
      <w:pPr>
        <w:ind w:left="15105" w:hanging="360"/>
      </w:pPr>
    </w:lvl>
    <w:lvl w:ilvl="8" w:tplc="0419001B">
      <w:start w:val="1"/>
      <w:numFmt w:val="lowerRoman"/>
      <w:lvlText w:val="%9."/>
      <w:lvlJc w:val="right"/>
      <w:pPr>
        <w:ind w:left="15825" w:hanging="180"/>
      </w:pPr>
    </w:lvl>
  </w:abstractNum>
  <w:abstractNum w:abstractNumId="3" w15:restartNumberingAfterBreak="0">
    <w:nsid w:val="04141699"/>
    <w:multiLevelType w:val="hybridMultilevel"/>
    <w:tmpl w:val="4BCC64E2"/>
    <w:lvl w:ilvl="0" w:tplc="0419000F">
      <w:start w:val="1"/>
      <w:numFmt w:val="decimal"/>
      <w:lvlText w:val="%1."/>
      <w:lvlJc w:val="left"/>
      <w:pPr>
        <w:tabs>
          <w:tab w:val="num" w:pos="720"/>
        </w:tabs>
        <w:ind w:left="720" w:hanging="360"/>
      </w:pPr>
    </w:lvl>
    <w:lvl w:ilvl="1" w:tplc="AC68A948">
      <w:numFmt w:val="bullet"/>
      <w:pStyle w:val="a"/>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5FB0BB2"/>
    <w:multiLevelType w:val="hybridMultilevel"/>
    <w:tmpl w:val="080E4696"/>
    <w:lvl w:ilvl="0" w:tplc="486EFE8C">
      <w:start w:val="1"/>
      <w:numFmt w:val="decimal"/>
      <w:lvlText w:val="%1."/>
      <w:lvlJc w:val="left"/>
      <w:pPr>
        <w:ind w:left="1069" w:hanging="360"/>
      </w:pPr>
      <w:rPr>
        <w:b/>
        <w:sz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15:restartNumberingAfterBreak="0">
    <w:nsid w:val="099A0E52"/>
    <w:multiLevelType w:val="hybridMultilevel"/>
    <w:tmpl w:val="D2E8A4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09F7044C"/>
    <w:multiLevelType w:val="hybridMultilevel"/>
    <w:tmpl w:val="0CCE90B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8" w15:restartNumberingAfterBreak="0">
    <w:nsid w:val="0C0C5532"/>
    <w:multiLevelType w:val="hybridMultilevel"/>
    <w:tmpl w:val="69B84F32"/>
    <w:lvl w:ilvl="0" w:tplc="8870C112">
      <w:start w:val="1"/>
      <w:numFmt w:val="decimal"/>
      <w:lvlText w:val="%1."/>
      <w:lvlJc w:val="left"/>
      <w:pPr>
        <w:ind w:left="647" w:hanging="509"/>
      </w:pPr>
      <w:rPr>
        <w:rFonts w:ascii="Times New Roman" w:eastAsia="Times New Roman" w:hAnsi="Times New Roman" w:cs="Times New Roman" w:hint="default"/>
        <w:w w:val="100"/>
        <w:sz w:val="28"/>
        <w:szCs w:val="28"/>
        <w:lang w:val="ru-RU" w:eastAsia="en-US" w:bidi="ar-SA"/>
      </w:rPr>
    </w:lvl>
    <w:lvl w:ilvl="1" w:tplc="5C62B62A">
      <w:numFmt w:val="bullet"/>
      <w:lvlText w:val="•"/>
      <w:lvlJc w:val="left"/>
      <w:pPr>
        <w:ind w:left="1668" w:hanging="509"/>
      </w:pPr>
      <w:rPr>
        <w:lang w:val="ru-RU" w:eastAsia="en-US" w:bidi="ar-SA"/>
      </w:rPr>
    </w:lvl>
    <w:lvl w:ilvl="2" w:tplc="1294102C">
      <w:numFmt w:val="bullet"/>
      <w:lvlText w:val="•"/>
      <w:lvlJc w:val="left"/>
      <w:pPr>
        <w:ind w:left="2697" w:hanging="509"/>
      </w:pPr>
      <w:rPr>
        <w:lang w:val="ru-RU" w:eastAsia="en-US" w:bidi="ar-SA"/>
      </w:rPr>
    </w:lvl>
    <w:lvl w:ilvl="3" w:tplc="C374EFDE">
      <w:numFmt w:val="bullet"/>
      <w:lvlText w:val="•"/>
      <w:lvlJc w:val="left"/>
      <w:pPr>
        <w:ind w:left="3725" w:hanging="509"/>
      </w:pPr>
      <w:rPr>
        <w:lang w:val="ru-RU" w:eastAsia="en-US" w:bidi="ar-SA"/>
      </w:rPr>
    </w:lvl>
    <w:lvl w:ilvl="4" w:tplc="CCFED2A6">
      <w:numFmt w:val="bullet"/>
      <w:lvlText w:val="•"/>
      <w:lvlJc w:val="left"/>
      <w:pPr>
        <w:ind w:left="4754" w:hanging="509"/>
      </w:pPr>
      <w:rPr>
        <w:lang w:val="ru-RU" w:eastAsia="en-US" w:bidi="ar-SA"/>
      </w:rPr>
    </w:lvl>
    <w:lvl w:ilvl="5" w:tplc="A7862E1E">
      <w:numFmt w:val="bullet"/>
      <w:lvlText w:val="•"/>
      <w:lvlJc w:val="left"/>
      <w:pPr>
        <w:ind w:left="5783" w:hanging="509"/>
      </w:pPr>
      <w:rPr>
        <w:lang w:val="ru-RU" w:eastAsia="en-US" w:bidi="ar-SA"/>
      </w:rPr>
    </w:lvl>
    <w:lvl w:ilvl="6" w:tplc="7D0A5C78">
      <w:numFmt w:val="bullet"/>
      <w:lvlText w:val="•"/>
      <w:lvlJc w:val="left"/>
      <w:pPr>
        <w:ind w:left="6811" w:hanging="509"/>
      </w:pPr>
      <w:rPr>
        <w:lang w:val="ru-RU" w:eastAsia="en-US" w:bidi="ar-SA"/>
      </w:rPr>
    </w:lvl>
    <w:lvl w:ilvl="7" w:tplc="FF920E3A">
      <w:numFmt w:val="bullet"/>
      <w:lvlText w:val="•"/>
      <w:lvlJc w:val="left"/>
      <w:pPr>
        <w:ind w:left="7840" w:hanging="509"/>
      </w:pPr>
      <w:rPr>
        <w:lang w:val="ru-RU" w:eastAsia="en-US" w:bidi="ar-SA"/>
      </w:rPr>
    </w:lvl>
    <w:lvl w:ilvl="8" w:tplc="296EE23C">
      <w:numFmt w:val="bullet"/>
      <w:lvlText w:val="•"/>
      <w:lvlJc w:val="left"/>
      <w:pPr>
        <w:ind w:left="8869" w:hanging="509"/>
      </w:pPr>
      <w:rPr>
        <w:lang w:val="ru-RU" w:eastAsia="en-US" w:bidi="ar-SA"/>
      </w:rPr>
    </w:lvl>
  </w:abstractNum>
  <w:abstractNum w:abstractNumId="9" w15:restartNumberingAfterBreak="0">
    <w:nsid w:val="0C3F1044"/>
    <w:multiLevelType w:val="multilevel"/>
    <w:tmpl w:val="68CA6FDE"/>
    <w:lvl w:ilvl="0">
      <w:start w:val="2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0D2F7820"/>
    <w:multiLevelType w:val="hybridMultilevel"/>
    <w:tmpl w:val="9482B952"/>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123" w:hanging="360"/>
      </w:pPr>
    </w:lvl>
    <w:lvl w:ilvl="2" w:tplc="0419001B">
      <w:start w:val="1"/>
      <w:numFmt w:val="lowerRoman"/>
      <w:lvlText w:val="%3."/>
      <w:lvlJc w:val="right"/>
      <w:pPr>
        <w:ind w:left="1843" w:hanging="180"/>
      </w:pPr>
    </w:lvl>
    <w:lvl w:ilvl="3" w:tplc="0419000F">
      <w:start w:val="1"/>
      <w:numFmt w:val="decimal"/>
      <w:lvlText w:val="%4."/>
      <w:lvlJc w:val="left"/>
      <w:pPr>
        <w:ind w:left="2563" w:hanging="360"/>
      </w:pPr>
    </w:lvl>
    <w:lvl w:ilvl="4" w:tplc="04190019">
      <w:start w:val="1"/>
      <w:numFmt w:val="lowerLetter"/>
      <w:lvlText w:val="%5."/>
      <w:lvlJc w:val="left"/>
      <w:pPr>
        <w:ind w:left="3283" w:hanging="360"/>
      </w:pPr>
    </w:lvl>
    <w:lvl w:ilvl="5" w:tplc="0419001B">
      <w:start w:val="1"/>
      <w:numFmt w:val="lowerRoman"/>
      <w:lvlText w:val="%6."/>
      <w:lvlJc w:val="right"/>
      <w:pPr>
        <w:ind w:left="4003" w:hanging="180"/>
      </w:pPr>
    </w:lvl>
    <w:lvl w:ilvl="6" w:tplc="0419000F">
      <w:start w:val="1"/>
      <w:numFmt w:val="decimal"/>
      <w:lvlText w:val="%7."/>
      <w:lvlJc w:val="left"/>
      <w:pPr>
        <w:ind w:left="4723" w:hanging="360"/>
      </w:pPr>
    </w:lvl>
    <w:lvl w:ilvl="7" w:tplc="04190019">
      <w:start w:val="1"/>
      <w:numFmt w:val="lowerLetter"/>
      <w:lvlText w:val="%8."/>
      <w:lvlJc w:val="left"/>
      <w:pPr>
        <w:ind w:left="5443" w:hanging="360"/>
      </w:pPr>
    </w:lvl>
    <w:lvl w:ilvl="8" w:tplc="0419001B">
      <w:start w:val="1"/>
      <w:numFmt w:val="lowerRoman"/>
      <w:lvlText w:val="%9."/>
      <w:lvlJc w:val="right"/>
      <w:pPr>
        <w:ind w:left="6163" w:hanging="180"/>
      </w:pPr>
    </w:lvl>
  </w:abstractNum>
  <w:abstractNum w:abstractNumId="11" w15:restartNumberingAfterBreak="0">
    <w:nsid w:val="0DFD49CC"/>
    <w:multiLevelType w:val="singleLevel"/>
    <w:tmpl w:val="B8FC49E4"/>
    <w:lvl w:ilvl="0">
      <w:start w:val="22"/>
      <w:numFmt w:val="decimal"/>
      <w:lvlText w:val="%1."/>
      <w:legacy w:legacy="1" w:legacySpace="0" w:legacyIndent="269"/>
      <w:lvlJc w:val="left"/>
      <w:pPr>
        <w:ind w:left="0" w:firstLine="0"/>
      </w:pPr>
      <w:rPr>
        <w:rFonts w:ascii="Times New Roman" w:hAnsi="Times New Roman" w:cs="Times New Roman" w:hint="default"/>
      </w:rPr>
    </w:lvl>
  </w:abstractNum>
  <w:abstractNum w:abstractNumId="12" w15:restartNumberingAfterBreak="0">
    <w:nsid w:val="0FD51C73"/>
    <w:multiLevelType w:val="hybridMultilevel"/>
    <w:tmpl w:val="C3BEEE4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11D25DD4"/>
    <w:multiLevelType w:val="hybridMultilevel"/>
    <w:tmpl w:val="C6820F0C"/>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12242DBF"/>
    <w:multiLevelType w:val="hybridMultilevel"/>
    <w:tmpl w:val="7A0C98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64E5EE9"/>
    <w:multiLevelType w:val="hybridMultilevel"/>
    <w:tmpl w:val="D01AED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186E58E3"/>
    <w:multiLevelType w:val="hybridMultilevel"/>
    <w:tmpl w:val="880A8A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1BAC4E1C"/>
    <w:multiLevelType w:val="hybridMultilevel"/>
    <w:tmpl w:val="5232C4D6"/>
    <w:lvl w:ilvl="0" w:tplc="834EBBF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8" w15:restartNumberingAfterBreak="0">
    <w:nsid w:val="1BC461A5"/>
    <w:multiLevelType w:val="hybridMultilevel"/>
    <w:tmpl w:val="83E670F2"/>
    <w:lvl w:ilvl="0" w:tplc="7C80B106">
      <w:start w:val="1"/>
      <w:numFmt w:val="decimal"/>
      <w:lvlText w:val="%1."/>
      <w:lvlJc w:val="left"/>
      <w:pPr>
        <w:ind w:left="1495" w:hanging="360"/>
      </w:pPr>
      <w:rPr>
        <w:rFonts w:ascii="Times New Roman" w:eastAsia="Times New Roman" w:hAnsi="Times New Roman" w:cs="Times New Roman" w:hint="default"/>
        <w:b w:val="0"/>
        <w:bCs w:val="0"/>
        <w:i w:val="0"/>
        <w:iCs/>
        <w:spacing w:val="0"/>
        <w:w w:val="100"/>
        <w:sz w:val="28"/>
        <w:szCs w:val="28"/>
        <w:lang w:val="ru-RU" w:eastAsia="en-US" w:bidi="ar-SA"/>
      </w:rPr>
    </w:lvl>
    <w:lvl w:ilvl="1" w:tplc="9F1A1DE4">
      <w:numFmt w:val="bullet"/>
      <w:lvlText w:val="•"/>
      <w:lvlJc w:val="left"/>
      <w:pPr>
        <w:ind w:left="2135" w:hanging="360"/>
      </w:pPr>
      <w:rPr>
        <w:lang w:val="ru-RU" w:eastAsia="en-US" w:bidi="ar-SA"/>
      </w:rPr>
    </w:lvl>
    <w:lvl w:ilvl="2" w:tplc="33B2A9B2">
      <w:numFmt w:val="bullet"/>
      <w:lvlText w:val="•"/>
      <w:lvlJc w:val="left"/>
      <w:pPr>
        <w:ind w:left="3237" w:hanging="360"/>
      </w:pPr>
      <w:rPr>
        <w:lang w:val="ru-RU" w:eastAsia="en-US" w:bidi="ar-SA"/>
      </w:rPr>
    </w:lvl>
    <w:lvl w:ilvl="3" w:tplc="A3F8CE58">
      <w:numFmt w:val="bullet"/>
      <w:lvlText w:val="•"/>
      <w:lvlJc w:val="left"/>
      <w:pPr>
        <w:ind w:left="4340" w:hanging="360"/>
      </w:pPr>
      <w:rPr>
        <w:lang w:val="ru-RU" w:eastAsia="en-US" w:bidi="ar-SA"/>
      </w:rPr>
    </w:lvl>
    <w:lvl w:ilvl="4" w:tplc="C630C524">
      <w:numFmt w:val="bullet"/>
      <w:lvlText w:val="•"/>
      <w:lvlJc w:val="left"/>
      <w:pPr>
        <w:ind w:left="5443" w:hanging="360"/>
      </w:pPr>
      <w:rPr>
        <w:lang w:val="ru-RU" w:eastAsia="en-US" w:bidi="ar-SA"/>
      </w:rPr>
    </w:lvl>
    <w:lvl w:ilvl="5" w:tplc="A76203A4">
      <w:numFmt w:val="bullet"/>
      <w:lvlText w:val="•"/>
      <w:lvlJc w:val="left"/>
      <w:pPr>
        <w:ind w:left="6546" w:hanging="360"/>
      </w:pPr>
      <w:rPr>
        <w:lang w:val="ru-RU" w:eastAsia="en-US" w:bidi="ar-SA"/>
      </w:rPr>
    </w:lvl>
    <w:lvl w:ilvl="6" w:tplc="F07C7AD0">
      <w:numFmt w:val="bullet"/>
      <w:lvlText w:val="•"/>
      <w:lvlJc w:val="left"/>
      <w:pPr>
        <w:ind w:left="7649" w:hanging="360"/>
      </w:pPr>
      <w:rPr>
        <w:lang w:val="ru-RU" w:eastAsia="en-US" w:bidi="ar-SA"/>
      </w:rPr>
    </w:lvl>
    <w:lvl w:ilvl="7" w:tplc="FACE62AA">
      <w:numFmt w:val="bullet"/>
      <w:lvlText w:val="•"/>
      <w:lvlJc w:val="left"/>
      <w:pPr>
        <w:ind w:left="8752" w:hanging="360"/>
      </w:pPr>
      <w:rPr>
        <w:lang w:val="ru-RU" w:eastAsia="en-US" w:bidi="ar-SA"/>
      </w:rPr>
    </w:lvl>
    <w:lvl w:ilvl="8" w:tplc="A352FAF8">
      <w:numFmt w:val="bullet"/>
      <w:lvlText w:val="•"/>
      <w:lvlJc w:val="left"/>
      <w:pPr>
        <w:ind w:left="9855" w:hanging="360"/>
      </w:pPr>
      <w:rPr>
        <w:lang w:val="ru-RU" w:eastAsia="en-US" w:bidi="ar-SA"/>
      </w:rPr>
    </w:lvl>
  </w:abstractNum>
  <w:abstractNum w:abstractNumId="19" w15:restartNumberingAfterBreak="0">
    <w:nsid w:val="1E543182"/>
    <w:multiLevelType w:val="hybridMultilevel"/>
    <w:tmpl w:val="2A1E3378"/>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1FEA7A5E"/>
    <w:multiLevelType w:val="hybridMultilevel"/>
    <w:tmpl w:val="D2E8A4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215270E9"/>
    <w:multiLevelType w:val="hybridMultilevel"/>
    <w:tmpl w:val="B5AE6E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23A53028"/>
    <w:multiLevelType w:val="hybridMultilevel"/>
    <w:tmpl w:val="0640037C"/>
    <w:lvl w:ilvl="0" w:tplc="3D6010B4">
      <w:start w:val="1"/>
      <w:numFmt w:val="decimal"/>
      <w:lvlText w:val="%1."/>
      <w:lvlJc w:val="left"/>
      <w:pPr>
        <w:ind w:left="403" w:hanging="360"/>
      </w:pPr>
    </w:lvl>
    <w:lvl w:ilvl="1" w:tplc="04190019">
      <w:start w:val="1"/>
      <w:numFmt w:val="lowerLetter"/>
      <w:lvlText w:val="%2."/>
      <w:lvlJc w:val="left"/>
      <w:pPr>
        <w:ind w:left="1123" w:hanging="360"/>
      </w:pPr>
    </w:lvl>
    <w:lvl w:ilvl="2" w:tplc="0419001B">
      <w:start w:val="1"/>
      <w:numFmt w:val="lowerRoman"/>
      <w:lvlText w:val="%3."/>
      <w:lvlJc w:val="right"/>
      <w:pPr>
        <w:ind w:left="1843" w:hanging="180"/>
      </w:pPr>
    </w:lvl>
    <w:lvl w:ilvl="3" w:tplc="0419000F">
      <w:start w:val="1"/>
      <w:numFmt w:val="decimal"/>
      <w:lvlText w:val="%4."/>
      <w:lvlJc w:val="left"/>
      <w:pPr>
        <w:ind w:left="2563" w:hanging="360"/>
      </w:pPr>
    </w:lvl>
    <w:lvl w:ilvl="4" w:tplc="04190019">
      <w:start w:val="1"/>
      <w:numFmt w:val="lowerLetter"/>
      <w:lvlText w:val="%5."/>
      <w:lvlJc w:val="left"/>
      <w:pPr>
        <w:ind w:left="3283" w:hanging="360"/>
      </w:pPr>
    </w:lvl>
    <w:lvl w:ilvl="5" w:tplc="0419001B">
      <w:start w:val="1"/>
      <w:numFmt w:val="lowerRoman"/>
      <w:lvlText w:val="%6."/>
      <w:lvlJc w:val="right"/>
      <w:pPr>
        <w:ind w:left="4003" w:hanging="180"/>
      </w:pPr>
    </w:lvl>
    <w:lvl w:ilvl="6" w:tplc="0419000F">
      <w:start w:val="1"/>
      <w:numFmt w:val="decimal"/>
      <w:lvlText w:val="%7."/>
      <w:lvlJc w:val="left"/>
      <w:pPr>
        <w:ind w:left="4723" w:hanging="360"/>
      </w:pPr>
    </w:lvl>
    <w:lvl w:ilvl="7" w:tplc="04190019">
      <w:start w:val="1"/>
      <w:numFmt w:val="lowerLetter"/>
      <w:lvlText w:val="%8."/>
      <w:lvlJc w:val="left"/>
      <w:pPr>
        <w:ind w:left="5443" w:hanging="360"/>
      </w:pPr>
    </w:lvl>
    <w:lvl w:ilvl="8" w:tplc="0419001B">
      <w:start w:val="1"/>
      <w:numFmt w:val="lowerRoman"/>
      <w:lvlText w:val="%9."/>
      <w:lvlJc w:val="right"/>
      <w:pPr>
        <w:ind w:left="6163" w:hanging="180"/>
      </w:pPr>
    </w:lvl>
  </w:abstractNum>
  <w:abstractNum w:abstractNumId="23" w15:restartNumberingAfterBreak="0">
    <w:nsid w:val="2478501B"/>
    <w:multiLevelType w:val="multilevel"/>
    <w:tmpl w:val="692A069A"/>
    <w:lvl w:ilvl="0">
      <w:start w:val="1"/>
      <w:numFmt w:val="decimal"/>
      <w:lvlText w:val="%1."/>
      <w:lvlJc w:val="left"/>
      <w:pPr>
        <w:ind w:left="1069" w:hanging="360"/>
      </w:pPr>
    </w:lvl>
    <w:lvl w:ilvl="1">
      <w:start w:val="2"/>
      <w:numFmt w:val="decimal"/>
      <w:isLgl/>
      <w:lvlText w:val="%1.%2."/>
      <w:lvlJc w:val="left"/>
      <w:pPr>
        <w:ind w:left="1129" w:hanging="42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24" w15:restartNumberingAfterBreak="0">
    <w:nsid w:val="258213AE"/>
    <w:multiLevelType w:val="multilevel"/>
    <w:tmpl w:val="4C6056D2"/>
    <w:lvl w:ilvl="0">
      <w:start w:val="1"/>
      <w:numFmt w:val="decimal"/>
      <w:lvlText w:val="%1."/>
      <w:lvlJc w:val="left"/>
      <w:pPr>
        <w:ind w:left="390" w:hanging="390"/>
      </w:pPr>
      <w:rPr>
        <w:b/>
      </w:rPr>
    </w:lvl>
    <w:lvl w:ilvl="1">
      <w:start w:val="1"/>
      <w:numFmt w:val="decimal"/>
      <w:lvlText w:val="%1.%2."/>
      <w:lvlJc w:val="left"/>
      <w:pPr>
        <w:ind w:left="390" w:hanging="39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5" w15:restartNumberingAfterBreak="0">
    <w:nsid w:val="26497A46"/>
    <w:multiLevelType w:val="hybridMultilevel"/>
    <w:tmpl w:val="503C7836"/>
    <w:lvl w:ilvl="0" w:tplc="62968008">
      <w:start w:val="1"/>
      <w:numFmt w:val="decimal"/>
      <w:lvlText w:val="%1."/>
      <w:lvlJc w:val="left"/>
      <w:pPr>
        <w:ind w:left="735" w:hanging="37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2810209E"/>
    <w:multiLevelType w:val="hybridMultilevel"/>
    <w:tmpl w:val="13865530"/>
    <w:lvl w:ilvl="0" w:tplc="4CAE1C4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7" w15:restartNumberingAfterBreak="0">
    <w:nsid w:val="2BFF030E"/>
    <w:multiLevelType w:val="hybridMultilevel"/>
    <w:tmpl w:val="2B944314"/>
    <w:lvl w:ilvl="0" w:tplc="A136FF86">
      <w:start w:val="1"/>
      <w:numFmt w:val="decimal"/>
      <w:lvlText w:val="%1."/>
      <w:lvlJc w:val="left"/>
      <w:pPr>
        <w:ind w:left="720" w:hanging="360"/>
      </w:pPr>
      <w:rPr>
        <w:rFonts w:ascii="Times New Roman" w:eastAsia="Calibri"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2C5D24A1"/>
    <w:multiLevelType w:val="multilevel"/>
    <w:tmpl w:val="AA2AAB0C"/>
    <w:lvl w:ilvl="0">
      <w:start w:val="1"/>
      <w:numFmt w:val="decimal"/>
      <w:lvlText w:val="%1."/>
      <w:lvlJc w:val="left"/>
      <w:pPr>
        <w:ind w:left="720" w:hanging="360"/>
      </w:pPr>
    </w:lvl>
    <w:lvl w:ilvl="1">
      <w:start w:val="1"/>
      <w:numFmt w:val="decimal"/>
      <w:isLgl/>
      <w:lvlText w:val="%1.%2"/>
      <w:lvlJc w:val="left"/>
      <w:pPr>
        <w:ind w:left="927" w:hanging="360"/>
      </w:pPr>
      <w:rPr>
        <w:b/>
      </w:rPr>
    </w:lvl>
    <w:lvl w:ilvl="2">
      <w:start w:val="1"/>
      <w:numFmt w:val="decimal"/>
      <w:isLgl/>
      <w:lvlText w:val="%1.%2.%3"/>
      <w:lvlJc w:val="left"/>
      <w:pPr>
        <w:ind w:left="1494" w:hanging="720"/>
      </w:pPr>
      <w:rPr>
        <w:b/>
      </w:rPr>
    </w:lvl>
    <w:lvl w:ilvl="3">
      <w:start w:val="1"/>
      <w:numFmt w:val="decimal"/>
      <w:isLgl/>
      <w:lvlText w:val="%1.%2.%3.%4"/>
      <w:lvlJc w:val="left"/>
      <w:pPr>
        <w:ind w:left="1701" w:hanging="720"/>
      </w:pPr>
      <w:rPr>
        <w:b/>
      </w:rPr>
    </w:lvl>
    <w:lvl w:ilvl="4">
      <w:start w:val="1"/>
      <w:numFmt w:val="decimal"/>
      <w:isLgl/>
      <w:lvlText w:val="%1.%2.%3.%4.%5"/>
      <w:lvlJc w:val="left"/>
      <w:pPr>
        <w:ind w:left="2268" w:hanging="1080"/>
      </w:pPr>
      <w:rPr>
        <w:b/>
      </w:rPr>
    </w:lvl>
    <w:lvl w:ilvl="5">
      <w:start w:val="1"/>
      <w:numFmt w:val="decimal"/>
      <w:isLgl/>
      <w:lvlText w:val="%1.%2.%3.%4.%5.%6"/>
      <w:lvlJc w:val="left"/>
      <w:pPr>
        <w:ind w:left="2475" w:hanging="1080"/>
      </w:pPr>
      <w:rPr>
        <w:b/>
      </w:rPr>
    </w:lvl>
    <w:lvl w:ilvl="6">
      <w:start w:val="1"/>
      <w:numFmt w:val="decimal"/>
      <w:isLgl/>
      <w:lvlText w:val="%1.%2.%3.%4.%5.%6.%7"/>
      <w:lvlJc w:val="left"/>
      <w:pPr>
        <w:ind w:left="3042" w:hanging="1440"/>
      </w:pPr>
      <w:rPr>
        <w:b/>
      </w:rPr>
    </w:lvl>
    <w:lvl w:ilvl="7">
      <w:start w:val="1"/>
      <w:numFmt w:val="decimal"/>
      <w:isLgl/>
      <w:lvlText w:val="%1.%2.%3.%4.%5.%6.%7.%8"/>
      <w:lvlJc w:val="left"/>
      <w:pPr>
        <w:ind w:left="3249" w:hanging="1440"/>
      </w:pPr>
      <w:rPr>
        <w:b/>
      </w:rPr>
    </w:lvl>
    <w:lvl w:ilvl="8">
      <w:start w:val="1"/>
      <w:numFmt w:val="decimal"/>
      <w:isLgl/>
      <w:lvlText w:val="%1.%2.%3.%4.%5.%6.%7.%8.%9"/>
      <w:lvlJc w:val="left"/>
      <w:pPr>
        <w:ind w:left="3816" w:hanging="1800"/>
      </w:pPr>
      <w:rPr>
        <w:b/>
      </w:rPr>
    </w:lvl>
  </w:abstractNum>
  <w:abstractNum w:abstractNumId="29" w15:restartNumberingAfterBreak="0">
    <w:nsid w:val="2D5D7E2D"/>
    <w:multiLevelType w:val="multilevel"/>
    <w:tmpl w:val="B20C169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31B24677"/>
    <w:multiLevelType w:val="hybridMultilevel"/>
    <w:tmpl w:val="1D68875A"/>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33C84E7C"/>
    <w:multiLevelType w:val="hybridMultilevel"/>
    <w:tmpl w:val="5554EC3C"/>
    <w:lvl w:ilvl="0" w:tplc="0419000F">
      <w:start w:val="1"/>
      <w:numFmt w:val="decimal"/>
      <w:pStyle w:val="a0"/>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15:restartNumberingAfterBreak="0">
    <w:nsid w:val="379D33E8"/>
    <w:multiLevelType w:val="hybridMultilevel"/>
    <w:tmpl w:val="BCC08E08"/>
    <w:lvl w:ilvl="0" w:tplc="FB4A0BF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3" w15:restartNumberingAfterBreak="0">
    <w:nsid w:val="387A626C"/>
    <w:multiLevelType w:val="hybridMultilevel"/>
    <w:tmpl w:val="1188D392"/>
    <w:lvl w:ilvl="0" w:tplc="4CAE1C4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4" w15:restartNumberingAfterBreak="0">
    <w:nsid w:val="3AF576F4"/>
    <w:multiLevelType w:val="hybridMultilevel"/>
    <w:tmpl w:val="CCA6878E"/>
    <w:lvl w:ilvl="0" w:tplc="855CAD66">
      <w:start w:val="2022"/>
      <w:numFmt w:val="decimal"/>
      <w:lvlText w:val="%1"/>
      <w:lvlJc w:val="left"/>
      <w:pPr>
        <w:ind w:left="840" w:hanging="48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3F736016"/>
    <w:multiLevelType w:val="multilevel"/>
    <w:tmpl w:val="5B0EBBDC"/>
    <w:lvl w:ilvl="0">
      <w:start w:val="1"/>
      <w:numFmt w:val="decimal"/>
      <w:suff w:val="space"/>
      <w:lvlText w:val="%1."/>
      <w:lvlJc w:val="left"/>
      <w:pPr>
        <w:ind w:left="360" w:hanging="360"/>
      </w:pPr>
    </w:lvl>
    <w:lvl w:ilvl="1">
      <w:start w:val="1"/>
      <w:numFmt w:val="decimal"/>
      <w:isLgl/>
      <w:lvlText w:val="%1.%2"/>
      <w:lvlJc w:val="left"/>
      <w:pPr>
        <w:tabs>
          <w:tab w:val="num" w:pos="420"/>
        </w:tabs>
        <w:ind w:left="420" w:hanging="4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36" w15:restartNumberingAfterBreak="0">
    <w:nsid w:val="420275CE"/>
    <w:multiLevelType w:val="multilevel"/>
    <w:tmpl w:val="055CF4F0"/>
    <w:lvl w:ilvl="0">
      <w:start w:val="1"/>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37" w15:restartNumberingAfterBreak="0">
    <w:nsid w:val="42433C5B"/>
    <w:multiLevelType w:val="hybridMultilevel"/>
    <w:tmpl w:val="CF86E6DE"/>
    <w:lvl w:ilvl="0" w:tplc="7AC42F08">
      <w:start w:val="1"/>
      <w:numFmt w:val="bullet"/>
      <w:pStyle w:val="8"/>
      <w:lvlText w:val=""/>
      <w:lvlJc w:val="left"/>
      <w:pPr>
        <w:tabs>
          <w:tab w:val="num" w:pos="1247"/>
        </w:tabs>
        <w:ind w:left="0" w:firstLine="73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Times New Roman"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9" w15:restartNumberingAfterBreak="0">
    <w:nsid w:val="430562A1"/>
    <w:multiLevelType w:val="hybridMultilevel"/>
    <w:tmpl w:val="1B8C4B64"/>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436E05A6"/>
    <w:multiLevelType w:val="hybridMultilevel"/>
    <w:tmpl w:val="E5CC466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495867E0"/>
    <w:multiLevelType w:val="hybridMultilevel"/>
    <w:tmpl w:val="576C3B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4F1C2852"/>
    <w:multiLevelType w:val="hybridMultilevel"/>
    <w:tmpl w:val="332682B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15:restartNumberingAfterBreak="0">
    <w:nsid w:val="5089651C"/>
    <w:multiLevelType w:val="multilevel"/>
    <w:tmpl w:val="055CF4F0"/>
    <w:lvl w:ilvl="0">
      <w:start w:val="1"/>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44" w15:restartNumberingAfterBreak="0">
    <w:nsid w:val="51E21FD4"/>
    <w:multiLevelType w:val="hybridMultilevel"/>
    <w:tmpl w:val="1076BE20"/>
    <w:lvl w:ilvl="0" w:tplc="6136D626">
      <w:start w:val="1"/>
      <w:numFmt w:val="decimal"/>
      <w:lvlText w:val="%1."/>
      <w:lvlJc w:val="left"/>
      <w:pPr>
        <w:ind w:left="1558" w:hanging="990"/>
      </w:pPr>
      <w:rPr>
        <w:rFonts w:eastAsia="Times New Roman"/>
        <w:b w:val="0"/>
        <w:color w:val="auto"/>
        <w:sz w:val="24"/>
      </w:rPr>
    </w:lvl>
    <w:lvl w:ilvl="1" w:tplc="04190019">
      <w:start w:val="1"/>
      <w:numFmt w:val="lowerLetter"/>
      <w:lvlText w:val="%2."/>
      <w:lvlJc w:val="left"/>
      <w:pPr>
        <w:ind w:left="1299" w:hanging="360"/>
      </w:pPr>
    </w:lvl>
    <w:lvl w:ilvl="2" w:tplc="0419001B">
      <w:start w:val="1"/>
      <w:numFmt w:val="lowerRoman"/>
      <w:lvlText w:val="%3."/>
      <w:lvlJc w:val="right"/>
      <w:pPr>
        <w:ind w:left="2019" w:hanging="180"/>
      </w:pPr>
    </w:lvl>
    <w:lvl w:ilvl="3" w:tplc="0419000F">
      <w:start w:val="1"/>
      <w:numFmt w:val="decimal"/>
      <w:lvlText w:val="%4."/>
      <w:lvlJc w:val="left"/>
      <w:pPr>
        <w:ind w:left="2739" w:hanging="360"/>
      </w:pPr>
    </w:lvl>
    <w:lvl w:ilvl="4" w:tplc="04190019">
      <w:start w:val="1"/>
      <w:numFmt w:val="lowerLetter"/>
      <w:lvlText w:val="%5."/>
      <w:lvlJc w:val="left"/>
      <w:pPr>
        <w:ind w:left="3459" w:hanging="360"/>
      </w:pPr>
    </w:lvl>
    <w:lvl w:ilvl="5" w:tplc="0419001B">
      <w:start w:val="1"/>
      <w:numFmt w:val="lowerRoman"/>
      <w:lvlText w:val="%6."/>
      <w:lvlJc w:val="right"/>
      <w:pPr>
        <w:ind w:left="4179" w:hanging="180"/>
      </w:pPr>
    </w:lvl>
    <w:lvl w:ilvl="6" w:tplc="0419000F">
      <w:start w:val="1"/>
      <w:numFmt w:val="decimal"/>
      <w:lvlText w:val="%7."/>
      <w:lvlJc w:val="left"/>
      <w:pPr>
        <w:ind w:left="4899" w:hanging="360"/>
      </w:pPr>
    </w:lvl>
    <w:lvl w:ilvl="7" w:tplc="04190019">
      <w:start w:val="1"/>
      <w:numFmt w:val="lowerLetter"/>
      <w:lvlText w:val="%8."/>
      <w:lvlJc w:val="left"/>
      <w:pPr>
        <w:ind w:left="5619" w:hanging="360"/>
      </w:pPr>
    </w:lvl>
    <w:lvl w:ilvl="8" w:tplc="0419001B">
      <w:start w:val="1"/>
      <w:numFmt w:val="lowerRoman"/>
      <w:lvlText w:val="%9."/>
      <w:lvlJc w:val="right"/>
      <w:pPr>
        <w:ind w:left="6339" w:hanging="180"/>
      </w:pPr>
    </w:lvl>
  </w:abstractNum>
  <w:abstractNum w:abstractNumId="45" w15:restartNumberingAfterBreak="0">
    <w:nsid w:val="53466FB3"/>
    <w:multiLevelType w:val="hybridMultilevel"/>
    <w:tmpl w:val="FD0E96DA"/>
    <w:lvl w:ilvl="0" w:tplc="9A4CF9A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6" w15:restartNumberingAfterBreak="0">
    <w:nsid w:val="55E5792C"/>
    <w:multiLevelType w:val="multilevel"/>
    <w:tmpl w:val="D93C4A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569F5F39"/>
    <w:multiLevelType w:val="hybridMultilevel"/>
    <w:tmpl w:val="E3CEF104"/>
    <w:lvl w:ilvl="0" w:tplc="0419000F">
      <w:start w:val="4"/>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48" w15:restartNumberingAfterBreak="0">
    <w:nsid w:val="5B9357F0"/>
    <w:multiLevelType w:val="multilevel"/>
    <w:tmpl w:val="58067688"/>
    <w:lvl w:ilvl="0">
      <w:start w:val="4"/>
      <w:numFmt w:val="decimal"/>
      <w:lvlText w:val="%1."/>
      <w:lvlJc w:val="left"/>
      <w:pPr>
        <w:ind w:left="1068" w:hanging="360"/>
      </w:pPr>
    </w:lvl>
    <w:lvl w:ilvl="1">
      <w:start w:val="1"/>
      <w:numFmt w:val="decimal"/>
      <w:isLgl/>
      <w:lvlText w:val="%1.%2"/>
      <w:lvlJc w:val="left"/>
      <w:pPr>
        <w:ind w:left="735" w:hanging="375"/>
      </w:pPr>
    </w:lvl>
    <w:lvl w:ilvl="2">
      <w:start w:val="1"/>
      <w:numFmt w:val="decimalZero"/>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9" w15:restartNumberingAfterBreak="0">
    <w:nsid w:val="5BA75FB6"/>
    <w:multiLevelType w:val="hybridMultilevel"/>
    <w:tmpl w:val="77125784"/>
    <w:lvl w:ilvl="0" w:tplc="ED94F7CC">
      <w:start w:val="1"/>
      <w:numFmt w:val="decimal"/>
      <w:lvlText w:val="%1."/>
      <w:lvlJc w:val="left"/>
      <w:pPr>
        <w:ind w:left="1415" w:hanging="705"/>
      </w:pPr>
      <w:rPr>
        <w:rFonts w:ascii="Times New Roman" w:eastAsia="Times New Roman" w:hAnsi="Times New Roman" w:cs="Times New Roman" w:hint="default"/>
        <w:color w:val="auto"/>
        <w:sz w:val="32"/>
        <w:szCs w:val="32"/>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50" w15:restartNumberingAfterBreak="0">
    <w:nsid w:val="5C154CF9"/>
    <w:multiLevelType w:val="hybridMultilevel"/>
    <w:tmpl w:val="A2E49626"/>
    <w:lvl w:ilvl="0" w:tplc="7224338A">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1" w15:restartNumberingAfterBreak="0">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52" w15:restartNumberingAfterBreak="0">
    <w:nsid w:val="640A26EB"/>
    <w:multiLevelType w:val="multilevel"/>
    <w:tmpl w:val="FA508590"/>
    <w:lvl w:ilvl="0">
      <w:start w:val="1"/>
      <w:numFmt w:val="decimal"/>
      <w:lvlText w:val="%1."/>
      <w:lvlJc w:val="left"/>
      <w:pPr>
        <w:tabs>
          <w:tab w:val="num" w:pos="720"/>
        </w:tabs>
        <w:ind w:left="720" w:hanging="360"/>
      </w:pPr>
      <w:rPr>
        <w:rFonts w:ascii="Times New Roman" w:hAnsi="Times New Roman"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3" w15:restartNumberingAfterBreak="0">
    <w:nsid w:val="647C378E"/>
    <w:multiLevelType w:val="multilevel"/>
    <w:tmpl w:val="E1B2F32A"/>
    <w:lvl w:ilvl="0">
      <w:start w:val="1"/>
      <w:numFmt w:val="decimal"/>
      <w:lvlText w:val="%1."/>
      <w:lvlJc w:val="left"/>
      <w:pPr>
        <w:ind w:left="360" w:hanging="360"/>
      </w:pPr>
    </w:lvl>
    <w:lvl w:ilvl="1">
      <w:start w:val="2"/>
      <w:numFmt w:val="decimal"/>
      <w:lvlText w:val="%1.%2."/>
      <w:lvlJc w:val="left"/>
      <w:pPr>
        <w:ind w:left="1620" w:hanging="360"/>
      </w:pPr>
    </w:lvl>
    <w:lvl w:ilvl="2">
      <w:start w:val="1"/>
      <w:numFmt w:val="decimal"/>
      <w:lvlText w:val="%1.%2.%3."/>
      <w:lvlJc w:val="left"/>
      <w:pPr>
        <w:ind w:left="3240" w:hanging="720"/>
      </w:pPr>
    </w:lvl>
    <w:lvl w:ilvl="3">
      <w:start w:val="1"/>
      <w:numFmt w:val="decimal"/>
      <w:lvlText w:val="%1.%2.%3.%4."/>
      <w:lvlJc w:val="left"/>
      <w:pPr>
        <w:ind w:left="4500" w:hanging="720"/>
      </w:pPr>
    </w:lvl>
    <w:lvl w:ilvl="4">
      <w:start w:val="1"/>
      <w:numFmt w:val="decimal"/>
      <w:lvlText w:val="%1.%2.%3.%4.%5."/>
      <w:lvlJc w:val="left"/>
      <w:pPr>
        <w:ind w:left="6120" w:hanging="1080"/>
      </w:pPr>
    </w:lvl>
    <w:lvl w:ilvl="5">
      <w:start w:val="1"/>
      <w:numFmt w:val="decimal"/>
      <w:lvlText w:val="%1.%2.%3.%4.%5.%6."/>
      <w:lvlJc w:val="left"/>
      <w:pPr>
        <w:ind w:left="7380" w:hanging="1080"/>
      </w:pPr>
    </w:lvl>
    <w:lvl w:ilvl="6">
      <w:start w:val="1"/>
      <w:numFmt w:val="decimal"/>
      <w:lvlText w:val="%1.%2.%3.%4.%5.%6.%7."/>
      <w:lvlJc w:val="left"/>
      <w:pPr>
        <w:ind w:left="9000" w:hanging="1440"/>
      </w:pPr>
    </w:lvl>
    <w:lvl w:ilvl="7">
      <w:start w:val="1"/>
      <w:numFmt w:val="decimal"/>
      <w:lvlText w:val="%1.%2.%3.%4.%5.%6.%7.%8."/>
      <w:lvlJc w:val="left"/>
      <w:pPr>
        <w:ind w:left="10260" w:hanging="1440"/>
      </w:pPr>
    </w:lvl>
    <w:lvl w:ilvl="8">
      <w:start w:val="1"/>
      <w:numFmt w:val="decimal"/>
      <w:lvlText w:val="%1.%2.%3.%4.%5.%6.%7.%8.%9."/>
      <w:lvlJc w:val="left"/>
      <w:pPr>
        <w:ind w:left="11880" w:hanging="1800"/>
      </w:pPr>
    </w:lvl>
  </w:abstractNum>
  <w:abstractNum w:abstractNumId="54" w15:restartNumberingAfterBreak="0">
    <w:nsid w:val="64FC57D4"/>
    <w:multiLevelType w:val="hybridMultilevel"/>
    <w:tmpl w:val="343C6E8A"/>
    <w:lvl w:ilvl="0" w:tplc="4CAE1C40">
      <w:start w:val="1"/>
      <w:numFmt w:val="bullet"/>
      <w:lvlText w:val=""/>
      <w:lvlJc w:val="left"/>
      <w:pPr>
        <w:ind w:left="896" w:hanging="360"/>
      </w:pPr>
      <w:rPr>
        <w:rFonts w:ascii="Symbol" w:hAnsi="Symbol" w:hint="default"/>
      </w:rPr>
    </w:lvl>
    <w:lvl w:ilvl="1" w:tplc="04190003">
      <w:start w:val="1"/>
      <w:numFmt w:val="bullet"/>
      <w:lvlText w:val="o"/>
      <w:lvlJc w:val="left"/>
      <w:pPr>
        <w:ind w:left="1616" w:hanging="360"/>
      </w:pPr>
      <w:rPr>
        <w:rFonts w:ascii="Courier New" w:hAnsi="Courier New" w:cs="Courier New" w:hint="default"/>
      </w:rPr>
    </w:lvl>
    <w:lvl w:ilvl="2" w:tplc="04190005">
      <w:start w:val="1"/>
      <w:numFmt w:val="bullet"/>
      <w:lvlText w:val=""/>
      <w:lvlJc w:val="left"/>
      <w:pPr>
        <w:ind w:left="2336" w:hanging="360"/>
      </w:pPr>
      <w:rPr>
        <w:rFonts w:ascii="Wingdings" w:hAnsi="Wingdings" w:hint="default"/>
      </w:rPr>
    </w:lvl>
    <w:lvl w:ilvl="3" w:tplc="04190001">
      <w:start w:val="1"/>
      <w:numFmt w:val="bullet"/>
      <w:lvlText w:val=""/>
      <w:lvlJc w:val="left"/>
      <w:pPr>
        <w:ind w:left="3056" w:hanging="360"/>
      </w:pPr>
      <w:rPr>
        <w:rFonts w:ascii="Symbol" w:hAnsi="Symbol" w:hint="default"/>
      </w:rPr>
    </w:lvl>
    <w:lvl w:ilvl="4" w:tplc="04190003">
      <w:start w:val="1"/>
      <w:numFmt w:val="bullet"/>
      <w:lvlText w:val="o"/>
      <w:lvlJc w:val="left"/>
      <w:pPr>
        <w:ind w:left="3776" w:hanging="360"/>
      </w:pPr>
      <w:rPr>
        <w:rFonts w:ascii="Courier New" w:hAnsi="Courier New" w:cs="Courier New" w:hint="default"/>
      </w:rPr>
    </w:lvl>
    <w:lvl w:ilvl="5" w:tplc="04190005">
      <w:start w:val="1"/>
      <w:numFmt w:val="bullet"/>
      <w:lvlText w:val=""/>
      <w:lvlJc w:val="left"/>
      <w:pPr>
        <w:ind w:left="4496" w:hanging="360"/>
      </w:pPr>
      <w:rPr>
        <w:rFonts w:ascii="Wingdings" w:hAnsi="Wingdings" w:hint="default"/>
      </w:rPr>
    </w:lvl>
    <w:lvl w:ilvl="6" w:tplc="04190001">
      <w:start w:val="1"/>
      <w:numFmt w:val="bullet"/>
      <w:lvlText w:val=""/>
      <w:lvlJc w:val="left"/>
      <w:pPr>
        <w:ind w:left="5216" w:hanging="360"/>
      </w:pPr>
      <w:rPr>
        <w:rFonts w:ascii="Symbol" w:hAnsi="Symbol" w:hint="default"/>
      </w:rPr>
    </w:lvl>
    <w:lvl w:ilvl="7" w:tplc="04190003">
      <w:start w:val="1"/>
      <w:numFmt w:val="bullet"/>
      <w:lvlText w:val="o"/>
      <w:lvlJc w:val="left"/>
      <w:pPr>
        <w:ind w:left="5936" w:hanging="360"/>
      </w:pPr>
      <w:rPr>
        <w:rFonts w:ascii="Courier New" w:hAnsi="Courier New" w:cs="Courier New" w:hint="default"/>
      </w:rPr>
    </w:lvl>
    <w:lvl w:ilvl="8" w:tplc="04190005">
      <w:start w:val="1"/>
      <w:numFmt w:val="bullet"/>
      <w:lvlText w:val=""/>
      <w:lvlJc w:val="left"/>
      <w:pPr>
        <w:ind w:left="6656" w:hanging="360"/>
      </w:pPr>
      <w:rPr>
        <w:rFonts w:ascii="Wingdings" w:hAnsi="Wingdings" w:hint="default"/>
      </w:rPr>
    </w:lvl>
  </w:abstractNum>
  <w:abstractNum w:abstractNumId="55" w15:restartNumberingAfterBreak="0">
    <w:nsid w:val="65553249"/>
    <w:multiLevelType w:val="multilevel"/>
    <w:tmpl w:val="DAD22D34"/>
    <w:lvl w:ilvl="0">
      <w:start w:val="1"/>
      <w:numFmt w:val="decimal"/>
      <w:lvlText w:val="%1."/>
      <w:lvlJc w:val="left"/>
      <w:pPr>
        <w:ind w:left="1920" w:hanging="360"/>
      </w:pPr>
      <w:rPr>
        <w:b w:val="0"/>
        <w:bCs w:val="0"/>
      </w:rPr>
    </w:lvl>
    <w:lvl w:ilvl="1">
      <w:start w:val="2"/>
      <w:numFmt w:val="decimal"/>
      <w:isLgl/>
      <w:lvlText w:val="%1.%2."/>
      <w:lvlJc w:val="left"/>
      <w:pPr>
        <w:ind w:left="2280" w:hanging="720"/>
      </w:pPr>
    </w:lvl>
    <w:lvl w:ilvl="2">
      <w:start w:val="3"/>
      <w:numFmt w:val="decimal"/>
      <w:isLgl/>
      <w:lvlText w:val="%1.%2.%3."/>
      <w:lvlJc w:val="left"/>
      <w:pPr>
        <w:ind w:left="2280" w:hanging="720"/>
      </w:pPr>
    </w:lvl>
    <w:lvl w:ilvl="3">
      <w:start w:val="1"/>
      <w:numFmt w:val="decimal"/>
      <w:isLgl/>
      <w:lvlText w:val="%1.%2.%3.%4."/>
      <w:lvlJc w:val="left"/>
      <w:pPr>
        <w:ind w:left="2640" w:hanging="1080"/>
      </w:pPr>
    </w:lvl>
    <w:lvl w:ilvl="4">
      <w:start w:val="1"/>
      <w:numFmt w:val="decimal"/>
      <w:isLgl/>
      <w:lvlText w:val="%1.%2.%3.%4.%5."/>
      <w:lvlJc w:val="left"/>
      <w:pPr>
        <w:ind w:left="2640" w:hanging="1080"/>
      </w:pPr>
    </w:lvl>
    <w:lvl w:ilvl="5">
      <w:start w:val="1"/>
      <w:numFmt w:val="decimal"/>
      <w:isLgl/>
      <w:lvlText w:val="%1.%2.%3.%4.%5.%6."/>
      <w:lvlJc w:val="left"/>
      <w:pPr>
        <w:ind w:left="3000" w:hanging="1440"/>
      </w:pPr>
    </w:lvl>
    <w:lvl w:ilvl="6">
      <w:start w:val="1"/>
      <w:numFmt w:val="decimal"/>
      <w:isLgl/>
      <w:lvlText w:val="%1.%2.%3.%4.%5.%6.%7."/>
      <w:lvlJc w:val="left"/>
      <w:pPr>
        <w:ind w:left="3360" w:hanging="1800"/>
      </w:pPr>
    </w:lvl>
    <w:lvl w:ilvl="7">
      <w:start w:val="1"/>
      <w:numFmt w:val="decimal"/>
      <w:isLgl/>
      <w:lvlText w:val="%1.%2.%3.%4.%5.%6.%7.%8."/>
      <w:lvlJc w:val="left"/>
      <w:pPr>
        <w:ind w:left="3360" w:hanging="1800"/>
      </w:pPr>
    </w:lvl>
    <w:lvl w:ilvl="8">
      <w:start w:val="1"/>
      <w:numFmt w:val="decimal"/>
      <w:isLgl/>
      <w:lvlText w:val="%1.%2.%3.%4.%5.%6.%7.%8.%9."/>
      <w:lvlJc w:val="left"/>
      <w:pPr>
        <w:ind w:left="3720" w:hanging="2160"/>
      </w:pPr>
    </w:lvl>
  </w:abstractNum>
  <w:abstractNum w:abstractNumId="56" w15:restartNumberingAfterBreak="0">
    <w:nsid w:val="6A73149C"/>
    <w:multiLevelType w:val="hybridMultilevel"/>
    <w:tmpl w:val="C4C8DBC8"/>
    <w:lvl w:ilvl="0" w:tplc="258E4288">
      <w:start w:val="2022"/>
      <w:numFmt w:val="decimal"/>
      <w:lvlText w:val="%1"/>
      <w:lvlJc w:val="left"/>
      <w:pPr>
        <w:ind w:left="840" w:hanging="48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7" w15:restartNumberingAfterBreak="0">
    <w:nsid w:val="6B8A5431"/>
    <w:multiLevelType w:val="multilevel"/>
    <w:tmpl w:val="D4566234"/>
    <w:lvl w:ilvl="0">
      <w:start w:val="1"/>
      <w:numFmt w:val="decimal"/>
      <w:lvlText w:val="%1."/>
      <w:lvlJc w:val="left"/>
      <w:pPr>
        <w:ind w:left="720" w:hanging="360"/>
      </w:pPr>
    </w:lvl>
    <w:lvl w:ilvl="1">
      <w:start w:val="2"/>
      <w:numFmt w:val="decimal"/>
      <w:isLgl/>
      <w:lvlText w:val="%1.%2."/>
      <w:lvlJc w:val="left"/>
      <w:pPr>
        <w:ind w:left="1620" w:hanging="360"/>
      </w:pPr>
    </w:lvl>
    <w:lvl w:ilvl="2">
      <w:start w:val="1"/>
      <w:numFmt w:val="decimal"/>
      <w:isLgl/>
      <w:lvlText w:val="%1.%2.%3."/>
      <w:lvlJc w:val="left"/>
      <w:pPr>
        <w:ind w:left="2880" w:hanging="720"/>
      </w:pPr>
    </w:lvl>
    <w:lvl w:ilvl="3">
      <w:start w:val="1"/>
      <w:numFmt w:val="decimal"/>
      <w:isLgl/>
      <w:lvlText w:val="%1.%2.%3.%4."/>
      <w:lvlJc w:val="left"/>
      <w:pPr>
        <w:ind w:left="3780" w:hanging="720"/>
      </w:pPr>
    </w:lvl>
    <w:lvl w:ilvl="4">
      <w:start w:val="1"/>
      <w:numFmt w:val="decimal"/>
      <w:isLgl/>
      <w:lvlText w:val="%1.%2.%3.%4.%5."/>
      <w:lvlJc w:val="left"/>
      <w:pPr>
        <w:ind w:left="5040" w:hanging="1080"/>
      </w:pPr>
    </w:lvl>
    <w:lvl w:ilvl="5">
      <w:start w:val="1"/>
      <w:numFmt w:val="decimal"/>
      <w:isLgl/>
      <w:lvlText w:val="%1.%2.%3.%4.%5.%6."/>
      <w:lvlJc w:val="left"/>
      <w:pPr>
        <w:ind w:left="5940" w:hanging="1080"/>
      </w:pPr>
    </w:lvl>
    <w:lvl w:ilvl="6">
      <w:start w:val="1"/>
      <w:numFmt w:val="decimal"/>
      <w:isLgl/>
      <w:lvlText w:val="%1.%2.%3.%4.%5.%6.%7."/>
      <w:lvlJc w:val="left"/>
      <w:pPr>
        <w:ind w:left="7200" w:hanging="1440"/>
      </w:pPr>
    </w:lvl>
    <w:lvl w:ilvl="7">
      <w:start w:val="1"/>
      <w:numFmt w:val="decimal"/>
      <w:isLgl/>
      <w:lvlText w:val="%1.%2.%3.%4.%5.%6.%7.%8."/>
      <w:lvlJc w:val="left"/>
      <w:pPr>
        <w:ind w:left="8100" w:hanging="1440"/>
      </w:pPr>
    </w:lvl>
    <w:lvl w:ilvl="8">
      <w:start w:val="1"/>
      <w:numFmt w:val="decimal"/>
      <w:isLgl/>
      <w:lvlText w:val="%1.%2.%3.%4.%5.%6.%7.%8.%9."/>
      <w:lvlJc w:val="left"/>
      <w:pPr>
        <w:ind w:left="9360" w:hanging="1800"/>
      </w:pPr>
    </w:lvl>
  </w:abstractNum>
  <w:abstractNum w:abstractNumId="58" w15:restartNumberingAfterBreak="0">
    <w:nsid w:val="6DBC0FDC"/>
    <w:multiLevelType w:val="singleLevel"/>
    <w:tmpl w:val="423A21EE"/>
    <w:lvl w:ilvl="0">
      <w:start w:val="4"/>
      <w:numFmt w:val="decimal"/>
      <w:lvlText w:val="%1."/>
      <w:legacy w:legacy="1" w:legacySpace="0" w:legacyIndent="283"/>
      <w:lvlJc w:val="left"/>
      <w:pPr>
        <w:ind w:left="0" w:firstLine="0"/>
      </w:pPr>
      <w:rPr>
        <w:rFonts w:ascii="Times New Roman" w:hAnsi="Times New Roman" w:cs="Times New Roman" w:hint="default"/>
      </w:rPr>
    </w:lvl>
  </w:abstractNum>
  <w:abstractNum w:abstractNumId="59" w15:restartNumberingAfterBreak="0">
    <w:nsid w:val="6E561DDD"/>
    <w:multiLevelType w:val="multilevel"/>
    <w:tmpl w:val="10D6308A"/>
    <w:lvl w:ilvl="0">
      <w:start w:val="1"/>
      <w:numFmt w:val="decimal"/>
      <w:lvlText w:val="%1."/>
      <w:lvlJc w:val="left"/>
      <w:pPr>
        <w:ind w:left="720" w:hanging="360"/>
      </w:pPr>
    </w:lvl>
    <w:lvl w:ilvl="1">
      <w:start w:val="2"/>
      <w:numFmt w:val="decimal"/>
      <w:isLgl/>
      <w:lvlText w:val="%1.%2."/>
      <w:lvlJc w:val="left"/>
      <w:pPr>
        <w:ind w:left="1099" w:hanging="39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60" w15:restartNumberingAfterBreak="0">
    <w:nsid w:val="716E4A7E"/>
    <w:multiLevelType w:val="hybridMultilevel"/>
    <w:tmpl w:val="DB9CB1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1" w15:restartNumberingAfterBreak="0">
    <w:nsid w:val="737523BB"/>
    <w:multiLevelType w:val="hybridMultilevel"/>
    <w:tmpl w:val="1152FBE0"/>
    <w:lvl w:ilvl="0" w:tplc="C1D8167A">
      <w:start w:val="1"/>
      <w:numFmt w:val="decimal"/>
      <w:lvlText w:val="%1."/>
      <w:lvlJc w:val="left"/>
      <w:pPr>
        <w:ind w:left="644" w:hanging="360"/>
      </w:pPr>
      <w:rPr>
        <w:rFonts w:ascii="Times New Roman" w:eastAsia="Times New Roman" w:hAnsi="Times New Roman" w:cs="Times New Roman" w:hint="default"/>
        <w:spacing w:val="0"/>
        <w:w w:val="100"/>
        <w:sz w:val="24"/>
        <w:szCs w:val="24"/>
        <w:lang w:val="ru-RU" w:eastAsia="en-US" w:bidi="ar-SA"/>
      </w:r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start w:val="1"/>
      <w:numFmt w:val="decimal"/>
      <w:lvlText w:val="%4."/>
      <w:lvlJc w:val="left"/>
      <w:pPr>
        <w:ind w:left="3164" w:hanging="360"/>
      </w:pPr>
    </w:lvl>
    <w:lvl w:ilvl="4" w:tplc="04190019">
      <w:start w:val="1"/>
      <w:numFmt w:val="lowerLetter"/>
      <w:lvlText w:val="%5."/>
      <w:lvlJc w:val="left"/>
      <w:pPr>
        <w:ind w:left="3884" w:hanging="360"/>
      </w:pPr>
    </w:lvl>
    <w:lvl w:ilvl="5" w:tplc="0419001B">
      <w:start w:val="1"/>
      <w:numFmt w:val="lowerRoman"/>
      <w:lvlText w:val="%6."/>
      <w:lvlJc w:val="right"/>
      <w:pPr>
        <w:ind w:left="4604" w:hanging="180"/>
      </w:pPr>
    </w:lvl>
    <w:lvl w:ilvl="6" w:tplc="0419000F">
      <w:start w:val="1"/>
      <w:numFmt w:val="decimal"/>
      <w:lvlText w:val="%7."/>
      <w:lvlJc w:val="left"/>
      <w:pPr>
        <w:ind w:left="5324" w:hanging="360"/>
      </w:pPr>
    </w:lvl>
    <w:lvl w:ilvl="7" w:tplc="04190019">
      <w:start w:val="1"/>
      <w:numFmt w:val="lowerLetter"/>
      <w:lvlText w:val="%8."/>
      <w:lvlJc w:val="left"/>
      <w:pPr>
        <w:ind w:left="6044" w:hanging="360"/>
      </w:pPr>
    </w:lvl>
    <w:lvl w:ilvl="8" w:tplc="0419001B">
      <w:start w:val="1"/>
      <w:numFmt w:val="lowerRoman"/>
      <w:lvlText w:val="%9."/>
      <w:lvlJc w:val="right"/>
      <w:pPr>
        <w:ind w:left="6764" w:hanging="180"/>
      </w:pPr>
    </w:lvl>
  </w:abstractNum>
  <w:abstractNum w:abstractNumId="62" w15:restartNumberingAfterBreak="0">
    <w:nsid w:val="7E7C31C2"/>
    <w:multiLevelType w:val="multilevel"/>
    <w:tmpl w:val="2DAEB2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3" w15:restartNumberingAfterBreak="0">
    <w:nsid w:val="7E7C3DF1"/>
    <w:multiLevelType w:val="hybridMultilevel"/>
    <w:tmpl w:val="881632D6"/>
    <w:lvl w:ilvl="0" w:tplc="A0E63B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195201204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2233818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21649237">
    <w:abstractNumId w:val="37"/>
    <w:lvlOverride w:ilvl="0"/>
    <w:lvlOverride w:ilvl="1"/>
    <w:lvlOverride w:ilvl="2"/>
    <w:lvlOverride w:ilvl="3"/>
    <w:lvlOverride w:ilvl="4"/>
    <w:lvlOverride w:ilvl="5"/>
    <w:lvlOverride w:ilvl="6"/>
    <w:lvlOverride w:ilvl="7"/>
    <w:lvlOverride w:ilvl="8"/>
  </w:num>
  <w:num w:numId="4" w16cid:durableId="18856461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9190612">
    <w:abstractNumId w:val="34"/>
    <w:lvlOverride w:ilvl="0">
      <w:startOverride w:val="20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400717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3696131">
    <w:abstractNumId w:val="54"/>
    <w:lvlOverride w:ilvl="0"/>
    <w:lvlOverride w:ilvl="1"/>
    <w:lvlOverride w:ilvl="2"/>
    <w:lvlOverride w:ilvl="3"/>
    <w:lvlOverride w:ilvl="4"/>
    <w:lvlOverride w:ilvl="5"/>
    <w:lvlOverride w:ilvl="6"/>
    <w:lvlOverride w:ilvl="7"/>
    <w:lvlOverride w:ilvl="8"/>
  </w:num>
  <w:num w:numId="8" w16cid:durableId="225335843">
    <w:abstractNumId w:val="2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88551793">
    <w:abstractNumId w:val="26"/>
    <w:lvlOverride w:ilvl="0"/>
    <w:lvlOverride w:ilvl="1"/>
    <w:lvlOverride w:ilvl="2"/>
    <w:lvlOverride w:ilvl="3"/>
    <w:lvlOverride w:ilvl="4"/>
    <w:lvlOverride w:ilvl="5"/>
    <w:lvlOverride w:ilvl="6"/>
    <w:lvlOverride w:ilvl="7"/>
    <w:lvlOverride w:ilvl="8"/>
  </w:num>
  <w:num w:numId="10" w16cid:durableId="278922384">
    <w:abstractNumId w:val="33"/>
    <w:lvlOverride w:ilvl="0"/>
    <w:lvlOverride w:ilvl="1"/>
    <w:lvlOverride w:ilvl="2"/>
    <w:lvlOverride w:ilvl="3"/>
    <w:lvlOverride w:ilvl="4"/>
    <w:lvlOverride w:ilvl="5"/>
    <w:lvlOverride w:ilvl="6"/>
    <w:lvlOverride w:ilvl="7"/>
    <w:lvlOverride w:ilvl="8"/>
  </w:num>
  <w:num w:numId="11" w16cid:durableId="5182767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386919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501499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124463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112833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72489385">
    <w:abstractNumId w:val="4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123480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561543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38241615">
    <w:abstractNumId w:val="5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83951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49251465">
    <w:abstractNumId w:val="38"/>
    <w:lvlOverride w:ilvl="0"/>
    <w:lvlOverride w:ilvl="1"/>
    <w:lvlOverride w:ilvl="2"/>
    <w:lvlOverride w:ilvl="3"/>
    <w:lvlOverride w:ilvl="4"/>
    <w:lvlOverride w:ilvl="5"/>
    <w:lvlOverride w:ilvl="6"/>
    <w:lvlOverride w:ilvl="7"/>
    <w:lvlOverride w:ilvl="8"/>
  </w:num>
  <w:num w:numId="22" w16cid:durableId="162234773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8241682">
    <w:abstractNumId w:val="5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857688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145050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142605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0279516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2649754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46520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969569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21436087">
    <w:abstractNumId w:val="36"/>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765822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128135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3893891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5924241">
    <w:abstractNumId w:val="43"/>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4840486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0664839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44618905">
    <w:abstractNumId w:val="4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113923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027476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22641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760565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61356840">
    <w:abstractNumId w:val="40"/>
    <w:lvlOverride w:ilvl="0"/>
    <w:lvlOverride w:ilvl="1"/>
    <w:lvlOverride w:ilvl="2"/>
    <w:lvlOverride w:ilvl="3"/>
    <w:lvlOverride w:ilvl="4"/>
    <w:lvlOverride w:ilvl="5"/>
    <w:lvlOverride w:ilvl="6"/>
    <w:lvlOverride w:ilvl="7"/>
    <w:lvlOverride w:ilvl="8"/>
  </w:num>
  <w:num w:numId="44" w16cid:durableId="1916547317">
    <w:abstractNumId w:val="42"/>
    <w:lvlOverride w:ilvl="0"/>
    <w:lvlOverride w:ilvl="1"/>
    <w:lvlOverride w:ilvl="2"/>
    <w:lvlOverride w:ilvl="3"/>
    <w:lvlOverride w:ilvl="4"/>
    <w:lvlOverride w:ilvl="5"/>
    <w:lvlOverride w:ilvl="6"/>
    <w:lvlOverride w:ilvl="7"/>
    <w:lvlOverride w:ilvl="8"/>
  </w:num>
  <w:num w:numId="45" w16cid:durableId="21169318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25419688">
    <w:abstractNumId w:val="27"/>
    <w:lvlOverride w:ilvl="0">
      <w:startOverride w:val="1"/>
    </w:lvlOverride>
    <w:lvlOverride w:ilvl="1"/>
    <w:lvlOverride w:ilvl="2"/>
    <w:lvlOverride w:ilvl="3"/>
    <w:lvlOverride w:ilvl="4"/>
    <w:lvlOverride w:ilvl="5"/>
    <w:lvlOverride w:ilvl="6"/>
    <w:lvlOverride w:ilvl="7"/>
    <w:lvlOverride w:ilvl="8"/>
  </w:num>
  <w:num w:numId="47" w16cid:durableId="703022284">
    <w:abstractNumId w:val="56"/>
    <w:lvlOverride w:ilvl="0">
      <w:startOverride w:val="20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267681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702901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754733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66913704">
    <w:abstractNumId w:val="56"/>
    <w:lvlOverride w:ilvl="0">
      <w:startOverride w:val="20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050366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538921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58203365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263131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920720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685981847">
    <w:abstractNumId w:val="58"/>
    <w:lvlOverride w:ilvl="0">
      <w:startOverride w:val="4"/>
    </w:lvlOverride>
  </w:num>
  <w:num w:numId="58" w16cid:durableId="559636552">
    <w:abstractNumId w:val="11"/>
    <w:lvlOverride w:ilvl="0">
      <w:startOverride w:val="22"/>
    </w:lvlOverride>
  </w:num>
  <w:num w:numId="59" w16cid:durableId="584337323">
    <w:abstractNumId w:val="2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051147731">
    <w:abstractNumId w:val="9"/>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51512024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1281756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162553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18260702">
    <w:abstractNumId w:val="5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985667904">
    <w:abstractNumId w:val="55"/>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863205886">
    <w:abstractNumId w:val="8"/>
    <w:lvlOverride w:ilvl="0">
      <w:startOverride w:val="1"/>
    </w:lvlOverride>
    <w:lvlOverride w:ilvl="1"/>
    <w:lvlOverride w:ilvl="2"/>
    <w:lvlOverride w:ilvl="3"/>
    <w:lvlOverride w:ilvl="4"/>
    <w:lvlOverride w:ilvl="5"/>
    <w:lvlOverride w:ilvl="6"/>
    <w:lvlOverride w:ilvl="7"/>
    <w:lvlOverride w:ilvl="8"/>
  </w:num>
  <w:num w:numId="67" w16cid:durableId="1045256450">
    <w:abstractNumId w:val="18"/>
    <w:lvlOverride w:ilvl="0">
      <w:startOverride w:val="1"/>
    </w:lvlOverride>
    <w:lvlOverride w:ilvl="1"/>
    <w:lvlOverride w:ilvl="2"/>
    <w:lvlOverride w:ilvl="3"/>
    <w:lvlOverride w:ilvl="4"/>
    <w:lvlOverride w:ilvl="5"/>
    <w:lvlOverride w:ilvl="6"/>
    <w:lvlOverride w:ilvl="7"/>
    <w:lvlOverride w:ilvl="8"/>
  </w:num>
  <w:num w:numId="68" w16cid:durableId="130103789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CE5"/>
    <w:rsid w:val="00221CB1"/>
    <w:rsid w:val="002E57B1"/>
    <w:rsid w:val="003D1CE5"/>
    <w:rsid w:val="0048021E"/>
    <w:rsid w:val="00CE0E0E"/>
    <w:rsid w:val="00FF7E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1568D9-C443-4BD8-B0BD-110FFF088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E0E0E"/>
    <w:pPr>
      <w:spacing w:line="256" w:lineRule="auto"/>
    </w:pPr>
  </w:style>
  <w:style w:type="paragraph" w:styleId="1">
    <w:name w:val="heading 1"/>
    <w:basedOn w:val="a1"/>
    <w:next w:val="a1"/>
    <w:link w:val="10"/>
    <w:qFormat/>
    <w:rsid w:val="00CE0E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1"/>
    <w:next w:val="a1"/>
    <w:link w:val="20"/>
    <w:uiPriority w:val="99"/>
    <w:semiHidden/>
    <w:unhideWhenUsed/>
    <w:qFormat/>
    <w:rsid w:val="00CE0E0E"/>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1"/>
    <w:next w:val="a1"/>
    <w:link w:val="30"/>
    <w:uiPriority w:val="99"/>
    <w:semiHidden/>
    <w:unhideWhenUsed/>
    <w:qFormat/>
    <w:rsid w:val="00CE0E0E"/>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1"/>
    <w:next w:val="a1"/>
    <w:link w:val="40"/>
    <w:uiPriority w:val="99"/>
    <w:semiHidden/>
    <w:unhideWhenUsed/>
    <w:qFormat/>
    <w:rsid w:val="00CE0E0E"/>
    <w:pPr>
      <w:keepNext/>
      <w:spacing w:after="0" w:line="240" w:lineRule="auto"/>
      <w:jc w:val="center"/>
      <w:outlineLvl w:val="3"/>
    </w:pPr>
    <w:rPr>
      <w:rFonts w:ascii="Times New Roman" w:eastAsia="Times New Roman" w:hAnsi="Times New Roman" w:cs="Times New Roman"/>
      <w:b/>
      <w:bCs/>
      <w:sz w:val="28"/>
      <w:szCs w:val="20"/>
      <w:lang w:eastAsia="ru-RU"/>
    </w:rPr>
  </w:style>
  <w:style w:type="paragraph" w:styleId="5">
    <w:name w:val="heading 5"/>
    <w:basedOn w:val="a1"/>
    <w:next w:val="a1"/>
    <w:link w:val="50"/>
    <w:uiPriority w:val="9"/>
    <w:semiHidden/>
    <w:unhideWhenUsed/>
    <w:qFormat/>
    <w:rsid w:val="00CE0E0E"/>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6">
    <w:name w:val="heading 6"/>
    <w:basedOn w:val="a1"/>
    <w:next w:val="a1"/>
    <w:link w:val="60"/>
    <w:uiPriority w:val="9"/>
    <w:semiHidden/>
    <w:unhideWhenUsed/>
    <w:qFormat/>
    <w:rsid w:val="00CE0E0E"/>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7">
    <w:name w:val="heading 7"/>
    <w:basedOn w:val="a1"/>
    <w:next w:val="a1"/>
    <w:link w:val="70"/>
    <w:uiPriority w:val="9"/>
    <w:semiHidden/>
    <w:unhideWhenUsed/>
    <w:qFormat/>
    <w:rsid w:val="00CE0E0E"/>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80">
    <w:name w:val="heading 8"/>
    <w:basedOn w:val="a1"/>
    <w:next w:val="a1"/>
    <w:link w:val="81"/>
    <w:uiPriority w:val="9"/>
    <w:semiHidden/>
    <w:unhideWhenUsed/>
    <w:qFormat/>
    <w:rsid w:val="00CE0E0E"/>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9">
    <w:name w:val="heading 9"/>
    <w:basedOn w:val="a1"/>
    <w:next w:val="a1"/>
    <w:link w:val="90"/>
    <w:uiPriority w:val="9"/>
    <w:semiHidden/>
    <w:unhideWhenUsed/>
    <w:qFormat/>
    <w:rsid w:val="00CE0E0E"/>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CE0E0E"/>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2"/>
    <w:link w:val="2"/>
    <w:uiPriority w:val="99"/>
    <w:semiHidden/>
    <w:rsid w:val="00CE0E0E"/>
    <w:rPr>
      <w:rFonts w:ascii="Arial" w:eastAsia="Times New Roman" w:hAnsi="Arial" w:cs="Arial"/>
      <w:b/>
      <w:bCs/>
      <w:i/>
      <w:iCs/>
      <w:sz w:val="28"/>
      <w:szCs w:val="28"/>
      <w:lang w:eastAsia="ru-RU"/>
    </w:rPr>
  </w:style>
  <w:style w:type="character" w:customStyle="1" w:styleId="30">
    <w:name w:val="Заголовок 3 Знак"/>
    <w:basedOn w:val="a2"/>
    <w:link w:val="3"/>
    <w:uiPriority w:val="99"/>
    <w:semiHidden/>
    <w:rsid w:val="00CE0E0E"/>
    <w:rPr>
      <w:rFonts w:ascii="Calibri" w:eastAsia="Times New Roman" w:hAnsi="Calibri" w:cs="Times New Roman"/>
      <w:b/>
      <w:sz w:val="28"/>
      <w:szCs w:val="28"/>
      <w:lang w:eastAsia="ru-RU"/>
    </w:rPr>
  </w:style>
  <w:style w:type="character" w:customStyle="1" w:styleId="40">
    <w:name w:val="Заголовок 4 Знак"/>
    <w:basedOn w:val="a2"/>
    <w:link w:val="4"/>
    <w:uiPriority w:val="99"/>
    <w:semiHidden/>
    <w:rsid w:val="00CE0E0E"/>
    <w:rPr>
      <w:rFonts w:ascii="Times New Roman" w:eastAsia="Times New Roman" w:hAnsi="Times New Roman" w:cs="Times New Roman"/>
      <w:b/>
      <w:bCs/>
      <w:sz w:val="28"/>
      <w:szCs w:val="20"/>
      <w:lang w:eastAsia="ru-RU"/>
    </w:rPr>
  </w:style>
  <w:style w:type="character" w:customStyle="1" w:styleId="50">
    <w:name w:val="Заголовок 5 Знак"/>
    <w:basedOn w:val="a2"/>
    <w:link w:val="5"/>
    <w:uiPriority w:val="9"/>
    <w:semiHidden/>
    <w:rsid w:val="00CE0E0E"/>
    <w:rPr>
      <w:rFonts w:ascii="Cambria" w:eastAsia="Times New Roman" w:hAnsi="Cambria" w:cs="Times New Roman"/>
      <w:color w:val="243F60"/>
      <w:sz w:val="28"/>
      <w:szCs w:val="28"/>
      <w:lang w:eastAsia="ar-SA"/>
    </w:rPr>
  </w:style>
  <w:style w:type="character" w:customStyle="1" w:styleId="60">
    <w:name w:val="Заголовок 6 Знак"/>
    <w:basedOn w:val="a2"/>
    <w:link w:val="6"/>
    <w:uiPriority w:val="9"/>
    <w:semiHidden/>
    <w:rsid w:val="00CE0E0E"/>
    <w:rPr>
      <w:rFonts w:asciiTheme="majorHAnsi" w:eastAsiaTheme="majorEastAsia" w:hAnsiTheme="majorHAnsi" w:cstheme="majorBidi"/>
      <w:i/>
      <w:iCs/>
      <w:caps/>
      <w:color w:val="1F3864" w:themeColor="accent1" w:themeShade="80"/>
    </w:rPr>
  </w:style>
  <w:style w:type="character" w:customStyle="1" w:styleId="70">
    <w:name w:val="Заголовок 7 Знак"/>
    <w:basedOn w:val="a2"/>
    <w:link w:val="7"/>
    <w:uiPriority w:val="9"/>
    <w:semiHidden/>
    <w:rsid w:val="00CE0E0E"/>
    <w:rPr>
      <w:rFonts w:asciiTheme="majorHAnsi" w:eastAsiaTheme="majorEastAsia" w:hAnsiTheme="majorHAnsi" w:cstheme="majorBidi"/>
      <w:b/>
      <w:bCs/>
      <w:color w:val="1F3864" w:themeColor="accent1" w:themeShade="80"/>
    </w:rPr>
  </w:style>
  <w:style w:type="character" w:customStyle="1" w:styleId="81">
    <w:name w:val="Заголовок 8 Знак"/>
    <w:basedOn w:val="a2"/>
    <w:link w:val="80"/>
    <w:uiPriority w:val="9"/>
    <w:semiHidden/>
    <w:rsid w:val="00CE0E0E"/>
    <w:rPr>
      <w:rFonts w:asciiTheme="majorHAnsi" w:eastAsiaTheme="majorEastAsia" w:hAnsiTheme="majorHAnsi" w:cstheme="majorBidi"/>
      <w:b/>
      <w:bCs/>
      <w:i/>
      <w:iCs/>
      <w:color w:val="1F3864" w:themeColor="accent1" w:themeShade="80"/>
    </w:rPr>
  </w:style>
  <w:style w:type="character" w:customStyle="1" w:styleId="90">
    <w:name w:val="Заголовок 9 Знак"/>
    <w:basedOn w:val="a2"/>
    <w:link w:val="9"/>
    <w:uiPriority w:val="9"/>
    <w:semiHidden/>
    <w:rsid w:val="00CE0E0E"/>
    <w:rPr>
      <w:rFonts w:ascii="Arial" w:eastAsia="Times New Roman" w:hAnsi="Arial" w:cs="Times New Roman"/>
      <w:lang w:eastAsia="ar-SA"/>
    </w:rPr>
  </w:style>
  <w:style w:type="character" w:styleId="a5">
    <w:name w:val="Hyperlink"/>
    <w:uiPriority w:val="99"/>
    <w:semiHidden/>
    <w:unhideWhenUsed/>
    <w:rsid w:val="00CE0E0E"/>
    <w:rPr>
      <w:color w:val="0000FF"/>
      <w:u w:val="single"/>
    </w:rPr>
  </w:style>
  <w:style w:type="character" w:styleId="a6">
    <w:name w:val="FollowedHyperlink"/>
    <w:basedOn w:val="a2"/>
    <w:uiPriority w:val="99"/>
    <w:semiHidden/>
    <w:unhideWhenUsed/>
    <w:rsid w:val="00CE0E0E"/>
    <w:rPr>
      <w:color w:val="954F72" w:themeColor="followedHyperlink"/>
      <w:u w:val="single"/>
    </w:rPr>
  </w:style>
  <w:style w:type="paragraph" w:styleId="HTML">
    <w:name w:val="HTML Address"/>
    <w:basedOn w:val="a1"/>
    <w:link w:val="HTML0"/>
    <w:semiHidden/>
    <w:unhideWhenUsed/>
    <w:rsid w:val="00CE0E0E"/>
    <w:pPr>
      <w:spacing w:after="0" w:line="240" w:lineRule="auto"/>
    </w:pPr>
    <w:rPr>
      <w:rFonts w:ascii="Times New Roman" w:eastAsia="Times New Roman" w:hAnsi="Times New Roman" w:cs="Times New Roman"/>
      <w:i/>
      <w:iCs/>
      <w:sz w:val="24"/>
      <w:szCs w:val="24"/>
      <w:lang w:eastAsia="ru-RU"/>
    </w:rPr>
  </w:style>
  <w:style w:type="character" w:customStyle="1" w:styleId="HTML0">
    <w:name w:val="Адрес HTML Знак"/>
    <w:basedOn w:val="a2"/>
    <w:link w:val="HTML"/>
    <w:semiHidden/>
    <w:rsid w:val="00CE0E0E"/>
    <w:rPr>
      <w:rFonts w:ascii="Times New Roman" w:eastAsia="Times New Roman" w:hAnsi="Times New Roman" w:cs="Times New Roman"/>
      <w:i/>
      <w:iCs/>
      <w:sz w:val="24"/>
      <w:szCs w:val="24"/>
      <w:lang w:eastAsia="ru-RU"/>
    </w:rPr>
  </w:style>
  <w:style w:type="character" w:styleId="a7">
    <w:name w:val="Emphasis"/>
    <w:qFormat/>
    <w:rsid w:val="00CE0E0E"/>
    <w:rPr>
      <w:rFonts w:ascii="Times New Roman" w:hAnsi="Times New Roman" w:cs="Times New Roman" w:hint="default"/>
      <w:i/>
      <w:iCs w:val="0"/>
    </w:rPr>
  </w:style>
  <w:style w:type="paragraph" w:styleId="HTML1">
    <w:name w:val="HTML Preformatted"/>
    <w:basedOn w:val="a1"/>
    <w:link w:val="HTML2"/>
    <w:semiHidden/>
    <w:unhideWhenUsed/>
    <w:rsid w:val="00CE0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2"/>
    <w:link w:val="HTML1"/>
    <w:semiHidden/>
    <w:rsid w:val="00CE0E0E"/>
    <w:rPr>
      <w:rFonts w:ascii="Courier New" w:eastAsia="Times New Roman" w:hAnsi="Courier New" w:cs="Times New Roman"/>
      <w:sz w:val="20"/>
      <w:szCs w:val="20"/>
      <w:lang w:eastAsia="ar-SA"/>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semiHidden/>
    <w:locked/>
    <w:rsid w:val="00CE0E0E"/>
    <w:rPr>
      <w:rFonts w:ascii="Times New Roman" w:eastAsia="Times New Roman" w:hAnsi="Times New Roman" w:cs="Times New Roman"/>
      <w:sz w:val="24"/>
      <w:szCs w:val="24"/>
      <w:lang w:eastAsia="ru-RU"/>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1"/>
    <w:link w:val="a8"/>
    <w:autoRedefine/>
    <w:uiPriority w:val="99"/>
    <w:semiHidden/>
    <w:unhideWhenUsed/>
    <w:qFormat/>
    <w:rsid w:val="00CE0E0E"/>
    <w:pPr>
      <w:outlineLvl w:val="9"/>
    </w:pPr>
    <w:rPr>
      <w:rFonts w:ascii="Times New Roman" w:eastAsia="Times New Roman" w:hAnsi="Times New Roman" w:cs="Times New Roman"/>
      <w:color w:val="auto"/>
      <w:sz w:val="24"/>
      <w:szCs w:val="24"/>
      <w:lang w:eastAsia="ru-RU"/>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b"/>
    <w:uiPriority w:val="99"/>
    <w:semiHidden/>
    <w:locked/>
    <w:rsid w:val="00CE0E0E"/>
    <w:rPr>
      <w:sz w:val="20"/>
      <w:szCs w:val="20"/>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1"/>
    <w:link w:val="aa"/>
    <w:uiPriority w:val="99"/>
    <w:semiHidden/>
    <w:unhideWhenUsed/>
    <w:qFormat/>
    <w:rsid w:val="00CE0E0E"/>
    <w:pPr>
      <w:spacing w:after="0" w:line="240" w:lineRule="auto"/>
    </w:pPr>
    <w:rPr>
      <w:sz w:val="20"/>
      <w:szCs w:val="20"/>
    </w:rPr>
  </w:style>
  <w:style w:type="character" w:customStyle="1" w:styleId="1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2"/>
    <w:uiPriority w:val="99"/>
    <w:semiHidden/>
    <w:rsid w:val="00CE0E0E"/>
    <w:rPr>
      <w:sz w:val="20"/>
      <w:szCs w:val="20"/>
    </w:rPr>
  </w:style>
  <w:style w:type="character" w:customStyle="1" w:styleId="ac">
    <w:name w:val="Текст примечания Знак"/>
    <w:basedOn w:val="a2"/>
    <w:link w:val="ad"/>
    <w:uiPriority w:val="99"/>
    <w:semiHidden/>
    <w:locked/>
    <w:rsid w:val="00CE0E0E"/>
    <w:rPr>
      <w:sz w:val="20"/>
      <w:szCs w:val="20"/>
    </w:rPr>
  </w:style>
  <w:style w:type="character" w:customStyle="1" w:styleId="ae">
    <w:name w:val="Верхний колонтитул Знак"/>
    <w:basedOn w:val="a2"/>
    <w:link w:val="af"/>
    <w:uiPriority w:val="99"/>
    <w:semiHidden/>
    <w:locked/>
    <w:rsid w:val="00CE0E0E"/>
  </w:style>
  <w:style w:type="character" w:customStyle="1" w:styleId="af0">
    <w:name w:val="Нижний колонтитул Знак"/>
    <w:aliases w:val="Нижний колонтитул Знак Знак Знак Знак1,Нижний колонтитул1 Знак,Нижний колонтитул Знак Знак Знак1"/>
    <w:basedOn w:val="a2"/>
    <w:link w:val="af1"/>
    <w:uiPriority w:val="99"/>
    <w:semiHidden/>
    <w:locked/>
    <w:rsid w:val="00CE0E0E"/>
  </w:style>
  <w:style w:type="paragraph" w:styleId="af1">
    <w:name w:val="footer"/>
    <w:aliases w:val="Нижний колонтитул Знак Знак Знак,Нижний колонтитул1,Нижний колонтитул Знак Знак"/>
    <w:basedOn w:val="a1"/>
    <w:link w:val="af0"/>
    <w:uiPriority w:val="99"/>
    <w:semiHidden/>
    <w:unhideWhenUsed/>
    <w:qFormat/>
    <w:rsid w:val="00CE0E0E"/>
    <w:pPr>
      <w:tabs>
        <w:tab w:val="center" w:pos="4677"/>
        <w:tab w:val="right" w:pos="9355"/>
      </w:tabs>
      <w:spacing w:after="0" w:line="240" w:lineRule="auto"/>
    </w:pPr>
  </w:style>
  <w:style w:type="character" w:customStyle="1" w:styleId="12">
    <w:name w:val="Нижний колонтитул Знак1"/>
    <w:aliases w:val="Нижний колонтитул Знак Знак Знак Знак,Нижний колонтитул1 Знак1,Нижний колонтитул Знак Знак Знак2"/>
    <w:basedOn w:val="a2"/>
    <w:uiPriority w:val="99"/>
    <w:semiHidden/>
    <w:rsid w:val="00CE0E0E"/>
  </w:style>
  <w:style w:type="character" w:customStyle="1" w:styleId="af2">
    <w:name w:val="Текст концевой сноски Знак"/>
    <w:basedOn w:val="a2"/>
    <w:link w:val="af3"/>
    <w:uiPriority w:val="99"/>
    <w:semiHidden/>
    <w:locked/>
    <w:rsid w:val="00CE0E0E"/>
    <w:rPr>
      <w:rFonts w:ascii="Calibri" w:eastAsia="Times New Roman" w:hAnsi="Calibri" w:cs="Times New Roman"/>
      <w:sz w:val="20"/>
      <w:szCs w:val="20"/>
      <w:lang w:eastAsia="ru-RU"/>
    </w:rPr>
  </w:style>
  <w:style w:type="paragraph" w:styleId="af4">
    <w:name w:val="Body Text"/>
    <w:basedOn w:val="a1"/>
    <w:link w:val="af5"/>
    <w:semiHidden/>
    <w:unhideWhenUsed/>
    <w:qFormat/>
    <w:rsid w:val="00CE0E0E"/>
    <w:pPr>
      <w:spacing w:after="0" w:line="240" w:lineRule="auto"/>
    </w:pPr>
    <w:rPr>
      <w:rFonts w:ascii="Times New Roman" w:eastAsia="Times New Roman" w:hAnsi="Times New Roman" w:cs="Times New Roman"/>
      <w:sz w:val="28"/>
      <w:szCs w:val="24"/>
      <w:lang w:eastAsia="ru-RU"/>
    </w:rPr>
  </w:style>
  <w:style w:type="character" w:customStyle="1" w:styleId="af5">
    <w:name w:val="Основной текст Знак"/>
    <w:basedOn w:val="a2"/>
    <w:link w:val="af4"/>
    <w:semiHidden/>
    <w:rsid w:val="00CE0E0E"/>
    <w:rPr>
      <w:rFonts w:ascii="Times New Roman" w:eastAsia="Times New Roman" w:hAnsi="Times New Roman" w:cs="Times New Roman"/>
      <w:sz w:val="28"/>
      <w:szCs w:val="24"/>
      <w:lang w:eastAsia="ru-RU"/>
    </w:rPr>
  </w:style>
  <w:style w:type="character" w:customStyle="1" w:styleId="af6">
    <w:name w:val="Заголовок Знак"/>
    <w:basedOn w:val="a2"/>
    <w:link w:val="af7"/>
    <w:uiPriority w:val="10"/>
    <w:locked/>
    <w:rsid w:val="00CE0E0E"/>
    <w:rPr>
      <w:rFonts w:ascii="Arial" w:eastAsia="Lucida Sans Unicode" w:hAnsi="Arial" w:cs="Mangal"/>
      <w:sz w:val="28"/>
      <w:szCs w:val="28"/>
      <w:lang w:eastAsia="ar-SA"/>
    </w:rPr>
  </w:style>
  <w:style w:type="character" w:customStyle="1" w:styleId="af8">
    <w:name w:val="Основной текст с отступом Знак"/>
    <w:basedOn w:val="a2"/>
    <w:link w:val="af9"/>
    <w:semiHidden/>
    <w:locked/>
    <w:rsid w:val="00CE0E0E"/>
    <w:rPr>
      <w:rFonts w:ascii="Times New Roman" w:eastAsia="Times New Roman" w:hAnsi="Times New Roman" w:cs="Times New Roman"/>
      <w:sz w:val="24"/>
      <w:szCs w:val="24"/>
      <w:lang w:eastAsia="ru-RU"/>
    </w:rPr>
  </w:style>
  <w:style w:type="character" w:customStyle="1" w:styleId="afa">
    <w:name w:val="Подзаголовок Знак"/>
    <w:basedOn w:val="a2"/>
    <w:link w:val="afb"/>
    <w:uiPriority w:val="11"/>
    <w:locked/>
    <w:rsid w:val="00CE0E0E"/>
    <w:rPr>
      <w:rFonts w:ascii="Calibri Light" w:eastAsia="Times New Roman" w:hAnsi="Calibri Light" w:cs="Times New Roman"/>
      <w:sz w:val="24"/>
      <w:szCs w:val="24"/>
      <w:lang w:eastAsia="ru-RU"/>
    </w:rPr>
  </w:style>
  <w:style w:type="character" w:customStyle="1" w:styleId="21">
    <w:name w:val="Основной текст 2 Знак"/>
    <w:basedOn w:val="a2"/>
    <w:link w:val="22"/>
    <w:semiHidden/>
    <w:locked/>
    <w:rsid w:val="00CE0E0E"/>
    <w:rPr>
      <w:rFonts w:ascii="Times New Roman" w:eastAsia="Times New Roman" w:hAnsi="Times New Roman" w:cs="Times New Roman"/>
      <w:szCs w:val="20"/>
      <w:lang w:eastAsia="ru-RU"/>
    </w:rPr>
  </w:style>
  <w:style w:type="character" w:customStyle="1" w:styleId="31">
    <w:name w:val="Основной текст 3 Знак"/>
    <w:basedOn w:val="a2"/>
    <w:link w:val="32"/>
    <w:semiHidden/>
    <w:locked/>
    <w:rsid w:val="00CE0E0E"/>
    <w:rPr>
      <w:rFonts w:ascii="Times New Roman" w:eastAsia="Times New Roman" w:hAnsi="Times New Roman" w:cs="Times New Roman"/>
      <w:noProof/>
      <w:sz w:val="16"/>
      <w:szCs w:val="16"/>
      <w:lang w:eastAsia="ru-RU"/>
    </w:rPr>
  </w:style>
  <w:style w:type="character" w:customStyle="1" w:styleId="23">
    <w:name w:val="Основной текст с отступом 2 Знак"/>
    <w:basedOn w:val="a2"/>
    <w:link w:val="24"/>
    <w:semiHidden/>
    <w:locked/>
    <w:rsid w:val="00CE0E0E"/>
    <w:rPr>
      <w:rFonts w:ascii="Calibri" w:eastAsia="Times New Roman" w:hAnsi="Calibri" w:cs="Times New Roman"/>
      <w:lang w:eastAsia="ru-RU"/>
    </w:rPr>
  </w:style>
  <w:style w:type="character" w:customStyle="1" w:styleId="33">
    <w:name w:val="Основной текст с отступом 3 Знак"/>
    <w:basedOn w:val="a2"/>
    <w:link w:val="34"/>
    <w:semiHidden/>
    <w:locked/>
    <w:rsid w:val="00CE0E0E"/>
    <w:rPr>
      <w:rFonts w:ascii="Times New Roman" w:eastAsia="Times New Roman" w:hAnsi="Times New Roman" w:cs="Times New Roman"/>
      <w:noProof/>
      <w:sz w:val="16"/>
      <w:szCs w:val="16"/>
      <w:lang w:eastAsia="ru-RU"/>
    </w:rPr>
  </w:style>
  <w:style w:type="character" w:customStyle="1" w:styleId="afc">
    <w:name w:val="Схема документа Знак"/>
    <w:basedOn w:val="a2"/>
    <w:link w:val="afd"/>
    <w:semiHidden/>
    <w:locked/>
    <w:rsid w:val="00CE0E0E"/>
    <w:rPr>
      <w:rFonts w:ascii="Tahoma" w:eastAsia="Times New Roman" w:hAnsi="Tahoma" w:cs="Tahoma"/>
      <w:sz w:val="20"/>
      <w:szCs w:val="20"/>
      <w:shd w:val="clear" w:color="auto" w:fill="000080"/>
      <w:lang w:eastAsia="ru-RU"/>
    </w:rPr>
  </w:style>
  <w:style w:type="paragraph" w:styleId="ad">
    <w:name w:val="annotation text"/>
    <w:basedOn w:val="a1"/>
    <w:link w:val="ac"/>
    <w:uiPriority w:val="99"/>
    <w:semiHidden/>
    <w:unhideWhenUsed/>
    <w:qFormat/>
    <w:rsid w:val="00CE0E0E"/>
    <w:pPr>
      <w:spacing w:after="200" w:line="240" w:lineRule="auto"/>
    </w:pPr>
    <w:rPr>
      <w:sz w:val="20"/>
      <w:szCs w:val="20"/>
    </w:rPr>
  </w:style>
  <w:style w:type="character" w:customStyle="1" w:styleId="13">
    <w:name w:val="Текст примечания Знак1"/>
    <w:basedOn w:val="a2"/>
    <w:uiPriority w:val="99"/>
    <w:semiHidden/>
    <w:rsid w:val="00CE0E0E"/>
    <w:rPr>
      <w:sz w:val="20"/>
      <w:szCs w:val="20"/>
    </w:rPr>
  </w:style>
  <w:style w:type="character" w:customStyle="1" w:styleId="afe">
    <w:name w:val="Тема примечания Знак"/>
    <w:basedOn w:val="ac"/>
    <w:link w:val="aff"/>
    <w:uiPriority w:val="99"/>
    <w:semiHidden/>
    <w:locked/>
    <w:rsid w:val="00CE0E0E"/>
    <w:rPr>
      <w:b/>
      <w:bCs/>
      <w:sz w:val="20"/>
      <w:szCs w:val="20"/>
    </w:rPr>
  </w:style>
  <w:style w:type="character" w:customStyle="1" w:styleId="aff0">
    <w:name w:val="Текст выноски Знак"/>
    <w:basedOn w:val="a2"/>
    <w:link w:val="aff1"/>
    <w:uiPriority w:val="99"/>
    <w:semiHidden/>
    <w:locked/>
    <w:rsid w:val="00CE0E0E"/>
    <w:rPr>
      <w:rFonts w:ascii="Tahoma" w:eastAsia="Calibri" w:hAnsi="Tahoma" w:cs="Times New Roman"/>
      <w:sz w:val="16"/>
      <w:szCs w:val="16"/>
      <w:lang w:eastAsia="ar-SA"/>
    </w:rPr>
  </w:style>
  <w:style w:type="character" w:customStyle="1" w:styleId="aff2">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ff3"/>
    <w:uiPriority w:val="34"/>
    <w:qFormat/>
    <w:locked/>
    <w:rsid w:val="00CE0E0E"/>
    <w:rPr>
      <w:rFonts w:ascii="Calibri" w:eastAsia="Times New Roman" w:hAnsi="Calibri" w:cs="Times New Roman"/>
      <w:lang w:eastAsia="ar-SA"/>
    </w:rPr>
  </w:style>
  <w:style w:type="paragraph" w:styleId="aff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1"/>
    <w:link w:val="aff2"/>
    <w:uiPriority w:val="34"/>
    <w:qFormat/>
    <w:rsid w:val="00CE0E0E"/>
    <w:pPr>
      <w:suppressAutoHyphens/>
      <w:spacing w:after="200" w:line="276" w:lineRule="auto"/>
      <w:ind w:left="708"/>
    </w:pPr>
    <w:rPr>
      <w:rFonts w:ascii="Calibri" w:eastAsia="Times New Roman" w:hAnsi="Calibri" w:cs="Times New Roman"/>
      <w:lang w:eastAsia="ar-SA"/>
    </w:rPr>
  </w:style>
  <w:style w:type="character" w:customStyle="1" w:styleId="25">
    <w:name w:val="Цитата 2 Знак"/>
    <w:basedOn w:val="a2"/>
    <w:link w:val="26"/>
    <w:uiPriority w:val="29"/>
    <w:locked/>
    <w:rsid w:val="00CE0E0E"/>
    <w:rPr>
      <w:rFonts w:ascii="Times New Roman" w:eastAsiaTheme="minorEastAsia" w:hAnsi="Times New Roman" w:cs="Times New Roman"/>
      <w:color w:val="44546A" w:themeColor="text2"/>
      <w:sz w:val="24"/>
      <w:szCs w:val="24"/>
    </w:rPr>
  </w:style>
  <w:style w:type="character" w:customStyle="1" w:styleId="aff4">
    <w:name w:val="Выделенная цитата Знак"/>
    <w:basedOn w:val="a2"/>
    <w:link w:val="aff5"/>
    <w:uiPriority w:val="30"/>
    <w:locked/>
    <w:rsid w:val="00CE0E0E"/>
    <w:rPr>
      <w:rFonts w:asciiTheme="majorHAnsi" w:eastAsiaTheme="majorEastAsia" w:hAnsiTheme="majorHAnsi" w:cstheme="majorBidi"/>
      <w:color w:val="44546A" w:themeColor="text2"/>
      <w:spacing w:val="-6"/>
      <w:sz w:val="32"/>
      <w:szCs w:val="32"/>
    </w:rPr>
  </w:style>
  <w:style w:type="paragraph" w:customStyle="1" w:styleId="TableParagraph">
    <w:name w:val="Table Paragraph"/>
    <w:basedOn w:val="a1"/>
    <w:uiPriority w:val="1"/>
    <w:qFormat/>
    <w:rsid w:val="00CE0E0E"/>
    <w:pPr>
      <w:widowControl w:val="0"/>
      <w:autoSpaceDE w:val="0"/>
      <w:autoSpaceDN w:val="0"/>
      <w:spacing w:after="0" w:line="240" w:lineRule="auto"/>
    </w:pPr>
    <w:rPr>
      <w:rFonts w:ascii="Times New Roman" w:eastAsia="Times New Roman" w:hAnsi="Times New Roman" w:cs="Times New Roman"/>
    </w:rPr>
  </w:style>
  <w:style w:type="paragraph" w:customStyle="1" w:styleId="Default">
    <w:name w:val="Default"/>
    <w:uiPriority w:val="99"/>
    <w:qFormat/>
    <w:rsid w:val="00CE0E0E"/>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27">
    <w:name w:val="Основной текст (2)_"/>
    <w:link w:val="28"/>
    <w:locked/>
    <w:rsid w:val="00CE0E0E"/>
    <w:rPr>
      <w:shd w:val="clear" w:color="auto" w:fill="FFFFFF"/>
    </w:rPr>
  </w:style>
  <w:style w:type="paragraph" w:customStyle="1" w:styleId="28">
    <w:name w:val="Основной текст (2)"/>
    <w:basedOn w:val="a1"/>
    <w:link w:val="27"/>
    <w:qFormat/>
    <w:rsid w:val="00CE0E0E"/>
    <w:pPr>
      <w:widowControl w:val="0"/>
      <w:shd w:val="clear" w:color="auto" w:fill="FFFFFF"/>
      <w:spacing w:after="0" w:line="317" w:lineRule="exact"/>
      <w:jc w:val="center"/>
    </w:pPr>
  </w:style>
  <w:style w:type="paragraph" w:customStyle="1" w:styleId="210">
    <w:name w:val="Основной текст (2)1"/>
    <w:basedOn w:val="a1"/>
    <w:uiPriority w:val="99"/>
    <w:qFormat/>
    <w:rsid w:val="00CE0E0E"/>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1">
    <w:name w:val="Заголовок №6_"/>
    <w:link w:val="62"/>
    <w:locked/>
    <w:rsid w:val="00CE0E0E"/>
    <w:rPr>
      <w:b/>
      <w:bCs/>
      <w:shd w:val="clear" w:color="auto" w:fill="FFFFFF"/>
    </w:rPr>
  </w:style>
  <w:style w:type="paragraph" w:customStyle="1" w:styleId="62">
    <w:name w:val="Заголовок №6"/>
    <w:basedOn w:val="a1"/>
    <w:link w:val="61"/>
    <w:qFormat/>
    <w:rsid w:val="00CE0E0E"/>
    <w:pPr>
      <w:widowControl w:val="0"/>
      <w:shd w:val="clear" w:color="auto" w:fill="FFFFFF"/>
      <w:spacing w:after="0" w:line="320" w:lineRule="exact"/>
      <w:ind w:hanging="460"/>
      <w:jc w:val="center"/>
      <w:outlineLvl w:val="5"/>
    </w:pPr>
    <w:rPr>
      <w:b/>
      <w:bCs/>
    </w:rPr>
  </w:style>
  <w:style w:type="paragraph" w:customStyle="1" w:styleId="aff6">
    <w:name w:val="Для таблиц"/>
    <w:basedOn w:val="a1"/>
    <w:uiPriority w:val="99"/>
    <w:qFormat/>
    <w:rsid w:val="00CE0E0E"/>
    <w:pPr>
      <w:suppressAutoHyphens/>
      <w:spacing w:after="0" w:line="240" w:lineRule="auto"/>
    </w:pPr>
    <w:rPr>
      <w:rFonts w:ascii="Times New Roman" w:eastAsia="Times New Roman" w:hAnsi="Times New Roman" w:cs="Times New Roman"/>
      <w:sz w:val="24"/>
      <w:szCs w:val="24"/>
      <w:lang w:eastAsia="ar-SA"/>
    </w:rPr>
  </w:style>
  <w:style w:type="paragraph" w:customStyle="1" w:styleId="14">
    <w:name w:val="Название1"/>
    <w:basedOn w:val="a1"/>
    <w:uiPriority w:val="99"/>
    <w:qFormat/>
    <w:rsid w:val="00CE0E0E"/>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9">
    <w:name w:val="Указатель2"/>
    <w:basedOn w:val="a1"/>
    <w:uiPriority w:val="99"/>
    <w:qFormat/>
    <w:rsid w:val="00CE0E0E"/>
    <w:pPr>
      <w:suppressLineNumbers/>
      <w:suppressAutoHyphens/>
      <w:spacing w:after="200" w:line="276" w:lineRule="auto"/>
    </w:pPr>
    <w:rPr>
      <w:rFonts w:ascii="Calibri" w:eastAsia="Times New Roman" w:hAnsi="Calibri" w:cs="Mangal"/>
      <w:lang w:eastAsia="ar-SA"/>
    </w:rPr>
  </w:style>
  <w:style w:type="paragraph" w:customStyle="1" w:styleId="15">
    <w:name w:val="Название объекта1"/>
    <w:basedOn w:val="a1"/>
    <w:uiPriority w:val="35"/>
    <w:qFormat/>
    <w:rsid w:val="00CE0E0E"/>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6">
    <w:name w:val="Указатель1"/>
    <w:basedOn w:val="a1"/>
    <w:uiPriority w:val="99"/>
    <w:qFormat/>
    <w:rsid w:val="00CE0E0E"/>
    <w:pPr>
      <w:suppressLineNumbers/>
      <w:suppressAutoHyphens/>
      <w:spacing w:after="200" w:line="276" w:lineRule="auto"/>
    </w:pPr>
    <w:rPr>
      <w:rFonts w:ascii="Calibri" w:eastAsia="Times New Roman" w:hAnsi="Calibri" w:cs="Mangal"/>
      <w:lang w:eastAsia="ar-SA"/>
    </w:rPr>
  </w:style>
  <w:style w:type="paragraph" w:customStyle="1" w:styleId="211">
    <w:name w:val="Основной текст с отступом 21"/>
    <w:basedOn w:val="a1"/>
    <w:uiPriority w:val="99"/>
    <w:qFormat/>
    <w:rsid w:val="00CE0E0E"/>
    <w:pPr>
      <w:suppressAutoHyphens/>
      <w:spacing w:after="120" w:line="480" w:lineRule="auto"/>
      <w:ind w:left="283"/>
    </w:pPr>
    <w:rPr>
      <w:rFonts w:ascii="Calibri" w:eastAsia="Times New Roman" w:hAnsi="Calibri" w:cs="Times New Roman"/>
      <w:sz w:val="20"/>
      <w:szCs w:val="20"/>
      <w:lang w:eastAsia="ar-SA"/>
    </w:rPr>
  </w:style>
  <w:style w:type="paragraph" w:customStyle="1" w:styleId="17">
    <w:name w:val="Абзац списка1"/>
    <w:basedOn w:val="a1"/>
    <w:uiPriority w:val="99"/>
    <w:qFormat/>
    <w:rsid w:val="00CE0E0E"/>
    <w:pPr>
      <w:suppressAutoHyphens/>
      <w:spacing w:after="200" w:line="276" w:lineRule="auto"/>
      <w:ind w:left="720"/>
    </w:pPr>
    <w:rPr>
      <w:rFonts w:ascii="Calibri" w:eastAsia="Times New Roman" w:hAnsi="Calibri" w:cs="Calibri"/>
      <w:lang w:eastAsia="ar-SA"/>
    </w:rPr>
  </w:style>
  <w:style w:type="paragraph" w:customStyle="1" w:styleId="txt">
    <w:name w:val="txt"/>
    <w:basedOn w:val="a1"/>
    <w:uiPriority w:val="99"/>
    <w:qFormat/>
    <w:rsid w:val="00CE0E0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1"/>
    <w:uiPriority w:val="99"/>
    <w:qFormat/>
    <w:rsid w:val="00CE0E0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1"/>
    <w:uiPriority w:val="99"/>
    <w:qFormat/>
    <w:rsid w:val="00CE0E0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1"/>
    <w:uiPriority w:val="99"/>
    <w:qFormat/>
    <w:rsid w:val="00CE0E0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1"/>
    <w:uiPriority w:val="99"/>
    <w:qFormat/>
    <w:rsid w:val="00CE0E0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1"/>
    <w:uiPriority w:val="99"/>
    <w:qFormat/>
    <w:rsid w:val="00CE0E0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1"/>
    <w:uiPriority w:val="99"/>
    <w:qFormat/>
    <w:rsid w:val="00CE0E0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1"/>
    <w:uiPriority w:val="99"/>
    <w:qFormat/>
    <w:rsid w:val="00CE0E0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western">
    <w:name w:val="western"/>
    <w:basedOn w:val="a1"/>
    <w:uiPriority w:val="99"/>
    <w:qFormat/>
    <w:rsid w:val="00CE0E0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1"/>
    <w:uiPriority w:val="99"/>
    <w:qFormat/>
    <w:rsid w:val="00CE0E0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1"/>
    <w:uiPriority w:val="99"/>
    <w:qFormat/>
    <w:rsid w:val="00CE0E0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1"/>
    <w:uiPriority w:val="99"/>
    <w:qFormat/>
    <w:rsid w:val="00CE0E0E"/>
    <w:pPr>
      <w:suppressAutoHyphens/>
      <w:spacing w:after="200" w:line="276" w:lineRule="auto"/>
      <w:ind w:left="720"/>
    </w:pPr>
    <w:rPr>
      <w:rFonts w:ascii="Calibri" w:eastAsia="Calibri" w:hAnsi="Calibri" w:cs="Calibri"/>
      <w:lang w:eastAsia="ar-SA"/>
    </w:rPr>
  </w:style>
  <w:style w:type="paragraph" w:customStyle="1" w:styleId="aff7">
    <w:name w:val="Знак Знак Знак Знак"/>
    <w:basedOn w:val="a1"/>
    <w:uiPriority w:val="99"/>
    <w:qFormat/>
    <w:rsid w:val="00CE0E0E"/>
    <w:pPr>
      <w:suppressAutoHyphens/>
      <w:spacing w:line="240" w:lineRule="exact"/>
    </w:pPr>
    <w:rPr>
      <w:rFonts w:ascii="Verdana" w:eastAsia="Times New Roman" w:hAnsi="Verdana" w:cs="Times New Roman"/>
      <w:sz w:val="20"/>
      <w:szCs w:val="20"/>
      <w:lang w:val="en-US" w:eastAsia="ar-SA"/>
    </w:rPr>
  </w:style>
  <w:style w:type="paragraph" w:customStyle="1" w:styleId="18">
    <w:name w:val="Схема документа1"/>
    <w:basedOn w:val="a1"/>
    <w:uiPriority w:val="99"/>
    <w:qFormat/>
    <w:rsid w:val="00CE0E0E"/>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0">
    <w:name w:val="Основной текст с отступом 31"/>
    <w:basedOn w:val="a1"/>
    <w:uiPriority w:val="99"/>
    <w:qFormat/>
    <w:rsid w:val="00CE0E0E"/>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9">
    <w:name w:val="Текст1"/>
    <w:basedOn w:val="a1"/>
    <w:uiPriority w:val="99"/>
    <w:qFormat/>
    <w:rsid w:val="00CE0E0E"/>
    <w:pPr>
      <w:suppressAutoHyphens/>
      <w:spacing w:after="0" w:line="240" w:lineRule="auto"/>
    </w:pPr>
    <w:rPr>
      <w:rFonts w:ascii="Courier New" w:eastAsia="Times New Roman" w:hAnsi="Courier New" w:cs="Times New Roman"/>
      <w:sz w:val="20"/>
      <w:szCs w:val="20"/>
      <w:lang w:eastAsia="ar-SA"/>
    </w:rPr>
  </w:style>
  <w:style w:type="paragraph" w:customStyle="1" w:styleId="212">
    <w:name w:val="Основной текст 21"/>
    <w:basedOn w:val="a1"/>
    <w:uiPriority w:val="99"/>
    <w:qFormat/>
    <w:rsid w:val="00CE0E0E"/>
    <w:pPr>
      <w:suppressAutoHyphens/>
      <w:spacing w:after="120" w:line="480" w:lineRule="auto"/>
    </w:pPr>
    <w:rPr>
      <w:rFonts w:ascii="Calibri" w:eastAsia="Times New Roman" w:hAnsi="Calibri" w:cs="Calibri"/>
      <w:lang w:eastAsia="ar-SA"/>
    </w:rPr>
  </w:style>
  <w:style w:type="paragraph" w:customStyle="1" w:styleId="aff8">
    <w:name w:val="Содержимое таблицы"/>
    <w:basedOn w:val="a1"/>
    <w:uiPriority w:val="99"/>
    <w:qFormat/>
    <w:rsid w:val="00CE0E0E"/>
    <w:pPr>
      <w:widowControl w:val="0"/>
      <w:suppressAutoHyphens/>
      <w:spacing w:after="200" w:line="276" w:lineRule="auto"/>
    </w:pPr>
    <w:rPr>
      <w:rFonts w:ascii="Calibri" w:eastAsia="Calibri" w:hAnsi="Calibri" w:cs="Calibri"/>
      <w:szCs w:val="24"/>
      <w:lang w:eastAsia="hi-IN" w:bidi="hi-IN"/>
    </w:rPr>
  </w:style>
  <w:style w:type="paragraph" w:customStyle="1" w:styleId="aff9">
    <w:name w:val="Абзац"/>
    <w:basedOn w:val="a1"/>
    <w:uiPriority w:val="99"/>
    <w:qFormat/>
    <w:rsid w:val="00CE0E0E"/>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a">
    <w:name w:val="Обычный1"/>
    <w:uiPriority w:val="99"/>
    <w:qFormat/>
    <w:rsid w:val="00CE0E0E"/>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a">
    <w:name w:val="Заголовок таблицы"/>
    <w:basedOn w:val="aff8"/>
    <w:uiPriority w:val="99"/>
    <w:qFormat/>
    <w:rsid w:val="00CE0E0E"/>
    <w:pPr>
      <w:suppressLineNumbers/>
      <w:jc w:val="center"/>
    </w:pPr>
    <w:rPr>
      <w:b/>
      <w:bCs/>
    </w:rPr>
  </w:style>
  <w:style w:type="paragraph" w:customStyle="1" w:styleId="100">
    <w:name w:val="Оглавление 10"/>
    <w:basedOn w:val="16"/>
    <w:uiPriority w:val="99"/>
    <w:qFormat/>
    <w:rsid w:val="00CE0E0E"/>
    <w:pPr>
      <w:tabs>
        <w:tab w:val="right" w:leader="dot" w:pos="7091"/>
      </w:tabs>
      <w:ind w:left="2547"/>
    </w:pPr>
  </w:style>
  <w:style w:type="paragraph" w:customStyle="1" w:styleId="2a">
    <w:name w:val="Схема документа2"/>
    <w:basedOn w:val="a1"/>
    <w:uiPriority w:val="99"/>
    <w:qFormat/>
    <w:rsid w:val="00CE0E0E"/>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b">
    <w:name w:val="Содержимое врезки"/>
    <w:basedOn w:val="af4"/>
    <w:uiPriority w:val="99"/>
    <w:qFormat/>
    <w:rsid w:val="00CE0E0E"/>
    <w:pPr>
      <w:suppressAutoHyphens/>
    </w:pPr>
    <w:rPr>
      <w:rFonts w:eastAsia="Calibri"/>
      <w:szCs w:val="28"/>
      <w:lang w:eastAsia="ar-SA"/>
    </w:rPr>
  </w:style>
  <w:style w:type="paragraph" w:customStyle="1" w:styleId="Style8">
    <w:name w:val="Style8"/>
    <w:basedOn w:val="a1"/>
    <w:uiPriority w:val="99"/>
    <w:qFormat/>
    <w:rsid w:val="00CE0E0E"/>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paragraph" w:customStyle="1" w:styleId="ConsPlusNormal">
    <w:name w:val="ConsPlusNormal"/>
    <w:uiPriority w:val="99"/>
    <w:qFormat/>
    <w:rsid w:val="00CE0E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qFormat/>
    <w:rsid w:val="00CE0E0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CE0E0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uiPriority w:val="99"/>
    <w:qFormat/>
    <w:rsid w:val="00CE0E0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body">
    <w:name w:val="body"/>
    <w:basedOn w:val="a1"/>
    <w:next w:val="a1"/>
    <w:uiPriority w:val="99"/>
    <w:qFormat/>
    <w:rsid w:val="00CE0E0E"/>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paragraph" w:customStyle="1" w:styleId="Style16">
    <w:name w:val="Style16"/>
    <w:basedOn w:val="a1"/>
    <w:uiPriority w:val="99"/>
    <w:qFormat/>
    <w:rsid w:val="00CE0E0E"/>
    <w:pPr>
      <w:widowControl w:val="0"/>
      <w:autoSpaceDE w:val="0"/>
      <w:autoSpaceDN w:val="0"/>
      <w:adjustRightInd w:val="0"/>
      <w:spacing w:after="0" w:line="192" w:lineRule="exact"/>
    </w:pPr>
    <w:rPr>
      <w:rFonts w:ascii="Trebuchet MS" w:eastAsia="Times New Roman" w:hAnsi="Trebuchet MS" w:cs="Times New Roman"/>
      <w:sz w:val="24"/>
      <w:szCs w:val="24"/>
      <w:lang w:eastAsia="ru-RU"/>
    </w:rPr>
  </w:style>
  <w:style w:type="paragraph" w:customStyle="1" w:styleId="Style12">
    <w:name w:val="Style12"/>
    <w:basedOn w:val="a1"/>
    <w:uiPriority w:val="99"/>
    <w:qFormat/>
    <w:rsid w:val="00CE0E0E"/>
    <w:pPr>
      <w:widowControl w:val="0"/>
      <w:autoSpaceDE w:val="0"/>
      <w:autoSpaceDN w:val="0"/>
      <w:adjustRightInd w:val="0"/>
      <w:spacing w:after="0" w:line="194" w:lineRule="exact"/>
      <w:ind w:firstLine="514"/>
      <w:jc w:val="both"/>
    </w:pPr>
    <w:rPr>
      <w:rFonts w:ascii="Trebuchet MS" w:eastAsia="Times New Roman" w:hAnsi="Trebuchet MS" w:cs="Times New Roman"/>
      <w:sz w:val="24"/>
      <w:szCs w:val="24"/>
      <w:lang w:eastAsia="ru-RU"/>
    </w:rPr>
  </w:style>
  <w:style w:type="paragraph" w:customStyle="1" w:styleId="Style10">
    <w:name w:val="Style10"/>
    <w:basedOn w:val="a1"/>
    <w:uiPriority w:val="99"/>
    <w:qFormat/>
    <w:rsid w:val="00CE0E0E"/>
    <w:pPr>
      <w:widowControl w:val="0"/>
      <w:autoSpaceDE w:val="0"/>
      <w:autoSpaceDN w:val="0"/>
      <w:adjustRightInd w:val="0"/>
      <w:spacing w:after="0" w:line="374" w:lineRule="exact"/>
      <w:ind w:firstLine="802"/>
    </w:pPr>
    <w:rPr>
      <w:rFonts w:ascii="Trebuchet MS" w:eastAsia="Times New Roman" w:hAnsi="Trebuchet MS" w:cs="Times New Roman"/>
      <w:sz w:val="24"/>
      <w:szCs w:val="24"/>
      <w:lang w:eastAsia="ru-RU"/>
    </w:rPr>
  </w:style>
  <w:style w:type="paragraph" w:customStyle="1" w:styleId="a0">
    <w:name w:val="список с точками"/>
    <w:basedOn w:val="a1"/>
    <w:uiPriority w:val="99"/>
    <w:qFormat/>
    <w:rsid w:val="00CE0E0E"/>
    <w:pPr>
      <w:numPr>
        <w:numId w:val="1"/>
      </w:numPr>
      <w:tabs>
        <w:tab w:val="num" w:pos="756"/>
      </w:tabs>
      <w:spacing w:after="0" w:line="312" w:lineRule="auto"/>
      <w:ind w:left="756"/>
      <w:jc w:val="both"/>
    </w:pPr>
    <w:rPr>
      <w:rFonts w:ascii="Times New Roman" w:eastAsia="Times New Roman" w:hAnsi="Times New Roman" w:cs="Times New Roman"/>
      <w:sz w:val="24"/>
      <w:szCs w:val="24"/>
      <w:lang w:eastAsia="ru-RU"/>
    </w:rPr>
  </w:style>
  <w:style w:type="paragraph" w:customStyle="1" w:styleId="a">
    <w:name w:val="спис"/>
    <w:basedOn w:val="a1"/>
    <w:uiPriority w:val="99"/>
    <w:qFormat/>
    <w:rsid w:val="00CE0E0E"/>
    <w:pPr>
      <w:widowControl w:val="0"/>
      <w:numPr>
        <w:ilvl w:val="1"/>
        <w:numId w:val="2"/>
      </w:numPr>
      <w:tabs>
        <w:tab w:val="left" w:pos="993"/>
      </w:tabs>
      <w:autoSpaceDE w:val="0"/>
      <w:autoSpaceDN w:val="0"/>
      <w:adjustRightInd w:val="0"/>
      <w:spacing w:after="0" w:line="240" w:lineRule="auto"/>
      <w:jc w:val="both"/>
    </w:pPr>
    <w:rPr>
      <w:rFonts w:ascii="Times New Roman" w:eastAsia="Times New Roman" w:hAnsi="Times New Roman" w:cs="Times New Roman"/>
      <w:sz w:val="32"/>
      <w:szCs w:val="28"/>
      <w:lang w:eastAsia="ru-RU"/>
    </w:rPr>
  </w:style>
  <w:style w:type="paragraph" w:customStyle="1" w:styleId="affc">
    <w:name w:val="Абз"/>
    <w:basedOn w:val="a1"/>
    <w:uiPriority w:val="99"/>
    <w:qFormat/>
    <w:rsid w:val="00CE0E0E"/>
    <w:pPr>
      <w:widowControl w:val="0"/>
      <w:shd w:val="clear" w:color="auto" w:fill="FFFFFF"/>
      <w:tabs>
        <w:tab w:val="left" w:pos="240"/>
        <w:tab w:val="left" w:pos="2165"/>
        <w:tab w:val="left" w:pos="4075"/>
        <w:tab w:val="left" w:pos="5542"/>
      </w:tabs>
      <w:autoSpaceDE w:val="0"/>
      <w:autoSpaceDN w:val="0"/>
      <w:adjustRightInd w:val="0"/>
      <w:spacing w:after="0" w:line="240" w:lineRule="auto"/>
      <w:ind w:firstLine="720"/>
      <w:jc w:val="both"/>
    </w:pPr>
    <w:rPr>
      <w:rFonts w:ascii="Times New Roman" w:eastAsia="Times New Roman" w:hAnsi="Times New Roman" w:cs="Times New Roman"/>
      <w:sz w:val="32"/>
      <w:szCs w:val="28"/>
      <w:lang w:eastAsia="ru-RU"/>
    </w:rPr>
  </w:style>
  <w:style w:type="character" w:customStyle="1" w:styleId="affd">
    <w:name w:val="Основной текст_"/>
    <w:basedOn w:val="a2"/>
    <w:link w:val="1b"/>
    <w:locked/>
    <w:rsid w:val="00CE0E0E"/>
    <w:rPr>
      <w:rFonts w:ascii="Times New Roman" w:eastAsia="Times New Roman" w:hAnsi="Times New Roman" w:cs="Times New Roman"/>
      <w:color w:val="000000"/>
      <w:spacing w:val="-3"/>
      <w:sz w:val="24"/>
      <w:szCs w:val="24"/>
      <w:shd w:val="clear" w:color="auto" w:fill="FFFFFF"/>
      <w:lang w:eastAsia="ru-RU" w:bidi="ru-RU"/>
    </w:rPr>
  </w:style>
  <w:style w:type="paragraph" w:customStyle="1" w:styleId="1b">
    <w:name w:val="Основной текст1"/>
    <w:basedOn w:val="a1"/>
    <w:link w:val="affd"/>
    <w:qFormat/>
    <w:rsid w:val="00CE0E0E"/>
    <w:pPr>
      <w:widowControl w:val="0"/>
      <w:shd w:val="clear" w:color="auto" w:fill="FFFFFF"/>
      <w:spacing w:before="180" w:after="60" w:line="0" w:lineRule="atLeast"/>
      <w:ind w:hanging="340"/>
      <w:jc w:val="both"/>
    </w:pPr>
    <w:rPr>
      <w:rFonts w:ascii="Times New Roman" w:eastAsia="Times New Roman" w:hAnsi="Times New Roman" w:cs="Times New Roman"/>
      <w:color w:val="000000"/>
      <w:spacing w:val="-3"/>
      <w:sz w:val="24"/>
      <w:szCs w:val="24"/>
      <w:lang w:eastAsia="ru-RU" w:bidi="ru-RU"/>
    </w:rPr>
  </w:style>
  <w:style w:type="paragraph" w:customStyle="1" w:styleId="Style4">
    <w:name w:val="Style4"/>
    <w:basedOn w:val="a1"/>
    <w:uiPriority w:val="99"/>
    <w:qFormat/>
    <w:rsid w:val="00CE0E0E"/>
    <w:pPr>
      <w:widowControl w:val="0"/>
      <w:autoSpaceDE w:val="0"/>
      <w:autoSpaceDN w:val="0"/>
      <w:adjustRightInd w:val="0"/>
      <w:spacing w:after="0" w:line="233" w:lineRule="exact"/>
    </w:pPr>
    <w:rPr>
      <w:rFonts w:ascii="Franklin Gothic Medium" w:eastAsia="Times New Roman" w:hAnsi="Franklin Gothic Medium" w:cs="Times New Roman"/>
      <w:sz w:val="24"/>
      <w:szCs w:val="24"/>
      <w:lang w:eastAsia="ru-RU"/>
    </w:rPr>
  </w:style>
  <w:style w:type="paragraph" w:customStyle="1" w:styleId="Style20">
    <w:name w:val="Style20"/>
    <w:basedOn w:val="a1"/>
    <w:uiPriority w:val="99"/>
    <w:qFormat/>
    <w:rsid w:val="00CE0E0E"/>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paragraph" w:customStyle="1" w:styleId="Style22">
    <w:name w:val="Style22"/>
    <w:basedOn w:val="a1"/>
    <w:uiPriority w:val="99"/>
    <w:qFormat/>
    <w:rsid w:val="00CE0E0E"/>
    <w:pPr>
      <w:widowControl w:val="0"/>
      <w:autoSpaceDE w:val="0"/>
      <w:autoSpaceDN w:val="0"/>
      <w:adjustRightInd w:val="0"/>
      <w:spacing w:after="0" w:line="232" w:lineRule="exact"/>
      <w:ind w:firstLine="283"/>
      <w:jc w:val="both"/>
    </w:pPr>
    <w:rPr>
      <w:rFonts w:ascii="Franklin Gothic Medium" w:eastAsia="Times New Roman" w:hAnsi="Franklin Gothic Medium" w:cs="Times New Roman"/>
      <w:sz w:val="24"/>
      <w:szCs w:val="24"/>
      <w:lang w:eastAsia="ru-RU"/>
    </w:rPr>
  </w:style>
  <w:style w:type="paragraph" w:customStyle="1" w:styleId="Style25">
    <w:name w:val="Style25"/>
    <w:basedOn w:val="a1"/>
    <w:uiPriority w:val="99"/>
    <w:qFormat/>
    <w:rsid w:val="00CE0E0E"/>
    <w:pPr>
      <w:widowControl w:val="0"/>
      <w:autoSpaceDE w:val="0"/>
      <w:autoSpaceDN w:val="0"/>
      <w:adjustRightInd w:val="0"/>
      <w:spacing w:after="0" w:line="336" w:lineRule="exact"/>
      <w:jc w:val="center"/>
    </w:pPr>
    <w:rPr>
      <w:rFonts w:ascii="Franklin Gothic Medium" w:eastAsia="Times New Roman" w:hAnsi="Franklin Gothic Medium" w:cs="Times New Roman"/>
      <w:sz w:val="24"/>
      <w:szCs w:val="24"/>
      <w:lang w:eastAsia="ru-RU"/>
    </w:rPr>
  </w:style>
  <w:style w:type="paragraph" w:customStyle="1" w:styleId="Style30">
    <w:name w:val="Style30"/>
    <w:basedOn w:val="a1"/>
    <w:uiPriority w:val="99"/>
    <w:qFormat/>
    <w:rsid w:val="00CE0E0E"/>
    <w:pPr>
      <w:widowControl w:val="0"/>
      <w:autoSpaceDE w:val="0"/>
      <w:autoSpaceDN w:val="0"/>
      <w:adjustRightInd w:val="0"/>
      <w:spacing w:after="0" w:line="240" w:lineRule="auto"/>
      <w:jc w:val="center"/>
    </w:pPr>
    <w:rPr>
      <w:rFonts w:ascii="Franklin Gothic Medium" w:eastAsia="Times New Roman" w:hAnsi="Franklin Gothic Medium" w:cs="Times New Roman"/>
      <w:sz w:val="24"/>
      <w:szCs w:val="24"/>
      <w:lang w:eastAsia="ru-RU"/>
    </w:rPr>
  </w:style>
  <w:style w:type="paragraph" w:customStyle="1" w:styleId="Style31">
    <w:name w:val="Style31"/>
    <w:basedOn w:val="a1"/>
    <w:uiPriority w:val="99"/>
    <w:qFormat/>
    <w:rsid w:val="00CE0E0E"/>
    <w:pPr>
      <w:widowControl w:val="0"/>
      <w:autoSpaceDE w:val="0"/>
      <w:autoSpaceDN w:val="0"/>
      <w:adjustRightInd w:val="0"/>
      <w:spacing w:after="0" w:line="240" w:lineRule="auto"/>
      <w:jc w:val="center"/>
    </w:pPr>
    <w:rPr>
      <w:rFonts w:ascii="Franklin Gothic Medium" w:eastAsia="Times New Roman" w:hAnsi="Franklin Gothic Medium" w:cs="Times New Roman"/>
      <w:sz w:val="24"/>
      <w:szCs w:val="24"/>
      <w:lang w:eastAsia="ru-RU"/>
    </w:rPr>
  </w:style>
  <w:style w:type="paragraph" w:customStyle="1" w:styleId="Style39">
    <w:name w:val="Style39"/>
    <w:basedOn w:val="a1"/>
    <w:uiPriority w:val="99"/>
    <w:qFormat/>
    <w:rsid w:val="00CE0E0E"/>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paragraph" w:customStyle="1" w:styleId="Style41">
    <w:name w:val="Style41"/>
    <w:basedOn w:val="a1"/>
    <w:uiPriority w:val="99"/>
    <w:qFormat/>
    <w:rsid w:val="00CE0E0E"/>
    <w:pPr>
      <w:widowControl w:val="0"/>
      <w:autoSpaceDE w:val="0"/>
      <w:autoSpaceDN w:val="0"/>
      <w:adjustRightInd w:val="0"/>
      <w:spacing w:after="0" w:line="552" w:lineRule="exact"/>
      <w:jc w:val="center"/>
    </w:pPr>
    <w:rPr>
      <w:rFonts w:ascii="Franklin Gothic Medium" w:eastAsia="Times New Roman" w:hAnsi="Franklin Gothic Medium" w:cs="Times New Roman"/>
      <w:sz w:val="24"/>
      <w:szCs w:val="24"/>
      <w:lang w:eastAsia="ru-RU"/>
    </w:rPr>
  </w:style>
  <w:style w:type="paragraph" w:customStyle="1" w:styleId="Style35">
    <w:name w:val="Style35"/>
    <w:basedOn w:val="a1"/>
    <w:uiPriority w:val="99"/>
    <w:qFormat/>
    <w:rsid w:val="00CE0E0E"/>
    <w:pPr>
      <w:widowControl w:val="0"/>
      <w:autoSpaceDE w:val="0"/>
      <w:autoSpaceDN w:val="0"/>
      <w:adjustRightInd w:val="0"/>
      <w:spacing w:after="0" w:line="218" w:lineRule="exact"/>
    </w:pPr>
    <w:rPr>
      <w:rFonts w:ascii="Franklin Gothic Medium" w:eastAsia="Times New Roman" w:hAnsi="Franklin Gothic Medium" w:cs="Times New Roman"/>
      <w:sz w:val="24"/>
      <w:szCs w:val="24"/>
      <w:lang w:eastAsia="ru-RU"/>
    </w:rPr>
  </w:style>
  <w:style w:type="paragraph" w:customStyle="1" w:styleId="Style36">
    <w:name w:val="Style36"/>
    <w:basedOn w:val="a1"/>
    <w:uiPriority w:val="99"/>
    <w:qFormat/>
    <w:rsid w:val="00CE0E0E"/>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paragraph" w:customStyle="1" w:styleId="Style40">
    <w:name w:val="Style40"/>
    <w:basedOn w:val="a1"/>
    <w:uiPriority w:val="99"/>
    <w:qFormat/>
    <w:rsid w:val="00CE0E0E"/>
    <w:pPr>
      <w:widowControl w:val="0"/>
      <w:autoSpaceDE w:val="0"/>
      <w:autoSpaceDN w:val="0"/>
      <w:adjustRightInd w:val="0"/>
      <w:spacing w:after="0" w:line="221" w:lineRule="exact"/>
    </w:pPr>
    <w:rPr>
      <w:rFonts w:ascii="Franklin Gothic Medium" w:eastAsia="Times New Roman" w:hAnsi="Franklin Gothic Medium" w:cs="Times New Roman"/>
      <w:sz w:val="24"/>
      <w:szCs w:val="24"/>
      <w:lang w:eastAsia="ru-RU"/>
    </w:rPr>
  </w:style>
  <w:style w:type="paragraph" w:customStyle="1" w:styleId="Style42">
    <w:name w:val="Style42"/>
    <w:basedOn w:val="a1"/>
    <w:uiPriority w:val="99"/>
    <w:qFormat/>
    <w:rsid w:val="00CE0E0E"/>
    <w:pPr>
      <w:widowControl w:val="0"/>
      <w:autoSpaceDE w:val="0"/>
      <w:autoSpaceDN w:val="0"/>
      <w:adjustRightInd w:val="0"/>
      <w:spacing w:after="0" w:line="197" w:lineRule="exact"/>
      <w:jc w:val="center"/>
    </w:pPr>
    <w:rPr>
      <w:rFonts w:ascii="Franklin Gothic Medium" w:eastAsia="Times New Roman" w:hAnsi="Franklin Gothic Medium" w:cs="Times New Roman"/>
      <w:sz w:val="24"/>
      <w:szCs w:val="24"/>
      <w:lang w:eastAsia="ru-RU"/>
    </w:rPr>
  </w:style>
  <w:style w:type="paragraph" w:customStyle="1" w:styleId="110">
    <w:name w:val="Заголовок 11"/>
    <w:basedOn w:val="a1"/>
    <w:uiPriority w:val="1"/>
    <w:qFormat/>
    <w:rsid w:val="00CE0E0E"/>
    <w:pPr>
      <w:widowControl w:val="0"/>
      <w:autoSpaceDE w:val="0"/>
      <w:autoSpaceDN w:val="0"/>
      <w:spacing w:after="0" w:line="240" w:lineRule="auto"/>
      <w:ind w:left="1288"/>
      <w:outlineLvl w:val="1"/>
    </w:pPr>
    <w:rPr>
      <w:rFonts w:ascii="Times New Roman" w:eastAsia="Times New Roman" w:hAnsi="Times New Roman" w:cs="Times New Roman"/>
      <w:b/>
      <w:bCs/>
      <w:sz w:val="28"/>
      <w:szCs w:val="28"/>
    </w:rPr>
  </w:style>
  <w:style w:type="paragraph" w:customStyle="1" w:styleId="213">
    <w:name w:val="Заголовок 21"/>
    <w:basedOn w:val="a1"/>
    <w:uiPriority w:val="1"/>
    <w:qFormat/>
    <w:rsid w:val="00CE0E0E"/>
    <w:pPr>
      <w:widowControl w:val="0"/>
      <w:autoSpaceDE w:val="0"/>
      <w:autoSpaceDN w:val="0"/>
      <w:spacing w:after="0" w:line="319" w:lineRule="exact"/>
      <w:ind w:left="686"/>
      <w:outlineLvl w:val="2"/>
    </w:pPr>
    <w:rPr>
      <w:rFonts w:ascii="Times New Roman" w:eastAsia="Times New Roman" w:hAnsi="Times New Roman" w:cs="Times New Roman"/>
      <w:b/>
      <w:bCs/>
      <w:i/>
      <w:iCs/>
      <w:sz w:val="28"/>
      <w:szCs w:val="28"/>
    </w:rPr>
  </w:style>
  <w:style w:type="paragraph" w:customStyle="1" w:styleId="8">
    <w:name w:val="Стиль8"/>
    <w:basedOn w:val="a1"/>
    <w:uiPriority w:val="99"/>
    <w:qFormat/>
    <w:rsid w:val="00CE0E0E"/>
    <w:pPr>
      <w:numPr>
        <w:numId w:val="3"/>
      </w:numPr>
      <w:spacing w:after="0" w:line="288" w:lineRule="auto"/>
    </w:pPr>
    <w:rPr>
      <w:rFonts w:ascii="Times New Roman" w:eastAsia="MS Mincho" w:hAnsi="Times New Roman" w:cs="Times New Roman"/>
      <w:sz w:val="28"/>
      <w:szCs w:val="28"/>
      <w:lang w:eastAsia="ru-RU"/>
    </w:rPr>
  </w:style>
  <w:style w:type="character" w:customStyle="1" w:styleId="affe">
    <w:name w:val="СВЕЛ тектс Знак"/>
    <w:link w:val="afff"/>
    <w:uiPriority w:val="99"/>
    <w:locked/>
    <w:rsid w:val="00CE0E0E"/>
    <w:rPr>
      <w:rFonts w:ascii="Times New Roman" w:eastAsia="Arial Unicode MS" w:hAnsi="Times New Roman" w:cs="Times New Roman"/>
      <w:bCs/>
      <w:sz w:val="24"/>
      <w:szCs w:val="24"/>
      <w:lang w:eastAsia="ru-RU"/>
    </w:rPr>
  </w:style>
  <w:style w:type="paragraph" w:customStyle="1" w:styleId="afff">
    <w:name w:val="СВЕЛ тектс"/>
    <w:basedOn w:val="a1"/>
    <w:link w:val="affe"/>
    <w:uiPriority w:val="99"/>
    <w:qFormat/>
    <w:rsid w:val="00CE0E0E"/>
    <w:pPr>
      <w:spacing w:after="0" w:line="360" w:lineRule="auto"/>
      <w:ind w:firstLine="709"/>
      <w:jc w:val="both"/>
    </w:pPr>
    <w:rPr>
      <w:rFonts w:ascii="Times New Roman" w:eastAsia="Arial Unicode MS" w:hAnsi="Times New Roman" w:cs="Times New Roman"/>
      <w:bCs/>
      <w:sz w:val="24"/>
      <w:szCs w:val="24"/>
      <w:lang w:eastAsia="ru-RU"/>
    </w:rPr>
  </w:style>
  <w:style w:type="paragraph" w:customStyle="1" w:styleId="afff0">
    <w:name w:val="Комментарий"/>
    <w:basedOn w:val="a1"/>
    <w:next w:val="a1"/>
    <w:uiPriority w:val="99"/>
    <w:qFormat/>
    <w:rsid w:val="00CE0E0E"/>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lang w:eastAsia="ru-RU"/>
    </w:rPr>
  </w:style>
  <w:style w:type="paragraph" w:customStyle="1" w:styleId="afff1">
    <w:name w:val="Информация о версии"/>
    <w:basedOn w:val="afff0"/>
    <w:next w:val="a1"/>
    <w:uiPriority w:val="99"/>
    <w:qFormat/>
    <w:rsid w:val="00CE0E0E"/>
    <w:rPr>
      <w:i/>
      <w:iCs/>
    </w:rPr>
  </w:style>
  <w:style w:type="paragraph" w:customStyle="1" w:styleId="tableparagraph0">
    <w:name w:val="tableparagraph"/>
    <w:basedOn w:val="a1"/>
    <w:uiPriority w:val="99"/>
    <w:qFormat/>
    <w:rsid w:val="00CE0E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2">
    <w:name w:val="Внимание"/>
    <w:basedOn w:val="a1"/>
    <w:next w:val="a1"/>
    <w:uiPriority w:val="99"/>
    <w:qFormat/>
    <w:rsid w:val="00CE0E0E"/>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3">
    <w:name w:val="Внимание: криминал!!"/>
    <w:basedOn w:val="afff2"/>
    <w:next w:val="a1"/>
    <w:uiPriority w:val="99"/>
    <w:qFormat/>
    <w:rsid w:val="00CE0E0E"/>
  </w:style>
  <w:style w:type="paragraph" w:customStyle="1" w:styleId="afff4">
    <w:name w:val="Внимание: недобросовестность!"/>
    <w:basedOn w:val="afff2"/>
    <w:next w:val="a1"/>
    <w:uiPriority w:val="99"/>
    <w:qFormat/>
    <w:rsid w:val="00CE0E0E"/>
  </w:style>
  <w:style w:type="paragraph" w:customStyle="1" w:styleId="afff5">
    <w:name w:val="Дочерний элемент списка"/>
    <w:basedOn w:val="a1"/>
    <w:next w:val="a1"/>
    <w:uiPriority w:val="99"/>
    <w:qFormat/>
    <w:rsid w:val="00CE0E0E"/>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6">
    <w:name w:val="Основное меню (преемственное)"/>
    <w:basedOn w:val="a1"/>
    <w:next w:val="a1"/>
    <w:uiPriority w:val="99"/>
    <w:qFormat/>
    <w:rsid w:val="00CE0E0E"/>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c">
    <w:name w:val="Заголовок1"/>
    <w:basedOn w:val="afff6"/>
    <w:next w:val="a1"/>
    <w:uiPriority w:val="99"/>
    <w:qFormat/>
    <w:rsid w:val="00CE0E0E"/>
    <w:pPr>
      <w:shd w:val="clear" w:color="auto" w:fill="ECE9D8"/>
    </w:pPr>
    <w:rPr>
      <w:b/>
      <w:bCs/>
      <w:color w:val="0058A9"/>
    </w:rPr>
  </w:style>
  <w:style w:type="paragraph" w:customStyle="1" w:styleId="afff7">
    <w:name w:val="Заголовок группы контролов"/>
    <w:basedOn w:val="a1"/>
    <w:next w:val="a1"/>
    <w:uiPriority w:val="99"/>
    <w:qFormat/>
    <w:rsid w:val="00CE0E0E"/>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8">
    <w:name w:val="Заголовок для информации об изменениях"/>
    <w:basedOn w:val="1"/>
    <w:next w:val="a1"/>
    <w:uiPriority w:val="99"/>
    <w:qFormat/>
    <w:rsid w:val="00CE0E0E"/>
    <w:pPr>
      <w:shd w:val="clear" w:color="auto" w:fill="FFFFFF"/>
      <w:autoSpaceDE w:val="0"/>
      <w:autoSpaceDN w:val="0"/>
      <w:adjustRightInd w:val="0"/>
      <w:spacing w:before="0" w:after="240" w:line="360" w:lineRule="auto"/>
      <w:ind w:firstLine="709"/>
      <w:jc w:val="center"/>
      <w:outlineLvl w:val="9"/>
    </w:pPr>
    <w:rPr>
      <w:rFonts w:ascii="Times New Roman" w:eastAsia="Times New Roman" w:hAnsi="Times New Roman" w:cs="Times New Roman"/>
      <w:color w:val="auto"/>
      <w:sz w:val="18"/>
      <w:szCs w:val="18"/>
      <w:lang w:eastAsia="ru-RU"/>
    </w:rPr>
  </w:style>
  <w:style w:type="paragraph" w:customStyle="1" w:styleId="afff9">
    <w:name w:val="Заголовок распахивающейся части диалога"/>
    <w:basedOn w:val="a1"/>
    <w:next w:val="a1"/>
    <w:uiPriority w:val="99"/>
    <w:qFormat/>
    <w:rsid w:val="00CE0E0E"/>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fa">
    <w:name w:val="Заголовок статьи"/>
    <w:basedOn w:val="a1"/>
    <w:next w:val="a1"/>
    <w:uiPriority w:val="99"/>
    <w:qFormat/>
    <w:rsid w:val="00CE0E0E"/>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fb">
    <w:name w:val="Заголовок ЭР (левое окно)"/>
    <w:basedOn w:val="a1"/>
    <w:next w:val="a1"/>
    <w:uiPriority w:val="99"/>
    <w:qFormat/>
    <w:rsid w:val="00CE0E0E"/>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c">
    <w:name w:val="Заголовок ЭР (правое окно)"/>
    <w:basedOn w:val="afffb"/>
    <w:next w:val="a1"/>
    <w:uiPriority w:val="99"/>
    <w:qFormat/>
    <w:rsid w:val="00CE0E0E"/>
    <w:pPr>
      <w:spacing w:after="0"/>
      <w:jc w:val="left"/>
    </w:pPr>
  </w:style>
  <w:style w:type="paragraph" w:customStyle="1" w:styleId="afffd">
    <w:name w:val="Интерактивный заголовок"/>
    <w:basedOn w:val="1c"/>
    <w:next w:val="a1"/>
    <w:uiPriority w:val="99"/>
    <w:qFormat/>
    <w:rsid w:val="00CE0E0E"/>
    <w:rPr>
      <w:u w:val="single"/>
    </w:rPr>
  </w:style>
  <w:style w:type="paragraph" w:customStyle="1" w:styleId="afffe">
    <w:name w:val="Текст информации об изменениях"/>
    <w:basedOn w:val="a1"/>
    <w:next w:val="a1"/>
    <w:uiPriority w:val="99"/>
    <w:qFormat/>
    <w:rsid w:val="00CE0E0E"/>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
    <w:name w:val="Информация об изменениях"/>
    <w:basedOn w:val="afffe"/>
    <w:next w:val="a1"/>
    <w:uiPriority w:val="99"/>
    <w:qFormat/>
    <w:rsid w:val="00CE0E0E"/>
    <w:pPr>
      <w:shd w:val="clear" w:color="auto" w:fill="EAEFED"/>
      <w:spacing w:before="180"/>
      <w:ind w:left="360" w:right="360" w:firstLine="0"/>
    </w:pPr>
  </w:style>
  <w:style w:type="paragraph" w:customStyle="1" w:styleId="affff0">
    <w:name w:val="Текст (справка)"/>
    <w:basedOn w:val="a1"/>
    <w:next w:val="a1"/>
    <w:uiPriority w:val="99"/>
    <w:qFormat/>
    <w:rsid w:val="00CE0E0E"/>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1">
    <w:name w:val="Информация об изменениях документа"/>
    <w:basedOn w:val="afff0"/>
    <w:next w:val="a1"/>
    <w:uiPriority w:val="99"/>
    <w:qFormat/>
    <w:rsid w:val="00CE0E0E"/>
    <w:pPr>
      <w:shd w:val="clear" w:color="auto" w:fill="F0F0F0"/>
      <w:spacing w:line="360" w:lineRule="auto"/>
    </w:pPr>
    <w:rPr>
      <w:rFonts w:ascii="Times New Roman" w:eastAsia="Times New Roman" w:hAnsi="Times New Roman" w:cs="Times New Roman"/>
      <w:i/>
      <w:iCs/>
    </w:rPr>
  </w:style>
  <w:style w:type="paragraph" w:customStyle="1" w:styleId="affff2">
    <w:name w:val="Текст (лев. подпись)"/>
    <w:basedOn w:val="a1"/>
    <w:next w:val="a1"/>
    <w:uiPriority w:val="99"/>
    <w:qFormat/>
    <w:rsid w:val="00CE0E0E"/>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3">
    <w:name w:val="Колонтитул (левый)"/>
    <w:basedOn w:val="affff2"/>
    <w:next w:val="a1"/>
    <w:uiPriority w:val="99"/>
    <w:qFormat/>
    <w:rsid w:val="00CE0E0E"/>
    <w:rPr>
      <w:sz w:val="14"/>
      <w:szCs w:val="14"/>
    </w:rPr>
  </w:style>
  <w:style w:type="paragraph" w:customStyle="1" w:styleId="affff4">
    <w:name w:val="Текст (прав. подпись)"/>
    <w:basedOn w:val="a1"/>
    <w:next w:val="a1"/>
    <w:uiPriority w:val="99"/>
    <w:qFormat/>
    <w:rsid w:val="00CE0E0E"/>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5">
    <w:name w:val="Колонтитул (правый)"/>
    <w:basedOn w:val="affff4"/>
    <w:next w:val="a1"/>
    <w:uiPriority w:val="99"/>
    <w:qFormat/>
    <w:rsid w:val="00CE0E0E"/>
    <w:rPr>
      <w:sz w:val="14"/>
      <w:szCs w:val="14"/>
    </w:rPr>
  </w:style>
  <w:style w:type="paragraph" w:customStyle="1" w:styleId="affff6">
    <w:name w:val="Комментарий пользователя"/>
    <w:basedOn w:val="afff0"/>
    <w:next w:val="a1"/>
    <w:uiPriority w:val="99"/>
    <w:qFormat/>
    <w:rsid w:val="00CE0E0E"/>
    <w:pPr>
      <w:shd w:val="clear" w:color="auto" w:fill="FFDFE0"/>
      <w:spacing w:line="360" w:lineRule="auto"/>
      <w:jc w:val="left"/>
    </w:pPr>
    <w:rPr>
      <w:rFonts w:ascii="Times New Roman" w:eastAsia="Times New Roman" w:hAnsi="Times New Roman" w:cs="Times New Roman"/>
    </w:rPr>
  </w:style>
  <w:style w:type="paragraph" w:customStyle="1" w:styleId="affff7">
    <w:name w:val="Куда обратиться?"/>
    <w:basedOn w:val="afff2"/>
    <w:next w:val="a1"/>
    <w:uiPriority w:val="99"/>
    <w:qFormat/>
    <w:rsid w:val="00CE0E0E"/>
  </w:style>
  <w:style w:type="paragraph" w:customStyle="1" w:styleId="affff8">
    <w:name w:val="Моноширинный"/>
    <w:basedOn w:val="a1"/>
    <w:next w:val="a1"/>
    <w:uiPriority w:val="99"/>
    <w:qFormat/>
    <w:rsid w:val="00CE0E0E"/>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9">
    <w:name w:val="Напишите нам"/>
    <w:basedOn w:val="a1"/>
    <w:next w:val="a1"/>
    <w:uiPriority w:val="99"/>
    <w:qFormat/>
    <w:rsid w:val="00CE0E0E"/>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fa">
    <w:name w:val="Необходимые документы"/>
    <w:basedOn w:val="afff2"/>
    <w:next w:val="a1"/>
    <w:uiPriority w:val="99"/>
    <w:qFormat/>
    <w:rsid w:val="00CE0E0E"/>
    <w:pPr>
      <w:ind w:firstLine="118"/>
    </w:pPr>
  </w:style>
  <w:style w:type="paragraph" w:customStyle="1" w:styleId="affffb">
    <w:name w:val="Нормальный (таблица)"/>
    <w:basedOn w:val="a1"/>
    <w:next w:val="a1"/>
    <w:uiPriority w:val="99"/>
    <w:qFormat/>
    <w:rsid w:val="00CE0E0E"/>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c">
    <w:name w:val="Таблицы (моноширинный)"/>
    <w:basedOn w:val="a1"/>
    <w:next w:val="a1"/>
    <w:uiPriority w:val="99"/>
    <w:qFormat/>
    <w:rsid w:val="00CE0E0E"/>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d">
    <w:name w:val="Оглавление"/>
    <w:basedOn w:val="affffc"/>
    <w:next w:val="a1"/>
    <w:uiPriority w:val="99"/>
    <w:qFormat/>
    <w:rsid w:val="00CE0E0E"/>
    <w:pPr>
      <w:ind w:left="140"/>
    </w:pPr>
  </w:style>
  <w:style w:type="paragraph" w:customStyle="1" w:styleId="affffe">
    <w:name w:val="Переменная часть"/>
    <w:basedOn w:val="afff6"/>
    <w:next w:val="a1"/>
    <w:uiPriority w:val="99"/>
    <w:qFormat/>
    <w:rsid w:val="00CE0E0E"/>
    <w:rPr>
      <w:sz w:val="18"/>
      <w:szCs w:val="18"/>
    </w:rPr>
  </w:style>
  <w:style w:type="paragraph" w:customStyle="1" w:styleId="afffff">
    <w:name w:val="Подвал для информации об изменениях"/>
    <w:basedOn w:val="1"/>
    <w:next w:val="a1"/>
    <w:uiPriority w:val="99"/>
    <w:qFormat/>
    <w:rsid w:val="00CE0E0E"/>
    <w:pPr>
      <w:autoSpaceDE w:val="0"/>
      <w:autoSpaceDN w:val="0"/>
      <w:adjustRightInd w:val="0"/>
      <w:spacing w:before="480" w:after="240" w:line="360" w:lineRule="auto"/>
      <w:ind w:firstLine="709"/>
      <w:jc w:val="center"/>
      <w:outlineLvl w:val="9"/>
    </w:pPr>
    <w:rPr>
      <w:rFonts w:ascii="Times New Roman" w:eastAsia="Times New Roman" w:hAnsi="Times New Roman" w:cs="Times New Roman"/>
      <w:color w:val="auto"/>
      <w:sz w:val="18"/>
      <w:szCs w:val="18"/>
      <w:lang w:eastAsia="ru-RU"/>
    </w:rPr>
  </w:style>
  <w:style w:type="paragraph" w:customStyle="1" w:styleId="afffff0">
    <w:name w:val="Подзаголовок для информации об изменениях"/>
    <w:basedOn w:val="afffe"/>
    <w:next w:val="a1"/>
    <w:uiPriority w:val="99"/>
    <w:qFormat/>
    <w:rsid w:val="00CE0E0E"/>
    <w:rPr>
      <w:b/>
      <w:bCs/>
    </w:rPr>
  </w:style>
  <w:style w:type="paragraph" w:customStyle="1" w:styleId="afffff1">
    <w:name w:val="Подчёркнуный текст"/>
    <w:basedOn w:val="a1"/>
    <w:next w:val="a1"/>
    <w:uiPriority w:val="99"/>
    <w:qFormat/>
    <w:rsid w:val="00CE0E0E"/>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2">
    <w:name w:val="Постоянная часть"/>
    <w:basedOn w:val="afff6"/>
    <w:next w:val="a1"/>
    <w:uiPriority w:val="99"/>
    <w:qFormat/>
    <w:rsid w:val="00CE0E0E"/>
    <w:rPr>
      <w:sz w:val="20"/>
      <w:szCs w:val="20"/>
    </w:rPr>
  </w:style>
  <w:style w:type="paragraph" w:customStyle="1" w:styleId="afffff3">
    <w:name w:val="Прижатый влево"/>
    <w:basedOn w:val="a1"/>
    <w:next w:val="a1"/>
    <w:uiPriority w:val="99"/>
    <w:qFormat/>
    <w:rsid w:val="00CE0E0E"/>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4">
    <w:name w:val="Пример."/>
    <w:basedOn w:val="afff2"/>
    <w:next w:val="a1"/>
    <w:uiPriority w:val="99"/>
    <w:qFormat/>
    <w:rsid w:val="00CE0E0E"/>
  </w:style>
  <w:style w:type="paragraph" w:customStyle="1" w:styleId="afffff5">
    <w:name w:val="Примечание."/>
    <w:basedOn w:val="afff2"/>
    <w:next w:val="a1"/>
    <w:uiPriority w:val="99"/>
    <w:qFormat/>
    <w:rsid w:val="00CE0E0E"/>
  </w:style>
  <w:style w:type="paragraph" w:customStyle="1" w:styleId="afffff6">
    <w:name w:val="Словарная статья"/>
    <w:basedOn w:val="a1"/>
    <w:next w:val="a1"/>
    <w:uiPriority w:val="99"/>
    <w:qFormat/>
    <w:rsid w:val="00CE0E0E"/>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f7">
    <w:name w:val="Ссылка на официальную публикацию"/>
    <w:basedOn w:val="a1"/>
    <w:next w:val="a1"/>
    <w:uiPriority w:val="99"/>
    <w:qFormat/>
    <w:rsid w:val="00CE0E0E"/>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8">
    <w:name w:val="Текст в таблице"/>
    <w:basedOn w:val="affffb"/>
    <w:next w:val="a1"/>
    <w:uiPriority w:val="99"/>
    <w:qFormat/>
    <w:rsid w:val="00CE0E0E"/>
    <w:pPr>
      <w:ind w:firstLine="500"/>
    </w:pPr>
  </w:style>
  <w:style w:type="paragraph" w:customStyle="1" w:styleId="afffff9">
    <w:name w:val="Текст ЭР (см. также)"/>
    <w:basedOn w:val="a1"/>
    <w:next w:val="a1"/>
    <w:uiPriority w:val="99"/>
    <w:qFormat/>
    <w:rsid w:val="00CE0E0E"/>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a">
    <w:name w:val="Технический комментарий"/>
    <w:basedOn w:val="a1"/>
    <w:next w:val="a1"/>
    <w:uiPriority w:val="99"/>
    <w:qFormat/>
    <w:rsid w:val="00CE0E0E"/>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fb">
    <w:name w:val="Формула"/>
    <w:basedOn w:val="a1"/>
    <w:next w:val="a1"/>
    <w:uiPriority w:val="99"/>
    <w:qFormat/>
    <w:rsid w:val="00CE0E0E"/>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c">
    <w:name w:val="Центрированный (таблица)"/>
    <w:basedOn w:val="affffb"/>
    <w:next w:val="a1"/>
    <w:uiPriority w:val="99"/>
    <w:qFormat/>
    <w:rsid w:val="00CE0E0E"/>
    <w:pPr>
      <w:jc w:val="center"/>
    </w:pPr>
  </w:style>
  <w:style w:type="paragraph" w:customStyle="1" w:styleId="-">
    <w:name w:val="ЭР-содержание (правое окно)"/>
    <w:basedOn w:val="a1"/>
    <w:next w:val="a1"/>
    <w:uiPriority w:val="99"/>
    <w:qFormat/>
    <w:rsid w:val="00CE0E0E"/>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1"/>
    <w:uiPriority w:val="99"/>
    <w:qFormat/>
    <w:rsid w:val="00CE0E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b">
    <w:name w:val="Заголовок2"/>
    <w:basedOn w:val="a1"/>
    <w:next w:val="a1"/>
    <w:uiPriority w:val="10"/>
    <w:qFormat/>
    <w:rsid w:val="00CE0E0E"/>
    <w:pPr>
      <w:spacing w:after="120" w:line="276" w:lineRule="auto"/>
      <w:ind w:firstLine="709"/>
      <w:outlineLvl w:val="0"/>
    </w:pPr>
    <w:rPr>
      <w:rFonts w:ascii="Times New Roman" w:hAnsi="Times New Roman" w:cs="Times New Roman"/>
      <w:kern w:val="28"/>
      <w:sz w:val="24"/>
      <w:szCs w:val="24"/>
    </w:rPr>
  </w:style>
  <w:style w:type="paragraph" w:customStyle="1" w:styleId="120">
    <w:name w:val="таблСлева12"/>
    <w:basedOn w:val="a1"/>
    <w:uiPriority w:val="3"/>
    <w:qFormat/>
    <w:rsid w:val="00CE0E0E"/>
    <w:pPr>
      <w:snapToGrid w:val="0"/>
      <w:spacing w:after="0" w:line="240" w:lineRule="auto"/>
    </w:pPr>
    <w:rPr>
      <w:rFonts w:ascii="Times New Roman" w:eastAsia="Times New Roman" w:hAnsi="Times New Roman" w:cs="Times New Roman"/>
      <w:iCs/>
      <w:sz w:val="24"/>
      <w:szCs w:val="28"/>
      <w:lang w:eastAsia="ru-RU"/>
    </w:rPr>
  </w:style>
  <w:style w:type="character" w:customStyle="1" w:styleId="2c">
    <w:name w:val="Заголовок №2_"/>
    <w:basedOn w:val="a2"/>
    <w:link w:val="2d"/>
    <w:locked/>
    <w:rsid w:val="00CE0E0E"/>
    <w:rPr>
      <w:rFonts w:ascii="Arial" w:eastAsia="Arial" w:hAnsi="Arial" w:cs="Arial"/>
      <w:b/>
      <w:bCs/>
      <w:color w:val="231F20"/>
      <w:shd w:val="clear" w:color="auto" w:fill="FFFFFF"/>
    </w:rPr>
  </w:style>
  <w:style w:type="paragraph" w:customStyle="1" w:styleId="2d">
    <w:name w:val="Заголовок №2"/>
    <w:basedOn w:val="a1"/>
    <w:link w:val="2c"/>
    <w:qFormat/>
    <w:rsid w:val="00CE0E0E"/>
    <w:pPr>
      <w:widowControl w:val="0"/>
      <w:shd w:val="clear" w:color="auto" w:fill="FFFFFF"/>
      <w:spacing w:line="240" w:lineRule="auto"/>
      <w:jc w:val="center"/>
      <w:outlineLvl w:val="1"/>
    </w:pPr>
    <w:rPr>
      <w:rFonts w:ascii="Arial" w:eastAsia="Arial" w:hAnsi="Arial" w:cs="Arial"/>
      <w:b/>
      <w:bCs/>
      <w:color w:val="231F20"/>
    </w:rPr>
  </w:style>
  <w:style w:type="paragraph" w:customStyle="1" w:styleId="msolistparagraphbullet1gif">
    <w:name w:val="msolistparagraphbullet1.gif"/>
    <w:basedOn w:val="a1"/>
    <w:uiPriority w:val="99"/>
    <w:qFormat/>
    <w:rsid w:val="00CE0E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bullet2gif">
    <w:name w:val="msolistparagraphbullet2.gif"/>
    <w:basedOn w:val="a1"/>
    <w:uiPriority w:val="99"/>
    <w:qFormat/>
    <w:rsid w:val="00CE0E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bullet3gif">
    <w:name w:val="msolistparagraphbullet3.gif"/>
    <w:basedOn w:val="a1"/>
    <w:uiPriority w:val="99"/>
    <w:qFormat/>
    <w:rsid w:val="00CE0E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
    <w:name w:val="msonormalbullet2.gif"/>
    <w:basedOn w:val="a1"/>
    <w:uiPriority w:val="99"/>
    <w:qFormat/>
    <w:rsid w:val="00CE0E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3gif">
    <w:name w:val="msonormalbullet3.gif"/>
    <w:basedOn w:val="a1"/>
    <w:uiPriority w:val="99"/>
    <w:qFormat/>
    <w:rsid w:val="00CE0E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1gif">
    <w:name w:val="msonormalbullet1.gif"/>
    <w:basedOn w:val="a1"/>
    <w:uiPriority w:val="99"/>
    <w:qFormat/>
    <w:rsid w:val="00CE0E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1">
    <w:name w:val="Заголовок 41"/>
    <w:basedOn w:val="a1"/>
    <w:next w:val="a1"/>
    <w:uiPriority w:val="99"/>
    <w:semiHidden/>
    <w:qFormat/>
    <w:locked/>
    <w:rsid w:val="00CE0E0E"/>
    <w:pPr>
      <w:keepNext/>
      <w:keepLines/>
      <w:spacing w:before="200" w:after="0" w:line="276" w:lineRule="auto"/>
      <w:outlineLvl w:val="3"/>
    </w:pPr>
    <w:rPr>
      <w:rFonts w:ascii="Cambria" w:eastAsia="Times New Roman" w:hAnsi="Cambria" w:cs="Times New Roman"/>
      <w:b/>
      <w:bCs/>
      <w:i/>
      <w:iCs/>
      <w:color w:val="4F81BD"/>
      <w:lang w:eastAsia="ru-RU"/>
    </w:rPr>
  </w:style>
  <w:style w:type="paragraph" w:customStyle="1" w:styleId="pboth">
    <w:name w:val="pboth"/>
    <w:basedOn w:val="a1"/>
    <w:uiPriority w:val="99"/>
    <w:qFormat/>
    <w:rsid w:val="00CE0E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0">
    <w:name w:val="msonormal"/>
    <w:basedOn w:val="a1"/>
    <w:uiPriority w:val="99"/>
    <w:qFormat/>
    <w:rsid w:val="00CE0E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d">
    <w:name w:val="СВЕЛ список"/>
    <w:basedOn w:val="a1"/>
    <w:uiPriority w:val="99"/>
    <w:qFormat/>
    <w:rsid w:val="00CE0E0E"/>
    <w:pPr>
      <w:spacing w:after="0" w:line="360" w:lineRule="auto"/>
    </w:pPr>
    <w:rPr>
      <w:rFonts w:ascii="Times New Roman" w:eastAsia="Arial Unicode MS" w:hAnsi="Times New Roman" w:cs="Times New Roman"/>
      <w:sz w:val="24"/>
      <w:szCs w:val="24"/>
      <w:lang w:eastAsia="ru-RU"/>
    </w:rPr>
  </w:style>
  <w:style w:type="character" w:customStyle="1" w:styleId="afffffe">
    <w:name w:val="СВЕЛ таб/спис Знак"/>
    <w:link w:val="affffff"/>
    <w:locked/>
    <w:rsid w:val="00CE0E0E"/>
    <w:rPr>
      <w:rFonts w:ascii="Times New Roman" w:eastAsia="Times New Roman" w:hAnsi="Times New Roman" w:cs="Times New Roman"/>
      <w:sz w:val="24"/>
      <w:szCs w:val="24"/>
      <w:lang w:eastAsia="ru-RU"/>
    </w:rPr>
  </w:style>
  <w:style w:type="paragraph" w:customStyle="1" w:styleId="affffff">
    <w:name w:val="СВЕЛ таб/спис"/>
    <w:basedOn w:val="a1"/>
    <w:link w:val="afffffe"/>
    <w:qFormat/>
    <w:rsid w:val="00CE0E0E"/>
    <w:pPr>
      <w:spacing w:after="0" w:line="240" w:lineRule="auto"/>
    </w:pPr>
    <w:rPr>
      <w:rFonts w:ascii="Times New Roman" w:eastAsia="Times New Roman" w:hAnsi="Times New Roman" w:cs="Times New Roman"/>
      <w:sz w:val="24"/>
      <w:szCs w:val="24"/>
      <w:lang w:eastAsia="ru-RU"/>
    </w:rPr>
  </w:style>
  <w:style w:type="paragraph" w:customStyle="1" w:styleId="affffff0">
    <w:name w:val="СВЕЛ загол табл"/>
    <w:basedOn w:val="affffff"/>
    <w:uiPriority w:val="99"/>
    <w:qFormat/>
    <w:rsid w:val="00CE0E0E"/>
    <w:pPr>
      <w:jc w:val="center"/>
    </w:pPr>
    <w:rPr>
      <w:b/>
    </w:rPr>
  </w:style>
  <w:style w:type="paragraph" w:customStyle="1" w:styleId="affffff1">
    <w:name w:val="СВЕЛ загол без огл"/>
    <w:basedOn w:val="affffff"/>
    <w:uiPriority w:val="99"/>
    <w:qFormat/>
    <w:rsid w:val="00CE0E0E"/>
    <w:pPr>
      <w:spacing w:before="120" w:after="120"/>
      <w:ind w:firstLine="709"/>
    </w:pPr>
    <w:rPr>
      <w:b/>
    </w:rPr>
  </w:style>
  <w:style w:type="paragraph" w:customStyle="1" w:styleId="51">
    <w:name w:val="Заголовок 51"/>
    <w:basedOn w:val="a1"/>
    <w:next w:val="a1"/>
    <w:uiPriority w:val="9"/>
    <w:semiHidden/>
    <w:qFormat/>
    <w:rsid w:val="00CE0E0E"/>
    <w:pPr>
      <w:keepNext/>
      <w:keepLines/>
      <w:spacing w:before="40" w:after="0"/>
      <w:outlineLvl w:val="4"/>
    </w:pPr>
    <w:rPr>
      <w:rFonts w:ascii="Calibri" w:eastAsia="Times New Roman" w:hAnsi="Calibri" w:cs="Times New Roman"/>
      <w:color w:val="2F5496"/>
    </w:rPr>
  </w:style>
  <w:style w:type="paragraph" w:customStyle="1" w:styleId="610">
    <w:name w:val="Заголовок 61"/>
    <w:basedOn w:val="a1"/>
    <w:next w:val="a1"/>
    <w:uiPriority w:val="9"/>
    <w:semiHidden/>
    <w:qFormat/>
    <w:rsid w:val="00CE0E0E"/>
    <w:pPr>
      <w:keepNext/>
      <w:keepLines/>
      <w:spacing w:before="40" w:after="0"/>
      <w:outlineLvl w:val="5"/>
    </w:pPr>
    <w:rPr>
      <w:rFonts w:ascii="Calibri" w:eastAsia="Times New Roman" w:hAnsi="Calibri" w:cs="Times New Roman"/>
      <w:color w:val="1F3864"/>
    </w:rPr>
  </w:style>
  <w:style w:type="paragraph" w:customStyle="1" w:styleId="71">
    <w:name w:val="Заголовок 71"/>
    <w:basedOn w:val="a1"/>
    <w:next w:val="a1"/>
    <w:uiPriority w:val="9"/>
    <w:semiHidden/>
    <w:qFormat/>
    <w:rsid w:val="00CE0E0E"/>
    <w:pPr>
      <w:keepNext/>
      <w:keepLines/>
      <w:spacing w:before="40" w:after="0"/>
      <w:outlineLvl w:val="6"/>
    </w:pPr>
    <w:rPr>
      <w:rFonts w:ascii="Calibri Light" w:eastAsia="Times New Roman" w:hAnsi="Calibri Light" w:cs="Times New Roman"/>
      <w:i/>
      <w:iCs/>
      <w:color w:val="1F3864"/>
    </w:rPr>
  </w:style>
  <w:style w:type="paragraph" w:customStyle="1" w:styleId="810">
    <w:name w:val="Заголовок 81"/>
    <w:basedOn w:val="a1"/>
    <w:next w:val="a1"/>
    <w:uiPriority w:val="9"/>
    <w:semiHidden/>
    <w:qFormat/>
    <w:rsid w:val="00CE0E0E"/>
    <w:pPr>
      <w:keepNext/>
      <w:keepLines/>
      <w:spacing w:before="40" w:after="0"/>
      <w:outlineLvl w:val="7"/>
    </w:pPr>
    <w:rPr>
      <w:rFonts w:ascii="Calibri" w:eastAsia="Times New Roman" w:hAnsi="Calibri" w:cs="Times New Roman"/>
      <w:color w:val="262626"/>
      <w:sz w:val="21"/>
      <w:szCs w:val="21"/>
    </w:rPr>
  </w:style>
  <w:style w:type="paragraph" w:customStyle="1" w:styleId="91">
    <w:name w:val="Заголовок 91"/>
    <w:basedOn w:val="a1"/>
    <w:next w:val="a1"/>
    <w:uiPriority w:val="9"/>
    <w:semiHidden/>
    <w:qFormat/>
    <w:rsid w:val="00CE0E0E"/>
    <w:pPr>
      <w:keepNext/>
      <w:keepLines/>
      <w:spacing w:before="40" w:after="0"/>
      <w:outlineLvl w:val="8"/>
    </w:pPr>
    <w:rPr>
      <w:rFonts w:ascii="Calibri Light" w:eastAsia="Times New Roman" w:hAnsi="Calibri Light" w:cs="Times New Roman"/>
      <w:i/>
      <w:iCs/>
      <w:color w:val="262626"/>
      <w:sz w:val="21"/>
      <w:szCs w:val="21"/>
    </w:rPr>
  </w:style>
  <w:style w:type="paragraph" w:styleId="affffff2">
    <w:name w:val="No Spacing"/>
    <w:uiPriority w:val="1"/>
    <w:qFormat/>
    <w:rsid w:val="00CE0E0E"/>
    <w:pPr>
      <w:spacing w:after="0" w:line="240" w:lineRule="auto"/>
    </w:pPr>
    <w:rPr>
      <w:rFonts w:ascii="Calibri" w:eastAsia="Times New Roman" w:hAnsi="Calibri" w:cs="Times New Roman"/>
      <w:lang w:eastAsia="ru-RU"/>
    </w:rPr>
  </w:style>
  <w:style w:type="paragraph" w:customStyle="1" w:styleId="1d">
    <w:name w:val="Без интервала1"/>
    <w:next w:val="affffff2"/>
    <w:uiPriority w:val="1"/>
    <w:qFormat/>
    <w:rsid w:val="00CE0E0E"/>
    <w:pPr>
      <w:spacing w:after="0" w:line="240" w:lineRule="auto"/>
    </w:pPr>
    <w:rPr>
      <w:rFonts w:ascii="Calibri" w:eastAsia="Times New Roman" w:hAnsi="Calibri" w:cs="Times New Roman"/>
    </w:rPr>
  </w:style>
  <w:style w:type="paragraph" w:customStyle="1" w:styleId="214">
    <w:name w:val="Цитата 21"/>
    <w:basedOn w:val="a1"/>
    <w:next w:val="a1"/>
    <w:uiPriority w:val="29"/>
    <w:qFormat/>
    <w:rsid w:val="00CE0E0E"/>
    <w:pPr>
      <w:spacing w:before="200"/>
      <w:ind w:left="864" w:right="864"/>
    </w:pPr>
    <w:rPr>
      <w:rFonts w:ascii="Calibri" w:eastAsia="Times New Roman" w:hAnsi="Calibri" w:cs="Times New Roman"/>
      <w:i/>
      <w:iCs/>
      <w:color w:val="404040"/>
    </w:rPr>
  </w:style>
  <w:style w:type="paragraph" w:customStyle="1" w:styleId="1e">
    <w:name w:val="Выделенная цитата1"/>
    <w:basedOn w:val="a1"/>
    <w:next w:val="a1"/>
    <w:uiPriority w:val="30"/>
    <w:qFormat/>
    <w:rsid w:val="00CE0E0E"/>
    <w:pPr>
      <w:pBdr>
        <w:top w:val="single" w:sz="4" w:space="10" w:color="4472C4"/>
        <w:bottom w:val="single" w:sz="4" w:space="10" w:color="4472C4"/>
      </w:pBdr>
      <w:spacing w:before="360" w:after="360"/>
      <w:ind w:left="864" w:right="864"/>
      <w:jc w:val="center"/>
    </w:pPr>
    <w:rPr>
      <w:rFonts w:ascii="Calibri" w:eastAsia="Times New Roman" w:hAnsi="Calibri" w:cs="Times New Roman"/>
      <w:i/>
      <w:iCs/>
      <w:color w:val="4472C4"/>
    </w:rPr>
  </w:style>
  <w:style w:type="paragraph" w:customStyle="1" w:styleId="Style11">
    <w:name w:val="Style11"/>
    <w:basedOn w:val="a1"/>
    <w:uiPriority w:val="99"/>
    <w:qFormat/>
    <w:rsid w:val="00CE0E0E"/>
    <w:pPr>
      <w:widowControl w:val="0"/>
      <w:autoSpaceDE w:val="0"/>
      <w:autoSpaceDN w:val="0"/>
      <w:adjustRightInd w:val="0"/>
      <w:spacing w:after="0" w:line="326" w:lineRule="exact"/>
      <w:jc w:val="center"/>
    </w:pPr>
    <w:rPr>
      <w:rFonts w:ascii="Times New Roman" w:eastAsia="Times New Roman" w:hAnsi="Times New Roman" w:cs="Times New Roman"/>
      <w:sz w:val="24"/>
      <w:szCs w:val="24"/>
      <w:lang w:eastAsia="ru-RU"/>
    </w:rPr>
  </w:style>
  <w:style w:type="character" w:customStyle="1" w:styleId="Heading3">
    <w:name w:val="Heading #3_"/>
    <w:link w:val="Heading30"/>
    <w:locked/>
    <w:rsid w:val="00CE0E0E"/>
    <w:rPr>
      <w:sz w:val="25"/>
      <w:szCs w:val="25"/>
      <w:shd w:val="clear" w:color="auto" w:fill="FFFFFF"/>
    </w:rPr>
  </w:style>
  <w:style w:type="paragraph" w:customStyle="1" w:styleId="Heading30">
    <w:name w:val="Heading #3"/>
    <w:basedOn w:val="a1"/>
    <w:link w:val="Heading3"/>
    <w:qFormat/>
    <w:rsid w:val="00CE0E0E"/>
    <w:pPr>
      <w:shd w:val="clear" w:color="auto" w:fill="FFFFFF"/>
      <w:spacing w:after="120" w:line="0" w:lineRule="atLeast"/>
      <w:outlineLvl w:val="2"/>
    </w:pPr>
    <w:rPr>
      <w:sz w:val="25"/>
      <w:szCs w:val="25"/>
    </w:rPr>
  </w:style>
  <w:style w:type="paragraph" w:customStyle="1" w:styleId="paragraph">
    <w:name w:val="paragraph"/>
    <w:basedOn w:val="a1"/>
    <w:uiPriority w:val="99"/>
    <w:qFormat/>
    <w:rsid w:val="00CE0E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footnote reference"/>
    <w:uiPriority w:val="99"/>
    <w:semiHidden/>
    <w:unhideWhenUsed/>
    <w:rsid w:val="00CE0E0E"/>
    <w:rPr>
      <w:rFonts w:ascii="Times New Roman" w:hAnsi="Times New Roman" w:cs="Times New Roman" w:hint="default"/>
      <w:vertAlign w:val="superscript"/>
    </w:rPr>
  </w:style>
  <w:style w:type="character" w:styleId="affffff4">
    <w:name w:val="annotation reference"/>
    <w:basedOn w:val="a2"/>
    <w:uiPriority w:val="99"/>
    <w:semiHidden/>
    <w:unhideWhenUsed/>
    <w:rsid w:val="00CE0E0E"/>
    <w:rPr>
      <w:sz w:val="16"/>
      <w:szCs w:val="16"/>
    </w:rPr>
  </w:style>
  <w:style w:type="character" w:styleId="affffff5">
    <w:name w:val="endnote reference"/>
    <w:uiPriority w:val="99"/>
    <w:semiHidden/>
    <w:unhideWhenUsed/>
    <w:rsid w:val="00CE0E0E"/>
    <w:rPr>
      <w:vertAlign w:val="superscript"/>
    </w:rPr>
  </w:style>
  <w:style w:type="character" w:styleId="affffff6">
    <w:name w:val="Subtle Emphasis"/>
    <w:uiPriority w:val="19"/>
    <w:qFormat/>
    <w:rsid w:val="00CE0E0E"/>
    <w:rPr>
      <w:i/>
      <w:iCs/>
      <w:color w:val="404040"/>
    </w:rPr>
  </w:style>
  <w:style w:type="character" w:styleId="affffff7">
    <w:name w:val="Intense Emphasis"/>
    <w:basedOn w:val="a2"/>
    <w:uiPriority w:val="21"/>
    <w:qFormat/>
    <w:rsid w:val="00CE0E0E"/>
    <w:rPr>
      <w:b/>
      <w:bCs/>
      <w:i/>
      <w:iCs/>
    </w:rPr>
  </w:style>
  <w:style w:type="character" w:styleId="affffff8">
    <w:name w:val="Subtle Reference"/>
    <w:basedOn w:val="a2"/>
    <w:uiPriority w:val="31"/>
    <w:qFormat/>
    <w:rsid w:val="00CE0E0E"/>
    <w:rPr>
      <w:smallCaps/>
      <w:strike w:val="0"/>
      <w:dstrike w:val="0"/>
      <w:color w:val="595959" w:themeColor="text1" w:themeTint="A6"/>
      <w:u w:val="none" w:color="7F7F7F" w:themeColor="text1" w:themeTint="80"/>
      <w:effect w:val="none"/>
      <w:bdr w:val="none" w:sz="0" w:space="0" w:color="auto" w:frame="1"/>
    </w:rPr>
  </w:style>
  <w:style w:type="character" w:styleId="affffff9">
    <w:name w:val="Intense Reference"/>
    <w:basedOn w:val="a2"/>
    <w:uiPriority w:val="32"/>
    <w:qFormat/>
    <w:rsid w:val="00CE0E0E"/>
    <w:rPr>
      <w:b/>
      <w:bCs/>
      <w:smallCaps/>
      <w:color w:val="ED7D31" w:themeColor="accent2"/>
      <w:spacing w:val="5"/>
      <w:u w:val="single"/>
    </w:rPr>
  </w:style>
  <w:style w:type="character" w:styleId="affffffa">
    <w:name w:val="Book Title"/>
    <w:basedOn w:val="a2"/>
    <w:uiPriority w:val="33"/>
    <w:qFormat/>
    <w:rsid w:val="00CE0E0E"/>
    <w:rPr>
      <w:b/>
      <w:bCs/>
      <w:smallCaps/>
      <w:spacing w:val="10"/>
    </w:rPr>
  </w:style>
  <w:style w:type="character" w:customStyle="1" w:styleId="710">
    <w:name w:val="Заголовок 7 Знак1"/>
    <w:uiPriority w:val="9"/>
    <w:semiHidden/>
    <w:rsid w:val="00CE0E0E"/>
    <w:rPr>
      <w:rFonts w:ascii="Calibri" w:eastAsia="Times New Roman" w:hAnsi="Calibri" w:cs="Times New Roman" w:hint="default"/>
      <w:sz w:val="24"/>
      <w:szCs w:val="24"/>
    </w:rPr>
  </w:style>
  <w:style w:type="character" w:customStyle="1" w:styleId="811">
    <w:name w:val="Заголовок 8 Знак1"/>
    <w:uiPriority w:val="9"/>
    <w:semiHidden/>
    <w:rsid w:val="00CE0E0E"/>
    <w:rPr>
      <w:rFonts w:ascii="Calibri" w:eastAsia="Times New Roman" w:hAnsi="Calibri" w:cs="Times New Roman" w:hint="default"/>
      <w:i/>
      <w:iCs/>
      <w:sz w:val="24"/>
      <w:szCs w:val="24"/>
    </w:rPr>
  </w:style>
  <w:style w:type="character" w:customStyle="1" w:styleId="910">
    <w:name w:val="Заголовок 9 Знак1"/>
    <w:uiPriority w:val="9"/>
    <w:semiHidden/>
    <w:rsid w:val="00CE0E0E"/>
    <w:rPr>
      <w:rFonts w:ascii="Cambria" w:eastAsia="Times New Roman" w:hAnsi="Cambria" w:cs="Times New Roman" w:hint="default"/>
      <w:sz w:val="22"/>
      <w:szCs w:val="22"/>
    </w:rPr>
  </w:style>
  <w:style w:type="paragraph" w:styleId="af">
    <w:name w:val="header"/>
    <w:basedOn w:val="a1"/>
    <w:link w:val="ae"/>
    <w:uiPriority w:val="99"/>
    <w:semiHidden/>
    <w:unhideWhenUsed/>
    <w:qFormat/>
    <w:rsid w:val="00CE0E0E"/>
    <w:pPr>
      <w:tabs>
        <w:tab w:val="center" w:pos="4677"/>
        <w:tab w:val="right" w:pos="9355"/>
      </w:tabs>
      <w:spacing w:after="0" w:line="240" w:lineRule="auto"/>
    </w:pPr>
  </w:style>
  <w:style w:type="character" w:customStyle="1" w:styleId="1f">
    <w:name w:val="Верхний колонтитул Знак1"/>
    <w:basedOn w:val="a2"/>
    <w:uiPriority w:val="99"/>
    <w:semiHidden/>
    <w:rsid w:val="00CE0E0E"/>
  </w:style>
  <w:style w:type="character" w:customStyle="1" w:styleId="fontstyle01">
    <w:name w:val="fontstyle01"/>
    <w:basedOn w:val="a2"/>
    <w:qFormat/>
    <w:rsid w:val="00CE0E0E"/>
    <w:rPr>
      <w:rFonts w:ascii="ArialMT" w:hAnsi="ArialMT" w:hint="default"/>
      <w:b w:val="0"/>
      <w:bCs w:val="0"/>
      <w:i w:val="0"/>
      <w:iCs w:val="0"/>
      <w:color w:val="000000"/>
      <w:sz w:val="30"/>
      <w:szCs w:val="30"/>
    </w:rPr>
  </w:style>
  <w:style w:type="character" w:customStyle="1" w:styleId="apple-converted-space">
    <w:name w:val="apple-converted-space"/>
    <w:basedOn w:val="a2"/>
    <w:rsid w:val="00CE0E0E"/>
  </w:style>
  <w:style w:type="character" w:customStyle="1" w:styleId="2e">
    <w:name w:val="Основной текст (2) + Полужирный"/>
    <w:rsid w:val="00CE0E0E"/>
    <w:rPr>
      <w:rFonts w:ascii="Times New Roman" w:hAnsi="Times New Roman" w:cs="Times New Roman" w:hint="default"/>
      <w:b/>
      <w:bCs/>
      <w:strike w:val="0"/>
      <w:dstrike w:val="0"/>
      <w:u w:val="none"/>
      <w:effect w:val="none"/>
      <w:lang w:bidi="ar-SA"/>
    </w:rPr>
  </w:style>
  <w:style w:type="character" w:customStyle="1" w:styleId="apple-style-span">
    <w:name w:val="apple-style-span"/>
    <w:basedOn w:val="a2"/>
    <w:rsid w:val="00CE0E0E"/>
  </w:style>
  <w:style w:type="paragraph" w:styleId="af9">
    <w:name w:val="Body Text Indent"/>
    <w:basedOn w:val="a1"/>
    <w:link w:val="af8"/>
    <w:semiHidden/>
    <w:unhideWhenUsed/>
    <w:rsid w:val="00CE0E0E"/>
    <w:pPr>
      <w:spacing w:after="120" w:line="240" w:lineRule="auto"/>
      <w:ind w:left="283"/>
    </w:pPr>
    <w:rPr>
      <w:rFonts w:ascii="Times New Roman" w:eastAsia="Times New Roman" w:hAnsi="Times New Roman" w:cs="Times New Roman"/>
      <w:sz w:val="24"/>
      <w:szCs w:val="24"/>
      <w:lang w:eastAsia="ru-RU"/>
    </w:rPr>
  </w:style>
  <w:style w:type="character" w:customStyle="1" w:styleId="1f0">
    <w:name w:val="Основной текст с отступом Знак1"/>
    <w:basedOn w:val="a2"/>
    <w:semiHidden/>
    <w:rsid w:val="00CE0E0E"/>
  </w:style>
  <w:style w:type="paragraph" w:styleId="afd">
    <w:name w:val="Document Map"/>
    <w:basedOn w:val="a1"/>
    <w:link w:val="afc"/>
    <w:semiHidden/>
    <w:unhideWhenUsed/>
    <w:rsid w:val="00CE0E0E"/>
    <w:pPr>
      <w:shd w:val="clear" w:color="auto" w:fill="000080"/>
      <w:spacing w:after="0" w:line="240" w:lineRule="auto"/>
    </w:pPr>
    <w:rPr>
      <w:rFonts w:ascii="Tahoma" w:eastAsia="Times New Roman" w:hAnsi="Tahoma" w:cs="Tahoma"/>
      <w:sz w:val="20"/>
      <w:szCs w:val="20"/>
      <w:lang w:eastAsia="ru-RU"/>
    </w:rPr>
  </w:style>
  <w:style w:type="character" w:customStyle="1" w:styleId="1f1">
    <w:name w:val="Схема документа Знак1"/>
    <w:basedOn w:val="a2"/>
    <w:semiHidden/>
    <w:rsid w:val="00CE0E0E"/>
    <w:rPr>
      <w:rFonts w:ascii="Segoe UI" w:hAnsi="Segoe UI" w:cs="Segoe UI"/>
      <w:sz w:val="16"/>
      <w:szCs w:val="16"/>
    </w:rPr>
  </w:style>
  <w:style w:type="character" w:customStyle="1" w:styleId="WW8Num1z0">
    <w:name w:val="WW8Num1z0"/>
    <w:rsid w:val="00CE0E0E"/>
  </w:style>
  <w:style w:type="character" w:customStyle="1" w:styleId="WW8Num1z1">
    <w:name w:val="WW8Num1z1"/>
    <w:rsid w:val="00CE0E0E"/>
  </w:style>
  <w:style w:type="character" w:customStyle="1" w:styleId="WW8Num1z2">
    <w:name w:val="WW8Num1z2"/>
    <w:rsid w:val="00CE0E0E"/>
  </w:style>
  <w:style w:type="character" w:customStyle="1" w:styleId="WW8Num1z3">
    <w:name w:val="WW8Num1z3"/>
    <w:rsid w:val="00CE0E0E"/>
  </w:style>
  <w:style w:type="character" w:customStyle="1" w:styleId="WW8Num1z4">
    <w:name w:val="WW8Num1z4"/>
    <w:rsid w:val="00CE0E0E"/>
  </w:style>
  <w:style w:type="character" w:customStyle="1" w:styleId="WW8Num1z5">
    <w:name w:val="WW8Num1z5"/>
    <w:rsid w:val="00CE0E0E"/>
  </w:style>
  <w:style w:type="character" w:customStyle="1" w:styleId="WW8Num1z6">
    <w:name w:val="WW8Num1z6"/>
    <w:rsid w:val="00CE0E0E"/>
  </w:style>
  <w:style w:type="character" w:customStyle="1" w:styleId="WW8Num1z7">
    <w:name w:val="WW8Num1z7"/>
    <w:rsid w:val="00CE0E0E"/>
  </w:style>
  <w:style w:type="character" w:customStyle="1" w:styleId="WW8Num1z8">
    <w:name w:val="WW8Num1z8"/>
    <w:rsid w:val="00CE0E0E"/>
  </w:style>
  <w:style w:type="character" w:customStyle="1" w:styleId="WW8Num2z0">
    <w:name w:val="WW8Num2z0"/>
    <w:rsid w:val="00CE0E0E"/>
    <w:rPr>
      <w:rFonts w:ascii="Times New Roman" w:hAnsi="Times New Roman" w:cs="Times New Roman" w:hint="default"/>
      <w:kern w:val="2"/>
      <w:sz w:val="26"/>
      <w:szCs w:val="26"/>
      <w:lang w:eastAsia="hi-IN" w:bidi="hi-IN"/>
    </w:rPr>
  </w:style>
  <w:style w:type="character" w:customStyle="1" w:styleId="WW8Num3z0">
    <w:name w:val="WW8Num3z0"/>
    <w:rsid w:val="00CE0E0E"/>
    <w:rPr>
      <w:rFonts w:ascii="Symbol" w:hAnsi="Symbol" w:cs="Symbol" w:hint="default"/>
    </w:rPr>
  </w:style>
  <w:style w:type="character" w:customStyle="1" w:styleId="WW8Num4z0">
    <w:name w:val="WW8Num4z0"/>
    <w:rsid w:val="00CE0E0E"/>
    <w:rPr>
      <w:rFonts w:ascii="Times New Roman" w:hAnsi="Times New Roman" w:cs="Times New Roman" w:hint="default"/>
      <w:color w:val="000000"/>
      <w:sz w:val="26"/>
      <w:szCs w:val="26"/>
      <w:shd w:val="clear" w:color="auto" w:fill="FFFFFF"/>
    </w:rPr>
  </w:style>
  <w:style w:type="character" w:customStyle="1" w:styleId="WW8Num5z0">
    <w:name w:val="WW8Num5z0"/>
    <w:rsid w:val="00CE0E0E"/>
    <w:rPr>
      <w:rFonts w:ascii="Symbol" w:hAnsi="Symbol" w:cs="Symbol" w:hint="default"/>
    </w:rPr>
  </w:style>
  <w:style w:type="character" w:customStyle="1" w:styleId="WW8Num6z0">
    <w:name w:val="WW8Num6z0"/>
    <w:rsid w:val="00CE0E0E"/>
    <w:rPr>
      <w:rFonts w:ascii="Symbol" w:hAnsi="Symbol" w:cs="Symbol" w:hint="default"/>
      <w:sz w:val="26"/>
      <w:szCs w:val="26"/>
    </w:rPr>
  </w:style>
  <w:style w:type="character" w:customStyle="1" w:styleId="WW8Num7z0">
    <w:name w:val="WW8Num7z0"/>
    <w:rsid w:val="00CE0E0E"/>
    <w:rPr>
      <w:rFonts w:ascii="Symbol" w:hAnsi="Symbol" w:cs="Symbol" w:hint="default"/>
    </w:rPr>
  </w:style>
  <w:style w:type="character" w:customStyle="1" w:styleId="WW8Num8z0">
    <w:name w:val="WW8Num8z0"/>
    <w:rsid w:val="00CE0E0E"/>
    <w:rPr>
      <w:rFonts w:ascii="Symbol" w:hAnsi="Symbol" w:cs="Symbol" w:hint="default"/>
      <w:bCs/>
      <w:sz w:val="26"/>
      <w:szCs w:val="26"/>
    </w:rPr>
  </w:style>
  <w:style w:type="character" w:customStyle="1" w:styleId="WW8Num9z0">
    <w:name w:val="WW8Num9z0"/>
    <w:rsid w:val="00CE0E0E"/>
    <w:rPr>
      <w:rFonts w:ascii="Symbol" w:hAnsi="Symbol" w:cs="Symbol" w:hint="default"/>
      <w:sz w:val="26"/>
      <w:szCs w:val="26"/>
    </w:rPr>
  </w:style>
  <w:style w:type="character" w:customStyle="1" w:styleId="WW8Num10z0">
    <w:name w:val="WW8Num10z0"/>
    <w:rsid w:val="00CE0E0E"/>
    <w:rPr>
      <w:rFonts w:ascii="Symbol" w:hAnsi="Symbol" w:cs="Symbol" w:hint="default"/>
    </w:rPr>
  </w:style>
  <w:style w:type="character" w:customStyle="1" w:styleId="WW8Num11z0">
    <w:name w:val="WW8Num11z0"/>
    <w:rsid w:val="00CE0E0E"/>
    <w:rPr>
      <w:rFonts w:ascii="Symbol" w:eastAsia="Mangal" w:hAnsi="Symbol" w:cs="Symbol" w:hint="default"/>
      <w:b/>
      <w:bCs/>
      <w:kern w:val="2"/>
      <w:sz w:val="24"/>
      <w:szCs w:val="24"/>
      <w:lang w:val="hi-IN"/>
    </w:rPr>
  </w:style>
  <w:style w:type="character" w:customStyle="1" w:styleId="WW8Num12z0">
    <w:name w:val="WW8Num12z0"/>
    <w:rsid w:val="00CE0E0E"/>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3z0">
    <w:name w:val="WW8Num13z0"/>
    <w:rsid w:val="00CE0E0E"/>
    <w:rPr>
      <w:rFonts w:ascii="Symbol" w:eastAsia="Calibri" w:hAnsi="Symbol" w:cs="Symbol" w:hint="default"/>
      <w:sz w:val="20"/>
      <w:szCs w:val="20"/>
    </w:rPr>
  </w:style>
  <w:style w:type="character" w:customStyle="1" w:styleId="WW8Num14z0">
    <w:name w:val="WW8Num14z0"/>
    <w:rsid w:val="00CE0E0E"/>
    <w:rPr>
      <w:rFonts w:ascii="Symbol" w:hAnsi="Symbol" w:cs="Times New Roman" w:hint="default"/>
      <w:b/>
      <w:bCs w:val="0"/>
      <w:color w:val="auto"/>
      <w:sz w:val="24"/>
      <w:szCs w:val="26"/>
      <w:shd w:val="clear" w:color="auto" w:fill="FFFFFF"/>
      <w:lang w:val="en-US"/>
    </w:rPr>
  </w:style>
  <w:style w:type="character" w:customStyle="1" w:styleId="WW8Num14z1">
    <w:name w:val="WW8Num14z1"/>
    <w:rsid w:val="00CE0E0E"/>
  </w:style>
  <w:style w:type="character" w:customStyle="1" w:styleId="WW8Num14z2">
    <w:name w:val="WW8Num14z2"/>
    <w:rsid w:val="00CE0E0E"/>
  </w:style>
  <w:style w:type="character" w:customStyle="1" w:styleId="WW8Num14z4">
    <w:name w:val="WW8Num14z4"/>
    <w:rsid w:val="00CE0E0E"/>
  </w:style>
  <w:style w:type="character" w:customStyle="1" w:styleId="WW8Num15z0">
    <w:name w:val="WW8Num15z0"/>
    <w:rsid w:val="00CE0E0E"/>
    <w:rPr>
      <w:rFonts w:ascii="Times New Roman" w:hAnsi="Times New Roman" w:cs="Times New Roman" w:hint="default"/>
      <w:bCs/>
      <w:sz w:val="20"/>
      <w:szCs w:val="20"/>
    </w:rPr>
  </w:style>
  <w:style w:type="character" w:customStyle="1" w:styleId="WW8Num16z0">
    <w:name w:val="WW8Num16z0"/>
    <w:rsid w:val="00CE0E0E"/>
    <w:rPr>
      <w:rFonts w:ascii="Symbol" w:eastAsia="Times New Roman CYR" w:hAnsi="Symbol" w:cs="Symbol" w:hint="default"/>
    </w:rPr>
  </w:style>
  <w:style w:type="character" w:customStyle="1" w:styleId="WW8Num16z1">
    <w:name w:val="WW8Num16z1"/>
    <w:rsid w:val="00CE0E0E"/>
    <w:rPr>
      <w:rFonts w:ascii="Courier New" w:hAnsi="Courier New" w:cs="Courier New" w:hint="default"/>
    </w:rPr>
  </w:style>
  <w:style w:type="character" w:customStyle="1" w:styleId="WW8Num16z2">
    <w:name w:val="WW8Num16z2"/>
    <w:rsid w:val="00CE0E0E"/>
    <w:rPr>
      <w:rFonts w:ascii="Wingdings" w:hAnsi="Wingdings" w:cs="Wingdings" w:hint="default"/>
    </w:rPr>
  </w:style>
  <w:style w:type="character" w:customStyle="1" w:styleId="WW8Num17z0">
    <w:name w:val="WW8Num17z0"/>
    <w:rsid w:val="00CE0E0E"/>
    <w:rPr>
      <w:rFonts w:ascii="Times New Roman" w:hAnsi="Times New Roman" w:cs="Times New Roman" w:hint="default"/>
      <w:b/>
      <w:bCs w:val="0"/>
      <w:i/>
      <w:iCs w:val="0"/>
      <w:sz w:val="26"/>
      <w:szCs w:val="26"/>
      <w:lang w:val="en-US"/>
    </w:rPr>
  </w:style>
  <w:style w:type="character" w:customStyle="1" w:styleId="WW8Num17z1">
    <w:name w:val="WW8Num17z1"/>
    <w:rsid w:val="00CE0E0E"/>
  </w:style>
  <w:style w:type="character" w:customStyle="1" w:styleId="WW8Num17z2">
    <w:name w:val="WW8Num17z2"/>
    <w:rsid w:val="00CE0E0E"/>
  </w:style>
  <w:style w:type="character" w:customStyle="1" w:styleId="WW8Num17z3">
    <w:name w:val="WW8Num17z3"/>
    <w:rsid w:val="00CE0E0E"/>
  </w:style>
  <w:style w:type="character" w:customStyle="1" w:styleId="WW8Num17z4">
    <w:name w:val="WW8Num17z4"/>
    <w:rsid w:val="00CE0E0E"/>
  </w:style>
  <w:style w:type="character" w:customStyle="1" w:styleId="WW8Num17z5">
    <w:name w:val="WW8Num17z5"/>
    <w:rsid w:val="00CE0E0E"/>
  </w:style>
  <w:style w:type="character" w:customStyle="1" w:styleId="WW8Num17z6">
    <w:name w:val="WW8Num17z6"/>
    <w:rsid w:val="00CE0E0E"/>
  </w:style>
  <w:style w:type="character" w:customStyle="1" w:styleId="WW8Num17z7">
    <w:name w:val="WW8Num17z7"/>
    <w:rsid w:val="00CE0E0E"/>
  </w:style>
  <w:style w:type="character" w:customStyle="1" w:styleId="WW8Num17z8">
    <w:name w:val="WW8Num17z8"/>
    <w:rsid w:val="00CE0E0E"/>
  </w:style>
  <w:style w:type="character" w:customStyle="1" w:styleId="WW8Num18z0">
    <w:name w:val="WW8Num18z0"/>
    <w:rsid w:val="00CE0E0E"/>
  </w:style>
  <w:style w:type="character" w:customStyle="1" w:styleId="WW8Num18z1">
    <w:name w:val="WW8Num18z1"/>
    <w:rsid w:val="00CE0E0E"/>
  </w:style>
  <w:style w:type="character" w:customStyle="1" w:styleId="WW8Num18z2">
    <w:name w:val="WW8Num18z2"/>
    <w:rsid w:val="00CE0E0E"/>
  </w:style>
  <w:style w:type="character" w:customStyle="1" w:styleId="WW8Num18z3">
    <w:name w:val="WW8Num18z3"/>
    <w:rsid w:val="00CE0E0E"/>
  </w:style>
  <w:style w:type="character" w:customStyle="1" w:styleId="WW8Num18z4">
    <w:name w:val="WW8Num18z4"/>
    <w:rsid w:val="00CE0E0E"/>
  </w:style>
  <w:style w:type="character" w:customStyle="1" w:styleId="WW8Num18z5">
    <w:name w:val="WW8Num18z5"/>
    <w:rsid w:val="00CE0E0E"/>
  </w:style>
  <w:style w:type="character" w:customStyle="1" w:styleId="WW8Num18z6">
    <w:name w:val="WW8Num18z6"/>
    <w:rsid w:val="00CE0E0E"/>
  </w:style>
  <w:style w:type="character" w:customStyle="1" w:styleId="WW8Num18z7">
    <w:name w:val="WW8Num18z7"/>
    <w:rsid w:val="00CE0E0E"/>
  </w:style>
  <w:style w:type="character" w:customStyle="1" w:styleId="WW8Num18z8">
    <w:name w:val="WW8Num18z8"/>
    <w:rsid w:val="00CE0E0E"/>
  </w:style>
  <w:style w:type="character" w:customStyle="1" w:styleId="WW8Num19z0">
    <w:name w:val="WW8Num19z0"/>
    <w:rsid w:val="00CE0E0E"/>
    <w:rPr>
      <w:rFonts w:ascii="Times New Roman" w:hAnsi="Times New Roman" w:cs="Times New Roman" w:hint="default"/>
      <w:bCs/>
      <w:sz w:val="26"/>
      <w:szCs w:val="26"/>
    </w:rPr>
  </w:style>
  <w:style w:type="character" w:customStyle="1" w:styleId="WW8Num19z1">
    <w:name w:val="WW8Num19z1"/>
    <w:rsid w:val="00CE0E0E"/>
  </w:style>
  <w:style w:type="character" w:customStyle="1" w:styleId="WW8Num19z2">
    <w:name w:val="WW8Num19z2"/>
    <w:rsid w:val="00CE0E0E"/>
  </w:style>
  <w:style w:type="character" w:customStyle="1" w:styleId="WW8Num19z3">
    <w:name w:val="WW8Num19z3"/>
    <w:rsid w:val="00CE0E0E"/>
  </w:style>
  <w:style w:type="character" w:customStyle="1" w:styleId="WW8Num19z4">
    <w:name w:val="WW8Num19z4"/>
    <w:rsid w:val="00CE0E0E"/>
  </w:style>
  <w:style w:type="character" w:customStyle="1" w:styleId="WW8Num19z5">
    <w:name w:val="WW8Num19z5"/>
    <w:rsid w:val="00CE0E0E"/>
  </w:style>
  <w:style w:type="character" w:customStyle="1" w:styleId="WW8Num19z6">
    <w:name w:val="WW8Num19z6"/>
    <w:rsid w:val="00CE0E0E"/>
  </w:style>
  <w:style w:type="character" w:customStyle="1" w:styleId="WW8Num19z7">
    <w:name w:val="WW8Num19z7"/>
    <w:rsid w:val="00CE0E0E"/>
  </w:style>
  <w:style w:type="character" w:customStyle="1" w:styleId="WW8Num19z8">
    <w:name w:val="WW8Num19z8"/>
    <w:rsid w:val="00CE0E0E"/>
  </w:style>
  <w:style w:type="character" w:customStyle="1" w:styleId="WW8Num20z0">
    <w:name w:val="WW8Num20z0"/>
    <w:rsid w:val="00CE0E0E"/>
    <w:rPr>
      <w:rFonts w:ascii="Symbol" w:hAnsi="Symbol" w:cs="Symbol" w:hint="default"/>
    </w:rPr>
  </w:style>
  <w:style w:type="character" w:customStyle="1" w:styleId="WW8Num20z1">
    <w:name w:val="WW8Num20z1"/>
    <w:rsid w:val="00CE0E0E"/>
    <w:rPr>
      <w:rFonts w:ascii="Courier New" w:hAnsi="Courier New" w:cs="Courier New" w:hint="default"/>
    </w:rPr>
  </w:style>
  <w:style w:type="character" w:customStyle="1" w:styleId="WW8Num20z2">
    <w:name w:val="WW8Num20z2"/>
    <w:rsid w:val="00CE0E0E"/>
    <w:rPr>
      <w:rFonts w:ascii="Wingdings" w:hAnsi="Wingdings" w:cs="Wingdings" w:hint="default"/>
    </w:rPr>
  </w:style>
  <w:style w:type="character" w:customStyle="1" w:styleId="WW8Num20z3">
    <w:name w:val="WW8Num20z3"/>
    <w:rsid w:val="00CE0E0E"/>
  </w:style>
  <w:style w:type="character" w:customStyle="1" w:styleId="WW8Num20z4">
    <w:name w:val="WW8Num20z4"/>
    <w:rsid w:val="00CE0E0E"/>
  </w:style>
  <w:style w:type="character" w:customStyle="1" w:styleId="WW8Num20z5">
    <w:name w:val="WW8Num20z5"/>
    <w:rsid w:val="00CE0E0E"/>
  </w:style>
  <w:style w:type="character" w:customStyle="1" w:styleId="WW8Num20z6">
    <w:name w:val="WW8Num20z6"/>
    <w:rsid w:val="00CE0E0E"/>
  </w:style>
  <w:style w:type="character" w:customStyle="1" w:styleId="WW8Num20z7">
    <w:name w:val="WW8Num20z7"/>
    <w:rsid w:val="00CE0E0E"/>
  </w:style>
  <w:style w:type="character" w:customStyle="1" w:styleId="WW8Num20z8">
    <w:name w:val="WW8Num20z8"/>
    <w:rsid w:val="00CE0E0E"/>
  </w:style>
  <w:style w:type="character" w:customStyle="1" w:styleId="WW8Num21z0">
    <w:name w:val="WW8Num21z0"/>
    <w:rsid w:val="00CE0E0E"/>
  </w:style>
  <w:style w:type="character" w:customStyle="1" w:styleId="WW8Num21z1">
    <w:name w:val="WW8Num21z1"/>
    <w:rsid w:val="00CE0E0E"/>
  </w:style>
  <w:style w:type="character" w:customStyle="1" w:styleId="WW8Num21z2">
    <w:name w:val="WW8Num21z2"/>
    <w:rsid w:val="00CE0E0E"/>
  </w:style>
  <w:style w:type="character" w:customStyle="1" w:styleId="WW8Num21z4">
    <w:name w:val="WW8Num21z4"/>
    <w:rsid w:val="00CE0E0E"/>
  </w:style>
  <w:style w:type="character" w:customStyle="1" w:styleId="WW8Num22z0">
    <w:name w:val="WW8Num22z0"/>
    <w:rsid w:val="00CE0E0E"/>
  </w:style>
  <w:style w:type="character" w:customStyle="1" w:styleId="WW8Num22z1">
    <w:name w:val="WW8Num22z1"/>
    <w:rsid w:val="00CE0E0E"/>
  </w:style>
  <w:style w:type="character" w:customStyle="1" w:styleId="WW8Num22z2">
    <w:name w:val="WW8Num22z2"/>
    <w:rsid w:val="00CE0E0E"/>
  </w:style>
  <w:style w:type="character" w:customStyle="1" w:styleId="WW8Num22z3">
    <w:name w:val="WW8Num22z3"/>
    <w:rsid w:val="00CE0E0E"/>
  </w:style>
  <w:style w:type="character" w:customStyle="1" w:styleId="WW8Num22z4">
    <w:name w:val="WW8Num22z4"/>
    <w:rsid w:val="00CE0E0E"/>
  </w:style>
  <w:style w:type="character" w:customStyle="1" w:styleId="WW8Num22z5">
    <w:name w:val="WW8Num22z5"/>
    <w:rsid w:val="00CE0E0E"/>
  </w:style>
  <w:style w:type="character" w:customStyle="1" w:styleId="WW8Num22z6">
    <w:name w:val="WW8Num22z6"/>
    <w:rsid w:val="00CE0E0E"/>
  </w:style>
  <w:style w:type="character" w:customStyle="1" w:styleId="WW8Num22z7">
    <w:name w:val="WW8Num22z7"/>
    <w:rsid w:val="00CE0E0E"/>
  </w:style>
  <w:style w:type="character" w:customStyle="1" w:styleId="WW8Num22z8">
    <w:name w:val="WW8Num22z8"/>
    <w:rsid w:val="00CE0E0E"/>
  </w:style>
  <w:style w:type="character" w:customStyle="1" w:styleId="WW8Num23z0">
    <w:name w:val="WW8Num23z0"/>
    <w:rsid w:val="00CE0E0E"/>
  </w:style>
  <w:style w:type="character" w:customStyle="1" w:styleId="WW8Num23z1">
    <w:name w:val="WW8Num23z1"/>
    <w:rsid w:val="00CE0E0E"/>
  </w:style>
  <w:style w:type="character" w:customStyle="1" w:styleId="WW8Num23z2">
    <w:name w:val="WW8Num23z2"/>
    <w:rsid w:val="00CE0E0E"/>
  </w:style>
  <w:style w:type="character" w:customStyle="1" w:styleId="WW8Num23z3">
    <w:name w:val="WW8Num23z3"/>
    <w:rsid w:val="00CE0E0E"/>
  </w:style>
  <w:style w:type="character" w:customStyle="1" w:styleId="WW8Num23z4">
    <w:name w:val="WW8Num23z4"/>
    <w:rsid w:val="00CE0E0E"/>
  </w:style>
  <w:style w:type="character" w:customStyle="1" w:styleId="WW8Num23z5">
    <w:name w:val="WW8Num23z5"/>
    <w:rsid w:val="00CE0E0E"/>
  </w:style>
  <w:style w:type="character" w:customStyle="1" w:styleId="WW8Num23z6">
    <w:name w:val="WW8Num23z6"/>
    <w:rsid w:val="00CE0E0E"/>
  </w:style>
  <w:style w:type="character" w:customStyle="1" w:styleId="WW8Num23z7">
    <w:name w:val="WW8Num23z7"/>
    <w:rsid w:val="00CE0E0E"/>
  </w:style>
  <w:style w:type="character" w:customStyle="1" w:styleId="WW8Num23z8">
    <w:name w:val="WW8Num23z8"/>
    <w:rsid w:val="00CE0E0E"/>
  </w:style>
  <w:style w:type="character" w:customStyle="1" w:styleId="WW8Num24z0">
    <w:name w:val="WW8Num24z0"/>
    <w:rsid w:val="00CE0E0E"/>
    <w:rPr>
      <w:rFonts w:ascii="Times New Roman" w:eastAsia="Calibri" w:hAnsi="Times New Roman" w:cs="Times New Roman" w:hint="default"/>
      <w:bCs/>
      <w:sz w:val="26"/>
      <w:szCs w:val="26"/>
    </w:rPr>
  </w:style>
  <w:style w:type="character" w:customStyle="1" w:styleId="WW8Num24z1">
    <w:name w:val="WW8Num24z1"/>
    <w:rsid w:val="00CE0E0E"/>
  </w:style>
  <w:style w:type="character" w:customStyle="1" w:styleId="WW8Num24z2">
    <w:name w:val="WW8Num24z2"/>
    <w:rsid w:val="00CE0E0E"/>
  </w:style>
  <w:style w:type="character" w:customStyle="1" w:styleId="WW8Num24z3">
    <w:name w:val="WW8Num24z3"/>
    <w:rsid w:val="00CE0E0E"/>
  </w:style>
  <w:style w:type="character" w:customStyle="1" w:styleId="WW8Num24z4">
    <w:name w:val="WW8Num24z4"/>
    <w:rsid w:val="00CE0E0E"/>
  </w:style>
  <w:style w:type="character" w:customStyle="1" w:styleId="WW8Num24z5">
    <w:name w:val="WW8Num24z5"/>
    <w:rsid w:val="00CE0E0E"/>
  </w:style>
  <w:style w:type="character" w:customStyle="1" w:styleId="WW8Num24z6">
    <w:name w:val="WW8Num24z6"/>
    <w:rsid w:val="00CE0E0E"/>
  </w:style>
  <w:style w:type="character" w:customStyle="1" w:styleId="WW8Num24z7">
    <w:name w:val="WW8Num24z7"/>
    <w:rsid w:val="00CE0E0E"/>
  </w:style>
  <w:style w:type="character" w:customStyle="1" w:styleId="WW8Num24z8">
    <w:name w:val="WW8Num24z8"/>
    <w:rsid w:val="00CE0E0E"/>
  </w:style>
  <w:style w:type="character" w:customStyle="1" w:styleId="WW8Num25z0">
    <w:name w:val="WW8Num25z0"/>
    <w:rsid w:val="00CE0E0E"/>
    <w:rPr>
      <w:rFonts w:ascii="Symbol" w:hAnsi="Symbol" w:cs="Symbol" w:hint="default"/>
    </w:rPr>
  </w:style>
  <w:style w:type="character" w:customStyle="1" w:styleId="WW8Num25z1">
    <w:name w:val="WW8Num25z1"/>
    <w:rsid w:val="00CE0E0E"/>
    <w:rPr>
      <w:rFonts w:ascii="Courier New" w:hAnsi="Courier New" w:cs="Courier New" w:hint="default"/>
    </w:rPr>
  </w:style>
  <w:style w:type="character" w:customStyle="1" w:styleId="WW8Num25z2">
    <w:name w:val="WW8Num25z2"/>
    <w:rsid w:val="00CE0E0E"/>
    <w:rPr>
      <w:rFonts w:ascii="Wingdings" w:hAnsi="Wingdings" w:cs="Wingdings" w:hint="default"/>
    </w:rPr>
  </w:style>
  <w:style w:type="character" w:customStyle="1" w:styleId="WW8Num25z3">
    <w:name w:val="WW8Num25z3"/>
    <w:rsid w:val="00CE0E0E"/>
  </w:style>
  <w:style w:type="character" w:customStyle="1" w:styleId="WW8Num25z4">
    <w:name w:val="WW8Num25z4"/>
    <w:rsid w:val="00CE0E0E"/>
  </w:style>
  <w:style w:type="character" w:customStyle="1" w:styleId="WW8Num25z5">
    <w:name w:val="WW8Num25z5"/>
    <w:rsid w:val="00CE0E0E"/>
  </w:style>
  <w:style w:type="character" w:customStyle="1" w:styleId="WW8Num25z6">
    <w:name w:val="WW8Num25z6"/>
    <w:rsid w:val="00CE0E0E"/>
  </w:style>
  <w:style w:type="character" w:customStyle="1" w:styleId="WW8Num25z7">
    <w:name w:val="WW8Num25z7"/>
    <w:rsid w:val="00CE0E0E"/>
  </w:style>
  <w:style w:type="character" w:customStyle="1" w:styleId="WW8Num25z8">
    <w:name w:val="WW8Num25z8"/>
    <w:rsid w:val="00CE0E0E"/>
  </w:style>
  <w:style w:type="character" w:customStyle="1" w:styleId="WW8Num26z0">
    <w:name w:val="WW8Num26z0"/>
    <w:rsid w:val="00CE0E0E"/>
  </w:style>
  <w:style w:type="character" w:customStyle="1" w:styleId="WW8Num26z1">
    <w:name w:val="WW8Num26z1"/>
    <w:rsid w:val="00CE0E0E"/>
  </w:style>
  <w:style w:type="character" w:customStyle="1" w:styleId="WW8Num26z2">
    <w:name w:val="WW8Num26z2"/>
    <w:rsid w:val="00CE0E0E"/>
  </w:style>
  <w:style w:type="character" w:customStyle="1" w:styleId="WW8Num26z3">
    <w:name w:val="WW8Num26z3"/>
    <w:rsid w:val="00CE0E0E"/>
  </w:style>
  <w:style w:type="character" w:customStyle="1" w:styleId="WW8Num26z4">
    <w:name w:val="WW8Num26z4"/>
    <w:rsid w:val="00CE0E0E"/>
  </w:style>
  <w:style w:type="character" w:customStyle="1" w:styleId="WW8Num26z5">
    <w:name w:val="WW8Num26z5"/>
    <w:rsid w:val="00CE0E0E"/>
  </w:style>
  <w:style w:type="character" w:customStyle="1" w:styleId="WW8Num26z6">
    <w:name w:val="WW8Num26z6"/>
    <w:rsid w:val="00CE0E0E"/>
  </w:style>
  <w:style w:type="character" w:customStyle="1" w:styleId="WW8Num26z7">
    <w:name w:val="WW8Num26z7"/>
    <w:rsid w:val="00CE0E0E"/>
  </w:style>
  <w:style w:type="character" w:customStyle="1" w:styleId="WW8Num26z8">
    <w:name w:val="WW8Num26z8"/>
    <w:rsid w:val="00CE0E0E"/>
  </w:style>
  <w:style w:type="character" w:customStyle="1" w:styleId="2f">
    <w:name w:val="Основной шрифт абзаца2"/>
    <w:rsid w:val="00CE0E0E"/>
  </w:style>
  <w:style w:type="character" w:customStyle="1" w:styleId="WW8Num11z1">
    <w:name w:val="WW8Num11z1"/>
    <w:rsid w:val="00CE0E0E"/>
    <w:rPr>
      <w:rFonts w:ascii="Courier New" w:hAnsi="Courier New" w:cs="Courier New" w:hint="default"/>
    </w:rPr>
  </w:style>
  <w:style w:type="character" w:customStyle="1" w:styleId="WW8Num11z2">
    <w:name w:val="WW8Num11z2"/>
    <w:rsid w:val="00CE0E0E"/>
    <w:rPr>
      <w:rFonts w:ascii="Wingdings" w:hAnsi="Wingdings" w:cs="Wingdings" w:hint="default"/>
    </w:rPr>
  </w:style>
  <w:style w:type="character" w:customStyle="1" w:styleId="WW8Num11z3">
    <w:name w:val="WW8Num11z3"/>
    <w:rsid w:val="00CE0E0E"/>
  </w:style>
  <w:style w:type="character" w:customStyle="1" w:styleId="WW8Num11z4">
    <w:name w:val="WW8Num11z4"/>
    <w:rsid w:val="00CE0E0E"/>
  </w:style>
  <w:style w:type="character" w:customStyle="1" w:styleId="WW8Num11z5">
    <w:name w:val="WW8Num11z5"/>
    <w:rsid w:val="00CE0E0E"/>
  </w:style>
  <w:style w:type="character" w:customStyle="1" w:styleId="WW8Num11z6">
    <w:name w:val="WW8Num11z6"/>
    <w:rsid w:val="00CE0E0E"/>
  </w:style>
  <w:style w:type="character" w:customStyle="1" w:styleId="WW8Num11z7">
    <w:name w:val="WW8Num11z7"/>
    <w:rsid w:val="00CE0E0E"/>
  </w:style>
  <w:style w:type="character" w:customStyle="1" w:styleId="WW8Num11z8">
    <w:name w:val="WW8Num11z8"/>
    <w:rsid w:val="00CE0E0E"/>
  </w:style>
  <w:style w:type="character" w:customStyle="1" w:styleId="WW8Num13z1">
    <w:name w:val="WW8Num13z1"/>
    <w:rsid w:val="00CE0E0E"/>
    <w:rPr>
      <w:rFonts w:ascii="Courier New" w:hAnsi="Courier New" w:cs="Courier New" w:hint="default"/>
    </w:rPr>
  </w:style>
  <w:style w:type="character" w:customStyle="1" w:styleId="WW8Num13z2">
    <w:name w:val="WW8Num13z2"/>
    <w:rsid w:val="00CE0E0E"/>
    <w:rPr>
      <w:rFonts w:ascii="Wingdings" w:hAnsi="Wingdings" w:cs="Wingdings" w:hint="default"/>
    </w:rPr>
  </w:style>
  <w:style w:type="character" w:customStyle="1" w:styleId="WW8Num14z3">
    <w:name w:val="WW8Num14z3"/>
    <w:rsid w:val="00CE0E0E"/>
  </w:style>
  <w:style w:type="character" w:customStyle="1" w:styleId="WW8Num14z5">
    <w:name w:val="WW8Num14z5"/>
    <w:rsid w:val="00CE0E0E"/>
  </w:style>
  <w:style w:type="character" w:customStyle="1" w:styleId="WW8Num14z6">
    <w:name w:val="WW8Num14z6"/>
    <w:rsid w:val="00CE0E0E"/>
  </w:style>
  <w:style w:type="character" w:customStyle="1" w:styleId="WW8Num14z7">
    <w:name w:val="WW8Num14z7"/>
    <w:rsid w:val="00CE0E0E"/>
  </w:style>
  <w:style w:type="character" w:customStyle="1" w:styleId="WW8Num14z8">
    <w:name w:val="WW8Num14z8"/>
    <w:rsid w:val="00CE0E0E"/>
  </w:style>
  <w:style w:type="character" w:customStyle="1" w:styleId="WW8Num15z1">
    <w:name w:val="WW8Num15z1"/>
    <w:rsid w:val="00CE0E0E"/>
  </w:style>
  <w:style w:type="character" w:customStyle="1" w:styleId="WW8Num21z3">
    <w:name w:val="WW8Num21z3"/>
    <w:rsid w:val="00CE0E0E"/>
  </w:style>
  <w:style w:type="character" w:customStyle="1" w:styleId="WW8Num21z5">
    <w:name w:val="WW8Num21z5"/>
    <w:rsid w:val="00CE0E0E"/>
  </w:style>
  <w:style w:type="character" w:customStyle="1" w:styleId="WW8Num21z6">
    <w:name w:val="WW8Num21z6"/>
    <w:rsid w:val="00CE0E0E"/>
  </w:style>
  <w:style w:type="character" w:customStyle="1" w:styleId="WW8Num21z7">
    <w:name w:val="WW8Num21z7"/>
    <w:rsid w:val="00CE0E0E"/>
  </w:style>
  <w:style w:type="character" w:customStyle="1" w:styleId="WW8Num21z8">
    <w:name w:val="WW8Num21z8"/>
    <w:rsid w:val="00CE0E0E"/>
  </w:style>
  <w:style w:type="character" w:customStyle="1" w:styleId="WW8Num27z0">
    <w:name w:val="WW8Num27z0"/>
    <w:rsid w:val="00CE0E0E"/>
  </w:style>
  <w:style w:type="character" w:customStyle="1" w:styleId="WW8Num27z1">
    <w:name w:val="WW8Num27z1"/>
    <w:rsid w:val="00CE0E0E"/>
  </w:style>
  <w:style w:type="character" w:customStyle="1" w:styleId="WW8Num27z2">
    <w:name w:val="WW8Num27z2"/>
    <w:rsid w:val="00CE0E0E"/>
  </w:style>
  <w:style w:type="character" w:customStyle="1" w:styleId="WW8Num27z3">
    <w:name w:val="WW8Num27z3"/>
    <w:rsid w:val="00CE0E0E"/>
  </w:style>
  <w:style w:type="character" w:customStyle="1" w:styleId="WW8Num27z4">
    <w:name w:val="WW8Num27z4"/>
    <w:rsid w:val="00CE0E0E"/>
  </w:style>
  <w:style w:type="character" w:customStyle="1" w:styleId="WW8Num27z5">
    <w:name w:val="WW8Num27z5"/>
    <w:rsid w:val="00CE0E0E"/>
  </w:style>
  <w:style w:type="character" w:customStyle="1" w:styleId="WW8Num27z6">
    <w:name w:val="WW8Num27z6"/>
    <w:rsid w:val="00CE0E0E"/>
  </w:style>
  <w:style w:type="character" w:customStyle="1" w:styleId="WW8Num27z7">
    <w:name w:val="WW8Num27z7"/>
    <w:rsid w:val="00CE0E0E"/>
  </w:style>
  <w:style w:type="character" w:customStyle="1" w:styleId="WW8Num27z8">
    <w:name w:val="WW8Num27z8"/>
    <w:rsid w:val="00CE0E0E"/>
  </w:style>
  <w:style w:type="character" w:customStyle="1" w:styleId="WW8Num28z0">
    <w:name w:val="WW8Num28z0"/>
    <w:rsid w:val="00CE0E0E"/>
    <w:rPr>
      <w:rFonts w:ascii="Symbol" w:hAnsi="Symbol" w:cs="Symbol" w:hint="default"/>
    </w:rPr>
  </w:style>
  <w:style w:type="character" w:customStyle="1" w:styleId="WW8Num28z1">
    <w:name w:val="WW8Num28z1"/>
    <w:rsid w:val="00CE0E0E"/>
    <w:rPr>
      <w:rFonts w:ascii="Courier New" w:hAnsi="Courier New" w:cs="Courier New" w:hint="default"/>
    </w:rPr>
  </w:style>
  <w:style w:type="character" w:customStyle="1" w:styleId="WW8Num28z2">
    <w:name w:val="WW8Num28z2"/>
    <w:rsid w:val="00CE0E0E"/>
    <w:rPr>
      <w:rFonts w:ascii="Wingdings" w:hAnsi="Wingdings" w:cs="Wingdings" w:hint="default"/>
    </w:rPr>
  </w:style>
  <w:style w:type="character" w:customStyle="1" w:styleId="WW8Num29z0">
    <w:name w:val="WW8Num29z0"/>
    <w:rsid w:val="00CE0E0E"/>
    <w:rPr>
      <w:rFonts w:ascii="Times New Roman" w:hAnsi="Times New Roman" w:cs="Times New Roman" w:hint="default"/>
      <w:i/>
      <w:iCs w:val="0"/>
      <w:sz w:val="26"/>
      <w:szCs w:val="26"/>
      <w:lang w:val="en-US"/>
    </w:rPr>
  </w:style>
  <w:style w:type="character" w:customStyle="1" w:styleId="WW8Num29z1">
    <w:name w:val="WW8Num29z1"/>
    <w:rsid w:val="00CE0E0E"/>
  </w:style>
  <w:style w:type="character" w:customStyle="1" w:styleId="WW8Num29z2">
    <w:name w:val="WW8Num29z2"/>
    <w:rsid w:val="00CE0E0E"/>
  </w:style>
  <w:style w:type="character" w:customStyle="1" w:styleId="WW8Num29z3">
    <w:name w:val="WW8Num29z3"/>
    <w:rsid w:val="00CE0E0E"/>
  </w:style>
  <w:style w:type="character" w:customStyle="1" w:styleId="WW8Num29z4">
    <w:name w:val="WW8Num29z4"/>
    <w:rsid w:val="00CE0E0E"/>
  </w:style>
  <w:style w:type="character" w:customStyle="1" w:styleId="WW8Num29z5">
    <w:name w:val="WW8Num29z5"/>
    <w:rsid w:val="00CE0E0E"/>
  </w:style>
  <w:style w:type="character" w:customStyle="1" w:styleId="WW8Num29z6">
    <w:name w:val="WW8Num29z6"/>
    <w:rsid w:val="00CE0E0E"/>
  </w:style>
  <w:style w:type="character" w:customStyle="1" w:styleId="WW8Num29z7">
    <w:name w:val="WW8Num29z7"/>
    <w:rsid w:val="00CE0E0E"/>
  </w:style>
  <w:style w:type="character" w:customStyle="1" w:styleId="WW8Num29z8">
    <w:name w:val="WW8Num29z8"/>
    <w:rsid w:val="00CE0E0E"/>
  </w:style>
  <w:style w:type="character" w:customStyle="1" w:styleId="WW8Num30z0">
    <w:name w:val="WW8Num30z0"/>
    <w:rsid w:val="00CE0E0E"/>
    <w:rPr>
      <w:rFonts w:ascii="Times New Roman" w:hAnsi="Times New Roman" w:cs="Times New Roman" w:hint="default"/>
      <w:color w:val="000000"/>
      <w:sz w:val="26"/>
      <w:szCs w:val="26"/>
      <w:shd w:val="clear" w:color="auto" w:fill="FFFFFF"/>
    </w:rPr>
  </w:style>
  <w:style w:type="character" w:customStyle="1" w:styleId="WW8Num30z1">
    <w:name w:val="WW8Num30z1"/>
    <w:rsid w:val="00CE0E0E"/>
  </w:style>
  <w:style w:type="character" w:customStyle="1" w:styleId="WW8Num30z2">
    <w:name w:val="WW8Num30z2"/>
    <w:rsid w:val="00CE0E0E"/>
  </w:style>
  <w:style w:type="character" w:customStyle="1" w:styleId="WW8Num30z3">
    <w:name w:val="WW8Num30z3"/>
    <w:rsid w:val="00CE0E0E"/>
  </w:style>
  <w:style w:type="character" w:customStyle="1" w:styleId="WW8Num30z4">
    <w:name w:val="WW8Num30z4"/>
    <w:rsid w:val="00CE0E0E"/>
  </w:style>
  <w:style w:type="character" w:customStyle="1" w:styleId="WW8Num30z5">
    <w:name w:val="WW8Num30z5"/>
    <w:rsid w:val="00CE0E0E"/>
  </w:style>
  <w:style w:type="character" w:customStyle="1" w:styleId="WW8Num30z6">
    <w:name w:val="WW8Num30z6"/>
    <w:rsid w:val="00CE0E0E"/>
  </w:style>
  <w:style w:type="character" w:customStyle="1" w:styleId="WW8Num30z7">
    <w:name w:val="WW8Num30z7"/>
    <w:rsid w:val="00CE0E0E"/>
  </w:style>
  <w:style w:type="character" w:customStyle="1" w:styleId="WW8Num30z8">
    <w:name w:val="WW8Num30z8"/>
    <w:rsid w:val="00CE0E0E"/>
  </w:style>
  <w:style w:type="character" w:customStyle="1" w:styleId="WW8Num31z0">
    <w:name w:val="WW8Num31z0"/>
    <w:rsid w:val="00CE0E0E"/>
    <w:rPr>
      <w:rFonts w:ascii="Times New Roman" w:hAnsi="Times New Roman" w:cs="Times New Roman" w:hint="default"/>
      <w:sz w:val="26"/>
      <w:szCs w:val="26"/>
    </w:rPr>
  </w:style>
  <w:style w:type="character" w:customStyle="1" w:styleId="WW8Num31z1">
    <w:name w:val="WW8Num31z1"/>
    <w:rsid w:val="00CE0E0E"/>
  </w:style>
  <w:style w:type="character" w:customStyle="1" w:styleId="1f2">
    <w:name w:val="Основной шрифт абзаца1"/>
    <w:rsid w:val="00CE0E0E"/>
  </w:style>
  <w:style w:type="character" w:customStyle="1" w:styleId="63">
    <w:name w:val="Знак Знак6"/>
    <w:rsid w:val="00CE0E0E"/>
    <w:rPr>
      <w:rFonts w:ascii="Times New Roman" w:hAnsi="Times New Roman" w:cs="Times New Roman" w:hint="default"/>
      <w:sz w:val="28"/>
      <w:szCs w:val="28"/>
    </w:rPr>
  </w:style>
  <w:style w:type="character" w:customStyle="1" w:styleId="52">
    <w:name w:val="Знак Знак5"/>
    <w:rsid w:val="00CE0E0E"/>
    <w:rPr>
      <w:rFonts w:ascii="Times New Roman" w:eastAsia="Times New Roman" w:hAnsi="Times New Roman" w:cs="Times New Roman" w:hint="default"/>
    </w:rPr>
  </w:style>
  <w:style w:type="character" w:customStyle="1" w:styleId="42">
    <w:name w:val="Знак Знак4"/>
    <w:rsid w:val="00CE0E0E"/>
    <w:rPr>
      <w:rFonts w:ascii="Times New Roman" w:eastAsia="Times New Roman" w:hAnsi="Times New Roman" w:cs="Times New Roman" w:hint="default"/>
    </w:rPr>
  </w:style>
  <w:style w:type="character" w:customStyle="1" w:styleId="35">
    <w:name w:val="Знак Знак3"/>
    <w:rsid w:val="00CE0E0E"/>
    <w:rPr>
      <w:rFonts w:ascii="Tahoma" w:hAnsi="Tahoma" w:cs="Tahoma" w:hint="default"/>
      <w:sz w:val="16"/>
      <w:szCs w:val="16"/>
    </w:rPr>
  </w:style>
  <w:style w:type="character" w:customStyle="1" w:styleId="2f0">
    <w:name w:val="Знак Знак2"/>
    <w:rsid w:val="00CE0E0E"/>
    <w:rPr>
      <w:rFonts w:ascii="Times New Roman" w:eastAsia="Times New Roman" w:hAnsi="Times New Roman" w:cs="Times New Roman" w:hint="default"/>
    </w:rPr>
  </w:style>
  <w:style w:type="character" w:customStyle="1" w:styleId="1f3">
    <w:name w:val="Знак Знак1"/>
    <w:rsid w:val="00CE0E0E"/>
    <w:rPr>
      <w:rFonts w:ascii="Times New Roman" w:eastAsia="Times New Roman" w:hAnsi="Times New Roman" w:cs="Times New Roman" w:hint="default"/>
    </w:rPr>
  </w:style>
  <w:style w:type="character" w:customStyle="1" w:styleId="72">
    <w:name w:val="Знак Знак7"/>
    <w:rsid w:val="00CE0E0E"/>
    <w:rPr>
      <w:rFonts w:ascii="Arial" w:eastAsia="Times New Roman" w:hAnsi="Arial" w:cs="Arial" w:hint="default"/>
      <w:sz w:val="22"/>
      <w:szCs w:val="22"/>
    </w:rPr>
  </w:style>
  <w:style w:type="character" w:customStyle="1" w:styleId="101">
    <w:name w:val="Знак Знак10"/>
    <w:rsid w:val="00CE0E0E"/>
    <w:rPr>
      <w:rFonts w:ascii="Arial" w:eastAsia="Times New Roman" w:hAnsi="Arial" w:cs="Arial" w:hint="default"/>
      <w:b/>
      <w:bCs/>
      <w:i/>
      <w:iCs/>
      <w:sz w:val="28"/>
      <w:szCs w:val="28"/>
    </w:rPr>
  </w:style>
  <w:style w:type="character" w:customStyle="1" w:styleId="111">
    <w:name w:val="Знак Знак11"/>
    <w:rsid w:val="00CE0E0E"/>
    <w:rPr>
      <w:rFonts w:ascii="Times New Roman" w:eastAsia="Times New Roman" w:hAnsi="Times New Roman" w:cs="Times New Roman" w:hint="default"/>
      <w:b/>
      <w:bCs/>
      <w:kern w:val="2"/>
      <w:sz w:val="48"/>
      <w:szCs w:val="48"/>
    </w:rPr>
  </w:style>
  <w:style w:type="character" w:customStyle="1" w:styleId="92">
    <w:name w:val="Знак Знак9"/>
    <w:rsid w:val="00CE0E0E"/>
    <w:rPr>
      <w:rFonts w:ascii="Cambria" w:eastAsia="Times New Roman" w:hAnsi="Cambria" w:cs="Times New Roman" w:hint="default"/>
      <w:b/>
      <w:bCs/>
      <w:i/>
      <w:iCs/>
      <w:color w:val="4F81BD"/>
      <w:sz w:val="28"/>
      <w:szCs w:val="28"/>
    </w:rPr>
  </w:style>
  <w:style w:type="character" w:customStyle="1" w:styleId="82">
    <w:name w:val="Знак Знак8"/>
    <w:rsid w:val="00CE0E0E"/>
    <w:rPr>
      <w:rFonts w:ascii="Cambria" w:eastAsia="Times New Roman" w:hAnsi="Cambria" w:cs="Times New Roman" w:hint="default"/>
      <w:color w:val="243F60"/>
      <w:sz w:val="28"/>
      <w:szCs w:val="28"/>
    </w:rPr>
  </w:style>
  <w:style w:type="character" w:customStyle="1" w:styleId="symbol">
    <w:name w:val="symbol"/>
    <w:basedOn w:val="1f2"/>
    <w:rsid w:val="00CE0E0E"/>
  </w:style>
  <w:style w:type="character" w:customStyle="1" w:styleId="defin">
    <w:name w:val="defin"/>
    <w:basedOn w:val="1f2"/>
    <w:rsid w:val="00CE0E0E"/>
  </w:style>
  <w:style w:type="character" w:customStyle="1" w:styleId="power">
    <w:name w:val="power"/>
    <w:basedOn w:val="1f2"/>
    <w:rsid w:val="00CE0E0E"/>
  </w:style>
  <w:style w:type="character" w:customStyle="1" w:styleId="index">
    <w:name w:val="index"/>
    <w:basedOn w:val="1f2"/>
    <w:rsid w:val="00CE0E0E"/>
  </w:style>
  <w:style w:type="character" w:customStyle="1" w:styleId="var">
    <w:name w:val="var"/>
    <w:basedOn w:val="1f2"/>
    <w:rsid w:val="00CE0E0E"/>
  </w:style>
  <w:style w:type="character" w:customStyle="1" w:styleId="affffffb">
    <w:name w:val="Знак Знак"/>
    <w:rsid w:val="00CE0E0E"/>
    <w:rPr>
      <w:rFonts w:ascii="Courier New" w:eastAsia="Times New Roman" w:hAnsi="Courier New" w:cs="Courier New" w:hint="default"/>
    </w:rPr>
  </w:style>
  <w:style w:type="character" w:customStyle="1" w:styleId="scale">
    <w:name w:val="scale"/>
    <w:basedOn w:val="1f2"/>
    <w:rsid w:val="00CE0E0E"/>
  </w:style>
  <w:style w:type="character" w:customStyle="1" w:styleId="icmmi10">
    <w:name w:val="icmmi10"/>
    <w:basedOn w:val="1f2"/>
    <w:rsid w:val="00CE0E0E"/>
  </w:style>
  <w:style w:type="character" w:customStyle="1" w:styleId="icmr10">
    <w:name w:val="icmr10"/>
    <w:basedOn w:val="1f2"/>
    <w:rsid w:val="00CE0E0E"/>
  </w:style>
  <w:style w:type="character" w:customStyle="1" w:styleId="icmsy10">
    <w:name w:val="icmsy10"/>
    <w:basedOn w:val="1f2"/>
    <w:rsid w:val="00CE0E0E"/>
  </w:style>
  <w:style w:type="character" w:customStyle="1" w:styleId="FontStyle25">
    <w:name w:val="Font Style25"/>
    <w:rsid w:val="00CE0E0E"/>
    <w:rPr>
      <w:rFonts w:ascii="Times New Roman" w:hAnsi="Times New Roman" w:cs="Times New Roman" w:hint="default"/>
      <w:sz w:val="22"/>
      <w:szCs w:val="22"/>
    </w:rPr>
  </w:style>
  <w:style w:type="character" w:customStyle="1" w:styleId="-0">
    <w:name w:val="Èíòåðíåò-ññûëêà"/>
    <w:rsid w:val="00CE0E0E"/>
    <w:rPr>
      <w:color w:val="0000FF"/>
      <w:u w:val="single"/>
    </w:rPr>
  </w:style>
  <w:style w:type="character" w:customStyle="1" w:styleId="1f4">
    <w:name w:val="Гиперссылка1"/>
    <w:rsid w:val="00CE0E0E"/>
    <w:rPr>
      <w:color w:val="0000FF"/>
      <w:u w:val="single"/>
    </w:rPr>
  </w:style>
  <w:style w:type="character" w:customStyle="1" w:styleId="affffffc">
    <w:name w:val="Символ сноски"/>
    <w:rsid w:val="00CE0E0E"/>
    <w:rPr>
      <w:vertAlign w:val="superscript"/>
    </w:rPr>
  </w:style>
  <w:style w:type="paragraph" w:styleId="af7">
    <w:name w:val="Title"/>
    <w:basedOn w:val="a1"/>
    <w:next w:val="af4"/>
    <w:link w:val="af6"/>
    <w:uiPriority w:val="10"/>
    <w:qFormat/>
    <w:rsid w:val="00CE0E0E"/>
    <w:pPr>
      <w:keepNext/>
      <w:suppressAutoHyphens/>
      <w:spacing w:before="240" w:after="120" w:line="276" w:lineRule="auto"/>
    </w:pPr>
    <w:rPr>
      <w:rFonts w:ascii="Arial" w:eastAsia="Lucida Sans Unicode" w:hAnsi="Arial" w:cs="Mangal"/>
      <w:sz w:val="28"/>
      <w:szCs w:val="28"/>
      <w:lang w:eastAsia="ar-SA"/>
    </w:rPr>
  </w:style>
  <w:style w:type="character" w:customStyle="1" w:styleId="1f5">
    <w:name w:val="Заголовок Знак1"/>
    <w:basedOn w:val="a2"/>
    <w:uiPriority w:val="10"/>
    <w:rsid w:val="00CE0E0E"/>
    <w:rPr>
      <w:rFonts w:asciiTheme="majorHAnsi" w:eastAsiaTheme="majorEastAsia" w:hAnsiTheme="majorHAnsi" w:cstheme="majorBidi"/>
      <w:spacing w:val="-10"/>
      <w:kern w:val="28"/>
      <w:sz w:val="56"/>
      <w:szCs w:val="56"/>
    </w:rPr>
  </w:style>
  <w:style w:type="paragraph" w:styleId="aff1">
    <w:name w:val="Balloon Text"/>
    <w:basedOn w:val="a1"/>
    <w:link w:val="aff0"/>
    <w:uiPriority w:val="99"/>
    <w:semiHidden/>
    <w:unhideWhenUsed/>
    <w:qFormat/>
    <w:rsid w:val="00CE0E0E"/>
    <w:pPr>
      <w:suppressAutoHyphens/>
      <w:spacing w:after="0" w:line="240" w:lineRule="auto"/>
    </w:pPr>
    <w:rPr>
      <w:rFonts w:ascii="Tahoma" w:eastAsia="Calibri" w:hAnsi="Tahoma" w:cs="Times New Roman"/>
      <w:sz w:val="16"/>
      <w:szCs w:val="16"/>
      <w:lang w:eastAsia="ar-SA"/>
    </w:rPr>
  </w:style>
  <w:style w:type="character" w:customStyle="1" w:styleId="1f6">
    <w:name w:val="Текст выноски Знак1"/>
    <w:basedOn w:val="a2"/>
    <w:uiPriority w:val="99"/>
    <w:semiHidden/>
    <w:rsid w:val="00CE0E0E"/>
    <w:rPr>
      <w:rFonts w:ascii="Segoe UI" w:hAnsi="Segoe UI" w:cs="Segoe UI"/>
      <w:sz w:val="18"/>
      <w:szCs w:val="18"/>
    </w:rPr>
  </w:style>
  <w:style w:type="character" w:customStyle="1" w:styleId="s19">
    <w:name w:val="s19"/>
    <w:basedOn w:val="1f2"/>
    <w:rsid w:val="00CE0E0E"/>
  </w:style>
  <w:style w:type="character" w:customStyle="1" w:styleId="FontStyle48">
    <w:name w:val="Font Style48"/>
    <w:basedOn w:val="a2"/>
    <w:uiPriority w:val="99"/>
    <w:rsid w:val="00CE0E0E"/>
    <w:rPr>
      <w:rFonts w:ascii="Arial Narrow" w:hAnsi="Arial Narrow" w:cs="Arial Narrow" w:hint="default"/>
      <w:sz w:val="18"/>
      <w:szCs w:val="18"/>
    </w:rPr>
  </w:style>
  <w:style w:type="paragraph" w:styleId="aff">
    <w:name w:val="annotation subject"/>
    <w:basedOn w:val="ad"/>
    <w:next w:val="ad"/>
    <w:link w:val="afe"/>
    <w:uiPriority w:val="99"/>
    <w:semiHidden/>
    <w:unhideWhenUsed/>
    <w:qFormat/>
    <w:rsid w:val="00CE0E0E"/>
    <w:rPr>
      <w:b/>
      <w:bCs/>
    </w:rPr>
  </w:style>
  <w:style w:type="character" w:customStyle="1" w:styleId="1f7">
    <w:name w:val="Тема примечания Знак1"/>
    <w:basedOn w:val="13"/>
    <w:uiPriority w:val="99"/>
    <w:semiHidden/>
    <w:rsid w:val="00CE0E0E"/>
    <w:rPr>
      <w:b/>
      <w:bCs/>
      <w:sz w:val="20"/>
      <w:szCs w:val="20"/>
    </w:rPr>
  </w:style>
  <w:style w:type="character" w:customStyle="1" w:styleId="ListLabel161">
    <w:name w:val="ListLabel 161"/>
    <w:qFormat/>
    <w:rsid w:val="00CE0E0E"/>
    <w:rPr>
      <w:rFonts w:ascii="Times New Roman" w:eastAsia="Times New Roman" w:hAnsi="Times New Roman" w:cs="Times New Roman" w:hint="default"/>
      <w:iCs/>
      <w:sz w:val="24"/>
      <w:szCs w:val="24"/>
      <w:lang w:eastAsia="ar-SA"/>
    </w:rPr>
  </w:style>
  <w:style w:type="character" w:customStyle="1" w:styleId="1f8">
    <w:name w:val="Основной текст Знак1"/>
    <w:basedOn w:val="a2"/>
    <w:semiHidden/>
    <w:rsid w:val="00CE0E0E"/>
    <w:rPr>
      <w:rFonts w:ascii="Calibri" w:eastAsia="Times New Roman" w:hAnsi="Calibri" w:cs="Times New Roman" w:hint="default"/>
      <w:lang w:eastAsia="ru-RU"/>
    </w:rPr>
  </w:style>
  <w:style w:type="character" w:customStyle="1" w:styleId="BodyTextChar1">
    <w:name w:val="Body Text Char1"/>
    <w:basedOn w:val="a2"/>
    <w:uiPriority w:val="99"/>
    <w:semiHidden/>
    <w:rsid w:val="00CE0E0E"/>
    <w:rPr>
      <w:rFonts w:ascii="Calibri" w:hAnsi="Calibri" w:cs="Calibri" w:hint="default"/>
    </w:rPr>
  </w:style>
  <w:style w:type="character" w:customStyle="1" w:styleId="BodyTextIndentChar1">
    <w:name w:val="Body Text Indent Char1"/>
    <w:basedOn w:val="a2"/>
    <w:uiPriority w:val="99"/>
    <w:semiHidden/>
    <w:rsid w:val="00CE0E0E"/>
    <w:rPr>
      <w:rFonts w:ascii="Calibri" w:hAnsi="Calibri" w:cs="Calibri" w:hint="default"/>
    </w:rPr>
  </w:style>
  <w:style w:type="paragraph" w:styleId="24">
    <w:name w:val="Body Text Indent 2"/>
    <w:basedOn w:val="a1"/>
    <w:link w:val="23"/>
    <w:semiHidden/>
    <w:unhideWhenUsed/>
    <w:qFormat/>
    <w:rsid w:val="00CE0E0E"/>
    <w:pPr>
      <w:spacing w:after="120" w:line="480" w:lineRule="auto"/>
      <w:ind w:left="283"/>
    </w:pPr>
    <w:rPr>
      <w:rFonts w:ascii="Calibri" w:eastAsia="Times New Roman" w:hAnsi="Calibri" w:cs="Times New Roman"/>
      <w:lang w:eastAsia="ru-RU"/>
    </w:rPr>
  </w:style>
  <w:style w:type="character" w:customStyle="1" w:styleId="215">
    <w:name w:val="Основной текст с отступом 2 Знак1"/>
    <w:basedOn w:val="a2"/>
    <w:uiPriority w:val="99"/>
    <w:semiHidden/>
    <w:rsid w:val="00CE0E0E"/>
  </w:style>
  <w:style w:type="paragraph" w:styleId="22">
    <w:name w:val="Body Text 2"/>
    <w:basedOn w:val="a1"/>
    <w:link w:val="21"/>
    <w:semiHidden/>
    <w:unhideWhenUsed/>
    <w:qFormat/>
    <w:rsid w:val="00CE0E0E"/>
    <w:pPr>
      <w:spacing w:after="0" w:line="240" w:lineRule="auto"/>
      <w:jc w:val="both"/>
    </w:pPr>
    <w:rPr>
      <w:rFonts w:ascii="Times New Roman" w:eastAsia="Times New Roman" w:hAnsi="Times New Roman" w:cs="Times New Roman"/>
      <w:szCs w:val="20"/>
      <w:lang w:eastAsia="ru-RU"/>
    </w:rPr>
  </w:style>
  <w:style w:type="character" w:customStyle="1" w:styleId="216">
    <w:name w:val="Основной текст 2 Знак1"/>
    <w:basedOn w:val="a2"/>
    <w:uiPriority w:val="99"/>
    <w:semiHidden/>
    <w:rsid w:val="00CE0E0E"/>
  </w:style>
  <w:style w:type="character" w:customStyle="1" w:styleId="FontStyle38">
    <w:name w:val="Font Style38"/>
    <w:basedOn w:val="a2"/>
    <w:uiPriority w:val="99"/>
    <w:rsid w:val="00CE0E0E"/>
    <w:rPr>
      <w:rFonts w:ascii="Times New Roman" w:hAnsi="Times New Roman" w:cs="Times New Roman" w:hint="default"/>
      <w:sz w:val="16"/>
      <w:szCs w:val="16"/>
    </w:rPr>
  </w:style>
  <w:style w:type="paragraph" w:styleId="32">
    <w:name w:val="Body Text 3"/>
    <w:basedOn w:val="a1"/>
    <w:link w:val="31"/>
    <w:semiHidden/>
    <w:unhideWhenUsed/>
    <w:rsid w:val="00CE0E0E"/>
    <w:pPr>
      <w:spacing w:after="120" w:line="240" w:lineRule="auto"/>
    </w:pPr>
    <w:rPr>
      <w:rFonts w:ascii="Times New Roman" w:eastAsia="Times New Roman" w:hAnsi="Times New Roman" w:cs="Times New Roman"/>
      <w:noProof/>
      <w:sz w:val="16"/>
      <w:szCs w:val="16"/>
      <w:lang w:eastAsia="ru-RU"/>
    </w:rPr>
  </w:style>
  <w:style w:type="character" w:customStyle="1" w:styleId="311">
    <w:name w:val="Основной текст 3 Знак1"/>
    <w:basedOn w:val="a2"/>
    <w:semiHidden/>
    <w:rsid w:val="00CE0E0E"/>
    <w:rPr>
      <w:sz w:val="16"/>
      <w:szCs w:val="16"/>
    </w:rPr>
  </w:style>
  <w:style w:type="paragraph" w:styleId="34">
    <w:name w:val="Body Text Indent 3"/>
    <w:basedOn w:val="a1"/>
    <w:link w:val="33"/>
    <w:semiHidden/>
    <w:unhideWhenUsed/>
    <w:rsid w:val="00CE0E0E"/>
    <w:pPr>
      <w:spacing w:after="120" w:line="240" w:lineRule="auto"/>
      <w:ind w:left="283"/>
    </w:pPr>
    <w:rPr>
      <w:rFonts w:ascii="Times New Roman" w:eastAsia="Times New Roman" w:hAnsi="Times New Roman" w:cs="Times New Roman"/>
      <w:noProof/>
      <w:sz w:val="16"/>
      <w:szCs w:val="16"/>
      <w:lang w:eastAsia="ru-RU"/>
    </w:rPr>
  </w:style>
  <w:style w:type="character" w:customStyle="1" w:styleId="312">
    <w:name w:val="Основной текст с отступом 3 Знак1"/>
    <w:basedOn w:val="a2"/>
    <w:semiHidden/>
    <w:rsid w:val="00CE0E0E"/>
    <w:rPr>
      <w:sz w:val="16"/>
      <w:szCs w:val="16"/>
    </w:rPr>
  </w:style>
  <w:style w:type="character" w:customStyle="1" w:styleId="112">
    <w:name w:val="Основной текст + 11"/>
    <w:aliases w:val="5 pt,Интервал 0 pt"/>
    <w:rsid w:val="00CE0E0E"/>
    <w:rPr>
      <w:rFonts w:ascii="Times New Roman" w:eastAsia="Times New Roman" w:hAnsi="Times New Roman" w:cs="Times New Roman" w:hint="default"/>
      <w:b w:val="0"/>
      <w:bCs w:val="0"/>
      <w:i w:val="0"/>
      <w:iCs w:val="0"/>
      <w:smallCaps w:val="0"/>
      <w:strike w:val="0"/>
      <w:dstrike w:val="0"/>
      <w:color w:val="000000"/>
      <w:spacing w:val="-2"/>
      <w:w w:val="100"/>
      <w:position w:val="0"/>
      <w:sz w:val="23"/>
      <w:szCs w:val="23"/>
      <w:u w:val="none"/>
      <w:effect w:val="none"/>
      <w:shd w:val="clear" w:color="auto" w:fill="FFFFFF"/>
      <w:lang w:val="ru-RU" w:eastAsia="ru-RU" w:bidi="ru-RU"/>
    </w:rPr>
  </w:style>
  <w:style w:type="character" w:customStyle="1" w:styleId="FontStyle49">
    <w:name w:val="Font Style49"/>
    <w:uiPriority w:val="99"/>
    <w:rsid w:val="00CE0E0E"/>
    <w:rPr>
      <w:rFonts w:ascii="Georgia" w:hAnsi="Georgia" w:cs="Georgia" w:hint="default"/>
      <w:b/>
      <w:bCs/>
      <w:i/>
      <w:iCs/>
      <w:color w:val="000000"/>
      <w:sz w:val="18"/>
      <w:szCs w:val="18"/>
    </w:rPr>
  </w:style>
  <w:style w:type="character" w:customStyle="1" w:styleId="FontStyle52">
    <w:name w:val="Font Style52"/>
    <w:uiPriority w:val="99"/>
    <w:rsid w:val="00CE0E0E"/>
    <w:rPr>
      <w:rFonts w:ascii="Franklin Gothic Medium" w:hAnsi="Franklin Gothic Medium" w:cs="Franklin Gothic Medium" w:hint="default"/>
      <w:color w:val="000000"/>
      <w:sz w:val="26"/>
      <w:szCs w:val="26"/>
    </w:rPr>
  </w:style>
  <w:style w:type="character" w:customStyle="1" w:styleId="FontStyle56">
    <w:name w:val="Font Style56"/>
    <w:uiPriority w:val="99"/>
    <w:rsid w:val="00CE0E0E"/>
    <w:rPr>
      <w:rFonts w:ascii="Book Antiqua" w:hAnsi="Book Antiqua" w:cs="Book Antiqua" w:hint="default"/>
      <w:color w:val="000000"/>
      <w:sz w:val="20"/>
      <w:szCs w:val="20"/>
    </w:rPr>
  </w:style>
  <w:style w:type="character" w:customStyle="1" w:styleId="FontStyle51">
    <w:name w:val="Font Style51"/>
    <w:uiPriority w:val="99"/>
    <w:rsid w:val="00CE0E0E"/>
    <w:rPr>
      <w:rFonts w:ascii="Georgia" w:hAnsi="Georgia" w:cs="Georgia" w:hint="default"/>
      <w:b/>
      <w:bCs/>
      <w:i/>
      <w:iCs/>
      <w:color w:val="000000"/>
      <w:sz w:val="16"/>
      <w:szCs w:val="16"/>
    </w:rPr>
  </w:style>
  <w:style w:type="character" w:customStyle="1" w:styleId="FontStyle55">
    <w:name w:val="Font Style55"/>
    <w:uiPriority w:val="99"/>
    <w:rsid w:val="00CE0E0E"/>
    <w:rPr>
      <w:rFonts w:ascii="Book Antiqua" w:hAnsi="Book Antiqua" w:cs="Book Antiqua" w:hint="default"/>
      <w:b/>
      <w:bCs/>
      <w:color w:val="000000"/>
      <w:sz w:val="16"/>
      <w:szCs w:val="16"/>
    </w:rPr>
  </w:style>
  <w:style w:type="character" w:customStyle="1" w:styleId="FontStyle60">
    <w:name w:val="Font Style60"/>
    <w:uiPriority w:val="99"/>
    <w:rsid w:val="00CE0E0E"/>
    <w:rPr>
      <w:rFonts w:ascii="Book Antiqua" w:hAnsi="Book Antiqua" w:cs="Book Antiqua" w:hint="default"/>
      <w:color w:val="000000"/>
      <w:spacing w:val="10"/>
      <w:sz w:val="16"/>
      <w:szCs w:val="16"/>
    </w:rPr>
  </w:style>
  <w:style w:type="character" w:customStyle="1" w:styleId="FontStyle62">
    <w:name w:val="Font Style62"/>
    <w:uiPriority w:val="99"/>
    <w:rsid w:val="00CE0E0E"/>
    <w:rPr>
      <w:rFonts w:ascii="Book Antiqua" w:hAnsi="Book Antiqua" w:cs="Book Antiqua" w:hint="default"/>
      <w:b/>
      <w:bCs/>
      <w:color w:val="000000"/>
      <w:sz w:val="16"/>
      <w:szCs w:val="16"/>
    </w:rPr>
  </w:style>
  <w:style w:type="character" w:customStyle="1" w:styleId="c3">
    <w:name w:val="c3"/>
    <w:basedOn w:val="a2"/>
    <w:uiPriority w:val="99"/>
    <w:rsid w:val="00CE0E0E"/>
  </w:style>
  <w:style w:type="character" w:customStyle="1" w:styleId="affffffd">
    <w:name w:val="Гипертекстовая ссылка"/>
    <w:basedOn w:val="a2"/>
    <w:uiPriority w:val="99"/>
    <w:rsid w:val="00CE0E0E"/>
    <w:rPr>
      <w:rFonts w:ascii="Times New Roman" w:hAnsi="Times New Roman" w:cs="Times New Roman" w:hint="default"/>
      <w:b w:val="0"/>
      <w:bCs w:val="0"/>
      <w:color w:val="106BBE"/>
    </w:rPr>
  </w:style>
  <w:style w:type="paragraph" w:styleId="af3">
    <w:name w:val="endnote text"/>
    <w:basedOn w:val="a1"/>
    <w:link w:val="af2"/>
    <w:uiPriority w:val="99"/>
    <w:semiHidden/>
    <w:unhideWhenUsed/>
    <w:qFormat/>
    <w:rsid w:val="00CE0E0E"/>
    <w:pPr>
      <w:spacing w:after="0" w:line="240" w:lineRule="auto"/>
    </w:pPr>
    <w:rPr>
      <w:rFonts w:ascii="Calibri" w:eastAsia="Times New Roman" w:hAnsi="Calibri" w:cs="Times New Roman"/>
      <w:sz w:val="20"/>
      <w:szCs w:val="20"/>
      <w:lang w:eastAsia="ru-RU"/>
    </w:rPr>
  </w:style>
  <w:style w:type="character" w:customStyle="1" w:styleId="1f9">
    <w:name w:val="Текст концевой сноски Знак1"/>
    <w:basedOn w:val="a2"/>
    <w:uiPriority w:val="99"/>
    <w:semiHidden/>
    <w:rsid w:val="00CE0E0E"/>
    <w:rPr>
      <w:sz w:val="20"/>
      <w:szCs w:val="20"/>
    </w:rPr>
  </w:style>
  <w:style w:type="paragraph" w:styleId="afb">
    <w:name w:val="Subtitle"/>
    <w:basedOn w:val="a1"/>
    <w:next w:val="a1"/>
    <w:link w:val="afa"/>
    <w:uiPriority w:val="11"/>
    <w:qFormat/>
    <w:rsid w:val="00CE0E0E"/>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1fa">
    <w:name w:val="Подзаголовок Знак1"/>
    <w:basedOn w:val="a2"/>
    <w:uiPriority w:val="11"/>
    <w:rsid w:val="00CE0E0E"/>
    <w:rPr>
      <w:rFonts w:eastAsiaTheme="minorEastAsia"/>
      <w:color w:val="5A5A5A" w:themeColor="text1" w:themeTint="A5"/>
      <w:spacing w:val="15"/>
    </w:rPr>
  </w:style>
  <w:style w:type="character" w:customStyle="1" w:styleId="blk">
    <w:name w:val="blk"/>
    <w:rsid w:val="00CE0E0E"/>
  </w:style>
  <w:style w:type="character" w:customStyle="1" w:styleId="FootnoteTextChar">
    <w:name w:val="Footnote Text Char"/>
    <w:locked/>
    <w:rsid w:val="00CE0E0E"/>
    <w:rPr>
      <w:rFonts w:ascii="Times New Roman" w:hAnsi="Times New Roman" w:cs="Times New Roman" w:hint="default"/>
      <w:sz w:val="20"/>
      <w:lang w:eastAsia="ru-RU"/>
    </w:rPr>
  </w:style>
  <w:style w:type="character" w:customStyle="1" w:styleId="113">
    <w:name w:val="Текст примечания Знак11"/>
    <w:uiPriority w:val="99"/>
    <w:rsid w:val="00CE0E0E"/>
    <w:rPr>
      <w:rFonts w:ascii="Times New Roman" w:hAnsi="Times New Roman" w:cs="Times New Roman" w:hint="default"/>
      <w:sz w:val="20"/>
      <w:szCs w:val="20"/>
    </w:rPr>
  </w:style>
  <w:style w:type="character" w:customStyle="1" w:styleId="114">
    <w:name w:val="Тема примечания Знак11"/>
    <w:uiPriority w:val="99"/>
    <w:rsid w:val="00CE0E0E"/>
    <w:rPr>
      <w:rFonts w:ascii="Times New Roman" w:hAnsi="Times New Roman" w:cs="Times New Roman" w:hint="default"/>
      <w:b/>
      <w:bCs/>
      <w:sz w:val="20"/>
      <w:szCs w:val="20"/>
    </w:rPr>
  </w:style>
  <w:style w:type="character" w:customStyle="1" w:styleId="affffffe">
    <w:name w:val="Цветовое выделение"/>
    <w:uiPriority w:val="99"/>
    <w:rsid w:val="00CE0E0E"/>
    <w:rPr>
      <w:b/>
      <w:bCs w:val="0"/>
      <w:color w:val="26282F"/>
    </w:rPr>
  </w:style>
  <w:style w:type="character" w:customStyle="1" w:styleId="afffffff">
    <w:name w:val="Активная гипертекстовая ссылка"/>
    <w:uiPriority w:val="99"/>
    <w:rsid w:val="00CE0E0E"/>
    <w:rPr>
      <w:b/>
      <w:bCs w:val="0"/>
      <w:color w:val="106BBE"/>
      <w:u w:val="single"/>
    </w:rPr>
  </w:style>
  <w:style w:type="character" w:customStyle="1" w:styleId="afffffff0">
    <w:name w:val="Выделение для Базового Поиска"/>
    <w:uiPriority w:val="99"/>
    <w:rsid w:val="00CE0E0E"/>
    <w:rPr>
      <w:b/>
      <w:bCs w:val="0"/>
      <w:color w:val="0058A9"/>
    </w:rPr>
  </w:style>
  <w:style w:type="character" w:customStyle="1" w:styleId="afffffff1">
    <w:name w:val="Выделение для Базового Поиска (курсив)"/>
    <w:uiPriority w:val="99"/>
    <w:rsid w:val="00CE0E0E"/>
    <w:rPr>
      <w:b/>
      <w:bCs w:val="0"/>
      <w:i/>
      <w:iCs w:val="0"/>
      <w:color w:val="0058A9"/>
    </w:rPr>
  </w:style>
  <w:style w:type="character" w:customStyle="1" w:styleId="afffffff2">
    <w:name w:val="Заголовок своего сообщения"/>
    <w:uiPriority w:val="99"/>
    <w:rsid w:val="00CE0E0E"/>
    <w:rPr>
      <w:b/>
      <w:bCs w:val="0"/>
      <w:color w:val="26282F"/>
    </w:rPr>
  </w:style>
  <w:style w:type="character" w:customStyle="1" w:styleId="afffffff3">
    <w:name w:val="Заголовок чужого сообщения"/>
    <w:uiPriority w:val="99"/>
    <w:rsid w:val="00CE0E0E"/>
    <w:rPr>
      <w:b/>
      <w:bCs w:val="0"/>
      <w:color w:val="FF0000"/>
    </w:rPr>
  </w:style>
  <w:style w:type="character" w:customStyle="1" w:styleId="afffffff4">
    <w:name w:val="Найденные слова"/>
    <w:uiPriority w:val="99"/>
    <w:rsid w:val="00CE0E0E"/>
    <w:rPr>
      <w:b/>
      <w:bCs w:val="0"/>
      <w:color w:val="26282F"/>
      <w:shd w:val="clear" w:color="auto" w:fill="FFF580"/>
    </w:rPr>
  </w:style>
  <w:style w:type="character" w:customStyle="1" w:styleId="afffffff5">
    <w:name w:val="Не вступил в силу"/>
    <w:uiPriority w:val="99"/>
    <w:rsid w:val="00CE0E0E"/>
    <w:rPr>
      <w:b/>
      <w:bCs w:val="0"/>
      <w:color w:val="000000"/>
      <w:shd w:val="clear" w:color="auto" w:fill="D8EDE8"/>
    </w:rPr>
  </w:style>
  <w:style w:type="character" w:customStyle="1" w:styleId="afffffff6">
    <w:name w:val="Опечатки"/>
    <w:uiPriority w:val="99"/>
    <w:rsid w:val="00CE0E0E"/>
    <w:rPr>
      <w:color w:val="FF0000"/>
    </w:rPr>
  </w:style>
  <w:style w:type="character" w:customStyle="1" w:styleId="afffffff7">
    <w:name w:val="Продолжение ссылки"/>
    <w:uiPriority w:val="99"/>
    <w:rsid w:val="00CE0E0E"/>
  </w:style>
  <w:style w:type="character" w:customStyle="1" w:styleId="afffffff8">
    <w:name w:val="Сравнение редакций"/>
    <w:uiPriority w:val="99"/>
    <w:rsid w:val="00CE0E0E"/>
    <w:rPr>
      <w:b/>
      <w:bCs w:val="0"/>
      <w:color w:val="26282F"/>
    </w:rPr>
  </w:style>
  <w:style w:type="character" w:customStyle="1" w:styleId="afffffff9">
    <w:name w:val="Сравнение редакций. Добавленный фрагмент"/>
    <w:uiPriority w:val="99"/>
    <w:rsid w:val="00CE0E0E"/>
    <w:rPr>
      <w:color w:val="000000"/>
      <w:shd w:val="clear" w:color="auto" w:fill="C1D7FF"/>
    </w:rPr>
  </w:style>
  <w:style w:type="character" w:customStyle="1" w:styleId="afffffffa">
    <w:name w:val="Сравнение редакций. Удаленный фрагмент"/>
    <w:uiPriority w:val="99"/>
    <w:rsid w:val="00CE0E0E"/>
    <w:rPr>
      <w:color w:val="000000"/>
      <w:shd w:val="clear" w:color="auto" w:fill="C4C413"/>
    </w:rPr>
  </w:style>
  <w:style w:type="character" w:customStyle="1" w:styleId="afffffffb">
    <w:name w:val="Ссылка на утративший силу документ"/>
    <w:uiPriority w:val="99"/>
    <w:rsid w:val="00CE0E0E"/>
    <w:rPr>
      <w:b/>
      <w:bCs w:val="0"/>
      <w:color w:val="749232"/>
    </w:rPr>
  </w:style>
  <w:style w:type="character" w:customStyle="1" w:styleId="afffffffc">
    <w:name w:val="Утратил силу"/>
    <w:uiPriority w:val="99"/>
    <w:rsid w:val="00CE0E0E"/>
    <w:rPr>
      <w:b/>
      <w:bCs w:val="0"/>
      <w:strike/>
      <w:color w:val="666600"/>
    </w:rPr>
  </w:style>
  <w:style w:type="character" w:customStyle="1" w:styleId="organictextcontentspan">
    <w:name w:val="organictextcontentspan"/>
    <w:basedOn w:val="a2"/>
    <w:rsid w:val="00CE0E0E"/>
  </w:style>
  <w:style w:type="character" w:customStyle="1" w:styleId="extendedtext-short">
    <w:name w:val="extendedtext-short"/>
    <w:basedOn w:val="a2"/>
    <w:rsid w:val="00CE0E0E"/>
  </w:style>
  <w:style w:type="character" w:customStyle="1" w:styleId="afffffffd">
    <w:name w:val="Основной текст + Курсив"/>
    <w:rsid w:val="00CE0E0E"/>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3">
    <w:name w:val="Основной текст7"/>
    <w:rsid w:val="00CE0E0E"/>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410">
    <w:name w:val="Заголовок 4 Знак1"/>
    <w:basedOn w:val="a2"/>
    <w:uiPriority w:val="9"/>
    <w:semiHidden/>
    <w:rsid w:val="00CE0E0E"/>
    <w:rPr>
      <w:rFonts w:asciiTheme="majorHAnsi" w:eastAsiaTheme="majorEastAsia" w:hAnsiTheme="majorHAnsi" w:cstheme="majorBidi" w:hint="default"/>
      <w:b/>
      <w:bCs/>
      <w:i/>
      <w:iCs/>
      <w:color w:val="4472C4" w:themeColor="accent1"/>
    </w:rPr>
  </w:style>
  <w:style w:type="paragraph" w:styleId="26">
    <w:name w:val="Quote"/>
    <w:basedOn w:val="a1"/>
    <w:next w:val="a1"/>
    <w:link w:val="25"/>
    <w:uiPriority w:val="29"/>
    <w:qFormat/>
    <w:rsid w:val="00CE0E0E"/>
    <w:pPr>
      <w:spacing w:before="120" w:after="120"/>
      <w:ind w:left="720"/>
    </w:pPr>
    <w:rPr>
      <w:rFonts w:ascii="Times New Roman" w:eastAsiaTheme="minorEastAsia" w:hAnsi="Times New Roman" w:cs="Times New Roman"/>
      <w:color w:val="44546A" w:themeColor="text2"/>
      <w:sz w:val="24"/>
      <w:szCs w:val="24"/>
    </w:rPr>
  </w:style>
  <w:style w:type="character" w:customStyle="1" w:styleId="217">
    <w:name w:val="Цитата 2 Знак1"/>
    <w:basedOn w:val="a2"/>
    <w:uiPriority w:val="29"/>
    <w:rsid w:val="00CE0E0E"/>
    <w:rPr>
      <w:i/>
      <w:iCs/>
      <w:color w:val="404040" w:themeColor="text1" w:themeTint="BF"/>
    </w:rPr>
  </w:style>
  <w:style w:type="paragraph" w:styleId="aff5">
    <w:name w:val="Intense Quote"/>
    <w:basedOn w:val="a1"/>
    <w:next w:val="a1"/>
    <w:link w:val="aff4"/>
    <w:uiPriority w:val="30"/>
    <w:qFormat/>
    <w:rsid w:val="00CE0E0E"/>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1fb">
    <w:name w:val="Выделенная цитата Знак1"/>
    <w:basedOn w:val="a2"/>
    <w:uiPriority w:val="30"/>
    <w:rsid w:val="00CE0E0E"/>
    <w:rPr>
      <w:i/>
      <w:iCs/>
      <w:color w:val="4472C4" w:themeColor="accent1"/>
    </w:rPr>
  </w:style>
  <w:style w:type="character" w:customStyle="1" w:styleId="c0">
    <w:name w:val="c0"/>
    <w:basedOn w:val="a2"/>
    <w:rsid w:val="00CE0E0E"/>
  </w:style>
  <w:style w:type="character" w:customStyle="1" w:styleId="1fc">
    <w:name w:val="Неразрешенное упоминание1"/>
    <w:uiPriority w:val="99"/>
    <w:semiHidden/>
    <w:rsid w:val="00CE0E0E"/>
    <w:rPr>
      <w:color w:val="605E5C"/>
      <w:shd w:val="clear" w:color="auto" w:fill="E1DFDD"/>
    </w:rPr>
  </w:style>
  <w:style w:type="character" w:customStyle="1" w:styleId="linkstylebold">
    <w:name w:val="link_style_bold"/>
    <w:rsid w:val="00CE0E0E"/>
    <w:rPr>
      <w:b/>
      <w:bCs/>
      <w:color w:val="0000FF"/>
      <w:u w:val="single"/>
    </w:rPr>
  </w:style>
  <w:style w:type="character" w:customStyle="1" w:styleId="linkstyle">
    <w:name w:val="link_style"/>
    <w:rsid w:val="00CE0E0E"/>
    <w:rPr>
      <w:color w:val="0000FF"/>
      <w:u w:val="single"/>
    </w:rPr>
  </w:style>
  <w:style w:type="character" w:customStyle="1" w:styleId="afffffffe">
    <w:name w:val="Название Знак"/>
    <w:uiPriority w:val="10"/>
    <w:rsid w:val="00CE0E0E"/>
    <w:rPr>
      <w:rFonts w:ascii="Calibri Light" w:eastAsia="Times New Roman" w:hAnsi="Calibri Light" w:cs="Times New Roman" w:hint="default"/>
      <w:spacing w:val="-10"/>
      <w:sz w:val="56"/>
      <w:szCs w:val="56"/>
    </w:rPr>
  </w:style>
  <w:style w:type="character" w:customStyle="1" w:styleId="1fd">
    <w:name w:val="Сильное выделение1"/>
    <w:uiPriority w:val="21"/>
    <w:qFormat/>
    <w:rsid w:val="00CE0E0E"/>
    <w:rPr>
      <w:i/>
      <w:iCs/>
      <w:color w:val="4472C4"/>
    </w:rPr>
  </w:style>
  <w:style w:type="character" w:customStyle="1" w:styleId="1fe">
    <w:name w:val="Слабая ссылка1"/>
    <w:uiPriority w:val="31"/>
    <w:qFormat/>
    <w:rsid w:val="00CE0E0E"/>
    <w:rPr>
      <w:smallCaps/>
      <w:color w:val="404040"/>
    </w:rPr>
  </w:style>
  <w:style w:type="character" w:customStyle="1" w:styleId="1ff">
    <w:name w:val="Сильная ссылка1"/>
    <w:uiPriority w:val="32"/>
    <w:qFormat/>
    <w:rsid w:val="00CE0E0E"/>
    <w:rPr>
      <w:b/>
      <w:bCs/>
      <w:smallCaps/>
      <w:color w:val="4472C4"/>
      <w:spacing w:val="5"/>
    </w:rPr>
  </w:style>
  <w:style w:type="character" w:customStyle="1" w:styleId="page-link">
    <w:name w:val="page-link"/>
    <w:rsid w:val="00CE0E0E"/>
  </w:style>
  <w:style w:type="character" w:customStyle="1" w:styleId="510">
    <w:name w:val="Заголовок 5 Знак1"/>
    <w:uiPriority w:val="9"/>
    <w:semiHidden/>
    <w:rsid w:val="00CE0E0E"/>
    <w:rPr>
      <w:rFonts w:ascii="Calibri" w:eastAsia="Times New Roman" w:hAnsi="Calibri" w:cs="Times New Roman" w:hint="default"/>
      <w:b/>
      <w:bCs/>
      <w:i/>
      <w:iCs/>
      <w:sz w:val="26"/>
      <w:szCs w:val="26"/>
    </w:rPr>
  </w:style>
  <w:style w:type="character" w:customStyle="1" w:styleId="611">
    <w:name w:val="Заголовок 6 Знак1"/>
    <w:uiPriority w:val="9"/>
    <w:semiHidden/>
    <w:rsid w:val="00CE0E0E"/>
    <w:rPr>
      <w:rFonts w:ascii="Calibri" w:eastAsia="Times New Roman" w:hAnsi="Calibri" w:cs="Times New Roman" w:hint="default"/>
      <w:b/>
      <w:bCs/>
      <w:sz w:val="22"/>
      <w:szCs w:val="22"/>
    </w:rPr>
  </w:style>
  <w:style w:type="character" w:customStyle="1" w:styleId="WW8Num6z1">
    <w:name w:val="WW8Num6z1"/>
    <w:rsid w:val="00CE0E0E"/>
    <w:rPr>
      <w:rFonts w:ascii="OpenSymbol" w:hAnsi="OpenSymbol" w:cs="OpenSymbol" w:hint="default"/>
    </w:rPr>
  </w:style>
  <w:style w:type="character" w:customStyle="1" w:styleId="InternetLink">
    <w:name w:val="Internet Link"/>
    <w:rsid w:val="00CE0E0E"/>
    <w:rPr>
      <w:rFonts w:ascii="Times New Roman" w:hAnsi="Times New Roman" w:cs="Times New Roman" w:hint="default"/>
      <w:color w:val="0000FF"/>
      <w:u w:val="single"/>
    </w:rPr>
  </w:style>
  <w:style w:type="character" w:customStyle="1" w:styleId="ListParagraphChar">
    <w:name w:val="List Paragraph Char"/>
    <w:locked/>
    <w:rsid w:val="00CE0E0E"/>
    <w:rPr>
      <w:rFonts w:ascii="Calibri" w:hAnsi="Calibri" w:cs="Calibri" w:hint="default"/>
      <w:sz w:val="22"/>
      <w:lang w:val="ru-RU" w:eastAsia="ru-RU"/>
    </w:rPr>
  </w:style>
  <w:style w:type="table" w:styleId="affffffff">
    <w:name w:val="Table Grid"/>
    <w:basedOn w:val="a3"/>
    <w:uiPriority w:val="39"/>
    <w:rsid w:val="00CE0E0E"/>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6">
    <w:name w:val="Plain Table 3"/>
    <w:basedOn w:val="a3"/>
    <w:uiPriority w:val="43"/>
    <w:rsid w:val="00CE0E0E"/>
    <w:pPr>
      <w:spacing w:after="0" w:line="240" w:lineRule="auto"/>
    </w:pPr>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43">
    <w:name w:val="Plain Table 4"/>
    <w:basedOn w:val="a3"/>
    <w:uiPriority w:val="44"/>
    <w:rsid w:val="00CE0E0E"/>
    <w:pPr>
      <w:spacing w:after="0" w:line="240" w:lineRule="auto"/>
    </w:pPr>
    <w:rPr>
      <w:rFonts w:ascii="Calibri" w:eastAsia="Times New Roman" w:hAnsi="Calibri" w:cs="Times New Roman"/>
      <w:sz w:val="20"/>
      <w:szCs w:val="20"/>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44">
    <w:name w:val="Сетка таблицы4"/>
    <w:basedOn w:val="a3"/>
    <w:uiPriority w:val="39"/>
    <w:qFormat/>
    <w:rsid w:val="00CE0E0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3"/>
    <w:uiPriority w:val="39"/>
    <w:rsid w:val="00CE0E0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0">
    <w:name w:val="Сетка таблицы1"/>
    <w:basedOn w:val="a3"/>
    <w:uiPriority w:val="39"/>
    <w:rsid w:val="00CE0E0E"/>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3"/>
    <w:uiPriority w:val="39"/>
    <w:rsid w:val="00CE0E0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3"/>
    <w:uiPriority w:val="59"/>
    <w:rsid w:val="00CE0E0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3"/>
    <w:uiPriority w:val="59"/>
    <w:rsid w:val="00CE0E0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3"/>
    <w:uiPriority w:val="39"/>
    <w:qFormat/>
    <w:rsid w:val="00CE0E0E"/>
    <w:pPr>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
    <w:basedOn w:val="a3"/>
    <w:uiPriority w:val="59"/>
    <w:rsid w:val="00CE0E0E"/>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qFormat/>
    <w:rsid w:val="00CE0E0E"/>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1110">
    <w:name w:val="Сетка таблицы111"/>
    <w:basedOn w:val="a3"/>
    <w:uiPriority w:val="59"/>
    <w:rsid w:val="00CE0E0E"/>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3"/>
    <w:uiPriority w:val="39"/>
    <w:rsid w:val="00CE0E0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3"/>
    <w:uiPriority w:val="39"/>
    <w:rsid w:val="00CE0E0E"/>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uiPriority w:val="59"/>
    <w:rsid w:val="00CE0E0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3"/>
    <w:uiPriority w:val="59"/>
    <w:rsid w:val="00CE0E0E"/>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3"/>
    <w:uiPriority w:val="59"/>
    <w:rsid w:val="00CE0E0E"/>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3"/>
    <w:uiPriority w:val="59"/>
    <w:rsid w:val="00CE0E0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uiPriority w:val="39"/>
    <w:rsid w:val="00CE0E0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3"/>
    <w:uiPriority w:val="39"/>
    <w:rsid w:val="00CE0E0E"/>
    <w:pPr>
      <w:spacing w:after="0" w:line="240" w:lineRule="auto"/>
    </w:pPr>
    <w:rPr>
      <w:rFonts w:ascii="Times New Roman" w:hAnsi="Times New Roman" w:cs="Cambria Math"/>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3"/>
    <w:uiPriority w:val="39"/>
    <w:rsid w:val="00CE0E0E"/>
    <w:pPr>
      <w:spacing w:after="0" w:line="240" w:lineRule="auto"/>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uiPriority w:val="39"/>
    <w:rsid w:val="00CE0E0E"/>
    <w:pPr>
      <w:spacing w:after="0" w:line="240" w:lineRule="auto"/>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3"/>
    <w:uiPriority w:val="59"/>
    <w:rsid w:val="00CE0E0E"/>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3"/>
    <w:uiPriority w:val="39"/>
    <w:rsid w:val="00CE0E0E"/>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3"/>
    <w:uiPriority w:val="59"/>
    <w:rsid w:val="00CE0E0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3"/>
    <w:uiPriority w:val="59"/>
    <w:rsid w:val="00CE0E0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3"/>
    <w:uiPriority w:val="39"/>
    <w:qFormat/>
    <w:rsid w:val="00CE0E0E"/>
    <w:pPr>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3"/>
    <w:uiPriority w:val="59"/>
    <w:rsid w:val="00CE0E0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3"/>
    <w:uiPriority w:val="59"/>
    <w:rsid w:val="00CE0E0E"/>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3"/>
    <w:uiPriority w:val="59"/>
    <w:rsid w:val="00CE0E0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uiPriority w:val="59"/>
    <w:rsid w:val="00CE0E0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CE0E0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
    <w:name w:val="Table Normal2"/>
    <w:uiPriority w:val="2"/>
    <w:semiHidden/>
    <w:qFormat/>
    <w:rsid w:val="00CE0E0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
    <w:name w:val="Table Normal3"/>
    <w:uiPriority w:val="2"/>
    <w:semiHidden/>
    <w:qFormat/>
    <w:rsid w:val="00CE0E0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83">
    <w:name w:val="Сетка таблицы8"/>
    <w:basedOn w:val="a3"/>
    <w:uiPriority w:val="59"/>
    <w:rsid w:val="00CE0E0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3"/>
    <w:uiPriority w:val="39"/>
    <w:rsid w:val="00CE0E0E"/>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qFormat/>
    <w:rsid w:val="00CE0E0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4">
    <w:name w:val="Таблица простая 31"/>
    <w:basedOn w:val="a3"/>
    <w:uiPriority w:val="43"/>
    <w:rsid w:val="00CE0E0E"/>
    <w:pPr>
      <w:spacing w:after="0" w:line="240" w:lineRule="auto"/>
    </w:pPr>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3"/>
    <w:uiPriority w:val="39"/>
    <w:rsid w:val="00CE0E0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uiPriority w:val="39"/>
    <w:rsid w:val="00CE0E0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uiPriority w:val="39"/>
    <w:rsid w:val="00CE0E0E"/>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qFormat/>
    <w:rsid w:val="00CE0E0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70">
    <w:name w:val="Сетка таблицы17"/>
    <w:basedOn w:val="a3"/>
    <w:uiPriority w:val="39"/>
    <w:rsid w:val="00CE0E0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3"/>
    <w:uiPriority w:val="39"/>
    <w:rsid w:val="00CE0E0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uiPriority w:val="39"/>
    <w:rsid w:val="00CE0E0E"/>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qFormat/>
    <w:rsid w:val="00CE0E0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21">
    <w:name w:val="Таблица простая 32"/>
    <w:basedOn w:val="a3"/>
    <w:uiPriority w:val="43"/>
    <w:rsid w:val="00CE0E0E"/>
    <w:pPr>
      <w:spacing w:after="0" w:line="240" w:lineRule="auto"/>
    </w:pPr>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90">
    <w:name w:val="Сетка таблицы19"/>
    <w:basedOn w:val="a3"/>
    <w:uiPriority w:val="39"/>
    <w:rsid w:val="00CE0E0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3"/>
    <w:uiPriority w:val="39"/>
    <w:rsid w:val="00CE0E0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ff1">
    <w:name w:val="toc 1"/>
    <w:basedOn w:val="a1"/>
    <w:next w:val="a1"/>
    <w:autoRedefine/>
    <w:uiPriority w:val="39"/>
    <w:semiHidden/>
    <w:unhideWhenUsed/>
    <w:qFormat/>
    <w:rsid w:val="00CE0E0E"/>
    <w:pPr>
      <w:spacing w:after="100"/>
    </w:pPr>
    <w:rPr>
      <w:rFonts w:eastAsiaTheme="minorEastAsia" w:cs="Times New Roman"/>
      <w:lang w:eastAsia="ru-RU"/>
    </w:rPr>
  </w:style>
  <w:style w:type="paragraph" w:styleId="2f2">
    <w:name w:val="toc 2"/>
    <w:basedOn w:val="a1"/>
    <w:next w:val="a1"/>
    <w:autoRedefine/>
    <w:uiPriority w:val="39"/>
    <w:semiHidden/>
    <w:unhideWhenUsed/>
    <w:rsid w:val="00CE0E0E"/>
    <w:pPr>
      <w:spacing w:after="100"/>
      <w:ind w:left="220"/>
    </w:pPr>
    <w:rPr>
      <w:rFonts w:eastAsiaTheme="minorEastAsia" w:cs="Times New Roman"/>
      <w:lang w:eastAsia="ru-RU"/>
    </w:rPr>
  </w:style>
  <w:style w:type="paragraph" w:styleId="39">
    <w:name w:val="toc 3"/>
    <w:basedOn w:val="a1"/>
    <w:next w:val="a1"/>
    <w:autoRedefine/>
    <w:uiPriority w:val="39"/>
    <w:semiHidden/>
    <w:unhideWhenUsed/>
    <w:rsid w:val="00CE0E0E"/>
    <w:pPr>
      <w:spacing w:after="100"/>
      <w:ind w:left="440"/>
    </w:pPr>
    <w:rPr>
      <w:rFonts w:eastAsiaTheme="minorEastAsia" w:cs="Times New Roman"/>
      <w:lang w:eastAsia="ru-RU"/>
    </w:rPr>
  </w:style>
  <w:style w:type="paragraph" w:styleId="45">
    <w:name w:val="toc 4"/>
    <w:basedOn w:val="16"/>
    <w:autoRedefine/>
    <w:semiHidden/>
    <w:unhideWhenUsed/>
    <w:rsid w:val="00CE0E0E"/>
    <w:pPr>
      <w:tabs>
        <w:tab w:val="right" w:leader="dot" w:pos="8789"/>
      </w:tabs>
      <w:ind w:left="849"/>
    </w:pPr>
  </w:style>
  <w:style w:type="paragraph" w:styleId="54">
    <w:name w:val="toc 5"/>
    <w:basedOn w:val="16"/>
    <w:autoRedefine/>
    <w:semiHidden/>
    <w:unhideWhenUsed/>
    <w:rsid w:val="00CE0E0E"/>
    <w:pPr>
      <w:tabs>
        <w:tab w:val="right" w:leader="dot" w:pos="8506"/>
      </w:tabs>
      <w:ind w:left="1132"/>
    </w:pPr>
  </w:style>
  <w:style w:type="paragraph" w:styleId="65">
    <w:name w:val="toc 6"/>
    <w:basedOn w:val="16"/>
    <w:autoRedefine/>
    <w:semiHidden/>
    <w:unhideWhenUsed/>
    <w:rsid w:val="00CE0E0E"/>
    <w:pPr>
      <w:tabs>
        <w:tab w:val="right" w:leader="dot" w:pos="8223"/>
      </w:tabs>
      <w:ind w:left="1415"/>
    </w:pPr>
  </w:style>
  <w:style w:type="paragraph" w:styleId="75">
    <w:name w:val="toc 7"/>
    <w:basedOn w:val="16"/>
    <w:autoRedefine/>
    <w:semiHidden/>
    <w:unhideWhenUsed/>
    <w:rsid w:val="00CE0E0E"/>
    <w:pPr>
      <w:tabs>
        <w:tab w:val="right" w:leader="dot" w:pos="7940"/>
      </w:tabs>
      <w:ind w:left="1698"/>
    </w:pPr>
  </w:style>
  <w:style w:type="paragraph" w:styleId="84">
    <w:name w:val="toc 8"/>
    <w:basedOn w:val="16"/>
    <w:autoRedefine/>
    <w:semiHidden/>
    <w:unhideWhenUsed/>
    <w:rsid w:val="00CE0E0E"/>
    <w:pPr>
      <w:tabs>
        <w:tab w:val="right" w:leader="dot" w:pos="7657"/>
      </w:tabs>
      <w:ind w:left="1981"/>
    </w:pPr>
  </w:style>
  <w:style w:type="paragraph" w:styleId="94">
    <w:name w:val="toc 9"/>
    <w:basedOn w:val="16"/>
    <w:autoRedefine/>
    <w:semiHidden/>
    <w:unhideWhenUsed/>
    <w:rsid w:val="00CE0E0E"/>
    <w:pPr>
      <w:tabs>
        <w:tab w:val="right" w:leader="dot" w:pos="7374"/>
      </w:tabs>
      <w:ind w:left="2264"/>
    </w:pPr>
  </w:style>
  <w:style w:type="paragraph" w:styleId="affffffff0">
    <w:name w:val="caption"/>
    <w:basedOn w:val="a1"/>
    <w:next w:val="a1"/>
    <w:uiPriority w:val="35"/>
    <w:semiHidden/>
    <w:unhideWhenUsed/>
    <w:qFormat/>
    <w:rsid w:val="00CE0E0E"/>
    <w:pPr>
      <w:spacing w:line="240" w:lineRule="auto"/>
    </w:pPr>
    <w:rPr>
      <w:rFonts w:eastAsiaTheme="minorEastAsia"/>
      <w:b/>
      <w:bCs/>
      <w:smallCaps/>
      <w:color w:val="44546A" w:themeColor="text2"/>
    </w:rPr>
  </w:style>
  <w:style w:type="paragraph" w:styleId="affffffff1">
    <w:name w:val="List"/>
    <w:basedOn w:val="af4"/>
    <w:semiHidden/>
    <w:unhideWhenUsed/>
    <w:rsid w:val="00CE0E0E"/>
    <w:pPr>
      <w:suppressAutoHyphens/>
    </w:pPr>
    <w:rPr>
      <w:rFonts w:eastAsia="Calibri" w:cs="Mangal"/>
      <w:szCs w:val="28"/>
      <w:lang w:eastAsia="ar-SA"/>
    </w:rPr>
  </w:style>
  <w:style w:type="paragraph" w:styleId="2f3">
    <w:name w:val="List 2"/>
    <w:basedOn w:val="a1"/>
    <w:semiHidden/>
    <w:unhideWhenUsed/>
    <w:rsid w:val="00CE0E0E"/>
    <w:pPr>
      <w:spacing w:before="120" w:after="120" w:line="240" w:lineRule="auto"/>
      <w:ind w:left="720" w:hanging="360"/>
      <w:jc w:val="both"/>
    </w:pPr>
    <w:rPr>
      <w:rFonts w:ascii="Arial" w:eastAsia="Batang" w:hAnsi="Arial" w:cs="Times New Roman"/>
      <w:sz w:val="20"/>
      <w:szCs w:val="24"/>
      <w:lang w:eastAsia="ko-KR"/>
    </w:rPr>
  </w:style>
  <w:style w:type="paragraph" w:styleId="affffffff2">
    <w:name w:val="TOC Heading"/>
    <w:basedOn w:val="1"/>
    <w:next w:val="a1"/>
    <w:uiPriority w:val="39"/>
    <w:semiHidden/>
    <w:unhideWhenUsed/>
    <w:qFormat/>
    <w:rsid w:val="00CE0E0E"/>
    <w:pPr>
      <w:outlineLvl w:val="9"/>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29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glossary.ru/" TargetMode="External"/><Relationship Id="rId117" Type="http://schemas.openxmlformats.org/officeDocument/2006/relationships/hyperlink" Target="http://new.znanium.com/go.php?id=994603" TargetMode="External"/><Relationship Id="rId21" Type="http://schemas.openxmlformats.org/officeDocument/2006/relationships/hyperlink" Target="https://pushkininstitute.ru/" TargetMode="External"/><Relationship Id="rId42" Type="http://schemas.openxmlformats.org/officeDocument/2006/relationships/hyperlink" Target="https://e.lanbook.com/book/119416" TargetMode="External"/><Relationship Id="rId47" Type="http://schemas.openxmlformats.org/officeDocument/2006/relationships/hyperlink" Target="http://www.rostrud.info/" TargetMode="External"/><Relationship Id="rId63" Type="http://schemas.openxmlformats.org/officeDocument/2006/relationships/hyperlink" Target="https://minobrnauki.gov.ru" TargetMode="External"/><Relationship Id="rId68" Type="http://schemas.openxmlformats.org/officeDocument/2006/relationships/hyperlink" Target="http://www.ucheba.com/" TargetMode="External"/><Relationship Id="rId84" Type="http://schemas.openxmlformats.org/officeDocument/2006/relationships/hyperlink" Target="http://www.enauki.ru" TargetMode="External"/><Relationship Id="rId89" Type="http://schemas.openxmlformats.org/officeDocument/2006/relationships/image" Target="media/image1.wmf"/><Relationship Id="rId112" Type="http://schemas.openxmlformats.org/officeDocument/2006/relationships/hyperlink" Target="http://www.heap.altlinux.org/issues/textbooks" TargetMode="External"/><Relationship Id="rId16" Type="http://schemas.openxmlformats.org/officeDocument/2006/relationships/hyperlink" Target="http://www.edu.ru/" TargetMode="External"/><Relationship Id="rId107" Type="http://schemas.openxmlformats.org/officeDocument/2006/relationships/hyperlink" Target="http://www/" TargetMode="External"/><Relationship Id="rId11" Type="http://schemas.openxmlformats.org/officeDocument/2006/relationships/hyperlink" Target="http://znanium.com/catalog/document?id=365159" TargetMode="External"/><Relationship Id="rId32" Type="http://schemas.openxmlformats.org/officeDocument/2006/relationships/hyperlink" Target="https://mathematics.ru" TargetMode="External"/><Relationship Id="rId37" Type="http://schemas.openxmlformats.org/officeDocument/2006/relationships/hyperlink" Target="file:///C:\Users\&#1057;&#1086;&#1090;&#1088;&#1091;&#1076;&#1085;&#1080;&#1082;\OneDrive%20-%20&#1048;&#1085;&#1089;&#1090;&#1080;&#1090;&#1091;&#1090;%20&#1088;&#1072;&#1079;&#1074;&#1080;&#1090;&#1080;&#1103;%20&#1087;&#1088;&#1086;&#1092;&#1077;&#1089;&#1089;&#1080;&#1086;&#1085;&#1072;&#1083;&#1100;&#1085;&#1086;&#1075;&#1086;%20&#1086;&#1073;&#1088;&#1072;&#1079;&#1086;&#1074;&#1072;&#1085;&#1080;&#1103;\&#1056;&#1072;&#1073;&#1086;&#1095;&#1080;&#1081;%20&#1089;&#1090;&#1086;&#1083;\36_02_01_57_&#1057;&#1077;&#1083;&#1100;&#1089;&#1082;&#1086;&#1077;_&#1093;&#1086;&#1079;&#1103;&#1081;&#1089;&#1090;&#1074;&#1086;_&#1055;&#1088;&#1080;&#1083;&#1086;&#1078;&#1077;&#1085;&#1080;&#1077;_3%20(1).docx" TargetMode="External"/><Relationship Id="rId53" Type="http://schemas.openxmlformats.org/officeDocument/2006/relationships/hyperlink" Target="https://stellarium.org/ru/" TargetMode="External"/><Relationship Id="rId58" Type="http://schemas.openxmlformats.org/officeDocument/2006/relationships/hyperlink" Target="https://urait.ru/bcode/450436" TargetMode="External"/><Relationship Id="rId74" Type="http://schemas.openxmlformats.org/officeDocument/2006/relationships/hyperlink" Target="http://www.glossary.ru/" TargetMode="External"/><Relationship Id="rId79" Type="http://schemas.openxmlformats.org/officeDocument/2006/relationships/hyperlink" Target="https://e.lanbook.com/book/130569" TargetMode="External"/><Relationship Id="rId102" Type="http://schemas.openxmlformats.org/officeDocument/2006/relationships/hyperlink" Target="http://www.stgau.ru" TargetMode="External"/><Relationship Id="rId5" Type="http://schemas.openxmlformats.org/officeDocument/2006/relationships/footnotes" Target="footnotes.xml"/><Relationship Id="rId90" Type="http://schemas.openxmlformats.org/officeDocument/2006/relationships/oleObject" Target="embeddings/oleObject1.bin"/><Relationship Id="rId95" Type="http://schemas.openxmlformats.org/officeDocument/2006/relationships/image" Target="media/image4.wmf"/><Relationship Id="rId22" Type="http://schemas.openxmlformats.org/officeDocument/2006/relationships/hyperlink" Target="http://www.elibrary.ru" TargetMode="External"/><Relationship Id="rId27" Type="http://schemas.openxmlformats.org/officeDocument/2006/relationships/hyperlink" Target="http://dic.academic.ru/" TargetMode="External"/><Relationship Id="rId43" Type="http://schemas.openxmlformats.org/officeDocument/2006/relationships/hyperlink" Target="http://www.mpr.gov.ru/" TargetMode="External"/><Relationship Id="rId48" Type="http://schemas.openxmlformats.org/officeDocument/2006/relationships/hyperlink" Target="http://www.gsen.ru/" TargetMode="External"/><Relationship Id="rId64" Type="http://schemas.openxmlformats.org/officeDocument/2006/relationships/hyperlink" Target="http://www.edu.ru/" TargetMode="External"/><Relationship Id="rId69" Type="http://schemas.openxmlformats.org/officeDocument/2006/relationships/hyperlink" Target="https://pushkininstitute.ru/" TargetMode="External"/><Relationship Id="rId113" Type="http://schemas.openxmlformats.org/officeDocument/2006/relationships/hyperlink" Target="http://www.books.altlinux." TargetMode="External"/><Relationship Id="rId118" Type="http://schemas.openxmlformats.org/officeDocument/2006/relationships/hyperlink" Target="http://new.znanium.com/go.php?id=937489" TargetMode="External"/><Relationship Id="rId80" Type="http://schemas.openxmlformats.org/officeDocument/2006/relationships/hyperlink" Target="http://www.pvg.mk.ru" TargetMode="External"/><Relationship Id="rId85" Type="http://schemas.openxmlformats.org/officeDocument/2006/relationships/hyperlink" Target="http://www.1september.ru" TargetMode="External"/><Relationship Id="rId12" Type="http://schemas.openxmlformats.org/officeDocument/2006/relationships/hyperlink" Target="https://urait.ru/bcode/453510" TargetMode="External"/><Relationship Id="rId17" Type="http://schemas.openxmlformats.org/officeDocument/2006/relationships/hyperlink" Target="http://window.edu.ru/" TargetMode="External"/><Relationship Id="rId33" Type="http://schemas.openxmlformats.org/officeDocument/2006/relationships/hyperlink" Target="http://www.mathteachers.narod.ru" TargetMode="External"/><Relationship Id="rId38" Type="http://schemas.openxmlformats.org/officeDocument/2006/relationships/hyperlink" Target="file:///C:\Users\&#1057;&#1086;&#1090;&#1088;&#1091;&#1076;&#1085;&#1080;&#1082;\OneDrive%20-%20&#1048;&#1085;&#1089;&#1090;&#1080;&#1090;&#1091;&#1090;%20&#1088;&#1072;&#1079;&#1074;&#1080;&#1090;&#1080;&#1103;%20&#1087;&#1088;&#1086;&#1092;&#1077;&#1089;&#1089;&#1080;&#1086;&#1085;&#1072;&#1083;&#1100;&#1085;&#1086;&#1075;&#1086;%20&#1086;&#1073;&#1088;&#1072;&#1079;&#1086;&#1074;&#1072;&#1085;&#1080;&#1103;\&#1056;&#1072;&#1073;&#1086;&#1095;&#1080;&#1081;%20&#1089;&#1090;&#1086;&#1083;\36_02_01_57_&#1057;&#1077;&#1083;&#1100;&#1089;&#1082;&#1086;&#1077;_&#1093;&#1086;&#1079;&#1103;&#1081;&#1089;&#1090;&#1074;&#1086;_&#1055;&#1088;&#1080;&#1083;&#1086;&#1078;&#1077;&#1085;&#1080;&#1077;_3%20(1).docx" TargetMode="External"/><Relationship Id="rId59" Type="http://schemas.openxmlformats.org/officeDocument/2006/relationships/hyperlink" Target="http://znanium.com/catalog/document?id=354259" TargetMode="External"/><Relationship Id="rId103" Type="http://schemas.openxmlformats.org/officeDocument/2006/relationships/hyperlink" Target="http://new.znanium.com/go.php?id=1052254" TargetMode="External"/><Relationship Id="rId108" Type="http://schemas.openxmlformats.org/officeDocument/2006/relationships/hyperlink" Target="http://ru.iite.unesco.org/publications" TargetMode="External"/><Relationship Id="rId54" Type="http://schemas.openxmlformats.org/officeDocument/2006/relationships/hyperlink" Target="http://new.znanium.com/go.php?id=1005807" TargetMode="External"/><Relationship Id="rId70" Type="http://schemas.openxmlformats.org/officeDocument/2006/relationships/hyperlink" Target="http://www.elibrary.ru" TargetMode="External"/><Relationship Id="rId75" Type="http://schemas.openxmlformats.org/officeDocument/2006/relationships/hyperlink" Target="http://dic.academic.ru/" TargetMode="External"/><Relationship Id="rId91" Type="http://schemas.openxmlformats.org/officeDocument/2006/relationships/image" Target="media/image2.wmf"/><Relationship Id="rId96" Type="http://schemas.openxmlformats.org/officeDocument/2006/relationships/oleObject" Target="embeddings/oleObject4.bin"/><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1085;&#1101;&#1073;.&#1088;&#1092;/" TargetMode="External"/><Relationship Id="rId28" Type="http://schemas.openxmlformats.org/officeDocument/2006/relationships/hyperlink" Target="https://urait.ru/bcode/448454" TargetMode="External"/><Relationship Id="rId49" Type="http://schemas.openxmlformats.org/officeDocument/2006/relationships/hyperlink" Target="http://www.safety.ru/" TargetMode="External"/><Relationship Id="rId114" Type="http://schemas.openxmlformats.org/officeDocument/2006/relationships/hyperlink" Target="http://bioetik.ru" TargetMode="External"/><Relationship Id="rId119" Type="http://schemas.openxmlformats.org/officeDocument/2006/relationships/hyperlink" Target="http://znanium.com/catalog/product/968812" TargetMode="External"/><Relationship Id="rId44" Type="http://schemas.openxmlformats.org/officeDocument/2006/relationships/hyperlink" Target="https://www.gosnadzor.ru" TargetMode="External"/><Relationship Id="rId60" Type="http://schemas.openxmlformats.org/officeDocument/2006/relationships/hyperlink" Target="http://znanium.com/catalog/document?id=365159" TargetMode="External"/><Relationship Id="rId65" Type="http://schemas.openxmlformats.org/officeDocument/2006/relationships/hyperlink" Target="http://window.edu.ru/" TargetMode="External"/><Relationship Id="rId81" Type="http://schemas.openxmlformats.org/officeDocument/2006/relationships/hyperlink" Target="http://www.hemi.wallst.ru" TargetMode="External"/><Relationship Id="rId86" Type="http://schemas.openxmlformats.org/officeDocument/2006/relationships/hyperlink" Target="http://www.hvsh.ru" TargetMode="External"/><Relationship Id="rId4" Type="http://schemas.openxmlformats.org/officeDocument/2006/relationships/webSettings" Target="webSettings.xml"/><Relationship Id="rId9" Type="http://schemas.openxmlformats.org/officeDocument/2006/relationships/hyperlink" Target="https://urait.ru/bcode/431053" TargetMode="External"/><Relationship Id="rId13" Type="http://schemas.openxmlformats.org/officeDocument/2006/relationships/hyperlink" Target="https://urait.ru/bcode/453653" TargetMode="External"/><Relationship Id="rId18" Type="http://schemas.openxmlformats.org/officeDocument/2006/relationships/hyperlink" Target="http://school-collection.edu.ru/" TargetMode="External"/><Relationship Id="rId39" Type="http://schemas.openxmlformats.org/officeDocument/2006/relationships/hyperlink" Target="file:///C:\Users\&#1057;&#1086;&#1090;&#1088;&#1091;&#1076;&#1085;&#1080;&#1082;\OneDrive%20-%20&#1048;&#1085;&#1089;&#1090;&#1080;&#1090;&#1091;&#1090;%20&#1088;&#1072;&#1079;&#1074;&#1080;&#1090;&#1080;&#1103;%20&#1087;&#1088;&#1086;&#1092;&#1077;&#1089;&#1089;&#1080;&#1086;&#1085;&#1072;&#1083;&#1100;&#1085;&#1086;&#1075;&#1086;%20&#1086;&#1073;&#1088;&#1072;&#1079;&#1086;&#1074;&#1072;&#1085;&#1080;&#1103;\&#1056;&#1072;&#1073;&#1086;&#1095;&#1080;&#1081;%20&#1089;&#1090;&#1086;&#1083;\36_02_01_57_&#1057;&#1077;&#1083;&#1100;&#1089;&#1082;&#1086;&#1077;_&#1093;&#1086;&#1079;&#1103;&#1081;&#1089;&#1090;&#1074;&#1086;_&#1055;&#1088;&#1080;&#1083;&#1086;&#1078;&#1077;&#1085;&#1080;&#1077;_3%20(1).docx" TargetMode="External"/><Relationship Id="rId109" Type="http://schemas.openxmlformats.org/officeDocument/2006/relationships/hyperlink" Target="http://www.megabook.ru/" TargetMode="External"/><Relationship Id="rId34" Type="http://schemas.openxmlformats.org/officeDocument/2006/relationships/hyperlink" Target="https://www.resolventa.ru/demo/demomath.htm" TargetMode="External"/><Relationship Id="rId50" Type="http://schemas.openxmlformats.org/officeDocument/2006/relationships/hyperlink" Target="http://www.risot.safework.ru/" TargetMode="External"/><Relationship Id="rId55" Type="http://schemas.openxmlformats.org/officeDocument/2006/relationships/hyperlink" Target="https://urait.ru/bcode/433733" TargetMode="External"/><Relationship Id="rId76" Type="http://schemas.openxmlformats.org/officeDocument/2006/relationships/hyperlink" Target="https://urait.ru/bcode/452591" TargetMode="External"/><Relationship Id="rId97" Type="http://schemas.openxmlformats.org/officeDocument/2006/relationships/hyperlink" Target="https://urait.ru/bcode/450740" TargetMode="External"/><Relationship Id="rId104" Type="http://schemas.openxmlformats.org/officeDocument/2006/relationships/hyperlink" Target="http://www.fcior.edu.ru/" TargetMode="External"/><Relationship Id="rId120" Type="http://schemas.openxmlformats.org/officeDocument/2006/relationships/fontTable" Target="fontTable.xml"/><Relationship Id="rId7" Type="http://schemas.openxmlformats.org/officeDocument/2006/relationships/hyperlink" Target="https://urait.ru/bcode/433733" TargetMode="External"/><Relationship Id="rId71" Type="http://schemas.openxmlformats.org/officeDocument/2006/relationships/hyperlink" Target="http://&#1085;&#1101;&#1073;.&#1088;&#1092;/" TargetMode="External"/><Relationship Id="rId92" Type="http://schemas.openxmlformats.org/officeDocument/2006/relationships/oleObject" Target="embeddings/oleObject2.bin"/><Relationship Id="rId2" Type="http://schemas.openxmlformats.org/officeDocument/2006/relationships/styles" Target="styles.xml"/><Relationship Id="rId29" Type="http://schemas.openxmlformats.org/officeDocument/2006/relationships/hyperlink" Target="https://www.britishcouncil.ru/" TargetMode="External"/><Relationship Id="rId24" Type="http://schemas.openxmlformats.org/officeDocument/2006/relationships/hyperlink" Target="http://cyberleninka.ru/" TargetMode="External"/><Relationship Id="rId40" Type="http://schemas.openxmlformats.org/officeDocument/2006/relationships/hyperlink" Target="file:///C:\Users\&#1057;&#1086;&#1090;&#1088;&#1091;&#1076;&#1085;&#1080;&#1082;\OneDrive%20-%20&#1048;&#1085;&#1089;&#1090;&#1080;&#1090;&#1091;&#1090;%20&#1088;&#1072;&#1079;&#1074;&#1080;&#1090;&#1080;&#1103;%20&#1087;&#1088;&#1086;&#1092;&#1077;&#1089;&#1089;&#1080;&#1086;&#1085;&#1072;&#1083;&#1100;&#1085;&#1086;&#1075;&#1086;%20&#1086;&#1073;&#1088;&#1072;&#1079;&#1086;&#1074;&#1072;&#1085;&#1080;&#1103;\&#1056;&#1072;&#1073;&#1086;&#1095;&#1080;&#1081;%20&#1089;&#1090;&#1086;&#1083;\36_02_01_57_&#1057;&#1077;&#1083;&#1100;&#1089;&#1082;&#1086;&#1077;_&#1093;&#1086;&#1079;&#1103;&#1081;&#1089;&#1090;&#1074;&#1086;_&#1055;&#1088;&#1080;&#1083;&#1086;&#1078;&#1077;&#1085;&#1080;&#1077;_3%20(1).docx" TargetMode="External"/><Relationship Id="rId45" Type="http://schemas.openxmlformats.org/officeDocument/2006/relationships/hyperlink" Target="http://www.mchs.gov.ru/" TargetMode="External"/><Relationship Id="rId66" Type="http://schemas.openxmlformats.org/officeDocument/2006/relationships/hyperlink" Target="http://school-collection.edu.ru/" TargetMode="External"/><Relationship Id="rId87" Type="http://schemas.openxmlformats.org/officeDocument/2006/relationships/hyperlink" Target="http://www.hij.ru" TargetMode="External"/><Relationship Id="rId110" Type="http://schemas.openxmlformats.org/officeDocument/2006/relationships/hyperlink" Target="http://www.digital-edu.ru/" TargetMode="External"/><Relationship Id="rId115" Type="http://schemas.openxmlformats.org/officeDocument/2006/relationships/hyperlink" Target="http://www.allvet.ru/" TargetMode="External"/><Relationship Id="rId61" Type="http://schemas.openxmlformats.org/officeDocument/2006/relationships/hyperlink" Target="https://urait.ru/bcode/453510" TargetMode="External"/><Relationship Id="rId82" Type="http://schemas.openxmlformats.org/officeDocument/2006/relationships/hyperlink" Target="http://www.alhimikov.net" TargetMode="External"/><Relationship Id="rId19" Type="http://schemas.openxmlformats.org/officeDocument/2006/relationships/hyperlink" Target="http://fcior.edu.ru/" TargetMode="External"/><Relationship Id="rId14" Type="http://schemas.openxmlformats.org/officeDocument/2006/relationships/hyperlink" Target="http://&#1084;&#1080;&#1085;&#1086;&#1073;&#1088;&#1085;&#1072;&#1091;&#1082;&#1080;.&#1088;&#1092;/" TargetMode="External"/><Relationship Id="rId30" Type="http://schemas.openxmlformats.org/officeDocument/2006/relationships/hyperlink" Target="https://online-olympiad.ru" TargetMode="External"/><Relationship Id="rId35" Type="http://schemas.openxmlformats.org/officeDocument/2006/relationships/hyperlink" Target="http://ru.wikipedia.org/wiki/%D0%91%D0%B5%D0%B4%D1%80%D0%BE" TargetMode="External"/><Relationship Id="rId56" Type="http://schemas.openxmlformats.org/officeDocument/2006/relationships/hyperlink" Target="https://urait.ru/bcode/433732" TargetMode="External"/><Relationship Id="rId77" Type="http://schemas.openxmlformats.org/officeDocument/2006/relationships/hyperlink" Target="https://urait.ru/bcode/453609" TargetMode="External"/><Relationship Id="rId100" Type="http://schemas.openxmlformats.org/officeDocument/2006/relationships/hyperlink" Target="https://bio.1september.ru" TargetMode="External"/><Relationship Id="rId105" Type="http://schemas.openxmlformats.org/officeDocument/2006/relationships/hyperlink" Target="http://www/" TargetMode="External"/><Relationship Id="rId8" Type="http://schemas.openxmlformats.org/officeDocument/2006/relationships/hyperlink" Target="https://urait.ru/bcode/433732" TargetMode="External"/><Relationship Id="rId51" Type="http://schemas.openxmlformats.org/officeDocument/2006/relationships/hyperlink" Target="http://www.mspbsng.org/" TargetMode="External"/><Relationship Id="rId72" Type="http://schemas.openxmlformats.org/officeDocument/2006/relationships/hyperlink" Target="http://cyberleninka.ru/" TargetMode="External"/><Relationship Id="rId93" Type="http://schemas.openxmlformats.org/officeDocument/2006/relationships/image" Target="media/image3.wmf"/><Relationship Id="rId98" Type="http://schemas.openxmlformats.org/officeDocument/2006/relationships/hyperlink" Target="https://e.lanbook.com/book/103906" TargetMode="External"/><Relationship Id="rId121"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gramota.ru/" TargetMode="External"/><Relationship Id="rId46" Type="http://schemas.openxmlformats.org/officeDocument/2006/relationships/hyperlink" Target="http://www.mzsrrf.ru/" TargetMode="External"/><Relationship Id="rId67" Type="http://schemas.openxmlformats.org/officeDocument/2006/relationships/hyperlink" Target="http://fcior.edu.ru/" TargetMode="External"/><Relationship Id="rId116" Type="http://schemas.openxmlformats.org/officeDocument/2006/relationships/hyperlink" Target="http://www/humbio.ru" TargetMode="External"/><Relationship Id="rId20" Type="http://schemas.openxmlformats.org/officeDocument/2006/relationships/hyperlink" Target="http://www.ucheba.com/" TargetMode="External"/><Relationship Id="rId41" Type="http://schemas.openxmlformats.org/officeDocument/2006/relationships/hyperlink" Target="file:///C:\Users\&#1057;&#1086;&#1090;&#1088;&#1091;&#1076;&#1085;&#1080;&#1082;\OneDrive%20-%20&#1048;&#1085;&#1089;&#1090;&#1080;&#1090;&#1091;&#1090;%20&#1088;&#1072;&#1079;&#1074;&#1080;&#1090;&#1080;&#1103;%20&#1087;&#1088;&#1086;&#1092;&#1077;&#1089;&#1089;&#1080;&#1086;&#1085;&#1072;&#1083;&#1100;&#1085;&#1086;&#1075;&#1086;%20&#1086;&#1073;&#1088;&#1072;&#1079;&#1086;&#1074;&#1072;&#1085;&#1080;&#1103;\&#1056;&#1072;&#1073;&#1086;&#1095;&#1080;&#1081;%20&#1089;&#1090;&#1086;&#1083;\36_02_01_57_&#1057;&#1077;&#1083;&#1100;&#1089;&#1082;&#1086;&#1077;_&#1093;&#1086;&#1079;&#1103;&#1081;&#1089;&#1090;&#1074;&#1086;_&#1055;&#1088;&#1080;&#1083;&#1086;&#1078;&#1077;&#1085;&#1080;&#1077;_3%20(1).docx" TargetMode="External"/><Relationship Id="rId62" Type="http://schemas.openxmlformats.org/officeDocument/2006/relationships/hyperlink" Target="http://&#1084;&#1080;&#1085;&#1086;&#1073;&#1088;&#1085;&#1072;&#1091;&#1082;&#1080;.&#1088;&#1092;/" TargetMode="External"/><Relationship Id="rId83" Type="http://schemas.openxmlformats.org/officeDocument/2006/relationships/hyperlink" Target="http://www.chem.msu.su" TargetMode="External"/><Relationship Id="rId88" Type="http://schemas.openxmlformats.org/officeDocument/2006/relationships/hyperlink" Target="http://www.chemistry-chemists.com" TargetMode="External"/><Relationship Id="rId111" Type="http://schemas.openxmlformats.org/officeDocument/2006/relationships/hyperlink" Target="http://www/" TargetMode="External"/><Relationship Id="rId15" Type="http://schemas.openxmlformats.org/officeDocument/2006/relationships/hyperlink" Target="https://minobrnauki.gov.ru" TargetMode="External"/><Relationship Id="rId36" Type="http://schemas.openxmlformats.org/officeDocument/2006/relationships/hyperlink" Target="http://ru.wikipedia.org/wiki/%D0%93%D0%BE%D0%BB%D0%B5%D0%BD%D1%8C" TargetMode="External"/><Relationship Id="rId57" Type="http://schemas.openxmlformats.org/officeDocument/2006/relationships/hyperlink" Target="https://urait.ru/bcode/431053" TargetMode="External"/><Relationship Id="rId106" Type="http://schemas.openxmlformats.org/officeDocument/2006/relationships/hyperlink" Target="http://www/" TargetMode="External"/><Relationship Id="rId10" Type="http://schemas.openxmlformats.org/officeDocument/2006/relationships/hyperlink" Target="https://urait.ru/bcode/450436" TargetMode="External"/><Relationship Id="rId31" Type="http://schemas.openxmlformats.org/officeDocument/2006/relationships/hyperlink" Target="http://www.elibrary.ru" TargetMode="External"/><Relationship Id="rId52" Type="http://schemas.openxmlformats.org/officeDocument/2006/relationships/hyperlink" Target="http://www.ilo.org/" TargetMode="External"/><Relationship Id="rId73" Type="http://schemas.openxmlformats.org/officeDocument/2006/relationships/hyperlink" Target="http://gramota.ru/" TargetMode="External"/><Relationship Id="rId78" Type="http://schemas.openxmlformats.org/officeDocument/2006/relationships/hyperlink" Target="https://znanium.com/catalog/product/1061490" TargetMode="External"/><Relationship Id="rId94" Type="http://schemas.openxmlformats.org/officeDocument/2006/relationships/oleObject" Target="embeddings/oleObject3.bin"/><Relationship Id="rId99" Type="http://schemas.openxmlformats.org/officeDocument/2006/relationships/hyperlink" Target="https://znanium.com/catalog/product/1062386" TargetMode="External"/><Relationship Id="rId101" Type="http://schemas.openxmlformats.org/officeDocument/2006/relationships/hyperlink" Target="http://www.enauk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354</Pages>
  <Words>94498</Words>
  <Characters>538645</Characters>
  <Application>Microsoft Office Word</Application>
  <DocSecurity>0</DocSecurity>
  <Lines>4488</Lines>
  <Paragraphs>1263</Paragraphs>
  <ScaleCrop>false</ScaleCrop>
  <Company/>
  <LinksUpToDate>false</LinksUpToDate>
  <CharactersWithSpaces>631880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Тюрина</dc:creator>
  <cp:keywords/>
  <dc:description/>
  <cp:lastModifiedBy>Светлана Тюрина</cp:lastModifiedBy>
  <cp:revision>2</cp:revision>
  <dcterms:created xsi:type="dcterms:W3CDTF">2022-07-29T06:57:00Z</dcterms:created>
  <dcterms:modified xsi:type="dcterms:W3CDTF">2022-07-29T06:58:00Z</dcterms:modified>
</cp:coreProperties>
</file>