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452E3" w14:textId="77777777" w:rsidR="005C2E94" w:rsidRDefault="008C441C">
      <w:pPr>
        <w:spacing w:after="0"/>
        <w:jc w:val="right"/>
        <w:rPr>
          <w:rFonts w:ascii="Times New Roman" w:hAnsi="Times New Roman"/>
          <w:b/>
          <w:color w:val="0D0D0D"/>
          <w:sz w:val="24"/>
        </w:rPr>
      </w:pPr>
      <w:r>
        <w:rPr>
          <w:rFonts w:ascii="Times New Roman" w:hAnsi="Times New Roman"/>
          <w:b/>
          <w:sz w:val="24"/>
        </w:rPr>
        <w:t>Приложение 3</w:t>
      </w:r>
      <w:r>
        <w:rPr>
          <w:rFonts w:ascii="Times New Roman" w:hAnsi="Times New Roman"/>
          <w:b/>
          <w:sz w:val="24"/>
        </w:rPr>
        <w:br/>
        <w:t xml:space="preserve">к ПОП-П по </w:t>
      </w:r>
      <w:r>
        <w:rPr>
          <w:rFonts w:ascii="Times New Roman" w:hAnsi="Times New Roman"/>
          <w:b/>
          <w:color w:val="0D0D0D"/>
          <w:sz w:val="24"/>
        </w:rPr>
        <w:t>специальности</w:t>
      </w:r>
    </w:p>
    <w:p w14:paraId="0732DA60" w14:textId="77777777" w:rsidR="004D46F7" w:rsidRPr="004D46F7" w:rsidRDefault="004D46F7" w:rsidP="004D46F7">
      <w:pPr>
        <w:spacing w:after="0"/>
        <w:jc w:val="right"/>
        <w:rPr>
          <w:rFonts w:ascii="Times New Roman" w:hAnsi="Times New Roman"/>
          <w:color w:val="0D0D0D"/>
          <w:sz w:val="24"/>
          <w:szCs w:val="24"/>
        </w:rPr>
      </w:pPr>
      <w:r w:rsidRPr="004D46F7">
        <w:rPr>
          <w:rFonts w:ascii="Times New Roman" w:hAnsi="Times New Roman"/>
          <w:b/>
          <w:color w:val="0D0D0D"/>
          <w:sz w:val="24"/>
          <w:szCs w:val="24"/>
        </w:rPr>
        <w:t>44.02.06 Профессиональное обучение (по отраслям</w:t>
      </w:r>
    </w:p>
    <w:p w14:paraId="5A389987" w14:textId="77777777" w:rsidR="005C2E94" w:rsidRDefault="005C2E94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sz w:val="24"/>
        </w:rPr>
      </w:pPr>
    </w:p>
    <w:p w14:paraId="4866A53C" w14:textId="77777777" w:rsidR="005C2E94" w:rsidRDefault="008C441C">
      <w:pPr>
        <w:spacing w:after="0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hAnsi="Times New Roman"/>
          <w:b/>
          <w:sz w:val="24"/>
        </w:rPr>
        <w:br/>
        <w:t>включая программное обеспечение</w:t>
      </w:r>
    </w:p>
    <w:p w14:paraId="24DDDCCB" w14:textId="77777777" w:rsidR="005C2E94" w:rsidRDefault="008C441C">
      <w:pPr>
        <w:pStyle w:val="afffff8"/>
        <w:numPr>
          <w:ilvl w:val="0"/>
          <w:numId w:val="1"/>
        </w:numPr>
        <w:tabs>
          <w:tab w:val="left" w:pos="204"/>
        </w:tabs>
        <w:spacing w:after="0"/>
        <w:jc w:val="center"/>
        <w:rPr>
          <w:b/>
        </w:rPr>
      </w:pPr>
      <w:r>
        <w:rPr>
          <w:b/>
        </w:rPr>
        <w:t xml:space="preserve">Материально-техническое оснащение </w:t>
      </w:r>
    </w:p>
    <w:p w14:paraId="6E6C2418" w14:textId="77777777" w:rsidR="005C2E94" w:rsidRDefault="008C441C">
      <w:pPr>
        <w:spacing w:after="0"/>
        <w:ind w:firstLine="709"/>
        <w:jc w:val="both"/>
        <w:rPr>
          <w:rFonts w:ascii="Times New Roman" w:hAnsi="Times New Roman"/>
          <w:sz w:val="24"/>
        </w:rPr>
      </w:pPr>
      <w:bookmarkStart w:id="0" w:name="_Hlk147495401"/>
      <w:bookmarkEnd w:id="0"/>
      <w:r>
        <w:rPr>
          <w:rFonts w:ascii="Times New Roman" w:hAnsi="Times New Roman"/>
          <w:sz w:val="24"/>
        </w:rPr>
        <w:t>1.1. Оснащение кабинетов</w:t>
      </w:r>
    </w:p>
    <w:p w14:paraId="45B1B071" w14:textId="77777777" w:rsidR="005C2E94" w:rsidRDefault="008C441C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 «Социально-гуманитарных дисциплин»</w:t>
      </w:r>
    </w:p>
    <w:tbl>
      <w:tblPr>
        <w:tblW w:w="148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48"/>
        <w:gridCol w:w="2497"/>
        <w:gridCol w:w="2738"/>
        <w:gridCol w:w="2535"/>
      </w:tblGrid>
      <w:tr w:rsidR="005C2E94" w14:paraId="65ED5054" w14:textId="77777777" w:rsidTr="00F1063E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AC57A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6BEC7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b/>
                <w:sz w:val="24"/>
                <w:vertAlign w:val="superscript"/>
              </w:rPr>
              <w:footnoteReference w:id="1"/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18986" w14:textId="77777777" w:rsidR="005C2E94" w:rsidRDefault="008C441C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59A1D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652D5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b/>
                <w:sz w:val="24"/>
                <w:vertAlign w:val="superscript"/>
              </w:rPr>
              <w:footnoteReference w:id="2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47870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5C2E94" w14:paraId="7D5407E2" w14:textId="77777777" w:rsidTr="00F1063E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F9914" w14:textId="77777777" w:rsidR="005C2E94" w:rsidRDefault="005C2E9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08A0E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D033D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2384B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655E9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A9C1E" w14:textId="5A7EDB1A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СГ.01, СГ.02, СГ.0</w:t>
            </w:r>
            <w:r w:rsidR="003C5591">
              <w:rPr>
                <w:rFonts w:ascii="Times New Roman" w:hAnsi="Times New Roman"/>
                <w:b/>
                <w:sz w:val="24"/>
              </w:rPr>
              <w:t>5</w:t>
            </w:r>
          </w:p>
        </w:tc>
      </w:tr>
      <w:tr w:rsidR="005C2E94" w14:paraId="035D42AF" w14:textId="77777777" w:rsidTr="00F1063E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F52E7" w14:textId="77777777" w:rsidR="005C2E94" w:rsidRDefault="005C2E9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C2DAE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рабочее место преподавателя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123CF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78D80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C1E0D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99530" w14:textId="77777777" w:rsidR="005C2E94" w:rsidRDefault="005C2E94"/>
        </w:tc>
      </w:tr>
      <w:tr w:rsidR="005C2E94" w14:paraId="088380C1" w14:textId="77777777" w:rsidTr="00F1063E">
        <w:trPr>
          <w:trHeight w:val="10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EAF3" w14:textId="77777777" w:rsidR="005C2E94" w:rsidRDefault="005C2E9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928AB" w14:textId="77777777" w:rsidR="005C2E94" w:rsidRDefault="008C441C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A1165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A3178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8CA5F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86912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СГ.01, СГ.02, СГ.03, СГ.05</w:t>
            </w:r>
          </w:p>
        </w:tc>
      </w:tr>
      <w:tr w:rsidR="005C2E94" w14:paraId="22899679" w14:textId="77777777" w:rsidTr="00F1063E">
        <w:trPr>
          <w:trHeight w:val="21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F1BD8" w14:textId="77777777" w:rsidR="005C2E94" w:rsidRDefault="005C2E9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BFBFE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F26E6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4277D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BA966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E705D" w14:textId="77777777" w:rsidR="005C2E94" w:rsidRDefault="005C2E94"/>
        </w:tc>
      </w:tr>
      <w:tr w:rsidR="005C2E94" w14:paraId="6E529713" w14:textId="77777777" w:rsidTr="00F1063E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E6F02" w14:textId="77777777" w:rsidR="005C2E94" w:rsidRDefault="005C2E9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56B68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мультимедиапроектор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639CB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3DF63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DAD1B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6E457" w14:textId="77777777" w:rsidR="005C2E94" w:rsidRDefault="005C2E94"/>
        </w:tc>
      </w:tr>
      <w:tr w:rsidR="005C2E94" w14:paraId="5551D607" w14:textId="77777777" w:rsidTr="00F1063E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A99F4" w14:textId="77777777" w:rsidR="005C2E94" w:rsidRDefault="005C2E9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10EC5" w14:textId="77777777" w:rsidR="005C2E94" w:rsidRDefault="008C441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наушники с микрофоном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0490D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F3503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1A442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74EAC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СГ.02</w:t>
            </w:r>
          </w:p>
        </w:tc>
      </w:tr>
      <w:tr w:rsidR="005C2E94" w14:paraId="39C8DD5C" w14:textId="77777777" w:rsidTr="00F1063E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CB790" w14:textId="77777777" w:rsidR="005C2E94" w:rsidRDefault="005C2E9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AF42B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5DBD4" w14:textId="77777777" w:rsidR="005C2E94" w:rsidRDefault="008C441C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F356C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14F2C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703C7" w14:textId="4FA86BF5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СГ.01, СГ.02, СГ.05</w:t>
            </w:r>
          </w:p>
        </w:tc>
      </w:tr>
    </w:tbl>
    <w:p w14:paraId="69E0D3D5" w14:textId="77777777" w:rsidR="005C2E94" w:rsidRDefault="005C2E9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712B822B" w14:textId="77777777" w:rsidR="005C2E94" w:rsidRDefault="005C2E9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2D2DAC20" w14:textId="77777777" w:rsidR="005C2E94" w:rsidRDefault="008C441C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Кабинет «Общепрофессиональных дисциплин и профессиональных модулей</w:t>
      </w:r>
    </w:p>
    <w:p w14:paraId="4C310EE2" w14:textId="77777777" w:rsidR="005C2E94" w:rsidRDefault="005C2E9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tbl>
      <w:tblPr>
        <w:tblW w:w="15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740"/>
        <w:gridCol w:w="1843"/>
        <w:gridCol w:w="2496"/>
        <w:gridCol w:w="2738"/>
        <w:gridCol w:w="2704"/>
      </w:tblGrid>
      <w:tr w:rsidR="005C2E94" w14:paraId="569C203D" w14:textId="77777777" w:rsidTr="003C5591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4C3FA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F196C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b/>
                <w:sz w:val="24"/>
                <w:vertAlign w:val="superscript"/>
              </w:rPr>
              <w:footnoteReference w:id="3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F28A4" w14:textId="77777777" w:rsidR="005C2E94" w:rsidRDefault="008C441C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6DE57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C8360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b/>
                <w:sz w:val="24"/>
                <w:vertAlign w:val="superscript"/>
              </w:rPr>
              <w:footnoteReference w:id="4"/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8D691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5C2E94" w14:paraId="2CC5AB1C" w14:textId="77777777" w:rsidTr="003C5591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D9A68" w14:textId="6433EE60" w:rsidR="005C2E94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954E2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A386B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3444E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0193D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4F5C8" w14:textId="4380D51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ОП.01, ОП.02, ОП.03, ОП.04, ОП.05, ОП.06, ОП.07 </w:t>
            </w:r>
            <w:r w:rsidR="003C5591">
              <w:rPr>
                <w:rFonts w:ascii="Times New Roman" w:hAnsi="Times New Roman"/>
                <w:sz w:val="24"/>
              </w:rPr>
              <w:t xml:space="preserve">ПМ.01, ПМ 02, ПМ 03, ПМ 04 </w:t>
            </w:r>
          </w:p>
        </w:tc>
      </w:tr>
      <w:tr w:rsidR="005C2E94" w14:paraId="1EEDA246" w14:textId="77777777" w:rsidTr="003C5591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22684" w14:textId="374CCA04" w:rsidR="005C2E94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C6B86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5B7CB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89E7E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52702" w14:textId="77777777" w:rsidR="005C2E94" w:rsidRDefault="005C2E9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64C65" w14:textId="77777777" w:rsidR="005C2E94" w:rsidRDefault="005C2E94"/>
        </w:tc>
      </w:tr>
      <w:tr w:rsidR="005C2E94" w14:paraId="4FD71370" w14:textId="77777777" w:rsidTr="003C5591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E5BDD" w14:textId="17EEDFEF" w:rsidR="005C2E94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73859" w14:textId="298B5EC5" w:rsidR="005C2E94" w:rsidRPr="003C5591" w:rsidRDefault="003C5591">
            <w:pPr>
              <w:rPr>
                <w:rFonts w:ascii="Times New Roman" w:hAnsi="Times New Roman"/>
                <w:sz w:val="24"/>
                <w:szCs w:val="24"/>
              </w:rPr>
            </w:pPr>
            <w:r w:rsidRPr="003C5591">
              <w:rPr>
                <w:rFonts w:ascii="Times New Roman" w:hAnsi="Times New Roman"/>
                <w:sz w:val="24"/>
                <w:szCs w:val="24"/>
              </w:rPr>
              <w:t>демонстрационное и/или интерактивное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9B355" w14:textId="77777777" w:rsidR="005C2E94" w:rsidRDefault="008C441C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1873E" w14:textId="4F8BBCA3" w:rsidR="005C2E94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E144F" w14:textId="77777777" w:rsidR="005C2E94" w:rsidRDefault="005C2E9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E2325" w14:textId="4107CCBD" w:rsidR="005C2E94" w:rsidRDefault="00F1063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ОП.01, ОП.02, ОП.03, ОП.04, ОП.05, ОП.06, ОП.07 ПМ.01, ПМ 02, ПМ 03, ПМ 04</w:t>
            </w:r>
          </w:p>
        </w:tc>
      </w:tr>
      <w:tr w:rsidR="003C5591" w14:paraId="262E41B6" w14:textId="77777777" w:rsidTr="003C5591">
        <w:trPr>
          <w:trHeight w:val="10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9437C" w14:textId="42119D8E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ECD74" w14:textId="77777777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CBA13" w14:textId="77777777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B4A10" w14:textId="77777777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51584" w14:textId="77777777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72A4A" w14:textId="634656E2" w:rsidR="003C5591" w:rsidRDefault="00F1063E" w:rsidP="00027C7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ОП.01, ОП.02, ОП.03, ОП.04, ОП.05, ОП.06, ОП.07 ПМ.01, ПМ 02, ПМ 03, ПМ 04 </w:t>
            </w:r>
          </w:p>
        </w:tc>
      </w:tr>
      <w:tr w:rsidR="003C5591" w14:paraId="6E875DD5" w14:textId="77777777" w:rsidTr="003C5591">
        <w:trPr>
          <w:trHeight w:val="21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BA67A" w14:textId="38D6203C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E7B7A" w14:textId="77777777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3B30A" w14:textId="77777777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8578F" w14:textId="77777777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3C305" w14:textId="77777777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D67E4" w14:textId="3F983DC9" w:rsidR="003C5591" w:rsidRDefault="003C5591" w:rsidP="00027C7D">
            <w:pPr>
              <w:spacing w:after="0"/>
            </w:pPr>
          </w:p>
        </w:tc>
      </w:tr>
      <w:tr w:rsidR="003C5591" w14:paraId="266F57BD" w14:textId="77777777" w:rsidTr="003C5591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7A392" w14:textId="099F7ADD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B0728" w14:textId="77777777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E71AE" w14:textId="77777777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C0C7C" w14:textId="77777777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7B695" w14:textId="77777777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43B2F" w14:textId="41ECC67B" w:rsidR="003C5591" w:rsidRDefault="003C5591" w:rsidP="00027C7D">
            <w:pPr>
              <w:spacing w:after="0"/>
            </w:pPr>
          </w:p>
        </w:tc>
      </w:tr>
      <w:tr w:rsidR="003C5591" w14:paraId="3F16C70C" w14:textId="77777777" w:rsidTr="003C5591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5A316" w14:textId="46391453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E4A06" w14:textId="77777777" w:rsidR="003C5591" w:rsidRDefault="003C5591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компьютеры с программным обеспечением (по количеству обучающихся)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AA983" w14:textId="77777777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5DE8F" w14:textId="77777777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7D0DE" w14:textId="77777777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4A1F9" w14:textId="3556EC4E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C2E94" w14:paraId="57B0570C" w14:textId="77777777" w:rsidTr="003C5591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EF17F" w14:textId="16CD9C28" w:rsidR="005C2E94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382AE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93C7B" w14:textId="77777777" w:rsidR="005C2E94" w:rsidRDefault="008C441C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20A7B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8FBAE" w14:textId="77777777" w:rsidR="005C2E94" w:rsidRDefault="005C2E9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C2ABD" w14:textId="77D96461" w:rsidR="005C2E94" w:rsidRDefault="00F1063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ОП.01, ОП.02, ОП.03, ОП.04, ОП.05, ОП.06, ОП.07 ПМ.01, ПМ 02, ПМ 03, ПМ 04</w:t>
            </w:r>
          </w:p>
        </w:tc>
      </w:tr>
    </w:tbl>
    <w:p w14:paraId="2C76EB37" w14:textId="77777777" w:rsidR="005C2E94" w:rsidRDefault="005C2E9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E85DA12" w14:textId="77777777" w:rsidR="005C2E94" w:rsidRDefault="005C2E9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54BD52B1" w14:textId="77777777" w:rsidR="00106B07" w:rsidRPr="00106B07" w:rsidRDefault="00106B07" w:rsidP="00106B07">
      <w:pPr>
        <w:suppressAutoHyphens/>
        <w:spacing w:after="0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106B07">
        <w:rPr>
          <w:rFonts w:ascii="Times New Roman" w:hAnsi="Times New Roman"/>
          <w:color w:val="auto"/>
          <w:sz w:val="24"/>
          <w:szCs w:val="22"/>
        </w:rPr>
        <w:t>Кабинет «</w:t>
      </w:r>
      <w:r w:rsidRPr="00106B07">
        <w:rPr>
          <w:rFonts w:ascii="Times New Roman" w:hAnsi="Times New Roman"/>
          <w:sz w:val="24"/>
          <w:szCs w:val="24"/>
        </w:rPr>
        <w:t>Самостоятельной и воспитательной работы</w:t>
      </w:r>
      <w:r w:rsidRPr="00106B07">
        <w:rPr>
          <w:rFonts w:ascii="Times New Roman" w:hAnsi="Times New Roman"/>
          <w:color w:val="auto"/>
          <w:sz w:val="24"/>
          <w:szCs w:val="22"/>
        </w:rPr>
        <w:t>»</w:t>
      </w:r>
    </w:p>
    <w:p w14:paraId="7E1A4509" w14:textId="77777777" w:rsidR="00106B07" w:rsidRPr="00106B07" w:rsidRDefault="00106B07" w:rsidP="00106B07">
      <w:pPr>
        <w:suppressAutoHyphens/>
        <w:spacing w:after="0"/>
        <w:jc w:val="both"/>
        <w:rPr>
          <w:rFonts w:ascii="Times New Roman" w:hAnsi="Times New Roman"/>
          <w:bCs/>
          <w:color w:val="auto"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106B07" w:rsidRPr="00106B07" w14:paraId="267880A9" w14:textId="77777777" w:rsidTr="006C7D76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50D76A52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7316B5F6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Наименование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  <w:vertAlign w:val="superscript"/>
              </w:rPr>
              <w:footnoteReference w:id="5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94F86F8" w14:textId="77777777" w:rsidR="00106B07" w:rsidRPr="00106B07" w:rsidRDefault="00106B07" w:rsidP="00106B07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Тип</w:t>
            </w:r>
          </w:p>
        </w:tc>
        <w:tc>
          <w:tcPr>
            <w:tcW w:w="2552" w:type="dxa"/>
            <w:vAlign w:val="center"/>
          </w:tcPr>
          <w:p w14:paraId="0AF9A174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5B38BF3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Краткая (рамочная) техническая характеристика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  <w:vertAlign w:val="superscript"/>
              </w:rPr>
              <w:footnoteReference w:id="6"/>
            </w:r>
          </w:p>
        </w:tc>
        <w:tc>
          <w:tcPr>
            <w:tcW w:w="2625" w:type="dxa"/>
            <w:vAlign w:val="center"/>
          </w:tcPr>
          <w:p w14:paraId="740CB494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Код профессионального модуля, дисциплины</w:t>
            </w:r>
          </w:p>
        </w:tc>
      </w:tr>
      <w:tr w:rsidR="00106B07" w:rsidRPr="00106B07" w14:paraId="3CFC5440" w14:textId="77777777" w:rsidTr="006C7D76">
        <w:tc>
          <w:tcPr>
            <w:tcW w:w="518" w:type="dxa"/>
            <w:shd w:val="clear" w:color="auto" w:fill="auto"/>
          </w:tcPr>
          <w:p w14:paraId="77ECA6A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4CC1B3D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3E1D76C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Мебель</w:t>
            </w:r>
          </w:p>
        </w:tc>
        <w:tc>
          <w:tcPr>
            <w:tcW w:w="2552" w:type="dxa"/>
          </w:tcPr>
          <w:p w14:paraId="0B61ABA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D03ABF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50EA063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40D8F58C" w14:textId="77777777" w:rsidTr="006C7D76">
        <w:tc>
          <w:tcPr>
            <w:tcW w:w="518" w:type="dxa"/>
            <w:shd w:val="clear" w:color="auto" w:fill="auto"/>
          </w:tcPr>
          <w:p w14:paraId="3738FBE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2024D94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рабочее место преподавателя/тьютора</w:t>
            </w:r>
          </w:p>
        </w:tc>
        <w:tc>
          <w:tcPr>
            <w:tcW w:w="1843" w:type="dxa"/>
            <w:shd w:val="clear" w:color="auto" w:fill="auto"/>
          </w:tcPr>
          <w:p w14:paraId="40AF9AF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Мебель</w:t>
            </w:r>
          </w:p>
        </w:tc>
        <w:tc>
          <w:tcPr>
            <w:tcW w:w="2552" w:type="dxa"/>
          </w:tcPr>
          <w:p w14:paraId="2BD97F8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1FD360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A0F87C8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4D3F3E03" w14:textId="77777777" w:rsidTr="006C7D76">
        <w:tc>
          <w:tcPr>
            <w:tcW w:w="518" w:type="dxa"/>
            <w:shd w:val="clear" w:color="auto" w:fill="auto"/>
          </w:tcPr>
          <w:p w14:paraId="5E50D94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5EACFF7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МФУ</w:t>
            </w:r>
          </w:p>
        </w:tc>
        <w:tc>
          <w:tcPr>
            <w:tcW w:w="1843" w:type="dxa"/>
            <w:shd w:val="clear" w:color="auto" w:fill="auto"/>
          </w:tcPr>
          <w:p w14:paraId="2DD2582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 xml:space="preserve">Оборудование </w:t>
            </w:r>
          </w:p>
        </w:tc>
        <w:tc>
          <w:tcPr>
            <w:tcW w:w="2552" w:type="dxa"/>
          </w:tcPr>
          <w:p w14:paraId="798D49D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C562C8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принтер, сканер, копир</w:t>
            </w:r>
          </w:p>
        </w:tc>
        <w:tc>
          <w:tcPr>
            <w:tcW w:w="2625" w:type="dxa"/>
            <w:vMerge/>
          </w:tcPr>
          <w:p w14:paraId="50F7CB4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07E5D691" w14:textId="77777777" w:rsidTr="006C7D76">
        <w:trPr>
          <w:trHeight w:val="105"/>
        </w:trPr>
        <w:tc>
          <w:tcPr>
            <w:tcW w:w="518" w:type="dxa"/>
            <w:shd w:val="clear" w:color="auto" w:fill="auto"/>
          </w:tcPr>
          <w:p w14:paraId="0E3AC84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0022988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 xml:space="preserve">(системный блок, монитор, клавиатура, мышь) </w:t>
            </w: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с выходом в Интернет</w:t>
            </w:r>
          </w:p>
        </w:tc>
        <w:tc>
          <w:tcPr>
            <w:tcW w:w="1843" w:type="dxa"/>
            <w:shd w:val="clear" w:color="auto" w:fill="auto"/>
          </w:tcPr>
          <w:p w14:paraId="4A41234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3FF2CD7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0C0DCF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1EACDC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0A3700D9" w14:textId="77777777" w:rsidTr="006C7D76">
        <w:trPr>
          <w:trHeight w:val="210"/>
        </w:trPr>
        <w:tc>
          <w:tcPr>
            <w:tcW w:w="518" w:type="dxa"/>
            <w:shd w:val="clear" w:color="auto" w:fill="auto"/>
          </w:tcPr>
          <w:p w14:paraId="176528C8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1EDA4BA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3795656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7960773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4CB2FF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1FAB67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2DC42A23" w14:textId="77777777" w:rsidTr="006C7D76">
        <w:tc>
          <w:tcPr>
            <w:tcW w:w="518" w:type="dxa"/>
            <w:shd w:val="clear" w:color="auto" w:fill="auto"/>
          </w:tcPr>
          <w:p w14:paraId="7B2843D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52BFC37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21B9E56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73A3477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9FA456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146374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4C424787" w14:textId="77777777" w:rsidTr="006C7D76">
        <w:tc>
          <w:tcPr>
            <w:tcW w:w="518" w:type="dxa"/>
            <w:shd w:val="clear" w:color="auto" w:fill="auto"/>
          </w:tcPr>
          <w:p w14:paraId="59915E2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38D5C50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комплект 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7BF5571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0E1BFA1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256C05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51D9DF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</w:tbl>
    <w:p w14:paraId="7478FCF2" w14:textId="77777777" w:rsidR="005C2E94" w:rsidRDefault="005C2E9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C265654" w14:textId="77777777" w:rsidR="005C2E94" w:rsidRDefault="005C2E9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3DB4FD4A" w14:textId="69ECCD07" w:rsidR="00106B07" w:rsidRDefault="00106B0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3C82860C" w14:textId="765D418A" w:rsidR="00F1063E" w:rsidRDefault="00F1063E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72A83A66" w14:textId="3AD55138" w:rsidR="00F1063E" w:rsidRDefault="00F1063E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2499960E" w14:textId="331E6038" w:rsidR="00F1063E" w:rsidRDefault="00F1063E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2F5E029C" w14:textId="4496F257" w:rsidR="00F1063E" w:rsidRDefault="00F1063E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6DDBBB02" w14:textId="21A23FE7" w:rsidR="00F1063E" w:rsidRDefault="00F1063E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687A4447" w14:textId="359A3CF2" w:rsidR="00F1063E" w:rsidRDefault="00F1063E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7920F1FE" w14:textId="77777777" w:rsidR="00F1063E" w:rsidRDefault="00F1063E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7CEADAF9" w14:textId="77777777" w:rsidR="00106B07" w:rsidRPr="00106B07" w:rsidRDefault="00106B07" w:rsidP="00106B07">
      <w:pPr>
        <w:numPr>
          <w:ilvl w:val="1"/>
          <w:numId w:val="2"/>
        </w:numPr>
        <w:suppressAutoHyphens/>
        <w:spacing w:before="120" w:after="0" w:line="240" w:lineRule="auto"/>
        <w:jc w:val="both"/>
        <w:rPr>
          <w:rFonts w:ascii="Times New Roman" w:hAnsi="Times New Roman"/>
          <w:bCs/>
          <w:color w:val="auto"/>
          <w:sz w:val="24"/>
          <w:szCs w:val="24"/>
          <w:lang w:val="zh-CN" w:eastAsia="zh-CN"/>
        </w:rPr>
      </w:pPr>
      <w:r w:rsidRPr="00106B07">
        <w:rPr>
          <w:rFonts w:ascii="Times New Roman" w:hAnsi="Times New Roman"/>
          <w:bCs/>
          <w:color w:val="auto"/>
          <w:sz w:val="24"/>
          <w:szCs w:val="24"/>
          <w:lang w:val="zh-CN" w:eastAsia="zh-CN"/>
        </w:rPr>
        <w:lastRenderedPageBreak/>
        <w:t>Оснащение лабораторий/ мастерских</w:t>
      </w:r>
    </w:p>
    <w:p w14:paraId="58DF79BE" w14:textId="4104903C" w:rsidR="00106B07" w:rsidRPr="00106B07" w:rsidRDefault="00106B07" w:rsidP="00106B07">
      <w:pPr>
        <w:suppressAutoHyphens/>
        <w:spacing w:after="0"/>
        <w:ind w:left="709"/>
        <w:jc w:val="both"/>
        <w:rPr>
          <w:rFonts w:ascii="Times New Roman" w:hAnsi="Times New Roman"/>
          <w:color w:val="auto"/>
          <w:szCs w:val="22"/>
        </w:rPr>
      </w:pPr>
      <w:r w:rsidRPr="00106B07">
        <w:rPr>
          <w:rFonts w:ascii="Times New Roman" w:hAnsi="Times New Roman"/>
          <w:color w:val="auto"/>
          <w:szCs w:val="22"/>
        </w:rPr>
        <w:t>Лаборатория «</w:t>
      </w:r>
      <w:r w:rsidR="004D46F7">
        <w:rPr>
          <w:rFonts w:ascii="Times New Roman" w:hAnsi="Times New Roman"/>
          <w:color w:val="auto"/>
          <w:szCs w:val="22"/>
        </w:rPr>
        <w:t>И</w:t>
      </w:r>
      <w:r w:rsidR="004D46F7" w:rsidRPr="004D46F7">
        <w:rPr>
          <w:rFonts w:ascii="Times New Roman" w:hAnsi="Times New Roman"/>
          <w:color w:val="auto"/>
          <w:szCs w:val="22"/>
        </w:rPr>
        <w:t>нформационных технологий</w:t>
      </w:r>
      <w:r w:rsidRPr="00106B07">
        <w:rPr>
          <w:rFonts w:ascii="Times New Roman" w:hAnsi="Times New Roman"/>
          <w:color w:val="auto"/>
          <w:szCs w:val="22"/>
        </w:rPr>
        <w:t>».</w:t>
      </w:r>
    </w:p>
    <w:p w14:paraId="104E4E76" w14:textId="77777777" w:rsidR="00106B07" w:rsidRPr="00106B07" w:rsidRDefault="00106B07" w:rsidP="00106B07">
      <w:pPr>
        <w:suppressAutoHyphens/>
        <w:spacing w:after="0"/>
        <w:ind w:left="709"/>
        <w:jc w:val="both"/>
        <w:rPr>
          <w:rFonts w:ascii="Times New Roman" w:hAnsi="Times New Roman"/>
          <w:color w:val="auto"/>
          <w:szCs w:val="22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106B07" w:rsidRPr="00106B07" w14:paraId="796CB6C4" w14:textId="77777777" w:rsidTr="006C7D76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2724AF94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457088C6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Наименование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  <w:vertAlign w:val="superscript"/>
              </w:rPr>
              <w:footnoteReference w:id="7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3BDCC3" w14:textId="77777777" w:rsidR="00106B07" w:rsidRPr="00106B07" w:rsidRDefault="00106B07" w:rsidP="00106B07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Тип</w:t>
            </w:r>
          </w:p>
        </w:tc>
        <w:tc>
          <w:tcPr>
            <w:tcW w:w="2552" w:type="dxa"/>
            <w:vAlign w:val="center"/>
          </w:tcPr>
          <w:p w14:paraId="5890ED98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AF7C85E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Краткая (рамочная) техническая характеристика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  <w:vertAlign w:val="superscript"/>
              </w:rPr>
              <w:footnoteReference w:id="8"/>
            </w:r>
          </w:p>
        </w:tc>
        <w:tc>
          <w:tcPr>
            <w:tcW w:w="2625" w:type="dxa"/>
            <w:vAlign w:val="center"/>
          </w:tcPr>
          <w:p w14:paraId="1ECEAA6C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Код профессионального модуля, дисциплины</w:t>
            </w:r>
          </w:p>
        </w:tc>
      </w:tr>
      <w:tr w:rsidR="00106B07" w:rsidRPr="00106B07" w14:paraId="381C519A" w14:textId="77777777" w:rsidTr="006C7D76">
        <w:tc>
          <w:tcPr>
            <w:tcW w:w="518" w:type="dxa"/>
            <w:shd w:val="clear" w:color="auto" w:fill="auto"/>
          </w:tcPr>
          <w:p w14:paraId="5AAC6C9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23CFED8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7AD703E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Мебель</w:t>
            </w:r>
          </w:p>
        </w:tc>
        <w:tc>
          <w:tcPr>
            <w:tcW w:w="2552" w:type="dxa"/>
          </w:tcPr>
          <w:p w14:paraId="25BD2B1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52B663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4CFD9A7B" w14:textId="79E021F9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ПМ.0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1, ПМ 02,       ПМ 03, ПМ 04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 xml:space="preserve"> </w:t>
            </w:r>
          </w:p>
        </w:tc>
      </w:tr>
      <w:tr w:rsidR="00106B07" w:rsidRPr="00106B07" w14:paraId="2072CAC2" w14:textId="77777777" w:rsidTr="006C7D76">
        <w:tc>
          <w:tcPr>
            <w:tcW w:w="518" w:type="dxa"/>
            <w:shd w:val="clear" w:color="auto" w:fill="auto"/>
          </w:tcPr>
          <w:p w14:paraId="3173508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2FE4D46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78B58EA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Мебель</w:t>
            </w:r>
          </w:p>
        </w:tc>
        <w:tc>
          <w:tcPr>
            <w:tcW w:w="2552" w:type="dxa"/>
          </w:tcPr>
          <w:p w14:paraId="682F1DB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2950A5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5AB9AEC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05AB4F8F" w14:textId="77777777" w:rsidTr="006C7D76">
        <w:tc>
          <w:tcPr>
            <w:tcW w:w="518" w:type="dxa"/>
            <w:shd w:val="clear" w:color="auto" w:fill="auto"/>
          </w:tcPr>
          <w:p w14:paraId="6ED92C5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1C8825AF" w14:textId="69902FAA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демонстрационное и/или интерактивное оборудование</w:t>
            </w:r>
          </w:p>
        </w:tc>
        <w:tc>
          <w:tcPr>
            <w:tcW w:w="1843" w:type="dxa"/>
            <w:shd w:val="clear" w:color="auto" w:fill="auto"/>
          </w:tcPr>
          <w:p w14:paraId="2E1A771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4856FF3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C89259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4472DD9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66EE98D4" w14:textId="77777777" w:rsidTr="006C7D76">
        <w:trPr>
          <w:trHeight w:val="105"/>
        </w:trPr>
        <w:tc>
          <w:tcPr>
            <w:tcW w:w="518" w:type="dxa"/>
            <w:shd w:val="clear" w:color="auto" w:fill="auto"/>
          </w:tcPr>
          <w:p w14:paraId="4103E24C" w14:textId="14F55BB3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4D0D525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131D313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61F6FC9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B457B0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138EC37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395B444B" w14:textId="77777777" w:rsidTr="006C7D76">
        <w:trPr>
          <w:trHeight w:val="210"/>
        </w:trPr>
        <w:tc>
          <w:tcPr>
            <w:tcW w:w="518" w:type="dxa"/>
            <w:shd w:val="clear" w:color="auto" w:fill="auto"/>
          </w:tcPr>
          <w:p w14:paraId="6A69F7F8" w14:textId="52CBF7B3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7E5AE81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0085C18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265CFF9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8C58D7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2DD0ABC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415A2477" w14:textId="77777777" w:rsidTr="006C7D76">
        <w:tc>
          <w:tcPr>
            <w:tcW w:w="518" w:type="dxa"/>
            <w:shd w:val="clear" w:color="auto" w:fill="auto"/>
          </w:tcPr>
          <w:p w14:paraId="7D57B7E6" w14:textId="0EC71AF8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2936FDC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3DB25B4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7E64EED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12C6AF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2010D8C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6C7AB1FF" w14:textId="77777777" w:rsidTr="006C7D76">
        <w:trPr>
          <w:trHeight w:val="165"/>
        </w:trPr>
        <w:tc>
          <w:tcPr>
            <w:tcW w:w="518" w:type="dxa"/>
            <w:shd w:val="clear" w:color="auto" w:fill="auto"/>
          </w:tcPr>
          <w:p w14:paraId="7C4497F3" w14:textId="4B801262" w:rsidR="00106B07" w:rsidRPr="00106B07" w:rsidRDefault="00F1063E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6E86401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2F555AB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7887014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E486A2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6B1DACC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</w:tbl>
    <w:p w14:paraId="56E82E29" w14:textId="77777777" w:rsidR="00106B07" w:rsidRDefault="00106B0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3C94EFFE" w14:textId="77777777" w:rsidR="00106B07" w:rsidRDefault="00106B0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62022F74" w14:textId="77777777" w:rsidR="00106B07" w:rsidRDefault="00106B0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85EAB0D" w14:textId="77777777" w:rsidR="00106B07" w:rsidRDefault="00106B0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2C26D732" w14:textId="77777777" w:rsidR="005C2E94" w:rsidRDefault="005C2E94" w:rsidP="00106B07">
      <w:pPr>
        <w:spacing w:after="0"/>
        <w:jc w:val="both"/>
        <w:rPr>
          <w:rFonts w:ascii="Times New Roman" w:hAnsi="Times New Roman"/>
          <w:sz w:val="24"/>
        </w:rPr>
      </w:pPr>
    </w:p>
    <w:p w14:paraId="30421BED" w14:textId="77777777" w:rsidR="00106B07" w:rsidRDefault="00106B07" w:rsidP="004D46F7">
      <w:pPr>
        <w:spacing w:after="0" w:line="240" w:lineRule="auto"/>
        <w:jc w:val="both"/>
        <w:rPr>
          <w:rFonts w:ascii="Times New Roman" w:hAnsi="Times New Roman"/>
          <w:color w:val="0D0D0D"/>
          <w:sz w:val="24"/>
        </w:rPr>
      </w:pPr>
    </w:p>
    <w:p w14:paraId="75E265DE" w14:textId="77777777" w:rsidR="00106B07" w:rsidRPr="00106B07" w:rsidRDefault="00106B07" w:rsidP="00106B07">
      <w:pPr>
        <w:suppressAutoHyphens/>
        <w:spacing w:after="0"/>
        <w:ind w:left="709"/>
        <w:jc w:val="both"/>
        <w:rPr>
          <w:rFonts w:ascii="Times New Roman" w:hAnsi="Times New Roman"/>
          <w:color w:val="auto"/>
          <w:szCs w:val="22"/>
        </w:rPr>
      </w:pPr>
      <w:r w:rsidRPr="00106B07">
        <w:rPr>
          <w:rFonts w:ascii="Times New Roman" w:hAnsi="Times New Roman"/>
          <w:color w:val="auto"/>
          <w:szCs w:val="22"/>
        </w:rPr>
        <w:t>Лаборатория «Безопасности жизнедеятельности»</w:t>
      </w:r>
    </w:p>
    <w:p w14:paraId="096AF4F5" w14:textId="77777777" w:rsidR="00106B07" w:rsidRPr="00106B07" w:rsidRDefault="00106B07" w:rsidP="00106B07">
      <w:pPr>
        <w:suppressAutoHyphens/>
        <w:spacing w:after="0"/>
        <w:ind w:left="709"/>
        <w:jc w:val="both"/>
        <w:rPr>
          <w:rFonts w:ascii="Times New Roman" w:hAnsi="Times New Roman"/>
          <w:color w:val="auto"/>
          <w:szCs w:val="22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106B07" w:rsidRPr="00106B07" w14:paraId="6EED435D" w14:textId="77777777" w:rsidTr="006C7D76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6743FF7E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lastRenderedPageBreak/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36AD7039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Наименование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  <w:vertAlign w:val="superscript"/>
              </w:rPr>
              <w:footnoteReference w:id="9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6B70051" w14:textId="77777777" w:rsidR="00106B07" w:rsidRPr="00106B07" w:rsidRDefault="00106B07" w:rsidP="00106B07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Тип</w:t>
            </w:r>
          </w:p>
        </w:tc>
        <w:tc>
          <w:tcPr>
            <w:tcW w:w="2552" w:type="dxa"/>
            <w:vAlign w:val="center"/>
          </w:tcPr>
          <w:p w14:paraId="2593F373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7EF5C51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Краткая (рамочная) техническая характеристика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  <w:vertAlign w:val="superscript"/>
              </w:rPr>
              <w:footnoteReference w:id="10"/>
            </w:r>
          </w:p>
        </w:tc>
        <w:tc>
          <w:tcPr>
            <w:tcW w:w="2625" w:type="dxa"/>
            <w:vAlign w:val="center"/>
          </w:tcPr>
          <w:p w14:paraId="74B56B96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Код профессионального модуля, дисциплины</w:t>
            </w:r>
          </w:p>
        </w:tc>
      </w:tr>
      <w:tr w:rsidR="00106B07" w:rsidRPr="00106B07" w14:paraId="70522EFB" w14:textId="77777777" w:rsidTr="006C7D76">
        <w:tc>
          <w:tcPr>
            <w:tcW w:w="518" w:type="dxa"/>
            <w:shd w:val="clear" w:color="auto" w:fill="auto"/>
          </w:tcPr>
          <w:p w14:paraId="1F3E39F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3142002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4C0CF96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Мебель</w:t>
            </w:r>
          </w:p>
        </w:tc>
        <w:tc>
          <w:tcPr>
            <w:tcW w:w="2552" w:type="dxa"/>
          </w:tcPr>
          <w:p w14:paraId="28C92D2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8D5FC3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543AD6E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СГ.03</w:t>
            </w:r>
          </w:p>
        </w:tc>
      </w:tr>
      <w:tr w:rsidR="00106B07" w:rsidRPr="00106B07" w14:paraId="3202CDFB" w14:textId="77777777" w:rsidTr="006C7D76">
        <w:tc>
          <w:tcPr>
            <w:tcW w:w="518" w:type="dxa"/>
            <w:shd w:val="clear" w:color="auto" w:fill="auto"/>
          </w:tcPr>
          <w:p w14:paraId="1BE14AB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2CFB5DB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4247012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Мебель</w:t>
            </w:r>
          </w:p>
        </w:tc>
        <w:tc>
          <w:tcPr>
            <w:tcW w:w="2552" w:type="dxa"/>
          </w:tcPr>
          <w:p w14:paraId="390446E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420F0E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2EC761E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776D643C" w14:textId="77777777" w:rsidTr="006C7D76">
        <w:tc>
          <w:tcPr>
            <w:tcW w:w="518" w:type="dxa"/>
            <w:shd w:val="clear" w:color="auto" w:fill="auto"/>
          </w:tcPr>
          <w:p w14:paraId="30A4D67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3EC4B3F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индивидуальные средства защиты (респираторы, противогазы, ватно-марлевые повязки)</w:t>
            </w:r>
          </w:p>
        </w:tc>
        <w:tc>
          <w:tcPr>
            <w:tcW w:w="1843" w:type="dxa"/>
            <w:shd w:val="clear" w:color="auto" w:fill="auto"/>
          </w:tcPr>
          <w:p w14:paraId="1B3862D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5D35C69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30FCCC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402F737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0FC7A730" w14:textId="77777777" w:rsidTr="006C7D76">
        <w:tc>
          <w:tcPr>
            <w:tcW w:w="518" w:type="dxa"/>
            <w:shd w:val="clear" w:color="auto" w:fill="auto"/>
          </w:tcPr>
          <w:p w14:paraId="3AAB40F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56E9190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общевойсковой защитный комплект</w:t>
            </w:r>
          </w:p>
        </w:tc>
        <w:tc>
          <w:tcPr>
            <w:tcW w:w="1843" w:type="dxa"/>
            <w:shd w:val="clear" w:color="auto" w:fill="auto"/>
          </w:tcPr>
          <w:p w14:paraId="477209B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7CEAB79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9147E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07818B3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485C99FC" w14:textId="77777777" w:rsidTr="006C7D76">
        <w:tc>
          <w:tcPr>
            <w:tcW w:w="518" w:type="dxa"/>
            <w:shd w:val="clear" w:color="auto" w:fill="auto"/>
          </w:tcPr>
          <w:p w14:paraId="796591D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4899925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войсковые индивидуальные аптечки</w:t>
            </w:r>
          </w:p>
        </w:tc>
        <w:tc>
          <w:tcPr>
            <w:tcW w:w="1843" w:type="dxa"/>
            <w:shd w:val="clear" w:color="auto" w:fill="auto"/>
          </w:tcPr>
          <w:p w14:paraId="468F0EC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7936007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7BBD25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6B80D44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636E55DA" w14:textId="77777777" w:rsidTr="006C7D76">
        <w:tc>
          <w:tcPr>
            <w:tcW w:w="518" w:type="dxa"/>
            <w:shd w:val="clear" w:color="auto" w:fill="auto"/>
          </w:tcPr>
          <w:p w14:paraId="238C2B7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536D5D8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сумки и комплекты медицинского имущества для оказания первой медицинской, доврачебной помощи (сумка СМС)</w:t>
            </w:r>
          </w:p>
        </w:tc>
        <w:tc>
          <w:tcPr>
            <w:tcW w:w="1843" w:type="dxa"/>
            <w:shd w:val="clear" w:color="auto" w:fill="auto"/>
          </w:tcPr>
          <w:p w14:paraId="25AA25A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0B73BCE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221E09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18B1434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5D0AB2E1" w14:textId="77777777" w:rsidTr="006C7D76">
        <w:tc>
          <w:tcPr>
            <w:tcW w:w="518" w:type="dxa"/>
            <w:shd w:val="clear" w:color="auto" w:fill="auto"/>
          </w:tcPr>
          <w:p w14:paraId="1AE07758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304F3B1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перевязочные средства (бинты, лейкопластыри, вата медицинская компрессная, косынка медицинская (перевязочная), повязка медицинская большая стерильная, повязка медицинская малая стерильная)</w:t>
            </w:r>
          </w:p>
        </w:tc>
        <w:tc>
          <w:tcPr>
            <w:tcW w:w="1843" w:type="dxa"/>
            <w:shd w:val="clear" w:color="auto" w:fill="auto"/>
          </w:tcPr>
          <w:p w14:paraId="6A99DBA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2B8DA09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3579148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016D66B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4332D7C6" w14:textId="77777777" w:rsidTr="006C7D76">
        <w:tc>
          <w:tcPr>
            <w:tcW w:w="518" w:type="dxa"/>
            <w:shd w:val="clear" w:color="auto" w:fill="auto"/>
          </w:tcPr>
          <w:p w14:paraId="7E7D3C4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8</w:t>
            </w:r>
          </w:p>
        </w:tc>
        <w:tc>
          <w:tcPr>
            <w:tcW w:w="5006" w:type="dxa"/>
            <w:shd w:val="clear" w:color="auto" w:fill="auto"/>
          </w:tcPr>
          <w:p w14:paraId="257D58B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медицинские предметы расходные (булавка безопасная, шина проволочная, шина фанерная)</w:t>
            </w:r>
          </w:p>
        </w:tc>
        <w:tc>
          <w:tcPr>
            <w:tcW w:w="1843" w:type="dxa"/>
            <w:shd w:val="clear" w:color="auto" w:fill="auto"/>
          </w:tcPr>
          <w:p w14:paraId="54C21D4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35EB209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84DFFD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035DDEA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13E11B65" w14:textId="77777777" w:rsidTr="006C7D76">
        <w:tc>
          <w:tcPr>
            <w:tcW w:w="518" w:type="dxa"/>
            <w:shd w:val="clear" w:color="auto" w:fill="auto"/>
          </w:tcPr>
          <w:p w14:paraId="108CA87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9</w:t>
            </w:r>
          </w:p>
        </w:tc>
        <w:tc>
          <w:tcPr>
            <w:tcW w:w="5006" w:type="dxa"/>
            <w:shd w:val="clear" w:color="auto" w:fill="auto"/>
          </w:tcPr>
          <w:p w14:paraId="7F2889E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грелка</w:t>
            </w:r>
          </w:p>
        </w:tc>
        <w:tc>
          <w:tcPr>
            <w:tcW w:w="1843" w:type="dxa"/>
            <w:shd w:val="clear" w:color="auto" w:fill="auto"/>
          </w:tcPr>
          <w:p w14:paraId="513FD34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18998C5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5A9798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61A862B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4D0247C8" w14:textId="77777777" w:rsidTr="006C7D76">
        <w:tc>
          <w:tcPr>
            <w:tcW w:w="518" w:type="dxa"/>
            <w:shd w:val="clear" w:color="auto" w:fill="auto"/>
          </w:tcPr>
          <w:p w14:paraId="3DE4BBA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10</w:t>
            </w:r>
          </w:p>
        </w:tc>
        <w:tc>
          <w:tcPr>
            <w:tcW w:w="5006" w:type="dxa"/>
            <w:shd w:val="clear" w:color="auto" w:fill="auto"/>
          </w:tcPr>
          <w:p w14:paraId="0AFF8D8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жгут кровоостанавливающий</w:t>
            </w:r>
          </w:p>
        </w:tc>
        <w:tc>
          <w:tcPr>
            <w:tcW w:w="1843" w:type="dxa"/>
            <w:shd w:val="clear" w:color="auto" w:fill="auto"/>
          </w:tcPr>
          <w:p w14:paraId="08E411D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308D0A4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DCFD68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1964D9C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1AED8E5A" w14:textId="77777777" w:rsidTr="006C7D76">
        <w:tc>
          <w:tcPr>
            <w:tcW w:w="518" w:type="dxa"/>
            <w:shd w:val="clear" w:color="auto" w:fill="auto"/>
          </w:tcPr>
          <w:p w14:paraId="6B88A3D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11</w:t>
            </w:r>
          </w:p>
        </w:tc>
        <w:tc>
          <w:tcPr>
            <w:tcW w:w="5006" w:type="dxa"/>
            <w:shd w:val="clear" w:color="auto" w:fill="auto"/>
          </w:tcPr>
          <w:p w14:paraId="740337D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индивидуальный перевязочный пакет</w:t>
            </w:r>
          </w:p>
        </w:tc>
        <w:tc>
          <w:tcPr>
            <w:tcW w:w="1843" w:type="dxa"/>
            <w:shd w:val="clear" w:color="auto" w:fill="auto"/>
          </w:tcPr>
          <w:p w14:paraId="3A81215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06EA084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B4BC88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0557F8B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0CC433D8" w14:textId="77777777" w:rsidTr="006C7D76">
        <w:tc>
          <w:tcPr>
            <w:tcW w:w="518" w:type="dxa"/>
            <w:shd w:val="clear" w:color="auto" w:fill="auto"/>
          </w:tcPr>
          <w:p w14:paraId="267ACE9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12</w:t>
            </w:r>
          </w:p>
        </w:tc>
        <w:tc>
          <w:tcPr>
            <w:tcW w:w="5006" w:type="dxa"/>
            <w:shd w:val="clear" w:color="auto" w:fill="auto"/>
          </w:tcPr>
          <w:p w14:paraId="5053492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шприц-тюбик одноразового пользования</w:t>
            </w:r>
          </w:p>
        </w:tc>
        <w:tc>
          <w:tcPr>
            <w:tcW w:w="1843" w:type="dxa"/>
            <w:shd w:val="clear" w:color="auto" w:fill="auto"/>
          </w:tcPr>
          <w:p w14:paraId="262AF52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590C912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22A05F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3133014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2889C5B4" w14:textId="77777777" w:rsidTr="006C7D76">
        <w:tc>
          <w:tcPr>
            <w:tcW w:w="518" w:type="dxa"/>
            <w:shd w:val="clear" w:color="auto" w:fill="auto"/>
          </w:tcPr>
          <w:p w14:paraId="5E05AA6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13</w:t>
            </w:r>
          </w:p>
        </w:tc>
        <w:tc>
          <w:tcPr>
            <w:tcW w:w="5006" w:type="dxa"/>
            <w:shd w:val="clear" w:color="auto" w:fill="auto"/>
          </w:tcPr>
          <w:p w14:paraId="1A670F7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носилки санитарные</w:t>
            </w:r>
          </w:p>
        </w:tc>
        <w:tc>
          <w:tcPr>
            <w:tcW w:w="1843" w:type="dxa"/>
            <w:shd w:val="clear" w:color="auto" w:fill="auto"/>
          </w:tcPr>
          <w:p w14:paraId="7EC8AD6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73B1479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3138F5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506E0A3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422A992A" w14:textId="77777777" w:rsidTr="006C7D76">
        <w:tc>
          <w:tcPr>
            <w:tcW w:w="518" w:type="dxa"/>
            <w:shd w:val="clear" w:color="auto" w:fill="auto"/>
          </w:tcPr>
          <w:p w14:paraId="4872644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14</w:t>
            </w:r>
          </w:p>
        </w:tc>
        <w:tc>
          <w:tcPr>
            <w:tcW w:w="5006" w:type="dxa"/>
            <w:shd w:val="clear" w:color="auto" w:fill="auto"/>
          </w:tcPr>
          <w:p w14:paraId="677EDCF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макет простейшего укрытия в разрезе</w:t>
            </w:r>
          </w:p>
        </w:tc>
        <w:tc>
          <w:tcPr>
            <w:tcW w:w="1843" w:type="dxa"/>
            <w:shd w:val="clear" w:color="auto" w:fill="auto"/>
          </w:tcPr>
          <w:p w14:paraId="08F03818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02A498F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F8CB73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545E568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0810090F" w14:textId="77777777" w:rsidTr="006C7D76">
        <w:tc>
          <w:tcPr>
            <w:tcW w:w="518" w:type="dxa"/>
            <w:shd w:val="clear" w:color="auto" w:fill="auto"/>
          </w:tcPr>
          <w:p w14:paraId="7742C07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lastRenderedPageBreak/>
              <w:t>15</w:t>
            </w:r>
          </w:p>
        </w:tc>
        <w:tc>
          <w:tcPr>
            <w:tcW w:w="5006" w:type="dxa"/>
            <w:shd w:val="clear" w:color="auto" w:fill="auto"/>
          </w:tcPr>
          <w:p w14:paraId="56DE77C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макет убежища в разрезе</w:t>
            </w:r>
          </w:p>
        </w:tc>
        <w:tc>
          <w:tcPr>
            <w:tcW w:w="1843" w:type="dxa"/>
            <w:shd w:val="clear" w:color="auto" w:fill="auto"/>
          </w:tcPr>
          <w:p w14:paraId="2FA5484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72D2E73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FFC385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2A0B217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23501E75" w14:textId="77777777" w:rsidTr="006C7D76">
        <w:tc>
          <w:tcPr>
            <w:tcW w:w="518" w:type="dxa"/>
            <w:shd w:val="clear" w:color="auto" w:fill="auto"/>
          </w:tcPr>
          <w:p w14:paraId="6A383FB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16</w:t>
            </w:r>
          </w:p>
        </w:tc>
        <w:tc>
          <w:tcPr>
            <w:tcW w:w="5006" w:type="dxa"/>
            <w:shd w:val="clear" w:color="auto" w:fill="auto"/>
          </w:tcPr>
          <w:p w14:paraId="0AF1435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массогабаритный макет автомата Калашникова</w:t>
            </w:r>
          </w:p>
        </w:tc>
        <w:tc>
          <w:tcPr>
            <w:tcW w:w="1843" w:type="dxa"/>
            <w:shd w:val="clear" w:color="auto" w:fill="auto"/>
          </w:tcPr>
          <w:p w14:paraId="64B0739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604F105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431D09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161AF5B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6F0313CB" w14:textId="77777777" w:rsidTr="006C7D76">
        <w:tc>
          <w:tcPr>
            <w:tcW w:w="518" w:type="dxa"/>
            <w:shd w:val="clear" w:color="auto" w:fill="auto"/>
          </w:tcPr>
          <w:p w14:paraId="53AD26D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17</w:t>
            </w:r>
          </w:p>
        </w:tc>
        <w:tc>
          <w:tcPr>
            <w:tcW w:w="5006" w:type="dxa"/>
            <w:shd w:val="clear" w:color="auto" w:fill="auto"/>
          </w:tcPr>
          <w:p w14:paraId="34B8437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макеты мин и гранат</w:t>
            </w:r>
          </w:p>
        </w:tc>
        <w:tc>
          <w:tcPr>
            <w:tcW w:w="1843" w:type="dxa"/>
            <w:shd w:val="clear" w:color="auto" w:fill="auto"/>
          </w:tcPr>
          <w:p w14:paraId="1C006CD8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575C5AA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D0FB89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2F29BB4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65AB6E0C" w14:textId="77777777" w:rsidTr="006C7D76">
        <w:tc>
          <w:tcPr>
            <w:tcW w:w="518" w:type="dxa"/>
            <w:shd w:val="clear" w:color="auto" w:fill="auto"/>
          </w:tcPr>
          <w:p w14:paraId="641B53F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18</w:t>
            </w:r>
          </w:p>
        </w:tc>
        <w:tc>
          <w:tcPr>
            <w:tcW w:w="5006" w:type="dxa"/>
            <w:shd w:val="clear" w:color="auto" w:fill="auto"/>
          </w:tcPr>
          <w:p w14:paraId="07724438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тренажер сердечно-легочной и мозговой реанимации, пружинно-механический с индикацией правильности выполнения действий и тестовыми режимами «манекен»</w:t>
            </w:r>
          </w:p>
        </w:tc>
        <w:tc>
          <w:tcPr>
            <w:tcW w:w="1843" w:type="dxa"/>
            <w:shd w:val="clear" w:color="auto" w:fill="auto"/>
          </w:tcPr>
          <w:p w14:paraId="45AFBF0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023F7F1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8FAE37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2BF4B408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07B7E437" w14:textId="77777777" w:rsidTr="006C7D76">
        <w:tc>
          <w:tcPr>
            <w:tcW w:w="518" w:type="dxa"/>
            <w:shd w:val="clear" w:color="auto" w:fill="auto"/>
          </w:tcPr>
          <w:p w14:paraId="7CA9A5B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19</w:t>
            </w:r>
          </w:p>
        </w:tc>
        <w:tc>
          <w:tcPr>
            <w:tcW w:w="5006" w:type="dxa"/>
            <w:shd w:val="clear" w:color="auto" w:fill="auto"/>
          </w:tcPr>
          <w:p w14:paraId="134731C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медицинская кушетка</w:t>
            </w:r>
          </w:p>
        </w:tc>
        <w:tc>
          <w:tcPr>
            <w:tcW w:w="1843" w:type="dxa"/>
            <w:shd w:val="clear" w:color="auto" w:fill="auto"/>
          </w:tcPr>
          <w:p w14:paraId="2D4D601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0C6CCA3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4969B1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60C8858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1741C3B5" w14:textId="77777777" w:rsidTr="006C7D76">
        <w:tc>
          <w:tcPr>
            <w:tcW w:w="518" w:type="dxa"/>
            <w:shd w:val="clear" w:color="auto" w:fill="auto"/>
          </w:tcPr>
          <w:p w14:paraId="34BAC6B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20</w:t>
            </w:r>
          </w:p>
        </w:tc>
        <w:tc>
          <w:tcPr>
            <w:tcW w:w="5006" w:type="dxa"/>
            <w:shd w:val="clear" w:color="auto" w:fill="auto"/>
          </w:tcPr>
          <w:p w14:paraId="7C66C8F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медицинская ширма</w:t>
            </w:r>
          </w:p>
        </w:tc>
        <w:tc>
          <w:tcPr>
            <w:tcW w:w="1843" w:type="dxa"/>
            <w:shd w:val="clear" w:color="auto" w:fill="auto"/>
          </w:tcPr>
          <w:p w14:paraId="0E38FEE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3B96D27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415A33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6D23F38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5E5F8E1F" w14:textId="77777777" w:rsidTr="006C7D76">
        <w:trPr>
          <w:trHeight w:val="105"/>
        </w:trPr>
        <w:tc>
          <w:tcPr>
            <w:tcW w:w="518" w:type="dxa"/>
            <w:shd w:val="clear" w:color="auto" w:fill="auto"/>
          </w:tcPr>
          <w:p w14:paraId="50FDA56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21</w:t>
            </w:r>
          </w:p>
        </w:tc>
        <w:tc>
          <w:tcPr>
            <w:tcW w:w="5006" w:type="dxa"/>
            <w:shd w:val="clear" w:color="auto" w:fill="auto"/>
          </w:tcPr>
          <w:p w14:paraId="2DC0736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4B174B3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57AC99C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3942E4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36BF279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1E0D745E" w14:textId="77777777" w:rsidTr="006C7D76">
        <w:trPr>
          <w:trHeight w:val="210"/>
        </w:trPr>
        <w:tc>
          <w:tcPr>
            <w:tcW w:w="518" w:type="dxa"/>
            <w:shd w:val="clear" w:color="auto" w:fill="auto"/>
          </w:tcPr>
          <w:p w14:paraId="12DC1E2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22</w:t>
            </w:r>
          </w:p>
        </w:tc>
        <w:tc>
          <w:tcPr>
            <w:tcW w:w="5006" w:type="dxa"/>
            <w:shd w:val="clear" w:color="auto" w:fill="auto"/>
          </w:tcPr>
          <w:p w14:paraId="217E287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7FE35D0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5075DDA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4C4CAA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1C9F15A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689693B7" w14:textId="77777777" w:rsidTr="006C7D76">
        <w:tc>
          <w:tcPr>
            <w:tcW w:w="518" w:type="dxa"/>
            <w:shd w:val="clear" w:color="auto" w:fill="auto"/>
          </w:tcPr>
          <w:p w14:paraId="0535FA7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23</w:t>
            </w:r>
          </w:p>
        </w:tc>
        <w:tc>
          <w:tcPr>
            <w:tcW w:w="5006" w:type="dxa"/>
            <w:shd w:val="clear" w:color="auto" w:fill="auto"/>
          </w:tcPr>
          <w:p w14:paraId="02D56EB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5103FAC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20B9726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566A16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4D4B9B6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569E1A53" w14:textId="77777777" w:rsidTr="006C7D76">
        <w:tc>
          <w:tcPr>
            <w:tcW w:w="518" w:type="dxa"/>
            <w:shd w:val="clear" w:color="auto" w:fill="auto"/>
          </w:tcPr>
          <w:p w14:paraId="73ADBBA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24</w:t>
            </w:r>
          </w:p>
        </w:tc>
        <w:tc>
          <w:tcPr>
            <w:tcW w:w="5006" w:type="dxa"/>
            <w:shd w:val="clear" w:color="auto" w:fill="auto"/>
          </w:tcPr>
          <w:p w14:paraId="6B03FBC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видеотека мультимедийных учебных программ (мультимедийные обучающие программы и электронные учебники по основным разделам БЖ, видеофильмы по разделам курса БЖ, презентации по темам безопасности жизнедеятельности)</w:t>
            </w:r>
          </w:p>
        </w:tc>
        <w:tc>
          <w:tcPr>
            <w:tcW w:w="1843" w:type="dxa"/>
            <w:shd w:val="clear" w:color="auto" w:fill="auto"/>
          </w:tcPr>
          <w:p w14:paraId="12DE2D7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708264E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564C5E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1608472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0C51E938" w14:textId="77777777" w:rsidTr="006C7D76">
        <w:tc>
          <w:tcPr>
            <w:tcW w:w="518" w:type="dxa"/>
            <w:shd w:val="clear" w:color="auto" w:fill="auto"/>
          </w:tcPr>
          <w:p w14:paraId="0A64D1B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25</w:t>
            </w:r>
          </w:p>
        </w:tc>
        <w:tc>
          <w:tcPr>
            <w:tcW w:w="5006" w:type="dxa"/>
            <w:shd w:val="clear" w:color="auto" w:fill="auto"/>
          </w:tcPr>
          <w:p w14:paraId="58CE6B7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нормативно-правовые документы</w:t>
            </w:r>
          </w:p>
        </w:tc>
        <w:tc>
          <w:tcPr>
            <w:tcW w:w="1843" w:type="dxa"/>
            <w:shd w:val="clear" w:color="auto" w:fill="auto"/>
          </w:tcPr>
          <w:p w14:paraId="01FCA19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53D0325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528F41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</w:tcPr>
          <w:p w14:paraId="3F28690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5D425582" w14:textId="77777777" w:rsidTr="006C7D76">
        <w:tc>
          <w:tcPr>
            <w:tcW w:w="518" w:type="dxa"/>
            <w:shd w:val="clear" w:color="auto" w:fill="auto"/>
          </w:tcPr>
          <w:p w14:paraId="3D6CBB3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26</w:t>
            </w:r>
          </w:p>
        </w:tc>
        <w:tc>
          <w:tcPr>
            <w:tcW w:w="5006" w:type="dxa"/>
            <w:shd w:val="clear" w:color="auto" w:fill="auto"/>
          </w:tcPr>
          <w:p w14:paraId="0F5838A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наборы плакатов (первая медицинская помощь, военная форма, стрелковое оружие, теоретические основы ведения огня из стрелкового оружия, мины и гранаты, терроризм- угроза обществу, государственные </w:t>
            </w: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и военные символы Р.Ф., твои ГЕРОИ - Россия)</w:t>
            </w:r>
          </w:p>
        </w:tc>
        <w:tc>
          <w:tcPr>
            <w:tcW w:w="1843" w:type="dxa"/>
            <w:shd w:val="clear" w:color="auto" w:fill="auto"/>
          </w:tcPr>
          <w:p w14:paraId="4683280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lastRenderedPageBreak/>
              <w:t>УМК</w:t>
            </w:r>
          </w:p>
        </w:tc>
        <w:tc>
          <w:tcPr>
            <w:tcW w:w="2552" w:type="dxa"/>
          </w:tcPr>
          <w:p w14:paraId="30A4677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E21496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</w:tcPr>
          <w:p w14:paraId="4E097E6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</w:tbl>
    <w:p w14:paraId="56E84123" w14:textId="2717BF39" w:rsidR="00106B07" w:rsidRDefault="00106B07" w:rsidP="00550266">
      <w:pPr>
        <w:spacing w:after="0" w:line="240" w:lineRule="auto"/>
        <w:jc w:val="both"/>
        <w:rPr>
          <w:rFonts w:ascii="Times New Roman" w:hAnsi="Times New Roman"/>
          <w:color w:val="0D0D0D"/>
          <w:sz w:val="24"/>
        </w:rPr>
      </w:pPr>
    </w:p>
    <w:p w14:paraId="12A18B0E" w14:textId="1ADC3417" w:rsidR="005C2E94" w:rsidRDefault="005C2E94" w:rsidP="00106B07">
      <w:pPr>
        <w:spacing w:after="0" w:line="240" w:lineRule="auto"/>
        <w:jc w:val="both"/>
        <w:rPr>
          <w:rFonts w:ascii="Times New Roman" w:hAnsi="Times New Roman"/>
          <w:color w:val="0D0D0D"/>
          <w:sz w:val="24"/>
        </w:rPr>
      </w:pPr>
    </w:p>
    <w:p w14:paraId="5A605BF8" w14:textId="06CD2F7D" w:rsidR="005C2E94" w:rsidRDefault="008C441C">
      <w:pPr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4"/>
        </w:rPr>
      </w:pPr>
      <w:r>
        <w:rPr>
          <w:rFonts w:ascii="Times New Roman" w:hAnsi="Times New Roman"/>
          <w:color w:val="0D0D0D"/>
          <w:sz w:val="24"/>
        </w:rPr>
        <w:t>Мастерская «</w:t>
      </w:r>
      <w:r w:rsidR="004D46F7" w:rsidRPr="004D46F7">
        <w:rPr>
          <w:rFonts w:ascii="Times New Roman" w:hAnsi="Times New Roman"/>
          <w:color w:val="0D0D0D"/>
          <w:sz w:val="24"/>
        </w:rPr>
        <w:t>Освоения рабочей профессии или специальности (по отраслям)</w:t>
      </w:r>
      <w:r>
        <w:rPr>
          <w:rFonts w:ascii="Times New Roman" w:hAnsi="Times New Roman"/>
          <w:color w:val="0D0D0D"/>
          <w:sz w:val="24"/>
        </w:rPr>
        <w:t>»</w:t>
      </w:r>
    </w:p>
    <w:p w14:paraId="08A37620" w14:textId="01F76772" w:rsidR="00F1063E" w:rsidRDefault="00F1063E">
      <w:pPr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4"/>
        </w:rPr>
      </w:pPr>
    </w:p>
    <w:p w14:paraId="0B482E46" w14:textId="6B23ED33" w:rsidR="00F1063E" w:rsidRDefault="00F1063E">
      <w:pPr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F1063E" w:rsidRPr="00106B07" w14:paraId="16AF3306" w14:textId="77777777" w:rsidTr="0022611D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1504FC45" w14:textId="77777777" w:rsidR="00F1063E" w:rsidRPr="00106B07" w:rsidRDefault="00F1063E" w:rsidP="0022611D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7B4E9F15" w14:textId="77777777" w:rsidR="00F1063E" w:rsidRPr="00106B07" w:rsidRDefault="00F1063E" w:rsidP="0022611D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Наименование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  <w:vertAlign w:val="superscript"/>
              </w:rPr>
              <w:footnoteReference w:id="11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239D56E" w14:textId="77777777" w:rsidR="00F1063E" w:rsidRPr="00106B07" w:rsidRDefault="00F1063E" w:rsidP="0022611D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Тип</w:t>
            </w:r>
          </w:p>
        </w:tc>
        <w:tc>
          <w:tcPr>
            <w:tcW w:w="2552" w:type="dxa"/>
            <w:vAlign w:val="center"/>
          </w:tcPr>
          <w:p w14:paraId="4FBD868C" w14:textId="77777777" w:rsidR="00F1063E" w:rsidRPr="00106B07" w:rsidRDefault="00F1063E" w:rsidP="0022611D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4DF7B6E" w14:textId="77777777" w:rsidR="00F1063E" w:rsidRPr="00106B07" w:rsidRDefault="00F1063E" w:rsidP="0022611D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Краткая (рамочная) техническая характеристика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  <w:vertAlign w:val="superscript"/>
              </w:rPr>
              <w:footnoteReference w:id="12"/>
            </w:r>
          </w:p>
        </w:tc>
        <w:tc>
          <w:tcPr>
            <w:tcW w:w="2625" w:type="dxa"/>
            <w:vAlign w:val="center"/>
          </w:tcPr>
          <w:p w14:paraId="7C8F0B3E" w14:textId="77777777" w:rsidR="00F1063E" w:rsidRPr="00106B07" w:rsidRDefault="00F1063E" w:rsidP="0022611D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Код профессионального модуля, дисциплины</w:t>
            </w:r>
          </w:p>
        </w:tc>
      </w:tr>
      <w:tr w:rsidR="00F1063E" w:rsidRPr="00106B07" w14:paraId="1D83F3F7" w14:textId="77777777" w:rsidTr="0022611D">
        <w:tc>
          <w:tcPr>
            <w:tcW w:w="518" w:type="dxa"/>
            <w:shd w:val="clear" w:color="auto" w:fill="auto"/>
          </w:tcPr>
          <w:p w14:paraId="5A453D6D" w14:textId="77777777" w:rsidR="00F1063E" w:rsidRPr="00106B07" w:rsidRDefault="00F1063E" w:rsidP="0022611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2D526D0B" w14:textId="77777777" w:rsidR="00F1063E" w:rsidRPr="00106B07" w:rsidRDefault="00F1063E" w:rsidP="0022611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4E2E0ECB" w14:textId="77777777" w:rsidR="00F1063E" w:rsidRPr="00106B07" w:rsidRDefault="00F1063E" w:rsidP="0022611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Мебель</w:t>
            </w:r>
          </w:p>
        </w:tc>
        <w:tc>
          <w:tcPr>
            <w:tcW w:w="2552" w:type="dxa"/>
          </w:tcPr>
          <w:p w14:paraId="57FA6CBE" w14:textId="77777777" w:rsidR="00F1063E" w:rsidRPr="00106B07" w:rsidRDefault="00F1063E" w:rsidP="0022611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D2A9D8D" w14:textId="77777777" w:rsidR="00F1063E" w:rsidRPr="00106B07" w:rsidRDefault="00F1063E" w:rsidP="0022611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26EAEC9C" w14:textId="77777777" w:rsidR="00F1063E" w:rsidRPr="00106B07" w:rsidRDefault="00F1063E" w:rsidP="0022611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ПМ.0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1, ПМ 02,       ПМ 03, ПМ 04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 xml:space="preserve"> </w:t>
            </w:r>
          </w:p>
        </w:tc>
      </w:tr>
      <w:tr w:rsidR="00F1063E" w:rsidRPr="00106B07" w14:paraId="4340DBC4" w14:textId="77777777" w:rsidTr="0022611D">
        <w:tc>
          <w:tcPr>
            <w:tcW w:w="518" w:type="dxa"/>
            <w:shd w:val="clear" w:color="auto" w:fill="auto"/>
          </w:tcPr>
          <w:p w14:paraId="6A3315A8" w14:textId="77777777" w:rsidR="00F1063E" w:rsidRPr="00106B07" w:rsidRDefault="00F1063E" w:rsidP="0022611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44D2C072" w14:textId="77777777" w:rsidR="00F1063E" w:rsidRPr="00106B07" w:rsidRDefault="00F1063E" w:rsidP="0022611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642DBD43" w14:textId="77777777" w:rsidR="00F1063E" w:rsidRPr="00106B07" w:rsidRDefault="00F1063E" w:rsidP="0022611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Мебель</w:t>
            </w:r>
          </w:p>
        </w:tc>
        <w:tc>
          <w:tcPr>
            <w:tcW w:w="2552" w:type="dxa"/>
          </w:tcPr>
          <w:p w14:paraId="49C2AA1A" w14:textId="77777777" w:rsidR="00F1063E" w:rsidRPr="00106B07" w:rsidRDefault="00F1063E" w:rsidP="0022611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C047D76" w14:textId="77777777" w:rsidR="00F1063E" w:rsidRPr="00106B07" w:rsidRDefault="00F1063E" w:rsidP="0022611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634E05C9" w14:textId="77777777" w:rsidR="00F1063E" w:rsidRPr="00106B07" w:rsidRDefault="00F1063E" w:rsidP="0022611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F1063E" w:rsidRPr="00106B07" w14:paraId="1A2E1114" w14:textId="77777777" w:rsidTr="0022611D">
        <w:tc>
          <w:tcPr>
            <w:tcW w:w="518" w:type="dxa"/>
            <w:shd w:val="clear" w:color="auto" w:fill="auto"/>
          </w:tcPr>
          <w:p w14:paraId="2A3BCFB0" w14:textId="77777777" w:rsidR="00F1063E" w:rsidRPr="00106B07" w:rsidRDefault="00F1063E" w:rsidP="0022611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539B527A" w14:textId="77777777" w:rsidR="00F1063E" w:rsidRPr="00106B07" w:rsidRDefault="00F1063E" w:rsidP="0022611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демонстрационное и/или интерактивное оборудование</w:t>
            </w:r>
          </w:p>
        </w:tc>
        <w:tc>
          <w:tcPr>
            <w:tcW w:w="1843" w:type="dxa"/>
            <w:shd w:val="clear" w:color="auto" w:fill="auto"/>
          </w:tcPr>
          <w:p w14:paraId="08B7ED5D" w14:textId="77777777" w:rsidR="00F1063E" w:rsidRPr="00106B07" w:rsidRDefault="00F1063E" w:rsidP="0022611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1319B080" w14:textId="77777777" w:rsidR="00F1063E" w:rsidRPr="00106B07" w:rsidRDefault="00F1063E" w:rsidP="0022611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B94DC51" w14:textId="77777777" w:rsidR="00F1063E" w:rsidRPr="00106B07" w:rsidRDefault="00F1063E" w:rsidP="0022611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78D4E3A4" w14:textId="77777777" w:rsidR="00F1063E" w:rsidRPr="00106B07" w:rsidRDefault="00F1063E" w:rsidP="0022611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F1063E" w:rsidRPr="00106B07" w14:paraId="4A85F43F" w14:textId="77777777" w:rsidTr="0022611D">
        <w:trPr>
          <w:trHeight w:val="105"/>
        </w:trPr>
        <w:tc>
          <w:tcPr>
            <w:tcW w:w="518" w:type="dxa"/>
            <w:shd w:val="clear" w:color="auto" w:fill="auto"/>
          </w:tcPr>
          <w:p w14:paraId="7451E189" w14:textId="77777777" w:rsidR="00F1063E" w:rsidRPr="00106B07" w:rsidRDefault="00F1063E" w:rsidP="0022611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04464A98" w14:textId="77777777" w:rsidR="00F1063E" w:rsidRPr="00106B07" w:rsidRDefault="00F1063E" w:rsidP="0022611D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17A86C95" w14:textId="77777777" w:rsidR="00F1063E" w:rsidRPr="00106B07" w:rsidRDefault="00F1063E" w:rsidP="0022611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335A4EEB" w14:textId="77777777" w:rsidR="00F1063E" w:rsidRPr="00106B07" w:rsidRDefault="00F1063E" w:rsidP="0022611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A926F74" w14:textId="77777777" w:rsidR="00F1063E" w:rsidRPr="00106B07" w:rsidRDefault="00F1063E" w:rsidP="0022611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4ECA8610" w14:textId="77777777" w:rsidR="00F1063E" w:rsidRPr="00106B07" w:rsidRDefault="00F1063E" w:rsidP="0022611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F1063E" w:rsidRPr="00106B07" w14:paraId="2B26A657" w14:textId="77777777" w:rsidTr="0022611D">
        <w:trPr>
          <w:trHeight w:val="210"/>
        </w:trPr>
        <w:tc>
          <w:tcPr>
            <w:tcW w:w="518" w:type="dxa"/>
            <w:shd w:val="clear" w:color="auto" w:fill="auto"/>
          </w:tcPr>
          <w:p w14:paraId="0FF7E5F6" w14:textId="77777777" w:rsidR="00F1063E" w:rsidRPr="00106B07" w:rsidRDefault="00F1063E" w:rsidP="0022611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343DD660" w14:textId="77777777" w:rsidR="00F1063E" w:rsidRPr="00106B07" w:rsidRDefault="00F1063E" w:rsidP="0022611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4355E9B5" w14:textId="77777777" w:rsidR="00F1063E" w:rsidRPr="00106B07" w:rsidRDefault="00F1063E" w:rsidP="0022611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51F38D82" w14:textId="77777777" w:rsidR="00F1063E" w:rsidRPr="00106B07" w:rsidRDefault="00F1063E" w:rsidP="0022611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7889C61" w14:textId="77777777" w:rsidR="00F1063E" w:rsidRPr="00106B07" w:rsidRDefault="00F1063E" w:rsidP="0022611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1EE3FB26" w14:textId="77777777" w:rsidR="00F1063E" w:rsidRPr="00106B07" w:rsidRDefault="00F1063E" w:rsidP="0022611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F1063E" w:rsidRPr="00106B07" w14:paraId="219E59C8" w14:textId="77777777" w:rsidTr="0022611D">
        <w:tc>
          <w:tcPr>
            <w:tcW w:w="518" w:type="dxa"/>
            <w:shd w:val="clear" w:color="auto" w:fill="auto"/>
          </w:tcPr>
          <w:p w14:paraId="04C820AA" w14:textId="77777777" w:rsidR="00F1063E" w:rsidRPr="00106B07" w:rsidRDefault="00F1063E" w:rsidP="0022611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0C99D10F" w14:textId="77777777" w:rsidR="00F1063E" w:rsidRPr="00106B07" w:rsidRDefault="00F1063E" w:rsidP="0022611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03F5E1E1" w14:textId="77777777" w:rsidR="00F1063E" w:rsidRPr="00106B07" w:rsidRDefault="00F1063E" w:rsidP="0022611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0AE71569" w14:textId="77777777" w:rsidR="00F1063E" w:rsidRPr="00106B07" w:rsidRDefault="00F1063E" w:rsidP="0022611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E2D181D" w14:textId="77777777" w:rsidR="00F1063E" w:rsidRPr="00106B07" w:rsidRDefault="00F1063E" w:rsidP="0022611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0302E881" w14:textId="77777777" w:rsidR="00F1063E" w:rsidRPr="00106B07" w:rsidRDefault="00F1063E" w:rsidP="0022611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F1063E" w:rsidRPr="00106B07" w14:paraId="5590F621" w14:textId="77777777" w:rsidTr="0022611D">
        <w:trPr>
          <w:trHeight w:val="165"/>
        </w:trPr>
        <w:tc>
          <w:tcPr>
            <w:tcW w:w="518" w:type="dxa"/>
            <w:shd w:val="clear" w:color="auto" w:fill="auto"/>
          </w:tcPr>
          <w:p w14:paraId="52E71AFC" w14:textId="77777777" w:rsidR="00F1063E" w:rsidRPr="00106B07" w:rsidRDefault="00F1063E" w:rsidP="0022611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0703116A" w14:textId="77777777" w:rsidR="00F1063E" w:rsidRPr="00106B07" w:rsidRDefault="00F1063E" w:rsidP="0022611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1BBFB726" w14:textId="77777777" w:rsidR="00F1063E" w:rsidRPr="00106B07" w:rsidRDefault="00F1063E" w:rsidP="0022611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24E1E3A7" w14:textId="77777777" w:rsidR="00F1063E" w:rsidRPr="00106B07" w:rsidRDefault="00F1063E" w:rsidP="0022611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8E75603" w14:textId="77777777" w:rsidR="00F1063E" w:rsidRPr="00106B07" w:rsidRDefault="00F1063E" w:rsidP="0022611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2DDB6A7D" w14:textId="77777777" w:rsidR="00F1063E" w:rsidRPr="00106B07" w:rsidRDefault="00F1063E" w:rsidP="0022611D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</w:tbl>
    <w:p w14:paraId="5C4FB015" w14:textId="7822FC34" w:rsidR="00F1063E" w:rsidRDefault="00F1063E">
      <w:pPr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4"/>
        </w:rPr>
      </w:pPr>
    </w:p>
    <w:p w14:paraId="71324A47" w14:textId="31587B82" w:rsidR="00F1063E" w:rsidRDefault="00F1063E">
      <w:pPr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4"/>
        </w:rPr>
      </w:pPr>
    </w:p>
    <w:p w14:paraId="2A86EB7E" w14:textId="77777777" w:rsidR="00F1063E" w:rsidRDefault="00F1063E">
      <w:pPr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4"/>
        </w:rPr>
      </w:pPr>
    </w:p>
    <w:p w14:paraId="5C8617FC" w14:textId="1F530859" w:rsidR="00106B07" w:rsidRDefault="00106B07" w:rsidP="00550266">
      <w:pPr>
        <w:spacing w:after="0" w:line="240" w:lineRule="auto"/>
        <w:jc w:val="both"/>
        <w:rPr>
          <w:rFonts w:ascii="Times New Roman" w:hAnsi="Times New Roman"/>
          <w:color w:val="0D0D0D"/>
          <w:sz w:val="24"/>
        </w:rPr>
      </w:pPr>
    </w:p>
    <w:p w14:paraId="7B1FCA40" w14:textId="5376FEEA" w:rsidR="00106B07" w:rsidRDefault="00106B07" w:rsidP="00F1063E">
      <w:pPr>
        <w:spacing w:after="0" w:line="240" w:lineRule="auto"/>
        <w:jc w:val="both"/>
        <w:rPr>
          <w:rFonts w:ascii="Times New Roman" w:hAnsi="Times New Roman"/>
          <w:color w:val="0D0D0D"/>
          <w:sz w:val="24"/>
        </w:rPr>
      </w:pPr>
    </w:p>
    <w:p w14:paraId="35F68F53" w14:textId="1220FC3D" w:rsidR="005C2E94" w:rsidRDefault="008C441C">
      <w:pPr>
        <w:pStyle w:val="afffff8"/>
        <w:numPr>
          <w:ilvl w:val="0"/>
          <w:numId w:val="1"/>
        </w:numPr>
        <w:jc w:val="both"/>
      </w:pPr>
      <w:r>
        <w:t>Лицензионное и свободно распространяемое программное обеспечение</w:t>
      </w:r>
    </w:p>
    <w:p w14:paraId="4EE545FB" w14:textId="77777777" w:rsidR="005C2E94" w:rsidRDefault="008C441C">
      <w:pPr>
        <w:pStyle w:val="afffff8"/>
        <w:ind w:left="720"/>
        <w:jc w:val="both"/>
      </w:pPr>
      <w:r>
        <w:t>Перечень необходимого комплекта лицензионного и свободно распространяемого программного обеспечения</w:t>
      </w:r>
      <w:r>
        <w:rPr>
          <w:rStyle w:val="1f4"/>
        </w:rPr>
        <w:footnoteReference w:id="13"/>
      </w:r>
      <w:r>
        <w:t xml:space="preserve">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8165"/>
        <w:gridCol w:w="2202"/>
        <w:gridCol w:w="3208"/>
      </w:tblGrid>
      <w:tr w:rsidR="005C2E94" w14:paraId="22F350EE" w14:textId="77777777"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A9E6D" w14:textId="77777777" w:rsidR="005C2E94" w:rsidRDefault="008C441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C992F" w14:textId="77777777" w:rsidR="005C2E94" w:rsidRDefault="008C441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D74E5" w14:textId="77777777" w:rsidR="005C2E94" w:rsidRDefault="008C441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Рекомендуемое количество</w:t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A4058" w14:textId="77777777" w:rsidR="005C2E94" w:rsidRDefault="008C441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и наименование учебной дисциплины (модуля)</w:t>
            </w:r>
          </w:p>
        </w:tc>
      </w:tr>
      <w:tr w:rsidR="005C2E94" w14:paraId="7A73019F" w14:textId="77777777"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46F95" w14:textId="77777777" w:rsidR="005C2E94" w:rsidRDefault="008C441C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99F03" w14:textId="77777777" w:rsidR="005C2E94" w:rsidRDefault="005C2E94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627E8" w14:textId="77777777" w:rsidR="005C2E94" w:rsidRDefault="005C2E94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5C5D4" w14:textId="77777777" w:rsidR="005C2E94" w:rsidRDefault="005C2E94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5C2E94" w14:paraId="77D325C0" w14:textId="77777777"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22607" w14:textId="77777777" w:rsidR="005C2E94" w:rsidRDefault="008C441C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9985C" w14:textId="77777777" w:rsidR="005C2E94" w:rsidRDefault="005C2E94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6D5A3" w14:textId="77777777" w:rsidR="005C2E94" w:rsidRDefault="005C2E94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ED4B6" w14:textId="77777777" w:rsidR="005C2E94" w:rsidRDefault="005C2E94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7A5C3C92" w14:textId="77777777" w:rsidR="005C2E94" w:rsidRDefault="005C2E94">
      <w:pPr>
        <w:ind w:firstLine="709"/>
        <w:jc w:val="both"/>
        <w:rPr>
          <w:rFonts w:ascii="Times New Roman" w:hAnsi="Times New Roman"/>
          <w:sz w:val="24"/>
        </w:rPr>
      </w:pPr>
    </w:p>
    <w:sectPr w:rsidR="005C2E94">
      <w:footerReference w:type="even" r:id="rId8"/>
      <w:footerReference w:type="default" r:id="rId9"/>
      <w:pgSz w:w="16838" w:h="11906" w:orient="landscape"/>
      <w:pgMar w:top="1134" w:right="851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F62EC4" w14:textId="77777777" w:rsidR="00D00158" w:rsidRDefault="00D00158">
      <w:pPr>
        <w:spacing w:after="0" w:line="240" w:lineRule="auto"/>
      </w:pPr>
      <w:r>
        <w:separator/>
      </w:r>
    </w:p>
  </w:endnote>
  <w:endnote w:type="continuationSeparator" w:id="0">
    <w:p w14:paraId="08B09870" w14:textId="77777777" w:rsidR="00D00158" w:rsidRDefault="00D001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6D3E3" w14:textId="77777777" w:rsidR="005C2E94" w:rsidRDefault="008C441C">
    <w:pPr>
      <w:pStyle w:val="ae"/>
      <w:jc w:val="right"/>
      <w:rPr>
        <w:rStyle w:val="afffff"/>
      </w:rPr>
    </w:pPr>
    <w:r>
      <w:rPr>
        <w:rStyle w:val="afffff"/>
      </w:rPr>
      <w:fldChar w:fldCharType="begin"/>
    </w:r>
    <w:r>
      <w:rPr>
        <w:rStyle w:val="afffff"/>
      </w:rPr>
      <w:instrText xml:space="preserve">PAGE </w:instrText>
    </w:r>
    <w:r>
      <w:rPr>
        <w:rStyle w:val="afffff"/>
      </w:rPr>
      <w:fldChar w:fldCharType="separate"/>
    </w:r>
    <w:r>
      <w:rPr>
        <w:rStyle w:val="afffff"/>
      </w:rPr>
      <w:t xml:space="preserve"> </w:t>
    </w:r>
    <w:r>
      <w:rPr>
        <w:rStyle w:val="afffff"/>
      </w:rPr>
      <w:fldChar w:fldCharType="end"/>
    </w:r>
  </w:p>
  <w:p w14:paraId="00EB5355" w14:textId="77777777" w:rsidR="005C2E94" w:rsidRDefault="005C2E94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6F38C" w14:textId="77777777" w:rsidR="005C2E94" w:rsidRDefault="005C2E94">
    <w:pPr>
      <w:pStyle w:val="a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453063" w14:textId="77777777" w:rsidR="00D00158" w:rsidRDefault="00D00158">
      <w:pPr>
        <w:spacing w:after="0" w:line="240" w:lineRule="auto"/>
      </w:pPr>
      <w:r>
        <w:separator/>
      </w:r>
    </w:p>
  </w:footnote>
  <w:footnote w:type="continuationSeparator" w:id="0">
    <w:p w14:paraId="5A674579" w14:textId="77777777" w:rsidR="00D00158" w:rsidRDefault="00D00158">
      <w:pPr>
        <w:spacing w:after="0" w:line="240" w:lineRule="auto"/>
      </w:pPr>
      <w:r>
        <w:continuationSeparator/>
      </w:r>
    </w:p>
  </w:footnote>
  <w:footnote w:id="1">
    <w:p w14:paraId="26D3A342" w14:textId="77777777" w:rsidR="005C2E94" w:rsidRDefault="008C441C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202AE2D6" w14:textId="77777777" w:rsidR="005C2E94" w:rsidRDefault="008C441C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284CE6A3" w14:textId="77777777" w:rsidR="005C2E94" w:rsidRDefault="008C441C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2938CC37" w14:textId="77777777" w:rsidR="005C2E94" w:rsidRDefault="008C441C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25BED95D" w14:textId="77777777" w:rsidR="00106B07" w:rsidRDefault="00106B07" w:rsidP="00106B07">
      <w:pPr>
        <w:pStyle w:val="afffffffffb"/>
        <w:jc w:val="both"/>
        <w:rPr>
          <w:lang w:val="ru-RU"/>
        </w:rPr>
      </w:pPr>
      <w:r>
        <w:rPr>
          <w:rStyle w:val="afffffffffa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25A59E07" w14:textId="77777777" w:rsidR="00106B07" w:rsidRDefault="00106B07" w:rsidP="00106B07">
      <w:pPr>
        <w:pStyle w:val="afffffffffb"/>
        <w:jc w:val="both"/>
        <w:rPr>
          <w:lang w:val="ru-RU"/>
        </w:rPr>
      </w:pPr>
      <w:r>
        <w:rPr>
          <w:rStyle w:val="afffffffffa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7">
    <w:p w14:paraId="3A0B8424" w14:textId="77777777" w:rsidR="00106B07" w:rsidRDefault="00106B07" w:rsidP="00106B07">
      <w:pPr>
        <w:pStyle w:val="afffffffffb"/>
        <w:jc w:val="both"/>
        <w:rPr>
          <w:lang w:val="ru-RU"/>
        </w:rPr>
      </w:pPr>
      <w:r>
        <w:rPr>
          <w:rStyle w:val="afffffffffa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8">
    <w:p w14:paraId="66D92055" w14:textId="77777777" w:rsidR="00106B07" w:rsidRDefault="00106B07" w:rsidP="00106B07">
      <w:pPr>
        <w:pStyle w:val="afffffffffb"/>
        <w:jc w:val="both"/>
        <w:rPr>
          <w:lang w:val="ru-RU"/>
        </w:rPr>
      </w:pPr>
      <w:r>
        <w:rPr>
          <w:rStyle w:val="afffffffffa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9">
    <w:p w14:paraId="54D7493F" w14:textId="77777777" w:rsidR="00106B07" w:rsidRDefault="00106B07" w:rsidP="00106B07">
      <w:pPr>
        <w:pStyle w:val="afffffffffb"/>
        <w:jc w:val="both"/>
        <w:rPr>
          <w:lang w:val="ru-RU"/>
        </w:rPr>
      </w:pPr>
      <w:r>
        <w:rPr>
          <w:rStyle w:val="afffffffffa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0">
    <w:p w14:paraId="6221DABD" w14:textId="77777777" w:rsidR="00106B07" w:rsidRDefault="00106B07" w:rsidP="00106B07">
      <w:pPr>
        <w:pStyle w:val="afffffffffb"/>
        <w:jc w:val="both"/>
        <w:rPr>
          <w:lang w:val="ru-RU"/>
        </w:rPr>
      </w:pPr>
      <w:r>
        <w:rPr>
          <w:rStyle w:val="afffffffffa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1">
    <w:p w14:paraId="353F3D16" w14:textId="77777777" w:rsidR="00F1063E" w:rsidRDefault="00F1063E" w:rsidP="00F1063E">
      <w:pPr>
        <w:pStyle w:val="afffffffffb"/>
        <w:jc w:val="both"/>
        <w:rPr>
          <w:lang w:val="ru-RU"/>
        </w:rPr>
      </w:pPr>
      <w:r>
        <w:rPr>
          <w:rStyle w:val="afffffffffa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2">
    <w:p w14:paraId="56173A73" w14:textId="77777777" w:rsidR="00F1063E" w:rsidRDefault="00F1063E" w:rsidP="00F1063E">
      <w:pPr>
        <w:pStyle w:val="afffffffffb"/>
        <w:jc w:val="both"/>
        <w:rPr>
          <w:lang w:val="ru-RU"/>
        </w:rPr>
      </w:pPr>
      <w:r>
        <w:rPr>
          <w:rStyle w:val="afffffffffa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3">
    <w:p w14:paraId="356213C9" w14:textId="77777777" w:rsidR="005C2E94" w:rsidRDefault="008C441C">
      <w:pPr>
        <w:pStyle w:val="Footnote"/>
        <w:jc w:val="both"/>
        <w:rPr>
          <w:sz w:val="16"/>
        </w:rPr>
      </w:pPr>
      <w:r>
        <w:rPr>
          <w:sz w:val="16"/>
          <w:vertAlign w:val="superscript"/>
        </w:rPr>
        <w:footnoteRef/>
      </w:r>
      <w: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781348"/>
    <w:multiLevelType w:val="multilevel"/>
    <w:tmpl w:val="F0A6C3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abstractNum w:abstractNumId="1" w15:restartNumberingAfterBreak="0">
    <w:nsid w:val="7F372EEB"/>
    <w:multiLevelType w:val="multilevel"/>
    <w:tmpl w:val="A12240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>
      <w:start w:val="2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E94"/>
    <w:rsid w:val="00106B07"/>
    <w:rsid w:val="003C5591"/>
    <w:rsid w:val="003C73D9"/>
    <w:rsid w:val="004D46F7"/>
    <w:rsid w:val="00550266"/>
    <w:rsid w:val="005C2E94"/>
    <w:rsid w:val="007F7E7D"/>
    <w:rsid w:val="008C441C"/>
    <w:rsid w:val="00D00158"/>
    <w:rsid w:val="00D73B83"/>
    <w:rsid w:val="00E2221A"/>
    <w:rsid w:val="00F10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26557"/>
  <w15:docId w15:val="{FC0AA2A7-349B-4144-8EAD-1EBDA617D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sz w:val="18"/>
    </w:rPr>
  </w:style>
  <w:style w:type="paragraph" w:customStyle="1" w:styleId="a5">
    <w:name w:val="Таблицы (моноширинный)"/>
    <w:basedOn w:val="a"/>
    <w:next w:val="a"/>
    <w:link w:val="a6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6">
    <w:name w:val="Таблицы (моноширинный)"/>
    <w:basedOn w:val="1"/>
    <w:link w:val="a5"/>
    <w:rPr>
      <w:rFonts w:ascii="Courier New" w:hAnsi="Courier New"/>
      <w:sz w:val="24"/>
    </w:rPr>
  </w:style>
  <w:style w:type="paragraph" w:customStyle="1" w:styleId="a7">
    <w:name w:val="Выделение для Базового Поиска"/>
    <w:link w:val="a8"/>
    <w:rPr>
      <w:b/>
      <w:color w:val="0058A9"/>
    </w:rPr>
  </w:style>
  <w:style w:type="character" w:customStyle="1" w:styleId="a8">
    <w:name w:val="Выделение для Базового Поиска"/>
    <w:link w:val="a7"/>
    <w:rPr>
      <w:b/>
      <w:color w:val="0058A9"/>
    </w:rPr>
  </w:style>
  <w:style w:type="paragraph" w:customStyle="1" w:styleId="12">
    <w:name w:val="Слабое выделение1"/>
    <w:link w:val="a9"/>
    <w:rPr>
      <w:i/>
      <w:color w:val="404040"/>
    </w:rPr>
  </w:style>
  <w:style w:type="character" w:styleId="a9">
    <w:name w:val="Subtle Emphasis"/>
    <w:link w:val="12"/>
    <w:rPr>
      <w:i/>
      <w:color w:val="404040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a">
    <w:name w:val="Заголовок статьи"/>
    <w:basedOn w:val="a"/>
    <w:next w:val="a"/>
    <w:link w:val="ab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b">
    <w:name w:val="Заголовок статьи"/>
    <w:basedOn w:val="1"/>
    <w:link w:val="aa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styleId="ac">
    <w:name w:val="annotation text"/>
    <w:basedOn w:val="a"/>
    <w:link w:val="ad"/>
    <w:pPr>
      <w:spacing w:after="0" w:line="240" w:lineRule="auto"/>
    </w:pPr>
    <w:rPr>
      <w:sz w:val="20"/>
    </w:rPr>
  </w:style>
  <w:style w:type="character" w:customStyle="1" w:styleId="ad">
    <w:name w:val="Текст примечания Знак"/>
    <w:basedOn w:val="1"/>
    <w:link w:val="ac"/>
    <w:rPr>
      <w:sz w:val="20"/>
    </w:r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">
    <w:name w:val="Нижний колонтитул Знак"/>
    <w:basedOn w:val="1"/>
    <w:link w:val="ae"/>
    <w:rPr>
      <w:rFonts w:ascii="Times New Roman" w:hAnsi="Times New Roman"/>
      <w:sz w:val="24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af0">
    <w:name w:val="Пример."/>
    <w:basedOn w:val="af1"/>
    <w:next w:val="a"/>
    <w:link w:val="af2"/>
  </w:style>
  <w:style w:type="character" w:customStyle="1" w:styleId="af2">
    <w:name w:val="Пример."/>
    <w:basedOn w:val="af3"/>
    <w:link w:val="af0"/>
    <w:rPr>
      <w:rFonts w:ascii="Times New Roman" w:hAnsi="Times New Roman"/>
      <w:sz w:val="24"/>
      <w:shd w:val="clear" w:color="auto" w:fill="F5F3DA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af4">
    <w:name w:val="Моноширинный"/>
    <w:basedOn w:val="a"/>
    <w:next w:val="a"/>
    <w:link w:val="af5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5">
    <w:name w:val="Моноширинный"/>
    <w:basedOn w:val="1"/>
    <w:link w:val="af4"/>
    <w:rPr>
      <w:rFonts w:ascii="Courier New" w:hAnsi="Courier New"/>
      <w:sz w:val="24"/>
    </w:rPr>
  </w:style>
  <w:style w:type="paragraph" w:customStyle="1" w:styleId="af6">
    <w:name w:val="Выделение для Базового Поиска (курсив)"/>
    <w:link w:val="af7"/>
    <w:rPr>
      <w:b/>
      <w:i/>
      <w:color w:val="0058A9"/>
    </w:rPr>
  </w:style>
  <w:style w:type="character" w:customStyle="1" w:styleId="af7">
    <w:name w:val="Выделение для Базового Поиска (курсив)"/>
    <w:link w:val="af6"/>
    <w:rPr>
      <w:b/>
      <w:i/>
      <w:color w:val="0058A9"/>
    </w:rPr>
  </w:style>
  <w:style w:type="paragraph" w:styleId="af8">
    <w:name w:val="header"/>
    <w:basedOn w:val="a"/>
    <w:link w:val="af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9">
    <w:name w:val="Верхний колонтитул Знак"/>
    <w:basedOn w:val="1"/>
    <w:link w:val="af8"/>
    <w:rPr>
      <w:rFonts w:ascii="Times New Roman" w:hAnsi="Times New Roman"/>
      <w:sz w:val="24"/>
    </w:rPr>
  </w:style>
  <w:style w:type="paragraph" w:customStyle="1" w:styleId="afa">
    <w:name w:val="Текст ЭР (см. также)"/>
    <w:basedOn w:val="a"/>
    <w:next w:val="a"/>
    <w:link w:val="a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b">
    <w:name w:val="Текст ЭР (см. также)"/>
    <w:basedOn w:val="1"/>
    <w:link w:val="afa"/>
    <w:rPr>
      <w:rFonts w:ascii="Times New Roman" w:hAnsi="Times New Roman"/>
      <w:sz w:val="20"/>
    </w:rPr>
  </w:style>
  <w:style w:type="paragraph" w:customStyle="1" w:styleId="13">
    <w:name w:val="Тема примечания Знак1"/>
    <w:link w:val="14"/>
    <w:rPr>
      <w:b/>
    </w:rPr>
  </w:style>
  <w:style w:type="character" w:customStyle="1" w:styleId="14">
    <w:name w:val="Тема примечания Знак1"/>
    <w:link w:val="13"/>
    <w:rPr>
      <w:b/>
      <w:sz w:val="20"/>
    </w:rPr>
  </w:style>
  <w:style w:type="paragraph" w:customStyle="1" w:styleId="afc">
    <w:name w:val="Подчёркнуный текст"/>
    <w:basedOn w:val="a"/>
    <w:next w:val="a"/>
    <w:link w:val="a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d">
    <w:name w:val="Подчёркнуный текст"/>
    <w:basedOn w:val="1"/>
    <w:link w:val="afc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afe">
    <w:name w:val="Текст (прав. подпись)"/>
    <w:basedOn w:val="a"/>
    <w:next w:val="a"/>
    <w:link w:val="aff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">
    <w:name w:val="Текст (прав. подпись)"/>
    <w:basedOn w:val="1"/>
    <w:link w:val="afe"/>
    <w:rPr>
      <w:rFonts w:ascii="Times New Roman" w:hAnsi="Times New Roman"/>
      <w:sz w:val="24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aff0">
    <w:name w:val="Не вступил в силу"/>
    <w:link w:val="aff1"/>
    <w:rPr>
      <w:b/>
      <w:shd w:val="clear" w:color="auto" w:fill="D8EDE8"/>
    </w:rPr>
  </w:style>
  <w:style w:type="character" w:customStyle="1" w:styleId="aff1">
    <w:name w:val="Не вступил в силу"/>
    <w:link w:val="aff0"/>
    <w:rPr>
      <w:b/>
      <w:color w:val="000000"/>
      <w:shd w:val="clear" w:color="auto" w:fill="D8EDE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15">
    <w:name w:val="Выделение1"/>
    <w:link w:val="aff2"/>
    <w:rPr>
      <w:i/>
    </w:rPr>
  </w:style>
  <w:style w:type="character" w:styleId="aff2">
    <w:name w:val="Emphasis"/>
    <w:link w:val="15"/>
    <w:rPr>
      <w:i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3">
    <w:name w:val="Информация об изменениях документа"/>
    <w:basedOn w:val="aff4"/>
    <w:next w:val="a"/>
    <w:link w:val="aff5"/>
    <w:rPr>
      <w:i/>
    </w:rPr>
  </w:style>
  <w:style w:type="character" w:customStyle="1" w:styleId="aff5">
    <w:name w:val="Информация об изменениях документа"/>
    <w:basedOn w:val="aff6"/>
    <w:link w:val="aff3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f7">
    <w:name w:val="Заголовок ЭР (левое окно)"/>
    <w:basedOn w:val="a"/>
    <w:next w:val="a"/>
    <w:link w:val="aff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8">
    <w:name w:val="Заголовок ЭР (левое окно)"/>
    <w:basedOn w:val="1"/>
    <w:link w:val="aff7"/>
    <w:rPr>
      <w:rFonts w:ascii="Times New Roman" w:hAnsi="Times New Roman"/>
      <w:b/>
      <w:color w:val="26282F"/>
      <w:sz w:val="26"/>
    </w:rPr>
  </w:style>
  <w:style w:type="paragraph" w:styleId="aff9">
    <w:name w:val="TOC Heading"/>
    <w:basedOn w:val="10"/>
    <w:next w:val="a"/>
    <w:link w:val="aff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a">
    <w:name w:val="Заголовок оглавления Знак"/>
    <w:basedOn w:val="11"/>
    <w:link w:val="aff9"/>
    <w:rPr>
      <w:rFonts w:ascii="Calibri Light" w:hAnsi="Calibri Light"/>
      <w:b w:val="0"/>
      <w:color w:val="2F5496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b">
    <w:name w:val="Оглавление"/>
    <w:basedOn w:val="a5"/>
    <w:next w:val="a"/>
    <w:link w:val="affc"/>
    <w:pPr>
      <w:ind w:left="140"/>
    </w:pPr>
  </w:style>
  <w:style w:type="character" w:customStyle="1" w:styleId="affc">
    <w:name w:val="Оглавление"/>
    <w:basedOn w:val="a6"/>
    <w:link w:val="affb"/>
    <w:rPr>
      <w:rFonts w:ascii="Courier New" w:hAnsi="Courier New"/>
      <w:sz w:val="24"/>
    </w:rPr>
  </w:style>
  <w:style w:type="paragraph" w:customStyle="1" w:styleId="affd">
    <w:name w:val="Найденные слова"/>
    <w:link w:val="affe"/>
    <w:rPr>
      <w:b/>
      <w:color w:val="26282F"/>
      <w:shd w:val="clear" w:color="auto" w:fill="FFF580"/>
    </w:rPr>
  </w:style>
  <w:style w:type="character" w:customStyle="1" w:styleId="affe">
    <w:name w:val="Найденные слова"/>
    <w:link w:val="affd"/>
    <w:rPr>
      <w:b/>
      <w:color w:val="26282F"/>
      <w:shd w:val="clear" w:color="auto" w:fill="FFF580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">
    <w:name w:val="Сравнение редакций"/>
    <w:link w:val="afff0"/>
    <w:rPr>
      <w:b/>
      <w:color w:val="26282F"/>
    </w:rPr>
  </w:style>
  <w:style w:type="character" w:customStyle="1" w:styleId="afff0">
    <w:name w:val="Сравнение редакций"/>
    <w:link w:val="afff"/>
    <w:rPr>
      <w:b/>
      <w:color w:val="26282F"/>
    </w:rPr>
  </w:style>
  <w:style w:type="paragraph" w:customStyle="1" w:styleId="afff1">
    <w:name w:val="Центрированный (таблица)"/>
    <w:basedOn w:val="afff2"/>
    <w:next w:val="a"/>
    <w:link w:val="afff3"/>
    <w:pPr>
      <w:jc w:val="center"/>
    </w:pPr>
  </w:style>
  <w:style w:type="character" w:customStyle="1" w:styleId="afff3">
    <w:name w:val="Центрированный (таблица)"/>
    <w:basedOn w:val="afff4"/>
    <w:link w:val="afff1"/>
    <w:rPr>
      <w:rFonts w:ascii="Times New Roman" w:hAnsi="Times New Roman"/>
      <w:sz w:val="24"/>
    </w:rPr>
  </w:style>
  <w:style w:type="paragraph" w:customStyle="1" w:styleId="afff5">
    <w:name w:val="Подвал для информации об изменениях"/>
    <w:basedOn w:val="10"/>
    <w:next w:val="a"/>
    <w:link w:val="afff6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6">
    <w:name w:val="Подвал для информации об изменениях"/>
    <w:basedOn w:val="11"/>
    <w:link w:val="afff5"/>
    <w:rPr>
      <w:rFonts w:ascii="Times New Roman" w:hAnsi="Times New Roman"/>
      <w:b w:val="0"/>
      <w:sz w:val="18"/>
    </w:rPr>
  </w:style>
  <w:style w:type="paragraph" w:customStyle="1" w:styleId="afff7">
    <w:name w:val="Дочерний элемент списка"/>
    <w:basedOn w:val="a"/>
    <w:next w:val="a"/>
    <w:link w:val="afff8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8">
    <w:name w:val="Дочерний элемент списка"/>
    <w:basedOn w:val="1"/>
    <w:link w:val="afff7"/>
    <w:rPr>
      <w:rFonts w:ascii="Times New Roman" w:hAnsi="Times New Roman"/>
      <w:color w:val="868381"/>
      <w:sz w:val="20"/>
    </w:rPr>
  </w:style>
  <w:style w:type="paragraph" w:customStyle="1" w:styleId="afff9">
    <w:name w:val="Комментарий пользователя"/>
    <w:basedOn w:val="aff4"/>
    <w:next w:val="a"/>
    <w:link w:val="afffa"/>
    <w:pPr>
      <w:jc w:val="left"/>
    </w:pPr>
    <w:rPr>
      <w:shd w:val="clear" w:color="auto" w:fill="FFDFE0"/>
    </w:rPr>
  </w:style>
  <w:style w:type="character" w:customStyle="1" w:styleId="afffa">
    <w:name w:val="Комментарий пользователя"/>
    <w:basedOn w:val="aff6"/>
    <w:link w:val="afff9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16">
    <w:name w:val="Неразрешенное упоминание1"/>
    <w:link w:val="17"/>
    <w:rPr>
      <w:color w:val="605E5C"/>
      <w:shd w:val="clear" w:color="auto" w:fill="E1DFDD"/>
    </w:rPr>
  </w:style>
  <w:style w:type="character" w:customStyle="1" w:styleId="17">
    <w:name w:val="Неразрешенное упоминание1"/>
    <w:link w:val="16"/>
    <w:rPr>
      <w:color w:val="605E5C"/>
      <w:shd w:val="clear" w:color="auto" w:fill="E1DFDD"/>
    </w:rPr>
  </w:style>
  <w:style w:type="paragraph" w:customStyle="1" w:styleId="afffb">
    <w:name w:val="Внимание: криминал!!"/>
    <w:basedOn w:val="af1"/>
    <w:next w:val="a"/>
    <w:link w:val="afffc"/>
  </w:style>
  <w:style w:type="character" w:customStyle="1" w:styleId="afffc">
    <w:name w:val="Внимание: криминал!!"/>
    <w:basedOn w:val="af3"/>
    <w:link w:val="afffb"/>
    <w:rPr>
      <w:rFonts w:ascii="Times New Roman" w:hAnsi="Times New Roman"/>
      <w:sz w:val="24"/>
      <w:shd w:val="clear" w:color="auto" w:fill="F5F3DA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d">
    <w:name w:val="Сравнение редакций. Добавленный фрагмент"/>
    <w:link w:val="afffe"/>
    <w:rPr>
      <w:shd w:val="clear" w:color="auto" w:fill="C1D7FF"/>
    </w:rPr>
  </w:style>
  <w:style w:type="character" w:customStyle="1" w:styleId="afffe">
    <w:name w:val="Сравнение редакций. Добавленный фрагмент"/>
    <w:link w:val="afffd"/>
    <w:rPr>
      <w:color w:val="000000"/>
      <w:shd w:val="clear" w:color="auto" w:fill="C1D7FF"/>
    </w:rPr>
  </w:style>
  <w:style w:type="paragraph" w:styleId="affff">
    <w:name w:val="Normal (Web)"/>
    <w:basedOn w:val="a"/>
    <w:link w:val="affff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0">
    <w:name w:val="Обычный (Интернет) Знак"/>
    <w:basedOn w:val="1"/>
    <w:link w:val="affff"/>
    <w:rPr>
      <w:rFonts w:ascii="Times New Roman" w:hAnsi="Times New Roman"/>
      <w:sz w:val="24"/>
    </w:rPr>
  </w:style>
  <w:style w:type="paragraph" w:customStyle="1" w:styleId="affff1">
    <w:name w:val="Основное меню (преемственное)"/>
    <w:basedOn w:val="a"/>
    <w:next w:val="a"/>
    <w:link w:val="affff2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ff2">
    <w:name w:val="Основное меню (преемственное)"/>
    <w:basedOn w:val="1"/>
    <w:link w:val="affff1"/>
    <w:rPr>
      <w:rFonts w:ascii="Verdana" w:hAnsi="Verdana"/>
      <w:sz w:val="22"/>
    </w:rPr>
  </w:style>
  <w:style w:type="paragraph" w:customStyle="1" w:styleId="18">
    <w:name w:val="Строгий1"/>
    <w:link w:val="affff3"/>
    <w:rPr>
      <w:b/>
    </w:rPr>
  </w:style>
  <w:style w:type="character" w:styleId="affff3">
    <w:name w:val="Strong"/>
    <w:link w:val="18"/>
    <w:rPr>
      <w:b/>
    </w:rPr>
  </w:style>
  <w:style w:type="paragraph" w:customStyle="1" w:styleId="affff4">
    <w:name w:val="Опечатки"/>
    <w:link w:val="affff5"/>
    <w:rPr>
      <w:color w:val="FF0000"/>
    </w:rPr>
  </w:style>
  <w:style w:type="character" w:customStyle="1" w:styleId="affff5">
    <w:name w:val="Опечатки"/>
    <w:link w:val="affff4"/>
    <w:rPr>
      <w:color w:val="FF0000"/>
    </w:rPr>
  </w:style>
  <w:style w:type="paragraph" w:customStyle="1" w:styleId="affff6">
    <w:name w:val="Постоянная часть"/>
    <w:basedOn w:val="affff1"/>
    <w:next w:val="a"/>
    <w:link w:val="affff7"/>
    <w:rPr>
      <w:sz w:val="20"/>
    </w:rPr>
  </w:style>
  <w:style w:type="character" w:customStyle="1" w:styleId="affff7">
    <w:name w:val="Постоянная часть"/>
    <w:basedOn w:val="affff2"/>
    <w:link w:val="affff6"/>
    <w:rPr>
      <w:rFonts w:ascii="Verdana" w:hAnsi="Verdana"/>
      <w:sz w:val="20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f8">
    <w:name w:val="Текст в таблице"/>
    <w:basedOn w:val="afff2"/>
    <w:next w:val="a"/>
    <w:link w:val="affff9"/>
    <w:pPr>
      <w:ind w:firstLine="500"/>
    </w:pPr>
  </w:style>
  <w:style w:type="character" w:customStyle="1" w:styleId="affff9">
    <w:name w:val="Текст в таблице"/>
    <w:basedOn w:val="afff4"/>
    <w:link w:val="affff8"/>
    <w:rPr>
      <w:rFonts w:ascii="Times New Roman" w:hAnsi="Times New Roman"/>
      <w:sz w:val="24"/>
    </w:rPr>
  </w:style>
  <w:style w:type="paragraph" w:customStyle="1" w:styleId="19">
    <w:name w:val="Знак примечания1"/>
    <w:link w:val="affffa"/>
    <w:rPr>
      <w:sz w:val="16"/>
    </w:rPr>
  </w:style>
  <w:style w:type="character" w:styleId="affffa">
    <w:name w:val="annotation reference"/>
    <w:link w:val="19"/>
    <w:rPr>
      <w:sz w:val="16"/>
    </w:rPr>
  </w:style>
  <w:style w:type="paragraph" w:customStyle="1" w:styleId="affffb">
    <w:name w:val="Заголовок ЭР (правое окно)"/>
    <w:basedOn w:val="aff7"/>
    <w:next w:val="a"/>
    <w:link w:val="affffc"/>
    <w:pPr>
      <w:spacing w:after="0"/>
      <w:jc w:val="left"/>
    </w:pPr>
  </w:style>
  <w:style w:type="character" w:customStyle="1" w:styleId="affffc">
    <w:name w:val="Заголовок ЭР (правое окно)"/>
    <w:basedOn w:val="aff8"/>
    <w:link w:val="affffb"/>
    <w:rPr>
      <w:rFonts w:ascii="Times New Roman" w:hAnsi="Times New Roman"/>
      <w:b/>
      <w:color w:val="26282F"/>
      <w:sz w:val="26"/>
    </w:rPr>
  </w:style>
  <w:style w:type="paragraph" w:customStyle="1" w:styleId="affffd">
    <w:name w:val="Формула"/>
    <w:basedOn w:val="a"/>
    <w:next w:val="a"/>
    <w:link w:val="affff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e">
    <w:name w:val="Формула"/>
    <w:basedOn w:val="1"/>
    <w:link w:val="affffd"/>
    <w:rPr>
      <w:rFonts w:ascii="Times New Roman" w:hAnsi="Times New Roman"/>
      <w:sz w:val="24"/>
      <w:shd w:val="clear" w:color="auto" w:fill="F5F3DA"/>
    </w:rPr>
  </w:style>
  <w:style w:type="paragraph" w:customStyle="1" w:styleId="1a">
    <w:name w:val="Номер страницы1"/>
    <w:link w:val="afffff"/>
  </w:style>
  <w:style w:type="character" w:styleId="afffff">
    <w:name w:val="page number"/>
    <w:link w:val="1a"/>
  </w:style>
  <w:style w:type="paragraph" w:customStyle="1" w:styleId="afffff0">
    <w:name w:val="Информация об изменениях"/>
    <w:basedOn w:val="afffff1"/>
    <w:next w:val="a"/>
    <w:link w:val="afffff2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2">
    <w:name w:val="Информация об изменениях"/>
    <w:basedOn w:val="afffff3"/>
    <w:link w:val="afffff0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f4">
    <w:name w:val="Колонтитул (левый)"/>
    <w:basedOn w:val="afffff5"/>
    <w:next w:val="a"/>
    <w:link w:val="afffff6"/>
    <w:rPr>
      <w:sz w:val="14"/>
    </w:rPr>
  </w:style>
  <w:style w:type="character" w:customStyle="1" w:styleId="afffff6">
    <w:name w:val="Колонтитул (левый)"/>
    <w:basedOn w:val="afffff7"/>
    <w:link w:val="afffff4"/>
    <w:rPr>
      <w:rFonts w:ascii="Times New Roman" w:hAnsi="Times New Roman"/>
      <w:sz w:val="14"/>
    </w:rPr>
  </w:style>
  <w:style w:type="paragraph" w:customStyle="1" w:styleId="afffff1">
    <w:name w:val="Текст информации об изменениях"/>
    <w:basedOn w:val="a"/>
    <w:next w:val="a"/>
    <w:link w:val="afffff3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f3">
    <w:name w:val="Текст информации об изменениях"/>
    <w:basedOn w:val="1"/>
    <w:link w:val="afffff1"/>
    <w:rPr>
      <w:rFonts w:ascii="Times New Roman" w:hAnsi="Times New Roman"/>
      <w:color w:val="353842"/>
      <w:sz w:val="18"/>
    </w:rPr>
  </w:style>
  <w:style w:type="paragraph" w:styleId="afffff8">
    <w:name w:val="List Paragraph"/>
    <w:basedOn w:val="a"/>
    <w:link w:val="afffff9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9">
    <w:name w:val="Абзац списка Знак"/>
    <w:basedOn w:val="1"/>
    <w:link w:val="afffff8"/>
    <w:rPr>
      <w:rFonts w:ascii="Times New Roman" w:hAnsi="Times New Roman"/>
      <w:sz w:val="24"/>
    </w:rPr>
  </w:style>
  <w:style w:type="paragraph" w:customStyle="1" w:styleId="afffffa">
    <w:name w:val="Заголовок чужого сообщения"/>
    <w:link w:val="afffffb"/>
    <w:rPr>
      <w:b/>
      <w:color w:val="FF0000"/>
    </w:rPr>
  </w:style>
  <w:style w:type="character" w:customStyle="1" w:styleId="afffffb">
    <w:name w:val="Заголовок чужого сообщения"/>
    <w:link w:val="afffffa"/>
    <w:rPr>
      <w:b/>
      <w:color w:val="FF0000"/>
    </w:rPr>
  </w:style>
  <w:style w:type="paragraph" w:styleId="afffffc">
    <w:name w:val="Body Text"/>
    <w:basedOn w:val="a"/>
    <w:link w:val="afffffd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d">
    <w:name w:val="Основной текст Знак"/>
    <w:basedOn w:val="1"/>
    <w:link w:val="afffffc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e">
    <w:name w:val="Интерактивный заголовок"/>
    <w:basedOn w:val="1b"/>
    <w:next w:val="a"/>
    <w:link w:val="affffff"/>
    <w:rPr>
      <w:u w:val="single"/>
    </w:rPr>
  </w:style>
  <w:style w:type="character" w:customStyle="1" w:styleId="affffff">
    <w:name w:val="Интерактивный заголовок"/>
    <w:basedOn w:val="1c"/>
    <w:link w:val="afffffe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f0">
    <w:name w:val="Гипертекстовая ссылка"/>
    <w:link w:val="affffff1"/>
    <w:rPr>
      <w:b/>
      <w:color w:val="106BBE"/>
    </w:rPr>
  </w:style>
  <w:style w:type="character" w:customStyle="1" w:styleId="affffff1">
    <w:name w:val="Гипертекстовая ссылка"/>
    <w:link w:val="affffff0"/>
    <w:rPr>
      <w:b/>
      <w:color w:val="106BBE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customStyle="1" w:styleId="affffff2">
    <w:name w:val="Куда обратиться?"/>
    <w:basedOn w:val="af1"/>
    <w:next w:val="a"/>
    <w:link w:val="affffff3"/>
  </w:style>
  <w:style w:type="character" w:customStyle="1" w:styleId="affffff3">
    <w:name w:val="Куда обратиться?"/>
    <w:basedOn w:val="af3"/>
    <w:link w:val="affffff2"/>
    <w:rPr>
      <w:rFonts w:ascii="Times New Roman" w:hAnsi="Times New Roman"/>
      <w:sz w:val="24"/>
      <w:shd w:val="clear" w:color="auto" w:fill="F5F3DA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d">
    <w:name w:val="Основной шрифт абзаца1"/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1e">
    <w:name w:val="Гиперссылка1"/>
    <w:link w:val="affffff4"/>
    <w:rPr>
      <w:color w:val="0000FF"/>
      <w:u w:val="single"/>
    </w:rPr>
  </w:style>
  <w:style w:type="character" w:styleId="affffff4">
    <w:name w:val="Hyperlink"/>
    <w:link w:val="1e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5">
    <w:name w:val="Ссылка на официальную публикацию"/>
    <w:basedOn w:val="a"/>
    <w:next w:val="a"/>
    <w:link w:val="affffff6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6">
    <w:name w:val="Ссылка на официальную публикацию"/>
    <w:basedOn w:val="1"/>
    <w:link w:val="affffff5"/>
    <w:rPr>
      <w:rFonts w:ascii="Times New Roman" w:hAnsi="Times New Roman"/>
      <w:sz w:val="24"/>
    </w:rPr>
  </w:style>
  <w:style w:type="paragraph" w:styleId="1f">
    <w:name w:val="toc 1"/>
    <w:basedOn w:val="a"/>
    <w:next w:val="a"/>
    <w:link w:val="1f0"/>
    <w:uiPriority w:val="39"/>
    <w:pPr>
      <w:spacing w:before="240" w:after="120" w:line="240" w:lineRule="auto"/>
    </w:pPr>
    <w:rPr>
      <w:b/>
      <w:sz w:val="20"/>
    </w:rPr>
  </w:style>
  <w:style w:type="character" w:customStyle="1" w:styleId="1f0">
    <w:name w:val="Оглавление 1 Знак"/>
    <w:basedOn w:val="1"/>
    <w:link w:val="1f"/>
    <w:rPr>
      <w:b/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1">
    <w:name w:val="Знак концевой сноски1"/>
    <w:link w:val="affffff7"/>
    <w:rPr>
      <w:vertAlign w:val="superscript"/>
    </w:rPr>
  </w:style>
  <w:style w:type="character" w:styleId="affffff7">
    <w:name w:val="endnote reference"/>
    <w:link w:val="1f1"/>
    <w:rPr>
      <w:vertAlign w:val="superscript"/>
    </w:rPr>
  </w:style>
  <w:style w:type="paragraph" w:customStyle="1" w:styleId="afffff5">
    <w:name w:val="Текст (лев. подпись)"/>
    <w:basedOn w:val="a"/>
    <w:next w:val="a"/>
    <w:link w:val="afffff7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7">
    <w:name w:val="Текст (лев. подпись)"/>
    <w:basedOn w:val="1"/>
    <w:link w:val="afffff5"/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1f2">
    <w:name w:val="Просмотренная гиперссылка1"/>
    <w:link w:val="affffff8"/>
    <w:rPr>
      <w:color w:val="0000FF"/>
      <w:u w:val="single"/>
    </w:rPr>
  </w:style>
  <w:style w:type="character" w:styleId="affffff8">
    <w:name w:val="FollowedHyperlink"/>
    <w:link w:val="1f2"/>
    <w:rPr>
      <w:color w:val="0000FF"/>
      <w:u w:val="single"/>
    </w:rPr>
  </w:style>
  <w:style w:type="paragraph" w:customStyle="1" w:styleId="affffff9">
    <w:name w:val="Переменная часть"/>
    <w:basedOn w:val="affff1"/>
    <w:next w:val="a"/>
    <w:link w:val="affffffa"/>
    <w:rPr>
      <w:sz w:val="18"/>
    </w:rPr>
  </w:style>
  <w:style w:type="character" w:customStyle="1" w:styleId="affffffa">
    <w:name w:val="Переменная часть"/>
    <w:basedOn w:val="affff2"/>
    <w:link w:val="affffff9"/>
    <w:rPr>
      <w:rFonts w:ascii="Verdana" w:hAnsi="Verdana"/>
      <w:sz w:val="18"/>
    </w:rPr>
  </w:style>
  <w:style w:type="paragraph" w:customStyle="1" w:styleId="affffffb">
    <w:name w:val="Необходимые документы"/>
    <w:basedOn w:val="af1"/>
    <w:next w:val="a"/>
    <w:link w:val="affffffc"/>
    <w:pPr>
      <w:ind w:left="0" w:firstLine="118"/>
    </w:pPr>
  </w:style>
  <w:style w:type="character" w:customStyle="1" w:styleId="affffffc">
    <w:name w:val="Необходимые документы"/>
    <w:basedOn w:val="af3"/>
    <w:link w:val="affffffb"/>
    <w:rPr>
      <w:rFonts w:ascii="Times New Roman" w:hAnsi="Times New Roman"/>
      <w:sz w:val="24"/>
      <w:shd w:val="clear" w:color="auto" w:fill="F5F3DA"/>
    </w:rPr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fd">
    <w:name w:val="Заголовок распахивающейся части диалога"/>
    <w:basedOn w:val="a"/>
    <w:next w:val="a"/>
    <w:link w:val="affffffe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e">
    <w:name w:val="Заголовок распахивающейся части диалога"/>
    <w:basedOn w:val="1"/>
    <w:link w:val="affffffd"/>
    <w:rPr>
      <w:rFonts w:ascii="Times New Roman" w:hAnsi="Times New Roman"/>
      <w:i/>
      <w:color w:val="000080"/>
      <w:sz w:val="22"/>
    </w:rPr>
  </w:style>
  <w:style w:type="paragraph" w:customStyle="1" w:styleId="afffffff">
    <w:name w:val="Заголовок группы контролов"/>
    <w:basedOn w:val="a"/>
    <w:next w:val="a"/>
    <w:link w:val="afffffff0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0">
    <w:name w:val="Заголовок группы контролов"/>
    <w:basedOn w:val="1"/>
    <w:link w:val="afffffff"/>
    <w:rPr>
      <w:rFonts w:ascii="Times New Roman" w:hAnsi="Times New Roman"/>
      <w:b/>
      <w:color w:val="000000"/>
      <w:sz w:val="24"/>
    </w:rPr>
  </w:style>
  <w:style w:type="paragraph" w:customStyle="1" w:styleId="1f3">
    <w:name w:val="Знак сноски1"/>
    <w:basedOn w:val="a"/>
    <w:link w:val="1f4"/>
    <w:pPr>
      <w:spacing w:after="0" w:line="240" w:lineRule="auto"/>
    </w:pPr>
    <w:rPr>
      <w:sz w:val="20"/>
      <w:vertAlign w:val="superscript"/>
    </w:rPr>
  </w:style>
  <w:style w:type="character" w:customStyle="1" w:styleId="1f4">
    <w:name w:val="Знак сноски1"/>
    <w:basedOn w:val="1"/>
    <w:link w:val="1f3"/>
    <w:rPr>
      <w:sz w:val="20"/>
      <w:vertAlign w:val="superscript"/>
    </w:rPr>
  </w:style>
  <w:style w:type="paragraph" w:styleId="afffffff1">
    <w:name w:val="annotation subject"/>
    <w:basedOn w:val="ac"/>
    <w:next w:val="ac"/>
    <w:link w:val="afffffff2"/>
    <w:rPr>
      <w:rFonts w:ascii="Times New Roman" w:hAnsi="Times New Roman"/>
      <w:b/>
    </w:rPr>
  </w:style>
  <w:style w:type="character" w:customStyle="1" w:styleId="afffffff2">
    <w:name w:val="Тема примечания Знак"/>
    <w:basedOn w:val="ad"/>
    <w:link w:val="afffffff1"/>
    <w:rPr>
      <w:rFonts w:ascii="Times New Roman" w:hAnsi="Times New Roman"/>
      <w:b/>
      <w:sz w:val="20"/>
    </w:rPr>
  </w:style>
  <w:style w:type="paragraph" w:customStyle="1" w:styleId="afffffff3">
    <w:name w:val="Напишите нам"/>
    <w:basedOn w:val="a"/>
    <w:next w:val="a"/>
    <w:link w:val="afffffff4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f4">
    <w:name w:val="Напишите нам"/>
    <w:basedOn w:val="1"/>
    <w:link w:val="afffffff3"/>
    <w:rPr>
      <w:rFonts w:ascii="Times New Roman" w:hAnsi="Times New Roman"/>
      <w:sz w:val="20"/>
      <w:shd w:val="clear" w:color="auto" w:fill="EFFFAD"/>
    </w:rPr>
  </w:style>
  <w:style w:type="paragraph" w:customStyle="1" w:styleId="afffffff5">
    <w:name w:val="Сравнение редакций. Удаленный фрагмент"/>
    <w:link w:val="afffffff6"/>
    <w:rPr>
      <w:shd w:val="clear" w:color="auto" w:fill="C4C413"/>
    </w:rPr>
  </w:style>
  <w:style w:type="character" w:customStyle="1" w:styleId="afffffff6">
    <w:name w:val="Сравнение редакций. Удаленный фрагмент"/>
    <w:link w:val="afffffff5"/>
    <w:rPr>
      <w:color w:val="000000"/>
      <w:shd w:val="clear" w:color="auto" w:fill="C4C413"/>
    </w:rPr>
  </w:style>
  <w:style w:type="paragraph" w:customStyle="1" w:styleId="afffffff7">
    <w:name w:val="Внимание: недобросовестность!"/>
    <w:basedOn w:val="af1"/>
    <w:next w:val="a"/>
    <w:link w:val="afffffff8"/>
  </w:style>
  <w:style w:type="character" w:customStyle="1" w:styleId="afffffff8">
    <w:name w:val="Внимание: недобросовестность!"/>
    <w:basedOn w:val="af3"/>
    <w:link w:val="afffffff7"/>
    <w:rPr>
      <w:rFonts w:ascii="Times New Roman" w:hAnsi="Times New Roman"/>
      <w:sz w:val="24"/>
      <w:shd w:val="clear" w:color="auto" w:fill="F5F3DA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afffffff9">
    <w:name w:val="Ссылка на утративший силу документ"/>
    <w:link w:val="afffffffa"/>
    <w:rPr>
      <w:b/>
      <w:color w:val="749232"/>
    </w:rPr>
  </w:style>
  <w:style w:type="character" w:customStyle="1" w:styleId="afffffffa">
    <w:name w:val="Ссылка на утративший силу документ"/>
    <w:link w:val="afffffff9"/>
    <w:rPr>
      <w:b/>
      <w:color w:val="749232"/>
    </w:rPr>
  </w:style>
  <w:style w:type="paragraph" w:customStyle="1" w:styleId="1b">
    <w:name w:val="Заголовок1"/>
    <w:basedOn w:val="affff1"/>
    <w:next w:val="a"/>
    <w:link w:val="1c"/>
    <w:rPr>
      <w:b/>
      <w:color w:val="0058A9"/>
      <w:shd w:val="clear" w:color="auto" w:fill="ECE9D8"/>
    </w:rPr>
  </w:style>
  <w:style w:type="character" w:customStyle="1" w:styleId="1c">
    <w:name w:val="Заголовок1"/>
    <w:basedOn w:val="affff2"/>
    <w:link w:val="1b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ffffffb">
    <w:name w:val="Заголовок для информации об изменениях"/>
    <w:basedOn w:val="10"/>
    <w:next w:val="a"/>
    <w:link w:val="afffffffc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fffc">
    <w:name w:val="Заголовок для информации об изменениях"/>
    <w:basedOn w:val="11"/>
    <w:link w:val="afffffffb"/>
    <w:rPr>
      <w:rFonts w:ascii="Times New Roman" w:hAnsi="Times New Roman"/>
      <w:b w:val="0"/>
      <w:sz w:val="18"/>
      <w:highlight w:val="white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d">
    <w:name w:val="Прижатый влево"/>
    <w:basedOn w:val="a"/>
    <w:next w:val="a"/>
    <w:link w:val="afffffffe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e">
    <w:name w:val="Прижатый влево"/>
    <w:basedOn w:val="1"/>
    <w:link w:val="afffffffd"/>
    <w:rPr>
      <w:rFonts w:ascii="Times New Roman" w:hAnsi="Times New Roman"/>
      <w:sz w:val="24"/>
    </w:rPr>
  </w:style>
  <w:style w:type="paragraph" w:customStyle="1" w:styleId="affffffff">
    <w:name w:val="Текст (справка)"/>
    <w:basedOn w:val="a"/>
    <w:next w:val="a"/>
    <w:link w:val="affffffff0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ff0">
    <w:name w:val="Текст (справка)"/>
    <w:basedOn w:val="1"/>
    <w:link w:val="affffffff"/>
    <w:rPr>
      <w:rFonts w:ascii="Times New Roman" w:hAnsi="Times New Roman"/>
      <w:sz w:val="24"/>
    </w:rPr>
  </w:style>
  <w:style w:type="paragraph" w:customStyle="1" w:styleId="affffffff1">
    <w:name w:val="Колонтитул (правый)"/>
    <w:basedOn w:val="afe"/>
    <w:next w:val="a"/>
    <w:link w:val="affffffff2"/>
    <w:rPr>
      <w:sz w:val="14"/>
    </w:rPr>
  </w:style>
  <w:style w:type="character" w:customStyle="1" w:styleId="affffffff2">
    <w:name w:val="Колонтитул (правый)"/>
    <w:basedOn w:val="aff"/>
    <w:link w:val="affffffff1"/>
    <w:rPr>
      <w:rFonts w:ascii="Times New Roman" w:hAnsi="Times New Roman"/>
      <w:sz w:val="14"/>
    </w:rPr>
  </w:style>
  <w:style w:type="paragraph" w:customStyle="1" w:styleId="affffffff3">
    <w:name w:val="Технический комментарий"/>
    <w:basedOn w:val="a"/>
    <w:next w:val="a"/>
    <w:link w:val="affffffff4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4">
    <w:name w:val="Технический комментарий"/>
    <w:basedOn w:val="1"/>
    <w:link w:val="affffffff3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2">
    <w:name w:val="Нормальный (таблица)"/>
    <w:basedOn w:val="a"/>
    <w:next w:val="a"/>
    <w:link w:val="afff4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f4">
    <w:name w:val="Нормальный (таблица)"/>
    <w:basedOn w:val="1"/>
    <w:link w:val="afff2"/>
    <w:rPr>
      <w:rFonts w:ascii="Times New Roman" w:hAnsi="Times New Roman"/>
      <w:sz w:val="24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customStyle="1" w:styleId="affffffff5">
    <w:name w:val="Продолжение ссылки"/>
    <w:link w:val="affffffff6"/>
  </w:style>
  <w:style w:type="character" w:customStyle="1" w:styleId="affffffff6">
    <w:name w:val="Продолжение ссылки"/>
    <w:link w:val="affffffff5"/>
  </w:style>
  <w:style w:type="paragraph" w:styleId="affffffff7">
    <w:name w:val="Subtitle"/>
    <w:basedOn w:val="a"/>
    <w:next w:val="a"/>
    <w:link w:val="affffffff8"/>
    <w:uiPriority w:val="11"/>
    <w:qFormat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ffffffff8">
    <w:name w:val="Подзаголовок Знак"/>
    <w:basedOn w:val="1"/>
    <w:link w:val="affffffff7"/>
    <w:rPr>
      <w:rFonts w:ascii="Calibri Light" w:hAnsi="Calibri Light"/>
      <w:sz w:val="24"/>
    </w:rPr>
  </w:style>
  <w:style w:type="paragraph" w:customStyle="1" w:styleId="affffffff9">
    <w:name w:val="Словарная статья"/>
    <w:basedOn w:val="a"/>
    <w:next w:val="a"/>
    <w:link w:val="affffffffa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a">
    <w:name w:val="Словарная статья"/>
    <w:basedOn w:val="1"/>
    <w:link w:val="affffffff9"/>
    <w:rPr>
      <w:rFonts w:ascii="Times New Roman" w:hAnsi="Times New Roman"/>
      <w:sz w:val="24"/>
    </w:rPr>
  </w:style>
  <w:style w:type="paragraph" w:customStyle="1" w:styleId="affffffffb">
    <w:name w:val="Заголовок своего сообщения"/>
    <w:link w:val="affffffffc"/>
    <w:rPr>
      <w:b/>
      <w:color w:val="26282F"/>
    </w:rPr>
  </w:style>
  <w:style w:type="character" w:customStyle="1" w:styleId="affffffffc">
    <w:name w:val="Заголовок своего сообщения"/>
    <w:link w:val="affffffffb"/>
    <w:rPr>
      <w:b/>
      <w:color w:val="26282F"/>
    </w:rPr>
  </w:style>
  <w:style w:type="paragraph" w:customStyle="1" w:styleId="affffffffd">
    <w:name w:val="Цветовое выделение"/>
    <w:link w:val="affffffffe"/>
    <w:rPr>
      <w:b/>
      <w:color w:val="26282F"/>
    </w:rPr>
  </w:style>
  <w:style w:type="character" w:customStyle="1" w:styleId="affffffffe">
    <w:name w:val="Цветовое выделение"/>
    <w:link w:val="affffffffd"/>
    <w:rPr>
      <w:b/>
      <w:color w:val="26282F"/>
    </w:rPr>
  </w:style>
  <w:style w:type="paragraph" w:customStyle="1" w:styleId="aff4">
    <w:name w:val="Комментарий"/>
    <w:basedOn w:val="affffffff"/>
    <w:next w:val="a"/>
    <w:link w:val="aff6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6">
    <w:name w:val="Комментарий"/>
    <w:basedOn w:val="affffffff0"/>
    <w:link w:val="aff4"/>
    <w:rPr>
      <w:rFonts w:ascii="Times New Roman" w:hAnsi="Times New Roman"/>
      <w:color w:val="353842"/>
      <w:sz w:val="24"/>
      <w:shd w:val="clear" w:color="auto" w:fill="F0F0F0"/>
    </w:rPr>
  </w:style>
  <w:style w:type="paragraph" w:styleId="afffffffff">
    <w:name w:val="Title"/>
    <w:basedOn w:val="a"/>
    <w:next w:val="a"/>
    <w:link w:val="afffffffff0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character" w:customStyle="1" w:styleId="afffffffff0">
    <w:name w:val="Заголовок Знак"/>
    <w:basedOn w:val="1"/>
    <w:link w:val="afffffffff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1">
    <w:name w:val="Активная гипертекстовая ссылка"/>
    <w:link w:val="afffffffff2"/>
    <w:rPr>
      <w:b/>
      <w:color w:val="106BBE"/>
      <w:u w:val="single"/>
    </w:rPr>
  </w:style>
  <w:style w:type="character" w:customStyle="1" w:styleId="afffffffff2">
    <w:name w:val="Активная гипертекстовая ссылка"/>
    <w:link w:val="afffffffff1"/>
    <w:rPr>
      <w:b/>
      <w:color w:val="106BBE"/>
      <w:u w:val="single"/>
    </w:rPr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  <w:rPr>
      <w:sz w:val="20"/>
    </w:rPr>
  </w:style>
  <w:style w:type="paragraph" w:customStyle="1" w:styleId="afffffffff3">
    <w:name w:val="Примечание."/>
    <w:basedOn w:val="af1"/>
    <w:next w:val="a"/>
    <w:link w:val="afffffffff4"/>
  </w:style>
  <w:style w:type="character" w:customStyle="1" w:styleId="afffffffff4">
    <w:name w:val="Примечание."/>
    <w:basedOn w:val="af3"/>
    <w:link w:val="afffffffff3"/>
    <w:rPr>
      <w:rFonts w:ascii="Times New Roman" w:hAnsi="Times New Roman"/>
      <w:sz w:val="24"/>
      <w:shd w:val="clear" w:color="auto" w:fill="F5F3DA"/>
    </w:rPr>
  </w:style>
  <w:style w:type="paragraph" w:customStyle="1" w:styleId="afffffffff5">
    <w:name w:val="Утратил силу"/>
    <w:link w:val="afffffffff6"/>
    <w:rPr>
      <w:b/>
      <w:strike/>
      <w:color w:val="666600"/>
    </w:rPr>
  </w:style>
  <w:style w:type="character" w:customStyle="1" w:styleId="afffffffff6">
    <w:name w:val="Утратил силу"/>
    <w:link w:val="afffffffff5"/>
    <w:rPr>
      <w:b/>
      <w:strike/>
      <w:color w:val="66660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1">
    <w:name w:val="Внимание"/>
    <w:basedOn w:val="a"/>
    <w:next w:val="a"/>
    <w:link w:val="a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3">
    <w:name w:val="Внимание"/>
    <w:basedOn w:val="1"/>
    <w:link w:val="af1"/>
    <w:rPr>
      <w:rFonts w:ascii="Times New Roman" w:hAnsi="Times New Roman"/>
      <w:sz w:val="24"/>
      <w:shd w:val="clear" w:color="auto" w:fill="F5F3DA"/>
    </w:rPr>
  </w:style>
  <w:style w:type="paragraph" w:customStyle="1" w:styleId="afffffffff7">
    <w:name w:val="Подзаголовок для информации об изменениях"/>
    <w:basedOn w:val="afffff1"/>
    <w:next w:val="a"/>
    <w:link w:val="afffffffff8"/>
    <w:rPr>
      <w:b/>
    </w:rPr>
  </w:style>
  <w:style w:type="character" w:customStyle="1" w:styleId="afffffffff8">
    <w:name w:val="Подзаголовок для информации об изменениях"/>
    <w:basedOn w:val="afffff3"/>
    <w:link w:val="afffffffff7"/>
    <w:rPr>
      <w:rFonts w:ascii="Times New Roman" w:hAnsi="Times New Roman"/>
      <w:b/>
      <w:color w:val="353842"/>
      <w:sz w:val="18"/>
    </w:rPr>
  </w:style>
  <w:style w:type="paragraph" w:customStyle="1" w:styleId="1f5">
    <w:name w:val="Текст примечания Знак1"/>
    <w:link w:val="1f6"/>
  </w:style>
  <w:style w:type="character" w:customStyle="1" w:styleId="1f6">
    <w:name w:val="Текст примечания Знак1"/>
    <w:link w:val="1f5"/>
    <w:rPr>
      <w:sz w:val="20"/>
    </w:rPr>
  </w:style>
  <w:style w:type="table" w:styleId="afffffffff9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9">
    <w:name w:val="Сетка таблицы2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7">
    <w:name w:val="Сетка таблицы1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character" w:styleId="afffffffffa">
    <w:name w:val="footnote reference"/>
    <w:uiPriority w:val="99"/>
    <w:rsid w:val="00106B07"/>
    <w:rPr>
      <w:rFonts w:cs="Times New Roman"/>
      <w:vertAlign w:val="superscript"/>
    </w:rPr>
  </w:style>
  <w:style w:type="paragraph" w:styleId="afffffffffb">
    <w:name w:val="footnote text"/>
    <w:basedOn w:val="a"/>
    <w:link w:val="afffffffffc"/>
    <w:uiPriority w:val="99"/>
    <w:qFormat/>
    <w:rsid w:val="00106B07"/>
    <w:pPr>
      <w:spacing w:after="0" w:line="240" w:lineRule="auto"/>
    </w:pPr>
    <w:rPr>
      <w:rFonts w:ascii="Times New Roman" w:hAnsi="Times New Roman"/>
      <w:color w:val="auto"/>
      <w:sz w:val="20"/>
      <w:lang w:val="en-US" w:eastAsia="zh-CN"/>
    </w:rPr>
  </w:style>
  <w:style w:type="character" w:customStyle="1" w:styleId="afffffffffc">
    <w:name w:val="Текст сноски Знак"/>
    <w:basedOn w:val="a0"/>
    <w:link w:val="afffffffffb"/>
    <w:uiPriority w:val="99"/>
    <w:qFormat/>
    <w:rsid w:val="00106B07"/>
    <w:rPr>
      <w:rFonts w:ascii="Times New Roman" w:hAnsi="Times New Roman"/>
      <w:color w:val="auto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B52359-7D8C-4EDE-A394-4FDECB68A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8</Pages>
  <Words>1085</Words>
  <Characters>6190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8</cp:revision>
  <dcterms:created xsi:type="dcterms:W3CDTF">2024-04-18T13:52:00Z</dcterms:created>
  <dcterms:modified xsi:type="dcterms:W3CDTF">2024-04-19T12:36:00Z</dcterms:modified>
</cp:coreProperties>
</file>