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3FF033A" w14:textId="39DE02DE" w:rsidR="00B40A27" w:rsidRPr="00AD091B" w:rsidRDefault="00DC0B5C" w:rsidP="00B40A27">
      <w:pPr>
        <w:keepNext/>
        <w:jc w:val="right"/>
        <w:outlineLvl w:val="0"/>
        <w:rPr>
          <w:rFonts w:ascii="Times New Roman" w:hAnsi="Times New Roman" w:cs="Times New Roman"/>
          <w:b/>
          <w:sz w:val="24"/>
          <w:szCs w:val="24"/>
        </w:rPr>
      </w:pPr>
      <w:r>
        <w:rPr>
          <w:rFonts w:ascii="Times New Roman" w:eastAsia="Times New Roman" w:hAnsi="Times New Roman" w:cs="Times New Roman"/>
          <w:b/>
          <w:bCs/>
          <w:kern w:val="32"/>
          <w:sz w:val="24"/>
          <w:szCs w:val="24"/>
          <w:lang w:eastAsia="x-none"/>
        </w:rPr>
        <w:t xml:space="preserve">к </w:t>
      </w:r>
      <w:r w:rsidR="003575CC">
        <w:rPr>
          <w:rFonts w:ascii="Times New Roman" w:eastAsia="Times New Roman" w:hAnsi="Times New Roman" w:cs="Times New Roman"/>
          <w:b/>
          <w:bCs/>
          <w:kern w:val="32"/>
          <w:sz w:val="24"/>
          <w:szCs w:val="24"/>
          <w:lang w:eastAsia="x-none"/>
        </w:rPr>
        <w:t>ПОП</w:t>
      </w:r>
      <w:r w:rsidR="0063100A">
        <w:rPr>
          <w:rFonts w:ascii="Times New Roman" w:eastAsia="Times New Roman" w:hAnsi="Times New Roman" w:cs="Times New Roman"/>
          <w:b/>
          <w:bCs/>
          <w:kern w:val="32"/>
          <w:sz w:val="24"/>
          <w:szCs w:val="24"/>
          <w:lang w:eastAsia="x-none"/>
        </w:rPr>
        <w:t>-П</w:t>
      </w:r>
      <w:r w:rsidR="00C32269" w:rsidRPr="00AD091B">
        <w:rPr>
          <w:rFonts w:ascii="Times New Roman" w:eastAsia="Times New Roman" w:hAnsi="Times New Roman" w:cs="Times New Roman"/>
          <w:b/>
          <w:bCs/>
          <w:kern w:val="32"/>
          <w:sz w:val="24"/>
          <w:szCs w:val="24"/>
          <w:lang w:eastAsia="x-none"/>
        </w:rPr>
        <w:t xml:space="preserve"> по </w:t>
      </w:r>
      <w:bookmarkStart w:id="0" w:name="_Hlk147906861"/>
      <w:r w:rsidRPr="00AD091B">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AD091B">
        <w:rPr>
          <w:rFonts w:ascii="Times New Roman" w:eastAsia="Times New Roman" w:hAnsi="Times New Roman" w:cs="Times New Roman"/>
          <w:b/>
          <w:bCs/>
          <w:color w:val="0070C0"/>
          <w:kern w:val="32"/>
          <w:sz w:val="24"/>
          <w:szCs w:val="24"/>
          <w:lang w:eastAsia="x-none"/>
        </w:rPr>
        <w:br/>
      </w:r>
      <w:bookmarkEnd w:id="0"/>
      <w:r w:rsidR="00B40A27" w:rsidRPr="00AD091B">
        <w:rPr>
          <w:rFonts w:ascii="Times New Roman" w:hAnsi="Times New Roman" w:cs="Times New Roman"/>
          <w:b/>
          <w:sz w:val="24"/>
          <w:szCs w:val="24"/>
        </w:rPr>
        <w:t>08.02.01  Строительство и эксплуатация</w:t>
      </w:r>
    </w:p>
    <w:p w14:paraId="4C3FA209" w14:textId="692B7660" w:rsidR="00DD47A1" w:rsidRPr="00AD091B" w:rsidRDefault="00B40A27" w:rsidP="00B40A27">
      <w:pPr>
        <w:keepNext/>
        <w:jc w:val="right"/>
        <w:outlineLvl w:val="0"/>
        <w:rPr>
          <w:rFonts w:ascii="Times New Roman" w:hAnsi="Times New Roman" w:cs="Times New Roman"/>
          <w:b/>
          <w:sz w:val="24"/>
          <w:szCs w:val="24"/>
        </w:rPr>
      </w:pPr>
      <w:r w:rsidRPr="00AD091B">
        <w:rPr>
          <w:rFonts w:ascii="Times New Roman" w:hAnsi="Times New Roman" w:cs="Times New Roman"/>
          <w:b/>
          <w:sz w:val="24"/>
          <w:szCs w:val="24"/>
        </w:rPr>
        <w:t>зданий и сооружений</w:t>
      </w:r>
    </w:p>
    <w:p w14:paraId="403805EA" w14:textId="77777777" w:rsidR="00DD47A1" w:rsidRPr="00AD091B" w:rsidRDefault="00DD47A1" w:rsidP="00DD47A1">
      <w:pPr>
        <w:jc w:val="center"/>
        <w:rPr>
          <w:rFonts w:ascii="Times New Roman" w:hAnsi="Times New Roman" w:cs="Times New Roman"/>
          <w:b/>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9AAB33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922EE">
        <w:rPr>
          <w:rFonts w:ascii="Times New Roman" w:hAnsi="Times New Roman" w:cs="Times New Roman"/>
          <w:b/>
          <w:bCs/>
          <w:sz w:val="24"/>
          <w:szCs w:val="24"/>
        </w:rPr>
        <w:t>2</w:t>
      </w:r>
      <w:r w:rsidR="0063100A">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E7926E5"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D922EE">
        <w:t xml:space="preserve"> специальности </w:t>
      </w:r>
      <w:r>
        <w:t xml:space="preserve"> </w:t>
      </w:r>
      <w:r w:rsidR="00D922EE">
        <w:t xml:space="preserve">08.02.01 Строительство и эксплуатация зданий и сооружений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D922EE">
        <w:rPr>
          <w:color w:val="000000" w:themeColor="text1"/>
        </w:rPr>
        <w:t>специальности</w:t>
      </w:r>
      <w:r w:rsidR="00D922EE" w:rsidRPr="00D922EE">
        <w:rPr>
          <w:color w:val="000000" w:themeColor="text1"/>
        </w:rPr>
        <w:t xml:space="preserve"> 08.02.01 Строительство и эксплуатация зданий и сооружений</w:t>
      </w:r>
      <w:r>
        <w:t>, и определяет совокупность требований к её организации и проведению.</w:t>
      </w:r>
    </w:p>
    <w:p w14:paraId="72343A06" w14:textId="7E96062A"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4356E8">
        <w:rPr>
          <w:color w:val="000000" w:themeColor="text1"/>
        </w:rPr>
        <w:t>специальности</w:t>
      </w:r>
      <w:r w:rsidR="004356E8" w:rsidRPr="004356E8">
        <w:rPr>
          <w:color w:val="000000" w:themeColor="text1"/>
        </w:rPr>
        <w:t xml:space="preserve">08.02.01 Строительство и эксплуатация зданий и сооружений </w:t>
      </w:r>
      <w:r w:rsidRPr="004356E8">
        <w:rPr>
          <w:color w:val="000000" w:themeColor="text1"/>
        </w:rPr>
        <w:t xml:space="preserve"> </w:t>
      </w:r>
      <w:r w:rsidR="00580A60" w:rsidRPr="004356E8">
        <w:rPr>
          <w:color w:val="000000" w:themeColor="text1"/>
        </w:rPr>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C6D0271" w:rsidR="001E637C" w:rsidRDefault="001E637C" w:rsidP="001E637C">
      <w:pPr>
        <w:pStyle w:val="af4"/>
        <w:spacing w:before="0" w:after="0" w:line="276" w:lineRule="auto"/>
        <w:ind w:firstLine="709"/>
      </w:pPr>
      <w:r>
        <w:t xml:space="preserve">По результатам ГИА выпускнику по </w:t>
      </w:r>
      <w:r w:rsidRPr="004356E8">
        <w:rPr>
          <w:color w:val="000000" w:themeColor="text1"/>
        </w:rPr>
        <w:t>специальности</w:t>
      </w:r>
      <w:r w:rsidR="004356E8" w:rsidRPr="004356E8">
        <w:rPr>
          <w:color w:val="000000" w:themeColor="text1"/>
        </w:rPr>
        <w:t xml:space="preserve"> 08.02.01 Строительство и эксплуатация зданий и сооружений</w:t>
      </w:r>
      <w:r w:rsidRPr="004356E8">
        <w:rPr>
          <w:color w:val="000000" w:themeColor="text1"/>
        </w:rPr>
        <w:t xml:space="preserve"> </w:t>
      </w:r>
      <w:r>
        <w:t>присваивается квалификация:</w:t>
      </w:r>
      <w:r w:rsidR="004356E8">
        <w:t xml:space="preserve"> техник</w:t>
      </w:r>
      <w:r>
        <w:t>.</w:t>
      </w:r>
    </w:p>
    <w:p w14:paraId="2A45287B" w14:textId="26EA22BB" w:rsidR="001E637C" w:rsidRDefault="00E351CC" w:rsidP="001E637C">
      <w:pPr>
        <w:pStyle w:val="af4"/>
        <w:spacing w:before="0" w:after="0" w:line="276" w:lineRule="auto"/>
        <w:ind w:firstLine="709"/>
      </w:pPr>
      <w:r>
        <w:t xml:space="preserve">Примерная программа ГИА является частью основной ПОП СПО по программе подготовки </w:t>
      </w:r>
      <w:r w:rsidRPr="004356E8">
        <w:rPr>
          <w:iCs/>
          <w:color w:val="000000" w:themeColor="text1"/>
        </w:rPr>
        <w:t>специалистов среднего звена</w:t>
      </w:r>
      <w:r w:rsidRPr="004356E8">
        <w:rPr>
          <w:color w:val="000000" w:themeColor="text1"/>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356E8">
        <w:rPr>
          <w:iCs/>
          <w:color w:val="000000" w:themeColor="text1"/>
        </w:rPr>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2262EF"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0C710FB" w:rsidR="002262EF" w:rsidRPr="004B59C4" w:rsidRDefault="004B59C4" w:rsidP="00E6774A">
            <w:pPr>
              <w:ind w:left="49" w:right="51"/>
              <w:rPr>
                <w:rFonts w:ascii="Times New Roman" w:hAnsi="Times New Roman" w:cs="Times New Roman"/>
                <w:iCs/>
                <w:color w:val="000000"/>
                <w:sz w:val="24"/>
                <w:szCs w:val="24"/>
              </w:rPr>
            </w:pPr>
            <w:r w:rsidRPr="004B59C4">
              <w:rPr>
                <w:rFonts w:ascii="Times New Roman" w:hAnsi="Times New Roman" w:cs="Times New Roman"/>
                <w:iCs/>
                <w:color w:val="000000"/>
                <w:sz w:val="24"/>
                <w:szCs w:val="24"/>
              </w:rPr>
              <w:t>Составление и оформление проектной документации объекта капитального строительства</w:t>
            </w:r>
          </w:p>
        </w:tc>
        <w:tc>
          <w:tcPr>
            <w:tcW w:w="4492" w:type="dxa"/>
            <w:tcBorders>
              <w:top w:val="single" w:sz="4" w:space="0" w:color="000000"/>
              <w:left w:val="single" w:sz="4" w:space="0" w:color="000000"/>
              <w:bottom w:val="single" w:sz="4" w:space="0" w:color="000000"/>
              <w:right w:val="single" w:sz="4" w:space="0" w:color="000000"/>
            </w:tcBorders>
          </w:tcPr>
          <w:p w14:paraId="09F95399" w14:textId="42DF9B17" w:rsidR="002262EF" w:rsidRPr="00C07FB3" w:rsidRDefault="002262EF" w:rsidP="004B59C4">
            <w:pPr>
              <w:ind w:left="77" w:right="137"/>
              <w:rPr>
                <w:rFonts w:ascii="Times New Roman" w:hAnsi="Times New Roman" w:cs="Times New Roman"/>
                <w:color w:val="000000"/>
                <w:sz w:val="24"/>
                <w:szCs w:val="24"/>
              </w:rPr>
            </w:pPr>
            <w:r>
              <w:rPr>
                <w:rFonts w:ascii="Times New Roman" w:hAnsi="Times New Roman"/>
                <w:iCs/>
                <w:sz w:val="24"/>
                <w:szCs w:val="24"/>
              </w:rPr>
              <w:t>ПМ 01.</w:t>
            </w:r>
            <w:r w:rsidR="004B59C4">
              <w:t xml:space="preserve"> </w:t>
            </w:r>
            <w:r w:rsidR="00AD091B" w:rsidRPr="00AD091B">
              <w:rPr>
                <w:rFonts w:ascii="Times New Roman" w:hAnsi="Times New Roman"/>
                <w:iCs/>
                <w:sz w:val="24"/>
                <w:szCs w:val="24"/>
              </w:rPr>
              <w:t>Составление и оформление проектной документации объекта капитального строительства</w:t>
            </w:r>
          </w:p>
        </w:tc>
      </w:tr>
      <w:tr w:rsidR="002262EF"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57D05FA" w:rsidR="002262EF" w:rsidRPr="00C07FB3" w:rsidRDefault="002262EF" w:rsidP="00E6774A">
            <w:pPr>
              <w:ind w:left="49" w:right="51"/>
              <w:rPr>
                <w:rFonts w:ascii="Times New Roman" w:hAnsi="Times New Roman" w:cs="Times New Roman"/>
                <w:color w:val="000000"/>
                <w:sz w:val="24"/>
                <w:szCs w:val="24"/>
              </w:rPr>
            </w:pPr>
            <w:r w:rsidRPr="00667FE1">
              <w:rPr>
                <w:rFonts w:ascii="Times New Roman" w:hAnsi="Times New Roman"/>
                <w:iCs/>
                <w:sz w:val="24"/>
                <w:szCs w:val="24"/>
              </w:rPr>
              <w:t>Организация и управление</w:t>
            </w:r>
            <w:r>
              <w:rPr>
                <w:rFonts w:ascii="Times New Roman" w:hAnsi="Times New Roman"/>
                <w:iCs/>
                <w:sz w:val="24"/>
                <w:szCs w:val="24"/>
              </w:rPr>
              <w:t xml:space="preserve"> </w:t>
            </w:r>
            <w:r w:rsidRPr="00667FE1">
              <w:rPr>
                <w:rFonts w:ascii="Times New Roman" w:hAnsi="Times New Roman"/>
                <w:iCs/>
                <w:sz w:val="24"/>
                <w:szCs w:val="24"/>
              </w:rPr>
              <w:t>технологическими процессами на объектах капитального строительства</w:t>
            </w:r>
          </w:p>
        </w:tc>
        <w:tc>
          <w:tcPr>
            <w:tcW w:w="4492" w:type="dxa"/>
            <w:tcBorders>
              <w:top w:val="single" w:sz="4" w:space="0" w:color="000000"/>
              <w:left w:val="single" w:sz="4" w:space="0" w:color="000000"/>
              <w:bottom w:val="single" w:sz="4" w:space="0" w:color="000000"/>
              <w:right w:val="single" w:sz="4" w:space="0" w:color="000000"/>
            </w:tcBorders>
          </w:tcPr>
          <w:p w14:paraId="0514B28A" w14:textId="139EE7E2" w:rsidR="002262EF" w:rsidRPr="00C07FB3" w:rsidRDefault="002262EF" w:rsidP="00E6774A">
            <w:pPr>
              <w:ind w:left="77" w:right="137"/>
              <w:rPr>
                <w:rFonts w:ascii="Times New Roman" w:hAnsi="Times New Roman" w:cs="Times New Roman"/>
                <w:color w:val="000000"/>
                <w:sz w:val="24"/>
                <w:szCs w:val="24"/>
              </w:rPr>
            </w:pPr>
            <w:r>
              <w:rPr>
                <w:rFonts w:ascii="Times New Roman" w:hAnsi="Times New Roman"/>
                <w:iCs/>
                <w:sz w:val="24"/>
                <w:szCs w:val="24"/>
              </w:rPr>
              <w:t>ПМ 02.</w:t>
            </w:r>
            <w:r w:rsidRPr="00667FE1">
              <w:rPr>
                <w:rFonts w:ascii="Times New Roman" w:hAnsi="Times New Roman"/>
                <w:iCs/>
                <w:sz w:val="24"/>
                <w:szCs w:val="24"/>
              </w:rPr>
              <w:t xml:space="preserve"> </w:t>
            </w:r>
            <w:r w:rsidR="00AD091B" w:rsidRPr="00AD091B">
              <w:rPr>
                <w:rFonts w:ascii="Times New Roman" w:hAnsi="Times New Roman"/>
                <w:iCs/>
                <w:sz w:val="24"/>
                <w:szCs w:val="24"/>
              </w:rPr>
              <w:t>Организация и управление технологическими процессами на объектах капитального строительства</w:t>
            </w:r>
          </w:p>
        </w:tc>
      </w:tr>
      <w:tr w:rsidR="002262EF"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1C0FBEE" w:rsidR="002262EF" w:rsidRPr="00C07FB3" w:rsidRDefault="002262EF" w:rsidP="00E6774A">
            <w:pPr>
              <w:snapToGrid w:val="0"/>
              <w:ind w:left="49" w:right="51"/>
              <w:rPr>
                <w:rFonts w:ascii="Times New Roman" w:hAnsi="Times New Roman" w:cs="Times New Roman"/>
                <w:color w:val="000000"/>
                <w:sz w:val="24"/>
                <w:szCs w:val="24"/>
              </w:rPr>
            </w:pPr>
            <w:r>
              <w:rPr>
                <w:rFonts w:ascii="Times New Roman" w:hAnsi="Times New Roman"/>
                <w:iCs/>
                <w:sz w:val="24"/>
                <w:szCs w:val="24"/>
              </w:rPr>
              <w:t>О</w:t>
            </w:r>
            <w:r w:rsidR="00AD091B">
              <w:rPr>
                <w:rFonts w:ascii="Times New Roman" w:hAnsi="Times New Roman"/>
                <w:iCs/>
                <w:sz w:val="24"/>
                <w:szCs w:val="24"/>
              </w:rPr>
              <w:t>беспечение</w:t>
            </w:r>
            <w:r w:rsidRPr="007863A3">
              <w:rPr>
                <w:rFonts w:ascii="Times New Roman" w:hAnsi="Times New Roman"/>
                <w:iCs/>
                <w:sz w:val="24"/>
                <w:szCs w:val="24"/>
              </w:rPr>
              <w:t xml:space="preserve"> деятельности структурных подразделений при выполнении строительных работ</w:t>
            </w:r>
            <w:r w:rsidR="00AD091B">
              <w:rPr>
                <w:rFonts w:ascii="Times New Roman" w:hAnsi="Times New Roman"/>
                <w:iCs/>
                <w:sz w:val="24"/>
                <w:szCs w:val="24"/>
              </w:rPr>
              <w:t xml:space="preserve"> на объектах капитального </w:t>
            </w:r>
            <w:r w:rsidR="00AD091B">
              <w:rPr>
                <w:rFonts w:ascii="Times New Roman" w:hAnsi="Times New Roman"/>
                <w:iCs/>
                <w:sz w:val="24"/>
                <w:szCs w:val="24"/>
              </w:rPr>
              <w:lastRenderedPageBreak/>
              <w:t>строительства, ремонта и реконструкции зданий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560B334D"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iCs/>
                <w:sz w:val="24"/>
                <w:szCs w:val="24"/>
              </w:rPr>
              <w:lastRenderedPageBreak/>
              <w:t xml:space="preserve">ПМ 03. </w:t>
            </w:r>
            <w:r w:rsidR="00AD091B" w:rsidRPr="00AD091B">
              <w:rPr>
                <w:rFonts w:ascii="Times New Roman" w:hAnsi="Times New Roman"/>
                <w:iCs/>
                <w:sz w:val="24"/>
                <w:szCs w:val="24"/>
              </w:rPr>
              <w:t xml:space="preserve">Обеспечение деятельности структурных подразделений при выполнении строительных работ на </w:t>
            </w:r>
            <w:r w:rsidR="00AD091B" w:rsidRPr="00AD091B">
              <w:rPr>
                <w:rFonts w:ascii="Times New Roman" w:hAnsi="Times New Roman"/>
                <w:iCs/>
                <w:sz w:val="24"/>
                <w:szCs w:val="24"/>
              </w:rPr>
              <w:lastRenderedPageBreak/>
              <w:t>объектах капитального строительства, ремонта и реконструкции зданий</w:t>
            </w:r>
          </w:p>
        </w:tc>
      </w:tr>
      <w:tr w:rsidR="002262EF"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38120D8" w:rsidR="002262EF" w:rsidRPr="00C07FB3" w:rsidRDefault="002262EF" w:rsidP="00E6774A">
            <w:pPr>
              <w:snapToGrid w:val="0"/>
              <w:ind w:left="49" w:right="51"/>
              <w:rPr>
                <w:rFonts w:ascii="Times New Roman" w:hAnsi="Times New Roman" w:cs="Times New Roman"/>
                <w:color w:val="000000"/>
                <w:sz w:val="24"/>
                <w:szCs w:val="24"/>
              </w:rPr>
            </w:pPr>
            <w:r>
              <w:rPr>
                <w:rFonts w:ascii="Times New Roman" w:hAnsi="Times New Roman"/>
                <w:iCs/>
                <w:sz w:val="24"/>
                <w:szCs w:val="24"/>
              </w:rPr>
              <w:lastRenderedPageBreak/>
              <w:t>О</w:t>
            </w:r>
            <w:r w:rsidRPr="007863A3">
              <w:rPr>
                <w:rFonts w:ascii="Times New Roman" w:hAnsi="Times New Roman"/>
                <w:iCs/>
                <w:sz w:val="24"/>
                <w:szCs w:val="24"/>
              </w:rPr>
              <w:t xml:space="preserve">рганизация работ при эксплуатации </w:t>
            </w:r>
            <w:r w:rsidR="00AD091B">
              <w:rPr>
                <w:rFonts w:ascii="Times New Roman" w:hAnsi="Times New Roman"/>
                <w:iCs/>
                <w:sz w:val="24"/>
                <w:szCs w:val="24"/>
              </w:rPr>
              <w:t>зданий и сооружений</w:t>
            </w:r>
          </w:p>
        </w:tc>
        <w:tc>
          <w:tcPr>
            <w:tcW w:w="4492" w:type="dxa"/>
            <w:tcBorders>
              <w:top w:val="single" w:sz="4" w:space="0" w:color="000000"/>
              <w:left w:val="single" w:sz="4" w:space="0" w:color="000000"/>
              <w:bottom w:val="single" w:sz="4" w:space="0" w:color="000000"/>
              <w:right w:val="single" w:sz="4" w:space="0" w:color="000000"/>
            </w:tcBorders>
          </w:tcPr>
          <w:p w14:paraId="588B345D" w14:textId="35E56306"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iCs/>
                <w:sz w:val="24"/>
                <w:szCs w:val="24"/>
              </w:rPr>
              <w:t xml:space="preserve">ПМ 04. </w:t>
            </w:r>
            <w:r w:rsidR="00AD091B" w:rsidRPr="00AD091B">
              <w:rPr>
                <w:rFonts w:ascii="Times New Roman" w:hAnsi="Times New Roman"/>
                <w:iCs/>
                <w:sz w:val="24"/>
                <w:szCs w:val="24"/>
              </w:rPr>
              <w:t>Организация работ при эксплуатации зданий и сооружений</w:t>
            </w:r>
          </w:p>
        </w:tc>
      </w:tr>
      <w:tr w:rsidR="002262EF"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734D76FD" w:rsidR="002262EF" w:rsidRPr="00C07FB3" w:rsidRDefault="002262EF" w:rsidP="00E6774A">
            <w:pPr>
              <w:snapToGrid w:val="0"/>
              <w:ind w:left="49" w:right="51"/>
              <w:rPr>
                <w:rFonts w:ascii="Times New Roman" w:hAnsi="Times New Roman" w:cs="Times New Roman"/>
                <w:color w:val="000000"/>
                <w:sz w:val="24"/>
                <w:szCs w:val="24"/>
              </w:rPr>
            </w:pPr>
            <w:r>
              <w:rPr>
                <w:rFonts w:ascii="Times New Roman" w:hAnsi="Times New Roman"/>
                <w:iCs/>
                <w:sz w:val="24"/>
                <w:szCs w:val="24"/>
              </w:rPr>
              <w:t>Т</w:t>
            </w:r>
            <w:r w:rsidRPr="007863A3">
              <w:rPr>
                <w:rFonts w:ascii="Times New Roman" w:hAnsi="Times New Roman"/>
                <w:iCs/>
                <w:sz w:val="24"/>
                <w:szCs w:val="24"/>
              </w:rPr>
              <w:t>ехническое сопровождение информационного моделирования ОКС</w:t>
            </w:r>
          </w:p>
        </w:tc>
        <w:tc>
          <w:tcPr>
            <w:tcW w:w="4492" w:type="dxa"/>
            <w:tcBorders>
              <w:top w:val="single" w:sz="4" w:space="0" w:color="000000"/>
              <w:left w:val="single" w:sz="4" w:space="0" w:color="000000"/>
              <w:bottom w:val="single" w:sz="4" w:space="0" w:color="000000"/>
              <w:right w:val="single" w:sz="4" w:space="0" w:color="000000"/>
            </w:tcBorders>
          </w:tcPr>
          <w:p w14:paraId="6DE32BB7" w14:textId="6581E440"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iCs/>
                <w:sz w:val="24"/>
                <w:szCs w:val="24"/>
              </w:rPr>
              <w:t>ПМ 05</w:t>
            </w:r>
            <w:r w:rsidR="00AD091B">
              <w:rPr>
                <w:rFonts w:ascii="Times New Roman" w:hAnsi="Times New Roman"/>
                <w:iCs/>
                <w:sz w:val="24"/>
                <w:szCs w:val="24"/>
              </w:rPr>
              <w:t xml:space="preserve">. </w:t>
            </w:r>
            <w:r w:rsidRPr="007863A3">
              <w:rPr>
                <w:rFonts w:ascii="Times New Roman" w:hAnsi="Times New Roman"/>
                <w:iCs/>
                <w:sz w:val="24"/>
                <w:szCs w:val="24"/>
              </w:rPr>
              <w:t>Техническое сопровождение информационного моделирования ОКС</w:t>
            </w:r>
          </w:p>
        </w:tc>
      </w:tr>
      <w:tr w:rsidR="002262EF"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4DA06DD4" w:rsidR="002262EF" w:rsidRPr="00AD091B" w:rsidRDefault="002262EF" w:rsidP="00E6774A">
            <w:pPr>
              <w:snapToGrid w:val="0"/>
              <w:ind w:left="49" w:right="51"/>
              <w:rPr>
                <w:rFonts w:ascii="Times New Roman" w:hAnsi="Times New Roman" w:cs="Times New Roman"/>
                <w:iCs/>
                <w:color w:val="000000"/>
                <w:sz w:val="24"/>
                <w:szCs w:val="24"/>
              </w:rPr>
            </w:pPr>
            <w:r w:rsidRPr="00AD091B">
              <w:rPr>
                <w:rFonts w:ascii="Times New Roman" w:hAnsi="Times New Roman"/>
                <w:iCs/>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auto"/>
              <w:right w:val="single" w:sz="4" w:space="0" w:color="000000"/>
            </w:tcBorders>
          </w:tcPr>
          <w:p w14:paraId="7F0B6C0E" w14:textId="1EA24EA3"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rPr>
              <w:t>ПМ 06.</w:t>
            </w:r>
            <w:r w:rsidRPr="00A209D1">
              <w:rPr>
                <w:rFonts w:ascii="Times New Roman" w:hAnsi="Times New Roman"/>
              </w:rPr>
              <w:t>Освоение видов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0E7F5479"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94"/>
        <w:gridCol w:w="6255"/>
      </w:tblGrid>
      <w:tr w:rsidR="00D13E2F" w:rsidRPr="00692697" w14:paraId="0680EB30" w14:textId="77777777" w:rsidTr="00606DCF">
        <w:trPr>
          <w:trHeight w:val="472"/>
        </w:trPr>
        <w:tc>
          <w:tcPr>
            <w:tcW w:w="3394"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55"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606DCF">
        <w:trPr>
          <w:trHeight w:val="259"/>
        </w:trPr>
        <w:tc>
          <w:tcPr>
            <w:tcW w:w="3394" w:type="dxa"/>
            <w:vMerge w:val="restart"/>
            <w:tcBorders>
              <w:top w:val="single" w:sz="4" w:space="0" w:color="000000"/>
              <w:left w:val="single" w:sz="4" w:space="0" w:color="000000"/>
              <w:right w:val="single" w:sz="4" w:space="0" w:color="000000"/>
            </w:tcBorders>
          </w:tcPr>
          <w:p w14:paraId="1ACB46FD" w14:textId="290EE257" w:rsidR="00D13E2F" w:rsidRPr="00AD091B" w:rsidRDefault="00606DCF" w:rsidP="00AD091B">
            <w:pPr>
              <w:widowControl w:val="0"/>
              <w:ind w:left="127"/>
              <w:rPr>
                <w:rFonts w:ascii="Times New Roman" w:hAnsi="Times New Roman"/>
                <w:color w:val="0070C0"/>
                <w:sz w:val="24"/>
                <w:szCs w:val="24"/>
              </w:rPr>
            </w:pPr>
            <w:r w:rsidRPr="00AD091B">
              <w:rPr>
                <w:rFonts w:ascii="Times New Roman" w:hAnsi="Times New Roman"/>
                <w:color w:val="000000" w:themeColor="text1"/>
                <w:sz w:val="24"/>
                <w:szCs w:val="24"/>
              </w:rPr>
              <w:t>Составление и оформление проектной документации объекта капитального строительства</w:t>
            </w:r>
          </w:p>
        </w:tc>
        <w:tc>
          <w:tcPr>
            <w:tcW w:w="6255" w:type="dxa"/>
            <w:tcBorders>
              <w:top w:val="single" w:sz="4" w:space="0" w:color="000000"/>
              <w:left w:val="single" w:sz="4" w:space="0" w:color="000000"/>
              <w:bottom w:val="single" w:sz="4" w:space="0" w:color="000000"/>
              <w:right w:val="single" w:sz="4" w:space="0" w:color="000000"/>
            </w:tcBorders>
          </w:tcPr>
          <w:p w14:paraId="036F1462" w14:textId="238D810C" w:rsidR="00D13E2F" w:rsidRPr="00AD091B" w:rsidRDefault="00606DCF" w:rsidP="00AD091B">
            <w:pPr>
              <w:widowControl w:val="0"/>
              <w:ind w:left="140" w:right="148"/>
              <w:rPr>
                <w:rFonts w:ascii="Times New Roman" w:hAnsi="Times New Roman"/>
                <w:iCs/>
                <w:color w:val="000000" w:themeColor="text1"/>
                <w:sz w:val="24"/>
                <w:szCs w:val="24"/>
              </w:rPr>
            </w:pPr>
            <w:r w:rsidRPr="00AD091B">
              <w:rPr>
                <w:rFonts w:ascii="Times New Roman" w:hAnsi="Times New Roman"/>
                <w:iCs/>
                <w:color w:val="000000" w:themeColor="text1"/>
                <w:sz w:val="24"/>
                <w:szCs w:val="24"/>
              </w:rPr>
              <w:t>ПК 1.1. Выбирать типовые конструктивные решения строительных конструкций зданий</w:t>
            </w:r>
          </w:p>
        </w:tc>
      </w:tr>
      <w:tr w:rsidR="00D13E2F" w:rsidRPr="00692697" w14:paraId="1CD663CE" w14:textId="77777777" w:rsidTr="00606DCF">
        <w:trPr>
          <w:trHeight w:val="250"/>
        </w:trPr>
        <w:tc>
          <w:tcPr>
            <w:tcW w:w="3394" w:type="dxa"/>
            <w:vMerge/>
            <w:tcBorders>
              <w:left w:val="single" w:sz="4" w:space="0" w:color="000000"/>
              <w:right w:val="single" w:sz="4" w:space="0" w:color="000000"/>
            </w:tcBorders>
          </w:tcPr>
          <w:p w14:paraId="224B377C" w14:textId="77777777" w:rsidR="00D13E2F" w:rsidRPr="00AD091B" w:rsidRDefault="00D13E2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A9C64DE" w14:textId="6C318D7F" w:rsidR="00D13E2F" w:rsidRPr="00AD091B" w:rsidRDefault="00606DCF" w:rsidP="00AD091B">
            <w:pPr>
              <w:widowControl w:val="0"/>
              <w:ind w:left="140" w:right="148"/>
              <w:rPr>
                <w:rFonts w:ascii="Times New Roman" w:hAnsi="Times New Roman"/>
                <w:iCs/>
                <w:color w:val="000000" w:themeColor="text1"/>
                <w:sz w:val="24"/>
                <w:szCs w:val="24"/>
              </w:rPr>
            </w:pPr>
            <w:r w:rsidRPr="00AD091B">
              <w:rPr>
                <w:rFonts w:ascii="Times New Roman" w:hAnsi="Times New Roman"/>
                <w:iCs/>
                <w:color w:val="000000" w:themeColor="text1"/>
                <w:sz w:val="24"/>
                <w:szCs w:val="24"/>
              </w:rPr>
              <w:t>ПК 1.2 Выполнять стандартные (типовые) расчёты строительных конструкций</w:t>
            </w:r>
          </w:p>
        </w:tc>
      </w:tr>
      <w:tr w:rsidR="00D13E2F" w:rsidRPr="00692697" w14:paraId="2268B84D" w14:textId="77777777" w:rsidTr="00606DCF">
        <w:trPr>
          <w:trHeight w:val="347"/>
        </w:trPr>
        <w:tc>
          <w:tcPr>
            <w:tcW w:w="3394" w:type="dxa"/>
            <w:vMerge/>
            <w:tcBorders>
              <w:left w:val="single" w:sz="4" w:space="0" w:color="000000"/>
              <w:bottom w:val="single" w:sz="4" w:space="0" w:color="auto"/>
              <w:right w:val="single" w:sz="4" w:space="0" w:color="000000"/>
            </w:tcBorders>
          </w:tcPr>
          <w:p w14:paraId="67BF906E" w14:textId="77777777" w:rsidR="00D13E2F" w:rsidRPr="00AD091B" w:rsidRDefault="00D13E2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B14A773" w14:textId="22224732" w:rsidR="00D13E2F" w:rsidRPr="00AD091B" w:rsidRDefault="00606DCF" w:rsidP="00AD091B">
            <w:pPr>
              <w:widowControl w:val="0"/>
              <w:ind w:left="140" w:right="148"/>
              <w:rPr>
                <w:rFonts w:ascii="Times New Roman" w:hAnsi="Times New Roman"/>
                <w:iCs/>
                <w:color w:val="000000" w:themeColor="text1"/>
                <w:sz w:val="24"/>
                <w:szCs w:val="24"/>
              </w:rPr>
            </w:pPr>
            <w:r w:rsidRPr="00AD091B">
              <w:rPr>
                <w:rFonts w:ascii="Times New Roman" w:hAnsi="Times New Roman"/>
                <w:iCs/>
                <w:color w:val="000000" w:themeColor="text1"/>
                <w:sz w:val="24"/>
                <w:szCs w:val="24"/>
              </w:rPr>
              <w:t>ПК 1.3. Разрабатывать архитектурно-строительные чертежи с использованием средств автоматизированного проектирования</w:t>
            </w:r>
          </w:p>
        </w:tc>
      </w:tr>
      <w:tr w:rsidR="00BB5EC7" w:rsidRPr="00692697" w14:paraId="6AD90FEB" w14:textId="77777777" w:rsidTr="00606DCF">
        <w:trPr>
          <w:trHeight w:val="558"/>
        </w:trPr>
        <w:tc>
          <w:tcPr>
            <w:tcW w:w="3394" w:type="dxa"/>
            <w:vMerge w:val="restart"/>
            <w:tcBorders>
              <w:top w:val="single" w:sz="4" w:space="0" w:color="auto"/>
              <w:left w:val="single" w:sz="4" w:space="0" w:color="000000"/>
              <w:right w:val="single" w:sz="4" w:space="0" w:color="000000"/>
            </w:tcBorders>
          </w:tcPr>
          <w:p w14:paraId="1D37069E" w14:textId="2336E21C" w:rsidR="00BB5EC7" w:rsidRPr="00AD091B" w:rsidRDefault="00BB5EC7" w:rsidP="00AD091B">
            <w:pPr>
              <w:widowControl w:val="0"/>
              <w:ind w:left="127"/>
              <w:rPr>
                <w:rFonts w:ascii="Times New Roman" w:hAnsi="Times New Roman"/>
                <w:color w:val="0070C0"/>
                <w:sz w:val="24"/>
                <w:szCs w:val="24"/>
              </w:rPr>
            </w:pPr>
            <w:r w:rsidRPr="00AD091B">
              <w:rPr>
                <w:rFonts w:ascii="Times New Roman" w:hAnsi="Times New Roman"/>
                <w:color w:val="000000" w:themeColor="text1"/>
                <w:sz w:val="24"/>
                <w:szCs w:val="24"/>
              </w:rPr>
              <w:t>Организация и управление технологическими процессами на объектах капитального строительства</w:t>
            </w:r>
          </w:p>
        </w:tc>
        <w:tc>
          <w:tcPr>
            <w:tcW w:w="6255" w:type="dxa"/>
            <w:tcBorders>
              <w:top w:val="single" w:sz="4" w:space="0" w:color="000000"/>
              <w:left w:val="single" w:sz="4" w:space="0" w:color="000000"/>
              <w:bottom w:val="single" w:sz="4" w:space="0" w:color="auto"/>
              <w:right w:val="single" w:sz="4" w:space="0" w:color="000000"/>
            </w:tcBorders>
          </w:tcPr>
          <w:p w14:paraId="6305A6B3" w14:textId="15BF37A2" w:rsidR="00BB5EC7" w:rsidRPr="00AD091B" w:rsidRDefault="00BB5EC7" w:rsidP="00AD091B">
            <w:pPr>
              <w:widowControl w:val="0"/>
              <w:autoSpaceDE w:val="0"/>
              <w:autoSpaceDN w:val="0"/>
              <w:adjustRightInd w:val="0"/>
              <w:ind w:left="140" w:right="148"/>
              <w:jc w:val="both"/>
              <w:rPr>
                <w:rFonts w:ascii="Times New Roman" w:hAnsi="Times New Roman"/>
                <w:iCs/>
                <w:color w:val="000000" w:themeColor="text1"/>
                <w:sz w:val="24"/>
                <w:szCs w:val="24"/>
              </w:rPr>
            </w:pPr>
            <w:r w:rsidRPr="00AD091B">
              <w:rPr>
                <w:rFonts w:ascii="Times New Roman" w:eastAsia="Calibri" w:hAnsi="Times New Roman" w:cs="Times New Roman"/>
                <w:iCs/>
                <w:sz w:val="24"/>
                <w:szCs w:val="24"/>
                <w:lang w:eastAsia="ru-RU"/>
              </w:rPr>
              <w:t xml:space="preserve">ПК 2.1. </w:t>
            </w:r>
            <w:r w:rsidRPr="00AD091B">
              <w:rPr>
                <w:rFonts w:ascii="Times New Roman" w:eastAsia="Times New Roman" w:hAnsi="Times New Roman" w:cs="Times New Roman"/>
                <w:iCs/>
                <w:color w:val="000000"/>
                <w:sz w:val="24"/>
                <w:szCs w:val="24"/>
                <w:lang w:eastAsia="ru-RU"/>
              </w:rPr>
              <w:t>Разрабатывать проект производства работ с применением информационных технологий</w:t>
            </w:r>
          </w:p>
        </w:tc>
      </w:tr>
      <w:tr w:rsidR="00BB5EC7" w:rsidRPr="00692697" w14:paraId="4D872F7A" w14:textId="77777777" w:rsidTr="00D5789C">
        <w:trPr>
          <w:trHeight w:val="531"/>
        </w:trPr>
        <w:tc>
          <w:tcPr>
            <w:tcW w:w="3394" w:type="dxa"/>
            <w:vMerge/>
            <w:tcBorders>
              <w:left w:val="single" w:sz="4" w:space="0" w:color="000000"/>
              <w:right w:val="single" w:sz="4" w:space="0" w:color="000000"/>
            </w:tcBorders>
          </w:tcPr>
          <w:p w14:paraId="5678CBF2" w14:textId="77777777" w:rsidR="00BB5EC7" w:rsidRPr="00AD091B" w:rsidRDefault="00BB5EC7" w:rsidP="00AD091B">
            <w:pPr>
              <w:widowControl w:val="0"/>
              <w:ind w:left="127"/>
              <w:rPr>
                <w:rFonts w:ascii="Times New Roman" w:hAnsi="Times New Roman"/>
                <w:color w:val="000000" w:themeColor="text1"/>
                <w:sz w:val="24"/>
                <w:szCs w:val="24"/>
              </w:rPr>
            </w:pPr>
          </w:p>
        </w:tc>
        <w:tc>
          <w:tcPr>
            <w:tcW w:w="6255" w:type="dxa"/>
            <w:tcBorders>
              <w:top w:val="single" w:sz="4" w:space="0" w:color="auto"/>
              <w:left w:val="single" w:sz="4" w:space="0" w:color="000000"/>
              <w:bottom w:val="single" w:sz="4" w:space="0" w:color="000000"/>
              <w:right w:val="single" w:sz="4" w:space="0" w:color="000000"/>
            </w:tcBorders>
          </w:tcPr>
          <w:p w14:paraId="7334D974" w14:textId="1100A583" w:rsidR="00BB5EC7" w:rsidRPr="00AD091B" w:rsidRDefault="00BB5EC7" w:rsidP="00AD091B">
            <w:pPr>
              <w:widowControl w:val="0"/>
              <w:autoSpaceDE w:val="0"/>
              <w:autoSpaceDN w:val="0"/>
              <w:adjustRightInd w:val="0"/>
              <w:ind w:left="140" w:right="148"/>
              <w:jc w:val="both"/>
              <w:rPr>
                <w:rFonts w:ascii="Times New Roman" w:eastAsia="Calibri" w:hAnsi="Times New Roman" w:cs="Times New Roman"/>
                <w:iCs/>
                <w:sz w:val="24"/>
                <w:szCs w:val="24"/>
                <w:lang w:eastAsia="ru-RU"/>
              </w:rPr>
            </w:pPr>
            <w:r w:rsidRPr="00AD091B">
              <w:rPr>
                <w:rFonts w:ascii="Times New Roman" w:eastAsia="Calibri" w:hAnsi="Times New Roman" w:cs="Times New Roman"/>
                <w:iCs/>
                <w:sz w:val="24"/>
                <w:szCs w:val="24"/>
              </w:rPr>
              <w:t>ПК 2.2 Организовывать подготовку строительной площадки и участков к производству строительных работ</w:t>
            </w:r>
          </w:p>
        </w:tc>
      </w:tr>
      <w:tr w:rsidR="00BB5EC7" w:rsidRPr="00692697" w14:paraId="3C287AC9" w14:textId="77777777" w:rsidTr="00606DCF">
        <w:trPr>
          <w:trHeight w:val="347"/>
        </w:trPr>
        <w:tc>
          <w:tcPr>
            <w:tcW w:w="3394" w:type="dxa"/>
            <w:vMerge/>
            <w:tcBorders>
              <w:left w:val="single" w:sz="4" w:space="0" w:color="000000"/>
              <w:right w:val="single" w:sz="4" w:space="0" w:color="000000"/>
            </w:tcBorders>
          </w:tcPr>
          <w:p w14:paraId="2444A3FB" w14:textId="77777777" w:rsidR="00BB5EC7" w:rsidRPr="00AD091B" w:rsidRDefault="00BB5EC7"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7853A687" w14:textId="536AB2E4" w:rsidR="00BB5EC7" w:rsidRPr="00AD091B" w:rsidRDefault="00BB5EC7" w:rsidP="00AD091B">
            <w:pPr>
              <w:widowControl w:val="0"/>
              <w:ind w:left="140" w:right="148"/>
              <w:rPr>
                <w:rFonts w:ascii="Times New Roman" w:hAnsi="Times New Roman"/>
                <w:iCs/>
                <w:color w:val="000000" w:themeColor="text1"/>
                <w:sz w:val="24"/>
                <w:szCs w:val="24"/>
              </w:rPr>
            </w:pPr>
            <w:r w:rsidRPr="00AD091B">
              <w:rPr>
                <w:rFonts w:ascii="Times New Roman" w:eastAsia="Calibri" w:hAnsi="Times New Roman" w:cs="Times New Roman"/>
                <w:iCs/>
                <w:sz w:val="24"/>
                <w:szCs w:val="24"/>
              </w:rPr>
              <w:t>ПК</w:t>
            </w:r>
            <w:r>
              <w:rPr>
                <w:rFonts w:ascii="Times New Roman" w:eastAsia="Calibri" w:hAnsi="Times New Roman" w:cs="Times New Roman"/>
                <w:iCs/>
                <w:sz w:val="24"/>
                <w:szCs w:val="24"/>
              </w:rPr>
              <w:t xml:space="preserve"> </w:t>
            </w:r>
            <w:r w:rsidRPr="00AD091B">
              <w:rPr>
                <w:rFonts w:ascii="Times New Roman" w:eastAsia="Calibri" w:hAnsi="Times New Roman" w:cs="Times New Roman"/>
                <w:iCs/>
                <w:sz w:val="24"/>
                <w:szCs w:val="24"/>
              </w:rPr>
              <w:t>2.3</w:t>
            </w:r>
            <w:r>
              <w:rPr>
                <w:rFonts w:ascii="Times New Roman" w:eastAsia="Calibri" w:hAnsi="Times New Roman" w:cs="Times New Roman"/>
                <w:iCs/>
                <w:sz w:val="24"/>
                <w:szCs w:val="24"/>
              </w:rPr>
              <w:t xml:space="preserve"> </w:t>
            </w:r>
            <w:r w:rsidRPr="00AD091B">
              <w:rPr>
                <w:rFonts w:ascii="Times New Roman" w:eastAsia="Calibri" w:hAnsi="Times New Roman" w:cs="Times New Roman"/>
                <w:iCs/>
                <w:sz w:val="24"/>
                <w:szCs w:val="24"/>
              </w:rPr>
              <w:t>Организовывать строительные работы</w:t>
            </w:r>
          </w:p>
        </w:tc>
      </w:tr>
      <w:tr w:rsidR="00BB5EC7" w:rsidRPr="00692697" w14:paraId="2DFEA61A" w14:textId="77777777" w:rsidTr="00606DCF">
        <w:trPr>
          <w:trHeight w:val="347"/>
        </w:trPr>
        <w:tc>
          <w:tcPr>
            <w:tcW w:w="3394" w:type="dxa"/>
            <w:vMerge/>
            <w:tcBorders>
              <w:left w:val="single" w:sz="4" w:space="0" w:color="000000"/>
              <w:right w:val="single" w:sz="4" w:space="0" w:color="000000"/>
            </w:tcBorders>
          </w:tcPr>
          <w:p w14:paraId="6AB5DCE5" w14:textId="77777777" w:rsidR="00BB5EC7" w:rsidRPr="00AD091B" w:rsidRDefault="00BB5EC7"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DE825CA" w14:textId="3F5DBDCE" w:rsidR="00BB5EC7" w:rsidRPr="00AD091B" w:rsidRDefault="00BB5EC7" w:rsidP="00AD091B">
            <w:pPr>
              <w:widowControl w:val="0"/>
              <w:autoSpaceDE w:val="0"/>
              <w:autoSpaceDN w:val="0"/>
              <w:adjustRightInd w:val="0"/>
              <w:ind w:left="140" w:right="148"/>
              <w:jc w:val="both"/>
              <w:rPr>
                <w:rFonts w:ascii="Times New Roman" w:hAnsi="Times New Roman"/>
                <w:iCs/>
                <w:color w:val="000000" w:themeColor="text1"/>
                <w:sz w:val="24"/>
                <w:szCs w:val="24"/>
              </w:rPr>
            </w:pPr>
            <w:r w:rsidRPr="00AD091B">
              <w:rPr>
                <w:rFonts w:ascii="Times New Roman" w:eastAsia="Calibri" w:hAnsi="Times New Roman" w:cs="Times New Roman"/>
                <w:iCs/>
                <w:sz w:val="24"/>
                <w:szCs w:val="24"/>
                <w:lang w:eastAsia="ru-RU"/>
              </w:rPr>
              <w:t>ПК</w:t>
            </w:r>
            <w:r>
              <w:rPr>
                <w:rFonts w:ascii="Times New Roman" w:eastAsia="Calibri" w:hAnsi="Times New Roman" w:cs="Times New Roman"/>
                <w:iCs/>
                <w:sz w:val="24"/>
                <w:szCs w:val="24"/>
                <w:lang w:eastAsia="ru-RU"/>
              </w:rPr>
              <w:t xml:space="preserve"> </w:t>
            </w:r>
            <w:r w:rsidRPr="00AD091B">
              <w:rPr>
                <w:rFonts w:ascii="Times New Roman" w:eastAsia="Calibri" w:hAnsi="Times New Roman" w:cs="Times New Roman"/>
                <w:iCs/>
                <w:sz w:val="24"/>
                <w:szCs w:val="24"/>
                <w:lang w:eastAsia="ru-RU"/>
              </w:rPr>
              <w:t xml:space="preserve">2.4 </w:t>
            </w:r>
            <w:r w:rsidRPr="00AD091B">
              <w:rPr>
                <w:rFonts w:ascii="Times New Roman" w:eastAsia="Times New Roman" w:hAnsi="Times New Roman" w:cs="Times New Roman"/>
                <w:iCs/>
                <w:sz w:val="24"/>
                <w:szCs w:val="24"/>
                <w:lang w:eastAsia="ru-RU"/>
              </w:rPr>
              <w:t>Проводить оперативный учет объемов выполняемых работ и расходов материальных ресурсов.</w:t>
            </w:r>
            <w:r w:rsidRPr="00AD091B">
              <w:rPr>
                <w:rFonts w:ascii="Times New Roman" w:hAnsi="Times New Roman"/>
                <w:iCs/>
                <w:color w:val="000000" w:themeColor="text1"/>
                <w:sz w:val="24"/>
                <w:szCs w:val="24"/>
              </w:rPr>
              <w:t xml:space="preserve"> </w:t>
            </w:r>
          </w:p>
        </w:tc>
      </w:tr>
      <w:tr w:rsidR="00BB5EC7" w:rsidRPr="00692697" w14:paraId="2E634CC7" w14:textId="77777777" w:rsidTr="00606DCF">
        <w:trPr>
          <w:trHeight w:val="347"/>
        </w:trPr>
        <w:tc>
          <w:tcPr>
            <w:tcW w:w="3394" w:type="dxa"/>
            <w:vMerge/>
            <w:tcBorders>
              <w:left w:val="single" w:sz="4" w:space="0" w:color="000000"/>
              <w:right w:val="single" w:sz="4" w:space="0" w:color="000000"/>
            </w:tcBorders>
          </w:tcPr>
          <w:p w14:paraId="58C934BF" w14:textId="77777777" w:rsidR="00BB5EC7" w:rsidRPr="00AD091B" w:rsidRDefault="00BB5EC7"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9F95CA1" w14:textId="3D4CDC1C" w:rsidR="00BB5EC7" w:rsidRPr="00AD091B" w:rsidRDefault="00BB5EC7" w:rsidP="00AD091B">
            <w:pPr>
              <w:widowControl w:val="0"/>
              <w:autoSpaceDE w:val="0"/>
              <w:autoSpaceDN w:val="0"/>
              <w:adjustRightInd w:val="0"/>
              <w:ind w:left="140" w:right="148"/>
              <w:jc w:val="both"/>
              <w:rPr>
                <w:rFonts w:ascii="Times New Roman" w:eastAsia="Calibri" w:hAnsi="Times New Roman" w:cs="Times New Roman"/>
                <w:iCs/>
                <w:sz w:val="24"/>
                <w:szCs w:val="24"/>
                <w:lang w:eastAsia="ru-RU"/>
              </w:rPr>
            </w:pPr>
            <w:r w:rsidRPr="00AD091B">
              <w:rPr>
                <w:rFonts w:ascii="Times New Roman" w:eastAsia="Calibri" w:hAnsi="Times New Roman" w:cs="Times New Roman"/>
                <w:iCs/>
                <w:sz w:val="24"/>
                <w:szCs w:val="24"/>
              </w:rPr>
              <w:t>ПК 2.5. Контролировать качество выполняемых строительных работ</w:t>
            </w:r>
          </w:p>
        </w:tc>
      </w:tr>
      <w:tr w:rsidR="00BB5EC7" w:rsidRPr="00692697" w14:paraId="76CD0763" w14:textId="77777777" w:rsidTr="00606DCF">
        <w:trPr>
          <w:trHeight w:val="347"/>
        </w:trPr>
        <w:tc>
          <w:tcPr>
            <w:tcW w:w="3394" w:type="dxa"/>
            <w:vMerge/>
            <w:tcBorders>
              <w:left w:val="single" w:sz="4" w:space="0" w:color="000000"/>
              <w:right w:val="single" w:sz="4" w:space="0" w:color="000000"/>
            </w:tcBorders>
          </w:tcPr>
          <w:p w14:paraId="3F6841AD" w14:textId="77777777" w:rsidR="00BB5EC7" w:rsidRPr="00AD091B" w:rsidRDefault="00BB5EC7"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1DAC51DB" w14:textId="20E586EF" w:rsidR="00BB5EC7" w:rsidRPr="00AD091B" w:rsidRDefault="00BB5EC7"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Times New Roman" w:hAnsi="Times New Roman" w:cs="Times New Roman"/>
                <w:iCs/>
                <w:sz w:val="24"/>
                <w:szCs w:val="24"/>
                <w:lang w:eastAsia="ru-RU"/>
              </w:rPr>
              <w:t>ПК 2.6.</w:t>
            </w:r>
            <w:r w:rsidRPr="00AD091B">
              <w:rPr>
                <w:rFonts w:ascii="Times New Roman" w:eastAsia="Times New Roman" w:hAnsi="Times New Roman" w:cs="Times New Roman"/>
                <w:iCs/>
                <w:color w:val="000000"/>
                <w:sz w:val="24"/>
                <w:szCs w:val="24"/>
                <w:lang w:eastAsia="ru-RU"/>
              </w:rPr>
              <w:t xml:space="preserve">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tc>
      </w:tr>
      <w:tr w:rsidR="00BB5EC7" w:rsidRPr="00692697" w14:paraId="1C3051B5" w14:textId="77777777" w:rsidTr="00606DCF">
        <w:trPr>
          <w:trHeight w:val="347"/>
        </w:trPr>
        <w:tc>
          <w:tcPr>
            <w:tcW w:w="3394" w:type="dxa"/>
            <w:vMerge/>
            <w:tcBorders>
              <w:left w:val="single" w:sz="4" w:space="0" w:color="000000"/>
              <w:right w:val="single" w:sz="4" w:space="0" w:color="000000"/>
            </w:tcBorders>
          </w:tcPr>
          <w:p w14:paraId="2C68F549" w14:textId="77777777" w:rsidR="00BB5EC7" w:rsidRPr="00AD091B" w:rsidRDefault="00BB5EC7"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196AB23" w14:textId="1040CC2D" w:rsidR="00BB5EC7" w:rsidRPr="00AD091B" w:rsidRDefault="00BB5EC7" w:rsidP="00AD091B">
            <w:pPr>
              <w:widowControl w:val="0"/>
              <w:autoSpaceDE w:val="0"/>
              <w:autoSpaceDN w:val="0"/>
              <w:adjustRightInd w:val="0"/>
              <w:ind w:left="140" w:right="148"/>
              <w:jc w:val="both"/>
              <w:rPr>
                <w:rFonts w:ascii="Times New Roman" w:eastAsia="Times New Roman" w:hAnsi="Times New Roman" w:cs="Times New Roman"/>
                <w:iCs/>
                <w:sz w:val="24"/>
                <w:szCs w:val="24"/>
                <w:lang w:eastAsia="ru-RU"/>
              </w:rPr>
            </w:pPr>
            <w:r w:rsidRPr="00AD091B">
              <w:rPr>
                <w:rFonts w:ascii="Times New Roman" w:eastAsia="Times New Roman" w:hAnsi="Times New Roman" w:cs="Times New Roman"/>
                <w:iCs/>
                <w:sz w:val="24"/>
                <w:szCs w:val="24"/>
                <w:lang w:eastAsia="ru-RU"/>
              </w:rPr>
              <w:t>ПК 2.7. Выполнять геодезическое обеспечение и камеральную обработку результатов инженерно-геодезических изысканий при строительстве и эксплуатации зданий и сооружений</w:t>
            </w:r>
          </w:p>
        </w:tc>
      </w:tr>
      <w:tr w:rsidR="00BB5EC7" w:rsidRPr="00692697" w14:paraId="59B12A07" w14:textId="77777777" w:rsidTr="00606DCF">
        <w:trPr>
          <w:trHeight w:val="347"/>
        </w:trPr>
        <w:tc>
          <w:tcPr>
            <w:tcW w:w="3394" w:type="dxa"/>
            <w:vMerge/>
            <w:tcBorders>
              <w:left w:val="single" w:sz="4" w:space="0" w:color="000000"/>
              <w:bottom w:val="single" w:sz="4" w:space="0" w:color="auto"/>
              <w:right w:val="single" w:sz="4" w:space="0" w:color="000000"/>
            </w:tcBorders>
          </w:tcPr>
          <w:p w14:paraId="6AF20610" w14:textId="77777777" w:rsidR="00BB5EC7" w:rsidRPr="00AD091B" w:rsidRDefault="00BB5EC7" w:rsidP="00BB5EC7">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1DF9703" w14:textId="3222A74C" w:rsidR="00BB5EC7" w:rsidRPr="00AD091B" w:rsidRDefault="00BB5EC7" w:rsidP="00AD091B">
            <w:pPr>
              <w:widowControl w:val="0"/>
              <w:autoSpaceDE w:val="0"/>
              <w:autoSpaceDN w:val="0"/>
              <w:adjustRightInd w:val="0"/>
              <w:ind w:left="140" w:right="148"/>
              <w:jc w:val="both"/>
              <w:rPr>
                <w:rFonts w:ascii="Times New Roman" w:eastAsia="Times New Roman" w:hAnsi="Times New Roman" w:cs="Times New Roman"/>
                <w:iCs/>
                <w:sz w:val="24"/>
                <w:szCs w:val="24"/>
                <w:lang w:eastAsia="ru-RU"/>
              </w:rPr>
            </w:pPr>
            <w:r w:rsidRPr="00AD091B">
              <w:rPr>
                <w:rFonts w:ascii="Times New Roman" w:eastAsia="Calibri" w:hAnsi="Times New Roman" w:cs="Times New Roman"/>
                <w:iCs/>
                <w:sz w:val="24"/>
                <w:szCs w:val="24"/>
              </w:rPr>
              <w:t>ПК 2.8. Вести  складское хозяйство строительной организации</w:t>
            </w:r>
          </w:p>
        </w:tc>
      </w:tr>
      <w:tr w:rsidR="00C83660" w:rsidRPr="00692697" w14:paraId="66C2EA79" w14:textId="77777777" w:rsidTr="00C83660">
        <w:trPr>
          <w:trHeight w:val="1058"/>
        </w:trPr>
        <w:tc>
          <w:tcPr>
            <w:tcW w:w="3394" w:type="dxa"/>
            <w:vMerge w:val="restart"/>
            <w:tcBorders>
              <w:top w:val="single" w:sz="4" w:space="0" w:color="auto"/>
              <w:left w:val="single" w:sz="4" w:space="0" w:color="000000"/>
              <w:right w:val="single" w:sz="4" w:space="0" w:color="000000"/>
            </w:tcBorders>
          </w:tcPr>
          <w:p w14:paraId="4097E3AB" w14:textId="1180520D" w:rsidR="00C83660" w:rsidRPr="00AD091B" w:rsidRDefault="00C83660" w:rsidP="00AD091B">
            <w:pPr>
              <w:widowControl w:val="0"/>
              <w:ind w:left="127"/>
              <w:rPr>
                <w:rFonts w:ascii="Times New Roman" w:hAnsi="Times New Roman"/>
                <w:color w:val="0070C0"/>
                <w:sz w:val="24"/>
                <w:szCs w:val="24"/>
              </w:rPr>
            </w:pPr>
            <w:r w:rsidRPr="00AD091B">
              <w:rPr>
                <w:rFonts w:ascii="Times New Roman" w:eastAsia="Calibri" w:hAnsi="Times New Roman" w:cs="Times New Roman"/>
                <w:color w:val="000000"/>
                <w:sz w:val="24"/>
                <w:szCs w:val="24"/>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6255" w:type="dxa"/>
            <w:tcBorders>
              <w:top w:val="single" w:sz="4" w:space="0" w:color="000000"/>
              <w:left w:val="single" w:sz="4" w:space="0" w:color="000000"/>
              <w:bottom w:val="single" w:sz="4" w:space="0" w:color="auto"/>
              <w:right w:val="single" w:sz="4" w:space="0" w:color="000000"/>
            </w:tcBorders>
          </w:tcPr>
          <w:p w14:paraId="1E05FCE0" w14:textId="60868BEE" w:rsidR="00C83660"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color w:val="000000"/>
                <w:sz w:val="24"/>
                <w:szCs w:val="24"/>
              </w:rPr>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r>
      <w:tr w:rsidR="00C83660" w:rsidRPr="00692697" w14:paraId="4BB5EABB" w14:textId="77777777" w:rsidTr="00A92B70">
        <w:trPr>
          <w:trHeight w:val="445"/>
        </w:trPr>
        <w:tc>
          <w:tcPr>
            <w:tcW w:w="3394" w:type="dxa"/>
            <w:vMerge/>
            <w:tcBorders>
              <w:left w:val="single" w:sz="4" w:space="0" w:color="000000"/>
              <w:right w:val="single" w:sz="4" w:space="0" w:color="000000"/>
            </w:tcBorders>
          </w:tcPr>
          <w:p w14:paraId="450247CE" w14:textId="77777777" w:rsidR="00C83660" w:rsidRPr="00AD091B" w:rsidRDefault="00C83660" w:rsidP="00AD091B">
            <w:pPr>
              <w:widowControl w:val="0"/>
              <w:ind w:left="127"/>
              <w:rPr>
                <w:rFonts w:ascii="Times New Roman" w:eastAsia="Calibri" w:hAnsi="Times New Roman" w:cs="Times New Roman"/>
                <w:color w:val="000000"/>
                <w:sz w:val="24"/>
                <w:szCs w:val="24"/>
              </w:rPr>
            </w:pPr>
          </w:p>
        </w:tc>
        <w:tc>
          <w:tcPr>
            <w:tcW w:w="6255" w:type="dxa"/>
            <w:tcBorders>
              <w:top w:val="single" w:sz="4" w:space="0" w:color="auto"/>
              <w:left w:val="single" w:sz="4" w:space="0" w:color="000000"/>
              <w:bottom w:val="single" w:sz="4" w:space="0" w:color="000000"/>
              <w:right w:val="single" w:sz="4" w:space="0" w:color="000000"/>
            </w:tcBorders>
          </w:tcPr>
          <w:p w14:paraId="03897764" w14:textId="14DA7ECA" w:rsidR="00C83660" w:rsidRPr="00AD091B" w:rsidRDefault="00C83660" w:rsidP="00AD091B">
            <w:pPr>
              <w:widowControl w:val="0"/>
              <w:autoSpaceDE w:val="0"/>
              <w:autoSpaceDN w:val="0"/>
              <w:adjustRightInd w:val="0"/>
              <w:ind w:left="140" w:right="148"/>
              <w:jc w:val="both"/>
              <w:rPr>
                <w:rFonts w:ascii="Times New Roman" w:eastAsia="Calibri" w:hAnsi="Times New Roman" w:cs="Times New Roman"/>
                <w:iCs/>
                <w:color w:val="000000"/>
                <w:sz w:val="24"/>
                <w:szCs w:val="24"/>
              </w:rPr>
            </w:pPr>
            <w:r w:rsidRPr="00AD091B">
              <w:rPr>
                <w:rFonts w:ascii="Times New Roman" w:eastAsia="Times New Roman" w:hAnsi="Times New Roman" w:cs="Times New Roman"/>
                <w:iCs/>
                <w:sz w:val="24"/>
                <w:szCs w:val="24"/>
                <w:lang w:eastAsia="ru-RU"/>
              </w:rPr>
              <w:t>ПК 3.2. 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r w:rsidRPr="00AD091B">
              <w:rPr>
                <w:rFonts w:ascii="Times New Roman" w:eastAsia="Calibri" w:hAnsi="Times New Roman" w:cs="Times New Roman"/>
                <w:iCs/>
                <w:color w:val="000000"/>
                <w:sz w:val="24"/>
                <w:szCs w:val="24"/>
              </w:rPr>
              <w:t xml:space="preserve"> </w:t>
            </w:r>
          </w:p>
        </w:tc>
      </w:tr>
      <w:tr w:rsidR="00606DCF" w:rsidRPr="00692697" w14:paraId="4EC6C534" w14:textId="77777777" w:rsidTr="00606DCF">
        <w:trPr>
          <w:trHeight w:val="347"/>
        </w:trPr>
        <w:tc>
          <w:tcPr>
            <w:tcW w:w="3394" w:type="dxa"/>
            <w:tcBorders>
              <w:left w:val="single" w:sz="4" w:space="0" w:color="000000"/>
              <w:right w:val="single" w:sz="4" w:space="0" w:color="000000"/>
            </w:tcBorders>
          </w:tcPr>
          <w:p w14:paraId="5EAA20A3"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FB2F0A5" w14:textId="0CE49BCF"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3.3. Выполнять расчеты стоимости строительно-</w:t>
            </w:r>
            <w:r w:rsidRPr="00AD091B">
              <w:rPr>
                <w:rFonts w:ascii="Times New Roman" w:eastAsia="Calibri" w:hAnsi="Times New Roman" w:cs="Times New Roman"/>
                <w:iCs/>
                <w:sz w:val="24"/>
                <w:szCs w:val="24"/>
              </w:rPr>
              <w:lastRenderedPageBreak/>
              <w:t>монтажных работ, производимых строительной организацией по объекту капитального строительства</w:t>
            </w:r>
          </w:p>
        </w:tc>
      </w:tr>
      <w:tr w:rsidR="00606DCF" w:rsidRPr="00692697" w14:paraId="2585425C" w14:textId="77777777" w:rsidTr="00C83660">
        <w:trPr>
          <w:trHeight w:val="347"/>
        </w:trPr>
        <w:tc>
          <w:tcPr>
            <w:tcW w:w="3394" w:type="dxa"/>
            <w:tcBorders>
              <w:left w:val="single" w:sz="4" w:space="0" w:color="000000"/>
              <w:bottom w:val="single" w:sz="4" w:space="0" w:color="auto"/>
              <w:right w:val="single" w:sz="4" w:space="0" w:color="000000"/>
            </w:tcBorders>
          </w:tcPr>
          <w:p w14:paraId="3A883EDF"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17E0C8D5" w14:textId="79E55AD5"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r>
      <w:tr w:rsidR="00606DCF" w:rsidRPr="00692697" w14:paraId="15C0E9B7" w14:textId="77777777" w:rsidTr="00C83660">
        <w:trPr>
          <w:trHeight w:val="347"/>
        </w:trPr>
        <w:tc>
          <w:tcPr>
            <w:tcW w:w="3394" w:type="dxa"/>
            <w:tcBorders>
              <w:top w:val="single" w:sz="4" w:space="0" w:color="auto"/>
              <w:left w:val="single" w:sz="4" w:space="0" w:color="000000"/>
              <w:right w:val="single" w:sz="4" w:space="0" w:color="000000"/>
            </w:tcBorders>
          </w:tcPr>
          <w:p w14:paraId="044F98FE" w14:textId="3CBE4ECB" w:rsidR="00606DCF" w:rsidRPr="00AD091B" w:rsidRDefault="00C83660" w:rsidP="00AD091B">
            <w:pPr>
              <w:widowControl w:val="0"/>
              <w:ind w:left="127"/>
              <w:rPr>
                <w:rFonts w:ascii="Times New Roman" w:hAnsi="Times New Roman"/>
                <w:color w:val="0070C0"/>
                <w:sz w:val="24"/>
                <w:szCs w:val="24"/>
              </w:rPr>
            </w:pPr>
            <w:r w:rsidRPr="00AD091B">
              <w:rPr>
                <w:rFonts w:ascii="Times New Roman" w:eastAsia="Calibri" w:hAnsi="Times New Roman" w:cs="Times New Roman"/>
                <w:color w:val="000000"/>
                <w:sz w:val="24"/>
                <w:szCs w:val="24"/>
              </w:rPr>
              <w:t xml:space="preserve">Организация работ при эксплуатации зданий и сооружений  </w:t>
            </w:r>
          </w:p>
        </w:tc>
        <w:tc>
          <w:tcPr>
            <w:tcW w:w="6255" w:type="dxa"/>
            <w:tcBorders>
              <w:top w:val="single" w:sz="4" w:space="0" w:color="000000"/>
              <w:left w:val="single" w:sz="4" w:space="0" w:color="000000"/>
              <w:bottom w:val="single" w:sz="4" w:space="0" w:color="000000"/>
              <w:right w:val="single" w:sz="4" w:space="0" w:color="000000"/>
            </w:tcBorders>
          </w:tcPr>
          <w:p w14:paraId="7CAD0C61" w14:textId="59A6E37C"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4.1. Осуществлять  выполнение мероприятий по технической эксплуатации зданий и сооружений, в том числе по обеспечению их безопасности</w:t>
            </w:r>
          </w:p>
        </w:tc>
      </w:tr>
      <w:tr w:rsidR="00606DCF" w:rsidRPr="00692697" w14:paraId="1A52DA5E" w14:textId="77777777" w:rsidTr="00606DCF">
        <w:trPr>
          <w:trHeight w:val="347"/>
        </w:trPr>
        <w:tc>
          <w:tcPr>
            <w:tcW w:w="3394" w:type="dxa"/>
            <w:tcBorders>
              <w:left w:val="single" w:sz="4" w:space="0" w:color="000000"/>
              <w:right w:val="single" w:sz="4" w:space="0" w:color="000000"/>
            </w:tcBorders>
          </w:tcPr>
          <w:p w14:paraId="24D2CA5A"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45A9B35D" w14:textId="77A0B43D"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4.2. Обеспечивать выполнение ремонтно-строительных работ при эксплуатации зданий и сооружений</w:t>
            </w:r>
          </w:p>
        </w:tc>
      </w:tr>
      <w:tr w:rsidR="00606DCF" w:rsidRPr="00692697" w14:paraId="2D690929" w14:textId="77777777" w:rsidTr="00606DCF">
        <w:trPr>
          <w:trHeight w:val="347"/>
        </w:trPr>
        <w:tc>
          <w:tcPr>
            <w:tcW w:w="3394" w:type="dxa"/>
            <w:tcBorders>
              <w:left w:val="single" w:sz="4" w:space="0" w:color="000000"/>
              <w:right w:val="single" w:sz="4" w:space="0" w:color="000000"/>
            </w:tcBorders>
          </w:tcPr>
          <w:p w14:paraId="77900AFB"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C024048" w14:textId="1B74DD7C" w:rsidR="00606DCF"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4.3. Выполнять диагностику и оценку технического состояния отдельных конструктивных элементов зданий</w:t>
            </w:r>
          </w:p>
        </w:tc>
      </w:tr>
      <w:tr w:rsidR="00606DCF" w:rsidRPr="00692697" w14:paraId="5CA7B60B" w14:textId="77777777" w:rsidTr="00606DCF">
        <w:trPr>
          <w:trHeight w:val="347"/>
        </w:trPr>
        <w:tc>
          <w:tcPr>
            <w:tcW w:w="3394" w:type="dxa"/>
            <w:tcBorders>
              <w:left w:val="single" w:sz="4" w:space="0" w:color="000000"/>
              <w:right w:val="single" w:sz="4" w:space="0" w:color="000000"/>
            </w:tcBorders>
          </w:tcPr>
          <w:p w14:paraId="31913F3D"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2C33DCBB" w14:textId="3D55A4AF" w:rsidR="00606DCF"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r>
      <w:tr w:rsidR="00606DCF" w:rsidRPr="00692697" w14:paraId="24C8A613" w14:textId="77777777" w:rsidTr="00736580">
        <w:trPr>
          <w:trHeight w:val="347"/>
        </w:trPr>
        <w:tc>
          <w:tcPr>
            <w:tcW w:w="3394" w:type="dxa"/>
            <w:tcBorders>
              <w:left w:val="single" w:sz="4" w:space="0" w:color="000000"/>
              <w:right w:val="single" w:sz="4" w:space="0" w:color="000000"/>
            </w:tcBorders>
          </w:tcPr>
          <w:p w14:paraId="41C99F08"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EE6BC09" w14:textId="05709174" w:rsidR="00606DCF"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4.5 Осуществлять выполнение работ по благоустройству территории гражданских зданий</w:t>
            </w:r>
          </w:p>
        </w:tc>
      </w:tr>
      <w:tr w:rsidR="00736580" w:rsidRPr="00692697" w14:paraId="2C183C5D" w14:textId="77777777" w:rsidTr="00736580">
        <w:trPr>
          <w:trHeight w:val="347"/>
        </w:trPr>
        <w:tc>
          <w:tcPr>
            <w:tcW w:w="3394" w:type="dxa"/>
            <w:tcBorders>
              <w:left w:val="single" w:sz="4" w:space="0" w:color="000000"/>
              <w:bottom w:val="single" w:sz="4" w:space="0" w:color="auto"/>
              <w:right w:val="single" w:sz="4" w:space="0" w:color="000000"/>
            </w:tcBorders>
          </w:tcPr>
          <w:p w14:paraId="762307C7" w14:textId="77777777" w:rsidR="00736580" w:rsidRPr="00AD091B" w:rsidRDefault="00736580"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8EE6151" w14:textId="38D090C1" w:rsidR="00736580"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зданий</w:t>
            </w:r>
          </w:p>
        </w:tc>
      </w:tr>
      <w:tr w:rsidR="00736580" w:rsidRPr="00692697" w14:paraId="5C818530" w14:textId="77777777" w:rsidTr="00736580">
        <w:trPr>
          <w:trHeight w:val="347"/>
        </w:trPr>
        <w:tc>
          <w:tcPr>
            <w:tcW w:w="3394" w:type="dxa"/>
            <w:tcBorders>
              <w:top w:val="single" w:sz="4" w:space="0" w:color="auto"/>
              <w:left w:val="single" w:sz="4" w:space="0" w:color="000000"/>
              <w:right w:val="single" w:sz="4" w:space="0" w:color="000000"/>
            </w:tcBorders>
          </w:tcPr>
          <w:p w14:paraId="2D9EDAD5" w14:textId="3DBED32E" w:rsidR="00736580" w:rsidRPr="00AD091B" w:rsidRDefault="00B87241" w:rsidP="00AD091B">
            <w:pPr>
              <w:widowControl w:val="0"/>
              <w:ind w:left="127"/>
              <w:rPr>
                <w:rFonts w:ascii="Times New Roman" w:hAnsi="Times New Roman"/>
                <w:color w:val="0070C0"/>
                <w:sz w:val="24"/>
                <w:szCs w:val="24"/>
              </w:rPr>
            </w:pPr>
            <w:r w:rsidRPr="00AD091B">
              <w:rPr>
                <w:rFonts w:ascii="Times New Roman" w:eastAsia="Calibri" w:hAnsi="Times New Roman" w:cs="Times New Roman"/>
                <w:sz w:val="24"/>
                <w:szCs w:val="24"/>
              </w:rPr>
              <w:t>Техническое сопровождение информационного моделирования объекта капитального строительства</w:t>
            </w:r>
          </w:p>
        </w:tc>
        <w:tc>
          <w:tcPr>
            <w:tcW w:w="6255" w:type="dxa"/>
            <w:tcBorders>
              <w:top w:val="single" w:sz="4" w:space="0" w:color="000000"/>
              <w:left w:val="single" w:sz="4" w:space="0" w:color="000000"/>
              <w:bottom w:val="single" w:sz="4" w:space="0" w:color="000000"/>
              <w:right w:val="single" w:sz="4" w:space="0" w:color="000000"/>
            </w:tcBorders>
          </w:tcPr>
          <w:p w14:paraId="423DEB88" w14:textId="1F5718E3" w:rsidR="00736580" w:rsidRPr="00AD091B" w:rsidRDefault="00B87241"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5.1. Выполнять адаптацию и сопровождение программных средств в соответствии со стандартами применения технологий информационной модели объекта  капитального строительства в организации</w:t>
            </w:r>
          </w:p>
        </w:tc>
      </w:tr>
      <w:tr w:rsidR="00736580" w:rsidRPr="00692697" w14:paraId="5C5F6DDA" w14:textId="77777777" w:rsidTr="00736580">
        <w:trPr>
          <w:trHeight w:val="347"/>
        </w:trPr>
        <w:tc>
          <w:tcPr>
            <w:tcW w:w="3394" w:type="dxa"/>
            <w:tcBorders>
              <w:left w:val="single" w:sz="4" w:space="0" w:color="000000"/>
              <w:right w:val="single" w:sz="4" w:space="0" w:color="000000"/>
            </w:tcBorders>
          </w:tcPr>
          <w:p w14:paraId="6FDF78E6" w14:textId="77777777" w:rsidR="00736580" w:rsidRPr="00AD091B" w:rsidRDefault="00736580"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B2DF00F" w14:textId="1C0B347E" w:rsidR="00736580" w:rsidRPr="00AD091B" w:rsidRDefault="00B87241"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5.2. Выполнять подготовку контента электронных справочников библиотек компонентов и баз данных для информационного моделирования объекта капитального строительства в соответствии с заданием</w:t>
            </w:r>
          </w:p>
        </w:tc>
      </w:tr>
      <w:tr w:rsidR="00736580" w:rsidRPr="00692697" w14:paraId="2D08C6E3" w14:textId="77777777" w:rsidTr="0089449F">
        <w:trPr>
          <w:trHeight w:val="347"/>
        </w:trPr>
        <w:tc>
          <w:tcPr>
            <w:tcW w:w="3394" w:type="dxa"/>
            <w:tcBorders>
              <w:left w:val="single" w:sz="4" w:space="0" w:color="000000"/>
              <w:bottom w:val="single" w:sz="4" w:space="0" w:color="auto"/>
              <w:right w:val="single" w:sz="4" w:space="0" w:color="000000"/>
            </w:tcBorders>
          </w:tcPr>
          <w:p w14:paraId="54062E85" w14:textId="77777777" w:rsidR="00736580" w:rsidRPr="00444071" w:rsidRDefault="00736580" w:rsidP="00AD091B">
            <w:pPr>
              <w:widowControl w:val="0"/>
              <w:ind w:firstLine="14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auto"/>
              <w:right w:val="single" w:sz="4" w:space="0" w:color="000000"/>
            </w:tcBorders>
          </w:tcPr>
          <w:p w14:paraId="0C33747E" w14:textId="7FF19EEA" w:rsidR="00736580" w:rsidRPr="00AD091B" w:rsidRDefault="00B87241"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5.3 Осуществлять автоматизацию и сопровождение решения задач формирования, анализа и передачи данных об объекте капитального строительства средствами программ информационного моделирования</w:t>
            </w:r>
          </w:p>
        </w:tc>
      </w:tr>
      <w:tr w:rsidR="0089449F" w:rsidRPr="00692697" w14:paraId="491DDCC7" w14:textId="77777777" w:rsidTr="0089449F">
        <w:trPr>
          <w:trHeight w:val="347"/>
        </w:trPr>
        <w:tc>
          <w:tcPr>
            <w:tcW w:w="3394" w:type="dxa"/>
            <w:tcBorders>
              <w:top w:val="single" w:sz="4" w:space="0" w:color="auto"/>
              <w:left w:val="single" w:sz="4" w:space="0" w:color="000000"/>
              <w:bottom w:val="single" w:sz="4" w:space="0" w:color="auto"/>
              <w:right w:val="single" w:sz="4" w:space="0" w:color="000000"/>
            </w:tcBorders>
          </w:tcPr>
          <w:p w14:paraId="689A34D0" w14:textId="32A42384" w:rsidR="0089449F" w:rsidRPr="00444071" w:rsidRDefault="0089449F" w:rsidP="0089449F">
            <w:pPr>
              <w:widowControl w:val="0"/>
              <w:ind w:left="127"/>
              <w:rPr>
                <w:rFonts w:ascii="Times New Roman" w:hAnsi="Times New Roman"/>
                <w:color w:val="0070C0"/>
                <w:sz w:val="24"/>
                <w:szCs w:val="24"/>
              </w:rPr>
            </w:pPr>
            <w:r w:rsidRPr="0089449F">
              <w:rPr>
                <w:rFonts w:ascii="Times New Roman" w:hAnsi="Times New Roman"/>
                <w:iCs/>
                <w:sz w:val="24"/>
                <w:szCs w:val="24"/>
              </w:rPr>
              <w:t>Освоение видов работ по одной или нескольким профессиям рабочих, должностям служащих</w:t>
            </w:r>
          </w:p>
        </w:tc>
        <w:tc>
          <w:tcPr>
            <w:tcW w:w="6255" w:type="dxa"/>
            <w:tcBorders>
              <w:top w:val="single" w:sz="4" w:space="0" w:color="auto"/>
              <w:left w:val="single" w:sz="4" w:space="0" w:color="000000"/>
              <w:bottom w:val="single" w:sz="4" w:space="0" w:color="000000"/>
              <w:right w:val="single" w:sz="4" w:space="0" w:color="000000"/>
            </w:tcBorders>
          </w:tcPr>
          <w:p w14:paraId="7EE8EECB" w14:textId="46537F0D" w:rsidR="0089449F" w:rsidRPr="00AD091B" w:rsidRDefault="0089449F"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89449F">
              <w:rPr>
                <w:rFonts w:ascii="Times New Roman" w:eastAsia="Calibri" w:hAnsi="Times New Roman" w:cs="Times New Roman"/>
                <w:iCs/>
                <w:sz w:val="24"/>
                <w:szCs w:val="24"/>
              </w:rPr>
              <w:t>ПК 6.1 Выполнение работ по одной или нескольким профессиям рабочих, должностям служащих (</w:t>
            </w:r>
            <w:r>
              <w:rPr>
                <w:rFonts w:ascii="Times New Roman" w:eastAsia="Calibri" w:hAnsi="Times New Roman" w:cs="Times New Roman"/>
                <w:iCs/>
                <w:sz w:val="24"/>
                <w:szCs w:val="24"/>
              </w:rPr>
              <w:t>…</w:t>
            </w:r>
            <w:r w:rsidRPr="0089449F">
              <w:rPr>
                <w:rFonts w:ascii="Times New Roman" w:eastAsia="Calibri" w:hAnsi="Times New Roman" w:cs="Times New Roman"/>
                <w:iCs/>
                <w:sz w:val="24"/>
                <w:szCs w:val="24"/>
              </w:rPr>
              <w:t>)</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C3DED78" w:rsidR="00D570F5" w:rsidRDefault="00C47807" w:rsidP="001E637C">
      <w:pPr>
        <w:suppressAutoHyphens/>
        <w:spacing w:line="276" w:lineRule="auto"/>
        <w:ind w:firstLine="708"/>
        <w:jc w:val="both"/>
        <w:rPr>
          <w:rFonts w:ascii="Times New Roman" w:hAnsi="Times New Roman" w:cs="Times New Roman"/>
          <w:iCs/>
          <w:color w:val="000000" w:themeColor="text1"/>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B87241">
        <w:rPr>
          <w:rFonts w:ascii="Times New Roman" w:eastAsia="Calibri" w:hAnsi="Times New Roman" w:cs="Times New Roman"/>
          <w:bCs/>
          <w:iCs/>
          <w:color w:val="000000" w:themeColor="text1"/>
          <w:sz w:val="24"/>
          <w:szCs w:val="24"/>
        </w:rPr>
        <w:t>специальности</w:t>
      </w:r>
      <w:r w:rsidR="00B87241" w:rsidRPr="00B87241">
        <w:rPr>
          <w:rFonts w:ascii="Times New Roman" w:eastAsia="Calibri" w:hAnsi="Times New Roman" w:cs="Times New Roman"/>
          <w:iCs/>
          <w:sz w:val="24"/>
          <w:szCs w:val="24"/>
        </w:rPr>
        <w:t xml:space="preserve"> </w:t>
      </w:r>
      <w:r w:rsidR="00B87241">
        <w:rPr>
          <w:rFonts w:ascii="Times New Roman" w:eastAsia="Calibri" w:hAnsi="Times New Roman" w:cs="Times New Roman"/>
          <w:iCs/>
          <w:sz w:val="24"/>
          <w:szCs w:val="24"/>
        </w:rPr>
        <w:t xml:space="preserve">08.02.01 Строительство и эксплуатация зданий и сооружений </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936152">
        <w:rPr>
          <w:rFonts w:ascii="Times New Roman" w:hAnsi="Times New Roman" w:cs="Times New Roman"/>
          <w:color w:val="000000" w:themeColor="text1"/>
          <w:sz w:val="24"/>
          <w:szCs w:val="24"/>
        </w:rPr>
        <w:t>демонстрационного экзамена и защиты дипломного проекта (работы)</w:t>
      </w:r>
      <w:r w:rsidRPr="00936152">
        <w:rPr>
          <w:rFonts w:ascii="Times New Roman" w:hAnsi="Times New Roman" w:cs="Times New Roman"/>
          <w:iCs/>
          <w:color w:val="000000" w:themeColor="text1"/>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89449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50878565" w14:textId="0AC1A9F0" w:rsidR="00B63840" w:rsidRPr="00F041F6" w:rsidRDefault="00B63840"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0DAAB306" w14:textId="4732C8C9" w:rsidR="00B63840" w:rsidRDefault="00B63840"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11EB7B2" w14:textId="77777777" w:rsidR="00B63840" w:rsidRDefault="00B63840"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45C95498" w:rsidR="0051713F" w:rsidRPr="00B63840" w:rsidRDefault="00131643" w:rsidP="0089449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89449F">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89449F">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89449F">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89449F">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89449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89449F">
      <w:pPr>
        <w:suppressAutoHyphens/>
        <w:spacing w:line="276" w:lineRule="auto"/>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02F9F" w14:textId="77777777" w:rsidR="00305AED" w:rsidRDefault="00305AED" w:rsidP="00A858FE">
      <w:r>
        <w:separator/>
      </w:r>
    </w:p>
  </w:endnote>
  <w:endnote w:type="continuationSeparator" w:id="0">
    <w:p w14:paraId="0F468475" w14:textId="77777777" w:rsidR="00305AED" w:rsidRDefault="00305AE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6FAF0" w14:textId="77777777" w:rsidR="00305AED" w:rsidRDefault="00305AED" w:rsidP="00A858FE">
      <w:r>
        <w:separator/>
      </w:r>
    </w:p>
  </w:footnote>
  <w:footnote w:type="continuationSeparator" w:id="0">
    <w:p w14:paraId="5404A005" w14:textId="77777777" w:rsidR="00305AED" w:rsidRDefault="00305AE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62639">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17C7F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43125281" o:spid="_x0000_i1025" type="#_x0000_t75" style="width:25.65pt;height:14.4pt;visibility:visible;mso-wrap-style:square">
            <v:imagedata r:id="rId1" o:title=""/>
          </v:shape>
        </w:pict>
      </mc:Choice>
      <mc:Fallback>
        <w:drawing>
          <wp:inline distT="0" distB="0" distL="0" distR="0" wp14:anchorId="654C008A">
            <wp:extent cx="325755" cy="182880"/>
            <wp:effectExtent l="0" t="0" r="0" b="0"/>
            <wp:docPr id="1143125281" name="Рисунок 114312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5755" cy="182880"/>
                    </a:xfrm>
                    <a:prstGeom prst="rect">
                      <a:avLst/>
                    </a:prstGeom>
                    <a:noFill/>
                    <a:ln>
                      <a:noFill/>
                    </a:ln>
                  </pic:spPr>
                </pic:pic>
              </a:graphicData>
            </a:graphic>
          </wp:inline>
        </w:drawing>
      </mc:Fallback>
    </mc:AlternateContent>
  </w:numPicBullet>
  <w:numPicBullet w:numPicBulletId="1">
    <mc:AlternateContent>
      <mc:Choice Requires="v">
        <w:pict>
          <v:shape w14:anchorId="3C144C59" id="Рисунок 321779388" o:spid="_x0000_i1025" type="#_x0000_t75" style="width:25.65pt;height:14.4pt;visibility:visible;mso-wrap-style:square">
            <v:imagedata r:id="rId3" o:title=""/>
          </v:shape>
        </w:pict>
      </mc:Choice>
      <mc:Fallback>
        <w:drawing>
          <wp:inline distT="0" distB="0" distL="0" distR="0" wp14:anchorId="487CE4C2">
            <wp:extent cx="325755" cy="182880"/>
            <wp:effectExtent l="0" t="0" r="0" b="0"/>
            <wp:docPr id="321779388" name="Рисунок 321779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5755" cy="182880"/>
                    </a:xfrm>
                    <a:prstGeom prst="rect">
                      <a:avLst/>
                    </a:prstGeom>
                    <a:noFill/>
                    <a:ln>
                      <a:noFill/>
                    </a:ln>
                  </pic:spPr>
                </pic:pic>
              </a:graphicData>
            </a:graphic>
          </wp:inline>
        </w:drawing>
      </mc:Fallback>
    </mc:AlternateContent>
  </w:numPicBullet>
  <w:numPicBullet w:numPicBulletId="2">
    <mc:AlternateContent>
      <mc:Choice Requires="v">
        <w:pict>
          <v:shape w14:anchorId="7FEDDD0C" id="Рисунок 1346579573" o:spid="_x0000_i1025" type="#_x0000_t75" style="width:25.65pt;height:14.4pt;visibility:visible;mso-wrap-style:square">
            <v:imagedata r:id="rId5" o:title=""/>
          </v:shape>
        </w:pict>
      </mc:Choice>
      <mc:Fallback>
        <w:drawing>
          <wp:inline distT="0" distB="0" distL="0" distR="0" wp14:anchorId="68589A6A">
            <wp:extent cx="325755" cy="182880"/>
            <wp:effectExtent l="0" t="0" r="0" b="0"/>
            <wp:docPr id="1346579573" name="Рисунок 134657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5755" cy="182880"/>
                    </a:xfrm>
                    <a:prstGeom prst="rect">
                      <a:avLst/>
                    </a:prstGeom>
                    <a:noFill/>
                    <a:ln>
                      <a:noFill/>
                    </a:ln>
                  </pic:spPr>
                </pic:pic>
              </a:graphicData>
            </a:graphic>
          </wp:inline>
        </w:drawing>
      </mc:Fallback>
    </mc:AlternateContent>
  </w:numPicBullet>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8800607">
    <w:abstractNumId w:val="15"/>
  </w:num>
  <w:num w:numId="2" w16cid:durableId="831138964">
    <w:abstractNumId w:val="7"/>
  </w:num>
  <w:num w:numId="3" w16cid:durableId="1488938021">
    <w:abstractNumId w:val="13"/>
  </w:num>
  <w:num w:numId="4" w16cid:durableId="1098480872">
    <w:abstractNumId w:val="8"/>
  </w:num>
  <w:num w:numId="5" w16cid:durableId="1752576583">
    <w:abstractNumId w:val="5"/>
  </w:num>
  <w:num w:numId="6" w16cid:durableId="1222711562">
    <w:abstractNumId w:val="2"/>
  </w:num>
  <w:num w:numId="7" w16cid:durableId="731536975">
    <w:abstractNumId w:val="11"/>
  </w:num>
  <w:num w:numId="8" w16cid:durableId="1080365805">
    <w:abstractNumId w:val="4"/>
  </w:num>
  <w:num w:numId="9" w16cid:durableId="577323720">
    <w:abstractNumId w:val="9"/>
  </w:num>
  <w:num w:numId="10" w16cid:durableId="1424915975">
    <w:abstractNumId w:val="3"/>
  </w:num>
  <w:num w:numId="11" w16cid:durableId="952978868">
    <w:abstractNumId w:val="10"/>
  </w:num>
  <w:num w:numId="12" w16cid:durableId="1756168950">
    <w:abstractNumId w:val="17"/>
  </w:num>
  <w:num w:numId="13" w16cid:durableId="1321083255">
    <w:abstractNumId w:val="14"/>
  </w:num>
  <w:num w:numId="14" w16cid:durableId="2121602644">
    <w:abstractNumId w:val="0"/>
  </w:num>
  <w:num w:numId="15" w16cid:durableId="75711128">
    <w:abstractNumId w:val="6"/>
  </w:num>
  <w:num w:numId="16" w16cid:durableId="1621381013">
    <w:abstractNumId w:val="16"/>
  </w:num>
  <w:num w:numId="17" w16cid:durableId="1481119461">
    <w:abstractNumId w:val="18"/>
  </w:num>
  <w:num w:numId="18" w16cid:durableId="1992172616">
    <w:abstractNumId w:val="19"/>
  </w:num>
  <w:num w:numId="19" w16cid:durableId="154809475">
    <w:abstractNumId w:val="1"/>
  </w:num>
  <w:num w:numId="20" w16cid:durableId="42527283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0BD"/>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262EF"/>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5AED"/>
    <w:rsid w:val="0030728C"/>
    <w:rsid w:val="0031061A"/>
    <w:rsid w:val="00310E7E"/>
    <w:rsid w:val="00312533"/>
    <w:rsid w:val="00314663"/>
    <w:rsid w:val="003172EE"/>
    <w:rsid w:val="00317595"/>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6E8"/>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59C4"/>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6DCF"/>
    <w:rsid w:val="0061235E"/>
    <w:rsid w:val="006136E4"/>
    <w:rsid w:val="00615954"/>
    <w:rsid w:val="00620976"/>
    <w:rsid w:val="006229A4"/>
    <w:rsid w:val="0063100A"/>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6580"/>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2639"/>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9449F"/>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36152"/>
    <w:rsid w:val="009433CC"/>
    <w:rsid w:val="009436C7"/>
    <w:rsid w:val="00943A3D"/>
    <w:rsid w:val="00946EA9"/>
    <w:rsid w:val="00951D9B"/>
    <w:rsid w:val="009559C1"/>
    <w:rsid w:val="0095653B"/>
    <w:rsid w:val="00956668"/>
    <w:rsid w:val="00957653"/>
    <w:rsid w:val="00962AFE"/>
    <w:rsid w:val="009644CA"/>
    <w:rsid w:val="00984347"/>
    <w:rsid w:val="00985111"/>
    <w:rsid w:val="00986EEC"/>
    <w:rsid w:val="00987700"/>
    <w:rsid w:val="00987E61"/>
    <w:rsid w:val="00992F29"/>
    <w:rsid w:val="00996136"/>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091B"/>
    <w:rsid w:val="00AD1AEA"/>
    <w:rsid w:val="00AD32F1"/>
    <w:rsid w:val="00AE4631"/>
    <w:rsid w:val="00AE57D4"/>
    <w:rsid w:val="00AE6F05"/>
    <w:rsid w:val="00AF1550"/>
    <w:rsid w:val="00AF28AC"/>
    <w:rsid w:val="00AF2BD9"/>
    <w:rsid w:val="00B00D17"/>
    <w:rsid w:val="00B01238"/>
    <w:rsid w:val="00B049BF"/>
    <w:rsid w:val="00B0786A"/>
    <w:rsid w:val="00B07A59"/>
    <w:rsid w:val="00B15148"/>
    <w:rsid w:val="00B20A56"/>
    <w:rsid w:val="00B21841"/>
    <w:rsid w:val="00B25BC4"/>
    <w:rsid w:val="00B4086B"/>
    <w:rsid w:val="00B40A27"/>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87241"/>
    <w:rsid w:val="00B908BE"/>
    <w:rsid w:val="00B908E8"/>
    <w:rsid w:val="00B944C1"/>
    <w:rsid w:val="00B97A66"/>
    <w:rsid w:val="00BA01A8"/>
    <w:rsid w:val="00BA16FD"/>
    <w:rsid w:val="00BA3E55"/>
    <w:rsid w:val="00BB40E8"/>
    <w:rsid w:val="00BB5EC7"/>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660"/>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22EE"/>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5856"/>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42D08F7D-C0C4-4DC9-B57B-3C77BF09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A618B-0D2E-47D0-9816-74BB96B87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1572</Words>
  <Characters>8962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15</cp:revision>
  <cp:lastPrinted>2023-04-28T08:44:00Z</cp:lastPrinted>
  <dcterms:created xsi:type="dcterms:W3CDTF">2024-01-22T13:00:00Z</dcterms:created>
  <dcterms:modified xsi:type="dcterms:W3CDTF">2025-04-17T09:07:00Z</dcterms:modified>
</cp:coreProperties>
</file>