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CE62B3" w:rsidRDefault="00100D6B">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2A1DB156" w14:textId="77777777" w:rsidR="000F4260" w:rsidRPr="000F4260" w:rsidRDefault="00100D6B" w:rsidP="000F4260">
      <w:pPr>
        <w:keepNext/>
        <w:jc w:val="right"/>
        <w:rPr>
          <w:rFonts w:ascii="Times New Roman" w:eastAsia="Times New Roman" w:hAnsi="Times New Roman" w:cs="Times New Roman"/>
          <w:b/>
          <w:bCs/>
          <w:i/>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специальности </w:t>
      </w:r>
      <w:r>
        <w:rPr>
          <w:rFonts w:ascii="Times New Roman" w:eastAsia="Times New Roman" w:hAnsi="Times New Roman" w:cs="Times New Roman"/>
          <w:b/>
          <w:sz w:val="24"/>
          <w:szCs w:val="24"/>
        </w:rPr>
        <w:br/>
      </w:r>
      <w:bookmarkStart w:id="2" w:name="_heading=h.oymd4s5up233" w:colFirst="0" w:colLast="0"/>
      <w:bookmarkEnd w:id="2"/>
      <w:r w:rsidR="000F4260" w:rsidRPr="000F4260">
        <w:rPr>
          <w:rFonts w:ascii="Times New Roman" w:eastAsia="Times New Roman" w:hAnsi="Times New Roman" w:cs="Times New Roman"/>
          <w:b/>
          <w:sz w:val="24"/>
          <w:szCs w:val="24"/>
        </w:rPr>
        <w:t>21.02.10 Геология и разведка нефтяных и газовых месторождений</w:t>
      </w:r>
    </w:p>
    <w:p w14:paraId="00000005" w14:textId="40FFA304" w:rsidR="00CE62B3" w:rsidRDefault="00CE62B3">
      <w:pPr>
        <w:keepNext/>
        <w:jc w:val="right"/>
        <w:rPr>
          <w:rFonts w:ascii="Times New Roman" w:eastAsia="Times New Roman" w:hAnsi="Times New Roman" w:cs="Times New Roman"/>
          <w:b/>
          <w:sz w:val="24"/>
          <w:szCs w:val="24"/>
        </w:rPr>
      </w:pPr>
    </w:p>
    <w:p w14:paraId="00000006" w14:textId="77777777" w:rsidR="00CE62B3" w:rsidRDefault="00CE62B3">
      <w:pPr>
        <w:keepNext/>
        <w:jc w:val="right"/>
        <w:rPr>
          <w:rFonts w:ascii="Times New Roman" w:eastAsia="Times New Roman" w:hAnsi="Times New Roman" w:cs="Times New Roman"/>
          <w:b/>
          <w:sz w:val="24"/>
          <w:szCs w:val="24"/>
        </w:rPr>
      </w:pPr>
    </w:p>
    <w:p w14:paraId="00000007"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CE62B3" w:rsidRDefault="00100D6B">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2F395B29" w:rsidR="00CE62B3" w:rsidRDefault="00100D6B">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21.00.00 Прикладная геология, горное дело, нефтегазовое дело и геодезия</w:t>
      </w:r>
      <w:r w:rsidR="00891A2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одобренной ФУМО Протоколом от 28.08.2023 № 3</w:t>
      </w:r>
      <w:r w:rsidR="00B16A3C">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и размещенной в реестре</w:t>
      </w:r>
      <w:r>
        <w:rPr>
          <w:rFonts w:ascii="Times New Roman" w:eastAsia="Times New Roman" w:hAnsi="Times New Roman" w:cs="Times New Roman"/>
          <w:sz w:val="24"/>
          <w:szCs w:val="24"/>
        </w:rPr>
        <w:b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CE62B3" w:rsidRDefault="00CE62B3">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CE62B3" w:rsidRDefault="00CE62B3">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4045BE67" w:rsidR="00CE62B3" w:rsidRDefault="00CE62B3" w:rsidP="00DC4A44">
      <w:pPr>
        <w:spacing w:after="5" w:line="265" w:lineRule="auto"/>
        <w:ind w:right="173"/>
        <w:rPr>
          <w:rFonts w:ascii="Times New Roman" w:eastAsia="Times New Roman" w:hAnsi="Times New Roman" w:cs="Times New Roman"/>
          <w:b/>
          <w:color w:val="000000"/>
          <w:sz w:val="24"/>
          <w:szCs w:val="24"/>
        </w:rPr>
      </w:pPr>
    </w:p>
    <w:p w14:paraId="00000016"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CE62B3" w:rsidRDefault="00CE62B3">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CE62B3" w:rsidRDefault="00CE62B3">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CE62B3" w:rsidRDefault="00CE62B3">
      <w:pPr>
        <w:spacing w:after="56" w:line="265" w:lineRule="auto"/>
        <w:ind w:right="302"/>
        <w:rPr>
          <w:rFonts w:ascii="Times New Roman" w:eastAsia="Times New Roman" w:hAnsi="Times New Roman" w:cs="Times New Roman"/>
          <w:color w:val="000000"/>
          <w:sz w:val="24"/>
          <w:szCs w:val="24"/>
        </w:rPr>
      </w:pPr>
    </w:p>
    <w:p w14:paraId="47CBAA37" w14:textId="77777777" w:rsidR="00891A21" w:rsidRDefault="00891A21">
      <w:pPr>
        <w:spacing w:after="56" w:line="265" w:lineRule="auto"/>
        <w:ind w:left="276" w:right="302" w:hanging="10"/>
        <w:jc w:val="center"/>
        <w:rPr>
          <w:rFonts w:ascii="Times New Roman" w:eastAsia="Times New Roman" w:hAnsi="Times New Roman" w:cs="Times New Roman"/>
          <w:b/>
          <w:color w:val="000000"/>
          <w:sz w:val="24"/>
          <w:szCs w:val="24"/>
        </w:rPr>
      </w:pPr>
    </w:p>
    <w:p w14:paraId="23626DB5" w14:textId="77777777" w:rsidR="00891A21" w:rsidRDefault="00891A21">
      <w:pPr>
        <w:spacing w:after="56" w:line="265" w:lineRule="auto"/>
        <w:ind w:left="276" w:right="302" w:hanging="10"/>
        <w:jc w:val="center"/>
        <w:rPr>
          <w:rFonts w:ascii="Times New Roman" w:eastAsia="Times New Roman" w:hAnsi="Times New Roman" w:cs="Times New Roman"/>
          <w:b/>
          <w:color w:val="000000"/>
          <w:sz w:val="24"/>
          <w:szCs w:val="24"/>
        </w:rPr>
      </w:pPr>
    </w:p>
    <w:p w14:paraId="28F8D597" w14:textId="77777777" w:rsidR="00891A21" w:rsidRDefault="00891A21">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32244AF7" w:rsidR="00CE62B3" w:rsidRDefault="00100D6B">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271A47">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г.</w:t>
      </w:r>
    </w:p>
    <w:sectPr w:rsidR="00CE62B3">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47152B" w14:textId="77777777" w:rsidR="006C51D3" w:rsidRDefault="006C51D3">
      <w:pPr>
        <w:spacing w:after="0" w:line="240" w:lineRule="auto"/>
      </w:pPr>
      <w:r>
        <w:separator/>
      </w:r>
    </w:p>
  </w:endnote>
  <w:endnote w:type="continuationSeparator" w:id="0">
    <w:p w14:paraId="437EC66D" w14:textId="77777777" w:rsidR="006C51D3" w:rsidRDefault="006C5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CE62B3" w:rsidRDefault="00100D6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00000026" w14:textId="77777777" w:rsidR="00CE62B3" w:rsidRDefault="00CE62B3">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CE62B3" w:rsidRDefault="00CE62B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CE62B3" w:rsidRDefault="00CE62B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0436B" w14:textId="77777777" w:rsidR="006C51D3" w:rsidRDefault="006C51D3">
      <w:pPr>
        <w:spacing w:after="0" w:line="240" w:lineRule="auto"/>
      </w:pPr>
      <w:r>
        <w:separator/>
      </w:r>
    </w:p>
  </w:footnote>
  <w:footnote w:type="continuationSeparator" w:id="0">
    <w:p w14:paraId="0F2BB405" w14:textId="77777777" w:rsidR="006C51D3" w:rsidRDefault="006C5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30DDD6CB" w:rsidR="00CE62B3" w:rsidRDefault="00100D6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0F4260">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CE62B3" w:rsidRDefault="00CE62B3">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2B3"/>
    <w:rsid w:val="000B41DE"/>
    <w:rsid w:val="000F4260"/>
    <w:rsid w:val="00100D6B"/>
    <w:rsid w:val="00271A47"/>
    <w:rsid w:val="002855A0"/>
    <w:rsid w:val="002C58DA"/>
    <w:rsid w:val="004A0328"/>
    <w:rsid w:val="00515467"/>
    <w:rsid w:val="006C51D3"/>
    <w:rsid w:val="007504A6"/>
    <w:rsid w:val="00787AA4"/>
    <w:rsid w:val="00891A21"/>
    <w:rsid w:val="00B16A3C"/>
    <w:rsid w:val="00B5107F"/>
    <w:rsid w:val="00CE62B3"/>
    <w:rsid w:val="00DC4A44"/>
    <w:rsid w:val="00EE6C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40132"/>
  <w15:docId w15:val="{9246BB70-2B49-476A-8FAB-F84696497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80</Words>
  <Characters>462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6</cp:revision>
  <dcterms:created xsi:type="dcterms:W3CDTF">2024-07-01T15:04:00Z</dcterms:created>
  <dcterms:modified xsi:type="dcterms:W3CDTF">2025-09-10T16:38:00Z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