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7D095CF" w14:textId="0EB369D8" w:rsidR="00711B29" w:rsidRPr="009F03B5" w:rsidRDefault="00711B29" w:rsidP="00C8345A">
      <w:pPr>
        <w:spacing w:after="0" w:line="240" w:lineRule="auto"/>
        <w:jc w:val="center"/>
        <w:rPr>
          <w:rFonts w:ascii="Times New Roman" w:eastAsia="Calibri" w:hAnsi="Times New Roman" w:cs="Times New Roman"/>
          <w:iCs/>
          <w:sz w:val="24"/>
          <w:szCs w:val="24"/>
          <w:lang w:eastAsia="en-US"/>
        </w:rPr>
      </w:pPr>
      <w:r w:rsidRPr="009F03B5">
        <w:rPr>
          <w:rFonts w:ascii="Times New Roman" w:eastAsia="Calibri" w:hAnsi="Times New Roman" w:cs="Times New Roman"/>
          <w:iCs/>
          <w:sz w:val="24"/>
          <w:szCs w:val="24"/>
          <w:lang w:eastAsia="en-US"/>
        </w:rPr>
        <w:t>подготовки специалистов среднего звена</w:t>
      </w:r>
    </w:p>
    <w:p w14:paraId="34778EA5" w14:textId="13C97DD0" w:rsidR="0096730E" w:rsidRDefault="0096730E" w:rsidP="00C8345A">
      <w:pPr>
        <w:spacing w:after="0" w:line="240" w:lineRule="auto"/>
        <w:jc w:val="center"/>
        <w:rPr>
          <w:rFonts w:ascii="Times New Roman" w:hAnsi="Times New Roman" w:cs="Times New Roman"/>
          <w:iCs/>
          <w:sz w:val="24"/>
          <w:szCs w:val="24"/>
        </w:rPr>
      </w:pPr>
    </w:p>
    <w:p w14:paraId="33EC638A" w14:textId="77777777" w:rsidR="009F03B5" w:rsidRPr="001C33BF" w:rsidRDefault="009F03B5" w:rsidP="00C8345A">
      <w:pPr>
        <w:spacing w:after="0" w:line="240" w:lineRule="auto"/>
        <w:jc w:val="center"/>
        <w:rPr>
          <w:rFonts w:ascii="Times New Roman" w:hAnsi="Times New Roman" w:cs="Times New Roman"/>
          <w:iCs/>
          <w:sz w:val="24"/>
          <w:szCs w:val="24"/>
        </w:rPr>
      </w:pPr>
    </w:p>
    <w:p w14:paraId="397A04A1" w14:textId="2B56A0DB" w:rsidR="00711B29" w:rsidRPr="00711B29" w:rsidRDefault="009F03B5" w:rsidP="00C8345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С</w:t>
      </w:r>
      <w:r w:rsidR="00711B29" w:rsidRPr="00711B29">
        <w:rPr>
          <w:rFonts w:ascii="Times New Roman" w:eastAsia="Calibri" w:hAnsi="Times New Roman" w:cs="Times New Roman"/>
          <w:b/>
          <w:sz w:val="24"/>
          <w:szCs w:val="24"/>
          <w:lang w:eastAsia="en-US"/>
        </w:rPr>
        <w:t>пециальность</w:t>
      </w:r>
      <w:r>
        <w:rPr>
          <w:rFonts w:ascii="Times New Roman" w:eastAsia="Calibri" w:hAnsi="Times New Roman" w:cs="Times New Roman"/>
          <w:b/>
          <w:sz w:val="24"/>
          <w:szCs w:val="24"/>
          <w:lang w:eastAsia="en-US"/>
        </w:rPr>
        <w:t xml:space="preserve"> </w:t>
      </w:r>
      <w:r w:rsidR="001B1197">
        <w:rPr>
          <w:rFonts w:ascii="Times New Roman" w:eastAsia="Calibri" w:hAnsi="Times New Roman" w:cs="Times New Roman"/>
          <w:b/>
          <w:sz w:val="24"/>
          <w:szCs w:val="24"/>
          <w:lang w:eastAsia="en-US"/>
        </w:rPr>
        <w:br/>
      </w:r>
      <w:r w:rsidRPr="009F03B5">
        <w:rPr>
          <w:rFonts w:ascii="Times New Roman" w:hAnsi="Times New Roman"/>
          <w:sz w:val="24"/>
          <w:szCs w:val="24"/>
        </w:rPr>
        <w:t>38.02.02 Страховое дело (по отраслям)</w:t>
      </w:r>
    </w:p>
    <w:p w14:paraId="27BB6ECD" w14:textId="7A10AE3B" w:rsidR="00711B29" w:rsidRDefault="00711B29" w:rsidP="00C8345A">
      <w:pPr>
        <w:spacing w:after="0" w:line="240" w:lineRule="auto"/>
        <w:jc w:val="center"/>
        <w:rPr>
          <w:rFonts w:ascii="Times New Roman" w:eastAsia="Calibri" w:hAnsi="Times New Roman" w:cs="Times New Roman"/>
          <w:bCs/>
          <w:i/>
          <w:lang w:eastAsia="en-US"/>
        </w:rPr>
      </w:pPr>
    </w:p>
    <w:p w14:paraId="6CF904DE" w14:textId="77777777" w:rsidR="009F03B5" w:rsidRPr="00711B29" w:rsidRDefault="009F03B5"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5B9E3B6" w14:textId="77777777" w:rsidR="009F03B5" w:rsidRDefault="009F03B5" w:rsidP="009F03B5">
      <w:pPr>
        <w:spacing w:after="0"/>
        <w:jc w:val="center"/>
        <w:rPr>
          <w:rFonts w:ascii="Times New Roman" w:hAnsi="Times New Roman"/>
          <w:iCs/>
          <w:sz w:val="24"/>
          <w:szCs w:val="24"/>
        </w:rPr>
      </w:pPr>
      <w:r>
        <w:rPr>
          <w:rFonts w:ascii="Times New Roman" w:hAnsi="Times New Roman"/>
          <w:iCs/>
          <w:sz w:val="24"/>
          <w:szCs w:val="24"/>
        </w:rPr>
        <w:t>Специалист страхового дела</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D20999" w14:paraId="41745978" w14:textId="77777777" w:rsidTr="00D20999">
        <w:tc>
          <w:tcPr>
            <w:tcW w:w="4253" w:type="dxa"/>
            <w:hideMark/>
          </w:tcPr>
          <w:p w14:paraId="13ED5EFE" w14:textId="450183C4" w:rsidR="00D20999" w:rsidRDefault="00D20999">
            <w:pPr>
              <w:suppressAutoHyphens/>
              <w:spacing w:after="0"/>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w:t>
            </w:r>
            <w:r>
              <w:rPr>
                <w:rFonts w:ascii="Times New Roman" w:hAnsi="Times New Roman" w:cs="Times New Roman"/>
                <w:b/>
                <w:sz w:val="24"/>
                <w:szCs w:val="24"/>
              </w:rPr>
              <w:t>8</w:t>
            </w:r>
            <w:r>
              <w:rPr>
                <w:rFonts w:ascii="Times New Roman" w:hAnsi="Times New Roman" w:cs="Times New Roman"/>
                <w:b/>
                <w:sz w:val="24"/>
                <w:szCs w:val="24"/>
              </w:rPr>
              <w:t>.00.00:</w:t>
            </w:r>
          </w:p>
        </w:tc>
        <w:tc>
          <w:tcPr>
            <w:tcW w:w="5090" w:type="dxa"/>
          </w:tcPr>
          <w:p w14:paraId="146200E8" w14:textId="77777777" w:rsidR="00D20999" w:rsidRDefault="00D20999">
            <w:pPr>
              <w:spacing w:after="0"/>
              <w:rPr>
                <w:rFonts w:ascii="Times New Roman" w:hAnsi="Times New Roman" w:cs="Times New Roman"/>
                <w:highlight w:val="lightGray"/>
              </w:rPr>
            </w:pPr>
          </w:p>
          <w:p w14:paraId="0EC97477" w14:textId="77777777" w:rsidR="00D20999" w:rsidRDefault="00D20999">
            <w:pPr>
              <w:spacing w:after="0"/>
              <w:rPr>
                <w:rFonts w:ascii="Times New Roman" w:hAnsi="Times New Roman" w:cs="Times New Roman"/>
              </w:rPr>
            </w:pPr>
          </w:p>
          <w:p w14:paraId="6185A4D6" w14:textId="79B59CF3" w:rsidR="00D20999" w:rsidRDefault="00D20999">
            <w:pPr>
              <w:spacing w:after="0"/>
              <w:rPr>
                <w:rFonts w:ascii="Times New Roman" w:hAnsi="Times New Roman" w:cs="Times New Roman"/>
              </w:rPr>
            </w:pPr>
            <w:r>
              <w:rPr>
                <w:rFonts w:ascii="Times New Roman" w:hAnsi="Times New Roman" w:cs="Times New Roman"/>
              </w:rPr>
              <w:t>_________</w:t>
            </w:r>
            <w:r>
              <w:rPr>
                <w:rFonts w:ascii="Times New Roman" w:hAnsi="Times New Roman" w:cs="Times New Roman"/>
              </w:rPr>
              <w:t>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5F119B01" w14:textId="77777777" w:rsidR="00D20999" w:rsidRDefault="00D20999">
            <w:pPr>
              <w:spacing w:after="0"/>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D20999" w14:paraId="45CC4E33" w14:textId="77777777" w:rsidTr="00D20999">
        <w:tc>
          <w:tcPr>
            <w:tcW w:w="4253" w:type="dxa"/>
          </w:tcPr>
          <w:p w14:paraId="27991DD9" w14:textId="77777777" w:rsidR="00D20999" w:rsidRDefault="00D20999">
            <w:pPr>
              <w:suppressAutoHyphens/>
              <w:spacing w:after="0"/>
              <w:rPr>
                <w:rFonts w:ascii="Times New Roman" w:hAnsi="Times New Roman" w:cs="Times New Roman"/>
                <w:b/>
                <w:sz w:val="24"/>
                <w:szCs w:val="24"/>
              </w:rPr>
            </w:pPr>
          </w:p>
          <w:p w14:paraId="381ACBB9" w14:textId="77777777" w:rsidR="00D20999" w:rsidRDefault="00D20999">
            <w:pPr>
              <w:suppressAutoHyphens/>
              <w:spacing w:after="0"/>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77065364" w14:textId="77777777" w:rsidR="00D20999" w:rsidRDefault="00D20999">
            <w:pPr>
              <w:spacing w:after="0"/>
              <w:rPr>
                <w:rFonts w:ascii="Times New Roman" w:hAnsi="Times New Roman" w:cs="Times New Roman"/>
                <w:highlight w:val="lightGray"/>
              </w:rPr>
            </w:pPr>
          </w:p>
          <w:p w14:paraId="48BA25B4" w14:textId="42BE10F1" w:rsidR="00D20999" w:rsidRDefault="00D20999">
            <w:pPr>
              <w:spacing w:after="0"/>
              <w:rPr>
                <w:rFonts w:ascii="Times New Roman" w:hAnsi="Times New Roman" w:cs="Times New Roman"/>
              </w:rPr>
            </w:pPr>
            <w:r>
              <w:rPr>
                <w:rFonts w:ascii="Times New Roman" w:hAnsi="Times New Roman" w:cs="Times New Roman"/>
              </w:rPr>
              <w:t>____________________</w:t>
            </w:r>
            <w:r>
              <w:rPr>
                <w:rFonts w:ascii="Times New Roman" w:hAnsi="Times New Roman" w:cs="Times New Roman"/>
              </w:rPr>
              <w:t>__</w:t>
            </w:r>
            <w:r>
              <w:rPr>
                <w:rFonts w:ascii="Times New Roman" w:hAnsi="Times New Roman" w:cs="Times New Roman"/>
                <w:u w:val="single"/>
              </w:rPr>
              <w:t>13</w:t>
            </w:r>
            <w:r>
              <w:rPr>
                <w:rFonts w:ascii="Times New Roman" w:hAnsi="Times New Roman" w:cs="Times New Roman"/>
                <w:u w:val="single"/>
              </w:rPr>
              <w:t>7</w:t>
            </w:r>
            <w:r>
              <w:rPr>
                <w:rFonts w:ascii="Times New Roman" w:hAnsi="Times New Roman" w:cs="Times New Roman"/>
              </w:rPr>
              <w:t>_________________</w:t>
            </w:r>
            <w:r>
              <w:rPr>
                <w:rFonts w:ascii="Times New Roman" w:hAnsi="Times New Roman" w:cs="Times New Roman"/>
              </w:rPr>
              <w:t>_</w:t>
            </w:r>
          </w:p>
          <w:p w14:paraId="28454654" w14:textId="77777777" w:rsidR="00D20999" w:rsidRDefault="00D20999">
            <w:pPr>
              <w:spacing w:after="0"/>
              <w:jc w:val="center"/>
              <w:rPr>
                <w:rFonts w:ascii="Times New Roman" w:hAnsi="Times New Roman" w:cs="Times New Roman"/>
                <w:i/>
                <w:iCs/>
              </w:rPr>
            </w:pPr>
            <w:r>
              <w:rPr>
                <w:rFonts w:ascii="Times New Roman" w:hAnsi="Times New Roman" w:cs="Times New Roman"/>
                <w:i/>
                <w:iCs/>
              </w:rPr>
              <w:t>(регистрационный номер)</w:t>
            </w:r>
          </w:p>
          <w:p w14:paraId="04A7D97D" w14:textId="77777777" w:rsidR="00D20999" w:rsidRDefault="00D20999">
            <w:pPr>
              <w:spacing w:after="0"/>
              <w:rPr>
                <w:rFonts w:ascii="Times New Roman" w:hAnsi="Times New Roman" w:cs="Times New Roman"/>
              </w:rPr>
            </w:pPr>
          </w:p>
          <w:p w14:paraId="364F4323" w14:textId="77777777" w:rsidR="00D20999" w:rsidRDefault="00D20999">
            <w:pPr>
              <w:spacing w:after="0"/>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19CF6E6F" w14:textId="77777777" w:rsidR="00D20999" w:rsidRDefault="00D20999">
            <w:pPr>
              <w:spacing w:after="0"/>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3FB7A024"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2C2A47" w:rsidRPr="001C33BF">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3E806899" w:rsidR="00E83283" w:rsidRPr="00E83283" w:rsidRDefault="004F18B3" w:rsidP="00E83283">
      <w:pPr>
        <w:spacing w:after="0"/>
        <w:ind w:firstLine="709"/>
        <w:jc w:val="both"/>
        <w:rPr>
          <w:rFonts w:ascii="Times New Roman" w:hAnsi="Times New Roman" w:cs="Times New Roman"/>
          <w:bCs/>
        </w:rPr>
      </w:pPr>
      <w:r w:rsidRPr="001C33BF">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C279C" w:rsidRPr="001C33BF">
        <w:rPr>
          <w:rFonts w:ascii="Times New Roman" w:hAnsi="Times New Roman" w:cs="Times New Roman"/>
          <w:bCs/>
          <w:sz w:val="24"/>
          <w:szCs w:val="24"/>
        </w:rPr>
        <w:t xml:space="preserve"> </w:t>
      </w:r>
      <w:r w:rsidR="009F03B5" w:rsidRPr="009F03B5">
        <w:rPr>
          <w:rFonts w:ascii="Times New Roman" w:eastAsia="Calibri" w:hAnsi="Times New Roman" w:cs="Times New Roman"/>
          <w:bCs/>
          <w:sz w:val="24"/>
          <w:szCs w:val="24"/>
          <w:lang w:eastAsia="en-US"/>
        </w:rPr>
        <w:t>специальности</w:t>
      </w:r>
      <w:r w:rsidR="00690213" w:rsidRPr="00690213">
        <w:rPr>
          <w:rFonts w:ascii="Times New Roman" w:eastAsia="Calibri" w:hAnsi="Times New Roman" w:cs="Times New Roman"/>
          <w:bCs/>
          <w:iCs/>
          <w:sz w:val="24"/>
          <w:szCs w:val="24"/>
          <w:lang w:eastAsia="en-US"/>
        </w:rPr>
        <w:t xml:space="preserve"> </w:t>
      </w:r>
      <w:r w:rsidRPr="001C33BF">
        <w:rPr>
          <w:rFonts w:ascii="Times New Roman" w:hAnsi="Times New Roman" w:cs="Times New Roman"/>
          <w:bCs/>
          <w:sz w:val="24"/>
          <w:szCs w:val="24"/>
        </w:rPr>
        <w:t>среднего профессионального образования</w:t>
      </w:r>
      <w:r w:rsidRPr="001C33BF">
        <w:rPr>
          <w:rFonts w:ascii="Times New Roman" w:hAnsi="Times New Roman" w:cs="Times New Roman"/>
          <w:b/>
          <w:sz w:val="24"/>
          <w:szCs w:val="24"/>
        </w:rPr>
        <w:t xml:space="preserve"> </w:t>
      </w:r>
      <w:r w:rsidR="00690213">
        <w:rPr>
          <w:rFonts w:ascii="Times New Roman" w:hAnsi="Times New Roman" w:cs="Times New Roman"/>
          <w:b/>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0473E2">
        <w:rPr>
          <w:rFonts w:ascii="Times New Roman" w:eastAsia="Calibri" w:hAnsi="Times New Roman" w:cs="Times New Roman"/>
          <w:bCs/>
          <w:sz w:val="24"/>
          <w:szCs w:val="24"/>
          <w:lang w:eastAsia="en-US"/>
        </w:rPr>
        <w:t xml:space="preserve">по </w:t>
      </w:r>
      <w:r w:rsidR="009F03B5" w:rsidRPr="009F03B5">
        <w:rPr>
          <w:rFonts w:ascii="Times New Roman" w:eastAsia="Calibri" w:hAnsi="Times New Roman" w:cs="Times New Roman"/>
          <w:bCs/>
          <w:sz w:val="24"/>
          <w:szCs w:val="24"/>
          <w:lang w:eastAsia="en-US"/>
        </w:rPr>
        <w:t>специальности</w:t>
      </w:r>
      <w:r w:rsidR="000473E2" w:rsidRPr="000473E2">
        <w:rPr>
          <w:rFonts w:ascii="Times New Roman" w:eastAsia="Calibri" w:hAnsi="Times New Roman" w:cs="Times New Roman"/>
          <w:bCs/>
          <w:iCs/>
          <w:sz w:val="24"/>
          <w:szCs w:val="24"/>
          <w:lang w:eastAsia="en-US"/>
        </w:rPr>
        <w:t xml:space="preserve"> </w:t>
      </w:r>
      <w:r w:rsidR="009F03B5">
        <w:rPr>
          <w:rFonts w:ascii="Times New Roman" w:hAnsi="Times New Roman"/>
          <w:bCs/>
          <w:sz w:val="24"/>
          <w:szCs w:val="24"/>
        </w:rPr>
        <w:t>38.02.02 Страховое дело (по отраслям)</w:t>
      </w:r>
      <w:r w:rsidR="00DC3CC1" w:rsidRPr="001C33BF">
        <w:rPr>
          <w:rFonts w:ascii="Times New Roman" w:hAnsi="Times New Roman" w:cs="Times New Roman"/>
          <w:bCs/>
          <w:iCs/>
          <w:sz w:val="24"/>
          <w:szCs w:val="24"/>
        </w:rPr>
        <w:t>,</w:t>
      </w:r>
      <w:r w:rsidR="00DC3CC1" w:rsidRPr="001C33BF">
        <w:rPr>
          <w:rFonts w:ascii="Times New Roman" w:hAnsi="Times New Roman" w:cs="Times New Roman"/>
          <w:bCs/>
          <w:sz w:val="24"/>
          <w:szCs w:val="24"/>
        </w:rPr>
        <w:t xml:space="preserve"> </w:t>
      </w:r>
      <w:r w:rsidR="000473E2" w:rsidRPr="000473E2">
        <w:rPr>
          <w:rFonts w:ascii="Times New Roman" w:eastAsia="Calibri" w:hAnsi="Times New Roman" w:cs="Times New Roman"/>
          <w:bCs/>
          <w:sz w:val="24"/>
          <w:szCs w:val="24"/>
          <w:lang w:eastAsia="en-US"/>
        </w:rPr>
        <w:t>утвержденного</w:t>
      </w:r>
      <w:r w:rsidR="00E83283">
        <w:rPr>
          <w:rFonts w:ascii="Times New Roman" w:eastAsia="Calibri" w:hAnsi="Times New Roman" w:cs="Times New Roman"/>
          <w:bCs/>
          <w:sz w:val="24"/>
          <w:szCs w:val="24"/>
          <w:lang w:eastAsia="en-US"/>
        </w:rPr>
        <w:t xml:space="preserve"> приказом </w:t>
      </w:r>
      <w:r w:rsidR="00E83283" w:rsidRPr="00E83283">
        <w:rPr>
          <w:rFonts w:ascii="Times New Roman" w:hAnsi="Times New Roman" w:cs="Times New Roman"/>
          <w:bCs/>
          <w:sz w:val="24"/>
          <w:szCs w:val="24"/>
        </w:rPr>
        <w:t>Министерства просвещения Российской Федерации</w:t>
      </w:r>
      <w:r w:rsidR="009F03B5">
        <w:rPr>
          <w:rFonts w:ascii="Times New Roman" w:hAnsi="Times New Roman" w:cs="Times New Roman"/>
          <w:bCs/>
          <w:sz w:val="24"/>
          <w:szCs w:val="24"/>
        </w:rPr>
        <w:t xml:space="preserve"> </w:t>
      </w:r>
      <w:r w:rsidR="00E83283" w:rsidRPr="00714527">
        <w:rPr>
          <w:rFonts w:ascii="Times New Roman" w:hAnsi="Times New Roman" w:cs="Times New Roman"/>
          <w:bCs/>
          <w:sz w:val="24"/>
          <w:szCs w:val="24"/>
        </w:rPr>
        <w:t xml:space="preserve">от </w:t>
      </w:r>
      <w:r w:rsidR="00714527" w:rsidRPr="00714527">
        <w:rPr>
          <w:rFonts w:ascii="Times New Roman" w:hAnsi="Times New Roman" w:cs="Times New Roman"/>
          <w:bCs/>
          <w:sz w:val="24"/>
          <w:szCs w:val="24"/>
        </w:rPr>
        <w:t xml:space="preserve">21.07.2023 </w:t>
      </w:r>
      <w:r w:rsidR="00714527">
        <w:rPr>
          <w:rFonts w:ascii="Times New Roman" w:hAnsi="Times New Roman" w:cs="Times New Roman"/>
          <w:bCs/>
          <w:sz w:val="24"/>
          <w:szCs w:val="24"/>
        </w:rPr>
        <w:br/>
      </w:r>
      <w:r w:rsidR="00714527" w:rsidRPr="00714527">
        <w:rPr>
          <w:rFonts w:ascii="Times New Roman" w:hAnsi="Times New Roman" w:cs="Times New Roman"/>
          <w:bCs/>
          <w:sz w:val="24"/>
          <w:szCs w:val="24"/>
        </w:rPr>
        <w:t>№ 555</w:t>
      </w:r>
      <w:r w:rsidR="00E83283" w:rsidRPr="00714527">
        <w:rPr>
          <w:rFonts w:ascii="Times New Roman" w:hAnsi="Times New Roman" w:cs="Times New Roman"/>
          <w:bCs/>
          <w:sz w:val="24"/>
          <w:szCs w:val="24"/>
        </w:rPr>
        <w:t xml:space="preserve"> «</w:t>
      </w:r>
      <w:r w:rsidR="00714527" w:rsidRPr="00714527">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w:t>
      </w:r>
      <w:r w:rsidR="00714527" w:rsidRPr="00714527">
        <w:rPr>
          <w:rFonts w:ascii="Times New Roman" w:eastAsia="Calibri" w:hAnsi="Times New Roman" w:cs="Times New Roman"/>
          <w:bCs/>
          <w:sz w:val="24"/>
          <w:szCs w:val="24"/>
          <w:lang w:eastAsia="en-US"/>
        </w:rPr>
        <w:t>по специальности</w:t>
      </w:r>
      <w:r w:rsidR="00714527" w:rsidRPr="00714527">
        <w:rPr>
          <w:rFonts w:ascii="Times New Roman" w:eastAsia="Calibri" w:hAnsi="Times New Roman" w:cs="Times New Roman"/>
          <w:bCs/>
          <w:iCs/>
          <w:sz w:val="24"/>
          <w:szCs w:val="24"/>
          <w:lang w:eastAsia="en-US"/>
        </w:rPr>
        <w:t xml:space="preserve"> </w:t>
      </w:r>
      <w:r w:rsidR="00714527" w:rsidRPr="00714527">
        <w:rPr>
          <w:rFonts w:ascii="Times New Roman" w:hAnsi="Times New Roman"/>
          <w:bCs/>
          <w:sz w:val="24"/>
          <w:szCs w:val="24"/>
        </w:rPr>
        <w:t xml:space="preserve">38.02.02 Страховое дело </w:t>
      </w:r>
      <w:r w:rsidR="00714527">
        <w:rPr>
          <w:rFonts w:ascii="Times New Roman" w:hAnsi="Times New Roman"/>
          <w:bCs/>
          <w:sz w:val="24"/>
          <w:szCs w:val="24"/>
        </w:rPr>
        <w:br/>
      </w:r>
      <w:r w:rsidR="00714527" w:rsidRPr="00714527">
        <w:rPr>
          <w:rFonts w:ascii="Times New Roman" w:hAnsi="Times New Roman"/>
          <w:bCs/>
          <w:sz w:val="24"/>
          <w:szCs w:val="24"/>
        </w:rPr>
        <w:t>(по отраслям)</w:t>
      </w:r>
      <w:r w:rsidR="00E83283" w:rsidRPr="00714527">
        <w:rPr>
          <w:rFonts w:ascii="Times New Roman" w:hAnsi="Times New Roman" w:cs="Times New Roman"/>
          <w:bCs/>
          <w:sz w:val="24"/>
          <w:szCs w:val="24"/>
        </w:rPr>
        <w:t xml:space="preserve">». </w:t>
      </w:r>
    </w:p>
    <w:p w14:paraId="4184991D" w14:textId="77777777" w:rsidR="00505D1F" w:rsidRPr="005F59C7" w:rsidRDefault="00505D1F" w:rsidP="00505D1F">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6F2B94A" w14:textId="77777777" w:rsidR="00505D1F" w:rsidRPr="00CD4574" w:rsidRDefault="00505D1F" w:rsidP="00505D1F">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F03B5">
        <w:rPr>
          <w:rFonts w:ascii="Times New Roman" w:eastAsia="Calibri" w:hAnsi="Times New Roman" w:cs="Times New Roman"/>
          <w:bCs/>
          <w:sz w:val="24"/>
          <w:szCs w:val="24"/>
          <w:lang w:eastAsia="en-US"/>
        </w:rPr>
        <w:t>специальности</w:t>
      </w:r>
      <w:r w:rsidRPr="008E5210">
        <w:rPr>
          <w:rFonts w:ascii="Times New Roman" w:eastAsia="Calibri" w:hAnsi="Times New Roman" w:cs="Times New Roman"/>
          <w:bCs/>
          <w:iCs/>
          <w:sz w:val="24"/>
          <w:szCs w:val="24"/>
          <w:lang w:eastAsia="en-US"/>
        </w:rPr>
        <w:t xml:space="preserve"> </w:t>
      </w:r>
      <w:r>
        <w:rPr>
          <w:rFonts w:ascii="Times New Roman" w:hAnsi="Times New Roman"/>
          <w:bCs/>
          <w:sz w:val="24"/>
          <w:szCs w:val="24"/>
        </w:rPr>
        <w:t>38.02.02 Страховое дело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8BB17DB" w14:textId="362A53F8" w:rsidR="00505D1F" w:rsidRDefault="00505D1F" w:rsidP="00714527">
      <w:pPr>
        <w:spacing w:after="0"/>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0E41A87" w14:textId="4278A123" w:rsidR="00714527" w:rsidRPr="005F59C7" w:rsidRDefault="00714527" w:rsidP="00505D1F">
      <w:pPr>
        <w:ind w:firstLine="709"/>
        <w:jc w:val="both"/>
        <w:rPr>
          <w:rFonts w:ascii="Times New Roman" w:hAnsi="Times New Roman" w:cs="Times New Roman"/>
          <w:bCs/>
          <w:sz w:val="24"/>
          <w:szCs w:val="24"/>
        </w:rPr>
      </w:pPr>
      <w:r w:rsidRPr="00714527">
        <w:rPr>
          <w:rFonts w:ascii="Times New Roman" w:eastAsia="Calibri" w:hAnsi="Times New Roman" w:cs="Times New Roman"/>
          <w:bCs/>
          <w:sz w:val="24"/>
          <w:szCs w:val="24"/>
        </w:rPr>
        <w:t xml:space="preserve">ПОП-П </w:t>
      </w:r>
      <w:r w:rsidRPr="000473E2">
        <w:rPr>
          <w:rFonts w:ascii="Times New Roman" w:eastAsia="Calibri" w:hAnsi="Times New Roman" w:cs="Times New Roman"/>
          <w:bCs/>
          <w:sz w:val="24"/>
          <w:szCs w:val="24"/>
          <w:lang w:eastAsia="en-US"/>
        </w:rPr>
        <w:t xml:space="preserve">по </w:t>
      </w:r>
      <w:r w:rsidRPr="009F03B5">
        <w:rPr>
          <w:rFonts w:ascii="Times New Roman" w:eastAsia="Calibri" w:hAnsi="Times New Roman" w:cs="Times New Roman"/>
          <w:bCs/>
          <w:sz w:val="24"/>
          <w:szCs w:val="24"/>
          <w:lang w:eastAsia="en-US"/>
        </w:rPr>
        <w:t>специальности</w:t>
      </w:r>
      <w:r w:rsidRPr="000473E2">
        <w:rPr>
          <w:rFonts w:ascii="Times New Roman" w:eastAsia="Calibri" w:hAnsi="Times New Roman" w:cs="Times New Roman"/>
          <w:bCs/>
          <w:iCs/>
          <w:sz w:val="24"/>
          <w:szCs w:val="24"/>
          <w:lang w:eastAsia="en-US"/>
        </w:rPr>
        <w:t xml:space="preserve"> </w:t>
      </w:r>
      <w:r>
        <w:rPr>
          <w:rFonts w:ascii="Times New Roman" w:hAnsi="Times New Roman"/>
          <w:bCs/>
          <w:sz w:val="24"/>
          <w:szCs w:val="24"/>
        </w:rPr>
        <w:t xml:space="preserve">38.02.02 Страховое дело (по отраслям) </w:t>
      </w:r>
      <w:r w:rsidRPr="00714527">
        <w:rPr>
          <w:rFonts w:ascii="Times New Roman" w:eastAsia="Calibri" w:hAnsi="Times New Roman" w:cs="Times New Roman"/>
          <w:bCs/>
          <w:iCs/>
          <w:noProof/>
          <w:sz w:val="24"/>
          <w:szCs w:val="24"/>
        </w:rPr>
        <w:t xml:space="preserve">разработана на основе ПОП СПО </w:t>
      </w:r>
      <w:r w:rsidRPr="000473E2">
        <w:rPr>
          <w:rFonts w:ascii="Times New Roman" w:eastAsia="Calibri" w:hAnsi="Times New Roman" w:cs="Times New Roman"/>
          <w:bCs/>
          <w:sz w:val="24"/>
          <w:szCs w:val="24"/>
          <w:lang w:eastAsia="en-US"/>
        </w:rPr>
        <w:t xml:space="preserve">по </w:t>
      </w:r>
      <w:r w:rsidRPr="009F03B5">
        <w:rPr>
          <w:rFonts w:ascii="Times New Roman" w:eastAsia="Calibri" w:hAnsi="Times New Roman" w:cs="Times New Roman"/>
          <w:bCs/>
          <w:sz w:val="24"/>
          <w:szCs w:val="24"/>
          <w:lang w:eastAsia="en-US"/>
        </w:rPr>
        <w:t>специальности</w:t>
      </w:r>
      <w:r w:rsidRPr="000473E2">
        <w:rPr>
          <w:rFonts w:ascii="Times New Roman" w:eastAsia="Calibri" w:hAnsi="Times New Roman" w:cs="Times New Roman"/>
          <w:bCs/>
          <w:iCs/>
          <w:sz w:val="24"/>
          <w:szCs w:val="24"/>
          <w:lang w:eastAsia="en-US"/>
        </w:rPr>
        <w:t xml:space="preserve"> </w:t>
      </w:r>
      <w:r>
        <w:rPr>
          <w:rFonts w:ascii="Times New Roman" w:hAnsi="Times New Roman"/>
          <w:bCs/>
          <w:sz w:val="24"/>
          <w:szCs w:val="24"/>
        </w:rPr>
        <w:t>38.02.02 Страховое дело (по отраслям)</w:t>
      </w:r>
      <w:r w:rsidRPr="00714527">
        <w:rPr>
          <w:rFonts w:ascii="Times New Roman" w:eastAsia="Calibri" w:hAnsi="Times New Roman" w:cs="Times New Roman"/>
          <w:bCs/>
          <w:iCs/>
          <w:noProof/>
          <w:sz w:val="24"/>
          <w:szCs w:val="24"/>
        </w:rPr>
        <w:t>.</w:t>
      </w:r>
    </w:p>
    <w:p w14:paraId="086A77E1" w14:textId="254E223F" w:rsidR="006C279C" w:rsidRPr="00391DDD" w:rsidRDefault="006C279C" w:rsidP="008E5210">
      <w:pPr>
        <w:spacing w:after="0"/>
        <w:ind w:firstLine="709"/>
        <w:jc w:val="both"/>
        <w:rPr>
          <w:rFonts w:ascii="Times New Roman" w:hAnsi="Times New Roman" w:cs="Times New Roman"/>
          <w:bCs/>
        </w:rPr>
      </w:pPr>
    </w:p>
    <w:p w14:paraId="3063DD73"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4673F07" w14:textId="67E9E0D5"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2633DCC" w14:textId="04467C9A"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F26C9FB" w14:textId="2E1F7834"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8532A73" w14:textId="79904328"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E6D5D61" w14:textId="34A411DA"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54DBA34" w14:textId="61ED26D8"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1F81105" w14:textId="04B1E3E2"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77FFA44" w14:textId="43B0E024"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3938BF5" w14:textId="7E6D2FC2"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DCE2C20" w14:textId="297F8AD6"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DEBDB1" w14:textId="1C1FF06A" w:rsidR="009F03B5" w:rsidRDefault="009F03B5"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391DDD" w14:paraId="419533DE" w14:textId="77777777" w:rsidTr="000C6C26">
        <w:tc>
          <w:tcPr>
            <w:tcW w:w="4928" w:type="dxa"/>
            <w:shd w:val="clear" w:color="auto" w:fill="auto"/>
          </w:tcPr>
          <w:p w14:paraId="2E89FBF2" w14:textId="77777777" w:rsidR="00391DDD" w:rsidRPr="00391DDD" w:rsidRDefault="00391DDD"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933A9E"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713CB914" w14:textId="05316CB8" w:rsidR="00391DDD" w:rsidRPr="00391DDD" w:rsidRDefault="009F03B5" w:rsidP="00391DDD">
            <w:pPr>
              <w:spacing w:after="0" w:line="240" w:lineRule="auto"/>
              <w:rPr>
                <w:rFonts w:ascii="Times New Roman" w:eastAsia="Calibri" w:hAnsi="Times New Roman" w:cs="Times New Roman"/>
                <w:lang w:eastAsia="en-US"/>
              </w:rPr>
            </w:pPr>
            <w:r w:rsidRPr="009F03B5">
              <w:rPr>
                <w:rFonts w:ascii="Times New Roman" w:eastAsia="Calibri" w:hAnsi="Times New Roman" w:cs="Times New Roman"/>
                <w:sz w:val="24"/>
                <w:szCs w:val="24"/>
                <w:lang w:eastAsia="en-US"/>
              </w:rPr>
              <w:t xml:space="preserve">Федеральное государственное </w:t>
            </w:r>
            <w:r>
              <w:rPr>
                <w:rFonts w:ascii="Times New Roman" w:eastAsia="Calibri" w:hAnsi="Times New Roman" w:cs="Times New Roman"/>
                <w:sz w:val="24"/>
                <w:szCs w:val="24"/>
                <w:lang w:eastAsia="en-US"/>
              </w:rPr>
              <w:t xml:space="preserve">бюджетное </w:t>
            </w:r>
            <w:r w:rsidRPr="009F03B5">
              <w:rPr>
                <w:rFonts w:ascii="Times New Roman" w:eastAsia="Calibri" w:hAnsi="Times New Roman" w:cs="Times New Roman"/>
                <w:sz w:val="24"/>
                <w:szCs w:val="24"/>
                <w:lang w:eastAsia="en-US"/>
              </w:rPr>
              <w:t xml:space="preserve">образовательное утверждение </w:t>
            </w:r>
            <w:r>
              <w:rPr>
                <w:rFonts w:ascii="Times New Roman" w:eastAsia="Calibri" w:hAnsi="Times New Roman" w:cs="Times New Roman"/>
                <w:sz w:val="24"/>
                <w:szCs w:val="24"/>
                <w:lang w:eastAsia="en-US"/>
              </w:rPr>
              <w:t>дополнительного</w:t>
            </w:r>
            <w:r w:rsidRPr="009F03B5">
              <w:rPr>
                <w:rFonts w:ascii="Times New Roman" w:eastAsia="Calibri" w:hAnsi="Times New Roman" w:cs="Times New Roman"/>
                <w:sz w:val="24"/>
                <w:szCs w:val="24"/>
                <w:lang w:eastAsia="en-US"/>
              </w:rPr>
              <w:t xml:space="preserve"> профессионального образования</w:t>
            </w:r>
            <w:r>
              <w:rPr>
                <w:rFonts w:ascii="Times New Roman" w:eastAsia="Calibri" w:hAnsi="Times New Roman" w:cs="Times New Roman"/>
                <w:sz w:val="24"/>
                <w:szCs w:val="24"/>
                <w:lang w:eastAsia="en-US"/>
              </w:rPr>
              <w:t xml:space="preserve"> «Институт развития профессионального образования»</w:t>
            </w:r>
          </w:p>
        </w:tc>
      </w:tr>
      <w:tr w:rsidR="00391DDD" w:rsidRPr="00391DDD" w14:paraId="0C8601EC" w14:textId="77777777" w:rsidTr="000C6C26">
        <w:tc>
          <w:tcPr>
            <w:tcW w:w="4928" w:type="dxa"/>
            <w:shd w:val="clear" w:color="auto" w:fill="auto"/>
          </w:tcPr>
          <w:p w14:paraId="13F3B261"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61E0EA36" w14:textId="77777777" w:rsidR="00391DDD" w:rsidRPr="00391DDD" w:rsidRDefault="00391DDD" w:rsidP="00391DDD">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Pr="001C33BF" w:rsidRDefault="00EF48C1" w:rsidP="00EF48C1">
      <w:pPr>
        <w:spacing w:after="0" w:line="240" w:lineRule="auto"/>
        <w:jc w:val="center"/>
        <w:rPr>
          <w:rFonts w:ascii="Times New Roman" w:hAnsi="Times New Roman" w:cs="Times New Roman"/>
          <w:b/>
          <w:sz w:val="28"/>
          <w:szCs w:val="28"/>
        </w:rPr>
      </w:pPr>
    </w:p>
    <w:p w14:paraId="136B3E4F" w14:textId="65F9B80D" w:rsidR="00A24ECC" w:rsidRPr="001C33BF" w:rsidRDefault="00A24ECC" w:rsidP="00EF48C1">
      <w:pPr>
        <w:tabs>
          <w:tab w:val="right" w:leader="dot" w:pos="9344"/>
        </w:tabs>
        <w:spacing w:after="0"/>
        <w:rPr>
          <w:rFonts w:ascii="Times New Roman" w:eastAsiaTheme="minorEastAsia" w:hAnsi="Times New Roman" w:cs="Times New Roman"/>
          <w:noProof/>
        </w:rPr>
      </w:pPr>
      <w:r w:rsidRPr="001C33BF">
        <w:rPr>
          <w:rFonts w:ascii="Times New Roman" w:hAnsi="Times New Roman" w:cs="Times New Roman"/>
          <w:sz w:val="24"/>
          <w:szCs w:val="20"/>
        </w:rPr>
        <w:fldChar w:fldCharType="begin"/>
      </w:r>
      <w:r w:rsidRPr="001C33BF">
        <w:rPr>
          <w:rFonts w:ascii="Times New Roman" w:hAnsi="Times New Roman" w:cs="Times New Roman"/>
          <w:sz w:val="24"/>
          <w:szCs w:val="20"/>
        </w:rPr>
        <w:instrText xml:space="preserve"> TOC \h \z \t "Раздел 1;1;Раздел 1.1;2" </w:instrText>
      </w:r>
      <w:r w:rsidRPr="001C33BF">
        <w:rPr>
          <w:rFonts w:ascii="Times New Roman" w:hAnsi="Times New Roman" w:cs="Times New Roman"/>
          <w:sz w:val="24"/>
          <w:szCs w:val="20"/>
        </w:rPr>
        <w:fldChar w:fldCharType="separate"/>
      </w:r>
      <w:hyperlink w:anchor="_Toc128660691" w:history="1">
        <w:r w:rsidRPr="001C33BF">
          <w:rPr>
            <w:rFonts w:ascii="Times New Roman" w:hAnsi="Times New Roman" w:cs="Times New Roman"/>
            <w:b/>
            <w:bCs/>
            <w:noProof/>
            <w:sz w:val="24"/>
            <w:szCs w:val="20"/>
          </w:rPr>
          <w:t>Раздел</w:t>
        </w:r>
        <w:r w:rsidR="001D048B">
          <w:rPr>
            <w:rFonts w:ascii="Times New Roman" w:hAnsi="Times New Roman" w:cs="Times New Roman"/>
            <w:b/>
            <w:bCs/>
            <w:noProof/>
            <w:sz w:val="24"/>
            <w:szCs w:val="20"/>
          </w:rPr>
          <w:t xml:space="preserve"> </w:t>
        </w:r>
        <w:r w:rsidRPr="001C33BF">
          <w:rPr>
            <w:rFonts w:ascii="Times New Roman" w:hAnsi="Times New Roman" w:cs="Times New Roman"/>
            <w:b/>
            <w:bCs/>
            <w:noProof/>
            <w:sz w:val="24"/>
            <w:szCs w:val="20"/>
          </w:rPr>
          <w:t>1.</w:t>
        </w:r>
        <w:r w:rsidR="001D048B">
          <w:rPr>
            <w:rFonts w:ascii="Times New Roman" w:hAnsi="Times New Roman" w:cs="Times New Roman"/>
            <w:b/>
            <w:bCs/>
            <w:noProof/>
            <w:sz w:val="24"/>
            <w:szCs w:val="20"/>
          </w:rPr>
          <w:t xml:space="preserve"> </w:t>
        </w:r>
        <w:r w:rsidRPr="001C33BF">
          <w:rPr>
            <w:rFonts w:ascii="Times New Roman" w:hAnsi="Times New Roman" w:cs="Times New Roman"/>
            <w:b/>
            <w:bCs/>
            <w:noProof/>
            <w:sz w:val="24"/>
            <w:szCs w:val="20"/>
          </w:rPr>
          <w:t>Общие положения</w:t>
        </w:r>
        <w:r w:rsidRPr="001C33BF">
          <w:rPr>
            <w:rFonts w:ascii="Times New Roman" w:hAnsi="Times New Roman" w:cs="Times New Roman"/>
            <w:b/>
            <w:bCs/>
            <w:noProof/>
            <w:webHidden/>
            <w:sz w:val="24"/>
            <w:szCs w:val="20"/>
          </w:rPr>
          <w:tab/>
        </w:r>
        <w:r w:rsidRPr="001C33BF">
          <w:rPr>
            <w:rFonts w:ascii="Times New Roman" w:hAnsi="Times New Roman" w:cs="Times New Roman"/>
            <w:b/>
            <w:bCs/>
            <w:noProof/>
            <w:webHidden/>
            <w:sz w:val="24"/>
            <w:szCs w:val="20"/>
          </w:rPr>
          <w:fldChar w:fldCharType="begin"/>
        </w:r>
        <w:r w:rsidRPr="001C33BF">
          <w:rPr>
            <w:rFonts w:ascii="Times New Roman" w:hAnsi="Times New Roman" w:cs="Times New Roman"/>
            <w:b/>
            <w:bCs/>
            <w:noProof/>
            <w:webHidden/>
            <w:sz w:val="24"/>
            <w:szCs w:val="20"/>
          </w:rPr>
          <w:instrText xml:space="preserve"> PAGEREF _Toc128660691 \h </w:instrText>
        </w:r>
        <w:r w:rsidRPr="001C33BF">
          <w:rPr>
            <w:rFonts w:ascii="Times New Roman" w:hAnsi="Times New Roman" w:cs="Times New Roman"/>
            <w:b/>
            <w:bCs/>
            <w:noProof/>
            <w:webHidden/>
            <w:sz w:val="24"/>
            <w:szCs w:val="20"/>
          </w:rPr>
        </w:r>
        <w:r w:rsidRPr="001C33BF">
          <w:rPr>
            <w:rFonts w:ascii="Times New Roman" w:hAnsi="Times New Roman" w:cs="Times New Roman"/>
            <w:b/>
            <w:bCs/>
            <w:noProof/>
            <w:webHidden/>
            <w:sz w:val="24"/>
            <w:szCs w:val="20"/>
          </w:rPr>
          <w:fldChar w:fldCharType="separate"/>
        </w:r>
        <w:r w:rsidRPr="001C33BF">
          <w:rPr>
            <w:rFonts w:ascii="Times New Roman" w:hAnsi="Times New Roman" w:cs="Times New Roman"/>
            <w:b/>
            <w:bCs/>
            <w:noProof/>
            <w:webHidden/>
            <w:sz w:val="24"/>
            <w:szCs w:val="20"/>
          </w:rPr>
          <w:t>4</w:t>
        </w:r>
        <w:r w:rsidRPr="001C33BF">
          <w:rPr>
            <w:rFonts w:ascii="Times New Roman" w:hAnsi="Times New Roman" w:cs="Times New Roman"/>
            <w:b/>
            <w:bCs/>
            <w:noProof/>
            <w:webHidden/>
            <w:sz w:val="24"/>
            <w:szCs w:val="20"/>
          </w:rPr>
          <w:fldChar w:fldCharType="end"/>
        </w:r>
      </w:hyperlink>
    </w:p>
    <w:p w14:paraId="144221C9" w14:textId="0533BD05"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692" w:history="1">
        <w:r w:rsidR="00A24ECC" w:rsidRPr="001C33BF">
          <w:rPr>
            <w:rFonts w:ascii="Times New Roman" w:hAnsi="Times New Roman" w:cs="Times New Roman"/>
            <w:b/>
            <w:bCs/>
            <w:noProof/>
            <w:sz w:val="24"/>
            <w:szCs w:val="20"/>
          </w:rPr>
          <w:t>Раздел</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2.</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Общая характеристика образовательной программы с учетом сетевой формы реализации программы</w:t>
        </w:r>
        <w:r w:rsidR="00A24ECC" w:rsidRPr="001C33BF">
          <w:rPr>
            <w:rFonts w:ascii="Times New Roman" w:hAnsi="Times New Roman" w:cs="Times New Roman"/>
            <w:b/>
            <w:bCs/>
            <w:noProof/>
            <w:webHidden/>
            <w:sz w:val="24"/>
            <w:szCs w:val="20"/>
          </w:rPr>
          <w:tab/>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_Toc128660692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5</w:t>
        </w:r>
        <w:r w:rsidR="00A24ECC" w:rsidRPr="001C33BF">
          <w:rPr>
            <w:rFonts w:ascii="Times New Roman" w:hAnsi="Times New Roman" w:cs="Times New Roman"/>
            <w:b/>
            <w:bCs/>
            <w:noProof/>
            <w:webHidden/>
            <w:sz w:val="24"/>
            <w:szCs w:val="20"/>
          </w:rPr>
          <w:fldChar w:fldCharType="end"/>
        </w:r>
      </w:hyperlink>
    </w:p>
    <w:p w14:paraId="4816E1A1" w14:textId="0DA64BA6"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693" w:history="1">
        <w:r w:rsidR="00A24ECC" w:rsidRPr="001C33BF">
          <w:rPr>
            <w:rFonts w:ascii="Times New Roman" w:hAnsi="Times New Roman" w:cs="Times New Roman"/>
            <w:b/>
            <w:bCs/>
            <w:noProof/>
            <w:sz w:val="24"/>
            <w:szCs w:val="20"/>
          </w:rPr>
          <w:t>Раздел</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3.</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Характеристика профессиональной деятельности выпускника</w:t>
        </w:r>
        <w:r w:rsidR="00A24ECC" w:rsidRPr="001C33BF">
          <w:rPr>
            <w:rFonts w:ascii="Times New Roman" w:hAnsi="Times New Roman" w:cs="Times New Roman"/>
            <w:b/>
            <w:bCs/>
            <w:noProof/>
            <w:webHidden/>
            <w:sz w:val="24"/>
            <w:szCs w:val="20"/>
          </w:rPr>
          <w:tab/>
        </w:r>
        <w:r w:rsidR="001D048B">
          <w:rPr>
            <w:rFonts w:ascii="Times New Roman" w:hAnsi="Times New Roman" w:cs="Times New Roman"/>
            <w:b/>
            <w:bCs/>
            <w:noProof/>
            <w:webHidden/>
            <w:sz w:val="24"/>
            <w:szCs w:val="20"/>
          </w:rPr>
          <w:t xml:space="preserve"> </w:t>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_Toc128660693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7</w:t>
        </w:r>
        <w:r w:rsidR="00A24ECC" w:rsidRPr="001C33BF">
          <w:rPr>
            <w:rFonts w:ascii="Times New Roman" w:hAnsi="Times New Roman" w:cs="Times New Roman"/>
            <w:b/>
            <w:bCs/>
            <w:noProof/>
            <w:webHidden/>
            <w:sz w:val="24"/>
            <w:szCs w:val="20"/>
          </w:rPr>
          <w:fldChar w:fldCharType="end"/>
        </w:r>
      </w:hyperlink>
    </w:p>
    <w:p w14:paraId="30DAAD83" w14:textId="294586DF"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694" w:history="1">
        <w:r w:rsidR="00A24ECC" w:rsidRPr="001C33BF">
          <w:rPr>
            <w:rFonts w:ascii="Times New Roman" w:hAnsi="Times New Roman" w:cs="Times New Roman"/>
            <w:b/>
            <w:bCs/>
            <w:noProof/>
            <w:sz w:val="24"/>
            <w:szCs w:val="20"/>
          </w:rPr>
          <w:t>Раздел</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4.</w:t>
        </w:r>
        <w:r w:rsidR="001D048B">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Планируемые результаты освоения образовательной программы</w:t>
        </w:r>
        <w:r w:rsidR="00A24ECC" w:rsidRPr="001C33BF">
          <w:rPr>
            <w:rFonts w:ascii="Times New Roman" w:hAnsi="Times New Roman" w:cs="Times New Roman"/>
            <w:b/>
            <w:bCs/>
            <w:noProof/>
            <w:webHidden/>
            <w:sz w:val="24"/>
            <w:szCs w:val="20"/>
          </w:rPr>
          <w:tab/>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_Toc128660694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7</w:t>
        </w:r>
        <w:r w:rsidR="00A24ECC" w:rsidRPr="001C33BF">
          <w:rPr>
            <w:rFonts w:ascii="Times New Roman" w:hAnsi="Times New Roman" w:cs="Times New Roman"/>
            <w:b/>
            <w:bCs/>
            <w:noProof/>
            <w:webHidden/>
            <w:sz w:val="24"/>
            <w:szCs w:val="20"/>
          </w:rPr>
          <w:fldChar w:fldCharType="end"/>
        </w:r>
      </w:hyperlink>
    </w:p>
    <w:p w14:paraId="503F5421" w14:textId="65439885" w:rsidR="00A24ECC" w:rsidRPr="00EF48C1" w:rsidRDefault="00D20999" w:rsidP="00EF48C1">
      <w:pPr>
        <w:tabs>
          <w:tab w:val="right" w:leader="dot" w:pos="9344"/>
        </w:tabs>
        <w:spacing w:after="0"/>
        <w:rPr>
          <w:rFonts w:ascii="Times New Roman" w:eastAsiaTheme="minorEastAsia" w:hAnsi="Times New Roman" w:cs="Times New Roman"/>
          <w:i/>
          <w:iCs/>
          <w:noProof/>
        </w:rPr>
      </w:pPr>
      <w:hyperlink w:anchor="_Toc128660695" w:history="1">
        <w:r w:rsidR="00A24ECC" w:rsidRPr="00EF48C1">
          <w:rPr>
            <w:rFonts w:ascii="Times New Roman" w:hAnsi="Times New Roman" w:cs="Times New Roman"/>
            <w:i/>
            <w:iCs/>
            <w:noProof/>
            <w:sz w:val="24"/>
            <w:szCs w:val="20"/>
          </w:rPr>
          <w:t>4.1.</w:t>
        </w:r>
        <w:r w:rsidR="00EF48C1" w:rsidRPr="00EF48C1">
          <w:rPr>
            <w:rFonts w:ascii="Times New Roman" w:hAnsi="Times New Roman" w:cs="Times New Roman"/>
            <w:i/>
            <w:iCs/>
            <w:noProof/>
            <w:sz w:val="24"/>
            <w:szCs w:val="20"/>
          </w:rPr>
          <w:t xml:space="preserve"> </w:t>
        </w:r>
        <w:r w:rsidR="00A24ECC" w:rsidRPr="00EF48C1">
          <w:rPr>
            <w:rFonts w:ascii="Times New Roman" w:hAnsi="Times New Roman" w:cs="Times New Roman"/>
            <w:i/>
            <w:iCs/>
            <w:noProof/>
            <w:sz w:val="24"/>
            <w:szCs w:val="20"/>
          </w:rPr>
          <w:t>Общие компетенции</w:t>
        </w:r>
        <w:r w:rsidR="00A24ECC" w:rsidRPr="00EF48C1">
          <w:rPr>
            <w:rFonts w:ascii="Times New Roman" w:hAnsi="Times New Roman" w:cs="Times New Roman"/>
            <w:i/>
            <w:iCs/>
            <w:noProof/>
            <w:webHidden/>
            <w:sz w:val="24"/>
            <w:szCs w:val="20"/>
          </w:rPr>
          <w:tab/>
        </w:r>
        <w:r w:rsidR="00A24ECC" w:rsidRPr="00EF48C1">
          <w:rPr>
            <w:rFonts w:ascii="Times New Roman" w:hAnsi="Times New Roman" w:cs="Times New Roman"/>
            <w:i/>
            <w:iCs/>
            <w:noProof/>
            <w:webHidden/>
            <w:sz w:val="24"/>
            <w:szCs w:val="20"/>
          </w:rPr>
          <w:fldChar w:fldCharType="begin"/>
        </w:r>
        <w:r w:rsidR="00A24ECC" w:rsidRPr="00EF48C1">
          <w:rPr>
            <w:rFonts w:ascii="Times New Roman" w:hAnsi="Times New Roman" w:cs="Times New Roman"/>
            <w:i/>
            <w:iCs/>
            <w:noProof/>
            <w:webHidden/>
            <w:sz w:val="24"/>
            <w:szCs w:val="20"/>
          </w:rPr>
          <w:instrText xml:space="preserve"> PAGEREF _Toc128660695 \h </w:instrText>
        </w:r>
        <w:r w:rsidR="00A24ECC" w:rsidRPr="00EF48C1">
          <w:rPr>
            <w:rFonts w:ascii="Times New Roman" w:hAnsi="Times New Roman" w:cs="Times New Roman"/>
            <w:i/>
            <w:iCs/>
            <w:noProof/>
            <w:webHidden/>
            <w:sz w:val="24"/>
            <w:szCs w:val="20"/>
          </w:rPr>
        </w:r>
        <w:r w:rsidR="00A24ECC" w:rsidRPr="00EF48C1">
          <w:rPr>
            <w:rFonts w:ascii="Times New Roman" w:hAnsi="Times New Roman" w:cs="Times New Roman"/>
            <w:i/>
            <w:iCs/>
            <w:noProof/>
            <w:webHidden/>
            <w:sz w:val="24"/>
            <w:szCs w:val="20"/>
          </w:rPr>
          <w:fldChar w:fldCharType="separate"/>
        </w:r>
        <w:r w:rsidR="00A24ECC" w:rsidRPr="00EF48C1">
          <w:rPr>
            <w:rFonts w:ascii="Times New Roman" w:hAnsi="Times New Roman" w:cs="Times New Roman"/>
            <w:i/>
            <w:iCs/>
            <w:noProof/>
            <w:webHidden/>
            <w:sz w:val="24"/>
            <w:szCs w:val="20"/>
          </w:rPr>
          <w:t>7</w:t>
        </w:r>
        <w:r w:rsidR="00A24ECC" w:rsidRPr="00EF48C1">
          <w:rPr>
            <w:rFonts w:ascii="Times New Roman" w:hAnsi="Times New Roman" w:cs="Times New Roman"/>
            <w:i/>
            <w:iCs/>
            <w:noProof/>
            <w:webHidden/>
            <w:sz w:val="24"/>
            <w:szCs w:val="20"/>
          </w:rPr>
          <w:fldChar w:fldCharType="end"/>
        </w:r>
      </w:hyperlink>
    </w:p>
    <w:p w14:paraId="288B5227" w14:textId="26EFB972" w:rsidR="00A24ECC" w:rsidRPr="00EF48C1" w:rsidRDefault="00D20999" w:rsidP="00EF48C1">
      <w:pPr>
        <w:tabs>
          <w:tab w:val="right" w:leader="dot" w:pos="9344"/>
        </w:tabs>
        <w:spacing w:after="0"/>
        <w:rPr>
          <w:rFonts w:ascii="Times New Roman" w:eastAsiaTheme="minorEastAsia" w:hAnsi="Times New Roman" w:cs="Times New Roman"/>
          <w:i/>
          <w:iCs/>
          <w:noProof/>
        </w:rPr>
      </w:pPr>
      <w:hyperlink w:anchor="_Toc128660696" w:history="1">
        <w:r w:rsidR="00A24ECC" w:rsidRPr="00EF48C1">
          <w:rPr>
            <w:rFonts w:ascii="Times New Roman" w:hAnsi="Times New Roman" w:cs="Times New Roman"/>
            <w:i/>
            <w:iCs/>
            <w:noProof/>
            <w:sz w:val="24"/>
            <w:szCs w:val="20"/>
          </w:rPr>
          <w:t>4.2.</w:t>
        </w:r>
        <w:r w:rsidR="00EF48C1" w:rsidRPr="00EF48C1">
          <w:rPr>
            <w:rFonts w:ascii="Times New Roman" w:hAnsi="Times New Roman" w:cs="Times New Roman"/>
            <w:i/>
            <w:iCs/>
            <w:noProof/>
            <w:sz w:val="24"/>
            <w:szCs w:val="20"/>
          </w:rPr>
          <w:t xml:space="preserve"> </w:t>
        </w:r>
        <w:r w:rsidR="00A24ECC" w:rsidRPr="00EF48C1">
          <w:rPr>
            <w:rFonts w:ascii="Times New Roman" w:hAnsi="Times New Roman" w:cs="Times New Roman"/>
            <w:i/>
            <w:iCs/>
            <w:noProof/>
            <w:sz w:val="24"/>
            <w:szCs w:val="20"/>
          </w:rPr>
          <w:t>Профессиональные компетенции</w:t>
        </w:r>
        <w:r w:rsidR="00A24ECC" w:rsidRPr="00EF48C1">
          <w:rPr>
            <w:rFonts w:ascii="Times New Roman" w:hAnsi="Times New Roman" w:cs="Times New Roman"/>
            <w:i/>
            <w:iCs/>
            <w:noProof/>
            <w:webHidden/>
            <w:sz w:val="24"/>
            <w:szCs w:val="20"/>
          </w:rPr>
          <w:tab/>
        </w:r>
        <w:r w:rsidR="00A24ECC" w:rsidRPr="00EF48C1">
          <w:rPr>
            <w:rFonts w:ascii="Times New Roman" w:hAnsi="Times New Roman" w:cs="Times New Roman"/>
            <w:i/>
            <w:iCs/>
            <w:noProof/>
            <w:webHidden/>
            <w:sz w:val="24"/>
            <w:szCs w:val="20"/>
          </w:rPr>
          <w:fldChar w:fldCharType="begin"/>
        </w:r>
        <w:r w:rsidR="00A24ECC" w:rsidRPr="00EF48C1">
          <w:rPr>
            <w:rFonts w:ascii="Times New Roman" w:hAnsi="Times New Roman" w:cs="Times New Roman"/>
            <w:i/>
            <w:iCs/>
            <w:noProof/>
            <w:webHidden/>
            <w:sz w:val="24"/>
            <w:szCs w:val="20"/>
          </w:rPr>
          <w:instrText xml:space="preserve"> PAGEREF _Toc128660696 \h </w:instrText>
        </w:r>
        <w:r w:rsidR="00A24ECC" w:rsidRPr="00EF48C1">
          <w:rPr>
            <w:rFonts w:ascii="Times New Roman" w:hAnsi="Times New Roman" w:cs="Times New Roman"/>
            <w:i/>
            <w:iCs/>
            <w:noProof/>
            <w:webHidden/>
            <w:sz w:val="24"/>
            <w:szCs w:val="20"/>
          </w:rPr>
        </w:r>
        <w:r w:rsidR="00A24ECC" w:rsidRPr="00EF48C1">
          <w:rPr>
            <w:rFonts w:ascii="Times New Roman" w:hAnsi="Times New Roman" w:cs="Times New Roman"/>
            <w:i/>
            <w:iCs/>
            <w:noProof/>
            <w:webHidden/>
            <w:sz w:val="24"/>
            <w:szCs w:val="20"/>
          </w:rPr>
          <w:fldChar w:fldCharType="separate"/>
        </w:r>
        <w:r w:rsidR="00A24ECC" w:rsidRPr="00EF48C1">
          <w:rPr>
            <w:rFonts w:ascii="Times New Roman" w:hAnsi="Times New Roman" w:cs="Times New Roman"/>
            <w:i/>
            <w:iCs/>
            <w:noProof/>
            <w:webHidden/>
            <w:sz w:val="24"/>
            <w:szCs w:val="20"/>
          </w:rPr>
          <w:t>13</w:t>
        </w:r>
        <w:r w:rsidR="00A24ECC" w:rsidRPr="00EF48C1">
          <w:rPr>
            <w:rFonts w:ascii="Times New Roman" w:hAnsi="Times New Roman" w:cs="Times New Roman"/>
            <w:i/>
            <w:iCs/>
            <w:noProof/>
            <w:webHidden/>
            <w:sz w:val="24"/>
            <w:szCs w:val="20"/>
          </w:rPr>
          <w:fldChar w:fldCharType="end"/>
        </w:r>
      </w:hyperlink>
    </w:p>
    <w:p w14:paraId="03DB65AF" w14:textId="15F9A935"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697" w:history="1">
        <w:r w:rsidR="00A24ECC" w:rsidRPr="001C33BF">
          <w:rPr>
            <w:rFonts w:ascii="Times New Roman" w:hAnsi="Times New Roman" w:cs="Times New Roman"/>
            <w:b/>
            <w:bCs/>
            <w:noProof/>
            <w:sz w:val="24"/>
            <w:szCs w:val="20"/>
          </w:rPr>
          <w:t>Раздел</w:t>
        </w:r>
        <w:r w:rsidR="0014189A">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5.</w:t>
        </w:r>
        <w:r w:rsidR="0014189A">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Примерная структура образовательной программы</w:t>
        </w:r>
        <w:r w:rsidR="00A24ECC" w:rsidRPr="001C33BF">
          <w:rPr>
            <w:rFonts w:ascii="Times New Roman" w:hAnsi="Times New Roman" w:cs="Times New Roman"/>
            <w:b/>
            <w:bCs/>
            <w:noProof/>
            <w:webHidden/>
            <w:sz w:val="24"/>
            <w:szCs w:val="20"/>
          </w:rPr>
          <w:tab/>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_Toc128660697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15</w:t>
        </w:r>
        <w:r w:rsidR="00A24ECC" w:rsidRPr="001C33BF">
          <w:rPr>
            <w:rFonts w:ascii="Times New Roman" w:hAnsi="Times New Roman" w:cs="Times New Roman"/>
            <w:b/>
            <w:bCs/>
            <w:noProof/>
            <w:webHidden/>
            <w:sz w:val="24"/>
            <w:szCs w:val="20"/>
          </w:rPr>
          <w:fldChar w:fldCharType="end"/>
        </w:r>
      </w:hyperlink>
    </w:p>
    <w:p w14:paraId="12D890F1" w14:textId="1FE7DE36" w:rsidR="00A24ECC" w:rsidRPr="00E71A3B" w:rsidRDefault="00D20999" w:rsidP="00EF48C1">
      <w:pPr>
        <w:tabs>
          <w:tab w:val="right" w:leader="dot" w:pos="9344"/>
        </w:tabs>
        <w:spacing w:after="0"/>
        <w:rPr>
          <w:rFonts w:ascii="Times New Roman" w:eastAsiaTheme="minorEastAsia" w:hAnsi="Times New Roman" w:cs="Times New Roman"/>
          <w:i/>
          <w:iCs/>
          <w:noProof/>
        </w:rPr>
      </w:pPr>
      <w:hyperlink w:anchor="_Toc128660698" w:history="1">
        <w:r w:rsidR="00A24ECC" w:rsidRPr="00E71A3B">
          <w:rPr>
            <w:rFonts w:ascii="Times New Roman" w:hAnsi="Times New Roman" w:cs="Times New Roman"/>
            <w:i/>
            <w:iCs/>
            <w:noProof/>
            <w:sz w:val="24"/>
            <w:szCs w:val="20"/>
          </w:rPr>
          <w:t>5.1.</w:t>
        </w:r>
        <w:r w:rsidR="00E71A3B" w:rsidRPr="00E71A3B">
          <w:rPr>
            <w:rFonts w:ascii="Times New Roman" w:hAnsi="Times New Roman" w:cs="Times New Roman"/>
            <w:i/>
            <w:iCs/>
            <w:noProof/>
            <w:sz w:val="24"/>
            <w:szCs w:val="20"/>
          </w:rPr>
          <w:t xml:space="preserve"> </w:t>
        </w:r>
        <w:r w:rsidR="00A24ECC" w:rsidRPr="00E71A3B">
          <w:rPr>
            <w:rFonts w:ascii="Times New Roman" w:hAnsi="Times New Roman" w:cs="Times New Roman"/>
            <w:i/>
            <w:iCs/>
            <w:noProof/>
            <w:sz w:val="24"/>
            <w:szCs w:val="20"/>
          </w:rPr>
          <w:t>Примерный учебный план</w:t>
        </w:r>
        <w:r w:rsidR="00A24ECC" w:rsidRPr="00E71A3B">
          <w:rPr>
            <w:rFonts w:ascii="Times New Roman" w:hAnsi="Times New Roman" w:cs="Times New Roman"/>
            <w:i/>
            <w:iCs/>
            <w:noProof/>
            <w:webHidden/>
            <w:sz w:val="24"/>
            <w:szCs w:val="20"/>
          </w:rPr>
          <w:tab/>
        </w:r>
        <w:r w:rsidR="00A24ECC" w:rsidRPr="00E71A3B">
          <w:rPr>
            <w:rFonts w:ascii="Times New Roman" w:hAnsi="Times New Roman" w:cs="Times New Roman"/>
            <w:i/>
            <w:iCs/>
            <w:noProof/>
            <w:webHidden/>
            <w:sz w:val="24"/>
            <w:szCs w:val="20"/>
          </w:rPr>
          <w:fldChar w:fldCharType="begin"/>
        </w:r>
        <w:r w:rsidR="00A24ECC" w:rsidRPr="00E71A3B">
          <w:rPr>
            <w:rFonts w:ascii="Times New Roman" w:hAnsi="Times New Roman" w:cs="Times New Roman"/>
            <w:i/>
            <w:iCs/>
            <w:noProof/>
            <w:webHidden/>
            <w:sz w:val="24"/>
            <w:szCs w:val="20"/>
          </w:rPr>
          <w:instrText xml:space="preserve"> PAGEREF _Toc128660698 \h </w:instrText>
        </w:r>
        <w:r w:rsidR="00A24ECC" w:rsidRPr="00E71A3B">
          <w:rPr>
            <w:rFonts w:ascii="Times New Roman" w:hAnsi="Times New Roman" w:cs="Times New Roman"/>
            <w:i/>
            <w:iCs/>
            <w:noProof/>
            <w:webHidden/>
            <w:sz w:val="24"/>
            <w:szCs w:val="20"/>
          </w:rPr>
        </w:r>
        <w:r w:rsidR="00A24ECC" w:rsidRPr="00E71A3B">
          <w:rPr>
            <w:rFonts w:ascii="Times New Roman" w:hAnsi="Times New Roman" w:cs="Times New Roman"/>
            <w:i/>
            <w:iCs/>
            <w:noProof/>
            <w:webHidden/>
            <w:sz w:val="24"/>
            <w:szCs w:val="20"/>
          </w:rPr>
          <w:fldChar w:fldCharType="separate"/>
        </w:r>
        <w:r w:rsidR="00A24ECC" w:rsidRPr="00E71A3B">
          <w:rPr>
            <w:rFonts w:ascii="Times New Roman" w:hAnsi="Times New Roman" w:cs="Times New Roman"/>
            <w:i/>
            <w:iCs/>
            <w:noProof/>
            <w:webHidden/>
            <w:sz w:val="24"/>
            <w:szCs w:val="20"/>
          </w:rPr>
          <w:t>15</w:t>
        </w:r>
        <w:r w:rsidR="00A24ECC" w:rsidRPr="00E71A3B">
          <w:rPr>
            <w:rFonts w:ascii="Times New Roman" w:hAnsi="Times New Roman" w:cs="Times New Roman"/>
            <w:i/>
            <w:iCs/>
            <w:noProof/>
            <w:webHidden/>
            <w:sz w:val="24"/>
            <w:szCs w:val="20"/>
          </w:rPr>
          <w:fldChar w:fldCharType="end"/>
        </w:r>
      </w:hyperlink>
    </w:p>
    <w:p w14:paraId="193D2107" w14:textId="6ABB3D73" w:rsidR="00A24ECC" w:rsidRPr="00E71A3B" w:rsidRDefault="00D20999" w:rsidP="00EF48C1">
      <w:pPr>
        <w:tabs>
          <w:tab w:val="right" w:leader="dot" w:pos="9344"/>
        </w:tabs>
        <w:spacing w:after="0"/>
        <w:rPr>
          <w:rFonts w:ascii="Times New Roman" w:eastAsiaTheme="minorEastAsia" w:hAnsi="Times New Roman" w:cs="Times New Roman"/>
          <w:i/>
          <w:iCs/>
          <w:noProof/>
        </w:rPr>
      </w:pPr>
      <w:hyperlink w:anchor="_Toc128660699" w:history="1">
        <w:r w:rsidR="00A24ECC" w:rsidRPr="00E71A3B">
          <w:rPr>
            <w:rFonts w:ascii="Times New Roman" w:hAnsi="Times New Roman" w:cs="Times New Roman"/>
            <w:i/>
            <w:iCs/>
            <w:noProof/>
            <w:sz w:val="24"/>
            <w:szCs w:val="20"/>
            <w:lang w:eastAsia="en-US"/>
          </w:rPr>
          <w:t>5.2.</w:t>
        </w:r>
        <w:r w:rsidR="00E71A3B" w:rsidRPr="00E71A3B">
          <w:rPr>
            <w:rFonts w:ascii="Times New Roman" w:hAnsi="Times New Roman" w:cs="Times New Roman"/>
            <w:i/>
            <w:iCs/>
            <w:noProof/>
            <w:sz w:val="24"/>
            <w:szCs w:val="20"/>
            <w:lang w:eastAsia="en-US"/>
          </w:rPr>
          <w:t xml:space="preserve"> </w:t>
        </w:r>
        <w:r w:rsidR="00A24ECC" w:rsidRPr="00E71A3B">
          <w:rPr>
            <w:rFonts w:ascii="Times New Roman" w:hAnsi="Times New Roman" w:cs="Times New Roman"/>
            <w:i/>
            <w:iCs/>
            <w:noProof/>
            <w:sz w:val="24"/>
            <w:szCs w:val="20"/>
            <w:lang w:eastAsia="en-US"/>
          </w:rPr>
          <w:t>Примерный план обучения на предприятии (на рабочем месте)</w:t>
        </w:r>
        <w:r w:rsidR="00A24ECC" w:rsidRPr="00E71A3B">
          <w:rPr>
            <w:rFonts w:ascii="Times New Roman" w:hAnsi="Times New Roman" w:cs="Times New Roman"/>
            <w:i/>
            <w:iCs/>
            <w:noProof/>
            <w:webHidden/>
            <w:sz w:val="24"/>
            <w:szCs w:val="20"/>
          </w:rPr>
          <w:tab/>
        </w:r>
        <w:r w:rsidR="00A24ECC" w:rsidRPr="00E71A3B">
          <w:rPr>
            <w:rFonts w:ascii="Times New Roman" w:hAnsi="Times New Roman" w:cs="Times New Roman"/>
            <w:i/>
            <w:iCs/>
            <w:noProof/>
            <w:webHidden/>
            <w:sz w:val="24"/>
            <w:szCs w:val="20"/>
          </w:rPr>
          <w:fldChar w:fldCharType="begin"/>
        </w:r>
        <w:r w:rsidR="00A24ECC" w:rsidRPr="00E71A3B">
          <w:rPr>
            <w:rFonts w:ascii="Times New Roman" w:hAnsi="Times New Roman" w:cs="Times New Roman"/>
            <w:i/>
            <w:iCs/>
            <w:noProof/>
            <w:webHidden/>
            <w:sz w:val="24"/>
            <w:szCs w:val="20"/>
          </w:rPr>
          <w:instrText xml:space="preserve"> PAGEREF _Toc128660699 \h </w:instrText>
        </w:r>
        <w:r w:rsidR="00A24ECC" w:rsidRPr="00E71A3B">
          <w:rPr>
            <w:rFonts w:ascii="Times New Roman" w:hAnsi="Times New Roman" w:cs="Times New Roman"/>
            <w:i/>
            <w:iCs/>
            <w:noProof/>
            <w:webHidden/>
            <w:sz w:val="24"/>
            <w:szCs w:val="20"/>
          </w:rPr>
        </w:r>
        <w:r w:rsidR="00A24ECC" w:rsidRPr="00E71A3B">
          <w:rPr>
            <w:rFonts w:ascii="Times New Roman" w:hAnsi="Times New Roman" w:cs="Times New Roman"/>
            <w:i/>
            <w:iCs/>
            <w:noProof/>
            <w:webHidden/>
            <w:sz w:val="24"/>
            <w:szCs w:val="20"/>
          </w:rPr>
          <w:fldChar w:fldCharType="separate"/>
        </w:r>
        <w:r w:rsidR="00A24ECC" w:rsidRPr="00E71A3B">
          <w:rPr>
            <w:rFonts w:ascii="Times New Roman" w:hAnsi="Times New Roman" w:cs="Times New Roman"/>
            <w:i/>
            <w:iCs/>
            <w:noProof/>
            <w:webHidden/>
            <w:sz w:val="24"/>
            <w:szCs w:val="20"/>
          </w:rPr>
          <w:t>18</w:t>
        </w:r>
        <w:r w:rsidR="00A24ECC" w:rsidRPr="00E71A3B">
          <w:rPr>
            <w:rFonts w:ascii="Times New Roman" w:hAnsi="Times New Roman" w:cs="Times New Roman"/>
            <w:i/>
            <w:iCs/>
            <w:noProof/>
            <w:webHidden/>
            <w:sz w:val="24"/>
            <w:szCs w:val="20"/>
          </w:rPr>
          <w:fldChar w:fldCharType="end"/>
        </w:r>
      </w:hyperlink>
    </w:p>
    <w:p w14:paraId="5928DB37" w14:textId="7D328BE8" w:rsidR="00A24ECC" w:rsidRPr="00E71A3B" w:rsidRDefault="00D20999" w:rsidP="00EF48C1">
      <w:pPr>
        <w:tabs>
          <w:tab w:val="right" w:leader="dot" w:pos="9344"/>
        </w:tabs>
        <w:spacing w:after="0"/>
        <w:rPr>
          <w:rFonts w:ascii="Times New Roman" w:eastAsiaTheme="minorEastAsia" w:hAnsi="Times New Roman" w:cs="Times New Roman"/>
          <w:i/>
          <w:iCs/>
          <w:noProof/>
        </w:rPr>
      </w:pPr>
      <w:hyperlink w:anchor="_Toc128660700" w:history="1">
        <w:r w:rsidR="00A24ECC" w:rsidRPr="00E71A3B">
          <w:rPr>
            <w:rFonts w:ascii="Times New Roman" w:hAnsi="Times New Roman" w:cs="Times New Roman"/>
            <w:i/>
            <w:iCs/>
            <w:noProof/>
            <w:sz w:val="24"/>
            <w:szCs w:val="20"/>
            <w:lang w:eastAsia="en-US"/>
          </w:rPr>
          <w:t>5.3.</w:t>
        </w:r>
        <w:r w:rsidR="00E71A3B" w:rsidRPr="00E71A3B">
          <w:rPr>
            <w:rFonts w:ascii="Times New Roman" w:hAnsi="Times New Roman" w:cs="Times New Roman"/>
            <w:i/>
            <w:iCs/>
            <w:noProof/>
            <w:sz w:val="24"/>
            <w:szCs w:val="20"/>
            <w:lang w:eastAsia="en-US"/>
          </w:rPr>
          <w:t xml:space="preserve"> </w:t>
        </w:r>
        <w:r w:rsidR="00A24ECC" w:rsidRPr="00E71A3B">
          <w:rPr>
            <w:rFonts w:ascii="Times New Roman" w:hAnsi="Times New Roman" w:cs="Times New Roman"/>
            <w:i/>
            <w:iCs/>
            <w:noProof/>
            <w:sz w:val="24"/>
            <w:szCs w:val="20"/>
          </w:rPr>
          <w:t>Примерный календарный учебный график</w:t>
        </w:r>
        <w:r w:rsidR="00A24ECC" w:rsidRPr="00E71A3B">
          <w:rPr>
            <w:rFonts w:ascii="Times New Roman" w:hAnsi="Times New Roman" w:cs="Times New Roman"/>
            <w:i/>
            <w:iCs/>
            <w:noProof/>
            <w:webHidden/>
            <w:sz w:val="24"/>
            <w:szCs w:val="20"/>
          </w:rPr>
          <w:tab/>
        </w:r>
        <w:r w:rsidR="00A24ECC" w:rsidRPr="00E71A3B">
          <w:rPr>
            <w:rFonts w:ascii="Times New Roman" w:hAnsi="Times New Roman" w:cs="Times New Roman"/>
            <w:i/>
            <w:iCs/>
            <w:noProof/>
            <w:webHidden/>
            <w:sz w:val="24"/>
            <w:szCs w:val="20"/>
          </w:rPr>
          <w:fldChar w:fldCharType="begin"/>
        </w:r>
        <w:r w:rsidR="00A24ECC" w:rsidRPr="00E71A3B">
          <w:rPr>
            <w:rFonts w:ascii="Times New Roman" w:hAnsi="Times New Roman" w:cs="Times New Roman"/>
            <w:i/>
            <w:iCs/>
            <w:noProof/>
            <w:webHidden/>
            <w:sz w:val="24"/>
            <w:szCs w:val="20"/>
          </w:rPr>
          <w:instrText xml:space="preserve"> PAGEREF _Toc128660700 \h </w:instrText>
        </w:r>
        <w:r w:rsidR="00A24ECC" w:rsidRPr="00E71A3B">
          <w:rPr>
            <w:rFonts w:ascii="Times New Roman" w:hAnsi="Times New Roman" w:cs="Times New Roman"/>
            <w:i/>
            <w:iCs/>
            <w:noProof/>
            <w:webHidden/>
            <w:sz w:val="24"/>
            <w:szCs w:val="20"/>
          </w:rPr>
        </w:r>
        <w:r w:rsidR="00A24ECC" w:rsidRPr="00E71A3B">
          <w:rPr>
            <w:rFonts w:ascii="Times New Roman" w:hAnsi="Times New Roman" w:cs="Times New Roman"/>
            <w:i/>
            <w:iCs/>
            <w:noProof/>
            <w:webHidden/>
            <w:sz w:val="24"/>
            <w:szCs w:val="20"/>
          </w:rPr>
          <w:fldChar w:fldCharType="separate"/>
        </w:r>
        <w:r w:rsidR="00A24ECC" w:rsidRPr="00E71A3B">
          <w:rPr>
            <w:rFonts w:ascii="Times New Roman" w:hAnsi="Times New Roman" w:cs="Times New Roman"/>
            <w:i/>
            <w:iCs/>
            <w:noProof/>
            <w:webHidden/>
            <w:sz w:val="24"/>
            <w:szCs w:val="20"/>
          </w:rPr>
          <w:t>19</w:t>
        </w:r>
        <w:r w:rsidR="00A24ECC" w:rsidRPr="00E71A3B">
          <w:rPr>
            <w:rFonts w:ascii="Times New Roman" w:hAnsi="Times New Roman" w:cs="Times New Roman"/>
            <w:i/>
            <w:iCs/>
            <w:noProof/>
            <w:webHidden/>
            <w:sz w:val="24"/>
            <w:szCs w:val="20"/>
          </w:rPr>
          <w:fldChar w:fldCharType="end"/>
        </w:r>
      </w:hyperlink>
    </w:p>
    <w:p w14:paraId="0F6EA660" w14:textId="620B5E62" w:rsidR="00A24ECC" w:rsidRPr="00E71A3B" w:rsidRDefault="00D20999" w:rsidP="00EF48C1">
      <w:pPr>
        <w:tabs>
          <w:tab w:val="right" w:leader="dot" w:pos="9344"/>
        </w:tabs>
        <w:spacing w:after="0"/>
        <w:rPr>
          <w:rFonts w:ascii="Times New Roman" w:eastAsiaTheme="minorEastAsia" w:hAnsi="Times New Roman" w:cs="Times New Roman"/>
          <w:i/>
          <w:iCs/>
          <w:noProof/>
        </w:rPr>
      </w:pPr>
      <w:hyperlink w:anchor="_Toc128660701" w:history="1">
        <w:r w:rsidR="00A24ECC" w:rsidRPr="00E71A3B">
          <w:rPr>
            <w:rFonts w:ascii="Times New Roman" w:hAnsi="Times New Roman" w:cs="Times New Roman"/>
            <w:i/>
            <w:iCs/>
            <w:noProof/>
            <w:sz w:val="24"/>
            <w:szCs w:val="20"/>
          </w:rPr>
          <w:t>5.4.</w:t>
        </w:r>
        <w:r w:rsidR="00E71A3B" w:rsidRPr="00E71A3B">
          <w:rPr>
            <w:rFonts w:ascii="Times New Roman" w:hAnsi="Times New Roman" w:cs="Times New Roman"/>
            <w:i/>
            <w:iCs/>
            <w:noProof/>
            <w:sz w:val="24"/>
            <w:szCs w:val="20"/>
          </w:rPr>
          <w:t xml:space="preserve"> </w:t>
        </w:r>
        <w:r w:rsidR="00A24ECC" w:rsidRPr="00E71A3B">
          <w:rPr>
            <w:rFonts w:ascii="Times New Roman" w:hAnsi="Times New Roman" w:cs="Times New Roman"/>
            <w:i/>
            <w:iCs/>
            <w:noProof/>
            <w:sz w:val="24"/>
            <w:szCs w:val="20"/>
          </w:rPr>
          <w:t>Примерная рабочая программа воспитания</w:t>
        </w:r>
        <w:r w:rsidR="00A24ECC" w:rsidRPr="00E71A3B">
          <w:rPr>
            <w:rFonts w:ascii="Times New Roman" w:hAnsi="Times New Roman" w:cs="Times New Roman"/>
            <w:i/>
            <w:iCs/>
            <w:noProof/>
            <w:webHidden/>
            <w:sz w:val="24"/>
            <w:szCs w:val="20"/>
          </w:rPr>
          <w:tab/>
        </w:r>
        <w:r w:rsidR="00A24ECC" w:rsidRPr="00E71A3B">
          <w:rPr>
            <w:rFonts w:ascii="Times New Roman" w:hAnsi="Times New Roman" w:cs="Times New Roman"/>
            <w:i/>
            <w:iCs/>
            <w:noProof/>
            <w:webHidden/>
            <w:sz w:val="24"/>
            <w:szCs w:val="20"/>
          </w:rPr>
          <w:fldChar w:fldCharType="begin"/>
        </w:r>
        <w:r w:rsidR="00A24ECC" w:rsidRPr="00E71A3B">
          <w:rPr>
            <w:rFonts w:ascii="Times New Roman" w:hAnsi="Times New Roman" w:cs="Times New Roman"/>
            <w:i/>
            <w:iCs/>
            <w:noProof/>
            <w:webHidden/>
            <w:sz w:val="24"/>
            <w:szCs w:val="20"/>
          </w:rPr>
          <w:instrText xml:space="preserve"> PAGEREF _Toc128660701 \h </w:instrText>
        </w:r>
        <w:r w:rsidR="00A24ECC" w:rsidRPr="00E71A3B">
          <w:rPr>
            <w:rFonts w:ascii="Times New Roman" w:hAnsi="Times New Roman" w:cs="Times New Roman"/>
            <w:i/>
            <w:iCs/>
            <w:noProof/>
            <w:webHidden/>
            <w:sz w:val="24"/>
            <w:szCs w:val="20"/>
          </w:rPr>
        </w:r>
        <w:r w:rsidR="00A24ECC" w:rsidRPr="00E71A3B">
          <w:rPr>
            <w:rFonts w:ascii="Times New Roman" w:hAnsi="Times New Roman" w:cs="Times New Roman"/>
            <w:i/>
            <w:iCs/>
            <w:noProof/>
            <w:webHidden/>
            <w:sz w:val="24"/>
            <w:szCs w:val="20"/>
          </w:rPr>
          <w:fldChar w:fldCharType="separate"/>
        </w:r>
        <w:r w:rsidR="00A24ECC" w:rsidRPr="00E71A3B">
          <w:rPr>
            <w:rFonts w:ascii="Times New Roman" w:hAnsi="Times New Roman" w:cs="Times New Roman"/>
            <w:i/>
            <w:iCs/>
            <w:noProof/>
            <w:webHidden/>
            <w:sz w:val="24"/>
            <w:szCs w:val="20"/>
          </w:rPr>
          <w:t>21</w:t>
        </w:r>
        <w:r w:rsidR="00A24ECC" w:rsidRPr="00E71A3B">
          <w:rPr>
            <w:rFonts w:ascii="Times New Roman" w:hAnsi="Times New Roman" w:cs="Times New Roman"/>
            <w:i/>
            <w:iCs/>
            <w:noProof/>
            <w:webHidden/>
            <w:sz w:val="24"/>
            <w:szCs w:val="20"/>
          </w:rPr>
          <w:fldChar w:fldCharType="end"/>
        </w:r>
      </w:hyperlink>
    </w:p>
    <w:p w14:paraId="22F158BD" w14:textId="51D8856E"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702" w:history="1">
        <w:r w:rsidR="00A24ECC" w:rsidRPr="001C33BF">
          <w:rPr>
            <w:rFonts w:ascii="Times New Roman" w:hAnsi="Times New Roman" w:cs="Times New Roman"/>
            <w:b/>
            <w:bCs/>
            <w:noProof/>
            <w:sz w:val="24"/>
            <w:szCs w:val="20"/>
          </w:rPr>
          <w:t>Раздел</w:t>
        </w:r>
        <w:r w:rsidR="00913937">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6.</w:t>
        </w:r>
        <w:r w:rsidR="00913937">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Примерные условия реализации образовательной программы</w:t>
        </w:r>
        <w:r w:rsidR="00A24ECC" w:rsidRPr="001C33BF">
          <w:rPr>
            <w:rFonts w:ascii="Times New Roman" w:hAnsi="Times New Roman" w:cs="Times New Roman"/>
            <w:b/>
            <w:bCs/>
            <w:noProof/>
            <w:webHidden/>
            <w:sz w:val="24"/>
            <w:szCs w:val="20"/>
          </w:rPr>
          <w:tab/>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_Toc128660702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21</w:t>
        </w:r>
        <w:r w:rsidR="00A24ECC" w:rsidRPr="001C33BF">
          <w:rPr>
            <w:rFonts w:ascii="Times New Roman" w:hAnsi="Times New Roman" w:cs="Times New Roman"/>
            <w:b/>
            <w:bCs/>
            <w:noProof/>
            <w:webHidden/>
            <w:sz w:val="24"/>
            <w:szCs w:val="20"/>
          </w:rPr>
          <w:fldChar w:fldCharType="end"/>
        </w:r>
      </w:hyperlink>
    </w:p>
    <w:p w14:paraId="1FE6166A" w14:textId="299421C6"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3" w:history="1">
        <w:r w:rsidR="00A24ECC" w:rsidRPr="00913937">
          <w:rPr>
            <w:rFonts w:ascii="Times New Roman" w:hAnsi="Times New Roman" w:cs="Times New Roman"/>
            <w:i/>
            <w:iCs/>
            <w:noProof/>
            <w:sz w:val="24"/>
            <w:szCs w:val="20"/>
          </w:rPr>
          <w:t>6.1.</w:t>
        </w:r>
        <w:r w:rsidR="00913937" w:rsidRPr="00913937">
          <w:rPr>
            <w:rFonts w:ascii="Times New Roman" w:hAnsi="Times New Roman" w:cs="Times New Roman"/>
            <w:i/>
            <w:iCs/>
            <w:noProof/>
            <w:sz w:val="24"/>
            <w:szCs w:val="20"/>
          </w:rPr>
          <w:t xml:space="preserve"> </w:t>
        </w:r>
        <w:r w:rsidR="00A24ECC" w:rsidRPr="00913937">
          <w:rPr>
            <w:rFonts w:ascii="Times New Roman" w:hAnsi="Times New Roman" w:cs="Times New Roman"/>
            <w:i/>
            <w:iCs/>
            <w:noProof/>
            <w:sz w:val="24"/>
            <w:szCs w:val="20"/>
            <w:lang w:eastAsia="en-US"/>
          </w:rPr>
          <w:t xml:space="preserve">Требования к материально-техническому обеспечению </w:t>
        </w:r>
        <w:r w:rsidR="00A24ECC" w:rsidRPr="00913937">
          <w:rPr>
            <w:rFonts w:ascii="Times New Roman" w:hAnsi="Times New Roman" w:cs="Times New Roman"/>
            <w:i/>
            <w:iCs/>
            <w:noProof/>
            <w:sz w:val="24"/>
            <w:szCs w:val="20"/>
            <w:lang w:eastAsia="en-US"/>
          </w:rPr>
          <w:br/>
          <w:t>образовательной программы</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_Toc128660703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21</w:t>
        </w:r>
        <w:r w:rsidR="00A24ECC" w:rsidRPr="00913937">
          <w:rPr>
            <w:rFonts w:ascii="Times New Roman" w:hAnsi="Times New Roman" w:cs="Times New Roman"/>
            <w:i/>
            <w:iCs/>
            <w:noProof/>
            <w:webHidden/>
            <w:sz w:val="24"/>
            <w:szCs w:val="20"/>
          </w:rPr>
          <w:fldChar w:fldCharType="end"/>
        </w:r>
      </w:hyperlink>
    </w:p>
    <w:p w14:paraId="58F6AC7C" w14:textId="669BB88D"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4" w:history="1">
        <w:r w:rsidR="00A24ECC" w:rsidRPr="00913937">
          <w:rPr>
            <w:rFonts w:ascii="Times New Roman" w:hAnsi="Times New Roman" w:cs="Times New Roman"/>
            <w:i/>
            <w:iCs/>
            <w:noProof/>
            <w:sz w:val="24"/>
            <w:szCs w:val="20"/>
          </w:rPr>
          <w:t>6.2.</w:t>
        </w:r>
        <w:r w:rsidR="00913937" w:rsidRPr="00913937">
          <w:rPr>
            <w:rFonts w:ascii="Times New Roman" w:hAnsi="Times New Roman" w:cs="Times New Roman"/>
            <w:i/>
            <w:iCs/>
            <w:noProof/>
            <w:sz w:val="24"/>
            <w:szCs w:val="20"/>
          </w:rPr>
          <w:t xml:space="preserve"> </w:t>
        </w:r>
        <w:r w:rsidR="00A24ECC" w:rsidRPr="00913937">
          <w:rPr>
            <w:rFonts w:ascii="Times New Roman" w:hAnsi="Times New Roman" w:cs="Times New Roman"/>
            <w:i/>
            <w:iCs/>
            <w:noProof/>
            <w:sz w:val="24"/>
            <w:szCs w:val="20"/>
            <w:lang w:eastAsia="en-US"/>
          </w:rPr>
          <w:t>Требования к учебно-методическому обеспечению образовательной программы</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_Toc128660704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37</w:t>
        </w:r>
        <w:r w:rsidR="00A24ECC" w:rsidRPr="00913937">
          <w:rPr>
            <w:rFonts w:ascii="Times New Roman" w:hAnsi="Times New Roman" w:cs="Times New Roman"/>
            <w:i/>
            <w:iCs/>
            <w:noProof/>
            <w:webHidden/>
            <w:sz w:val="24"/>
            <w:szCs w:val="20"/>
          </w:rPr>
          <w:fldChar w:fldCharType="end"/>
        </w:r>
      </w:hyperlink>
    </w:p>
    <w:p w14:paraId="0A43F1EF" w14:textId="547973CE"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5" w:history="1">
        <w:r w:rsidR="00A24ECC" w:rsidRPr="00913937">
          <w:rPr>
            <w:rFonts w:ascii="Times New Roman" w:hAnsi="Times New Roman" w:cs="Times New Roman"/>
            <w:i/>
            <w:iCs/>
            <w:noProof/>
            <w:sz w:val="24"/>
            <w:szCs w:val="20"/>
            <w:lang w:eastAsia="en-US"/>
          </w:rPr>
          <w:t>6.3.</w:t>
        </w:r>
        <w:r w:rsidR="00913937" w:rsidRPr="00913937">
          <w:rPr>
            <w:rFonts w:ascii="Times New Roman" w:hAnsi="Times New Roman" w:cs="Times New Roman"/>
            <w:i/>
            <w:iCs/>
            <w:noProof/>
            <w:sz w:val="24"/>
            <w:szCs w:val="20"/>
            <w:lang w:eastAsia="en-US"/>
          </w:rPr>
          <w:t xml:space="preserve"> </w:t>
        </w:r>
        <w:r w:rsidR="00A24ECC" w:rsidRPr="00913937">
          <w:rPr>
            <w:rFonts w:ascii="Times New Roman" w:hAnsi="Times New Roman" w:cs="Times New Roman"/>
            <w:i/>
            <w:iCs/>
            <w:noProof/>
            <w:sz w:val="24"/>
            <w:szCs w:val="20"/>
            <w:lang w:eastAsia="en-US"/>
          </w:rPr>
          <w:t>Требования к практической подготовке обучающихся</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_Toc128660705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38</w:t>
        </w:r>
        <w:r w:rsidR="00A24ECC" w:rsidRPr="00913937">
          <w:rPr>
            <w:rFonts w:ascii="Times New Roman" w:hAnsi="Times New Roman" w:cs="Times New Roman"/>
            <w:i/>
            <w:iCs/>
            <w:noProof/>
            <w:webHidden/>
            <w:sz w:val="24"/>
            <w:szCs w:val="20"/>
          </w:rPr>
          <w:fldChar w:fldCharType="end"/>
        </w:r>
      </w:hyperlink>
    </w:p>
    <w:p w14:paraId="6BA50BFA" w14:textId="44B43DD3"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6" w:history="1">
        <w:r w:rsidR="00A24ECC" w:rsidRPr="00913937">
          <w:rPr>
            <w:rFonts w:ascii="Times New Roman" w:hAnsi="Times New Roman" w:cs="Times New Roman"/>
            <w:i/>
            <w:iCs/>
            <w:noProof/>
            <w:sz w:val="24"/>
            <w:szCs w:val="20"/>
          </w:rPr>
          <w:t>6.4.</w:t>
        </w:r>
        <w:r w:rsidR="00913937" w:rsidRPr="00913937">
          <w:rPr>
            <w:rFonts w:ascii="Times New Roman" w:hAnsi="Times New Roman" w:cs="Times New Roman"/>
            <w:i/>
            <w:iCs/>
            <w:noProof/>
            <w:sz w:val="24"/>
            <w:szCs w:val="20"/>
          </w:rPr>
          <w:t xml:space="preserve"> </w:t>
        </w:r>
        <w:r w:rsidR="00A24ECC" w:rsidRPr="00913937">
          <w:rPr>
            <w:rFonts w:ascii="Times New Roman" w:hAnsi="Times New Roman" w:cs="Times New Roman"/>
            <w:i/>
            <w:iCs/>
            <w:noProof/>
            <w:sz w:val="24"/>
            <w:szCs w:val="20"/>
          </w:rPr>
          <w:t>Требования к организации воспитания обучающихся</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_Toc128660706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39</w:t>
        </w:r>
        <w:r w:rsidR="00A24ECC" w:rsidRPr="00913937">
          <w:rPr>
            <w:rFonts w:ascii="Times New Roman" w:hAnsi="Times New Roman" w:cs="Times New Roman"/>
            <w:i/>
            <w:iCs/>
            <w:noProof/>
            <w:webHidden/>
            <w:sz w:val="24"/>
            <w:szCs w:val="20"/>
          </w:rPr>
          <w:fldChar w:fldCharType="end"/>
        </w:r>
      </w:hyperlink>
    </w:p>
    <w:p w14:paraId="35C971D4" w14:textId="1B9859F2"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7" w:history="1">
        <w:r w:rsidR="00A24ECC" w:rsidRPr="00913937">
          <w:rPr>
            <w:rFonts w:ascii="Times New Roman" w:hAnsi="Times New Roman" w:cs="Times New Roman"/>
            <w:i/>
            <w:iCs/>
            <w:noProof/>
            <w:sz w:val="24"/>
            <w:szCs w:val="20"/>
          </w:rPr>
          <w:t>6.5.</w:t>
        </w:r>
        <w:r w:rsidR="00913937" w:rsidRPr="00913937">
          <w:rPr>
            <w:rFonts w:ascii="Times New Roman" w:hAnsi="Times New Roman" w:cs="Times New Roman"/>
            <w:i/>
            <w:iCs/>
            <w:noProof/>
            <w:sz w:val="24"/>
            <w:szCs w:val="20"/>
          </w:rPr>
          <w:t xml:space="preserve"> </w:t>
        </w:r>
        <w:r w:rsidR="00A24ECC" w:rsidRPr="00913937">
          <w:rPr>
            <w:rFonts w:ascii="Times New Roman" w:hAnsi="Times New Roman" w:cs="Times New Roman"/>
            <w:i/>
            <w:iCs/>
            <w:noProof/>
            <w:sz w:val="24"/>
            <w:szCs w:val="20"/>
          </w:rPr>
          <w:t>Требования к кадровым условиям реализации образовательной программы</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_Toc128660707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39</w:t>
        </w:r>
        <w:r w:rsidR="00A24ECC" w:rsidRPr="00913937">
          <w:rPr>
            <w:rFonts w:ascii="Times New Roman" w:hAnsi="Times New Roman" w:cs="Times New Roman"/>
            <w:i/>
            <w:iCs/>
            <w:noProof/>
            <w:webHidden/>
            <w:sz w:val="24"/>
            <w:szCs w:val="20"/>
          </w:rPr>
          <w:fldChar w:fldCharType="end"/>
        </w:r>
      </w:hyperlink>
    </w:p>
    <w:p w14:paraId="0C209D2C" w14:textId="4D975658" w:rsidR="00A24ECC" w:rsidRPr="00913937" w:rsidRDefault="00D20999" w:rsidP="00EF48C1">
      <w:pPr>
        <w:tabs>
          <w:tab w:val="right" w:leader="dot" w:pos="9344"/>
        </w:tabs>
        <w:spacing w:after="0"/>
        <w:rPr>
          <w:rFonts w:ascii="Times New Roman" w:eastAsiaTheme="minorEastAsia" w:hAnsi="Times New Roman" w:cs="Times New Roman"/>
          <w:i/>
          <w:iCs/>
          <w:noProof/>
        </w:rPr>
      </w:pPr>
      <w:hyperlink w:anchor="_Toc128660708" w:history="1">
        <w:r w:rsidR="00A24ECC" w:rsidRPr="00913937">
          <w:rPr>
            <w:rFonts w:ascii="Times New Roman" w:hAnsi="Times New Roman" w:cs="Times New Roman"/>
            <w:i/>
            <w:iCs/>
            <w:noProof/>
            <w:sz w:val="24"/>
            <w:szCs w:val="20"/>
          </w:rPr>
          <w:t>6.6.</w:t>
        </w:r>
        <w:r w:rsidR="00913937" w:rsidRPr="00913937">
          <w:rPr>
            <w:rFonts w:ascii="Times New Roman" w:hAnsi="Times New Roman" w:cs="Times New Roman"/>
            <w:i/>
            <w:iCs/>
            <w:noProof/>
            <w:sz w:val="24"/>
            <w:szCs w:val="20"/>
          </w:rPr>
          <w:t xml:space="preserve"> </w:t>
        </w:r>
        <w:r w:rsidR="00A24ECC" w:rsidRPr="00913937">
          <w:rPr>
            <w:rFonts w:ascii="Times New Roman" w:hAnsi="Times New Roman" w:cs="Times New Roman"/>
            <w:i/>
            <w:iCs/>
            <w:noProof/>
            <w:sz w:val="24"/>
            <w:szCs w:val="20"/>
          </w:rPr>
          <w:t>Требования к финансовым условиям реализации образовательной программы</w:t>
        </w:r>
        <w:r w:rsidR="00A24ECC" w:rsidRPr="00913937">
          <w:rPr>
            <w:rFonts w:ascii="Times New Roman" w:hAnsi="Times New Roman" w:cs="Times New Roman"/>
            <w:i/>
            <w:iCs/>
            <w:noProof/>
            <w:webHidden/>
            <w:sz w:val="24"/>
            <w:szCs w:val="20"/>
          </w:rPr>
          <w:tab/>
        </w:r>
        <w:r w:rsidR="00A24ECC" w:rsidRPr="00913937">
          <w:rPr>
            <w:rFonts w:ascii="Times New Roman" w:hAnsi="Times New Roman" w:cs="Times New Roman"/>
            <w:i/>
            <w:iCs/>
            <w:noProof/>
            <w:webHidden/>
            <w:sz w:val="24"/>
            <w:szCs w:val="20"/>
          </w:rPr>
          <w:fldChar w:fldCharType="begin"/>
        </w:r>
        <w:r w:rsidR="00A24ECC" w:rsidRPr="00913937">
          <w:rPr>
            <w:rFonts w:ascii="Times New Roman" w:hAnsi="Times New Roman" w:cs="Times New Roman"/>
            <w:i/>
            <w:iCs/>
            <w:noProof/>
            <w:webHidden/>
            <w:sz w:val="24"/>
            <w:szCs w:val="20"/>
          </w:rPr>
          <w:instrText xml:space="preserve"> PAGEREF _Toc128660708 \h </w:instrText>
        </w:r>
        <w:r w:rsidR="00A24ECC" w:rsidRPr="00913937">
          <w:rPr>
            <w:rFonts w:ascii="Times New Roman" w:hAnsi="Times New Roman" w:cs="Times New Roman"/>
            <w:i/>
            <w:iCs/>
            <w:noProof/>
            <w:webHidden/>
            <w:sz w:val="24"/>
            <w:szCs w:val="20"/>
          </w:rPr>
        </w:r>
        <w:r w:rsidR="00A24ECC" w:rsidRPr="00913937">
          <w:rPr>
            <w:rFonts w:ascii="Times New Roman" w:hAnsi="Times New Roman" w:cs="Times New Roman"/>
            <w:i/>
            <w:iCs/>
            <w:noProof/>
            <w:webHidden/>
            <w:sz w:val="24"/>
            <w:szCs w:val="20"/>
          </w:rPr>
          <w:fldChar w:fldCharType="separate"/>
        </w:r>
        <w:r w:rsidR="00A24ECC" w:rsidRPr="00913937">
          <w:rPr>
            <w:rFonts w:ascii="Times New Roman" w:hAnsi="Times New Roman" w:cs="Times New Roman"/>
            <w:i/>
            <w:iCs/>
            <w:noProof/>
            <w:webHidden/>
            <w:sz w:val="24"/>
            <w:szCs w:val="20"/>
          </w:rPr>
          <w:t>39</w:t>
        </w:r>
        <w:r w:rsidR="00A24ECC" w:rsidRPr="00913937">
          <w:rPr>
            <w:rFonts w:ascii="Times New Roman" w:hAnsi="Times New Roman" w:cs="Times New Roman"/>
            <w:i/>
            <w:iCs/>
            <w:noProof/>
            <w:webHidden/>
            <w:sz w:val="24"/>
            <w:szCs w:val="20"/>
          </w:rPr>
          <w:fldChar w:fldCharType="end"/>
        </w:r>
      </w:hyperlink>
    </w:p>
    <w:p w14:paraId="5A3A5B94" w14:textId="2ED8D57D" w:rsidR="00A24ECC" w:rsidRPr="001C33BF" w:rsidRDefault="00D20999" w:rsidP="00EF48C1">
      <w:pPr>
        <w:tabs>
          <w:tab w:val="right" w:leader="dot" w:pos="9344"/>
        </w:tabs>
        <w:spacing w:after="0"/>
        <w:rPr>
          <w:rFonts w:ascii="Times New Roman" w:eastAsiaTheme="minorEastAsia" w:hAnsi="Times New Roman" w:cs="Times New Roman"/>
          <w:noProof/>
        </w:rPr>
      </w:pPr>
      <w:hyperlink w:anchor="_Toc128660709" w:history="1">
        <w:r w:rsidR="00A24ECC" w:rsidRPr="001C33BF">
          <w:rPr>
            <w:rFonts w:ascii="Times New Roman" w:hAnsi="Times New Roman" w:cs="Times New Roman"/>
            <w:b/>
            <w:bCs/>
            <w:noProof/>
            <w:sz w:val="24"/>
            <w:szCs w:val="20"/>
          </w:rPr>
          <w:t>Раздел</w:t>
        </w:r>
        <w:r w:rsidR="00913937">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7.</w:t>
        </w:r>
        <w:r w:rsidR="00913937">
          <w:rPr>
            <w:rFonts w:ascii="Times New Roman" w:hAnsi="Times New Roman" w:cs="Times New Roman"/>
            <w:b/>
            <w:bCs/>
            <w:noProof/>
            <w:sz w:val="24"/>
            <w:szCs w:val="20"/>
          </w:rPr>
          <w:t xml:space="preserve"> </w:t>
        </w:r>
        <w:r w:rsidR="00A24ECC" w:rsidRPr="001C33BF">
          <w:rPr>
            <w:rFonts w:ascii="Times New Roman" w:hAnsi="Times New Roman" w:cs="Times New Roman"/>
            <w:b/>
            <w:bCs/>
            <w:noProof/>
            <w:sz w:val="24"/>
            <w:szCs w:val="20"/>
          </w:rPr>
          <w:t>Формирование оценочных материалов для проведения государственной итоговой аттестации</w:t>
        </w:r>
        <w:r w:rsidR="00A24ECC" w:rsidRPr="001C33BF">
          <w:rPr>
            <w:rFonts w:ascii="Times New Roman" w:hAnsi="Times New Roman" w:cs="Times New Roman"/>
            <w:b/>
            <w:bCs/>
            <w:noProof/>
            <w:webHidden/>
            <w:sz w:val="24"/>
            <w:szCs w:val="20"/>
          </w:rPr>
          <w:tab/>
        </w:r>
        <w:r w:rsidR="00A24ECC" w:rsidRPr="001C33BF">
          <w:rPr>
            <w:rFonts w:ascii="Times New Roman" w:hAnsi="Times New Roman" w:cs="Times New Roman"/>
            <w:b/>
            <w:bCs/>
            <w:noProof/>
            <w:webHidden/>
            <w:sz w:val="24"/>
            <w:szCs w:val="20"/>
          </w:rPr>
          <w:fldChar w:fldCharType="begin"/>
        </w:r>
        <w:r w:rsidR="00A24ECC" w:rsidRPr="001C33BF">
          <w:rPr>
            <w:rFonts w:ascii="Times New Roman" w:hAnsi="Times New Roman" w:cs="Times New Roman"/>
            <w:b/>
            <w:bCs/>
            <w:noProof/>
            <w:webHidden/>
            <w:sz w:val="24"/>
            <w:szCs w:val="20"/>
          </w:rPr>
          <w:instrText xml:space="preserve"> PAGEREF _Toc128660709 \h </w:instrText>
        </w:r>
        <w:r w:rsidR="00A24ECC" w:rsidRPr="001C33BF">
          <w:rPr>
            <w:rFonts w:ascii="Times New Roman" w:hAnsi="Times New Roman" w:cs="Times New Roman"/>
            <w:b/>
            <w:bCs/>
            <w:noProof/>
            <w:webHidden/>
            <w:sz w:val="24"/>
            <w:szCs w:val="20"/>
          </w:rPr>
        </w:r>
        <w:r w:rsidR="00A24ECC" w:rsidRPr="001C33BF">
          <w:rPr>
            <w:rFonts w:ascii="Times New Roman" w:hAnsi="Times New Roman" w:cs="Times New Roman"/>
            <w:b/>
            <w:bCs/>
            <w:noProof/>
            <w:webHidden/>
            <w:sz w:val="24"/>
            <w:szCs w:val="20"/>
          </w:rPr>
          <w:fldChar w:fldCharType="separate"/>
        </w:r>
        <w:r w:rsidR="00A24ECC" w:rsidRPr="001C33BF">
          <w:rPr>
            <w:rFonts w:ascii="Times New Roman" w:hAnsi="Times New Roman" w:cs="Times New Roman"/>
            <w:b/>
            <w:bCs/>
            <w:noProof/>
            <w:webHidden/>
            <w:sz w:val="24"/>
            <w:szCs w:val="20"/>
          </w:rPr>
          <w:t>40</w:t>
        </w:r>
        <w:r w:rsidR="00A24ECC" w:rsidRPr="001C33BF">
          <w:rPr>
            <w:rFonts w:ascii="Times New Roman" w:hAnsi="Times New Roman" w:cs="Times New Roman"/>
            <w:b/>
            <w:bCs/>
            <w:noProof/>
            <w:webHidden/>
            <w:sz w:val="24"/>
            <w:szCs w:val="20"/>
          </w:rPr>
          <w:fldChar w:fldCharType="end"/>
        </w:r>
      </w:hyperlink>
    </w:p>
    <w:p w14:paraId="0BD81842" w14:textId="1B82E35C" w:rsidR="00A24ECC" w:rsidRPr="001C33BF" w:rsidRDefault="00A24ECC" w:rsidP="00EF48C1">
      <w:pPr>
        <w:spacing w:after="0"/>
        <w:rPr>
          <w:rFonts w:ascii="Times New Roman" w:hAnsi="Times New Roman" w:cs="Times New Roman"/>
          <w:b/>
          <w:bCs/>
          <w:sz w:val="24"/>
          <w:szCs w:val="24"/>
        </w:rPr>
      </w:pPr>
      <w:r w:rsidRPr="001C33BF">
        <w:rPr>
          <w:rFonts w:ascii="Times New Roman" w:hAnsi="Times New Roman" w:cs="Times New Roman"/>
          <w:b/>
          <w:bCs/>
          <w:sz w:val="24"/>
          <w:szCs w:val="20"/>
        </w:rPr>
        <w:fldChar w:fldCharType="end"/>
      </w: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0E5AAC75"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9128E5" w:rsidRDefault="0080216E" w:rsidP="009128E5">
      <w:pPr>
        <w:suppressAutoHyphens/>
        <w:spacing w:after="120" w:line="240" w:lineRule="auto"/>
        <w:ind w:firstLine="851"/>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2"/>
    </w:p>
    <w:p w14:paraId="399BA4D5" w14:textId="63079659" w:rsidR="004569B5" w:rsidRPr="004569B5" w:rsidRDefault="00216919" w:rsidP="00E86EAC">
      <w:pPr>
        <w:pStyle w:val="ae"/>
        <w:numPr>
          <w:ilvl w:val="1"/>
          <w:numId w:val="4"/>
        </w:numPr>
        <w:suppressAutoHyphens/>
        <w:spacing w:line="276" w:lineRule="auto"/>
        <w:ind w:left="0" w:firstLine="709"/>
        <w:contextualSpacing/>
        <w:jc w:val="both"/>
        <w:rPr>
          <w:rFonts w:ascii="Times New Roman" w:hAnsi="Times New Roman" w:cs="Times New Roman"/>
          <w:bCs/>
        </w:rPr>
      </w:pPr>
      <w:r w:rsidRPr="004569B5">
        <w:rPr>
          <w:rFonts w:ascii="Times New Roman" w:hAnsi="Times New Roman" w:cs="Times New Roman"/>
          <w:bCs/>
        </w:rPr>
        <w:t xml:space="preserve">Настоящая ПОП-П по </w:t>
      </w:r>
      <w:r w:rsidR="009F03B5" w:rsidRPr="009F03B5">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132EE1">
        <w:rPr>
          <w:rFonts w:ascii="Times New Roman" w:hAnsi="Times New Roman"/>
          <w:bCs/>
        </w:rPr>
        <w:t>38.02.02 Страховое дело (по отраслям)</w:t>
      </w:r>
      <w:r w:rsidR="00132EE1" w:rsidRPr="004569B5">
        <w:rPr>
          <w:rFonts w:ascii="Times New Roman" w:eastAsia="Calibri" w:hAnsi="Times New Roman" w:cs="Times New Roman"/>
          <w:bCs/>
          <w:lang w:eastAsia="en-US"/>
        </w:rPr>
        <w:t xml:space="preserve"> </w:t>
      </w:r>
      <w:r w:rsidR="009128E5" w:rsidRPr="004569B5">
        <w:rPr>
          <w:rFonts w:ascii="Times New Roman" w:eastAsia="Calibri" w:hAnsi="Times New Roman" w:cs="Times New Roman"/>
          <w:bCs/>
          <w:lang w:eastAsia="en-US"/>
        </w:rPr>
        <w:t>разработана</w:t>
      </w:r>
      <w:r w:rsidRPr="004569B5">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4569B5">
        <w:rPr>
          <w:rFonts w:ascii="Times New Roman" w:eastAsia="Calibri" w:hAnsi="Times New Roman" w:cs="Times New Roman"/>
          <w:bCs/>
          <w:lang w:eastAsia="en-US"/>
        </w:rPr>
        <w:t xml:space="preserve">по </w:t>
      </w:r>
      <w:r w:rsidR="009F03B5" w:rsidRPr="009F03B5">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132EE1">
        <w:rPr>
          <w:rFonts w:ascii="Times New Roman" w:hAnsi="Times New Roman"/>
          <w:bCs/>
        </w:rPr>
        <w:t>38.02.02 Страховое дело (по отраслям)</w:t>
      </w:r>
      <w:r w:rsidR="009128E5" w:rsidRPr="004569B5">
        <w:rPr>
          <w:rFonts w:ascii="Times New Roman" w:eastAsia="Calibri" w:hAnsi="Times New Roman" w:cs="Times New Roman"/>
          <w:bCs/>
          <w:i/>
          <w:lang w:eastAsia="en-US"/>
        </w:rPr>
        <w:t>,</w:t>
      </w:r>
      <w:r w:rsidR="009128E5" w:rsidRPr="004569B5">
        <w:rPr>
          <w:rFonts w:ascii="Times New Roman" w:eastAsia="Calibri" w:hAnsi="Times New Roman" w:cs="Times New Roman"/>
          <w:bCs/>
          <w:lang w:eastAsia="en-US"/>
        </w:rPr>
        <w:t xml:space="preserve"> утвержденного приказом </w:t>
      </w:r>
      <w:r w:rsidR="004569B5" w:rsidRPr="004569B5">
        <w:rPr>
          <w:rFonts w:ascii="Times New Roman" w:hAnsi="Times New Roman" w:cs="Times New Roman"/>
          <w:bCs/>
        </w:rPr>
        <w:t xml:space="preserve">Министерства просвещения </w:t>
      </w:r>
      <w:r w:rsidR="00132EE1" w:rsidRPr="00132EE1">
        <w:rPr>
          <w:rFonts w:ascii="Times New Roman" w:hAnsi="Times New Roman" w:cs="Times New Roman"/>
          <w:bCs/>
        </w:rPr>
        <w:t xml:space="preserve">Российской Федерации </w:t>
      </w:r>
      <w:r w:rsidR="00714527" w:rsidRPr="00714527">
        <w:rPr>
          <w:rFonts w:ascii="Times New Roman" w:hAnsi="Times New Roman" w:cs="Times New Roman"/>
          <w:bCs/>
          <w:lang w:val="ru-RU"/>
        </w:rPr>
        <w:t xml:space="preserve">от 21.07.2023 </w:t>
      </w:r>
      <w:r w:rsidR="00714527" w:rsidRPr="00714527">
        <w:rPr>
          <w:rFonts w:ascii="Times New Roman" w:hAnsi="Times New Roman" w:cs="Times New Roman"/>
          <w:bCs/>
          <w:lang w:val="ru-RU"/>
        </w:rPr>
        <w:br/>
        <w:t xml:space="preserve">№ 555 «Об утверждении федерального государственного образовательного стандарта среднего профессионального образования по специальности 38.02.02 Страховое дело </w:t>
      </w:r>
      <w:r w:rsidR="00714527" w:rsidRPr="00714527">
        <w:rPr>
          <w:rFonts w:ascii="Times New Roman" w:hAnsi="Times New Roman" w:cs="Times New Roman"/>
          <w:bCs/>
          <w:lang w:val="ru-RU"/>
        </w:rPr>
        <w:br/>
        <w:t>(по отраслям)»</w:t>
      </w:r>
      <w:r w:rsidR="00714527" w:rsidRPr="00714527">
        <w:rPr>
          <w:rFonts w:ascii="Times New Roman" w:hAnsi="Times New Roman" w:cs="Times New Roman"/>
          <w:bCs/>
          <w:i/>
          <w:iCs/>
          <w:color w:val="FF0000"/>
          <w:lang w:val="ru-RU"/>
        </w:rPr>
        <w:t xml:space="preserve"> </w:t>
      </w:r>
      <w:r w:rsidR="004569B5" w:rsidRPr="004569B5">
        <w:rPr>
          <w:rFonts w:ascii="Times New Roman" w:hAnsi="Times New Roman" w:cs="Times New Roman"/>
          <w:bCs/>
        </w:rPr>
        <w:t>(далее – ФГОС, ФГОС СПО).</w:t>
      </w:r>
    </w:p>
    <w:p w14:paraId="12CB0964" w14:textId="529EA40E" w:rsidR="00216919" w:rsidRPr="004569B5" w:rsidRDefault="00216919" w:rsidP="004569B5">
      <w:pPr>
        <w:suppressAutoHyphens/>
        <w:ind w:firstLine="709"/>
        <w:contextualSpacing/>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F03B5" w:rsidRPr="009F03B5">
        <w:rPr>
          <w:rFonts w:ascii="Times New Roman" w:eastAsia="Calibri" w:hAnsi="Times New Roman" w:cs="Times New Roman"/>
          <w:bCs/>
          <w:sz w:val="24"/>
          <w:szCs w:val="24"/>
          <w:lang w:eastAsia="en-US"/>
        </w:rPr>
        <w:t>специальности</w:t>
      </w:r>
      <w:r w:rsidR="009128E5" w:rsidRPr="004569B5">
        <w:rPr>
          <w:rFonts w:ascii="Times New Roman" w:eastAsia="Calibri" w:hAnsi="Times New Roman" w:cs="Times New Roman"/>
          <w:bCs/>
          <w:i/>
          <w:sz w:val="24"/>
          <w:szCs w:val="24"/>
          <w:lang w:eastAsia="en-US"/>
        </w:rPr>
        <w:t xml:space="preserve"> </w:t>
      </w:r>
      <w:r w:rsidR="00132EE1">
        <w:rPr>
          <w:rFonts w:ascii="Times New Roman" w:hAnsi="Times New Roman"/>
          <w:bCs/>
          <w:sz w:val="24"/>
          <w:szCs w:val="24"/>
        </w:rPr>
        <w:t>38.02.02 Страховое дело (по отраслям)</w:t>
      </w:r>
      <w:r w:rsidRPr="004569B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796CFA46" w:rsidR="005832FB" w:rsidRPr="00714527" w:rsidRDefault="00714527" w:rsidP="00714527">
      <w:pPr>
        <w:suppressAutoHyphens/>
        <w:spacing w:after="0"/>
        <w:ind w:firstLine="709"/>
        <w:jc w:val="both"/>
        <w:rPr>
          <w:rFonts w:ascii="Times New Roman" w:hAnsi="Times New Roman" w:cs="Times New Roman"/>
          <w:bCs/>
          <w:iCs/>
          <w:sz w:val="24"/>
          <w:szCs w:val="24"/>
        </w:rPr>
      </w:pPr>
      <w:r w:rsidRPr="00714527">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714527">
        <w:rPr>
          <w:rFonts w:ascii="Times New Roman" w:eastAsia="Calibri" w:hAnsi="Times New Roman" w:cs="Times New Roman"/>
          <w:bCs/>
          <w:iCs/>
          <w:sz w:val="24"/>
          <w:szCs w:val="24"/>
        </w:rPr>
        <w:t>специальности</w:t>
      </w:r>
      <w:r w:rsidRPr="00714527">
        <w:rPr>
          <w:rFonts w:ascii="Times New Roman" w:hAnsi="Times New Roman" w:cs="Times New Roman"/>
          <w:bCs/>
          <w:iCs/>
          <w:sz w:val="24"/>
          <w:szCs w:val="24"/>
        </w:rPr>
        <w:t>.</w:t>
      </w:r>
    </w:p>
    <w:p w14:paraId="5BA9A9BC"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E37EE1">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77777777"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Pr="00F87B50">
        <w:rPr>
          <w:rFonts w:ascii="Times New Roman" w:hAnsi="Times New Roman" w:cs="Times New Roman"/>
          <w:bCs/>
          <w:sz w:val="24"/>
          <w:szCs w:val="24"/>
        </w:rPr>
        <w:br/>
        <w:t>в Российской Федерации»;</w:t>
      </w:r>
    </w:p>
    <w:p w14:paraId="6436847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5" w:name="_Hlk84521878"/>
      <w:r w:rsidRPr="00F87B50">
        <w:rPr>
          <w:rFonts w:ascii="Times New Roman" w:hAnsi="Times New Roman" w:cs="Times New Roman"/>
          <w:bCs/>
        </w:rPr>
        <w:t xml:space="preserve">Приказ </w:t>
      </w:r>
      <w:proofErr w:type="spellStart"/>
      <w:r w:rsidRPr="00F87B50">
        <w:rPr>
          <w:rFonts w:ascii="Times New Roman" w:hAnsi="Times New Roman" w:cs="Times New Roman"/>
          <w:bCs/>
          <w:lang w:val="ru-RU"/>
        </w:rPr>
        <w:t>Минпросвещения</w:t>
      </w:r>
      <w:proofErr w:type="spellEnd"/>
      <w:r w:rsidRPr="00F87B50">
        <w:rPr>
          <w:rFonts w:ascii="Times New Roman" w:hAnsi="Times New Roman" w:cs="Times New Roman"/>
          <w:bCs/>
          <w:lang w:val="ru-RU"/>
        </w:rPr>
        <w:t xml:space="preserve">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 xml:space="preserve">8 </w:t>
      </w:r>
      <w:r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153</w:t>
      </w:r>
      <w:r w:rsidRPr="00F87B50">
        <w:rPr>
          <w:rFonts w:ascii="Times New Roman" w:hAnsi="Times New Roman" w:cs="Times New Roman"/>
          <w:bCs/>
        </w:rPr>
        <w:t xml:space="preserve"> </w:t>
      </w:r>
      <w:r w:rsidRPr="00F87B50">
        <w:rPr>
          <w:rFonts w:ascii="Times New Roman" w:hAnsi="Times New Roman" w:cs="Times New Roman"/>
          <w:bCs/>
        </w:rPr>
        <w:br/>
        <w:t>«Об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5"/>
    </w:p>
    <w:p w14:paraId="1A85CCC3" w14:textId="1B5E202D" w:rsidR="00E86EAC" w:rsidRPr="00E86EAC"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Pr="00E86EAC">
        <w:rPr>
          <w:rFonts w:ascii="Times New Roman" w:hAnsi="Times New Roman" w:cs="Times New Roman"/>
          <w:bCs/>
          <w:sz w:val="24"/>
          <w:szCs w:val="24"/>
        </w:rPr>
        <w:t xml:space="preserve">Министерства просвещения </w:t>
      </w:r>
      <w:r w:rsidR="00132EE1" w:rsidRPr="00132EE1">
        <w:rPr>
          <w:rFonts w:ascii="Times New Roman" w:hAnsi="Times New Roman" w:cs="Times New Roman"/>
          <w:bCs/>
          <w:sz w:val="24"/>
          <w:szCs w:val="24"/>
        </w:rPr>
        <w:t>Российской Федерации</w:t>
      </w:r>
      <w:r w:rsidR="00626BF9">
        <w:rPr>
          <w:rFonts w:ascii="Times New Roman" w:hAnsi="Times New Roman" w:cs="Times New Roman"/>
          <w:bCs/>
          <w:sz w:val="24"/>
          <w:szCs w:val="24"/>
        </w:rPr>
        <w:t xml:space="preserve"> </w:t>
      </w:r>
      <w:r w:rsidR="00714527" w:rsidRPr="00714527">
        <w:rPr>
          <w:rFonts w:ascii="Times New Roman" w:hAnsi="Times New Roman" w:cs="Times New Roman"/>
          <w:bCs/>
          <w:sz w:val="24"/>
          <w:szCs w:val="24"/>
        </w:rPr>
        <w:t xml:space="preserve">от 21.07.2023 </w:t>
      </w:r>
      <w:r w:rsidR="00714527" w:rsidRPr="00714527">
        <w:rPr>
          <w:rFonts w:ascii="Times New Roman" w:hAnsi="Times New Roman" w:cs="Times New Roman"/>
          <w:bCs/>
          <w:sz w:val="24"/>
          <w:szCs w:val="24"/>
        </w:rPr>
        <w:br/>
        <w:t>№ 555 «Об утверждении федерального государственного образовательного стандарта среднего профессионального образования по специальности</w:t>
      </w:r>
      <w:r w:rsidR="00714527" w:rsidRPr="00714527">
        <w:rPr>
          <w:rFonts w:ascii="Times New Roman" w:hAnsi="Times New Roman" w:cs="Times New Roman"/>
          <w:bCs/>
          <w:iCs/>
          <w:sz w:val="24"/>
          <w:szCs w:val="24"/>
        </w:rPr>
        <w:t xml:space="preserve"> </w:t>
      </w:r>
      <w:r w:rsidR="00714527" w:rsidRPr="00714527">
        <w:rPr>
          <w:rFonts w:ascii="Times New Roman" w:hAnsi="Times New Roman" w:cs="Times New Roman"/>
          <w:bCs/>
          <w:sz w:val="24"/>
          <w:szCs w:val="24"/>
        </w:rPr>
        <w:t xml:space="preserve">38.02.02 Страховое дело </w:t>
      </w:r>
      <w:r w:rsidR="00714527" w:rsidRPr="00714527">
        <w:rPr>
          <w:rFonts w:ascii="Times New Roman" w:hAnsi="Times New Roman" w:cs="Times New Roman"/>
          <w:bCs/>
          <w:sz w:val="24"/>
          <w:szCs w:val="24"/>
        </w:rPr>
        <w:br/>
        <w:t>(по отраслям)»</w:t>
      </w:r>
      <w:r w:rsidRPr="00E86EAC">
        <w:rPr>
          <w:rFonts w:ascii="Times New Roman" w:hAnsi="Times New Roman" w:cs="Times New Roman"/>
          <w:bCs/>
          <w:sz w:val="24"/>
          <w:szCs w:val="24"/>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00626BF9">
        <w:rPr>
          <w:rFonts w:ascii="Times New Roman" w:hAnsi="Times New Roman"/>
          <w:bCs/>
        </w:rPr>
        <w:t>Минпросвещения</w:t>
      </w:r>
      <w:proofErr w:type="spellEnd"/>
      <w:r w:rsidR="00626BF9">
        <w:rPr>
          <w:rFonts w:ascii="Times New Roman" w:hAnsi="Times New Roman"/>
          <w:bCs/>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Pr="00F87B50">
        <w:rPr>
          <w:rFonts w:ascii="Times New Roman" w:hAnsi="Times New Roman" w:cs="Times New Roman"/>
          <w:bCs/>
        </w:rPr>
        <w:t>Мин</w:t>
      </w:r>
      <w:r w:rsidRPr="00F87B50">
        <w:rPr>
          <w:rFonts w:ascii="Times New Roman" w:hAnsi="Times New Roman" w:cs="Times New Roman"/>
          <w:bCs/>
          <w:lang w:val="ru-RU"/>
        </w:rPr>
        <w:t>просвещения</w:t>
      </w:r>
      <w:proofErr w:type="spellEnd"/>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Pr="00F87B50">
        <w:rPr>
          <w:rFonts w:ascii="Times New Roman" w:hAnsi="Times New Roman" w:cs="Times New Roman"/>
          <w:bCs/>
        </w:rPr>
        <w:br/>
        <w:t xml:space="preserve">«Об утверждении Порядка проведения государственной итоговой аттестации </w:t>
      </w:r>
      <w:r w:rsidRPr="00F87B50">
        <w:rPr>
          <w:rFonts w:ascii="Times New Roman" w:hAnsi="Times New Roman" w:cs="Times New Roman"/>
          <w:bCs/>
        </w:rPr>
        <w:br/>
        <w:t>по образовательным программам среднего профессионального образования»;</w:t>
      </w:r>
    </w:p>
    <w:p w14:paraId="6959308A" w14:textId="12ECAE13"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Pr="00F87B50">
        <w:rPr>
          <w:rFonts w:ascii="Times New Roman" w:hAnsi="Times New Roman" w:cs="Times New Roman"/>
          <w:bCs/>
        </w:rPr>
        <w:br/>
        <w:t>от 5</w:t>
      </w:r>
      <w:r w:rsidRPr="00F87B50">
        <w:rPr>
          <w:rFonts w:ascii="Times New Roman" w:hAnsi="Times New Roman" w:cs="Times New Roman"/>
          <w:bCs/>
          <w:lang w:val="ru-RU"/>
        </w:rPr>
        <w:t xml:space="preserve"> августа </w:t>
      </w:r>
      <w:r w:rsidRPr="00F87B50">
        <w:rPr>
          <w:rFonts w:ascii="Times New Roman" w:hAnsi="Times New Roman" w:cs="Times New Roman"/>
          <w:bCs/>
        </w:rPr>
        <w:t xml:space="preserve">2020 </w:t>
      </w:r>
      <w:r w:rsidRPr="00F87B50">
        <w:rPr>
          <w:rFonts w:ascii="Times New Roman" w:hAnsi="Times New Roman" w:cs="Times New Roman"/>
          <w:bCs/>
          <w:lang w:val="ru-RU"/>
        </w:rPr>
        <w:t>г. «</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 xml:space="preserve">Положением </w:t>
      </w:r>
      <w:r w:rsidR="00714527">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p>
    <w:p w14:paraId="1DA81B6A" w14:textId="1875695D" w:rsidR="00E86EAC" w:rsidRPr="00F87B50"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E86EAC">
        <w:rPr>
          <w:rFonts w:ascii="Times New Roman" w:hAnsi="Times New Roman" w:cs="Times New Roman"/>
          <w:bCs/>
          <w:sz w:val="24"/>
          <w:szCs w:val="24"/>
        </w:rPr>
        <w:t xml:space="preserve">Приказ Министерства труда и социальной защиты Российской Федерации </w:t>
      </w:r>
      <w:r w:rsidR="000D418A">
        <w:rPr>
          <w:rFonts w:ascii="Times New Roman" w:hAnsi="Times New Roman" w:cs="Times New Roman"/>
          <w:bCs/>
          <w:sz w:val="24"/>
          <w:szCs w:val="24"/>
        </w:rPr>
        <w:br/>
      </w:r>
      <w:r w:rsidR="000D418A">
        <w:rPr>
          <w:rFonts w:ascii="Times New Roman" w:hAnsi="Times New Roman"/>
          <w:bCs/>
          <w:iCs/>
          <w:sz w:val="24"/>
          <w:szCs w:val="24"/>
        </w:rPr>
        <w:t>от 06 июля 2020 № 404н</w:t>
      </w:r>
      <w:r w:rsidR="000D418A">
        <w:rPr>
          <w:rFonts w:ascii="Times New Roman" w:hAnsi="Times New Roman"/>
          <w:bCs/>
          <w:i/>
          <w:sz w:val="24"/>
          <w:szCs w:val="24"/>
        </w:rPr>
        <w:t xml:space="preserve"> </w:t>
      </w:r>
      <w:r w:rsidR="000D418A">
        <w:rPr>
          <w:rFonts w:ascii="Times New Roman" w:hAnsi="Times New Roman"/>
          <w:bCs/>
          <w:sz w:val="24"/>
          <w:szCs w:val="24"/>
        </w:rPr>
        <w:t>«Об утверждении профессионального стандарта</w:t>
      </w:r>
      <w:r w:rsidR="000D418A">
        <w:rPr>
          <w:rFonts w:ascii="Times New Roman" w:hAnsi="Times New Roman"/>
          <w:bCs/>
          <w:color w:val="000000"/>
          <w:sz w:val="24"/>
          <w:szCs w:val="24"/>
        </w:rPr>
        <w:t xml:space="preserve"> «Специалист </w:t>
      </w:r>
      <w:r w:rsidR="000D418A">
        <w:rPr>
          <w:rFonts w:ascii="Times New Roman" w:hAnsi="Times New Roman"/>
          <w:bCs/>
          <w:color w:val="000000"/>
          <w:sz w:val="24"/>
          <w:szCs w:val="24"/>
        </w:rPr>
        <w:br/>
        <w:t>по страхованию»</w:t>
      </w:r>
      <w:r w:rsidRPr="00F87B50">
        <w:rPr>
          <w:rFonts w:ascii="Times New Roman" w:hAnsi="Times New Roman" w:cs="Times New Roman"/>
          <w:bCs/>
          <w:color w:val="000000"/>
          <w:sz w:val="24"/>
          <w:szCs w:val="24"/>
        </w:rPr>
        <w:t xml:space="preserve">; </w:t>
      </w:r>
    </w:p>
    <w:p w14:paraId="79E7D53E" w14:textId="77777777" w:rsidR="00714527" w:rsidRPr="00714527" w:rsidRDefault="00714527" w:rsidP="00714527">
      <w:pPr>
        <w:numPr>
          <w:ilvl w:val="0"/>
          <w:numId w:val="5"/>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w:t>
      </w:r>
      <w:r w:rsidRPr="00714527">
        <w:rPr>
          <w:rFonts w:ascii="Times New Roman" w:hAnsi="Times New Roman" w:cs="Times New Roman"/>
          <w:bCs/>
          <w:sz w:val="24"/>
          <w:szCs w:val="24"/>
        </w:rPr>
        <w:t xml:space="preserve">Министерства просвещения Российской Федерации от 5 августа 2020 г. N 882/391 </w:t>
      </w:r>
      <w:r w:rsidRPr="00714527">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DEC9D7D" w14:textId="386AC749" w:rsidR="00714527" w:rsidRPr="00714527" w:rsidRDefault="00714527" w:rsidP="00714527">
      <w:pPr>
        <w:numPr>
          <w:ilvl w:val="0"/>
          <w:numId w:val="5"/>
        </w:numPr>
        <w:suppressAutoHyphens/>
        <w:spacing w:after="0"/>
        <w:ind w:left="0" w:firstLine="709"/>
        <w:jc w:val="both"/>
        <w:rPr>
          <w:rFonts w:ascii="Times New Roman" w:hAnsi="Times New Roman" w:cs="Times New Roman"/>
          <w:bCs/>
          <w:color w:val="000000"/>
          <w:sz w:val="24"/>
          <w:szCs w:val="24"/>
        </w:rPr>
      </w:pPr>
      <w:commentRangeStart w:id="6"/>
      <w:r w:rsidRPr="00714527">
        <w:rPr>
          <w:rFonts w:ascii="Times New Roman" w:hAnsi="Times New Roman" w:cs="Times New Roman"/>
          <w:bCs/>
          <w:color w:val="000000"/>
          <w:sz w:val="24"/>
          <w:szCs w:val="24"/>
        </w:rPr>
        <w:t>Приказ</w:t>
      </w:r>
      <w:commentRangeEnd w:id="6"/>
      <w:r w:rsidRPr="00714527">
        <w:rPr>
          <w:rFonts w:ascii="Times New Roman" w:hAnsi="Times New Roman" w:cs="Times New Roman"/>
          <w:bCs/>
          <w:color w:val="000000"/>
          <w:sz w:val="24"/>
          <w:szCs w:val="24"/>
        </w:rPr>
        <w:commentReference w:id="6"/>
      </w:r>
      <w:r w:rsidRPr="00714527">
        <w:rPr>
          <w:rFonts w:ascii="Times New Roman" w:hAnsi="Times New Roman" w:cs="Times New Roman"/>
          <w:bCs/>
          <w:color w:val="000000"/>
          <w:sz w:val="24"/>
          <w:szCs w:val="24"/>
        </w:rPr>
        <w:t xml:space="preserve"> Министерства просвещения Российской Федерации от 14.07.2023 </w:t>
      </w:r>
      <w:r w:rsidRPr="00714527">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40A9BAA9" w14:textId="736C0AF1" w:rsidR="00E86EAC" w:rsidRPr="00F87B50" w:rsidRDefault="00714527" w:rsidP="00714527">
      <w:pPr>
        <w:numPr>
          <w:ilvl w:val="0"/>
          <w:numId w:val="5"/>
        </w:numPr>
        <w:suppressAutoHyphens/>
        <w:spacing w:after="0"/>
        <w:ind w:left="0"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6FF8B31" w14:textId="045161AF"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8C68EE">
        <w:rPr>
          <w:rFonts w:ascii="Times New Roman" w:hAnsi="Times New Roman" w:cs="Times New Roman"/>
          <w:bCs/>
          <w:color w:val="000000"/>
          <w:sz w:val="24"/>
          <w:szCs w:val="24"/>
        </w:rPr>
        <w:t xml:space="preserve">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7777777" w:rsidR="009A415A" w:rsidRPr="001C33BF" w:rsidRDefault="009A415A" w:rsidP="003C3F5D">
      <w:pPr>
        <w:pStyle w:val="1"/>
        <w:jc w:val="both"/>
        <w:rPr>
          <w:rFonts w:ascii="Times New Roman" w:hAnsi="Times New Roman" w:cs="Times New Roman"/>
        </w:rPr>
      </w:pPr>
      <w:bookmarkStart w:id="7" w:name="_Toc103593993"/>
      <w:r w:rsidRPr="001C33BF">
        <w:rPr>
          <w:rFonts w:ascii="Times New Roman" w:hAnsi="Times New Roman" w:cs="Times New Roman"/>
        </w:rPr>
        <w:t>Раздел 2. 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7"/>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753F0970"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 xml:space="preserve">программы: </w:t>
      </w:r>
      <w:r w:rsidR="00714527">
        <w:rPr>
          <w:rFonts w:ascii="Times New Roman" w:eastAsia="Calibri" w:hAnsi="Times New Roman" w:cs="Times New Roman"/>
          <w:iCs/>
          <w:sz w:val="24"/>
          <w:szCs w:val="24"/>
          <w:lang w:eastAsia="en-US"/>
        </w:rPr>
        <w:t>«С</w:t>
      </w:r>
      <w:r w:rsidR="00132EE1" w:rsidRPr="00132EE1">
        <w:rPr>
          <w:rFonts w:ascii="Times New Roman" w:eastAsia="Calibri" w:hAnsi="Times New Roman" w:cs="Times New Roman"/>
          <w:iCs/>
          <w:sz w:val="24"/>
          <w:szCs w:val="24"/>
          <w:lang w:eastAsia="en-US"/>
        </w:rPr>
        <w:t>пециалист страхового дела</w:t>
      </w:r>
      <w:r w:rsidR="00714527">
        <w:rPr>
          <w:rFonts w:ascii="Times New Roman" w:eastAsia="Calibri" w:hAnsi="Times New Roman" w:cs="Times New Roman"/>
          <w:iCs/>
          <w:sz w:val="24"/>
          <w:szCs w:val="24"/>
          <w:lang w:eastAsia="en-US"/>
        </w:rPr>
        <w:t>»</w:t>
      </w:r>
      <w:r w:rsidR="008C68EE" w:rsidRPr="008C68EE">
        <w:rPr>
          <w:rFonts w:ascii="Times New Roman" w:eastAsia="Calibri" w:hAnsi="Times New Roman" w:cs="Times New Roman"/>
          <w:i/>
          <w:sz w:val="24"/>
          <w:szCs w:val="24"/>
          <w:lang w:eastAsia="en-US"/>
        </w:rPr>
        <w:t>.</w:t>
      </w:r>
      <w:bookmarkStart w:id="8" w:name="_Toc103593994"/>
    </w:p>
    <w:p w14:paraId="7DFB4758" w14:textId="4B36131E" w:rsidR="008468D9" w:rsidRPr="008468D9" w:rsidRDefault="008468D9" w:rsidP="008468D9">
      <w:pPr>
        <w:suppressAutoHyphens/>
        <w:ind w:firstLine="709"/>
        <w:contextualSpacing/>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lastRenderedPageBreak/>
        <w:t>Выпускник образовательной программы по квалификации «</w:t>
      </w:r>
      <w:r w:rsidR="00714527">
        <w:rPr>
          <w:rFonts w:ascii="Times New Roman" w:eastAsia="Calibri" w:hAnsi="Times New Roman" w:cs="Times New Roman"/>
          <w:sz w:val="24"/>
          <w:szCs w:val="24"/>
          <w:lang w:eastAsia="en-US"/>
        </w:rPr>
        <w:t>С</w:t>
      </w:r>
      <w:r w:rsidR="00132EE1" w:rsidRPr="00132EE1">
        <w:rPr>
          <w:rFonts w:ascii="Times New Roman" w:eastAsia="Calibri" w:hAnsi="Times New Roman" w:cs="Times New Roman"/>
          <w:sz w:val="24"/>
          <w:szCs w:val="24"/>
          <w:lang w:eastAsia="en-US"/>
        </w:rPr>
        <w:t>пециалист страхового дела</w:t>
      </w:r>
      <w:r w:rsidRPr="008468D9">
        <w:rPr>
          <w:rFonts w:ascii="Times New Roman" w:eastAsia="Calibri" w:hAnsi="Times New Roman" w:cs="Times New Roman"/>
          <w:sz w:val="24"/>
          <w:szCs w:val="24"/>
          <w:lang w:eastAsia="en-US"/>
        </w:rPr>
        <w:t>» осваивает общие</w:t>
      </w:r>
      <w:r w:rsidRPr="008468D9">
        <w:rPr>
          <w:rFonts w:ascii="Times New Roman" w:eastAsia="Calibri" w:hAnsi="Times New Roman" w:cs="Times New Roman"/>
          <w:vertAlign w:val="superscript"/>
          <w:lang w:eastAsia="en-US"/>
        </w:rPr>
        <w:footnoteReference w:id="1"/>
      </w:r>
      <w:r w:rsidRPr="008468D9">
        <w:rPr>
          <w:rFonts w:ascii="Times New Roman" w:eastAsia="Calibri" w:hAnsi="Times New Roman" w:cs="Times New Roman"/>
          <w:sz w:val="24"/>
          <w:szCs w:val="24"/>
          <w:lang w:eastAsia="en-US"/>
        </w:rPr>
        <w:t xml:space="preserve"> виды деятельности: </w:t>
      </w:r>
      <w:r w:rsidR="00132EE1">
        <w:rPr>
          <w:rFonts w:ascii="Times New Roman" w:eastAsia="Calibri" w:hAnsi="Times New Roman" w:cs="Times New Roman"/>
          <w:sz w:val="24"/>
          <w:szCs w:val="24"/>
          <w:lang w:eastAsia="en-US"/>
        </w:rPr>
        <w:t>З</w:t>
      </w:r>
      <w:r w:rsidR="00132EE1" w:rsidRPr="00132EE1">
        <w:rPr>
          <w:rFonts w:ascii="Times New Roman" w:eastAsia="Calibri" w:hAnsi="Times New Roman" w:cs="Times New Roman"/>
          <w:sz w:val="24"/>
          <w:szCs w:val="24"/>
          <w:lang w:eastAsia="en-US"/>
        </w:rPr>
        <w:t>аключение и сопровождение договоров страхования</w:t>
      </w:r>
      <w:r w:rsidR="00132EE1">
        <w:rPr>
          <w:rFonts w:ascii="Times New Roman" w:eastAsia="Calibri" w:hAnsi="Times New Roman" w:cs="Times New Roman"/>
          <w:sz w:val="24"/>
          <w:szCs w:val="24"/>
          <w:lang w:eastAsia="en-US"/>
        </w:rPr>
        <w:t>, И</w:t>
      </w:r>
      <w:r w:rsidR="00132EE1" w:rsidRPr="00132EE1">
        <w:rPr>
          <w:rFonts w:ascii="Times New Roman" w:eastAsia="Calibri" w:hAnsi="Times New Roman" w:cs="Times New Roman"/>
          <w:sz w:val="24"/>
          <w:szCs w:val="24"/>
          <w:lang w:eastAsia="en-US"/>
        </w:rPr>
        <w:t>зучение страхового рынка и организация продаж страховых продуктов</w:t>
      </w:r>
      <w:r w:rsidR="00132EE1">
        <w:rPr>
          <w:rFonts w:ascii="Times New Roman" w:eastAsia="Calibri" w:hAnsi="Times New Roman" w:cs="Times New Roman"/>
          <w:sz w:val="24"/>
          <w:szCs w:val="24"/>
          <w:lang w:eastAsia="en-US"/>
        </w:rPr>
        <w:t>, О</w:t>
      </w:r>
      <w:r w:rsidR="00132EE1" w:rsidRPr="00132EE1">
        <w:rPr>
          <w:rFonts w:ascii="Times New Roman" w:eastAsia="Calibri" w:hAnsi="Times New Roman" w:cs="Times New Roman"/>
          <w:sz w:val="24"/>
          <w:szCs w:val="24"/>
          <w:lang w:eastAsia="en-US"/>
        </w:rPr>
        <w:t>казание информационно-консультационных услуг при реализации страховых продуктов</w:t>
      </w:r>
      <w:r w:rsidR="00132EE1">
        <w:rPr>
          <w:rFonts w:ascii="Times New Roman" w:eastAsia="Calibri" w:hAnsi="Times New Roman" w:cs="Times New Roman"/>
          <w:sz w:val="24"/>
          <w:szCs w:val="24"/>
          <w:lang w:eastAsia="en-US"/>
        </w:rPr>
        <w:t>, Д</w:t>
      </w:r>
      <w:r w:rsidR="00132EE1" w:rsidRPr="00132EE1">
        <w:rPr>
          <w:rFonts w:ascii="Times New Roman" w:eastAsia="Calibri" w:hAnsi="Times New Roman" w:cs="Times New Roman"/>
          <w:sz w:val="24"/>
          <w:szCs w:val="24"/>
          <w:lang w:eastAsia="en-US"/>
        </w:rPr>
        <w:t>окументальное оформление и сопровождение страховых случаев</w:t>
      </w:r>
      <w:r w:rsidR="0070562F">
        <w:rPr>
          <w:rFonts w:ascii="Times New Roman" w:eastAsia="Calibri" w:hAnsi="Times New Roman" w:cs="Times New Roman"/>
          <w:i/>
          <w:iCs/>
          <w:sz w:val="24"/>
          <w:szCs w:val="24"/>
          <w:lang w:eastAsia="en-US"/>
        </w:rPr>
        <w:t>.</w:t>
      </w:r>
      <w:r w:rsidRPr="008468D9">
        <w:rPr>
          <w:rFonts w:ascii="Times New Roman" w:eastAsia="Calibri" w:hAnsi="Times New Roman" w:cs="Times New Roman"/>
          <w:sz w:val="24"/>
          <w:szCs w:val="24"/>
          <w:lang w:eastAsia="en-US"/>
        </w:rPr>
        <w:t xml:space="preserve"> </w:t>
      </w:r>
    </w:p>
    <w:p w14:paraId="4E83BE43" w14:textId="7EFFBB87" w:rsidR="007452DE" w:rsidRPr="00985111" w:rsidRDefault="007452DE" w:rsidP="007452DE">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985111">
        <w:rPr>
          <w:rFonts w:ascii="Times New Roman" w:eastAsia="Calibri" w:hAnsi="Times New Roman" w:cs="Times New Roman"/>
          <w:sz w:val="24"/>
          <w:szCs w:val="24"/>
        </w:rPr>
        <w:br/>
        <w:t>на следующие виды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7452DE" w:rsidRPr="00985111" w14:paraId="3C3D9F87" w14:textId="77777777" w:rsidTr="005E6A16">
        <w:tc>
          <w:tcPr>
            <w:tcW w:w="1937" w:type="pct"/>
            <w:tcBorders>
              <w:top w:val="single" w:sz="4" w:space="0" w:color="auto"/>
              <w:left w:val="single" w:sz="4" w:space="0" w:color="auto"/>
              <w:bottom w:val="single" w:sz="4" w:space="0" w:color="auto"/>
              <w:right w:val="single" w:sz="4" w:space="0" w:color="auto"/>
            </w:tcBorders>
            <w:hideMark/>
          </w:tcPr>
          <w:p w14:paraId="053D1E01" w14:textId="77777777" w:rsidR="007452DE" w:rsidRPr="00985111" w:rsidRDefault="007452DE" w:rsidP="007452DE">
            <w:pPr>
              <w:shd w:val="clear" w:color="auto" w:fill="FFFFFF" w:themeFill="background1"/>
              <w:suppressAutoHyphens/>
              <w:spacing w:after="0"/>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sidRPr="00985111">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14B4C2B0" w14:textId="77777777" w:rsidR="007452DE" w:rsidRPr="00985111" w:rsidRDefault="007452DE" w:rsidP="007452DE">
            <w:pPr>
              <w:shd w:val="clear" w:color="auto" w:fill="FFFFFF" w:themeFill="background1"/>
              <w:suppressAutoHyphens/>
              <w:spacing w:after="0"/>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Вид деятельности (по выбору) в соответствии </w:t>
            </w:r>
          </w:p>
          <w:p w14:paraId="759DA7DC" w14:textId="77777777" w:rsidR="007452DE" w:rsidRPr="00985111" w:rsidRDefault="007452DE" w:rsidP="007452DE">
            <w:pPr>
              <w:shd w:val="clear" w:color="auto" w:fill="FFFFFF" w:themeFill="background1"/>
              <w:suppressAutoHyphens/>
              <w:spacing w:after="0"/>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 направленностью</w:t>
            </w:r>
          </w:p>
        </w:tc>
      </w:tr>
      <w:tr w:rsidR="00844E83" w:rsidRPr="00985111" w14:paraId="6E29CB61" w14:textId="77777777" w:rsidTr="005E6A16">
        <w:tc>
          <w:tcPr>
            <w:tcW w:w="1937" w:type="pct"/>
            <w:tcBorders>
              <w:top w:val="single" w:sz="4" w:space="0" w:color="auto"/>
              <w:left w:val="single" w:sz="4" w:space="0" w:color="auto"/>
              <w:bottom w:val="single" w:sz="4" w:space="0" w:color="auto"/>
              <w:right w:val="single" w:sz="4" w:space="0" w:color="auto"/>
            </w:tcBorders>
          </w:tcPr>
          <w:p w14:paraId="231DDA95" w14:textId="1B849BD6" w:rsidR="00844E83" w:rsidRPr="00985111" w:rsidRDefault="00844E83" w:rsidP="00844E83">
            <w:pPr>
              <w:shd w:val="clear" w:color="auto" w:fill="FFFFFF" w:themeFill="background1"/>
              <w:suppressAutoHyphens/>
              <w:spacing w:after="0"/>
              <w:jc w:val="both"/>
              <w:rPr>
                <w:rFonts w:ascii="Times New Roman" w:eastAsia="Calibri" w:hAnsi="Times New Roman" w:cs="Times New Roman"/>
                <w:sz w:val="24"/>
                <w:szCs w:val="24"/>
              </w:rPr>
            </w:pPr>
            <w:r>
              <w:rPr>
                <w:rFonts w:ascii="Times New Roman" w:hAnsi="Times New Roman"/>
                <w:sz w:val="24"/>
                <w:szCs w:val="24"/>
              </w:rPr>
              <w:t>Страхование жизни</w:t>
            </w:r>
          </w:p>
        </w:tc>
        <w:tc>
          <w:tcPr>
            <w:tcW w:w="3063" w:type="pct"/>
            <w:tcBorders>
              <w:top w:val="single" w:sz="4" w:space="0" w:color="auto"/>
              <w:left w:val="single" w:sz="4" w:space="0" w:color="auto"/>
              <w:bottom w:val="single" w:sz="4" w:space="0" w:color="auto"/>
              <w:right w:val="single" w:sz="4" w:space="0" w:color="auto"/>
            </w:tcBorders>
          </w:tcPr>
          <w:p w14:paraId="4B57461E" w14:textId="16003456" w:rsidR="00844E83" w:rsidRPr="00985111" w:rsidRDefault="00844E83" w:rsidP="00844E83">
            <w:pPr>
              <w:shd w:val="clear" w:color="auto" w:fill="FFFFFF" w:themeFill="background1"/>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lang w:eastAsia="en-US"/>
              </w:rPr>
              <w:t>С</w:t>
            </w:r>
            <w:r w:rsidRPr="008B0489">
              <w:rPr>
                <w:rFonts w:ascii="Times New Roman" w:eastAsia="Calibri" w:hAnsi="Times New Roman" w:cs="Times New Roman"/>
                <w:sz w:val="24"/>
                <w:szCs w:val="24"/>
                <w:lang w:eastAsia="en-US"/>
              </w:rPr>
              <w:t>трахование жизни (по выбору)</w:t>
            </w:r>
          </w:p>
        </w:tc>
      </w:tr>
      <w:tr w:rsidR="00844E83" w:rsidRPr="00985111" w14:paraId="168431DE" w14:textId="77777777" w:rsidTr="005E6A16">
        <w:tc>
          <w:tcPr>
            <w:tcW w:w="1937" w:type="pct"/>
            <w:tcBorders>
              <w:top w:val="single" w:sz="4" w:space="0" w:color="auto"/>
              <w:left w:val="single" w:sz="4" w:space="0" w:color="auto"/>
              <w:bottom w:val="single" w:sz="4" w:space="0" w:color="auto"/>
              <w:right w:val="single" w:sz="4" w:space="0" w:color="auto"/>
            </w:tcBorders>
          </w:tcPr>
          <w:p w14:paraId="546C4A50" w14:textId="495B1771" w:rsidR="00844E83" w:rsidRPr="00985111" w:rsidRDefault="00844E83" w:rsidP="00844E83">
            <w:pPr>
              <w:shd w:val="clear" w:color="auto" w:fill="FFFFFF" w:themeFill="background1"/>
              <w:suppressAutoHyphens/>
              <w:spacing w:after="0"/>
              <w:jc w:val="both"/>
              <w:rPr>
                <w:rFonts w:ascii="Times New Roman" w:eastAsia="Calibri" w:hAnsi="Times New Roman" w:cs="Times New Roman"/>
                <w:sz w:val="24"/>
                <w:szCs w:val="24"/>
              </w:rPr>
            </w:pPr>
            <w:r>
              <w:rPr>
                <w:rFonts w:ascii="Times New Roman" w:hAnsi="Times New Roman"/>
                <w:sz w:val="24"/>
                <w:szCs w:val="24"/>
              </w:rPr>
              <w:t>Страхование иное, чем страхование жизни</w:t>
            </w:r>
          </w:p>
        </w:tc>
        <w:tc>
          <w:tcPr>
            <w:tcW w:w="3063" w:type="pct"/>
            <w:tcBorders>
              <w:top w:val="single" w:sz="4" w:space="0" w:color="auto"/>
              <w:left w:val="single" w:sz="4" w:space="0" w:color="auto"/>
              <w:bottom w:val="single" w:sz="4" w:space="0" w:color="auto"/>
              <w:right w:val="single" w:sz="4" w:space="0" w:color="auto"/>
            </w:tcBorders>
          </w:tcPr>
          <w:p w14:paraId="596BC57D" w14:textId="20E4904D" w:rsidR="00844E83" w:rsidRPr="00985111" w:rsidRDefault="00844E83" w:rsidP="00844E83">
            <w:pPr>
              <w:shd w:val="clear" w:color="auto" w:fill="FFFFFF" w:themeFill="background1"/>
              <w:suppressAutoHyphen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lang w:eastAsia="en-US"/>
              </w:rPr>
              <w:t>С</w:t>
            </w:r>
            <w:r w:rsidRPr="008B0489">
              <w:rPr>
                <w:rFonts w:ascii="Times New Roman" w:eastAsia="Calibri" w:hAnsi="Times New Roman" w:cs="Times New Roman"/>
                <w:sz w:val="24"/>
                <w:szCs w:val="24"/>
                <w:lang w:eastAsia="en-US"/>
              </w:rPr>
              <w:t>трахование иное, чем страхование жизни (по выбору)</w:t>
            </w:r>
          </w:p>
        </w:tc>
      </w:tr>
    </w:tbl>
    <w:p w14:paraId="0A55F040" w14:textId="5BD3B30F"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009F03B5" w:rsidRPr="009F03B5">
        <w:rPr>
          <w:rFonts w:ascii="Times New Roman" w:eastAsia="Calibri" w:hAnsi="Times New Roman" w:cs="Times New Roman"/>
          <w:sz w:val="24"/>
          <w:szCs w:val="24"/>
          <w:lang w:eastAsia="en-US"/>
        </w:rPr>
        <w:t>специальности</w:t>
      </w:r>
      <w:r w:rsidRPr="008468D9">
        <w:rPr>
          <w:rFonts w:ascii="Times New Roman" w:eastAsia="Calibri" w:hAnsi="Times New Roman" w:cs="Times New Roman"/>
          <w:sz w:val="24"/>
          <w:szCs w:val="24"/>
          <w:lang w:eastAsia="en-US"/>
        </w:rPr>
        <w:t xml:space="preserve"> допускается только </w:t>
      </w:r>
      <w:r w:rsidR="00147F95">
        <w:rPr>
          <w:rFonts w:ascii="Times New Roman" w:eastAsia="Calibri" w:hAnsi="Times New Roman" w:cs="Times New Roman"/>
          <w:sz w:val="24"/>
          <w:szCs w:val="24"/>
          <w:lang w:eastAsia="en-US"/>
        </w:rPr>
        <w:br/>
      </w:r>
      <w:r w:rsidRPr="008468D9">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3AF52356"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 xml:space="preserve">Формы обучения: </w:t>
      </w:r>
      <w:r w:rsidR="008B0489" w:rsidRPr="008B0489">
        <w:rPr>
          <w:rFonts w:ascii="Times New Roman" w:eastAsia="Calibri" w:hAnsi="Times New Roman" w:cs="Times New Roman"/>
          <w:iCs/>
          <w:sz w:val="24"/>
          <w:szCs w:val="24"/>
          <w:lang w:eastAsia="en-US"/>
        </w:rPr>
        <w:t>очная</w:t>
      </w:r>
      <w:r w:rsidRPr="008468D9">
        <w:rPr>
          <w:rFonts w:ascii="Times New Roman" w:eastAsia="Calibri" w:hAnsi="Times New Roman" w:cs="Times New Roman"/>
          <w:bCs/>
          <w:i/>
          <w:sz w:val="24"/>
          <w:szCs w:val="24"/>
          <w:lang w:eastAsia="en-US"/>
        </w:rPr>
        <w:t>.</w:t>
      </w:r>
    </w:p>
    <w:p w14:paraId="5FEFCE5D" w14:textId="58C57B77"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8B0489" w:rsidRPr="008B0489">
        <w:rPr>
          <w:rFonts w:ascii="Times New Roman" w:eastAsia="Calibri" w:hAnsi="Times New Roman" w:cs="Times New Roman"/>
          <w:iCs/>
          <w:sz w:val="24"/>
          <w:szCs w:val="24"/>
          <w:lang w:eastAsia="en-US"/>
        </w:rPr>
        <w:t>специалист страхового дела</w:t>
      </w:r>
      <w:r w:rsidRPr="008468D9">
        <w:rPr>
          <w:rFonts w:ascii="Times New Roman" w:eastAsia="Calibri" w:hAnsi="Times New Roman" w:cs="Times New Roman"/>
          <w:i/>
          <w:sz w:val="24"/>
          <w:szCs w:val="24"/>
          <w:lang w:eastAsia="en-US"/>
        </w:rPr>
        <w:t xml:space="preserve"> – </w:t>
      </w:r>
      <w:r w:rsidR="00714527">
        <w:rPr>
          <w:rFonts w:ascii="Times New Roman" w:eastAsia="Calibri" w:hAnsi="Times New Roman" w:cs="Times New Roman"/>
          <w:iCs/>
          <w:sz w:val="24"/>
          <w:szCs w:val="24"/>
          <w:lang w:eastAsia="en-US"/>
        </w:rPr>
        <w:t>1800-2952</w:t>
      </w:r>
      <w:r w:rsidRPr="00844E83">
        <w:rPr>
          <w:rFonts w:ascii="Times New Roman" w:eastAsia="Calibri" w:hAnsi="Times New Roman" w:cs="Times New Roman"/>
          <w:iCs/>
          <w:sz w:val="24"/>
          <w:szCs w:val="24"/>
          <w:lang w:eastAsia="en-US"/>
        </w:rPr>
        <w:t xml:space="preserve"> </w:t>
      </w:r>
      <w:r w:rsidRPr="008B0489">
        <w:rPr>
          <w:rFonts w:ascii="Times New Roman" w:eastAsia="Calibri" w:hAnsi="Times New Roman" w:cs="Times New Roman"/>
          <w:iCs/>
          <w:sz w:val="24"/>
          <w:szCs w:val="24"/>
          <w:lang w:eastAsia="en-US"/>
        </w:rPr>
        <w:t>академических часов.</w:t>
      </w:r>
    </w:p>
    <w:p w14:paraId="0DCCA852" w14:textId="4752B52C" w:rsidR="008468D9" w:rsidRPr="00844E83" w:rsidRDefault="008468D9" w:rsidP="008468D9">
      <w:pPr>
        <w:shd w:val="clear" w:color="auto" w:fill="FFFFFF" w:themeFill="background1"/>
        <w:suppressAutoHyphens/>
        <w:spacing w:after="0"/>
        <w:ind w:firstLine="709"/>
        <w:jc w:val="both"/>
        <w:rPr>
          <w:rFonts w:ascii="Times New Roman" w:eastAsia="Calibri" w:hAnsi="Times New Roman" w:cs="Times New Roman"/>
          <w:iCs/>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Pr="00432FC7">
        <w:rPr>
          <w:rFonts w:ascii="Times New Roman" w:eastAsia="Calibri" w:hAnsi="Times New Roman" w:cs="Times New Roman"/>
          <w:iCs/>
          <w:sz w:val="24"/>
          <w:szCs w:val="24"/>
          <w:lang w:eastAsia="en-US"/>
        </w:rPr>
        <w:t>по квалификации</w:t>
      </w:r>
      <w:r w:rsidRPr="008468D9">
        <w:rPr>
          <w:rFonts w:ascii="Times New Roman" w:eastAsia="Calibri" w:hAnsi="Times New Roman" w:cs="Times New Roman"/>
          <w:sz w:val="24"/>
          <w:szCs w:val="24"/>
          <w:lang w:eastAsia="en-US"/>
        </w:rPr>
        <w:t xml:space="preserve">: </w:t>
      </w:r>
      <w:r w:rsidR="00714527">
        <w:rPr>
          <w:rFonts w:ascii="Times New Roman" w:eastAsia="Calibri" w:hAnsi="Times New Roman" w:cs="Times New Roman"/>
          <w:sz w:val="24"/>
          <w:szCs w:val="24"/>
          <w:lang w:eastAsia="en-US"/>
        </w:rPr>
        <w:t>«</w:t>
      </w:r>
      <w:r w:rsidR="00714527">
        <w:rPr>
          <w:rFonts w:ascii="Times New Roman" w:eastAsia="Calibri" w:hAnsi="Times New Roman" w:cs="Times New Roman"/>
          <w:iCs/>
          <w:sz w:val="24"/>
          <w:szCs w:val="24"/>
          <w:lang w:eastAsia="en-US"/>
        </w:rPr>
        <w:t>С</w:t>
      </w:r>
      <w:r w:rsidR="00432FC7" w:rsidRPr="008B0489">
        <w:rPr>
          <w:rFonts w:ascii="Times New Roman" w:eastAsia="Calibri" w:hAnsi="Times New Roman" w:cs="Times New Roman"/>
          <w:iCs/>
          <w:sz w:val="24"/>
          <w:szCs w:val="24"/>
          <w:lang w:eastAsia="en-US"/>
        </w:rPr>
        <w:t>пециалист страхового дела</w:t>
      </w:r>
      <w:r w:rsidR="00714527">
        <w:rPr>
          <w:rFonts w:ascii="Times New Roman" w:eastAsia="Calibri" w:hAnsi="Times New Roman" w:cs="Times New Roman"/>
          <w:iCs/>
          <w:sz w:val="24"/>
          <w:szCs w:val="24"/>
          <w:lang w:eastAsia="en-US"/>
        </w:rPr>
        <w:t>»</w:t>
      </w:r>
      <w:r w:rsidRPr="008468D9">
        <w:rPr>
          <w:rFonts w:ascii="Times New Roman" w:eastAsia="Calibri" w:hAnsi="Times New Roman" w:cs="Times New Roman"/>
          <w:i/>
          <w:sz w:val="24"/>
          <w:szCs w:val="24"/>
          <w:lang w:eastAsia="en-US"/>
        </w:rPr>
        <w:t xml:space="preserve"> – </w:t>
      </w:r>
      <w:r w:rsidR="00714527" w:rsidRPr="00844E83">
        <w:rPr>
          <w:rFonts w:ascii="Times New Roman" w:eastAsia="Calibri" w:hAnsi="Times New Roman" w:cs="Times New Roman"/>
          <w:iCs/>
          <w:sz w:val="24"/>
          <w:szCs w:val="24"/>
          <w:lang w:eastAsia="en-US"/>
        </w:rPr>
        <w:t xml:space="preserve">1 год 2 месяца </w:t>
      </w:r>
      <w:r w:rsidR="00714527">
        <w:rPr>
          <w:rFonts w:ascii="Times New Roman" w:eastAsia="Calibri" w:hAnsi="Times New Roman" w:cs="Times New Roman"/>
          <w:iCs/>
          <w:sz w:val="24"/>
          <w:szCs w:val="24"/>
          <w:lang w:eastAsia="en-US"/>
        </w:rPr>
        <w:t xml:space="preserve">– </w:t>
      </w:r>
      <w:r w:rsidR="00432FC7" w:rsidRPr="00844E83">
        <w:rPr>
          <w:rFonts w:ascii="Times New Roman" w:eastAsia="Calibri" w:hAnsi="Times New Roman" w:cs="Times New Roman"/>
          <w:iCs/>
          <w:sz w:val="24"/>
          <w:szCs w:val="24"/>
          <w:lang w:eastAsia="en-US"/>
        </w:rPr>
        <w:t>1 год 10 месяцев.</w:t>
      </w:r>
    </w:p>
    <w:p w14:paraId="0B1FA07B" w14:textId="1D866239"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503159">
        <w:rPr>
          <w:rFonts w:ascii="Times New Roman" w:hAnsi="Times New Roman" w:cs="Times New Roman"/>
          <w:lang w:val="ru-RU"/>
        </w:rPr>
        <w:t xml:space="preserve"> </w:t>
      </w:r>
      <w:r w:rsidRPr="001C33BF">
        <w:rPr>
          <w:rFonts w:ascii="Times New Roman" w:hAnsi="Times New Roman" w:cs="Times New Roman"/>
        </w:rPr>
        <w:t>Характеристика профессиональной деятельности выпускника</w:t>
      </w:r>
      <w:bookmarkEnd w:id="8"/>
    </w:p>
    <w:p w14:paraId="058289F7" w14:textId="47C0183B"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503159">
        <w:rPr>
          <w:rFonts w:ascii="Times New Roman" w:hAnsi="Times New Roman"/>
          <w:sz w:val="24"/>
          <w:szCs w:val="24"/>
        </w:rPr>
        <w:t xml:space="preserve"> </w:t>
      </w:r>
      <w:r w:rsidR="008B14EC" w:rsidRPr="001C33BF">
        <w:rPr>
          <w:rFonts w:ascii="Times New Roman" w:hAnsi="Times New Roman"/>
          <w:sz w:val="24"/>
          <w:szCs w:val="24"/>
        </w:rPr>
        <w:t>Область</w:t>
      </w:r>
      <w:r w:rsidR="00A13D13" w:rsidRPr="001C33BF">
        <w:rPr>
          <w:rFonts w:ascii="Times New Roman" w:hAnsi="Times New Roman"/>
          <w:sz w:val="24"/>
          <w:szCs w:val="24"/>
        </w:rPr>
        <w:t xml:space="preserve"> </w:t>
      </w:r>
      <w:r w:rsidR="001F03EB" w:rsidRPr="001C33BF">
        <w:rPr>
          <w:rFonts w:ascii="Times New Roman" w:hAnsi="Times New Roman"/>
          <w:sz w:val="24"/>
          <w:szCs w:val="24"/>
        </w:rPr>
        <w:t>профессиональной деятельности выпускников:</w:t>
      </w:r>
      <w:r w:rsidR="00432FC7" w:rsidRPr="00432FC7">
        <w:t xml:space="preserve"> </w:t>
      </w:r>
      <w:r w:rsidR="00432FC7" w:rsidRPr="00432FC7">
        <w:rPr>
          <w:rFonts w:ascii="Times New Roman" w:hAnsi="Times New Roman"/>
          <w:sz w:val="24"/>
          <w:szCs w:val="24"/>
        </w:rPr>
        <w:t>08 Финансы и экономика</w:t>
      </w:r>
      <w:r w:rsidR="00714527">
        <w:rPr>
          <w:rFonts w:ascii="Times New Roman" w:hAnsi="Times New Roman"/>
          <w:sz w:val="24"/>
          <w:szCs w:val="24"/>
        </w:rPr>
        <w:t>.</w:t>
      </w:r>
    </w:p>
    <w:p w14:paraId="0C0F11CA" w14:textId="7E628F26"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9" w:name="_Toc460855523"/>
      <w:bookmarkStart w:id="10" w:name="_Toc460939930"/>
      <w:r w:rsidR="00604B3C">
        <w:rPr>
          <w:rFonts w:ascii="Times New Roman" w:hAnsi="Times New Roman" w:cs="Times New Roman"/>
          <w:sz w:val="24"/>
          <w:szCs w:val="24"/>
        </w:rPr>
        <w:t xml:space="preserve"> </w:t>
      </w:r>
      <w:r w:rsidR="00714527" w:rsidRPr="00714527">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714527">
        <w:rPr>
          <w:rFonts w:ascii="Times New Roman" w:hAnsi="Times New Roman" w:cs="Times New Roman"/>
          <w:sz w:val="24"/>
          <w:szCs w:val="24"/>
          <w:shd w:val="clear" w:color="auto" w:fill="FFFFFF" w:themeFill="background1"/>
        </w:rPr>
        <w:br/>
      </w:r>
      <w:r w:rsidR="00714527" w:rsidRPr="00714527">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00FA1E61" w:rsidRPr="001C33BF">
        <w:rPr>
          <w:rFonts w:ascii="Times New Roman" w:hAnsi="Times New Roman" w:cs="Times New Roman"/>
          <w:sz w:val="24"/>
          <w:szCs w:val="24"/>
        </w:rPr>
        <w:t>.</w:t>
      </w:r>
    </w:p>
    <w:p w14:paraId="392A360B" w14:textId="4F17F63D"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010BCF" w:rsidRPr="001C33BF">
        <w:rPr>
          <w:rFonts w:ascii="Times New Roman" w:hAnsi="Times New Roman" w:cs="Times New Roman"/>
          <w:sz w:val="24"/>
          <w:szCs w:val="24"/>
        </w:rPr>
        <w:t xml:space="preserve">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9"/>
      <w:bookmarkEnd w:id="10"/>
    </w:p>
    <w:p w14:paraId="429DF82C" w14:textId="15C46843" w:rsidR="0004753E" w:rsidRPr="001C33BF" w:rsidRDefault="0004753E" w:rsidP="00A80077">
      <w:pPr>
        <w:pStyle w:val="1"/>
        <w:rPr>
          <w:rFonts w:ascii="Times New Roman" w:hAnsi="Times New Roman" w:cs="Times New Roman"/>
        </w:rPr>
      </w:pPr>
      <w:bookmarkStart w:id="11" w:name="_Toc103593995"/>
      <w:r w:rsidRPr="001C33BF">
        <w:rPr>
          <w:rFonts w:ascii="Times New Roman" w:hAnsi="Times New Roman" w:cs="Times New Roman"/>
        </w:rPr>
        <w:t>Раздел 4.</w:t>
      </w:r>
      <w:r w:rsidR="00A86EBA">
        <w:rPr>
          <w:rFonts w:ascii="Times New Roman" w:hAnsi="Times New Roman" w:cs="Times New Roman"/>
          <w:lang w:val="ru-RU"/>
        </w:rPr>
        <w:t xml:space="preserve">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1"/>
    </w:p>
    <w:p w14:paraId="49C28081" w14:textId="1FF309E0" w:rsidR="004C7AD9" w:rsidRPr="001C33BF" w:rsidRDefault="0004753E" w:rsidP="00A86EBA">
      <w:pPr>
        <w:pStyle w:val="afffffd"/>
        <w:ind w:firstLine="709"/>
        <w:jc w:val="left"/>
        <w:rPr>
          <w:rFonts w:ascii="Times New Roman" w:hAnsi="Times New Roman" w:cs="Times New Roman"/>
        </w:rPr>
      </w:pPr>
      <w:bookmarkStart w:id="12" w:name="_Toc103593996"/>
      <w:r w:rsidRPr="001C33BF">
        <w:rPr>
          <w:rFonts w:ascii="Times New Roman" w:hAnsi="Times New Roman" w:cs="Times New Roman"/>
        </w:rPr>
        <w:t>4.1.</w:t>
      </w:r>
      <w:r w:rsidR="00A86EBA">
        <w:rPr>
          <w:rFonts w:ascii="Times New Roman" w:hAnsi="Times New Roman" w:cs="Times New Roman"/>
        </w:rPr>
        <w:t xml:space="preserve"> </w:t>
      </w:r>
      <w:r w:rsidRPr="001C33BF">
        <w:rPr>
          <w:rFonts w:ascii="Times New Roman" w:hAnsi="Times New Roman" w:cs="Times New Roman"/>
        </w:rPr>
        <w:t>Общие компетенции</w:t>
      </w:r>
      <w:bookmarkEnd w:id="12"/>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2549"/>
        <w:gridCol w:w="6167"/>
      </w:tblGrid>
      <w:tr w:rsidR="005735F5" w:rsidRPr="000869F1" w14:paraId="6C69F9B9" w14:textId="77777777" w:rsidTr="005735F5">
        <w:trPr>
          <w:cantSplit/>
          <w:trHeight w:val="1814"/>
        </w:trPr>
        <w:tc>
          <w:tcPr>
            <w:tcW w:w="474" w:type="pct"/>
            <w:textDirection w:val="btLr"/>
            <w:vAlign w:val="center"/>
          </w:tcPr>
          <w:p w14:paraId="7CB2B1E1" w14:textId="77777777" w:rsidR="005735F5" w:rsidRPr="000869F1" w:rsidRDefault="005735F5"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23" w:type="pct"/>
            <w:vAlign w:val="center"/>
          </w:tcPr>
          <w:p w14:paraId="6E5EFE1F" w14:textId="0E8F43A3" w:rsidR="005735F5" w:rsidRPr="000869F1" w:rsidRDefault="005735F5"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3203" w:type="pct"/>
            <w:vAlign w:val="center"/>
          </w:tcPr>
          <w:p w14:paraId="56DCB71F" w14:textId="29227C30" w:rsidR="005735F5" w:rsidRPr="000869F1" w:rsidRDefault="005735F5"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5735F5" w:rsidRPr="000869F1" w14:paraId="401C98BF" w14:textId="77777777" w:rsidTr="005735F5">
        <w:trPr>
          <w:trHeight w:val="20"/>
        </w:trPr>
        <w:tc>
          <w:tcPr>
            <w:tcW w:w="474" w:type="pct"/>
            <w:vMerge w:val="restart"/>
          </w:tcPr>
          <w:p w14:paraId="389E29C4" w14:textId="77777777" w:rsidR="005735F5" w:rsidRPr="000869F1" w:rsidRDefault="005735F5"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23" w:type="pct"/>
            <w:vMerge w:val="restart"/>
          </w:tcPr>
          <w:p w14:paraId="26B50BE9" w14:textId="77777777" w:rsidR="005735F5" w:rsidRPr="000869F1" w:rsidRDefault="005735F5"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w:t>
            </w:r>
            <w:r w:rsidRPr="000869F1">
              <w:rPr>
                <w:rFonts w:ascii="Times New Roman" w:eastAsia="Calibri" w:hAnsi="Times New Roman" w:cs="Times New Roman"/>
                <w:iCs/>
                <w:sz w:val="24"/>
                <w:szCs w:val="24"/>
                <w:lang w:eastAsia="en-US"/>
              </w:rPr>
              <w:lastRenderedPageBreak/>
              <w:t xml:space="preserve">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203" w:type="pct"/>
            <w:vAlign w:val="center"/>
          </w:tcPr>
          <w:p w14:paraId="53DC28F8" w14:textId="71FAEE6F" w:rsidR="005735F5" w:rsidRPr="000869F1" w:rsidRDefault="005735F5"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5735F5" w:rsidRPr="000869F1" w14:paraId="4897A61E" w14:textId="77777777" w:rsidTr="005735F5">
        <w:trPr>
          <w:trHeight w:val="20"/>
        </w:trPr>
        <w:tc>
          <w:tcPr>
            <w:tcW w:w="474" w:type="pct"/>
            <w:vMerge/>
          </w:tcPr>
          <w:p w14:paraId="1998359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F4D5B70"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55DE34AD" w14:textId="505506C9"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распознавать задачу и/или проблему </w:t>
            </w:r>
            <w:r w:rsidRPr="000869F1">
              <w:rPr>
                <w:rFonts w:ascii="Times New Roman" w:eastAsia="Calibri" w:hAnsi="Times New Roman" w:cs="Times New Roman"/>
                <w:iCs/>
                <w:sz w:val="24"/>
                <w:szCs w:val="24"/>
                <w:lang w:eastAsia="en-US"/>
              </w:rPr>
              <w:br/>
              <w:t>в профессиональном и/или социальном контексте</w:t>
            </w:r>
          </w:p>
        </w:tc>
      </w:tr>
      <w:tr w:rsidR="005735F5" w:rsidRPr="000869F1" w14:paraId="56509623" w14:textId="77777777" w:rsidTr="005735F5">
        <w:trPr>
          <w:trHeight w:val="20"/>
        </w:trPr>
        <w:tc>
          <w:tcPr>
            <w:tcW w:w="474" w:type="pct"/>
            <w:vMerge/>
          </w:tcPr>
          <w:p w14:paraId="241CAB6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AE799D4"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3EBF91FE" w14:textId="772E8FF1"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анализировать задачу и/или проблему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выделять её составные части</w:t>
            </w:r>
          </w:p>
        </w:tc>
      </w:tr>
      <w:tr w:rsidR="005735F5" w:rsidRPr="000869F1" w14:paraId="5A75C111" w14:textId="77777777" w:rsidTr="005735F5">
        <w:trPr>
          <w:trHeight w:val="20"/>
        </w:trPr>
        <w:tc>
          <w:tcPr>
            <w:tcW w:w="474" w:type="pct"/>
            <w:vMerge/>
          </w:tcPr>
          <w:p w14:paraId="6C9CA6E3"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0BB3B10"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58E16893" w14:textId="24C233AB"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5735F5" w:rsidRPr="000869F1" w14:paraId="2804B18B" w14:textId="77777777" w:rsidTr="005735F5">
        <w:trPr>
          <w:trHeight w:val="20"/>
        </w:trPr>
        <w:tc>
          <w:tcPr>
            <w:tcW w:w="474" w:type="pct"/>
            <w:vMerge/>
          </w:tcPr>
          <w:p w14:paraId="727C981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0E2BDC9"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2409D387" w14:textId="0B24FB1D"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5735F5" w:rsidRPr="000869F1" w14:paraId="7233CC37" w14:textId="77777777" w:rsidTr="005735F5">
        <w:trPr>
          <w:trHeight w:val="20"/>
        </w:trPr>
        <w:tc>
          <w:tcPr>
            <w:tcW w:w="474" w:type="pct"/>
            <w:vMerge/>
          </w:tcPr>
          <w:p w14:paraId="571BF09F"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5EAD668"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3E558749" w14:textId="3B42C24E"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5735F5" w:rsidRPr="000869F1" w14:paraId="07D42898" w14:textId="77777777" w:rsidTr="005735F5">
        <w:trPr>
          <w:trHeight w:val="20"/>
        </w:trPr>
        <w:tc>
          <w:tcPr>
            <w:tcW w:w="474" w:type="pct"/>
            <w:vMerge/>
          </w:tcPr>
          <w:p w14:paraId="482E4BDF"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3218773"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0856DFCB" w14:textId="706990D3"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5735F5" w:rsidRPr="000869F1" w14:paraId="08208A9B" w14:textId="77777777" w:rsidTr="005735F5">
        <w:trPr>
          <w:trHeight w:val="20"/>
        </w:trPr>
        <w:tc>
          <w:tcPr>
            <w:tcW w:w="474" w:type="pct"/>
            <w:vMerge/>
          </w:tcPr>
          <w:p w14:paraId="71260B6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B8FA955"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4D567057" w14:textId="159E2E79"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sidRPr="000869F1">
              <w:rPr>
                <w:rFonts w:ascii="Times New Roman" w:eastAsia="Calibri" w:hAnsi="Times New Roman" w:cs="Times New Roman"/>
                <w:iCs/>
                <w:sz w:val="24"/>
                <w:szCs w:val="24"/>
                <w:lang w:eastAsia="en-US"/>
              </w:rPr>
              <w:br/>
              <w:t>в профессиональной и смежных сферах</w:t>
            </w:r>
          </w:p>
        </w:tc>
      </w:tr>
      <w:tr w:rsidR="005735F5" w:rsidRPr="000869F1" w14:paraId="1A255696" w14:textId="77777777" w:rsidTr="005735F5">
        <w:trPr>
          <w:trHeight w:val="20"/>
        </w:trPr>
        <w:tc>
          <w:tcPr>
            <w:tcW w:w="474" w:type="pct"/>
            <w:vMerge/>
          </w:tcPr>
          <w:p w14:paraId="63721D5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BDCAC49"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275C473A" w14:textId="344D540C"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5735F5" w:rsidRPr="000869F1" w14:paraId="15FCD3BE" w14:textId="77777777" w:rsidTr="005735F5">
        <w:trPr>
          <w:trHeight w:val="20"/>
        </w:trPr>
        <w:tc>
          <w:tcPr>
            <w:tcW w:w="474" w:type="pct"/>
            <w:vMerge/>
          </w:tcPr>
          <w:p w14:paraId="25777C2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3E2BED4"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43A7C351"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5735F5" w:rsidRPr="000869F1" w14:paraId="494CEC05" w14:textId="77777777" w:rsidTr="005735F5">
        <w:trPr>
          <w:trHeight w:val="20"/>
        </w:trPr>
        <w:tc>
          <w:tcPr>
            <w:tcW w:w="474" w:type="pct"/>
            <w:vMerge/>
          </w:tcPr>
          <w:p w14:paraId="018F800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92F1B27"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p>
        </w:tc>
        <w:tc>
          <w:tcPr>
            <w:tcW w:w="3203" w:type="pct"/>
            <w:vAlign w:val="center"/>
          </w:tcPr>
          <w:p w14:paraId="4B990B22" w14:textId="5BF3B808"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735F5" w:rsidRPr="000869F1" w14:paraId="73BD737B" w14:textId="77777777" w:rsidTr="005735F5">
        <w:trPr>
          <w:trHeight w:val="20"/>
        </w:trPr>
        <w:tc>
          <w:tcPr>
            <w:tcW w:w="474" w:type="pct"/>
            <w:vMerge/>
          </w:tcPr>
          <w:p w14:paraId="1F53E74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0DC850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93F12B5" w14:textId="38FBF0B0"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5735F5" w:rsidRPr="000869F1" w14:paraId="6F2C881D" w14:textId="77777777" w:rsidTr="005735F5">
        <w:trPr>
          <w:trHeight w:val="20"/>
        </w:trPr>
        <w:tc>
          <w:tcPr>
            <w:tcW w:w="474" w:type="pct"/>
            <w:vMerge/>
          </w:tcPr>
          <w:p w14:paraId="46042BB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90D28C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A306F59" w14:textId="0BDEC681"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основные источники информации </w:t>
            </w:r>
            <w:r w:rsidRPr="000869F1">
              <w:rPr>
                <w:rFonts w:ascii="Times New Roman" w:eastAsia="Calibri" w:hAnsi="Times New Roman" w:cs="Times New Roman"/>
                <w:bCs/>
                <w:sz w:val="24"/>
                <w:szCs w:val="24"/>
                <w:lang w:eastAsia="en-US"/>
              </w:rPr>
              <w:br/>
              <w:t xml:space="preserve">и ресурсы для решения задач и проблем </w:t>
            </w:r>
            <w:r w:rsidRPr="000869F1">
              <w:rPr>
                <w:rFonts w:ascii="Times New Roman" w:eastAsia="Calibri" w:hAnsi="Times New Roman" w:cs="Times New Roman"/>
                <w:bCs/>
                <w:sz w:val="24"/>
                <w:szCs w:val="24"/>
                <w:lang w:eastAsia="en-US"/>
              </w:rPr>
              <w:br/>
              <w:t>в профессиональном и/или социальном контексте</w:t>
            </w:r>
          </w:p>
        </w:tc>
      </w:tr>
      <w:tr w:rsidR="005735F5" w:rsidRPr="000869F1" w14:paraId="782AF490" w14:textId="77777777" w:rsidTr="005735F5">
        <w:trPr>
          <w:trHeight w:val="20"/>
        </w:trPr>
        <w:tc>
          <w:tcPr>
            <w:tcW w:w="474" w:type="pct"/>
            <w:vMerge/>
          </w:tcPr>
          <w:p w14:paraId="1A6EB82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49A5335"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D699FFA" w14:textId="19F29F87"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5735F5" w:rsidRPr="000869F1" w14:paraId="2B111E7E" w14:textId="77777777" w:rsidTr="005735F5">
        <w:trPr>
          <w:trHeight w:val="20"/>
        </w:trPr>
        <w:tc>
          <w:tcPr>
            <w:tcW w:w="474" w:type="pct"/>
            <w:vMerge/>
          </w:tcPr>
          <w:p w14:paraId="22F521B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11C1904"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191A26D" w14:textId="62117BF4"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методы работы в профессиональной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смежных сферах;</w:t>
            </w:r>
          </w:p>
        </w:tc>
      </w:tr>
      <w:tr w:rsidR="005735F5" w:rsidRPr="000869F1" w14:paraId="116F700B" w14:textId="77777777" w:rsidTr="005735F5">
        <w:trPr>
          <w:trHeight w:val="20"/>
        </w:trPr>
        <w:tc>
          <w:tcPr>
            <w:tcW w:w="474" w:type="pct"/>
            <w:vMerge/>
          </w:tcPr>
          <w:p w14:paraId="4ACB9B05"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006E11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09579D3" w14:textId="4FF5901A"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5735F5" w:rsidRPr="000869F1" w14:paraId="4B6C275D" w14:textId="77777777" w:rsidTr="005735F5">
        <w:trPr>
          <w:trHeight w:val="20"/>
        </w:trPr>
        <w:tc>
          <w:tcPr>
            <w:tcW w:w="474" w:type="pct"/>
            <w:vMerge/>
          </w:tcPr>
          <w:p w14:paraId="7B2A080B"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6839B1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179DEFB" w14:textId="77777777"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5735F5" w:rsidRPr="000869F1" w14:paraId="5CF74CA6" w14:textId="77777777" w:rsidTr="005735F5">
        <w:trPr>
          <w:trHeight w:val="20"/>
        </w:trPr>
        <w:tc>
          <w:tcPr>
            <w:tcW w:w="474" w:type="pct"/>
            <w:vMerge w:val="restart"/>
          </w:tcPr>
          <w:p w14:paraId="0F2EEF0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23" w:type="pct"/>
            <w:vMerge w:val="restart"/>
          </w:tcPr>
          <w:p w14:paraId="1693D980"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203" w:type="pct"/>
          </w:tcPr>
          <w:p w14:paraId="79B98384" w14:textId="40F9EE11"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5735F5" w:rsidRPr="000869F1" w14:paraId="0923A2A6" w14:textId="77777777" w:rsidTr="005735F5">
        <w:trPr>
          <w:trHeight w:val="20"/>
        </w:trPr>
        <w:tc>
          <w:tcPr>
            <w:tcW w:w="474" w:type="pct"/>
            <w:vMerge/>
          </w:tcPr>
          <w:p w14:paraId="039524FB"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BB87359"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00EC6D24" w14:textId="583E154B"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5735F5" w:rsidRPr="000869F1" w14:paraId="12C5DF26" w14:textId="77777777" w:rsidTr="005735F5">
        <w:trPr>
          <w:trHeight w:val="20"/>
        </w:trPr>
        <w:tc>
          <w:tcPr>
            <w:tcW w:w="474" w:type="pct"/>
            <w:vMerge/>
          </w:tcPr>
          <w:p w14:paraId="1644532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636A049"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1624A36" w14:textId="4E4C17E9"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5735F5" w:rsidRPr="000869F1" w14:paraId="12A169BB" w14:textId="77777777" w:rsidTr="005735F5">
        <w:trPr>
          <w:trHeight w:val="20"/>
        </w:trPr>
        <w:tc>
          <w:tcPr>
            <w:tcW w:w="474" w:type="pct"/>
            <w:vMerge/>
          </w:tcPr>
          <w:p w14:paraId="4C0E6D0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0787BAE"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70D41C8" w14:textId="52818805"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5735F5" w:rsidRPr="000869F1" w14:paraId="6B4151C8" w14:textId="77777777" w:rsidTr="005735F5">
        <w:trPr>
          <w:trHeight w:val="20"/>
        </w:trPr>
        <w:tc>
          <w:tcPr>
            <w:tcW w:w="474" w:type="pct"/>
            <w:vMerge/>
          </w:tcPr>
          <w:p w14:paraId="5561D6C4"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579010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2FBA6F8" w14:textId="11FA8308"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5735F5" w:rsidRPr="000869F1" w14:paraId="6FA5CD73" w14:textId="77777777" w:rsidTr="005735F5">
        <w:trPr>
          <w:trHeight w:val="20"/>
        </w:trPr>
        <w:tc>
          <w:tcPr>
            <w:tcW w:w="474" w:type="pct"/>
            <w:vMerge/>
          </w:tcPr>
          <w:p w14:paraId="43EB4FC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55F80BF"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08BDAD16" w14:textId="09526A9C"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5735F5" w:rsidRPr="000869F1" w14:paraId="0F0720CD" w14:textId="77777777" w:rsidTr="005735F5">
        <w:trPr>
          <w:trHeight w:val="20"/>
        </w:trPr>
        <w:tc>
          <w:tcPr>
            <w:tcW w:w="474" w:type="pct"/>
            <w:vMerge/>
          </w:tcPr>
          <w:p w14:paraId="46C7B847"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6F54D3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BBD0F77" w14:textId="31B50A21"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5735F5" w:rsidRPr="000869F1" w14:paraId="6F6D4642" w14:textId="77777777" w:rsidTr="005735F5">
        <w:trPr>
          <w:trHeight w:val="20"/>
        </w:trPr>
        <w:tc>
          <w:tcPr>
            <w:tcW w:w="474" w:type="pct"/>
            <w:vMerge/>
          </w:tcPr>
          <w:p w14:paraId="1F82006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9568ED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4E6E101F" w14:textId="6080366E"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5735F5" w:rsidRPr="000869F1" w14:paraId="4A2E711D" w14:textId="77777777" w:rsidTr="005735F5">
        <w:trPr>
          <w:trHeight w:val="20"/>
        </w:trPr>
        <w:tc>
          <w:tcPr>
            <w:tcW w:w="474" w:type="pct"/>
            <w:vMerge/>
          </w:tcPr>
          <w:p w14:paraId="4E2D396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7FF0B31"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5821362" w14:textId="77777777"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5735F5" w:rsidRPr="000869F1" w14:paraId="3312E31E" w14:textId="77777777" w:rsidTr="005735F5">
        <w:trPr>
          <w:trHeight w:val="20"/>
        </w:trPr>
        <w:tc>
          <w:tcPr>
            <w:tcW w:w="474" w:type="pct"/>
            <w:vMerge/>
          </w:tcPr>
          <w:p w14:paraId="6E74107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5A7E9E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FBD0FC6" w14:textId="359E569F"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735F5" w:rsidRPr="000869F1" w14:paraId="2AE0378F" w14:textId="77777777" w:rsidTr="005735F5">
        <w:trPr>
          <w:trHeight w:val="20"/>
        </w:trPr>
        <w:tc>
          <w:tcPr>
            <w:tcW w:w="474" w:type="pct"/>
            <w:vMerge/>
          </w:tcPr>
          <w:p w14:paraId="72B64F8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716FB9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9C8E403" w14:textId="4BBB0373"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5735F5" w:rsidRPr="000869F1" w14:paraId="6610FE74" w14:textId="77777777" w:rsidTr="005735F5">
        <w:trPr>
          <w:trHeight w:val="20"/>
        </w:trPr>
        <w:tc>
          <w:tcPr>
            <w:tcW w:w="474" w:type="pct"/>
            <w:vMerge/>
          </w:tcPr>
          <w:p w14:paraId="76C0352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6C3E89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085954A5" w14:textId="24980BF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5735F5" w:rsidRPr="000869F1" w14:paraId="439182C9" w14:textId="77777777" w:rsidTr="005735F5">
        <w:trPr>
          <w:trHeight w:val="20"/>
        </w:trPr>
        <w:tc>
          <w:tcPr>
            <w:tcW w:w="474" w:type="pct"/>
            <w:vMerge/>
          </w:tcPr>
          <w:p w14:paraId="34FE910B"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50F11D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17DD642" w14:textId="21D90D3A"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 xml:space="preserve">современные средства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устройства информатизации</w:t>
            </w:r>
          </w:p>
        </w:tc>
      </w:tr>
      <w:tr w:rsidR="005735F5" w:rsidRPr="000869F1" w14:paraId="482D5FCB" w14:textId="77777777" w:rsidTr="005735F5">
        <w:trPr>
          <w:trHeight w:val="20"/>
        </w:trPr>
        <w:tc>
          <w:tcPr>
            <w:tcW w:w="474" w:type="pct"/>
            <w:vMerge/>
          </w:tcPr>
          <w:p w14:paraId="4053269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0FB88C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5F9B8A5"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735F5" w:rsidRPr="000869F1" w14:paraId="5495CC21" w14:textId="77777777" w:rsidTr="005735F5">
        <w:trPr>
          <w:trHeight w:val="20"/>
        </w:trPr>
        <w:tc>
          <w:tcPr>
            <w:tcW w:w="474" w:type="pct"/>
            <w:vMerge w:val="restart"/>
          </w:tcPr>
          <w:p w14:paraId="0FC0BE0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23" w:type="pct"/>
            <w:vMerge w:val="restart"/>
          </w:tcPr>
          <w:p w14:paraId="7046A665"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203" w:type="pct"/>
          </w:tcPr>
          <w:p w14:paraId="4C4029F0" w14:textId="30269303"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5735F5" w:rsidRPr="000869F1" w14:paraId="7BE0F981" w14:textId="77777777" w:rsidTr="005735F5">
        <w:trPr>
          <w:trHeight w:val="20"/>
        </w:trPr>
        <w:tc>
          <w:tcPr>
            <w:tcW w:w="474" w:type="pct"/>
            <w:vMerge/>
          </w:tcPr>
          <w:p w14:paraId="761B3E77"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E385451"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244FE6B" w14:textId="5BE6019F"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5735F5" w:rsidRPr="000869F1" w14:paraId="0B3BB6E4" w14:textId="77777777" w:rsidTr="005735F5">
        <w:trPr>
          <w:trHeight w:val="20"/>
        </w:trPr>
        <w:tc>
          <w:tcPr>
            <w:tcW w:w="474" w:type="pct"/>
            <w:vMerge/>
          </w:tcPr>
          <w:p w14:paraId="11C4F61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C20A91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A82E943" w14:textId="1D8A40D6"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5735F5" w:rsidRPr="000869F1" w14:paraId="71C800E3" w14:textId="77777777" w:rsidTr="005735F5">
        <w:trPr>
          <w:trHeight w:val="20"/>
        </w:trPr>
        <w:tc>
          <w:tcPr>
            <w:tcW w:w="474" w:type="pct"/>
            <w:vMerge/>
          </w:tcPr>
          <w:p w14:paraId="0CE3EC93"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EF7692B"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B6E4E8C" w14:textId="6429400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и самообразования</w:t>
            </w:r>
          </w:p>
        </w:tc>
      </w:tr>
      <w:tr w:rsidR="005735F5" w:rsidRPr="000869F1" w14:paraId="5CD0DAAA" w14:textId="77777777" w:rsidTr="005735F5">
        <w:trPr>
          <w:trHeight w:val="20"/>
        </w:trPr>
        <w:tc>
          <w:tcPr>
            <w:tcW w:w="474" w:type="pct"/>
            <w:vMerge/>
          </w:tcPr>
          <w:p w14:paraId="20D6EED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0966B6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337C016" w14:textId="43B3580F"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5735F5" w:rsidRPr="000869F1" w14:paraId="5BCA3623" w14:textId="77777777" w:rsidTr="005735F5">
        <w:trPr>
          <w:trHeight w:val="20"/>
        </w:trPr>
        <w:tc>
          <w:tcPr>
            <w:tcW w:w="474" w:type="pct"/>
            <w:vMerge/>
          </w:tcPr>
          <w:p w14:paraId="5361A15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376A06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4DB4A9D" w14:textId="0A2A4165"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5735F5" w:rsidRPr="000869F1" w14:paraId="0F565A2E" w14:textId="77777777" w:rsidTr="005735F5">
        <w:trPr>
          <w:trHeight w:val="20"/>
        </w:trPr>
        <w:tc>
          <w:tcPr>
            <w:tcW w:w="474" w:type="pct"/>
            <w:vMerge/>
          </w:tcPr>
          <w:p w14:paraId="778BB307"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5601D5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690E2B7" w14:textId="4A6B1C52"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5735F5" w:rsidRPr="000869F1" w14:paraId="0650547C" w14:textId="77777777" w:rsidTr="005735F5">
        <w:trPr>
          <w:trHeight w:val="20"/>
        </w:trPr>
        <w:tc>
          <w:tcPr>
            <w:tcW w:w="474" w:type="pct"/>
            <w:vMerge/>
          </w:tcPr>
          <w:p w14:paraId="7ECE461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A62CC39"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A57D342" w14:textId="3823A484"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рамках профессиональной деятельности</w:t>
            </w:r>
          </w:p>
        </w:tc>
      </w:tr>
      <w:tr w:rsidR="005735F5" w:rsidRPr="000869F1" w14:paraId="2FCBCCE4" w14:textId="77777777" w:rsidTr="005735F5">
        <w:trPr>
          <w:trHeight w:val="20"/>
        </w:trPr>
        <w:tc>
          <w:tcPr>
            <w:tcW w:w="474" w:type="pct"/>
            <w:vMerge/>
          </w:tcPr>
          <w:p w14:paraId="52C5D3CA"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A5AD5CF"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62F4DE3" w14:textId="23E42213"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5735F5" w:rsidRPr="000869F1" w14:paraId="24AD3C39" w14:textId="77777777" w:rsidTr="005735F5">
        <w:trPr>
          <w:trHeight w:val="20"/>
        </w:trPr>
        <w:tc>
          <w:tcPr>
            <w:tcW w:w="474" w:type="pct"/>
            <w:vMerge/>
          </w:tcPr>
          <w:p w14:paraId="38800EF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3CBB051"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0CA8716" w14:textId="7777777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5735F5" w:rsidRPr="000869F1" w14:paraId="5A73A2F1" w14:textId="77777777" w:rsidTr="005735F5">
        <w:trPr>
          <w:trHeight w:val="20"/>
        </w:trPr>
        <w:tc>
          <w:tcPr>
            <w:tcW w:w="474" w:type="pct"/>
            <w:vMerge/>
          </w:tcPr>
          <w:p w14:paraId="77AFF20F"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3E61C1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1216D86" w14:textId="460076B0"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4AAD2758" w14:textId="77777777" w:rsidTr="005735F5">
        <w:trPr>
          <w:trHeight w:val="20"/>
        </w:trPr>
        <w:tc>
          <w:tcPr>
            <w:tcW w:w="474" w:type="pct"/>
            <w:vMerge/>
          </w:tcPr>
          <w:p w14:paraId="24EC197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099E45E"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04B0FE2" w14:textId="10ABA4F6"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5735F5" w:rsidRPr="000869F1" w14:paraId="671D907F" w14:textId="77777777" w:rsidTr="005735F5">
        <w:trPr>
          <w:trHeight w:val="20"/>
        </w:trPr>
        <w:tc>
          <w:tcPr>
            <w:tcW w:w="474" w:type="pct"/>
            <w:vMerge/>
          </w:tcPr>
          <w:p w14:paraId="6FCB376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21A565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475D29C" w14:textId="1CE2F26D"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5735F5" w:rsidRPr="000869F1" w14:paraId="78243255" w14:textId="77777777" w:rsidTr="005735F5">
        <w:trPr>
          <w:trHeight w:val="20"/>
        </w:trPr>
        <w:tc>
          <w:tcPr>
            <w:tcW w:w="474" w:type="pct"/>
            <w:vMerge/>
          </w:tcPr>
          <w:p w14:paraId="743D52A4"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F985D1A"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176DDB4" w14:textId="5B746F69"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5735F5" w:rsidRPr="000869F1" w14:paraId="450483F7" w14:textId="77777777" w:rsidTr="005735F5">
        <w:trPr>
          <w:trHeight w:val="20"/>
        </w:trPr>
        <w:tc>
          <w:tcPr>
            <w:tcW w:w="474" w:type="pct"/>
            <w:vMerge/>
          </w:tcPr>
          <w:p w14:paraId="1FABCF1B"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D350BC3"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02425005" w14:textId="22135A1B"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5735F5" w:rsidRPr="000869F1" w14:paraId="5B0B1DD8" w14:textId="77777777" w:rsidTr="005735F5">
        <w:trPr>
          <w:trHeight w:val="20"/>
        </w:trPr>
        <w:tc>
          <w:tcPr>
            <w:tcW w:w="474" w:type="pct"/>
            <w:vMerge/>
          </w:tcPr>
          <w:p w14:paraId="594784C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7BCD1C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ACF3AAE" w14:textId="21B2CF1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5735F5" w:rsidRPr="000869F1" w14:paraId="1DDB0A97" w14:textId="77777777" w:rsidTr="005735F5">
        <w:trPr>
          <w:trHeight w:val="20"/>
        </w:trPr>
        <w:tc>
          <w:tcPr>
            <w:tcW w:w="474" w:type="pct"/>
            <w:vMerge/>
          </w:tcPr>
          <w:p w14:paraId="5484D23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682682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54687F8" w14:textId="1520ADA8"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5735F5" w:rsidRPr="000869F1" w14:paraId="3CAD8D95" w14:textId="77777777" w:rsidTr="005735F5">
        <w:trPr>
          <w:trHeight w:val="20"/>
        </w:trPr>
        <w:tc>
          <w:tcPr>
            <w:tcW w:w="474" w:type="pct"/>
            <w:vMerge/>
          </w:tcPr>
          <w:p w14:paraId="7731FFF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436BBDE"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01FBD49"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5735F5" w:rsidRPr="000869F1" w14:paraId="2AFECA82" w14:textId="77777777" w:rsidTr="005735F5">
        <w:trPr>
          <w:trHeight w:val="20"/>
        </w:trPr>
        <w:tc>
          <w:tcPr>
            <w:tcW w:w="474" w:type="pct"/>
            <w:vMerge w:val="restart"/>
          </w:tcPr>
          <w:p w14:paraId="691D74D4"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23" w:type="pct"/>
            <w:vMerge w:val="restart"/>
          </w:tcPr>
          <w:p w14:paraId="2A17D1D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203" w:type="pct"/>
          </w:tcPr>
          <w:p w14:paraId="3CBFF3F5" w14:textId="2268BEC3"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5735F5" w:rsidRPr="000869F1" w14:paraId="42CD4E10" w14:textId="77777777" w:rsidTr="005735F5">
        <w:trPr>
          <w:trHeight w:val="20"/>
        </w:trPr>
        <w:tc>
          <w:tcPr>
            <w:tcW w:w="474" w:type="pct"/>
            <w:vMerge/>
          </w:tcPr>
          <w:p w14:paraId="09BA885B"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40DB35E"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085A9BC" w14:textId="7184F7BB" w:rsidR="005735F5" w:rsidRPr="000869F1" w:rsidRDefault="005735F5"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организовывать работу коллектива </w:t>
            </w:r>
            <w:r w:rsidRPr="000869F1">
              <w:rPr>
                <w:rFonts w:ascii="Times New Roman" w:eastAsia="Calibri" w:hAnsi="Times New Roman" w:cs="Times New Roman"/>
                <w:bCs/>
                <w:spacing w:val="-4"/>
                <w:sz w:val="24"/>
                <w:szCs w:val="24"/>
                <w:lang w:eastAsia="en-US"/>
              </w:rPr>
              <w:br/>
              <w:t>и команды</w:t>
            </w:r>
          </w:p>
        </w:tc>
      </w:tr>
      <w:tr w:rsidR="005735F5" w:rsidRPr="000869F1" w14:paraId="0781E2A2" w14:textId="77777777" w:rsidTr="005735F5">
        <w:trPr>
          <w:trHeight w:val="20"/>
        </w:trPr>
        <w:tc>
          <w:tcPr>
            <w:tcW w:w="474" w:type="pct"/>
            <w:vMerge/>
          </w:tcPr>
          <w:p w14:paraId="0BABA22A"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278DCEE"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4E64AE5C" w14:textId="77777777" w:rsidR="005735F5" w:rsidRPr="000869F1" w:rsidRDefault="005735F5"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5735F5" w:rsidRPr="000869F1" w14:paraId="55A9FC55" w14:textId="77777777" w:rsidTr="005735F5">
        <w:trPr>
          <w:trHeight w:val="20"/>
        </w:trPr>
        <w:tc>
          <w:tcPr>
            <w:tcW w:w="474" w:type="pct"/>
            <w:vMerge/>
          </w:tcPr>
          <w:p w14:paraId="180773C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0F19705"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B862E46" w14:textId="1929A467" w:rsidR="005735F5" w:rsidRPr="000869F1" w:rsidRDefault="005735F5"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277A3DB2" w14:textId="77777777" w:rsidTr="005735F5">
        <w:trPr>
          <w:trHeight w:val="20"/>
        </w:trPr>
        <w:tc>
          <w:tcPr>
            <w:tcW w:w="474" w:type="pct"/>
            <w:vMerge/>
          </w:tcPr>
          <w:p w14:paraId="1CE017DA"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BFFC61C"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42ADFAC5" w14:textId="3A4B3033" w:rsidR="005735F5" w:rsidRPr="000869F1" w:rsidRDefault="005735F5"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5735F5" w:rsidRPr="000869F1" w14:paraId="03F6EEF2" w14:textId="77777777" w:rsidTr="005735F5">
        <w:trPr>
          <w:trHeight w:val="20"/>
        </w:trPr>
        <w:tc>
          <w:tcPr>
            <w:tcW w:w="474" w:type="pct"/>
            <w:vMerge/>
          </w:tcPr>
          <w:p w14:paraId="179D9F3F"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4F2F59A"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501751E"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5735F5" w:rsidRPr="000869F1" w14:paraId="554C4B80" w14:textId="77777777" w:rsidTr="005735F5">
        <w:trPr>
          <w:trHeight w:val="20"/>
        </w:trPr>
        <w:tc>
          <w:tcPr>
            <w:tcW w:w="474" w:type="pct"/>
            <w:vMerge w:val="restart"/>
          </w:tcPr>
          <w:p w14:paraId="333974B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23" w:type="pct"/>
            <w:vMerge w:val="restart"/>
          </w:tcPr>
          <w:p w14:paraId="3E401A54"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203" w:type="pct"/>
          </w:tcPr>
          <w:p w14:paraId="5065326C" w14:textId="441C2C29"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5735F5" w:rsidRPr="000869F1" w14:paraId="0A325858" w14:textId="77777777" w:rsidTr="005735F5">
        <w:trPr>
          <w:trHeight w:val="20"/>
        </w:trPr>
        <w:tc>
          <w:tcPr>
            <w:tcW w:w="474" w:type="pct"/>
            <w:vMerge/>
          </w:tcPr>
          <w:p w14:paraId="12DC251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287C71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7B29CB3" w14:textId="16684C7E"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5735F5" w:rsidRPr="000869F1" w14:paraId="08E52E1E" w14:textId="77777777" w:rsidTr="005735F5">
        <w:trPr>
          <w:trHeight w:val="20"/>
        </w:trPr>
        <w:tc>
          <w:tcPr>
            <w:tcW w:w="474" w:type="pct"/>
            <w:vMerge/>
          </w:tcPr>
          <w:p w14:paraId="0467994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570AE5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90250DF" w14:textId="0E473D5B"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74D5AEDA" w14:textId="77777777" w:rsidTr="005735F5">
        <w:trPr>
          <w:trHeight w:val="20"/>
        </w:trPr>
        <w:tc>
          <w:tcPr>
            <w:tcW w:w="474" w:type="pct"/>
            <w:vMerge/>
          </w:tcPr>
          <w:p w14:paraId="6AF9476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8358625"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0CBC873" w14:textId="22F46F8D"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5735F5" w:rsidRPr="000869F1" w14:paraId="4A7B5BE9" w14:textId="77777777" w:rsidTr="005735F5">
        <w:trPr>
          <w:trHeight w:val="20"/>
        </w:trPr>
        <w:tc>
          <w:tcPr>
            <w:tcW w:w="474" w:type="pct"/>
            <w:vMerge/>
          </w:tcPr>
          <w:p w14:paraId="44A1E18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156978C"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95F5CE4"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 xml:space="preserve">правила оформления документов </w:t>
            </w:r>
            <w:r w:rsidRPr="000869F1">
              <w:rPr>
                <w:rFonts w:ascii="Times New Roman" w:eastAsia="Calibri" w:hAnsi="Times New Roman" w:cs="Times New Roman"/>
                <w:bCs/>
                <w:sz w:val="24"/>
                <w:szCs w:val="24"/>
                <w:lang w:eastAsia="en-US"/>
              </w:rPr>
              <w:br/>
              <w:t>и построения устных сообщений</w:t>
            </w:r>
          </w:p>
        </w:tc>
      </w:tr>
      <w:tr w:rsidR="005735F5" w:rsidRPr="000869F1" w14:paraId="20F4723B" w14:textId="77777777" w:rsidTr="005735F5">
        <w:trPr>
          <w:trHeight w:val="20"/>
        </w:trPr>
        <w:tc>
          <w:tcPr>
            <w:tcW w:w="474" w:type="pct"/>
            <w:vMerge w:val="restart"/>
            <w:shd w:val="clear" w:color="auto" w:fill="auto"/>
          </w:tcPr>
          <w:p w14:paraId="7981E59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23" w:type="pct"/>
            <w:vMerge w:val="restart"/>
            <w:shd w:val="clear" w:color="auto" w:fill="auto"/>
          </w:tcPr>
          <w:p w14:paraId="0752AE6D" w14:textId="47DE8284"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190738">
              <w:rPr>
                <w:rFonts w:ascii="Times New Roman" w:eastAsia="Calibri" w:hAnsi="Times New Roman" w:cs="Times New Roman"/>
                <w:sz w:val="24"/>
                <w:szCs w:val="24"/>
                <w:lang w:eastAsia="en-US"/>
              </w:rPr>
              <w:t>Проявлять гражданско-</w:t>
            </w:r>
            <w:r w:rsidRPr="00190738">
              <w:rPr>
                <w:rFonts w:ascii="Times New Roman" w:eastAsia="Calibri" w:hAnsi="Times New Roman" w:cs="Times New Roman"/>
                <w:sz w:val="24"/>
                <w:szCs w:val="24"/>
                <w:lang w:eastAsia="en-US"/>
              </w:rPr>
              <w:lastRenderedPageBreak/>
              <w:t xml:space="preserve">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w:t>
            </w:r>
            <w:r>
              <w:rPr>
                <w:rFonts w:ascii="Times New Roman" w:eastAsia="Calibri" w:hAnsi="Times New Roman" w:cs="Times New Roman"/>
                <w:sz w:val="24"/>
                <w:szCs w:val="24"/>
                <w:lang w:eastAsia="en-US"/>
              </w:rPr>
              <w:br/>
            </w:r>
            <w:r w:rsidRPr="00190738">
              <w:rPr>
                <w:rFonts w:ascii="Times New Roman" w:eastAsia="Calibri" w:hAnsi="Times New Roman" w:cs="Times New Roman"/>
                <w:sz w:val="24"/>
                <w:szCs w:val="24"/>
                <w:lang w:eastAsia="en-US"/>
              </w:rPr>
              <w:t>и межрелигиозных отношений, применять стандарты антикоррупционного поведения</w:t>
            </w:r>
          </w:p>
        </w:tc>
        <w:tc>
          <w:tcPr>
            <w:tcW w:w="3203" w:type="pct"/>
            <w:shd w:val="clear" w:color="auto" w:fill="auto"/>
          </w:tcPr>
          <w:p w14:paraId="60470E17" w14:textId="2A6162E8"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Умения:</w:t>
            </w:r>
            <w:r w:rsidRPr="000869F1">
              <w:rPr>
                <w:rFonts w:ascii="Times New Roman" w:eastAsia="Calibri" w:hAnsi="Times New Roman" w:cs="Times New Roman"/>
                <w:bCs/>
                <w:iCs/>
                <w:sz w:val="24"/>
                <w:szCs w:val="24"/>
                <w:lang w:eastAsia="en-US"/>
              </w:rPr>
              <w:t xml:space="preserve"> </w:t>
            </w:r>
          </w:p>
        </w:tc>
      </w:tr>
      <w:tr w:rsidR="005735F5" w:rsidRPr="000869F1" w14:paraId="494E1103" w14:textId="77777777" w:rsidTr="005735F5">
        <w:trPr>
          <w:trHeight w:val="406"/>
        </w:trPr>
        <w:tc>
          <w:tcPr>
            <w:tcW w:w="474" w:type="pct"/>
            <w:vMerge/>
            <w:shd w:val="clear" w:color="auto" w:fill="auto"/>
          </w:tcPr>
          <w:p w14:paraId="337568A5"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shd w:val="clear" w:color="auto" w:fill="auto"/>
          </w:tcPr>
          <w:p w14:paraId="3A3C53D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shd w:val="clear" w:color="auto" w:fill="auto"/>
          </w:tcPr>
          <w:p w14:paraId="580B6C7E" w14:textId="25E02550"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0A243E">
              <w:rPr>
                <w:rFonts w:ascii="Times New Roman" w:eastAsia="Calibri" w:hAnsi="Times New Roman" w:cs="Times New Roman"/>
                <w:bCs/>
                <w:sz w:val="24"/>
                <w:szCs w:val="24"/>
                <w:lang w:eastAsia="en-US"/>
              </w:rPr>
              <w:t>специальности</w:t>
            </w:r>
          </w:p>
        </w:tc>
      </w:tr>
      <w:tr w:rsidR="005735F5" w:rsidRPr="000869F1" w14:paraId="4D2F8359" w14:textId="77777777" w:rsidTr="005735F5">
        <w:trPr>
          <w:trHeight w:val="20"/>
        </w:trPr>
        <w:tc>
          <w:tcPr>
            <w:tcW w:w="474" w:type="pct"/>
            <w:vMerge/>
            <w:shd w:val="clear" w:color="auto" w:fill="auto"/>
          </w:tcPr>
          <w:p w14:paraId="5CCF0E2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shd w:val="clear" w:color="auto" w:fill="auto"/>
          </w:tcPr>
          <w:p w14:paraId="0E5F14B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shd w:val="clear" w:color="auto" w:fill="auto"/>
          </w:tcPr>
          <w:p w14:paraId="750EA07B"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5735F5" w:rsidRPr="000869F1" w14:paraId="3BF7B8FE" w14:textId="77777777" w:rsidTr="005735F5">
        <w:trPr>
          <w:trHeight w:val="20"/>
        </w:trPr>
        <w:tc>
          <w:tcPr>
            <w:tcW w:w="474" w:type="pct"/>
            <w:vMerge/>
            <w:shd w:val="clear" w:color="auto" w:fill="auto"/>
          </w:tcPr>
          <w:p w14:paraId="60F70A0A"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shd w:val="clear" w:color="auto" w:fill="auto"/>
          </w:tcPr>
          <w:p w14:paraId="0049182C"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shd w:val="clear" w:color="auto" w:fill="auto"/>
          </w:tcPr>
          <w:p w14:paraId="6869C000" w14:textId="62FE5204" w:rsidR="005735F5" w:rsidRPr="000869F1" w:rsidRDefault="005735F5"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79B888EE" w14:textId="77777777" w:rsidTr="005735F5">
        <w:trPr>
          <w:trHeight w:val="20"/>
        </w:trPr>
        <w:tc>
          <w:tcPr>
            <w:tcW w:w="474" w:type="pct"/>
            <w:vMerge/>
          </w:tcPr>
          <w:p w14:paraId="32CEC02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0AD80D0"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3100C66" w14:textId="69EC53BB"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5735F5" w:rsidRPr="000869F1" w14:paraId="548C6036" w14:textId="77777777" w:rsidTr="005735F5">
        <w:trPr>
          <w:trHeight w:val="20"/>
        </w:trPr>
        <w:tc>
          <w:tcPr>
            <w:tcW w:w="474" w:type="pct"/>
            <w:vMerge/>
          </w:tcPr>
          <w:p w14:paraId="376A178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C15AD05"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A52C63F" w14:textId="2E576B5B" w:rsidR="005735F5" w:rsidRPr="000869F1" w:rsidRDefault="005735F5"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специальности</w:t>
            </w:r>
          </w:p>
        </w:tc>
      </w:tr>
      <w:tr w:rsidR="005735F5" w:rsidRPr="000869F1" w14:paraId="7D067BA1" w14:textId="77777777" w:rsidTr="005735F5">
        <w:trPr>
          <w:trHeight w:val="20"/>
        </w:trPr>
        <w:tc>
          <w:tcPr>
            <w:tcW w:w="474" w:type="pct"/>
            <w:vMerge/>
          </w:tcPr>
          <w:p w14:paraId="2853E53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58E2509"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195706B" w14:textId="1C67C6B3"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5735F5" w:rsidRPr="000869F1" w14:paraId="37B9FA9C" w14:textId="77777777" w:rsidTr="005735F5">
        <w:trPr>
          <w:trHeight w:val="20"/>
        </w:trPr>
        <w:tc>
          <w:tcPr>
            <w:tcW w:w="474" w:type="pct"/>
            <w:vMerge w:val="restart"/>
          </w:tcPr>
          <w:p w14:paraId="7CC1C99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23" w:type="pct"/>
            <w:vMerge w:val="restart"/>
          </w:tcPr>
          <w:p w14:paraId="3160B599" w14:textId="543E7840"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203" w:type="pct"/>
          </w:tcPr>
          <w:p w14:paraId="7C85E548" w14:textId="7BAAD417"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5735F5" w:rsidRPr="000869F1" w14:paraId="2B5A0BC9" w14:textId="77777777" w:rsidTr="005735F5">
        <w:trPr>
          <w:trHeight w:val="20"/>
        </w:trPr>
        <w:tc>
          <w:tcPr>
            <w:tcW w:w="474" w:type="pct"/>
            <w:vMerge/>
          </w:tcPr>
          <w:p w14:paraId="2969C3F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9907B21"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7CB3FC3" w14:textId="16827722"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5735F5" w:rsidRPr="000869F1" w14:paraId="704E535A" w14:textId="77777777" w:rsidTr="005735F5">
        <w:trPr>
          <w:trHeight w:val="20"/>
        </w:trPr>
        <w:tc>
          <w:tcPr>
            <w:tcW w:w="474" w:type="pct"/>
            <w:vMerge/>
          </w:tcPr>
          <w:p w14:paraId="74D00B7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C54911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DD06F64" w14:textId="3B8441CE"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0A243E">
              <w:rPr>
                <w:rFonts w:ascii="Times New Roman" w:eastAsia="Calibri" w:hAnsi="Times New Roman" w:cs="Times New Roman"/>
                <w:bCs/>
                <w:sz w:val="24"/>
                <w:szCs w:val="24"/>
                <w:lang w:eastAsia="en-US"/>
              </w:rPr>
              <w:t>специальности</w:t>
            </w:r>
            <w:r w:rsidRPr="000869F1">
              <w:rPr>
                <w:rFonts w:ascii="Times New Roman" w:eastAsia="Calibri" w:hAnsi="Times New Roman" w:cs="Times New Roman"/>
                <w:bCs/>
                <w:i/>
                <w:iCs/>
                <w:sz w:val="24"/>
                <w:szCs w:val="24"/>
                <w:lang w:eastAsia="en-US"/>
              </w:rPr>
              <w:t>,</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5735F5" w:rsidRPr="000869F1" w14:paraId="57E23811" w14:textId="77777777" w:rsidTr="005735F5">
        <w:trPr>
          <w:trHeight w:val="20"/>
        </w:trPr>
        <w:tc>
          <w:tcPr>
            <w:tcW w:w="474" w:type="pct"/>
            <w:vMerge/>
          </w:tcPr>
          <w:p w14:paraId="07E0969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DFCD75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F64C4E3" w14:textId="77777777"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5735F5" w:rsidRPr="000869F1" w14:paraId="48B8F9A5" w14:textId="77777777" w:rsidTr="005735F5">
        <w:trPr>
          <w:trHeight w:val="20"/>
        </w:trPr>
        <w:tc>
          <w:tcPr>
            <w:tcW w:w="474" w:type="pct"/>
            <w:vMerge/>
          </w:tcPr>
          <w:p w14:paraId="3E80E46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1C605D9"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A55CD7C" w14:textId="4ADA1423" w:rsidR="005735F5" w:rsidRPr="000869F1" w:rsidRDefault="005735F5"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0E10BF6F" w14:textId="77777777" w:rsidTr="005735F5">
        <w:trPr>
          <w:trHeight w:val="20"/>
        </w:trPr>
        <w:tc>
          <w:tcPr>
            <w:tcW w:w="474" w:type="pct"/>
            <w:vMerge/>
          </w:tcPr>
          <w:p w14:paraId="1C8DCAE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6ADDAE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5F6F48E" w14:textId="637A2326"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5735F5" w:rsidRPr="000869F1" w14:paraId="70FFDE66" w14:textId="77777777" w:rsidTr="005735F5">
        <w:trPr>
          <w:trHeight w:val="20"/>
        </w:trPr>
        <w:tc>
          <w:tcPr>
            <w:tcW w:w="474" w:type="pct"/>
            <w:vMerge/>
          </w:tcPr>
          <w:p w14:paraId="338CC29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A12F134"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5510A2A" w14:textId="6C5A68FA"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основные ресурсы, задействованные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5735F5" w:rsidRPr="000869F1" w14:paraId="73E33B41" w14:textId="77777777" w:rsidTr="005735F5">
        <w:trPr>
          <w:trHeight w:val="20"/>
        </w:trPr>
        <w:tc>
          <w:tcPr>
            <w:tcW w:w="474" w:type="pct"/>
            <w:vMerge/>
          </w:tcPr>
          <w:p w14:paraId="2303D38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4D6F89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0D8CF6C2" w14:textId="7B2F9B01"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5735F5" w:rsidRPr="000869F1" w14:paraId="3EB16FE4" w14:textId="77777777" w:rsidTr="005735F5">
        <w:trPr>
          <w:trHeight w:val="20"/>
        </w:trPr>
        <w:tc>
          <w:tcPr>
            <w:tcW w:w="474" w:type="pct"/>
            <w:vMerge/>
          </w:tcPr>
          <w:p w14:paraId="6F651117"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34D8F8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46AC26B" w14:textId="1F257614"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5735F5" w:rsidRPr="000869F1" w14:paraId="4E3C3C61" w14:textId="77777777" w:rsidTr="005735F5">
        <w:trPr>
          <w:trHeight w:val="20"/>
        </w:trPr>
        <w:tc>
          <w:tcPr>
            <w:tcW w:w="474" w:type="pct"/>
            <w:vMerge/>
          </w:tcPr>
          <w:p w14:paraId="381E62C2"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0BF79A8"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151E7F3" w14:textId="77777777"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5735F5" w:rsidRPr="000869F1" w14:paraId="0D52B201" w14:textId="77777777" w:rsidTr="005735F5">
        <w:trPr>
          <w:trHeight w:val="20"/>
        </w:trPr>
        <w:tc>
          <w:tcPr>
            <w:tcW w:w="474" w:type="pct"/>
            <w:vMerge w:val="restart"/>
          </w:tcPr>
          <w:p w14:paraId="77E52CA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23" w:type="pct"/>
            <w:vMerge w:val="restart"/>
          </w:tcPr>
          <w:p w14:paraId="2DEFE814"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203" w:type="pct"/>
          </w:tcPr>
          <w:p w14:paraId="0E66803F" w14:textId="696F54C6"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5735F5" w:rsidRPr="000869F1" w14:paraId="4E16031F" w14:textId="77777777" w:rsidTr="005735F5">
        <w:trPr>
          <w:trHeight w:val="20"/>
        </w:trPr>
        <w:tc>
          <w:tcPr>
            <w:tcW w:w="474" w:type="pct"/>
            <w:vMerge/>
          </w:tcPr>
          <w:p w14:paraId="7DC8764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E6EA3DE"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p>
        </w:tc>
        <w:tc>
          <w:tcPr>
            <w:tcW w:w="3203" w:type="pct"/>
          </w:tcPr>
          <w:p w14:paraId="6D28B789" w14:textId="3976D711"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lang w:eastAsia="en-US"/>
              </w:rPr>
              <w:br/>
              <w:t>и профессиональных целей</w:t>
            </w:r>
          </w:p>
        </w:tc>
      </w:tr>
      <w:tr w:rsidR="005735F5" w:rsidRPr="000869F1" w14:paraId="307BFC13" w14:textId="77777777" w:rsidTr="005735F5">
        <w:trPr>
          <w:trHeight w:val="20"/>
        </w:trPr>
        <w:tc>
          <w:tcPr>
            <w:tcW w:w="474" w:type="pct"/>
            <w:vMerge/>
          </w:tcPr>
          <w:p w14:paraId="38837DE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27828AFF"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p>
        </w:tc>
        <w:tc>
          <w:tcPr>
            <w:tcW w:w="3203" w:type="pct"/>
          </w:tcPr>
          <w:p w14:paraId="696706C7" w14:textId="63F497F7"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5735F5" w:rsidRPr="000869F1" w14:paraId="3646431A" w14:textId="77777777" w:rsidTr="005735F5">
        <w:trPr>
          <w:trHeight w:val="20"/>
        </w:trPr>
        <w:tc>
          <w:tcPr>
            <w:tcW w:w="474" w:type="pct"/>
            <w:vMerge/>
          </w:tcPr>
          <w:p w14:paraId="1F824171"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3154C0A"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p>
        </w:tc>
        <w:tc>
          <w:tcPr>
            <w:tcW w:w="3203" w:type="pct"/>
          </w:tcPr>
          <w:p w14:paraId="4A122C9C" w14:textId="4FE02B5A"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0A243E">
              <w:rPr>
                <w:rFonts w:ascii="Times New Roman" w:eastAsia="Calibri" w:hAnsi="Times New Roman" w:cs="Times New Roman"/>
                <w:sz w:val="24"/>
                <w:szCs w:val="24"/>
                <w:lang w:eastAsia="en-US"/>
              </w:rPr>
              <w:t>специальности</w:t>
            </w:r>
          </w:p>
        </w:tc>
      </w:tr>
      <w:tr w:rsidR="005735F5" w:rsidRPr="000869F1" w14:paraId="7EC8A028" w14:textId="77777777" w:rsidTr="005735F5">
        <w:trPr>
          <w:trHeight w:val="20"/>
        </w:trPr>
        <w:tc>
          <w:tcPr>
            <w:tcW w:w="474" w:type="pct"/>
            <w:vMerge/>
          </w:tcPr>
          <w:p w14:paraId="5B5FE96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989CFB1"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p>
        </w:tc>
        <w:tc>
          <w:tcPr>
            <w:tcW w:w="3203" w:type="pct"/>
          </w:tcPr>
          <w:p w14:paraId="750C954D" w14:textId="15E097F8"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735F5" w:rsidRPr="000869F1" w14:paraId="7F8A88A3" w14:textId="77777777" w:rsidTr="005735F5">
        <w:trPr>
          <w:trHeight w:val="20"/>
        </w:trPr>
        <w:tc>
          <w:tcPr>
            <w:tcW w:w="474" w:type="pct"/>
            <w:vMerge/>
          </w:tcPr>
          <w:p w14:paraId="4088FB89"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2268E5C" w14:textId="77777777" w:rsidR="005735F5" w:rsidRPr="000869F1" w:rsidRDefault="005735F5" w:rsidP="00315EE2">
            <w:pPr>
              <w:spacing w:after="0" w:line="240" w:lineRule="auto"/>
              <w:rPr>
                <w:rFonts w:ascii="Times New Roman" w:eastAsia="Calibri" w:hAnsi="Times New Roman" w:cs="Times New Roman"/>
                <w:sz w:val="24"/>
                <w:szCs w:val="24"/>
                <w:lang w:eastAsia="en-US"/>
              </w:rPr>
            </w:pPr>
          </w:p>
        </w:tc>
        <w:tc>
          <w:tcPr>
            <w:tcW w:w="3203" w:type="pct"/>
          </w:tcPr>
          <w:p w14:paraId="6302DAA3" w14:textId="4340FF70"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роль физической культуры </w:t>
            </w:r>
            <w:r w:rsidRPr="000869F1">
              <w:rPr>
                <w:rFonts w:ascii="Times New Roman" w:eastAsia="Calibri" w:hAnsi="Times New Roman" w:cs="Times New Roman"/>
                <w:iCs/>
                <w:sz w:val="24"/>
                <w:szCs w:val="24"/>
                <w:lang w:eastAsia="en-US"/>
              </w:rPr>
              <w:br/>
              <w:t xml:space="preserve">в общекультурном, профессиональном </w:t>
            </w:r>
            <w:r w:rsidRPr="000869F1">
              <w:rPr>
                <w:rFonts w:ascii="Times New Roman" w:eastAsia="Calibri" w:hAnsi="Times New Roman" w:cs="Times New Roman"/>
                <w:iCs/>
                <w:sz w:val="24"/>
                <w:szCs w:val="24"/>
                <w:lang w:eastAsia="en-US"/>
              </w:rPr>
              <w:br/>
              <w:t>и социальном развитии человек</w:t>
            </w:r>
            <w:r>
              <w:rPr>
                <w:rFonts w:ascii="Times New Roman" w:eastAsia="Calibri" w:hAnsi="Times New Roman" w:cs="Times New Roman"/>
                <w:iCs/>
                <w:sz w:val="24"/>
                <w:szCs w:val="24"/>
                <w:lang w:eastAsia="en-US"/>
              </w:rPr>
              <w:t>а</w:t>
            </w:r>
          </w:p>
        </w:tc>
      </w:tr>
      <w:tr w:rsidR="005735F5" w:rsidRPr="000869F1" w14:paraId="525F1820" w14:textId="77777777" w:rsidTr="005735F5">
        <w:trPr>
          <w:trHeight w:val="20"/>
        </w:trPr>
        <w:tc>
          <w:tcPr>
            <w:tcW w:w="474" w:type="pct"/>
            <w:vMerge/>
          </w:tcPr>
          <w:p w14:paraId="00A8C4D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594F846" w14:textId="77777777" w:rsidR="005735F5" w:rsidRPr="000869F1" w:rsidRDefault="005735F5" w:rsidP="00315EE2">
            <w:pPr>
              <w:suppressAutoHyphens/>
              <w:spacing w:after="0" w:line="240" w:lineRule="auto"/>
              <w:jc w:val="both"/>
              <w:rPr>
                <w:rFonts w:ascii="Times New Roman" w:eastAsia="Calibri" w:hAnsi="Times New Roman" w:cs="Times New Roman"/>
                <w:sz w:val="24"/>
                <w:szCs w:val="24"/>
                <w:lang w:eastAsia="en-US"/>
              </w:rPr>
            </w:pPr>
          </w:p>
        </w:tc>
        <w:tc>
          <w:tcPr>
            <w:tcW w:w="3203" w:type="pct"/>
          </w:tcPr>
          <w:p w14:paraId="2F11A120" w14:textId="2F943651"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5735F5" w:rsidRPr="000869F1" w14:paraId="19803029" w14:textId="77777777" w:rsidTr="005735F5">
        <w:trPr>
          <w:trHeight w:val="20"/>
        </w:trPr>
        <w:tc>
          <w:tcPr>
            <w:tcW w:w="474" w:type="pct"/>
            <w:vMerge/>
          </w:tcPr>
          <w:p w14:paraId="252D52C0"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6CC6265" w14:textId="77777777" w:rsidR="005735F5" w:rsidRPr="000869F1" w:rsidRDefault="005735F5" w:rsidP="00315EE2">
            <w:pPr>
              <w:suppressAutoHyphens/>
              <w:spacing w:after="0" w:line="240" w:lineRule="auto"/>
              <w:jc w:val="both"/>
              <w:rPr>
                <w:rFonts w:ascii="Times New Roman" w:eastAsia="Calibri" w:hAnsi="Times New Roman" w:cs="Times New Roman"/>
                <w:sz w:val="24"/>
                <w:szCs w:val="24"/>
                <w:lang w:eastAsia="en-US"/>
              </w:rPr>
            </w:pPr>
          </w:p>
        </w:tc>
        <w:tc>
          <w:tcPr>
            <w:tcW w:w="3203" w:type="pct"/>
          </w:tcPr>
          <w:p w14:paraId="468939EE" w14:textId="041CD8AE"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 xml:space="preserve">и зоны риска физического здоровья для </w:t>
            </w:r>
            <w:r w:rsidRPr="000A243E">
              <w:rPr>
                <w:rFonts w:ascii="Times New Roman" w:eastAsia="Calibri" w:hAnsi="Times New Roman" w:cs="Times New Roman"/>
                <w:sz w:val="24"/>
                <w:szCs w:val="24"/>
                <w:lang w:eastAsia="en-US"/>
              </w:rPr>
              <w:t>специальности</w:t>
            </w:r>
          </w:p>
        </w:tc>
      </w:tr>
      <w:tr w:rsidR="005735F5" w:rsidRPr="000869F1" w14:paraId="21BFAAB5" w14:textId="77777777" w:rsidTr="005735F5">
        <w:trPr>
          <w:trHeight w:val="20"/>
        </w:trPr>
        <w:tc>
          <w:tcPr>
            <w:tcW w:w="474" w:type="pct"/>
            <w:vMerge/>
          </w:tcPr>
          <w:p w14:paraId="65C4606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9B3ECAC" w14:textId="77777777" w:rsidR="005735F5" w:rsidRPr="000869F1" w:rsidRDefault="005735F5" w:rsidP="00315EE2">
            <w:pPr>
              <w:suppressAutoHyphens/>
              <w:spacing w:after="0" w:line="240" w:lineRule="auto"/>
              <w:jc w:val="both"/>
              <w:rPr>
                <w:rFonts w:ascii="Times New Roman" w:eastAsia="Calibri" w:hAnsi="Times New Roman" w:cs="Times New Roman"/>
                <w:sz w:val="24"/>
                <w:szCs w:val="24"/>
                <w:lang w:eastAsia="en-US"/>
              </w:rPr>
            </w:pPr>
          </w:p>
        </w:tc>
        <w:tc>
          <w:tcPr>
            <w:tcW w:w="3203" w:type="pct"/>
          </w:tcPr>
          <w:p w14:paraId="688A6E8B" w14:textId="77777777" w:rsidR="005735F5" w:rsidRPr="000869F1" w:rsidRDefault="005735F5"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5735F5" w:rsidRPr="000869F1" w14:paraId="6ADE77AB" w14:textId="77777777" w:rsidTr="005735F5">
        <w:trPr>
          <w:trHeight w:val="20"/>
        </w:trPr>
        <w:tc>
          <w:tcPr>
            <w:tcW w:w="474" w:type="pct"/>
            <w:vMerge w:val="restart"/>
          </w:tcPr>
          <w:p w14:paraId="51049DE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23" w:type="pct"/>
            <w:vMerge w:val="restart"/>
          </w:tcPr>
          <w:p w14:paraId="392B3B1B"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203" w:type="pct"/>
          </w:tcPr>
          <w:p w14:paraId="420F9546" w14:textId="58EC1622"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5735F5" w:rsidRPr="000869F1" w14:paraId="076A33A7" w14:textId="77777777" w:rsidTr="005735F5">
        <w:trPr>
          <w:trHeight w:val="20"/>
        </w:trPr>
        <w:tc>
          <w:tcPr>
            <w:tcW w:w="474" w:type="pct"/>
            <w:vMerge/>
          </w:tcPr>
          <w:p w14:paraId="38991907"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6461E953"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52E972C" w14:textId="50720646"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735F5" w:rsidRPr="000869F1" w14:paraId="2336EC15" w14:textId="77777777" w:rsidTr="005735F5">
        <w:trPr>
          <w:trHeight w:val="20"/>
        </w:trPr>
        <w:tc>
          <w:tcPr>
            <w:tcW w:w="474" w:type="pct"/>
            <w:vMerge/>
          </w:tcPr>
          <w:p w14:paraId="73A1C1C5"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F939D14"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D013ABB" w14:textId="625776B6"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5735F5" w:rsidRPr="000869F1" w14:paraId="6CFF546B" w14:textId="77777777" w:rsidTr="005735F5">
        <w:trPr>
          <w:trHeight w:val="20"/>
        </w:trPr>
        <w:tc>
          <w:tcPr>
            <w:tcW w:w="474" w:type="pct"/>
            <w:vMerge/>
          </w:tcPr>
          <w:p w14:paraId="0D0B946F"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04A1FA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2F766B4E" w14:textId="3A4F2DDA"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строить простые высказывания о себе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о своей профессиональной деятельности</w:t>
            </w:r>
          </w:p>
        </w:tc>
      </w:tr>
      <w:tr w:rsidR="005735F5" w:rsidRPr="000869F1" w14:paraId="6D4961C9" w14:textId="77777777" w:rsidTr="005735F5">
        <w:trPr>
          <w:trHeight w:val="20"/>
        </w:trPr>
        <w:tc>
          <w:tcPr>
            <w:tcW w:w="474" w:type="pct"/>
            <w:vMerge/>
          </w:tcPr>
          <w:p w14:paraId="1A5678D8"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0266C69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687A81F" w14:textId="0A9ECB02"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5735F5" w:rsidRPr="000869F1" w14:paraId="2062F8AB" w14:textId="77777777" w:rsidTr="005735F5">
        <w:trPr>
          <w:trHeight w:val="20"/>
        </w:trPr>
        <w:tc>
          <w:tcPr>
            <w:tcW w:w="474" w:type="pct"/>
            <w:vMerge/>
          </w:tcPr>
          <w:p w14:paraId="33394286"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6B9D4BD"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A141B2A" w14:textId="2A8B53F3"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5735F5" w:rsidRPr="000869F1" w14:paraId="17EA7811" w14:textId="77777777" w:rsidTr="005735F5">
        <w:trPr>
          <w:trHeight w:val="20"/>
        </w:trPr>
        <w:tc>
          <w:tcPr>
            <w:tcW w:w="474" w:type="pct"/>
            <w:vMerge/>
          </w:tcPr>
          <w:p w14:paraId="213549F4"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1462E644"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7A4082E5" w14:textId="732C2195"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735F5" w:rsidRPr="000869F1" w14:paraId="06963D72" w14:textId="77777777" w:rsidTr="005735F5">
        <w:trPr>
          <w:trHeight w:val="20"/>
        </w:trPr>
        <w:tc>
          <w:tcPr>
            <w:tcW w:w="474" w:type="pct"/>
            <w:vMerge/>
          </w:tcPr>
          <w:p w14:paraId="0FEA8CDE"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342AE4D6"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5D46F79E" w14:textId="712FA103"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5735F5" w:rsidRPr="000869F1" w14:paraId="3801598A" w14:textId="77777777" w:rsidTr="005735F5">
        <w:trPr>
          <w:trHeight w:val="20"/>
        </w:trPr>
        <w:tc>
          <w:tcPr>
            <w:tcW w:w="474" w:type="pct"/>
            <w:vMerge/>
          </w:tcPr>
          <w:p w14:paraId="4CBFF81C"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7B9E1EC3"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6B9115E1" w14:textId="21F0D1BD"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5735F5" w:rsidRPr="000869F1" w14:paraId="228D36BE" w14:textId="77777777" w:rsidTr="005735F5">
        <w:trPr>
          <w:trHeight w:val="20"/>
        </w:trPr>
        <w:tc>
          <w:tcPr>
            <w:tcW w:w="474" w:type="pct"/>
            <w:vMerge/>
          </w:tcPr>
          <w:p w14:paraId="26D4E644"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0927E1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4B29ED9B" w14:textId="4ABC9B79"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5735F5" w:rsidRPr="000869F1" w14:paraId="102C1D49" w14:textId="77777777" w:rsidTr="005735F5">
        <w:trPr>
          <w:trHeight w:val="20"/>
        </w:trPr>
        <w:tc>
          <w:tcPr>
            <w:tcW w:w="474" w:type="pct"/>
            <w:vMerge/>
          </w:tcPr>
          <w:p w14:paraId="1E79CBED"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4190FFB7"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3AEC23F4" w14:textId="55FFA07C" w:rsidR="005735F5" w:rsidRPr="000869F1" w:rsidRDefault="005735F5"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5735F5" w:rsidRPr="000869F1" w14:paraId="6508A51D" w14:textId="77777777" w:rsidTr="005735F5">
        <w:trPr>
          <w:trHeight w:val="20"/>
        </w:trPr>
        <w:tc>
          <w:tcPr>
            <w:tcW w:w="474" w:type="pct"/>
            <w:vMerge/>
          </w:tcPr>
          <w:p w14:paraId="076C449A" w14:textId="77777777" w:rsidR="005735F5" w:rsidRPr="000869F1" w:rsidRDefault="005735F5" w:rsidP="00315EE2">
            <w:pPr>
              <w:spacing w:after="0" w:line="240" w:lineRule="auto"/>
              <w:jc w:val="center"/>
              <w:rPr>
                <w:rFonts w:ascii="Times New Roman" w:eastAsia="Calibri" w:hAnsi="Times New Roman" w:cs="Times New Roman"/>
                <w:iCs/>
                <w:sz w:val="24"/>
                <w:szCs w:val="24"/>
                <w:lang w:eastAsia="en-US"/>
              </w:rPr>
            </w:pPr>
          </w:p>
        </w:tc>
        <w:tc>
          <w:tcPr>
            <w:tcW w:w="1323" w:type="pct"/>
            <w:vMerge/>
          </w:tcPr>
          <w:p w14:paraId="5F907B92" w14:textId="77777777" w:rsidR="005735F5" w:rsidRPr="000869F1" w:rsidRDefault="005735F5" w:rsidP="00315EE2">
            <w:pPr>
              <w:suppressAutoHyphens/>
              <w:spacing w:after="0" w:line="240" w:lineRule="auto"/>
              <w:rPr>
                <w:rFonts w:ascii="Times New Roman" w:eastAsia="Calibri" w:hAnsi="Times New Roman" w:cs="Times New Roman"/>
                <w:sz w:val="24"/>
                <w:szCs w:val="24"/>
                <w:lang w:eastAsia="en-US"/>
              </w:rPr>
            </w:pPr>
          </w:p>
        </w:tc>
        <w:tc>
          <w:tcPr>
            <w:tcW w:w="3203" w:type="pct"/>
          </w:tcPr>
          <w:p w14:paraId="17850474" w14:textId="7F114E8E" w:rsidR="005735F5" w:rsidRPr="000869F1" w:rsidRDefault="005735F5"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7EE063C" w14:textId="77777777" w:rsidR="00315EE2" w:rsidRDefault="00315EE2" w:rsidP="000A243E">
      <w:pPr>
        <w:pStyle w:val="afffffd"/>
        <w:spacing w:after="0"/>
        <w:ind w:firstLine="709"/>
        <w:jc w:val="left"/>
        <w:rPr>
          <w:rFonts w:ascii="Times New Roman" w:hAnsi="Times New Roman" w:cs="Times New Roman"/>
        </w:rPr>
      </w:pPr>
      <w:bookmarkStart w:id="13" w:name="_Toc103593997"/>
    </w:p>
    <w:p w14:paraId="418D6059" w14:textId="559ECB67" w:rsidR="001B3C90" w:rsidRDefault="0004753E" w:rsidP="00B0399A">
      <w:pPr>
        <w:pStyle w:val="afffffd"/>
        <w:spacing w:before="240"/>
        <w:ind w:firstLine="709"/>
        <w:jc w:val="left"/>
        <w:rPr>
          <w:rFonts w:ascii="Times New Roman" w:hAnsi="Times New Roman" w:cs="Times New Roman"/>
        </w:rPr>
      </w:pPr>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3"/>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650"/>
        <w:gridCol w:w="4678"/>
      </w:tblGrid>
      <w:tr w:rsidR="005735F5" w:rsidRPr="00B8208D" w14:paraId="73AD7714" w14:textId="77777777" w:rsidTr="00714527">
        <w:trPr>
          <w:jc w:val="center"/>
        </w:trPr>
        <w:tc>
          <w:tcPr>
            <w:tcW w:w="1140" w:type="pct"/>
          </w:tcPr>
          <w:p w14:paraId="6B9DA84E" w14:textId="77777777" w:rsidR="005735F5" w:rsidRPr="00720D20" w:rsidRDefault="005735F5" w:rsidP="00B8208D">
            <w:pPr>
              <w:suppressAutoHyphens/>
              <w:spacing w:after="0" w:line="240" w:lineRule="auto"/>
              <w:jc w:val="center"/>
              <w:rPr>
                <w:rFonts w:ascii="Times New Roman" w:eastAsia="Calibri" w:hAnsi="Times New Roman" w:cs="Times New Roman"/>
                <w:b/>
                <w:sz w:val="24"/>
                <w:szCs w:val="24"/>
                <w:lang w:eastAsia="en-US"/>
              </w:rPr>
            </w:pPr>
            <w:bookmarkStart w:id="14" w:name="_Hlk131166161"/>
            <w:r w:rsidRPr="00720D20">
              <w:rPr>
                <w:rFonts w:ascii="Times New Roman" w:eastAsia="Calibri" w:hAnsi="Times New Roman" w:cs="Times New Roman"/>
                <w:b/>
                <w:sz w:val="24"/>
                <w:szCs w:val="24"/>
                <w:lang w:eastAsia="en-US"/>
              </w:rPr>
              <w:t>Виды деятельности</w:t>
            </w:r>
          </w:p>
        </w:tc>
        <w:tc>
          <w:tcPr>
            <w:tcW w:w="1396" w:type="pct"/>
          </w:tcPr>
          <w:p w14:paraId="1A4EA283" w14:textId="77777777" w:rsidR="005735F5" w:rsidRPr="00720D20" w:rsidRDefault="005735F5"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sz w:val="24"/>
                <w:szCs w:val="24"/>
                <w:lang w:eastAsia="en-US"/>
              </w:rPr>
              <w:t>Код и наименование</w:t>
            </w:r>
          </w:p>
          <w:p w14:paraId="55BD3DE6" w14:textId="73FBD462" w:rsidR="005735F5" w:rsidRPr="00720D20" w:rsidRDefault="005735F5"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sz w:val="24"/>
                <w:szCs w:val="24"/>
                <w:lang w:eastAsia="en-US"/>
              </w:rPr>
              <w:t>компетенции</w:t>
            </w:r>
          </w:p>
        </w:tc>
        <w:tc>
          <w:tcPr>
            <w:tcW w:w="2464" w:type="pct"/>
            <w:shd w:val="clear" w:color="auto" w:fill="FFFFFF" w:themeFill="background1"/>
          </w:tcPr>
          <w:p w14:paraId="1042F493" w14:textId="4BAF2539" w:rsidR="005735F5" w:rsidRPr="00720D20" w:rsidRDefault="005735F5" w:rsidP="00B8208D">
            <w:pPr>
              <w:suppressAutoHyphens/>
              <w:spacing w:after="0" w:line="240" w:lineRule="auto"/>
              <w:jc w:val="center"/>
              <w:rPr>
                <w:rFonts w:ascii="Times New Roman" w:eastAsia="Calibri" w:hAnsi="Times New Roman" w:cs="Times New Roman"/>
                <w:b/>
                <w:sz w:val="24"/>
                <w:szCs w:val="24"/>
                <w:lang w:eastAsia="en-US"/>
              </w:rPr>
            </w:pPr>
            <w:r w:rsidRPr="00720D20">
              <w:rPr>
                <w:rFonts w:ascii="Times New Roman" w:eastAsia="Calibri" w:hAnsi="Times New Roman" w:cs="Times New Roman"/>
                <w:b/>
                <w:iCs/>
                <w:sz w:val="24"/>
                <w:szCs w:val="24"/>
                <w:lang w:eastAsia="en-US"/>
              </w:rPr>
              <w:t>Показатели освоения компетенции</w:t>
            </w:r>
          </w:p>
        </w:tc>
      </w:tr>
      <w:tr w:rsidR="005735F5" w:rsidRPr="00B8208D" w14:paraId="40CAC25D" w14:textId="77777777" w:rsidTr="00714527">
        <w:trPr>
          <w:trHeight w:val="489"/>
          <w:jc w:val="center"/>
        </w:trPr>
        <w:tc>
          <w:tcPr>
            <w:tcW w:w="1140" w:type="pct"/>
            <w:vMerge w:val="restart"/>
          </w:tcPr>
          <w:p w14:paraId="60BE25A3" w14:textId="75DCFC2A" w:rsidR="005735F5" w:rsidRPr="00766ECB" w:rsidRDefault="005735F5" w:rsidP="00B8208D">
            <w:pPr>
              <w:suppressAutoHyphens/>
              <w:spacing w:after="0" w:line="240" w:lineRule="auto"/>
              <w:jc w:val="both"/>
              <w:rPr>
                <w:rFonts w:ascii="Times New Roman" w:eastAsia="Calibri" w:hAnsi="Times New Roman" w:cs="Times New Roman"/>
                <w:iCs/>
                <w:sz w:val="24"/>
                <w:szCs w:val="24"/>
                <w:lang w:eastAsia="en-US"/>
              </w:rPr>
            </w:pPr>
            <w:r w:rsidRPr="00766ECB">
              <w:rPr>
                <w:rFonts w:ascii="Times New Roman" w:eastAsia="Calibri" w:hAnsi="Times New Roman" w:cs="Times New Roman"/>
                <w:iCs/>
                <w:sz w:val="24"/>
                <w:szCs w:val="24"/>
                <w:lang w:eastAsia="en-US"/>
              </w:rPr>
              <w:t>Заключение и сопровождение договоров страхования</w:t>
            </w:r>
          </w:p>
        </w:tc>
        <w:tc>
          <w:tcPr>
            <w:tcW w:w="1396" w:type="pct"/>
            <w:vMerge w:val="restart"/>
          </w:tcPr>
          <w:p w14:paraId="79B6C34A" w14:textId="0BD8EE05" w:rsidR="005735F5" w:rsidRPr="00766ECB" w:rsidRDefault="005735F5" w:rsidP="00766ECB">
            <w:pPr>
              <w:spacing w:after="0" w:line="240" w:lineRule="auto"/>
              <w:jc w:val="both"/>
              <w:rPr>
                <w:rFonts w:ascii="Times New Roman" w:eastAsia="Calibri" w:hAnsi="Times New Roman" w:cs="Times New Roman"/>
                <w:iCs/>
                <w:sz w:val="24"/>
                <w:szCs w:val="24"/>
                <w:lang w:eastAsia="en-US"/>
              </w:rPr>
            </w:pPr>
            <w:r w:rsidRPr="00766ECB">
              <w:rPr>
                <w:rFonts w:ascii="Times New Roman" w:eastAsia="Calibri" w:hAnsi="Times New Roman" w:cs="Times New Roman"/>
                <w:iCs/>
                <w:sz w:val="24"/>
                <w:szCs w:val="24"/>
                <w:lang w:eastAsia="en-US"/>
              </w:rPr>
              <w:t>ПК 1.1. Определять условия договора страхования</w:t>
            </w:r>
            <w:r>
              <w:rPr>
                <w:rFonts w:ascii="Times New Roman" w:eastAsia="Calibri" w:hAnsi="Times New Roman" w:cs="Times New Roman"/>
                <w:iCs/>
                <w:sz w:val="24"/>
                <w:szCs w:val="24"/>
                <w:lang w:eastAsia="en-US"/>
              </w:rPr>
              <w:t xml:space="preserve"> </w:t>
            </w:r>
            <w:r w:rsidRPr="00766ECB">
              <w:rPr>
                <w:rFonts w:ascii="Times New Roman" w:eastAsia="Calibri" w:hAnsi="Times New Roman" w:cs="Times New Roman"/>
                <w:iCs/>
                <w:sz w:val="24"/>
                <w:szCs w:val="24"/>
                <w:lang w:eastAsia="en-US"/>
              </w:rPr>
              <w:t>и страховую стоимость, рассчитывать страховую премию</w:t>
            </w:r>
          </w:p>
        </w:tc>
        <w:tc>
          <w:tcPr>
            <w:tcW w:w="2464" w:type="pct"/>
          </w:tcPr>
          <w:p w14:paraId="01E17178" w14:textId="65FA2FB3" w:rsidR="005735F5" w:rsidRPr="00B8208D" w:rsidRDefault="005735F5" w:rsidP="00B8208D">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Навыки:</w:t>
            </w:r>
          </w:p>
        </w:tc>
      </w:tr>
      <w:tr w:rsidR="005735F5" w:rsidRPr="00B8208D" w14:paraId="6F9D30BF" w14:textId="77777777" w:rsidTr="00714527">
        <w:trPr>
          <w:trHeight w:val="249"/>
          <w:jc w:val="center"/>
        </w:trPr>
        <w:tc>
          <w:tcPr>
            <w:tcW w:w="1140" w:type="pct"/>
            <w:vMerge/>
          </w:tcPr>
          <w:p w14:paraId="74F6AFCA" w14:textId="77777777" w:rsidR="005735F5" w:rsidRPr="00B8208D" w:rsidRDefault="005735F5" w:rsidP="009F4544">
            <w:pPr>
              <w:suppressAutoHyphens/>
              <w:spacing w:after="0" w:line="240" w:lineRule="auto"/>
              <w:jc w:val="both"/>
              <w:rPr>
                <w:rFonts w:ascii="Times New Roman" w:eastAsia="Calibri" w:hAnsi="Times New Roman" w:cs="Times New Roman"/>
                <w:i/>
                <w:sz w:val="24"/>
                <w:szCs w:val="24"/>
                <w:lang w:eastAsia="en-US"/>
              </w:rPr>
            </w:pPr>
          </w:p>
        </w:tc>
        <w:tc>
          <w:tcPr>
            <w:tcW w:w="1396" w:type="pct"/>
            <w:vMerge/>
          </w:tcPr>
          <w:p w14:paraId="36C2DAE9" w14:textId="77777777" w:rsidR="005735F5" w:rsidRPr="00B8208D" w:rsidRDefault="005735F5" w:rsidP="009F4544">
            <w:pPr>
              <w:spacing w:after="0" w:line="240" w:lineRule="auto"/>
              <w:jc w:val="both"/>
              <w:rPr>
                <w:rFonts w:ascii="Times New Roman" w:eastAsia="Calibri" w:hAnsi="Times New Roman" w:cs="Times New Roman"/>
                <w:i/>
                <w:sz w:val="24"/>
                <w:szCs w:val="24"/>
                <w:lang w:eastAsia="en-US"/>
              </w:rPr>
            </w:pPr>
          </w:p>
        </w:tc>
        <w:tc>
          <w:tcPr>
            <w:tcW w:w="2464" w:type="pct"/>
          </w:tcPr>
          <w:p w14:paraId="0F2DEB01" w14:textId="6AD74AF2" w:rsidR="005735F5" w:rsidRPr="00B94092" w:rsidRDefault="005735F5" w:rsidP="009F4544">
            <w:pPr>
              <w:spacing w:after="0" w:line="240" w:lineRule="auto"/>
              <w:rPr>
                <w:rFonts w:ascii="Times New Roman" w:eastAsia="Calibri" w:hAnsi="Times New Roman" w:cs="Times New Roman"/>
                <w:bCs/>
                <w:sz w:val="24"/>
                <w:szCs w:val="24"/>
                <w:lang w:eastAsia="en-US"/>
              </w:rPr>
            </w:pPr>
            <w:r w:rsidRPr="00B94092">
              <w:rPr>
                <w:rFonts w:ascii="Times New Roman" w:eastAsia="Calibri" w:hAnsi="Times New Roman" w:cs="Times New Roman"/>
                <w:bCs/>
                <w:sz w:val="24"/>
                <w:szCs w:val="24"/>
                <w:lang w:eastAsia="en-US"/>
              </w:rPr>
              <w:t>заключения и сопровождения договоров страхования</w:t>
            </w:r>
          </w:p>
        </w:tc>
      </w:tr>
      <w:tr w:rsidR="005735F5" w:rsidRPr="00B8208D" w14:paraId="57776C35" w14:textId="77777777" w:rsidTr="00714527">
        <w:trPr>
          <w:trHeight w:val="411"/>
          <w:jc w:val="center"/>
        </w:trPr>
        <w:tc>
          <w:tcPr>
            <w:tcW w:w="1140" w:type="pct"/>
            <w:vMerge/>
          </w:tcPr>
          <w:p w14:paraId="3D8F455A"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3C6456D3"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3DFABED3"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Умения:</w:t>
            </w:r>
          </w:p>
        </w:tc>
      </w:tr>
      <w:tr w:rsidR="005735F5" w:rsidRPr="00B8208D" w14:paraId="736074B6" w14:textId="77777777" w:rsidTr="00714527">
        <w:trPr>
          <w:trHeight w:val="320"/>
          <w:jc w:val="center"/>
        </w:trPr>
        <w:tc>
          <w:tcPr>
            <w:tcW w:w="1140" w:type="pct"/>
            <w:vMerge/>
          </w:tcPr>
          <w:p w14:paraId="6E4AC845"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5F1EBA3"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BB96B91" w14:textId="4D76AE2A"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определять наличие имущественного интереса</w:t>
            </w:r>
          </w:p>
        </w:tc>
      </w:tr>
      <w:tr w:rsidR="005735F5" w:rsidRPr="00B8208D" w14:paraId="0C7E7919" w14:textId="77777777" w:rsidTr="00714527">
        <w:trPr>
          <w:trHeight w:val="320"/>
          <w:jc w:val="center"/>
        </w:trPr>
        <w:tc>
          <w:tcPr>
            <w:tcW w:w="1140" w:type="pct"/>
            <w:vMerge/>
          </w:tcPr>
          <w:p w14:paraId="29F607CD"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5E961B70"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725496C" w14:textId="5D045CF8"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оценивать страховые риски для объекта страхования</w:t>
            </w:r>
          </w:p>
        </w:tc>
      </w:tr>
      <w:tr w:rsidR="005735F5" w:rsidRPr="00B8208D" w14:paraId="14BC532E" w14:textId="77777777" w:rsidTr="00714527">
        <w:trPr>
          <w:trHeight w:val="320"/>
          <w:jc w:val="center"/>
        </w:trPr>
        <w:tc>
          <w:tcPr>
            <w:tcW w:w="1140" w:type="pct"/>
            <w:vMerge/>
          </w:tcPr>
          <w:p w14:paraId="0132ACB0"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10177D0F"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5E81D63" w14:textId="0B6F7C86"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рассчитывать размер страховой стоимости по договорам имущественного страхования</w:t>
            </w:r>
          </w:p>
        </w:tc>
      </w:tr>
      <w:tr w:rsidR="005735F5" w:rsidRPr="00B8208D" w14:paraId="4753889B" w14:textId="77777777" w:rsidTr="00714527">
        <w:trPr>
          <w:trHeight w:val="320"/>
          <w:jc w:val="center"/>
        </w:trPr>
        <w:tc>
          <w:tcPr>
            <w:tcW w:w="1140" w:type="pct"/>
            <w:vMerge/>
          </w:tcPr>
          <w:p w14:paraId="3FF3D2C8"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07EA2ABC"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9B246D0" w14:textId="4F08DFC5"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определять размер страховой суммы по договорам имущественного и личного страхования</w:t>
            </w:r>
          </w:p>
        </w:tc>
      </w:tr>
      <w:tr w:rsidR="005735F5" w:rsidRPr="00B8208D" w14:paraId="1D2AEF04" w14:textId="77777777" w:rsidTr="00714527">
        <w:trPr>
          <w:trHeight w:val="320"/>
          <w:jc w:val="center"/>
        </w:trPr>
        <w:tc>
          <w:tcPr>
            <w:tcW w:w="1140" w:type="pct"/>
            <w:vMerge/>
          </w:tcPr>
          <w:p w14:paraId="5BAFF47D"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084358B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6267A34" w14:textId="227D6029"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определять условия страхования объекта страхования по договорам имущественного страхования</w:t>
            </w:r>
          </w:p>
        </w:tc>
      </w:tr>
      <w:tr w:rsidR="005735F5" w:rsidRPr="00B8208D" w14:paraId="26FE64CD" w14:textId="77777777" w:rsidTr="00714527">
        <w:trPr>
          <w:trHeight w:val="320"/>
          <w:jc w:val="center"/>
        </w:trPr>
        <w:tc>
          <w:tcPr>
            <w:tcW w:w="1140" w:type="pct"/>
            <w:vMerge/>
          </w:tcPr>
          <w:p w14:paraId="7848C8C2"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1B4AC09A"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4E60299" w14:textId="3EDEC555"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определять условия страхования застрахованного лица по договорам личного страхования</w:t>
            </w:r>
          </w:p>
        </w:tc>
      </w:tr>
      <w:tr w:rsidR="005735F5" w:rsidRPr="00B8208D" w14:paraId="1749AF06" w14:textId="77777777" w:rsidTr="00714527">
        <w:trPr>
          <w:trHeight w:val="320"/>
          <w:jc w:val="center"/>
        </w:trPr>
        <w:tc>
          <w:tcPr>
            <w:tcW w:w="1140" w:type="pct"/>
            <w:vMerge/>
          </w:tcPr>
          <w:p w14:paraId="38DAFF7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48784B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308E518" w14:textId="03452FD0"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рассчитывать страховую премию по договорам имущественного страхования</w:t>
            </w:r>
          </w:p>
        </w:tc>
      </w:tr>
      <w:tr w:rsidR="005735F5" w:rsidRPr="00B8208D" w14:paraId="03104B01" w14:textId="77777777" w:rsidTr="00714527">
        <w:trPr>
          <w:trHeight w:val="320"/>
          <w:jc w:val="center"/>
        </w:trPr>
        <w:tc>
          <w:tcPr>
            <w:tcW w:w="1140" w:type="pct"/>
            <w:vMerge/>
          </w:tcPr>
          <w:p w14:paraId="41AD2D4A"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2BAF521E"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8B857E1" w14:textId="1048018D"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рассчитывать страховую премию по договорам личного страхования, в том числе по договорам страхования жизни</w:t>
            </w:r>
          </w:p>
        </w:tc>
      </w:tr>
      <w:tr w:rsidR="005735F5" w:rsidRPr="00B8208D" w14:paraId="0D50B161" w14:textId="77777777" w:rsidTr="00714527">
        <w:trPr>
          <w:trHeight w:val="320"/>
          <w:jc w:val="center"/>
        </w:trPr>
        <w:tc>
          <w:tcPr>
            <w:tcW w:w="1140" w:type="pct"/>
            <w:vMerge/>
          </w:tcPr>
          <w:p w14:paraId="0549027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5CF08FA8"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23E5BB2" w14:textId="3570408A"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рассчитывать сумму дополнительной страховой премии при изменении степени риска</w:t>
            </w:r>
          </w:p>
        </w:tc>
      </w:tr>
      <w:tr w:rsidR="005735F5" w:rsidRPr="00B8208D" w14:paraId="6400CDAB" w14:textId="77777777" w:rsidTr="00714527">
        <w:trPr>
          <w:trHeight w:val="320"/>
          <w:jc w:val="center"/>
        </w:trPr>
        <w:tc>
          <w:tcPr>
            <w:tcW w:w="1140" w:type="pct"/>
            <w:vMerge/>
          </w:tcPr>
          <w:p w14:paraId="604EBC84"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7A2FB81"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bottom"/>
          </w:tcPr>
          <w:p w14:paraId="141AD241" w14:textId="2E68AF19"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рассчитывать часть страховой премии, подлежащей возврату при досрочном прекращении договора</w:t>
            </w:r>
          </w:p>
        </w:tc>
      </w:tr>
      <w:tr w:rsidR="005735F5" w:rsidRPr="00B8208D" w14:paraId="0E0CD28F" w14:textId="77777777" w:rsidTr="00714527">
        <w:trPr>
          <w:trHeight w:val="417"/>
          <w:jc w:val="center"/>
        </w:trPr>
        <w:tc>
          <w:tcPr>
            <w:tcW w:w="1140" w:type="pct"/>
            <w:vMerge/>
          </w:tcPr>
          <w:p w14:paraId="1B7F1901"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75EEF67B"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2A39FF88"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Знания:</w:t>
            </w:r>
          </w:p>
        </w:tc>
      </w:tr>
      <w:tr w:rsidR="005735F5" w:rsidRPr="00B8208D" w14:paraId="1C482C3A" w14:textId="77777777" w:rsidTr="00714527">
        <w:trPr>
          <w:trHeight w:val="317"/>
          <w:jc w:val="center"/>
        </w:trPr>
        <w:tc>
          <w:tcPr>
            <w:tcW w:w="1140" w:type="pct"/>
            <w:vMerge/>
          </w:tcPr>
          <w:p w14:paraId="39D05AB5"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0934A23B"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8E4CAE3" w14:textId="5F6271BE"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основы оценки страховых рисков и определения условий страхования</w:t>
            </w:r>
          </w:p>
        </w:tc>
      </w:tr>
      <w:tr w:rsidR="005735F5" w:rsidRPr="00B8208D" w14:paraId="32BBEDBA" w14:textId="77777777" w:rsidTr="00714527">
        <w:trPr>
          <w:trHeight w:val="317"/>
          <w:jc w:val="center"/>
        </w:trPr>
        <w:tc>
          <w:tcPr>
            <w:tcW w:w="1140" w:type="pct"/>
            <w:vMerge/>
          </w:tcPr>
          <w:p w14:paraId="5B56DD48"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2E73F64A"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C2E2E89" w14:textId="5EB27F8E"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существенные условия договора страхования</w:t>
            </w:r>
          </w:p>
        </w:tc>
      </w:tr>
      <w:tr w:rsidR="005735F5" w:rsidRPr="00B8208D" w14:paraId="3FE47E8D" w14:textId="77777777" w:rsidTr="00714527">
        <w:trPr>
          <w:trHeight w:val="317"/>
          <w:jc w:val="center"/>
        </w:trPr>
        <w:tc>
          <w:tcPr>
            <w:tcW w:w="1140" w:type="pct"/>
            <w:vMerge/>
          </w:tcPr>
          <w:p w14:paraId="641D1B81"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BB5208B"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16FFA5D" w14:textId="00D45C42"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принципы определения страховой стоимости в имущественном страховании</w:t>
            </w:r>
          </w:p>
        </w:tc>
      </w:tr>
      <w:tr w:rsidR="005735F5" w:rsidRPr="00B8208D" w14:paraId="2844A273" w14:textId="77777777" w:rsidTr="00714527">
        <w:trPr>
          <w:trHeight w:val="317"/>
          <w:jc w:val="center"/>
        </w:trPr>
        <w:tc>
          <w:tcPr>
            <w:tcW w:w="1140" w:type="pct"/>
            <w:vMerge/>
          </w:tcPr>
          <w:p w14:paraId="0AA80F75"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6C65B665"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D5A3233" w14:textId="6DE3F224"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структуру страхового тарифа, его основные элементы и их назначение</w:t>
            </w:r>
          </w:p>
        </w:tc>
      </w:tr>
      <w:tr w:rsidR="005735F5" w:rsidRPr="00B8208D" w14:paraId="7EBD700F" w14:textId="77777777" w:rsidTr="00714527">
        <w:trPr>
          <w:trHeight w:val="317"/>
          <w:jc w:val="center"/>
        </w:trPr>
        <w:tc>
          <w:tcPr>
            <w:tcW w:w="1140" w:type="pct"/>
            <w:vMerge/>
          </w:tcPr>
          <w:p w14:paraId="63730A5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F60ED5F"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CB033BC" w14:textId="5CCD48B0"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принципы расчета страховой премии по имущественному видам страхования</w:t>
            </w:r>
          </w:p>
        </w:tc>
      </w:tr>
      <w:tr w:rsidR="005735F5" w:rsidRPr="00B8208D" w14:paraId="12A9F074" w14:textId="77777777" w:rsidTr="00714527">
        <w:trPr>
          <w:trHeight w:val="317"/>
          <w:jc w:val="center"/>
        </w:trPr>
        <w:tc>
          <w:tcPr>
            <w:tcW w:w="1140" w:type="pct"/>
            <w:vMerge/>
          </w:tcPr>
          <w:p w14:paraId="02E28B1E"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47FFB37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9DE5D30" w14:textId="4A6A65D3"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принципы расчета страховой премии по личному страхованию</w:t>
            </w:r>
          </w:p>
        </w:tc>
      </w:tr>
      <w:tr w:rsidR="005735F5" w:rsidRPr="00B8208D" w14:paraId="41FD33ED" w14:textId="77777777" w:rsidTr="00714527">
        <w:trPr>
          <w:trHeight w:val="309"/>
          <w:jc w:val="center"/>
        </w:trPr>
        <w:tc>
          <w:tcPr>
            <w:tcW w:w="1140" w:type="pct"/>
            <w:vMerge/>
          </w:tcPr>
          <w:p w14:paraId="1CF67CBC"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371C0865" w14:textId="1836E1A8" w:rsidR="005735F5" w:rsidRPr="00B8208D" w:rsidRDefault="005735F5" w:rsidP="00B94092">
            <w:pPr>
              <w:spacing w:after="0" w:line="240" w:lineRule="auto"/>
              <w:jc w:val="both"/>
              <w:rPr>
                <w:rFonts w:ascii="Times New Roman" w:eastAsia="Calibri" w:hAnsi="Times New Roman" w:cs="Times New Roman"/>
                <w:sz w:val="24"/>
                <w:szCs w:val="24"/>
                <w:lang w:eastAsia="en-US"/>
              </w:rPr>
            </w:pPr>
            <w:r w:rsidRPr="00B94092">
              <w:rPr>
                <w:rFonts w:ascii="Times New Roman" w:eastAsia="Calibri" w:hAnsi="Times New Roman" w:cs="Times New Roman"/>
                <w:sz w:val="24"/>
                <w:szCs w:val="24"/>
                <w:lang w:eastAsia="en-US"/>
              </w:rPr>
              <w:t xml:space="preserve">ПК 1.2 Проводить </w:t>
            </w:r>
            <w:proofErr w:type="spellStart"/>
            <w:r w:rsidRPr="00B94092">
              <w:rPr>
                <w:rFonts w:ascii="Times New Roman" w:eastAsia="Calibri" w:hAnsi="Times New Roman" w:cs="Times New Roman"/>
                <w:sz w:val="24"/>
                <w:szCs w:val="24"/>
                <w:lang w:eastAsia="en-US"/>
              </w:rPr>
              <w:t>предстраховую</w:t>
            </w:r>
            <w:proofErr w:type="spellEnd"/>
            <w:r w:rsidRPr="00B94092">
              <w:rPr>
                <w:rFonts w:ascii="Times New Roman" w:eastAsia="Calibri" w:hAnsi="Times New Roman" w:cs="Times New Roman"/>
                <w:sz w:val="24"/>
                <w:szCs w:val="24"/>
                <w:lang w:eastAsia="en-US"/>
              </w:rPr>
              <w:t xml:space="preserve"> экспертизу объектов страхования</w:t>
            </w:r>
          </w:p>
        </w:tc>
        <w:tc>
          <w:tcPr>
            <w:tcW w:w="2464" w:type="pct"/>
          </w:tcPr>
          <w:p w14:paraId="0B9DDB92" w14:textId="4A04D6A5"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 xml:space="preserve">Навыки: </w:t>
            </w:r>
          </w:p>
        </w:tc>
      </w:tr>
      <w:tr w:rsidR="005735F5" w:rsidRPr="00B8208D" w14:paraId="19A701F6" w14:textId="77777777" w:rsidTr="00714527">
        <w:trPr>
          <w:trHeight w:val="274"/>
          <w:jc w:val="center"/>
        </w:trPr>
        <w:tc>
          <w:tcPr>
            <w:tcW w:w="1140" w:type="pct"/>
            <w:vMerge/>
          </w:tcPr>
          <w:p w14:paraId="666BCBCC"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5076513C"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292C0ACC" w14:textId="7D57C7F3" w:rsidR="005735F5" w:rsidRPr="00B94092" w:rsidRDefault="005735F5" w:rsidP="009F4544">
            <w:pPr>
              <w:spacing w:after="0" w:line="240" w:lineRule="auto"/>
              <w:rPr>
                <w:rFonts w:ascii="Times New Roman" w:eastAsia="Calibri" w:hAnsi="Times New Roman" w:cs="Times New Roman"/>
                <w:bCs/>
                <w:sz w:val="24"/>
                <w:szCs w:val="24"/>
                <w:lang w:eastAsia="en-US"/>
              </w:rPr>
            </w:pPr>
            <w:r w:rsidRPr="00B94092">
              <w:rPr>
                <w:rFonts w:ascii="Times New Roman" w:eastAsia="Calibri" w:hAnsi="Times New Roman" w:cs="Times New Roman"/>
                <w:bCs/>
                <w:sz w:val="24"/>
                <w:szCs w:val="24"/>
                <w:lang w:eastAsia="en-US"/>
              </w:rPr>
              <w:t>заключения и сопровождения договоров страхования</w:t>
            </w:r>
          </w:p>
        </w:tc>
      </w:tr>
      <w:tr w:rsidR="005735F5" w:rsidRPr="00B8208D" w14:paraId="7200E296" w14:textId="77777777" w:rsidTr="00714527">
        <w:trPr>
          <w:trHeight w:val="290"/>
          <w:jc w:val="center"/>
        </w:trPr>
        <w:tc>
          <w:tcPr>
            <w:tcW w:w="1140" w:type="pct"/>
            <w:vMerge/>
          </w:tcPr>
          <w:p w14:paraId="29BDD44E"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72867991"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1760A75A"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Умения:</w:t>
            </w:r>
          </w:p>
        </w:tc>
      </w:tr>
      <w:tr w:rsidR="005735F5" w:rsidRPr="00B8208D" w14:paraId="2649A057" w14:textId="77777777" w:rsidTr="00714527">
        <w:trPr>
          <w:trHeight w:val="315"/>
          <w:jc w:val="center"/>
        </w:trPr>
        <w:tc>
          <w:tcPr>
            <w:tcW w:w="1140" w:type="pct"/>
            <w:vMerge/>
          </w:tcPr>
          <w:p w14:paraId="398281F1"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5EBFBC43"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04AF299" w14:textId="4A98CD9E"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идентифицировать объекты оценки для определения стоимостей</w:t>
            </w:r>
          </w:p>
        </w:tc>
      </w:tr>
      <w:tr w:rsidR="005735F5" w:rsidRPr="00B8208D" w14:paraId="5DDFBF60" w14:textId="77777777" w:rsidTr="00714527">
        <w:trPr>
          <w:trHeight w:val="315"/>
          <w:jc w:val="center"/>
        </w:trPr>
        <w:tc>
          <w:tcPr>
            <w:tcW w:w="1140" w:type="pct"/>
            <w:vMerge/>
          </w:tcPr>
          <w:p w14:paraId="57069861"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3310A592"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6C9FC46" w14:textId="63151058"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 xml:space="preserve">фиксировать объекты страхования с использованием фотоаппаратуры </w:t>
            </w:r>
          </w:p>
        </w:tc>
      </w:tr>
      <w:tr w:rsidR="005735F5" w:rsidRPr="00B8208D" w14:paraId="768C2CE4" w14:textId="77777777" w:rsidTr="00714527">
        <w:trPr>
          <w:trHeight w:val="315"/>
          <w:jc w:val="center"/>
        </w:trPr>
        <w:tc>
          <w:tcPr>
            <w:tcW w:w="1140" w:type="pct"/>
            <w:vMerge/>
          </w:tcPr>
          <w:p w14:paraId="13A3ABA2"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08FC2039"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D7181C5" w14:textId="3A20FA07"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использовать вычислительную и иную вспомогательную технику, средства связи</w:t>
            </w:r>
          </w:p>
        </w:tc>
      </w:tr>
      <w:tr w:rsidR="005735F5" w:rsidRPr="00B8208D" w14:paraId="2A5A89FF" w14:textId="77777777" w:rsidTr="00714527">
        <w:trPr>
          <w:trHeight w:val="315"/>
          <w:jc w:val="center"/>
        </w:trPr>
        <w:tc>
          <w:tcPr>
            <w:tcW w:w="1140" w:type="pct"/>
            <w:vMerge/>
          </w:tcPr>
          <w:p w14:paraId="771EE1BE"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76C735FF"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7B9B4D0" w14:textId="1E24B443"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 xml:space="preserve">письменно фиксировать состояние и особенности объектов для определения стоимостей с использованием установленных форм отчета или заключения </w:t>
            </w:r>
          </w:p>
        </w:tc>
      </w:tr>
      <w:tr w:rsidR="005735F5" w:rsidRPr="00B8208D" w14:paraId="3127616B" w14:textId="77777777" w:rsidTr="00714527">
        <w:trPr>
          <w:trHeight w:val="315"/>
          <w:jc w:val="center"/>
        </w:trPr>
        <w:tc>
          <w:tcPr>
            <w:tcW w:w="1140" w:type="pct"/>
            <w:vMerge/>
          </w:tcPr>
          <w:p w14:paraId="330B6055"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1396" w:type="pct"/>
            <w:vMerge/>
          </w:tcPr>
          <w:p w14:paraId="567B6C74" w14:textId="77777777" w:rsidR="005735F5" w:rsidRPr="00B8208D" w:rsidRDefault="005735F5" w:rsidP="00B9409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B03F053" w14:textId="01244064" w:rsidR="005735F5" w:rsidRPr="00B94092" w:rsidRDefault="005735F5" w:rsidP="00B94092">
            <w:pPr>
              <w:spacing w:after="0" w:line="240" w:lineRule="auto"/>
              <w:rPr>
                <w:rFonts w:ascii="Times New Roman" w:eastAsia="Calibri" w:hAnsi="Times New Roman" w:cs="Times New Roman"/>
                <w:b/>
                <w:sz w:val="24"/>
                <w:szCs w:val="24"/>
                <w:lang w:eastAsia="en-US"/>
              </w:rPr>
            </w:pPr>
            <w:r w:rsidRPr="00B94092">
              <w:rPr>
                <w:rFonts w:ascii="Times New Roman" w:hAnsi="Times New Roman" w:cs="Times New Roman"/>
                <w:color w:val="000000"/>
                <w:sz w:val="24"/>
                <w:szCs w:val="24"/>
              </w:rPr>
              <w:t>пользоваться источниками информации для определения стоимостей и их аналогов</w:t>
            </w:r>
          </w:p>
        </w:tc>
      </w:tr>
      <w:tr w:rsidR="005735F5" w:rsidRPr="00B8208D" w14:paraId="2FDB6825" w14:textId="77777777" w:rsidTr="00714527">
        <w:trPr>
          <w:trHeight w:val="201"/>
          <w:jc w:val="center"/>
        </w:trPr>
        <w:tc>
          <w:tcPr>
            <w:tcW w:w="1140" w:type="pct"/>
            <w:vMerge/>
          </w:tcPr>
          <w:p w14:paraId="27018BDB"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015F11AD"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252FA50B"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Знания:</w:t>
            </w:r>
          </w:p>
        </w:tc>
      </w:tr>
      <w:tr w:rsidR="005735F5" w:rsidRPr="00B8208D" w14:paraId="696B9A0A" w14:textId="77777777" w:rsidTr="00714527">
        <w:trPr>
          <w:trHeight w:val="243"/>
          <w:jc w:val="center"/>
        </w:trPr>
        <w:tc>
          <w:tcPr>
            <w:tcW w:w="1140" w:type="pct"/>
            <w:vMerge/>
          </w:tcPr>
          <w:p w14:paraId="647B5936"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1396" w:type="pct"/>
            <w:vMerge/>
          </w:tcPr>
          <w:p w14:paraId="6B1A48C7"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84C126D" w14:textId="2B367802" w:rsidR="005735F5" w:rsidRPr="00A11456" w:rsidRDefault="005735F5" w:rsidP="00A11456">
            <w:pPr>
              <w:spacing w:after="0" w:line="240" w:lineRule="auto"/>
              <w:rPr>
                <w:rFonts w:ascii="Times New Roman" w:eastAsia="Calibri" w:hAnsi="Times New Roman" w:cs="Times New Roman"/>
                <w:b/>
                <w:sz w:val="24"/>
                <w:szCs w:val="24"/>
                <w:lang w:eastAsia="en-US"/>
              </w:rPr>
            </w:pPr>
            <w:r w:rsidRPr="00A11456">
              <w:rPr>
                <w:rFonts w:ascii="Times New Roman" w:hAnsi="Times New Roman" w:cs="Times New Roman"/>
                <w:color w:val="000000"/>
                <w:sz w:val="24"/>
                <w:szCs w:val="24"/>
              </w:rPr>
              <w:t>нормативные правовые акты в области оценочной деятельности</w:t>
            </w:r>
          </w:p>
        </w:tc>
      </w:tr>
      <w:tr w:rsidR="005735F5" w:rsidRPr="00B8208D" w14:paraId="451D9B00" w14:textId="77777777" w:rsidTr="00714527">
        <w:trPr>
          <w:trHeight w:val="243"/>
          <w:jc w:val="center"/>
        </w:trPr>
        <w:tc>
          <w:tcPr>
            <w:tcW w:w="1140" w:type="pct"/>
            <w:vMerge/>
          </w:tcPr>
          <w:p w14:paraId="230447A4"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1396" w:type="pct"/>
            <w:vMerge/>
          </w:tcPr>
          <w:p w14:paraId="763D25AF"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C9E6F38" w14:textId="63A6BE90" w:rsidR="005735F5" w:rsidRPr="00A11456" w:rsidRDefault="005735F5" w:rsidP="00A11456">
            <w:pPr>
              <w:spacing w:after="0" w:line="240" w:lineRule="auto"/>
              <w:rPr>
                <w:rFonts w:ascii="Times New Roman" w:eastAsia="Calibri" w:hAnsi="Times New Roman" w:cs="Times New Roman"/>
                <w:b/>
                <w:sz w:val="24"/>
                <w:szCs w:val="24"/>
                <w:lang w:eastAsia="en-US"/>
              </w:rPr>
            </w:pPr>
            <w:r w:rsidRPr="00A11456">
              <w:rPr>
                <w:rFonts w:ascii="Times New Roman" w:hAnsi="Times New Roman" w:cs="Times New Roman"/>
                <w:color w:val="000000"/>
                <w:sz w:val="24"/>
                <w:szCs w:val="24"/>
              </w:rPr>
              <w:t>стандарты, методологии и правила определения стоимостей</w:t>
            </w:r>
          </w:p>
        </w:tc>
      </w:tr>
      <w:tr w:rsidR="005735F5" w:rsidRPr="00B8208D" w14:paraId="6FCD131B" w14:textId="77777777" w:rsidTr="00714527">
        <w:trPr>
          <w:trHeight w:val="243"/>
          <w:jc w:val="center"/>
        </w:trPr>
        <w:tc>
          <w:tcPr>
            <w:tcW w:w="1140" w:type="pct"/>
            <w:vMerge/>
          </w:tcPr>
          <w:p w14:paraId="39A01E43"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1396" w:type="pct"/>
            <w:vMerge/>
          </w:tcPr>
          <w:p w14:paraId="4EB5BA25"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849BC63" w14:textId="0EE9925A" w:rsidR="005735F5" w:rsidRPr="00A11456" w:rsidRDefault="005735F5" w:rsidP="00A11456">
            <w:pPr>
              <w:spacing w:after="0" w:line="240" w:lineRule="auto"/>
              <w:rPr>
                <w:rFonts w:ascii="Times New Roman" w:eastAsia="Calibri" w:hAnsi="Times New Roman" w:cs="Times New Roman"/>
                <w:b/>
                <w:sz w:val="24"/>
                <w:szCs w:val="24"/>
                <w:lang w:eastAsia="en-US"/>
              </w:rPr>
            </w:pPr>
            <w:r w:rsidRPr="00A11456">
              <w:rPr>
                <w:rFonts w:ascii="Times New Roman" w:hAnsi="Times New Roman" w:cs="Times New Roman"/>
                <w:color w:val="000000"/>
                <w:sz w:val="24"/>
                <w:szCs w:val="24"/>
              </w:rPr>
              <w:t>классификацию объектов недвижимости</w:t>
            </w:r>
          </w:p>
        </w:tc>
      </w:tr>
      <w:tr w:rsidR="005735F5" w:rsidRPr="00B8208D" w14:paraId="6026AD09" w14:textId="77777777" w:rsidTr="00714527">
        <w:trPr>
          <w:trHeight w:val="243"/>
          <w:jc w:val="center"/>
        </w:trPr>
        <w:tc>
          <w:tcPr>
            <w:tcW w:w="1140" w:type="pct"/>
            <w:vMerge/>
          </w:tcPr>
          <w:p w14:paraId="5297F2D2"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1396" w:type="pct"/>
            <w:vMerge/>
          </w:tcPr>
          <w:p w14:paraId="2A4B46C5"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2F8DC42" w14:textId="31A039B9" w:rsidR="005735F5" w:rsidRPr="00A11456" w:rsidRDefault="005735F5" w:rsidP="00A11456">
            <w:pPr>
              <w:spacing w:after="0" w:line="240" w:lineRule="auto"/>
              <w:rPr>
                <w:rFonts w:ascii="Times New Roman" w:eastAsia="Calibri" w:hAnsi="Times New Roman" w:cs="Times New Roman"/>
                <w:b/>
                <w:sz w:val="24"/>
                <w:szCs w:val="24"/>
                <w:lang w:eastAsia="en-US"/>
              </w:rPr>
            </w:pPr>
            <w:r w:rsidRPr="00A11456">
              <w:rPr>
                <w:rFonts w:ascii="Times New Roman" w:hAnsi="Times New Roman" w:cs="Times New Roman"/>
                <w:color w:val="000000"/>
                <w:sz w:val="24"/>
                <w:szCs w:val="24"/>
              </w:rPr>
              <w:t xml:space="preserve">регламент проведения </w:t>
            </w:r>
            <w:proofErr w:type="spellStart"/>
            <w:r w:rsidRPr="00A11456">
              <w:rPr>
                <w:rFonts w:ascii="Times New Roman" w:hAnsi="Times New Roman" w:cs="Times New Roman"/>
                <w:color w:val="000000"/>
                <w:sz w:val="24"/>
                <w:szCs w:val="24"/>
              </w:rPr>
              <w:t>предстраховой</w:t>
            </w:r>
            <w:proofErr w:type="spellEnd"/>
            <w:r w:rsidRPr="00A11456">
              <w:rPr>
                <w:rFonts w:ascii="Times New Roman" w:hAnsi="Times New Roman" w:cs="Times New Roman"/>
                <w:color w:val="000000"/>
                <w:sz w:val="24"/>
                <w:szCs w:val="24"/>
              </w:rPr>
              <w:t xml:space="preserve"> экспертизы</w:t>
            </w:r>
          </w:p>
        </w:tc>
      </w:tr>
      <w:tr w:rsidR="005735F5" w:rsidRPr="00B8208D" w14:paraId="4D7C900A" w14:textId="77777777" w:rsidTr="00714527">
        <w:trPr>
          <w:trHeight w:val="243"/>
          <w:jc w:val="center"/>
        </w:trPr>
        <w:tc>
          <w:tcPr>
            <w:tcW w:w="1140" w:type="pct"/>
            <w:vMerge/>
          </w:tcPr>
          <w:p w14:paraId="6C17E478"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1396" w:type="pct"/>
            <w:vMerge/>
          </w:tcPr>
          <w:p w14:paraId="6BA4B44C" w14:textId="77777777" w:rsidR="005735F5" w:rsidRPr="00B8208D" w:rsidRDefault="005735F5" w:rsidP="00A11456">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5E7823F" w14:textId="6AD33C6E" w:rsidR="005735F5" w:rsidRPr="00A11456" w:rsidRDefault="005735F5" w:rsidP="00A11456">
            <w:pPr>
              <w:spacing w:after="0" w:line="240" w:lineRule="auto"/>
              <w:rPr>
                <w:rFonts w:ascii="Times New Roman" w:eastAsia="Calibri" w:hAnsi="Times New Roman" w:cs="Times New Roman"/>
                <w:b/>
                <w:sz w:val="24"/>
                <w:szCs w:val="24"/>
                <w:lang w:eastAsia="en-US"/>
              </w:rPr>
            </w:pPr>
            <w:r w:rsidRPr="00A11456">
              <w:rPr>
                <w:rFonts w:ascii="Times New Roman" w:hAnsi="Times New Roman" w:cs="Times New Roman"/>
                <w:color w:val="000000"/>
                <w:sz w:val="24"/>
                <w:szCs w:val="24"/>
              </w:rPr>
              <w:t xml:space="preserve">формы документов, используемых для проведения осмотра, порядок их составления или заполнения  </w:t>
            </w:r>
          </w:p>
        </w:tc>
      </w:tr>
      <w:tr w:rsidR="005735F5" w:rsidRPr="00B8208D" w14:paraId="0B7E41FA" w14:textId="77777777" w:rsidTr="00714527">
        <w:trPr>
          <w:trHeight w:val="305"/>
          <w:jc w:val="center"/>
        </w:trPr>
        <w:tc>
          <w:tcPr>
            <w:tcW w:w="1140" w:type="pct"/>
            <w:vMerge/>
          </w:tcPr>
          <w:p w14:paraId="0F37226B"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51302794" w14:textId="14A9A90E" w:rsidR="005735F5" w:rsidRPr="00B8208D" w:rsidRDefault="005735F5" w:rsidP="009F4544">
            <w:pPr>
              <w:spacing w:after="0" w:line="240" w:lineRule="auto"/>
              <w:jc w:val="both"/>
              <w:rPr>
                <w:rFonts w:ascii="Times New Roman" w:eastAsia="Calibri" w:hAnsi="Times New Roman" w:cs="Times New Roman"/>
                <w:sz w:val="24"/>
                <w:szCs w:val="24"/>
                <w:lang w:eastAsia="en-US"/>
              </w:rPr>
            </w:pPr>
            <w:r w:rsidRPr="00557EB7">
              <w:rPr>
                <w:rFonts w:ascii="Times New Roman" w:eastAsia="Calibri" w:hAnsi="Times New Roman" w:cs="Times New Roman"/>
                <w:sz w:val="24"/>
                <w:szCs w:val="24"/>
                <w:lang w:eastAsia="en-US"/>
              </w:rPr>
              <w:t>ПК 1.3 Подготавливать и заключать договора страхования, в том числе в виде электронного документа</w:t>
            </w:r>
          </w:p>
        </w:tc>
        <w:tc>
          <w:tcPr>
            <w:tcW w:w="2464" w:type="pct"/>
          </w:tcPr>
          <w:p w14:paraId="11BFF09C" w14:textId="36AB5202"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 xml:space="preserve">Навыки: </w:t>
            </w:r>
          </w:p>
        </w:tc>
      </w:tr>
      <w:tr w:rsidR="005735F5" w:rsidRPr="00B8208D" w14:paraId="68E2B52A" w14:textId="77777777" w:rsidTr="00714527">
        <w:trPr>
          <w:trHeight w:val="305"/>
          <w:jc w:val="center"/>
        </w:trPr>
        <w:tc>
          <w:tcPr>
            <w:tcW w:w="1140" w:type="pct"/>
            <w:vMerge/>
          </w:tcPr>
          <w:p w14:paraId="0D055FE6"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223CA378"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4724C692" w14:textId="7450ABCA" w:rsidR="005735F5" w:rsidRPr="00557EB7" w:rsidRDefault="005735F5" w:rsidP="009F4544">
            <w:pPr>
              <w:spacing w:after="0" w:line="240" w:lineRule="auto"/>
              <w:rPr>
                <w:rFonts w:ascii="Times New Roman" w:eastAsia="Calibri" w:hAnsi="Times New Roman" w:cs="Times New Roman"/>
                <w:bCs/>
                <w:sz w:val="24"/>
                <w:szCs w:val="24"/>
                <w:lang w:eastAsia="en-US"/>
              </w:rPr>
            </w:pPr>
            <w:r w:rsidRPr="00557EB7">
              <w:rPr>
                <w:rFonts w:ascii="Times New Roman" w:eastAsia="Calibri" w:hAnsi="Times New Roman" w:cs="Times New Roman"/>
                <w:bCs/>
                <w:sz w:val="24"/>
                <w:szCs w:val="24"/>
                <w:lang w:eastAsia="en-US"/>
              </w:rPr>
              <w:t>заключения и сопровождения договоров страхования</w:t>
            </w:r>
          </w:p>
        </w:tc>
      </w:tr>
      <w:tr w:rsidR="005735F5" w:rsidRPr="00B8208D" w14:paraId="7F8B5FE5" w14:textId="77777777" w:rsidTr="00714527">
        <w:trPr>
          <w:trHeight w:val="275"/>
          <w:jc w:val="center"/>
        </w:trPr>
        <w:tc>
          <w:tcPr>
            <w:tcW w:w="1140" w:type="pct"/>
            <w:vMerge/>
          </w:tcPr>
          <w:p w14:paraId="05B5DB3B"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2CA81DE2"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375CD605"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Умения:</w:t>
            </w:r>
          </w:p>
        </w:tc>
      </w:tr>
      <w:tr w:rsidR="005735F5" w:rsidRPr="00B8208D" w14:paraId="754A6094" w14:textId="77777777" w:rsidTr="00714527">
        <w:trPr>
          <w:trHeight w:val="266"/>
          <w:jc w:val="center"/>
        </w:trPr>
        <w:tc>
          <w:tcPr>
            <w:tcW w:w="1140" w:type="pct"/>
            <w:vMerge/>
          </w:tcPr>
          <w:p w14:paraId="36A865F6"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755C6F8C"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3D108C6" w14:textId="19B6D6C6"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проверять полноту и правильность заполнения документов, представленных для заключения договора страхования</w:t>
            </w:r>
          </w:p>
        </w:tc>
      </w:tr>
      <w:tr w:rsidR="005735F5" w:rsidRPr="00B8208D" w14:paraId="60A21D30" w14:textId="77777777" w:rsidTr="00714527">
        <w:trPr>
          <w:trHeight w:val="266"/>
          <w:jc w:val="center"/>
        </w:trPr>
        <w:tc>
          <w:tcPr>
            <w:tcW w:w="1140" w:type="pct"/>
            <w:vMerge/>
          </w:tcPr>
          <w:p w14:paraId="305CEA40"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77935F28"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090DE04" w14:textId="165A1D8F"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 xml:space="preserve">согласовывать условия договора страхования </w:t>
            </w:r>
          </w:p>
        </w:tc>
      </w:tr>
      <w:tr w:rsidR="005735F5" w:rsidRPr="00B8208D" w14:paraId="2D005F6D" w14:textId="77777777" w:rsidTr="00714527">
        <w:trPr>
          <w:trHeight w:val="266"/>
          <w:jc w:val="center"/>
        </w:trPr>
        <w:tc>
          <w:tcPr>
            <w:tcW w:w="1140" w:type="pct"/>
            <w:vMerge/>
          </w:tcPr>
          <w:p w14:paraId="4EC00A93"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86278C1"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8D275DD" w14:textId="1A2CB032"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оформлять договор страхования, в том числе в электронном виде</w:t>
            </w:r>
          </w:p>
        </w:tc>
      </w:tr>
      <w:tr w:rsidR="005735F5" w:rsidRPr="00B8208D" w14:paraId="696895E1" w14:textId="77777777" w:rsidTr="00714527">
        <w:trPr>
          <w:trHeight w:val="266"/>
          <w:jc w:val="center"/>
        </w:trPr>
        <w:tc>
          <w:tcPr>
            <w:tcW w:w="1140" w:type="pct"/>
            <w:vMerge/>
          </w:tcPr>
          <w:p w14:paraId="55EE6B17"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68F43B2"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F60A360" w14:textId="3F703F50"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оформлять дополнительные соглашения при внесении изменений в договор страхования</w:t>
            </w:r>
          </w:p>
        </w:tc>
      </w:tr>
      <w:tr w:rsidR="005735F5" w:rsidRPr="00B8208D" w14:paraId="39350A14" w14:textId="77777777" w:rsidTr="00714527">
        <w:trPr>
          <w:trHeight w:val="266"/>
          <w:jc w:val="center"/>
        </w:trPr>
        <w:tc>
          <w:tcPr>
            <w:tcW w:w="1140" w:type="pct"/>
            <w:vMerge/>
          </w:tcPr>
          <w:p w14:paraId="1EC051EA"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53132EDD"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10BB540" w14:textId="5039AF09"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 xml:space="preserve">проводить идентификацию страхователей, выгодоприобретателей, застрахованных лиц  </w:t>
            </w:r>
          </w:p>
        </w:tc>
      </w:tr>
      <w:tr w:rsidR="005735F5" w:rsidRPr="00B8208D" w14:paraId="1DDC3B3F" w14:textId="77777777" w:rsidTr="00714527">
        <w:trPr>
          <w:trHeight w:val="305"/>
          <w:jc w:val="center"/>
        </w:trPr>
        <w:tc>
          <w:tcPr>
            <w:tcW w:w="1140" w:type="pct"/>
            <w:vMerge/>
          </w:tcPr>
          <w:p w14:paraId="20EACB7B"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6A8CE7C0"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33780172"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Знания:</w:t>
            </w:r>
          </w:p>
        </w:tc>
      </w:tr>
      <w:tr w:rsidR="005735F5" w:rsidRPr="00B8208D" w14:paraId="6A2315EE" w14:textId="77777777" w:rsidTr="00714527">
        <w:trPr>
          <w:trHeight w:val="305"/>
          <w:jc w:val="center"/>
        </w:trPr>
        <w:tc>
          <w:tcPr>
            <w:tcW w:w="1140" w:type="pct"/>
            <w:vMerge/>
          </w:tcPr>
          <w:p w14:paraId="7D10E141"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0B9E640A"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9436915" w14:textId="6781580E"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порядок вступления в силу договора страхования</w:t>
            </w:r>
          </w:p>
        </w:tc>
      </w:tr>
      <w:tr w:rsidR="005735F5" w:rsidRPr="00B8208D" w14:paraId="707B9B74" w14:textId="77777777" w:rsidTr="00714527">
        <w:trPr>
          <w:trHeight w:val="305"/>
          <w:jc w:val="center"/>
        </w:trPr>
        <w:tc>
          <w:tcPr>
            <w:tcW w:w="1140" w:type="pct"/>
            <w:vMerge/>
          </w:tcPr>
          <w:p w14:paraId="14EA2B39"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7688D96F"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9E63B3E" w14:textId="681BFC4E"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права и обязанности сторон по договору страхования при изменении степени риска</w:t>
            </w:r>
          </w:p>
        </w:tc>
      </w:tr>
      <w:tr w:rsidR="005735F5" w:rsidRPr="00B8208D" w14:paraId="408D1E47" w14:textId="77777777" w:rsidTr="00714527">
        <w:trPr>
          <w:trHeight w:val="305"/>
          <w:jc w:val="center"/>
        </w:trPr>
        <w:tc>
          <w:tcPr>
            <w:tcW w:w="1140" w:type="pct"/>
            <w:vMerge/>
          </w:tcPr>
          <w:p w14:paraId="17EE8868"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4F3BBBF"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BC85C63" w14:textId="14AB39C5"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права и обязанности сторон при досрочном прекращении договора страхования</w:t>
            </w:r>
          </w:p>
        </w:tc>
      </w:tr>
      <w:tr w:rsidR="005735F5" w:rsidRPr="00B8208D" w14:paraId="6B374667" w14:textId="77777777" w:rsidTr="00714527">
        <w:trPr>
          <w:trHeight w:val="305"/>
          <w:jc w:val="center"/>
        </w:trPr>
        <w:tc>
          <w:tcPr>
            <w:tcW w:w="1140" w:type="pct"/>
            <w:vMerge/>
          </w:tcPr>
          <w:p w14:paraId="4B55D6BD"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71BF2BE"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EA1AB5A" w14:textId="07D3F098"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 xml:space="preserve">правила заполнения документов страховой организации, необходимых для заключения договора страхования </w:t>
            </w:r>
          </w:p>
        </w:tc>
      </w:tr>
      <w:tr w:rsidR="005735F5" w:rsidRPr="00B8208D" w14:paraId="648E7E08" w14:textId="77777777" w:rsidTr="00714527">
        <w:trPr>
          <w:trHeight w:val="305"/>
          <w:jc w:val="center"/>
        </w:trPr>
        <w:tc>
          <w:tcPr>
            <w:tcW w:w="1140" w:type="pct"/>
            <w:vMerge/>
          </w:tcPr>
          <w:p w14:paraId="262C4CF7"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0C9168CA"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B1F2300" w14:textId="68C1A945"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процедуры согласования договоров страхования в страховой организации</w:t>
            </w:r>
          </w:p>
        </w:tc>
      </w:tr>
      <w:tr w:rsidR="005735F5" w:rsidRPr="00B8208D" w14:paraId="7EB63A53" w14:textId="77777777" w:rsidTr="00714527">
        <w:trPr>
          <w:trHeight w:val="305"/>
          <w:jc w:val="center"/>
        </w:trPr>
        <w:tc>
          <w:tcPr>
            <w:tcW w:w="1140" w:type="pct"/>
            <w:vMerge/>
          </w:tcPr>
          <w:p w14:paraId="34945688"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9C87679"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692F462" w14:textId="6887A2CA"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правила внесения изменений в договор страхования</w:t>
            </w:r>
          </w:p>
        </w:tc>
      </w:tr>
      <w:tr w:rsidR="005735F5" w:rsidRPr="00B8208D" w14:paraId="64C2916B" w14:textId="77777777" w:rsidTr="00714527">
        <w:trPr>
          <w:trHeight w:val="305"/>
          <w:jc w:val="center"/>
        </w:trPr>
        <w:tc>
          <w:tcPr>
            <w:tcW w:w="1140" w:type="pct"/>
            <w:vMerge/>
          </w:tcPr>
          <w:p w14:paraId="37D31E19"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39367D20"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4CC82CB" w14:textId="367D20B6" w:rsidR="005735F5" w:rsidRPr="00557EB7" w:rsidRDefault="005735F5" w:rsidP="00557EB7">
            <w:pPr>
              <w:spacing w:after="0" w:line="240" w:lineRule="auto"/>
              <w:rPr>
                <w:rFonts w:ascii="Times New Roman" w:eastAsia="Calibri" w:hAnsi="Times New Roman" w:cs="Times New Roman"/>
                <w:b/>
                <w:sz w:val="24"/>
                <w:szCs w:val="24"/>
                <w:lang w:eastAsia="en-US"/>
              </w:rPr>
            </w:pPr>
            <w:r w:rsidRPr="00557EB7">
              <w:rPr>
                <w:rFonts w:ascii="Times New Roman" w:hAnsi="Times New Roman" w:cs="Times New Roman"/>
                <w:color w:val="000000"/>
                <w:sz w:val="24"/>
                <w:szCs w:val="24"/>
              </w:rPr>
              <w:t>правила оформления договоров страхования в электронном виде</w:t>
            </w:r>
          </w:p>
        </w:tc>
      </w:tr>
      <w:tr w:rsidR="005735F5" w:rsidRPr="00B8208D" w14:paraId="31B1BD7F" w14:textId="77777777" w:rsidTr="00714527">
        <w:trPr>
          <w:trHeight w:val="305"/>
          <w:jc w:val="center"/>
        </w:trPr>
        <w:tc>
          <w:tcPr>
            <w:tcW w:w="1140" w:type="pct"/>
            <w:vMerge/>
          </w:tcPr>
          <w:p w14:paraId="1EF1669D"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2DFA5FE4" w14:textId="4ED58C68" w:rsidR="005735F5" w:rsidRPr="00B8208D" w:rsidRDefault="005735F5" w:rsidP="0071452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ПК 1.4. </w:t>
            </w:r>
            <w:r w:rsidRPr="00A84DA9">
              <w:rPr>
                <w:rFonts w:ascii="Times New Roman" w:eastAsia="Calibri" w:hAnsi="Times New Roman" w:cs="Times New Roman"/>
                <w:sz w:val="24"/>
                <w:szCs w:val="24"/>
                <w:lang w:eastAsia="en-US"/>
              </w:rPr>
              <w:t>Вести учет и хранение договоров страхования</w:t>
            </w:r>
            <w:r w:rsidR="00714527">
              <w:rPr>
                <w:rFonts w:ascii="Times New Roman" w:eastAsia="Calibri" w:hAnsi="Times New Roman" w:cs="Times New Roman"/>
                <w:sz w:val="24"/>
                <w:szCs w:val="24"/>
                <w:lang w:eastAsia="en-US"/>
              </w:rPr>
              <w:t xml:space="preserve"> </w:t>
            </w:r>
            <w:r w:rsidRPr="00A84DA9">
              <w:rPr>
                <w:rFonts w:ascii="Times New Roman" w:eastAsia="Calibri" w:hAnsi="Times New Roman" w:cs="Times New Roman"/>
                <w:sz w:val="24"/>
                <w:szCs w:val="24"/>
                <w:lang w:eastAsia="en-US"/>
              </w:rPr>
              <w:t>и бланков строгой отчетности, в том числе в электронном архиве</w:t>
            </w:r>
          </w:p>
        </w:tc>
        <w:tc>
          <w:tcPr>
            <w:tcW w:w="2464" w:type="pct"/>
            <w:vAlign w:val="center"/>
          </w:tcPr>
          <w:p w14:paraId="456E409E" w14:textId="286B6FD8" w:rsidR="005735F5" w:rsidRPr="00DA689E" w:rsidRDefault="005735F5" w:rsidP="00557EB7">
            <w:pPr>
              <w:spacing w:after="0" w:line="240" w:lineRule="auto"/>
              <w:rPr>
                <w:rFonts w:ascii="Times New Roman" w:hAnsi="Times New Roman" w:cs="Times New Roman"/>
                <w:b/>
                <w:bCs/>
                <w:color w:val="000000"/>
                <w:sz w:val="24"/>
                <w:szCs w:val="24"/>
              </w:rPr>
            </w:pPr>
            <w:r w:rsidRPr="00DA689E">
              <w:rPr>
                <w:rFonts w:ascii="Times New Roman" w:hAnsi="Times New Roman" w:cs="Times New Roman"/>
                <w:b/>
                <w:bCs/>
                <w:color w:val="000000"/>
                <w:sz w:val="24"/>
                <w:szCs w:val="24"/>
              </w:rPr>
              <w:t>Навыки:</w:t>
            </w:r>
          </w:p>
        </w:tc>
      </w:tr>
      <w:tr w:rsidR="005735F5" w:rsidRPr="00B8208D" w14:paraId="6DC68578" w14:textId="77777777" w:rsidTr="00714527">
        <w:trPr>
          <w:trHeight w:val="305"/>
          <w:jc w:val="center"/>
        </w:trPr>
        <w:tc>
          <w:tcPr>
            <w:tcW w:w="1140" w:type="pct"/>
            <w:vMerge/>
          </w:tcPr>
          <w:p w14:paraId="11CFFA62"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72C54CE7"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43E86D0" w14:textId="43B936C9" w:rsidR="005735F5" w:rsidRPr="00557EB7" w:rsidRDefault="005735F5" w:rsidP="00557EB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заключения и сопровождения договоров страхования</w:t>
            </w:r>
          </w:p>
        </w:tc>
      </w:tr>
      <w:tr w:rsidR="005735F5" w:rsidRPr="00B8208D" w14:paraId="5D2CC390" w14:textId="77777777" w:rsidTr="00714527">
        <w:trPr>
          <w:trHeight w:val="305"/>
          <w:jc w:val="center"/>
        </w:trPr>
        <w:tc>
          <w:tcPr>
            <w:tcW w:w="1140" w:type="pct"/>
            <w:vMerge/>
          </w:tcPr>
          <w:p w14:paraId="15C633CF"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6FBE4631"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tcBorders>
              <w:bottom w:val="single" w:sz="4" w:space="0" w:color="auto"/>
            </w:tcBorders>
            <w:vAlign w:val="center"/>
          </w:tcPr>
          <w:p w14:paraId="64384144" w14:textId="3DFE4EF2" w:rsidR="005735F5" w:rsidRPr="00DA689E" w:rsidRDefault="005735F5" w:rsidP="00557EB7">
            <w:pPr>
              <w:spacing w:after="0" w:line="240" w:lineRule="auto"/>
              <w:rPr>
                <w:rFonts w:ascii="Times New Roman" w:hAnsi="Times New Roman" w:cs="Times New Roman"/>
                <w:b/>
                <w:bCs/>
                <w:color w:val="000000"/>
                <w:sz w:val="24"/>
                <w:szCs w:val="24"/>
              </w:rPr>
            </w:pPr>
            <w:r w:rsidRPr="00DA689E">
              <w:rPr>
                <w:rFonts w:ascii="Times New Roman" w:hAnsi="Times New Roman" w:cs="Times New Roman"/>
                <w:b/>
                <w:bCs/>
                <w:color w:val="000000"/>
                <w:sz w:val="24"/>
                <w:szCs w:val="24"/>
              </w:rPr>
              <w:t>Умения:</w:t>
            </w:r>
          </w:p>
        </w:tc>
      </w:tr>
      <w:tr w:rsidR="005735F5" w:rsidRPr="00B8208D" w14:paraId="685D3CB8" w14:textId="77777777" w:rsidTr="00714527">
        <w:trPr>
          <w:trHeight w:val="305"/>
          <w:jc w:val="center"/>
        </w:trPr>
        <w:tc>
          <w:tcPr>
            <w:tcW w:w="1140" w:type="pct"/>
            <w:vMerge/>
          </w:tcPr>
          <w:p w14:paraId="5B9CE3C5"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2CDAEE75"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63D4736E" w14:textId="76844DDA"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использовать автоматизированные системы сбора и обработки экономической информации</w:t>
            </w:r>
          </w:p>
        </w:tc>
      </w:tr>
      <w:tr w:rsidR="005735F5" w:rsidRPr="00B8208D" w14:paraId="2DDDE088" w14:textId="77777777" w:rsidTr="00714527">
        <w:trPr>
          <w:trHeight w:val="305"/>
          <w:jc w:val="center"/>
        </w:trPr>
        <w:tc>
          <w:tcPr>
            <w:tcW w:w="1140" w:type="pct"/>
            <w:vMerge/>
          </w:tcPr>
          <w:p w14:paraId="1578D06E"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56E0CE1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6C199E61" w14:textId="4CAB951D"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вносить информацию о договорах страхования, изменениях и дополнениях в базу данных страховой организации</w:t>
            </w:r>
          </w:p>
        </w:tc>
      </w:tr>
      <w:tr w:rsidR="005735F5" w:rsidRPr="00B8208D" w14:paraId="72F91E56" w14:textId="77777777" w:rsidTr="00714527">
        <w:trPr>
          <w:trHeight w:val="305"/>
          <w:jc w:val="center"/>
        </w:trPr>
        <w:tc>
          <w:tcPr>
            <w:tcW w:w="1140" w:type="pct"/>
            <w:vMerge/>
          </w:tcPr>
          <w:p w14:paraId="77F99A3C"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3D9EDB9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74015A7B" w14:textId="6D84492E"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формировать отчеты о договорах страхования и результатах продаж страховых продуктов</w:t>
            </w:r>
          </w:p>
        </w:tc>
      </w:tr>
      <w:tr w:rsidR="005735F5" w:rsidRPr="00B8208D" w14:paraId="03276D72" w14:textId="77777777" w:rsidTr="00714527">
        <w:trPr>
          <w:trHeight w:val="305"/>
          <w:jc w:val="center"/>
        </w:trPr>
        <w:tc>
          <w:tcPr>
            <w:tcW w:w="1140" w:type="pct"/>
            <w:vMerge/>
          </w:tcPr>
          <w:p w14:paraId="2BC85FFC"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4117234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697D3357" w14:textId="06F86D24"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формировать акты выполненных работ посредником страховой организации</w:t>
            </w:r>
          </w:p>
        </w:tc>
      </w:tr>
      <w:tr w:rsidR="005735F5" w:rsidRPr="00B8208D" w14:paraId="1E3160ED" w14:textId="77777777" w:rsidTr="00714527">
        <w:trPr>
          <w:trHeight w:val="305"/>
          <w:jc w:val="center"/>
        </w:trPr>
        <w:tc>
          <w:tcPr>
            <w:tcW w:w="1140" w:type="pct"/>
            <w:vMerge/>
          </w:tcPr>
          <w:p w14:paraId="14ECA93D"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562541CE"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1C6D0A50" w14:textId="037FA246"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 xml:space="preserve">оформлять документы по движению бланков строгой отчетности </w:t>
            </w:r>
          </w:p>
        </w:tc>
      </w:tr>
      <w:tr w:rsidR="005735F5" w:rsidRPr="00B8208D" w14:paraId="2AAA987D" w14:textId="77777777" w:rsidTr="00714527">
        <w:trPr>
          <w:trHeight w:val="305"/>
          <w:jc w:val="center"/>
        </w:trPr>
        <w:tc>
          <w:tcPr>
            <w:tcW w:w="1140" w:type="pct"/>
            <w:vMerge/>
          </w:tcPr>
          <w:p w14:paraId="7A20E4D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5AF9353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39AC8657" w14:textId="528100A4"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r>
      <w:tr w:rsidR="005735F5" w:rsidRPr="00B8208D" w14:paraId="5DA26AD9" w14:textId="77777777" w:rsidTr="00714527">
        <w:trPr>
          <w:trHeight w:val="305"/>
          <w:jc w:val="center"/>
        </w:trPr>
        <w:tc>
          <w:tcPr>
            <w:tcW w:w="1140" w:type="pct"/>
            <w:vMerge/>
          </w:tcPr>
          <w:p w14:paraId="71662E82"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781324FD"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4DD0C856" w14:textId="3A0269AC"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tc>
      </w:tr>
      <w:tr w:rsidR="005735F5" w:rsidRPr="00B8208D" w14:paraId="7031A889" w14:textId="77777777" w:rsidTr="00714527">
        <w:trPr>
          <w:trHeight w:val="305"/>
          <w:jc w:val="center"/>
        </w:trPr>
        <w:tc>
          <w:tcPr>
            <w:tcW w:w="1140" w:type="pct"/>
            <w:vMerge/>
          </w:tcPr>
          <w:p w14:paraId="1EF7153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07F6C331"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single" w:sz="4" w:space="0" w:color="auto"/>
              <w:bottom w:val="single" w:sz="4" w:space="0" w:color="auto"/>
              <w:right w:val="single" w:sz="4" w:space="0" w:color="auto"/>
            </w:tcBorders>
            <w:vAlign w:val="center"/>
          </w:tcPr>
          <w:p w14:paraId="59B42D10" w14:textId="099CBA03"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 xml:space="preserve">проводить идентификацию страхователей, выгодоприобретателей, застрахованных лиц  </w:t>
            </w:r>
          </w:p>
        </w:tc>
      </w:tr>
      <w:tr w:rsidR="005735F5" w:rsidRPr="00B8208D" w14:paraId="4F842808" w14:textId="77777777" w:rsidTr="00714527">
        <w:trPr>
          <w:trHeight w:val="305"/>
          <w:jc w:val="center"/>
        </w:trPr>
        <w:tc>
          <w:tcPr>
            <w:tcW w:w="1140" w:type="pct"/>
            <w:vMerge/>
          </w:tcPr>
          <w:p w14:paraId="38C42085"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1396" w:type="pct"/>
            <w:vMerge/>
          </w:tcPr>
          <w:p w14:paraId="57206981" w14:textId="77777777" w:rsidR="005735F5" w:rsidRPr="00B8208D" w:rsidRDefault="005735F5" w:rsidP="00557EB7">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tcBorders>
            <w:vAlign w:val="center"/>
          </w:tcPr>
          <w:p w14:paraId="69F74E4F" w14:textId="0D283D5B" w:rsidR="005735F5" w:rsidRPr="00DA689E" w:rsidRDefault="005735F5" w:rsidP="00557EB7">
            <w:pPr>
              <w:spacing w:after="0" w:line="240" w:lineRule="auto"/>
              <w:rPr>
                <w:rFonts w:ascii="Times New Roman" w:hAnsi="Times New Roman" w:cs="Times New Roman"/>
                <w:b/>
                <w:bCs/>
                <w:color w:val="000000"/>
                <w:sz w:val="24"/>
                <w:szCs w:val="24"/>
              </w:rPr>
            </w:pPr>
            <w:r w:rsidRPr="00DA689E">
              <w:rPr>
                <w:rFonts w:ascii="Times New Roman" w:hAnsi="Times New Roman" w:cs="Times New Roman"/>
                <w:b/>
                <w:bCs/>
                <w:color w:val="000000"/>
                <w:sz w:val="24"/>
                <w:szCs w:val="24"/>
              </w:rPr>
              <w:t>Знания:</w:t>
            </w:r>
          </w:p>
        </w:tc>
      </w:tr>
      <w:tr w:rsidR="005735F5" w:rsidRPr="00B8208D" w14:paraId="1AA136AB" w14:textId="77777777" w:rsidTr="00714527">
        <w:trPr>
          <w:trHeight w:val="305"/>
          <w:jc w:val="center"/>
        </w:trPr>
        <w:tc>
          <w:tcPr>
            <w:tcW w:w="1140" w:type="pct"/>
            <w:vMerge/>
          </w:tcPr>
          <w:p w14:paraId="77378101"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275D09F0"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50E8F6F" w14:textId="1F47D5BC"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порядок ведения планово-учетной документации организации</w:t>
            </w:r>
          </w:p>
        </w:tc>
      </w:tr>
      <w:tr w:rsidR="005735F5" w:rsidRPr="00B8208D" w14:paraId="3F6572CD" w14:textId="77777777" w:rsidTr="00714527">
        <w:trPr>
          <w:trHeight w:val="305"/>
          <w:jc w:val="center"/>
        </w:trPr>
        <w:tc>
          <w:tcPr>
            <w:tcW w:w="1140" w:type="pct"/>
            <w:vMerge/>
          </w:tcPr>
          <w:p w14:paraId="2391CBB8"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2B410702"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02D92CD" w14:textId="21DF54B5"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 xml:space="preserve">требования законодательства Российской Федерации в области обработки, хранения, распознавания персональных данных и конфиденциальности информации </w:t>
            </w:r>
          </w:p>
        </w:tc>
      </w:tr>
      <w:tr w:rsidR="005735F5" w:rsidRPr="00B8208D" w14:paraId="2152A870" w14:textId="77777777" w:rsidTr="00714527">
        <w:trPr>
          <w:trHeight w:val="305"/>
          <w:jc w:val="center"/>
        </w:trPr>
        <w:tc>
          <w:tcPr>
            <w:tcW w:w="1140" w:type="pct"/>
            <w:vMerge/>
          </w:tcPr>
          <w:p w14:paraId="0E4BA0E7"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0668767E"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79C46BD" w14:textId="0FC15B34"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системы автоматизированного учета договоров страхования</w:t>
            </w:r>
          </w:p>
        </w:tc>
      </w:tr>
      <w:tr w:rsidR="005735F5" w:rsidRPr="00B8208D" w14:paraId="7D09CFD9" w14:textId="77777777" w:rsidTr="00714527">
        <w:trPr>
          <w:trHeight w:val="305"/>
          <w:jc w:val="center"/>
        </w:trPr>
        <w:tc>
          <w:tcPr>
            <w:tcW w:w="1140" w:type="pct"/>
            <w:vMerge/>
          </w:tcPr>
          <w:p w14:paraId="6BDE03FE"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3F4C0BC1"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60871FD" w14:textId="07D49D41"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основы документооборота в страховой организации</w:t>
            </w:r>
          </w:p>
        </w:tc>
      </w:tr>
      <w:tr w:rsidR="005735F5" w:rsidRPr="00B8208D" w14:paraId="3B01C6B9" w14:textId="77777777" w:rsidTr="00714527">
        <w:trPr>
          <w:trHeight w:val="305"/>
          <w:jc w:val="center"/>
        </w:trPr>
        <w:tc>
          <w:tcPr>
            <w:tcW w:w="1140" w:type="pct"/>
            <w:vMerge/>
          </w:tcPr>
          <w:p w14:paraId="07531E2D"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1AB96816"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64E0AD1" w14:textId="02A18568"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требования законодательства Российской Федерации в области учета и хранения первичной документации и бланков строгой отчетности в страховой организации</w:t>
            </w:r>
          </w:p>
        </w:tc>
      </w:tr>
      <w:tr w:rsidR="005735F5" w:rsidRPr="00B8208D" w14:paraId="3A83F00F" w14:textId="77777777" w:rsidTr="00714527">
        <w:trPr>
          <w:trHeight w:val="305"/>
          <w:jc w:val="center"/>
        </w:trPr>
        <w:tc>
          <w:tcPr>
            <w:tcW w:w="1140" w:type="pct"/>
            <w:vMerge/>
          </w:tcPr>
          <w:p w14:paraId="5ACED253"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4B67B1BD"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61E7BE5" w14:textId="0987A281"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порядок приема и учета страховой премии/взноса в страховой организации, в том числе при электронных продажах договоров страхования</w:t>
            </w:r>
          </w:p>
        </w:tc>
      </w:tr>
      <w:tr w:rsidR="005735F5" w:rsidRPr="00B8208D" w14:paraId="5FCE1E81" w14:textId="77777777" w:rsidTr="00714527">
        <w:trPr>
          <w:trHeight w:val="305"/>
          <w:jc w:val="center"/>
        </w:trPr>
        <w:tc>
          <w:tcPr>
            <w:tcW w:w="1140" w:type="pct"/>
            <w:vMerge/>
          </w:tcPr>
          <w:p w14:paraId="2AB1EECC"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0722D0A5"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2CBCEED" w14:textId="3371D96D"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нормативные правовые акты, регулирующие финансово-хозяйственную деятельность организации</w:t>
            </w:r>
          </w:p>
        </w:tc>
      </w:tr>
      <w:tr w:rsidR="005735F5" w:rsidRPr="00B8208D" w14:paraId="2A60098F" w14:textId="77777777" w:rsidTr="00714527">
        <w:trPr>
          <w:trHeight w:val="305"/>
          <w:jc w:val="center"/>
        </w:trPr>
        <w:tc>
          <w:tcPr>
            <w:tcW w:w="1140" w:type="pct"/>
            <w:vMerge/>
          </w:tcPr>
          <w:p w14:paraId="4E84F559"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5DC53301"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48556CF" w14:textId="31AEFBA9"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порядок ведения планово-учетной документации организации</w:t>
            </w:r>
          </w:p>
        </w:tc>
      </w:tr>
      <w:tr w:rsidR="005735F5" w:rsidRPr="00B8208D" w14:paraId="344610B7" w14:textId="77777777" w:rsidTr="00714527">
        <w:trPr>
          <w:trHeight w:val="305"/>
          <w:jc w:val="center"/>
        </w:trPr>
        <w:tc>
          <w:tcPr>
            <w:tcW w:w="1140" w:type="pct"/>
            <w:vMerge/>
          </w:tcPr>
          <w:p w14:paraId="6C9A3B96"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1396" w:type="pct"/>
            <w:vMerge/>
          </w:tcPr>
          <w:p w14:paraId="73ECD60F" w14:textId="77777777" w:rsidR="005735F5" w:rsidRPr="00B8208D" w:rsidRDefault="005735F5" w:rsidP="00D97D7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D20F439" w14:textId="20F96185" w:rsidR="005735F5" w:rsidRPr="00D97D77" w:rsidRDefault="005735F5" w:rsidP="00D97D77">
            <w:pPr>
              <w:spacing w:after="0" w:line="240" w:lineRule="auto"/>
              <w:rPr>
                <w:rFonts w:ascii="Times New Roman" w:hAnsi="Times New Roman" w:cs="Times New Roman"/>
                <w:color w:val="000000"/>
                <w:sz w:val="24"/>
                <w:szCs w:val="24"/>
              </w:rPr>
            </w:pPr>
            <w:r w:rsidRPr="00D97D77">
              <w:rPr>
                <w:rFonts w:ascii="Times New Roman" w:hAnsi="Times New Roman" w:cs="Times New Roman"/>
                <w:color w:val="000000"/>
                <w:sz w:val="24"/>
                <w:szCs w:val="24"/>
              </w:rPr>
              <w:t>порядок взаиморасчетов страховой организации с посредниками при продаже страховых продуктов</w:t>
            </w:r>
          </w:p>
        </w:tc>
      </w:tr>
      <w:tr w:rsidR="005735F5" w:rsidRPr="00B8208D" w14:paraId="6CCEF56A" w14:textId="77777777" w:rsidTr="00714527">
        <w:trPr>
          <w:trHeight w:val="352"/>
          <w:jc w:val="center"/>
        </w:trPr>
        <w:tc>
          <w:tcPr>
            <w:tcW w:w="1140" w:type="pct"/>
            <w:vMerge w:val="restart"/>
          </w:tcPr>
          <w:p w14:paraId="24D9A8A5" w14:textId="5E9FE79D" w:rsidR="005735F5" w:rsidRPr="00B8208D" w:rsidRDefault="005735F5" w:rsidP="009F4544">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И</w:t>
            </w:r>
            <w:r w:rsidRPr="00A757CE">
              <w:rPr>
                <w:rFonts w:ascii="Times New Roman" w:eastAsia="Calibri" w:hAnsi="Times New Roman" w:cs="Times New Roman"/>
                <w:sz w:val="24"/>
                <w:szCs w:val="24"/>
                <w:lang w:eastAsia="en-US"/>
              </w:rPr>
              <w:t xml:space="preserve">зучение страхового рынка и организация </w:t>
            </w:r>
            <w:r w:rsidRPr="00A757CE">
              <w:rPr>
                <w:rFonts w:ascii="Times New Roman" w:eastAsia="Calibri" w:hAnsi="Times New Roman" w:cs="Times New Roman"/>
                <w:sz w:val="24"/>
                <w:szCs w:val="24"/>
                <w:lang w:eastAsia="en-US"/>
              </w:rPr>
              <w:lastRenderedPageBreak/>
              <w:t>продаж страховых продуктов</w:t>
            </w:r>
          </w:p>
        </w:tc>
        <w:tc>
          <w:tcPr>
            <w:tcW w:w="1396" w:type="pct"/>
            <w:vMerge w:val="restart"/>
          </w:tcPr>
          <w:p w14:paraId="4D2783BA" w14:textId="3AC6E7C7" w:rsidR="005735F5" w:rsidRPr="00A757CE" w:rsidRDefault="005735F5" w:rsidP="009F4544">
            <w:pPr>
              <w:spacing w:after="0" w:line="240" w:lineRule="auto"/>
              <w:jc w:val="both"/>
              <w:rPr>
                <w:rFonts w:ascii="Times New Roman" w:eastAsia="Calibri" w:hAnsi="Times New Roman" w:cs="Times New Roman"/>
                <w:iCs/>
                <w:sz w:val="24"/>
                <w:szCs w:val="24"/>
                <w:lang w:eastAsia="en-US"/>
              </w:rPr>
            </w:pPr>
            <w:r w:rsidRPr="00A757CE">
              <w:rPr>
                <w:rFonts w:ascii="Times New Roman" w:eastAsia="Calibri" w:hAnsi="Times New Roman" w:cs="Times New Roman"/>
                <w:iCs/>
                <w:sz w:val="24"/>
                <w:szCs w:val="24"/>
                <w:lang w:eastAsia="en-US"/>
              </w:rPr>
              <w:lastRenderedPageBreak/>
              <w:t xml:space="preserve">ПК 2.1. Проводить статистические наблюдения в целях </w:t>
            </w:r>
            <w:r w:rsidRPr="00A757CE">
              <w:rPr>
                <w:rFonts w:ascii="Times New Roman" w:eastAsia="Calibri" w:hAnsi="Times New Roman" w:cs="Times New Roman"/>
                <w:iCs/>
                <w:sz w:val="24"/>
                <w:szCs w:val="24"/>
                <w:lang w:eastAsia="en-US"/>
              </w:rPr>
              <w:lastRenderedPageBreak/>
              <w:t>выяснения спроса на страховые продукты</w:t>
            </w:r>
          </w:p>
        </w:tc>
        <w:tc>
          <w:tcPr>
            <w:tcW w:w="2464" w:type="pct"/>
          </w:tcPr>
          <w:p w14:paraId="03DDBE02" w14:textId="74C3A893"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lastRenderedPageBreak/>
              <w:t>Навыки:</w:t>
            </w:r>
          </w:p>
        </w:tc>
      </w:tr>
      <w:tr w:rsidR="005735F5" w:rsidRPr="00B8208D" w14:paraId="55856F1D" w14:textId="77777777" w:rsidTr="00714527">
        <w:trPr>
          <w:trHeight w:val="218"/>
          <w:jc w:val="center"/>
        </w:trPr>
        <w:tc>
          <w:tcPr>
            <w:tcW w:w="1140" w:type="pct"/>
            <w:vMerge/>
          </w:tcPr>
          <w:p w14:paraId="52BE2440"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638179FF" w14:textId="77777777" w:rsidR="005735F5" w:rsidRPr="00B8208D" w:rsidRDefault="005735F5" w:rsidP="009F4544">
            <w:pPr>
              <w:spacing w:after="0" w:line="240" w:lineRule="auto"/>
              <w:jc w:val="both"/>
              <w:rPr>
                <w:rFonts w:ascii="Times New Roman" w:eastAsia="Calibri" w:hAnsi="Times New Roman" w:cs="Times New Roman"/>
                <w:i/>
                <w:sz w:val="24"/>
                <w:szCs w:val="24"/>
                <w:lang w:eastAsia="en-US"/>
              </w:rPr>
            </w:pPr>
          </w:p>
        </w:tc>
        <w:tc>
          <w:tcPr>
            <w:tcW w:w="2464" w:type="pct"/>
          </w:tcPr>
          <w:p w14:paraId="143BCF1E" w14:textId="342951D1" w:rsidR="005735F5" w:rsidRPr="00A757CE" w:rsidRDefault="005735F5" w:rsidP="009F4544">
            <w:pPr>
              <w:spacing w:after="0" w:line="240" w:lineRule="auto"/>
              <w:rPr>
                <w:rFonts w:ascii="Times New Roman" w:eastAsia="Calibri" w:hAnsi="Times New Roman" w:cs="Times New Roman"/>
                <w:bCs/>
                <w:sz w:val="24"/>
                <w:szCs w:val="24"/>
                <w:lang w:eastAsia="en-US"/>
              </w:rPr>
            </w:pPr>
            <w:r w:rsidRPr="00A757CE">
              <w:rPr>
                <w:rFonts w:ascii="Times New Roman" w:eastAsia="Calibri" w:hAnsi="Times New Roman" w:cs="Times New Roman"/>
                <w:bCs/>
                <w:sz w:val="24"/>
                <w:szCs w:val="24"/>
                <w:lang w:eastAsia="en-US"/>
              </w:rPr>
              <w:t>изучения страхового рынка и организации продаж страховых продуктов</w:t>
            </w:r>
          </w:p>
        </w:tc>
      </w:tr>
      <w:tr w:rsidR="005735F5" w:rsidRPr="00B8208D" w14:paraId="3A08F882" w14:textId="77777777" w:rsidTr="00714527">
        <w:trPr>
          <w:trHeight w:val="349"/>
          <w:jc w:val="center"/>
        </w:trPr>
        <w:tc>
          <w:tcPr>
            <w:tcW w:w="1140" w:type="pct"/>
            <w:vMerge/>
          </w:tcPr>
          <w:p w14:paraId="5AA9E788"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43242858"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1127AC48"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Умения:</w:t>
            </w:r>
          </w:p>
        </w:tc>
      </w:tr>
      <w:tr w:rsidR="005735F5" w:rsidRPr="00B8208D" w14:paraId="43D85891" w14:textId="77777777" w:rsidTr="00714527">
        <w:trPr>
          <w:trHeight w:val="229"/>
          <w:jc w:val="center"/>
        </w:trPr>
        <w:tc>
          <w:tcPr>
            <w:tcW w:w="1140" w:type="pct"/>
            <w:vMerge/>
          </w:tcPr>
          <w:p w14:paraId="79C4928D"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05371CAB"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45E61BC" w14:textId="646A77BF"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 xml:space="preserve">проводить опросы предпринимателей, потребителей и других специфических категорий населения в ходе проведения маркетинговых обследований </w:t>
            </w:r>
          </w:p>
        </w:tc>
      </w:tr>
      <w:tr w:rsidR="005735F5" w:rsidRPr="00B8208D" w14:paraId="62C12D5B" w14:textId="77777777" w:rsidTr="00714527">
        <w:trPr>
          <w:trHeight w:val="229"/>
          <w:jc w:val="center"/>
        </w:trPr>
        <w:tc>
          <w:tcPr>
            <w:tcW w:w="1140" w:type="pct"/>
            <w:vMerge/>
          </w:tcPr>
          <w:p w14:paraId="2FD5AA76"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32F94071"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A142AF8" w14:textId="6380C90E"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tc>
      </w:tr>
      <w:tr w:rsidR="005735F5" w:rsidRPr="00B8208D" w14:paraId="61EA6670" w14:textId="77777777" w:rsidTr="00714527">
        <w:trPr>
          <w:trHeight w:val="229"/>
          <w:jc w:val="center"/>
        </w:trPr>
        <w:tc>
          <w:tcPr>
            <w:tcW w:w="1140" w:type="pct"/>
            <w:vMerge/>
          </w:tcPr>
          <w:p w14:paraId="2E117DF5"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7019D9EC"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6A9FA0C" w14:textId="5EAE02CA"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формировать массивы первичных отчетных документов</w:t>
            </w:r>
          </w:p>
        </w:tc>
      </w:tr>
      <w:tr w:rsidR="005735F5" w:rsidRPr="00B8208D" w14:paraId="2DEE00E8" w14:textId="77777777" w:rsidTr="00714527">
        <w:trPr>
          <w:trHeight w:val="229"/>
          <w:jc w:val="center"/>
        </w:trPr>
        <w:tc>
          <w:tcPr>
            <w:tcW w:w="1140" w:type="pct"/>
            <w:vMerge/>
          </w:tcPr>
          <w:p w14:paraId="52B0BF64"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61AB509E"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0A5A66A" w14:textId="54ADDE04"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оценивать спрос на страховые услуги</w:t>
            </w:r>
          </w:p>
        </w:tc>
      </w:tr>
      <w:tr w:rsidR="005735F5" w:rsidRPr="00B8208D" w14:paraId="50E2963B" w14:textId="77777777" w:rsidTr="00714527">
        <w:trPr>
          <w:trHeight w:val="229"/>
          <w:jc w:val="center"/>
        </w:trPr>
        <w:tc>
          <w:tcPr>
            <w:tcW w:w="1140" w:type="pct"/>
            <w:vMerge/>
          </w:tcPr>
          <w:p w14:paraId="317DF730"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4880C77A"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BB243E0" w14:textId="2D2B291A"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tc>
      </w:tr>
      <w:tr w:rsidR="005735F5" w:rsidRPr="00B8208D" w14:paraId="3F1EFC41" w14:textId="77777777" w:rsidTr="00714527">
        <w:trPr>
          <w:trHeight w:val="273"/>
          <w:jc w:val="center"/>
        </w:trPr>
        <w:tc>
          <w:tcPr>
            <w:tcW w:w="1140" w:type="pct"/>
            <w:vMerge/>
          </w:tcPr>
          <w:p w14:paraId="05326F78"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1396" w:type="pct"/>
            <w:vMerge/>
          </w:tcPr>
          <w:p w14:paraId="7AEAF2B5" w14:textId="77777777" w:rsidR="005735F5" w:rsidRPr="00B8208D" w:rsidRDefault="005735F5" w:rsidP="009F4544">
            <w:pPr>
              <w:spacing w:after="0" w:line="240" w:lineRule="auto"/>
              <w:jc w:val="both"/>
              <w:rPr>
                <w:rFonts w:ascii="Times New Roman" w:eastAsia="Calibri" w:hAnsi="Times New Roman" w:cs="Times New Roman"/>
                <w:sz w:val="24"/>
                <w:szCs w:val="24"/>
                <w:lang w:eastAsia="en-US"/>
              </w:rPr>
            </w:pPr>
          </w:p>
        </w:tc>
        <w:tc>
          <w:tcPr>
            <w:tcW w:w="2464" w:type="pct"/>
          </w:tcPr>
          <w:p w14:paraId="6FEBAB7E" w14:textId="77777777" w:rsidR="005735F5" w:rsidRPr="00B8208D" w:rsidRDefault="005735F5" w:rsidP="009F4544">
            <w:pPr>
              <w:spacing w:after="0" w:line="240" w:lineRule="auto"/>
              <w:rPr>
                <w:rFonts w:ascii="Times New Roman" w:eastAsia="Calibri" w:hAnsi="Times New Roman" w:cs="Times New Roman"/>
                <w:b/>
                <w:sz w:val="24"/>
                <w:szCs w:val="24"/>
                <w:lang w:eastAsia="en-US"/>
              </w:rPr>
            </w:pPr>
            <w:r w:rsidRPr="00B8208D">
              <w:rPr>
                <w:rFonts w:ascii="Times New Roman" w:eastAsia="Calibri" w:hAnsi="Times New Roman" w:cs="Times New Roman"/>
                <w:b/>
                <w:sz w:val="24"/>
                <w:szCs w:val="24"/>
                <w:lang w:eastAsia="en-US"/>
              </w:rPr>
              <w:t>Знания:</w:t>
            </w:r>
          </w:p>
        </w:tc>
      </w:tr>
      <w:tr w:rsidR="005735F5" w:rsidRPr="00B8208D" w14:paraId="4DE354BC" w14:textId="77777777" w:rsidTr="00714527">
        <w:trPr>
          <w:trHeight w:val="314"/>
          <w:jc w:val="center"/>
        </w:trPr>
        <w:tc>
          <w:tcPr>
            <w:tcW w:w="1140" w:type="pct"/>
            <w:vMerge/>
          </w:tcPr>
          <w:p w14:paraId="64E88FA6"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48DBB2D7"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DA63F9D" w14:textId="6EDA7F7D"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основные этапы проведения исследования страхового рынка</w:t>
            </w:r>
          </w:p>
        </w:tc>
      </w:tr>
      <w:tr w:rsidR="005735F5" w:rsidRPr="00B8208D" w14:paraId="3046DD58" w14:textId="77777777" w:rsidTr="00714527">
        <w:trPr>
          <w:trHeight w:val="314"/>
          <w:jc w:val="center"/>
        </w:trPr>
        <w:tc>
          <w:tcPr>
            <w:tcW w:w="1140" w:type="pct"/>
            <w:vMerge/>
          </w:tcPr>
          <w:p w14:paraId="30154D38"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3C402799"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AD88A86" w14:textId="4F59E1D5"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нормативные правовые акты и методические документы по проведению анкетирования и интервьюирования в целях сбора первичных статистических и социологических данных</w:t>
            </w:r>
          </w:p>
        </w:tc>
      </w:tr>
      <w:tr w:rsidR="005735F5" w:rsidRPr="00B8208D" w14:paraId="461317D1" w14:textId="77777777" w:rsidTr="00714527">
        <w:trPr>
          <w:trHeight w:val="314"/>
          <w:jc w:val="center"/>
        </w:trPr>
        <w:tc>
          <w:tcPr>
            <w:tcW w:w="1140" w:type="pct"/>
            <w:vMerge/>
          </w:tcPr>
          <w:p w14:paraId="15DC4AE8"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3F3275A1"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0B11F86" w14:textId="4639994C"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методы логического и арифметического контроля качества первичных статистических данных</w:t>
            </w:r>
          </w:p>
        </w:tc>
      </w:tr>
      <w:tr w:rsidR="005735F5" w:rsidRPr="00B8208D" w14:paraId="20DC838E" w14:textId="77777777" w:rsidTr="00714527">
        <w:trPr>
          <w:trHeight w:val="314"/>
          <w:jc w:val="center"/>
        </w:trPr>
        <w:tc>
          <w:tcPr>
            <w:tcW w:w="1140" w:type="pct"/>
            <w:vMerge/>
          </w:tcPr>
          <w:p w14:paraId="41E0D439"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693A7941"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FAA3C69" w14:textId="2ABAC82F"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нормативные правовые акты и методические документы по обеспечению сохранности первичных статистических данных и их конфиденциальности</w:t>
            </w:r>
          </w:p>
        </w:tc>
      </w:tr>
      <w:tr w:rsidR="005735F5" w:rsidRPr="00B8208D" w14:paraId="5AC935A3" w14:textId="77777777" w:rsidTr="00714527">
        <w:trPr>
          <w:trHeight w:val="314"/>
          <w:jc w:val="center"/>
        </w:trPr>
        <w:tc>
          <w:tcPr>
            <w:tcW w:w="1140" w:type="pct"/>
            <w:vMerge/>
          </w:tcPr>
          <w:p w14:paraId="5C7717AB"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5FD3DB54"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64B88BB" w14:textId="5A9E892A"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методы исследования страхового рынка и модель маркетингового комплекса страховой организации</w:t>
            </w:r>
          </w:p>
        </w:tc>
      </w:tr>
      <w:tr w:rsidR="005735F5" w:rsidRPr="00B8208D" w14:paraId="1A536577" w14:textId="77777777" w:rsidTr="00714527">
        <w:trPr>
          <w:trHeight w:val="314"/>
          <w:jc w:val="center"/>
        </w:trPr>
        <w:tc>
          <w:tcPr>
            <w:tcW w:w="1140" w:type="pct"/>
            <w:vMerge/>
          </w:tcPr>
          <w:p w14:paraId="4697F9D7"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4F589568"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99AFFC9" w14:textId="0F010526"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нормативные правовые акты и методические документы по обработке и хранению статистических данных</w:t>
            </w:r>
          </w:p>
        </w:tc>
      </w:tr>
      <w:tr w:rsidR="005735F5" w:rsidRPr="00B8208D" w14:paraId="0F9A2DF4" w14:textId="77777777" w:rsidTr="00714527">
        <w:trPr>
          <w:trHeight w:val="314"/>
          <w:jc w:val="center"/>
        </w:trPr>
        <w:tc>
          <w:tcPr>
            <w:tcW w:w="1140" w:type="pct"/>
            <w:vMerge/>
          </w:tcPr>
          <w:p w14:paraId="1CBF119A"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69131098"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429B88F" w14:textId="352F4411"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принципы и технику осуществления статистических и социологических опросов различных групп респондентов</w:t>
            </w:r>
          </w:p>
        </w:tc>
      </w:tr>
      <w:tr w:rsidR="005735F5" w:rsidRPr="00B8208D" w14:paraId="401A0311" w14:textId="77777777" w:rsidTr="00714527">
        <w:trPr>
          <w:trHeight w:val="314"/>
          <w:jc w:val="center"/>
        </w:trPr>
        <w:tc>
          <w:tcPr>
            <w:tcW w:w="1140" w:type="pct"/>
            <w:vMerge/>
          </w:tcPr>
          <w:p w14:paraId="57320033"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1396" w:type="pct"/>
            <w:vMerge/>
          </w:tcPr>
          <w:p w14:paraId="343E8A0E" w14:textId="77777777" w:rsidR="005735F5" w:rsidRPr="00B8208D" w:rsidRDefault="005735F5" w:rsidP="00D1060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F3BB19F" w14:textId="71532208" w:rsidR="005735F5" w:rsidRPr="00D1060B" w:rsidRDefault="005735F5" w:rsidP="00D1060B">
            <w:pPr>
              <w:spacing w:after="0" w:line="240" w:lineRule="auto"/>
              <w:rPr>
                <w:rFonts w:ascii="Times New Roman" w:eastAsia="Calibri" w:hAnsi="Times New Roman" w:cs="Times New Roman"/>
                <w:b/>
                <w:sz w:val="24"/>
                <w:szCs w:val="24"/>
                <w:lang w:eastAsia="en-US"/>
              </w:rPr>
            </w:pPr>
            <w:r w:rsidRPr="00D1060B">
              <w:rPr>
                <w:rFonts w:ascii="Times New Roman" w:hAnsi="Times New Roman" w:cs="Times New Roman"/>
                <w:color w:val="000000"/>
                <w:sz w:val="24"/>
                <w:szCs w:val="24"/>
              </w:rPr>
              <w:t>принципы и технику формирования массивов первичных статистических документов</w:t>
            </w:r>
          </w:p>
        </w:tc>
      </w:tr>
      <w:tr w:rsidR="005735F5" w:rsidRPr="00B8208D" w14:paraId="48B9BE9F" w14:textId="77777777" w:rsidTr="00714527">
        <w:trPr>
          <w:trHeight w:val="314"/>
          <w:jc w:val="center"/>
        </w:trPr>
        <w:tc>
          <w:tcPr>
            <w:tcW w:w="1140" w:type="pct"/>
            <w:vMerge/>
          </w:tcPr>
          <w:p w14:paraId="3327CB97"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18BA1D13" w14:textId="2DD1FE41" w:rsidR="005735F5" w:rsidRPr="00B8208D" w:rsidRDefault="005735F5" w:rsidP="00526707">
            <w:pPr>
              <w:spacing w:after="0" w:line="240" w:lineRule="auto"/>
              <w:jc w:val="both"/>
              <w:rPr>
                <w:rFonts w:ascii="Times New Roman" w:eastAsia="Calibri" w:hAnsi="Times New Roman" w:cs="Times New Roman"/>
                <w:sz w:val="24"/>
                <w:szCs w:val="24"/>
                <w:lang w:eastAsia="en-US"/>
              </w:rPr>
            </w:pPr>
            <w:r w:rsidRPr="00526707">
              <w:rPr>
                <w:rFonts w:ascii="Times New Roman" w:eastAsia="Calibri" w:hAnsi="Times New Roman" w:cs="Times New Roman"/>
                <w:sz w:val="24"/>
                <w:szCs w:val="24"/>
                <w:lang w:eastAsia="en-US"/>
              </w:rPr>
              <w:t>ПК 2.2. Проводить анализ предложений и условий страховых продуктов на рынке страховых услуг</w:t>
            </w:r>
          </w:p>
        </w:tc>
        <w:tc>
          <w:tcPr>
            <w:tcW w:w="2464" w:type="pct"/>
          </w:tcPr>
          <w:p w14:paraId="35604166" w14:textId="2933AD91" w:rsidR="005735F5" w:rsidRPr="00D1060B" w:rsidRDefault="005735F5" w:rsidP="00526707">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Навыки:</w:t>
            </w:r>
          </w:p>
        </w:tc>
      </w:tr>
      <w:tr w:rsidR="005735F5" w:rsidRPr="00B8208D" w14:paraId="40BF6B69" w14:textId="77777777" w:rsidTr="00714527">
        <w:trPr>
          <w:trHeight w:val="314"/>
          <w:jc w:val="center"/>
        </w:trPr>
        <w:tc>
          <w:tcPr>
            <w:tcW w:w="1140" w:type="pct"/>
            <w:vMerge/>
          </w:tcPr>
          <w:p w14:paraId="5E1A5699"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337912FC"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tcPr>
          <w:p w14:paraId="383768E2" w14:textId="687E0AA5" w:rsidR="005735F5" w:rsidRPr="00D1060B"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изучения страхового рынка и организации продаж страховых продуктов</w:t>
            </w:r>
          </w:p>
        </w:tc>
      </w:tr>
      <w:tr w:rsidR="005735F5" w:rsidRPr="00B8208D" w14:paraId="5496F270" w14:textId="77777777" w:rsidTr="00714527">
        <w:trPr>
          <w:trHeight w:val="314"/>
          <w:jc w:val="center"/>
        </w:trPr>
        <w:tc>
          <w:tcPr>
            <w:tcW w:w="1140" w:type="pct"/>
            <w:vMerge/>
          </w:tcPr>
          <w:p w14:paraId="6B0588E8"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4E621A33"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tcPr>
          <w:p w14:paraId="5D2AF8C8" w14:textId="3E96644D" w:rsidR="005735F5" w:rsidRPr="00D1060B" w:rsidRDefault="005735F5" w:rsidP="00526707">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Умения:</w:t>
            </w:r>
          </w:p>
        </w:tc>
      </w:tr>
      <w:tr w:rsidR="005735F5" w:rsidRPr="00B8208D" w14:paraId="3062BE9A" w14:textId="77777777" w:rsidTr="00714527">
        <w:trPr>
          <w:trHeight w:val="314"/>
          <w:jc w:val="center"/>
        </w:trPr>
        <w:tc>
          <w:tcPr>
            <w:tcW w:w="1140" w:type="pct"/>
            <w:vMerge/>
          </w:tcPr>
          <w:p w14:paraId="1CF204BD"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0BAC8EE5"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7B9DD11" w14:textId="37CA368B"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проводить сравнительный анализ страховых продуктов</w:t>
            </w:r>
          </w:p>
        </w:tc>
      </w:tr>
      <w:tr w:rsidR="005735F5" w:rsidRPr="00B8208D" w14:paraId="14D56A92" w14:textId="77777777" w:rsidTr="00714527">
        <w:trPr>
          <w:trHeight w:val="314"/>
          <w:jc w:val="center"/>
        </w:trPr>
        <w:tc>
          <w:tcPr>
            <w:tcW w:w="1140" w:type="pct"/>
            <w:vMerge/>
          </w:tcPr>
          <w:p w14:paraId="7DD0D15B"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4EFC8C70"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999300E" w14:textId="639B4AE9"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формировать перечень страховых продуктов для целевого сегмента</w:t>
            </w:r>
          </w:p>
        </w:tc>
      </w:tr>
      <w:tr w:rsidR="005735F5" w:rsidRPr="00B8208D" w14:paraId="0D8ED2E5" w14:textId="77777777" w:rsidTr="00714527">
        <w:trPr>
          <w:trHeight w:val="314"/>
          <w:jc w:val="center"/>
        </w:trPr>
        <w:tc>
          <w:tcPr>
            <w:tcW w:w="1140" w:type="pct"/>
            <w:vMerge/>
          </w:tcPr>
          <w:p w14:paraId="1E633EE0"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606FD125"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01E82DA" w14:textId="5795B35F"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разрабатывать информационные материалы по страховым продуктам</w:t>
            </w:r>
          </w:p>
        </w:tc>
      </w:tr>
      <w:tr w:rsidR="005735F5" w:rsidRPr="00B8208D" w14:paraId="29E89E0E" w14:textId="77777777" w:rsidTr="00714527">
        <w:trPr>
          <w:trHeight w:val="314"/>
          <w:jc w:val="center"/>
        </w:trPr>
        <w:tc>
          <w:tcPr>
            <w:tcW w:w="1140" w:type="pct"/>
            <w:vMerge/>
          </w:tcPr>
          <w:p w14:paraId="51C6AE8B"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4E22E90E"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F4B6183" w14:textId="250F1E7A"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выявлять основных конкурентов страховой организации и перспективные целевые сегменты</w:t>
            </w:r>
          </w:p>
        </w:tc>
      </w:tr>
      <w:tr w:rsidR="005735F5" w:rsidRPr="00B8208D" w14:paraId="0DF106AF" w14:textId="77777777" w:rsidTr="00714527">
        <w:trPr>
          <w:trHeight w:val="314"/>
          <w:jc w:val="center"/>
        </w:trPr>
        <w:tc>
          <w:tcPr>
            <w:tcW w:w="1140" w:type="pct"/>
            <w:vMerge/>
          </w:tcPr>
          <w:p w14:paraId="73B0FF8F"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68490C81"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tcPr>
          <w:p w14:paraId="02EB0A26" w14:textId="2A92A289" w:rsidR="005735F5" w:rsidRPr="00D1060B" w:rsidRDefault="005735F5" w:rsidP="00526707">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Знания:</w:t>
            </w:r>
          </w:p>
        </w:tc>
      </w:tr>
      <w:tr w:rsidR="005735F5" w:rsidRPr="00B8208D" w14:paraId="4C279E6C" w14:textId="77777777" w:rsidTr="00714527">
        <w:trPr>
          <w:trHeight w:val="314"/>
          <w:jc w:val="center"/>
        </w:trPr>
        <w:tc>
          <w:tcPr>
            <w:tcW w:w="1140" w:type="pct"/>
            <w:vMerge/>
          </w:tcPr>
          <w:p w14:paraId="331AA9A9"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20EB8353"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7C859BE" w14:textId="560B77F4"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процесс разработки страхового продукта</w:t>
            </w:r>
          </w:p>
        </w:tc>
      </w:tr>
      <w:tr w:rsidR="005735F5" w:rsidRPr="00B8208D" w14:paraId="2E6B7D5E" w14:textId="77777777" w:rsidTr="00714527">
        <w:trPr>
          <w:trHeight w:val="314"/>
          <w:jc w:val="center"/>
        </w:trPr>
        <w:tc>
          <w:tcPr>
            <w:tcW w:w="1140" w:type="pct"/>
            <w:vMerge/>
          </w:tcPr>
          <w:p w14:paraId="376DC37E"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08F17FA9"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D4AECCF" w14:textId="1105AABA"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конкурентные стратегии страховой организации</w:t>
            </w:r>
          </w:p>
        </w:tc>
      </w:tr>
      <w:tr w:rsidR="005735F5" w:rsidRPr="00B8208D" w14:paraId="643C8A19" w14:textId="77777777" w:rsidTr="00714527">
        <w:trPr>
          <w:trHeight w:val="314"/>
          <w:jc w:val="center"/>
        </w:trPr>
        <w:tc>
          <w:tcPr>
            <w:tcW w:w="1140" w:type="pct"/>
            <w:vMerge/>
          </w:tcPr>
          <w:p w14:paraId="37B8D748"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4927B76D"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784FF22" w14:textId="2173684E"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принципы формирования линейки страховых продуктов</w:t>
            </w:r>
          </w:p>
        </w:tc>
      </w:tr>
      <w:tr w:rsidR="005735F5" w:rsidRPr="00B8208D" w14:paraId="5931EBCC" w14:textId="77777777" w:rsidTr="00714527">
        <w:trPr>
          <w:trHeight w:val="314"/>
          <w:jc w:val="center"/>
        </w:trPr>
        <w:tc>
          <w:tcPr>
            <w:tcW w:w="1140" w:type="pct"/>
            <w:vMerge/>
          </w:tcPr>
          <w:p w14:paraId="25E92D6E"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1396" w:type="pct"/>
            <w:vMerge/>
          </w:tcPr>
          <w:p w14:paraId="7D809C70" w14:textId="77777777" w:rsidR="005735F5" w:rsidRPr="00B8208D" w:rsidRDefault="005735F5" w:rsidP="00526707">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37ACDB2" w14:textId="63753DCB" w:rsidR="005735F5" w:rsidRPr="00526707" w:rsidRDefault="005735F5" w:rsidP="00526707">
            <w:pPr>
              <w:spacing w:after="0" w:line="240" w:lineRule="auto"/>
              <w:rPr>
                <w:rFonts w:ascii="Times New Roman" w:hAnsi="Times New Roman" w:cs="Times New Roman"/>
                <w:color w:val="000000"/>
                <w:sz w:val="24"/>
                <w:szCs w:val="24"/>
              </w:rPr>
            </w:pPr>
            <w:r w:rsidRPr="00526707">
              <w:rPr>
                <w:rFonts w:ascii="Times New Roman" w:hAnsi="Times New Roman" w:cs="Times New Roman"/>
                <w:color w:val="000000"/>
                <w:sz w:val="24"/>
                <w:szCs w:val="24"/>
              </w:rPr>
              <w:t>сегментацию страхового рынка и позиционирование клиентов</w:t>
            </w:r>
          </w:p>
        </w:tc>
      </w:tr>
      <w:tr w:rsidR="005735F5" w:rsidRPr="00B8208D" w14:paraId="26CFB956" w14:textId="77777777" w:rsidTr="00714527">
        <w:trPr>
          <w:trHeight w:val="314"/>
          <w:jc w:val="center"/>
        </w:trPr>
        <w:tc>
          <w:tcPr>
            <w:tcW w:w="1140" w:type="pct"/>
            <w:vMerge/>
          </w:tcPr>
          <w:p w14:paraId="3BB84F6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28CB8A53" w14:textId="4BF5C281" w:rsidR="005735F5" w:rsidRPr="00B8208D" w:rsidRDefault="005735F5" w:rsidP="00FC2109">
            <w:pPr>
              <w:spacing w:after="0" w:line="240" w:lineRule="auto"/>
              <w:jc w:val="both"/>
              <w:rPr>
                <w:rFonts w:ascii="Times New Roman" w:eastAsia="Calibri" w:hAnsi="Times New Roman" w:cs="Times New Roman"/>
                <w:sz w:val="24"/>
                <w:szCs w:val="24"/>
                <w:lang w:eastAsia="en-US"/>
              </w:rPr>
            </w:pPr>
            <w:r w:rsidRPr="00FC2109">
              <w:rPr>
                <w:rFonts w:ascii="Times New Roman" w:eastAsia="Calibri" w:hAnsi="Times New Roman" w:cs="Times New Roman"/>
                <w:sz w:val="24"/>
                <w:szCs w:val="24"/>
                <w:lang w:eastAsia="en-US"/>
              </w:rPr>
              <w:t>ПК 2.3. Организовывать взаимодействие со страховыми агентами и посредниками</w:t>
            </w:r>
          </w:p>
        </w:tc>
        <w:tc>
          <w:tcPr>
            <w:tcW w:w="2464" w:type="pct"/>
          </w:tcPr>
          <w:p w14:paraId="722F9764" w14:textId="25BC614A" w:rsidR="005735F5" w:rsidRPr="00526707" w:rsidRDefault="005735F5" w:rsidP="00FC2109">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Навыки:</w:t>
            </w:r>
          </w:p>
        </w:tc>
      </w:tr>
      <w:tr w:rsidR="005735F5" w:rsidRPr="00B8208D" w14:paraId="38FE0875" w14:textId="77777777" w:rsidTr="00714527">
        <w:trPr>
          <w:trHeight w:val="314"/>
          <w:jc w:val="center"/>
        </w:trPr>
        <w:tc>
          <w:tcPr>
            <w:tcW w:w="1140" w:type="pct"/>
            <w:vMerge/>
          </w:tcPr>
          <w:p w14:paraId="7B830A9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D3B165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2EEF9A45" w14:textId="25ED5560" w:rsidR="005735F5" w:rsidRPr="00526707"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изучения страхового рынка и организации продаж страховых продуктов</w:t>
            </w:r>
          </w:p>
        </w:tc>
      </w:tr>
      <w:tr w:rsidR="005735F5" w:rsidRPr="00B8208D" w14:paraId="4AD22C23" w14:textId="77777777" w:rsidTr="00714527">
        <w:trPr>
          <w:trHeight w:val="314"/>
          <w:jc w:val="center"/>
        </w:trPr>
        <w:tc>
          <w:tcPr>
            <w:tcW w:w="1140" w:type="pct"/>
            <w:vMerge/>
          </w:tcPr>
          <w:p w14:paraId="0EF263D1"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3EBFA6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55E199B2" w14:textId="46ED1239" w:rsidR="005735F5" w:rsidRPr="00526707" w:rsidRDefault="005735F5" w:rsidP="00FC2109">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Умения:</w:t>
            </w:r>
          </w:p>
        </w:tc>
      </w:tr>
      <w:tr w:rsidR="005735F5" w:rsidRPr="00B8208D" w14:paraId="13056C5D" w14:textId="77777777" w:rsidTr="00714527">
        <w:trPr>
          <w:trHeight w:val="314"/>
          <w:jc w:val="center"/>
        </w:trPr>
        <w:tc>
          <w:tcPr>
            <w:tcW w:w="1140" w:type="pct"/>
            <w:vMerge/>
          </w:tcPr>
          <w:p w14:paraId="17B4968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6007A5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B317294" w14:textId="5E0B7137"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консультировать респондентов по вопросам, связанным с заполнением отчетных документов</w:t>
            </w:r>
          </w:p>
        </w:tc>
      </w:tr>
      <w:tr w:rsidR="005735F5" w:rsidRPr="00B8208D" w14:paraId="731CE5AC" w14:textId="77777777" w:rsidTr="00714527">
        <w:trPr>
          <w:trHeight w:val="314"/>
          <w:jc w:val="center"/>
        </w:trPr>
        <w:tc>
          <w:tcPr>
            <w:tcW w:w="1140" w:type="pct"/>
            <w:vMerge/>
          </w:tcPr>
          <w:p w14:paraId="3F076E2F"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1B1AD64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3118B62" w14:textId="78033AFF"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формировать организационные структуры управления;</w:t>
            </w:r>
          </w:p>
        </w:tc>
      </w:tr>
      <w:tr w:rsidR="005735F5" w:rsidRPr="00B8208D" w14:paraId="57486629" w14:textId="77777777" w:rsidTr="00714527">
        <w:trPr>
          <w:trHeight w:val="314"/>
          <w:jc w:val="center"/>
        </w:trPr>
        <w:tc>
          <w:tcPr>
            <w:tcW w:w="1140" w:type="pct"/>
            <w:vMerge/>
          </w:tcPr>
          <w:p w14:paraId="7C7D1D6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6DF125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03BF590" w14:textId="2EFB37AF"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принимать эффективные решения, используя систему методов управления;</w:t>
            </w:r>
          </w:p>
        </w:tc>
      </w:tr>
      <w:tr w:rsidR="005735F5" w:rsidRPr="00B8208D" w14:paraId="5260E9AC" w14:textId="77777777" w:rsidTr="00714527">
        <w:trPr>
          <w:trHeight w:val="314"/>
          <w:jc w:val="center"/>
        </w:trPr>
        <w:tc>
          <w:tcPr>
            <w:tcW w:w="1140" w:type="pct"/>
            <w:vMerge/>
          </w:tcPr>
          <w:p w14:paraId="609E235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DBE808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264DC36" w14:textId="7693EF8A"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осуществлять взаимодействие со страховыми посредниками по реализации страховых продуктов страховой организации</w:t>
            </w:r>
          </w:p>
        </w:tc>
      </w:tr>
      <w:tr w:rsidR="005735F5" w:rsidRPr="00B8208D" w14:paraId="3EDC787F" w14:textId="77777777" w:rsidTr="00714527">
        <w:trPr>
          <w:trHeight w:val="314"/>
          <w:jc w:val="center"/>
        </w:trPr>
        <w:tc>
          <w:tcPr>
            <w:tcW w:w="1140" w:type="pct"/>
            <w:vMerge/>
          </w:tcPr>
          <w:p w14:paraId="0FEF071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FEEFFB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444CF95" w14:textId="24597F77"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 xml:space="preserve">осуществлять взаимодействие с </w:t>
            </w:r>
            <w:proofErr w:type="spellStart"/>
            <w:r w:rsidRPr="00FC2109">
              <w:rPr>
                <w:rFonts w:ascii="Times New Roman" w:hAnsi="Times New Roman" w:cs="Times New Roman"/>
                <w:color w:val="000000"/>
                <w:sz w:val="24"/>
                <w:szCs w:val="24"/>
              </w:rPr>
              <w:t>нестраховыми</w:t>
            </w:r>
            <w:proofErr w:type="spellEnd"/>
            <w:r w:rsidRPr="00FC2109">
              <w:rPr>
                <w:rFonts w:ascii="Times New Roman" w:hAnsi="Times New Roman" w:cs="Times New Roman"/>
                <w:color w:val="000000"/>
                <w:sz w:val="24"/>
                <w:szCs w:val="24"/>
              </w:rPr>
              <w:t xml:space="preserve"> посредниками по реализации страховых продуктов страховой организации</w:t>
            </w:r>
          </w:p>
        </w:tc>
      </w:tr>
      <w:tr w:rsidR="005735F5" w:rsidRPr="00B8208D" w14:paraId="518DBB0C" w14:textId="77777777" w:rsidTr="00714527">
        <w:trPr>
          <w:trHeight w:val="314"/>
          <w:jc w:val="center"/>
        </w:trPr>
        <w:tc>
          <w:tcPr>
            <w:tcW w:w="1140" w:type="pct"/>
            <w:vMerge/>
          </w:tcPr>
          <w:p w14:paraId="1495EB3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66DB0F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89EDCEA" w14:textId="187BB54D"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 xml:space="preserve">разрабатывать и реализовывать программы по работе с </w:t>
            </w:r>
            <w:proofErr w:type="spellStart"/>
            <w:r w:rsidRPr="00FC2109">
              <w:rPr>
                <w:rFonts w:ascii="Times New Roman" w:hAnsi="Times New Roman" w:cs="Times New Roman"/>
                <w:color w:val="000000"/>
                <w:sz w:val="24"/>
                <w:szCs w:val="24"/>
              </w:rPr>
              <w:t>нестраховыми</w:t>
            </w:r>
            <w:proofErr w:type="spellEnd"/>
            <w:r w:rsidRPr="00FC2109">
              <w:rPr>
                <w:rFonts w:ascii="Times New Roman" w:hAnsi="Times New Roman" w:cs="Times New Roman"/>
                <w:color w:val="000000"/>
                <w:sz w:val="24"/>
                <w:szCs w:val="24"/>
              </w:rPr>
              <w:t xml:space="preserve"> посредниками</w:t>
            </w:r>
          </w:p>
        </w:tc>
      </w:tr>
      <w:tr w:rsidR="005735F5" w:rsidRPr="00B8208D" w14:paraId="6F7AC041" w14:textId="77777777" w:rsidTr="00714527">
        <w:trPr>
          <w:trHeight w:val="314"/>
          <w:jc w:val="center"/>
        </w:trPr>
        <w:tc>
          <w:tcPr>
            <w:tcW w:w="1140" w:type="pct"/>
            <w:vMerge/>
          </w:tcPr>
          <w:p w14:paraId="3BBE419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CE7DA2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F55F3E8" w14:textId="5CE6FFDF"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информировать страховых агентов и посредников о деятельности страховой организации, о страховых продуктах и о правилах страхования</w:t>
            </w:r>
          </w:p>
        </w:tc>
      </w:tr>
      <w:tr w:rsidR="005735F5" w:rsidRPr="00B8208D" w14:paraId="5E12D420" w14:textId="77777777" w:rsidTr="00714527">
        <w:trPr>
          <w:trHeight w:val="314"/>
          <w:jc w:val="center"/>
        </w:trPr>
        <w:tc>
          <w:tcPr>
            <w:tcW w:w="1140" w:type="pct"/>
            <w:vMerge/>
          </w:tcPr>
          <w:p w14:paraId="4E86E13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77ADAE4"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B5A30E6" w14:textId="24F2F0FE"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рассчитывать производительность и эффективность работы страховых агентов</w:t>
            </w:r>
          </w:p>
        </w:tc>
      </w:tr>
      <w:tr w:rsidR="005735F5" w:rsidRPr="00B8208D" w14:paraId="2DA3EFA9" w14:textId="77777777" w:rsidTr="00714527">
        <w:trPr>
          <w:trHeight w:val="314"/>
          <w:jc w:val="center"/>
        </w:trPr>
        <w:tc>
          <w:tcPr>
            <w:tcW w:w="1140" w:type="pct"/>
            <w:vMerge/>
          </w:tcPr>
          <w:p w14:paraId="064841D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1D13758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A1AB524" w14:textId="17141818"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рассчитывать размер вознаграждения агентов</w:t>
            </w:r>
          </w:p>
        </w:tc>
      </w:tr>
      <w:tr w:rsidR="005735F5" w:rsidRPr="00B8208D" w14:paraId="2CCA6E48" w14:textId="77777777" w:rsidTr="00714527">
        <w:trPr>
          <w:trHeight w:val="314"/>
          <w:jc w:val="center"/>
        </w:trPr>
        <w:tc>
          <w:tcPr>
            <w:tcW w:w="1140" w:type="pct"/>
            <w:vMerge/>
          </w:tcPr>
          <w:p w14:paraId="4C2BBED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5462024"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1267E5C" w14:textId="78ECFFB2"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определять размер мотивационного вознаграждения агентов по результатам работы</w:t>
            </w:r>
          </w:p>
        </w:tc>
      </w:tr>
      <w:tr w:rsidR="005735F5" w:rsidRPr="00B8208D" w14:paraId="15774944" w14:textId="77777777" w:rsidTr="00714527">
        <w:trPr>
          <w:trHeight w:val="314"/>
          <w:jc w:val="center"/>
        </w:trPr>
        <w:tc>
          <w:tcPr>
            <w:tcW w:w="1140" w:type="pct"/>
            <w:vMerge/>
          </w:tcPr>
          <w:p w14:paraId="3F3D69D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213393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275C2800" w14:textId="0FE0F358" w:rsidR="005735F5" w:rsidRPr="00526707" w:rsidRDefault="005735F5" w:rsidP="00FC2109">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Знания:</w:t>
            </w:r>
          </w:p>
        </w:tc>
      </w:tr>
      <w:tr w:rsidR="005735F5" w:rsidRPr="00B8208D" w14:paraId="14F86721" w14:textId="77777777" w:rsidTr="00714527">
        <w:trPr>
          <w:trHeight w:val="314"/>
          <w:jc w:val="center"/>
        </w:trPr>
        <w:tc>
          <w:tcPr>
            <w:tcW w:w="1140" w:type="pct"/>
            <w:vMerge/>
          </w:tcPr>
          <w:p w14:paraId="3CD7B3B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A1713B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AF21ABB" w14:textId="35203E2C"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цель, задачи и содержание страхового менеджмента</w:t>
            </w:r>
          </w:p>
        </w:tc>
      </w:tr>
      <w:tr w:rsidR="005735F5" w:rsidRPr="00B8208D" w14:paraId="4D71950F" w14:textId="77777777" w:rsidTr="00714527">
        <w:trPr>
          <w:trHeight w:val="314"/>
          <w:jc w:val="center"/>
        </w:trPr>
        <w:tc>
          <w:tcPr>
            <w:tcW w:w="1140" w:type="pct"/>
            <w:vMerge/>
          </w:tcPr>
          <w:p w14:paraId="0338F87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BA1542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A641B21" w14:textId="30FDF760"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особенности менеджмента в области профессиональной деятельности</w:t>
            </w:r>
          </w:p>
        </w:tc>
      </w:tr>
      <w:tr w:rsidR="005735F5" w:rsidRPr="00B8208D" w14:paraId="1C25D46F" w14:textId="77777777" w:rsidTr="00714527">
        <w:trPr>
          <w:trHeight w:val="314"/>
          <w:jc w:val="center"/>
        </w:trPr>
        <w:tc>
          <w:tcPr>
            <w:tcW w:w="1140" w:type="pct"/>
            <w:vMerge/>
          </w:tcPr>
          <w:p w14:paraId="4691E9D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6C5823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21F0C41" w14:textId="1A07EC1A"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внешнюю и внутреннюю сферу страховой организации</w:t>
            </w:r>
          </w:p>
        </w:tc>
      </w:tr>
      <w:tr w:rsidR="005735F5" w:rsidRPr="00B8208D" w14:paraId="53CF27A6" w14:textId="77777777" w:rsidTr="00714527">
        <w:trPr>
          <w:trHeight w:val="314"/>
          <w:jc w:val="center"/>
        </w:trPr>
        <w:tc>
          <w:tcPr>
            <w:tcW w:w="1140" w:type="pct"/>
            <w:vMerge/>
          </w:tcPr>
          <w:p w14:paraId="1105BE0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4579ED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8D162FC" w14:textId="3CF96D33"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государственное регулирование страхового бизнеса</w:t>
            </w:r>
          </w:p>
        </w:tc>
      </w:tr>
      <w:tr w:rsidR="005735F5" w:rsidRPr="00B8208D" w14:paraId="46CFC95C" w14:textId="77777777" w:rsidTr="00714527">
        <w:trPr>
          <w:trHeight w:val="314"/>
          <w:jc w:val="center"/>
        </w:trPr>
        <w:tc>
          <w:tcPr>
            <w:tcW w:w="1140" w:type="pct"/>
            <w:vMerge/>
          </w:tcPr>
          <w:p w14:paraId="054BCD2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808F421"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CDC9F15" w14:textId="47DF0981"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основы управления персоналом страховой организации</w:t>
            </w:r>
          </w:p>
        </w:tc>
      </w:tr>
      <w:tr w:rsidR="005735F5" w:rsidRPr="00B8208D" w14:paraId="6D2D0501" w14:textId="77777777" w:rsidTr="00714527">
        <w:trPr>
          <w:trHeight w:val="314"/>
          <w:jc w:val="center"/>
        </w:trPr>
        <w:tc>
          <w:tcPr>
            <w:tcW w:w="1140" w:type="pct"/>
            <w:vMerge/>
          </w:tcPr>
          <w:p w14:paraId="28D3297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7EB942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7E3E74C" w14:textId="527C7ABF"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структуру и участников страхового бизнеса</w:t>
            </w:r>
          </w:p>
        </w:tc>
      </w:tr>
      <w:tr w:rsidR="005735F5" w:rsidRPr="00B8208D" w14:paraId="5CF4D0D2" w14:textId="77777777" w:rsidTr="00714527">
        <w:trPr>
          <w:trHeight w:val="314"/>
          <w:jc w:val="center"/>
        </w:trPr>
        <w:tc>
          <w:tcPr>
            <w:tcW w:w="1140" w:type="pct"/>
            <w:vMerge/>
          </w:tcPr>
          <w:p w14:paraId="77A9F6D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E6E89F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E69692D" w14:textId="0C7DC5E9"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классификацию страховых посредников</w:t>
            </w:r>
          </w:p>
        </w:tc>
      </w:tr>
      <w:tr w:rsidR="005735F5" w:rsidRPr="00B8208D" w14:paraId="380ABA67" w14:textId="77777777" w:rsidTr="00714527">
        <w:trPr>
          <w:trHeight w:val="314"/>
          <w:jc w:val="center"/>
        </w:trPr>
        <w:tc>
          <w:tcPr>
            <w:tcW w:w="1140" w:type="pct"/>
            <w:vMerge/>
          </w:tcPr>
          <w:p w14:paraId="790BFA14"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B85D091"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2C98546" w14:textId="501E2AEC"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систему показателей оценки эффективности каналов продаж</w:t>
            </w:r>
          </w:p>
        </w:tc>
      </w:tr>
      <w:tr w:rsidR="005735F5" w:rsidRPr="00B8208D" w14:paraId="2916A737" w14:textId="77777777" w:rsidTr="00714527">
        <w:trPr>
          <w:trHeight w:val="314"/>
          <w:jc w:val="center"/>
        </w:trPr>
        <w:tc>
          <w:tcPr>
            <w:tcW w:w="1140" w:type="pct"/>
            <w:vMerge/>
          </w:tcPr>
          <w:p w14:paraId="6DFE7F9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7726F4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896B7D1" w14:textId="3061912D"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 xml:space="preserve">принципы взаимодействия страховой организации со страховыми и </w:t>
            </w:r>
            <w:proofErr w:type="spellStart"/>
            <w:r w:rsidRPr="00FC2109">
              <w:rPr>
                <w:rFonts w:ascii="Times New Roman" w:hAnsi="Times New Roman" w:cs="Times New Roman"/>
                <w:color w:val="000000"/>
                <w:sz w:val="24"/>
                <w:szCs w:val="24"/>
              </w:rPr>
              <w:t>нестраховыми</w:t>
            </w:r>
            <w:proofErr w:type="spellEnd"/>
            <w:r w:rsidRPr="00FC2109">
              <w:rPr>
                <w:rFonts w:ascii="Times New Roman" w:hAnsi="Times New Roman" w:cs="Times New Roman"/>
                <w:color w:val="000000"/>
                <w:sz w:val="24"/>
                <w:szCs w:val="24"/>
              </w:rPr>
              <w:t xml:space="preserve"> посредниками</w:t>
            </w:r>
          </w:p>
        </w:tc>
      </w:tr>
      <w:tr w:rsidR="005735F5" w:rsidRPr="00B8208D" w14:paraId="69C4ED3B" w14:textId="77777777" w:rsidTr="00714527">
        <w:trPr>
          <w:trHeight w:val="314"/>
          <w:jc w:val="center"/>
        </w:trPr>
        <w:tc>
          <w:tcPr>
            <w:tcW w:w="1140" w:type="pct"/>
            <w:vMerge/>
          </w:tcPr>
          <w:p w14:paraId="5969D9E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CD9125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A50687B" w14:textId="2A0B4557"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принципы построения и управления агентской сетью</w:t>
            </w:r>
          </w:p>
        </w:tc>
      </w:tr>
      <w:tr w:rsidR="005735F5" w:rsidRPr="00B8208D" w14:paraId="146FC4EA" w14:textId="77777777" w:rsidTr="00714527">
        <w:trPr>
          <w:trHeight w:val="314"/>
          <w:jc w:val="center"/>
        </w:trPr>
        <w:tc>
          <w:tcPr>
            <w:tcW w:w="1140" w:type="pct"/>
            <w:vMerge/>
          </w:tcPr>
          <w:p w14:paraId="0DE0700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635667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5374570" w14:textId="0D6FD3DB"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правила делового оборота и корпоративной этики</w:t>
            </w:r>
          </w:p>
        </w:tc>
      </w:tr>
      <w:tr w:rsidR="005735F5" w:rsidRPr="00B8208D" w14:paraId="3E8B3F9F" w14:textId="77777777" w:rsidTr="00714527">
        <w:trPr>
          <w:trHeight w:val="314"/>
          <w:jc w:val="center"/>
        </w:trPr>
        <w:tc>
          <w:tcPr>
            <w:tcW w:w="1140" w:type="pct"/>
            <w:vMerge/>
          </w:tcPr>
          <w:p w14:paraId="7115413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577437A5" w14:textId="54340EA6" w:rsidR="005735F5" w:rsidRPr="00B8208D" w:rsidRDefault="005735F5" w:rsidP="00FC2109">
            <w:pPr>
              <w:spacing w:after="0" w:line="240" w:lineRule="auto"/>
              <w:jc w:val="both"/>
              <w:rPr>
                <w:rFonts w:ascii="Times New Roman" w:eastAsia="Calibri" w:hAnsi="Times New Roman" w:cs="Times New Roman"/>
                <w:sz w:val="24"/>
                <w:szCs w:val="24"/>
                <w:lang w:eastAsia="en-US"/>
              </w:rPr>
            </w:pPr>
            <w:r w:rsidRPr="00FC2109">
              <w:rPr>
                <w:rFonts w:ascii="Times New Roman" w:eastAsia="Calibri" w:hAnsi="Times New Roman" w:cs="Times New Roman"/>
                <w:sz w:val="24"/>
                <w:szCs w:val="24"/>
                <w:lang w:eastAsia="en-US"/>
              </w:rPr>
              <w:t>ПК 2.4. Анализировать показатели продаж страховых продуктов</w:t>
            </w:r>
          </w:p>
        </w:tc>
        <w:tc>
          <w:tcPr>
            <w:tcW w:w="2464" w:type="pct"/>
          </w:tcPr>
          <w:p w14:paraId="0B1BA4BB" w14:textId="487E1E3F" w:rsidR="005735F5" w:rsidRPr="00FC2109" w:rsidRDefault="005735F5" w:rsidP="00FC2109">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Навыки:</w:t>
            </w:r>
          </w:p>
        </w:tc>
      </w:tr>
      <w:tr w:rsidR="005735F5" w:rsidRPr="00B8208D" w14:paraId="6676419F" w14:textId="77777777" w:rsidTr="00714527">
        <w:trPr>
          <w:trHeight w:val="314"/>
          <w:jc w:val="center"/>
        </w:trPr>
        <w:tc>
          <w:tcPr>
            <w:tcW w:w="1140" w:type="pct"/>
            <w:vMerge/>
          </w:tcPr>
          <w:p w14:paraId="3C500E51"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6421B4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33192391" w14:textId="70FF2713"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изучения страхового рынка и организации продаж страховых продуктов</w:t>
            </w:r>
          </w:p>
        </w:tc>
      </w:tr>
      <w:tr w:rsidR="005735F5" w:rsidRPr="00B8208D" w14:paraId="41AEFCBE" w14:textId="77777777" w:rsidTr="00714527">
        <w:trPr>
          <w:trHeight w:val="314"/>
          <w:jc w:val="center"/>
        </w:trPr>
        <w:tc>
          <w:tcPr>
            <w:tcW w:w="1140" w:type="pct"/>
            <w:vMerge/>
          </w:tcPr>
          <w:p w14:paraId="1B524EA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F9F739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bottom w:val="single" w:sz="4" w:space="0" w:color="auto"/>
            </w:tcBorders>
          </w:tcPr>
          <w:p w14:paraId="5E717554" w14:textId="295B226B" w:rsidR="005735F5" w:rsidRPr="00FC2109" w:rsidRDefault="005735F5" w:rsidP="00FC2109">
            <w:pPr>
              <w:spacing w:after="0" w:line="240" w:lineRule="auto"/>
              <w:rPr>
                <w:rFonts w:ascii="Times New Roman" w:hAnsi="Times New Roman" w:cs="Times New Roman"/>
                <w:color w:val="000000"/>
                <w:sz w:val="24"/>
                <w:szCs w:val="24"/>
              </w:rPr>
            </w:pPr>
            <w:r w:rsidRPr="00B8208D">
              <w:rPr>
                <w:rFonts w:ascii="Times New Roman" w:eastAsia="Calibri" w:hAnsi="Times New Roman" w:cs="Times New Roman"/>
                <w:b/>
                <w:sz w:val="24"/>
                <w:szCs w:val="24"/>
                <w:lang w:eastAsia="en-US"/>
              </w:rPr>
              <w:t>Умения:</w:t>
            </w:r>
          </w:p>
        </w:tc>
      </w:tr>
      <w:tr w:rsidR="005735F5" w:rsidRPr="00B8208D" w14:paraId="0EE3AEBB" w14:textId="77777777" w:rsidTr="00714527">
        <w:trPr>
          <w:trHeight w:val="314"/>
          <w:jc w:val="center"/>
        </w:trPr>
        <w:tc>
          <w:tcPr>
            <w:tcW w:w="1140" w:type="pct"/>
            <w:vMerge/>
          </w:tcPr>
          <w:p w14:paraId="37685DE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9E7F1E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742D74B8" w14:textId="733E5782"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анализировать основные показатели развития страхового рынка в разрезе видов страхования и каналов продаж</w:t>
            </w:r>
          </w:p>
        </w:tc>
      </w:tr>
      <w:tr w:rsidR="005735F5" w:rsidRPr="00B8208D" w14:paraId="16F0E385" w14:textId="77777777" w:rsidTr="00714527">
        <w:trPr>
          <w:trHeight w:val="314"/>
          <w:jc w:val="center"/>
        </w:trPr>
        <w:tc>
          <w:tcPr>
            <w:tcW w:w="1140" w:type="pct"/>
            <w:vMerge/>
          </w:tcPr>
          <w:p w14:paraId="518DB2A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40C216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39413DE9" w14:textId="39B00E1D"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tc>
      </w:tr>
      <w:tr w:rsidR="005735F5" w:rsidRPr="00B8208D" w14:paraId="3AE6AEFE" w14:textId="77777777" w:rsidTr="00714527">
        <w:trPr>
          <w:trHeight w:val="314"/>
          <w:jc w:val="center"/>
        </w:trPr>
        <w:tc>
          <w:tcPr>
            <w:tcW w:w="1140" w:type="pct"/>
            <w:vMerge/>
          </w:tcPr>
          <w:p w14:paraId="51F61E3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9F324CF"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0FC95C4D" w14:textId="321A39FD"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tc>
      </w:tr>
      <w:tr w:rsidR="005735F5" w:rsidRPr="00B8208D" w14:paraId="4CE1FAD2" w14:textId="77777777" w:rsidTr="00714527">
        <w:trPr>
          <w:trHeight w:val="314"/>
          <w:jc w:val="center"/>
        </w:trPr>
        <w:tc>
          <w:tcPr>
            <w:tcW w:w="1140" w:type="pct"/>
            <w:vMerge/>
          </w:tcPr>
          <w:p w14:paraId="16165F4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35263AF"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062B7988" w14:textId="332F7561"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рассчитывать финансово-экономические показатели, характеризующие деятельность организации</w:t>
            </w:r>
          </w:p>
        </w:tc>
      </w:tr>
      <w:tr w:rsidR="005735F5" w:rsidRPr="00B8208D" w14:paraId="724A1CAB" w14:textId="77777777" w:rsidTr="00714527">
        <w:trPr>
          <w:trHeight w:val="314"/>
          <w:jc w:val="center"/>
        </w:trPr>
        <w:tc>
          <w:tcPr>
            <w:tcW w:w="1140" w:type="pct"/>
            <w:vMerge/>
          </w:tcPr>
          <w:p w14:paraId="4B328B0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D0CC05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1B71A816" w14:textId="3EB6D53E"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применять методики определения экономической эффективности производства</w:t>
            </w:r>
          </w:p>
        </w:tc>
      </w:tr>
      <w:tr w:rsidR="005735F5" w:rsidRPr="00B8208D" w14:paraId="03E5F1BD" w14:textId="77777777" w:rsidTr="00714527">
        <w:trPr>
          <w:trHeight w:val="314"/>
          <w:jc w:val="center"/>
        </w:trPr>
        <w:tc>
          <w:tcPr>
            <w:tcW w:w="1140" w:type="pct"/>
            <w:vMerge/>
          </w:tcPr>
          <w:p w14:paraId="214945D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1308860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4F657FD5" w14:textId="071F7E8C"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r>
      <w:tr w:rsidR="005735F5" w:rsidRPr="00B8208D" w14:paraId="0100B8AE" w14:textId="77777777" w:rsidTr="00714527">
        <w:trPr>
          <w:trHeight w:val="314"/>
          <w:jc w:val="center"/>
        </w:trPr>
        <w:tc>
          <w:tcPr>
            <w:tcW w:w="1140" w:type="pct"/>
            <w:vMerge/>
          </w:tcPr>
          <w:p w14:paraId="488841F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E57896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656579DB" w14:textId="5E467E39"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формировать отчеты о продажах страховых продуктов подразделениями страховой организации</w:t>
            </w:r>
          </w:p>
        </w:tc>
      </w:tr>
      <w:tr w:rsidR="005735F5" w:rsidRPr="00B8208D" w14:paraId="635A6FAE" w14:textId="77777777" w:rsidTr="00714527">
        <w:trPr>
          <w:trHeight w:val="314"/>
          <w:jc w:val="center"/>
        </w:trPr>
        <w:tc>
          <w:tcPr>
            <w:tcW w:w="1140" w:type="pct"/>
            <w:vMerge/>
          </w:tcPr>
          <w:p w14:paraId="6CB3176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D95B1E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57E766AA" w14:textId="516547D8"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анализировать выполнение плана продаж страховых продуктов подразделениями страховой организации</w:t>
            </w:r>
          </w:p>
        </w:tc>
      </w:tr>
      <w:tr w:rsidR="005735F5" w:rsidRPr="00B8208D" w14:paraId="2C90D521" w14:textId="77777777" w:rsidTr="00714527">
        <w:trPr>
          <w:trHeight w:val="314"/>
          <w:jc w:val="center"/>
        </w:trPr>
        <w:tc>
          <w:tcPr>
            <w:tcW w:w="1140" w:type="pct"/>
            <w:vMerge/>
          </w:tcPr>
          <w:p w14:paraId="11CBCE2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2AFDD1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08F14FD8" w14:textId="3581FBF7"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анализировать выполнение плана продаж страховых продуктов через отдельные каналы продаж</w:t>
            </w:r>
          </w:p>
        </w:tc>
      </w:tr>
      <w:tr w:rsidR="005735F5" w:rsidRPr="00B8208D" w14:paraId="3518B588" w14:textId="77777777" w:rsidTr="00714527">
        <w:trPr>
          <w:trHeight w:val="314"/>
          <w:jc w:val="center"/>
        </w:trPr>
        <w:tc>
          <w:tcPr>
            <w:tcW w:w="1140" w:type="pct"/>
            <w:vMerge/>
          </w:tcPr>
          <w:p w14:paraId="54C874D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937053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6FC6B4F3" w14:textId="56AC0C0B"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анализировать структуру страхового портфеля по подразделениям, каналам продаж и по страховой организации в целом</w:t>
            </w:r>
          </w:p>
        </w:tc>
      </w:tr>
      <w:tr w:rsidR="005735F5" w:rsidRPr="00B8208D" w14:paraId="037A503A" w14:textId="77777777" w:rsidTr="00714527">
        <w:trPr>
          <w:trHeight w:val="314"/>
          <w:jc w:val="center"/>
        </w:trPr>
        <w:tc>
          <w:tcPr>
            <w:tcW w:w="1140" w:type="pct"/>
            <w:vMerge/>
          </w:tcPr>
          <w:p w14:paraId="2FCC17C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3B8B4B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422E40D7" w14:textId="2156EF9E"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рассчитывать показатели эффективности отдельных каналов продаж</w:t>
            </w:r>
          </w:p>
        </w:tc>
      </w:tr>
      <w:tr w:rsidR="005735F5" w:rsidRPr="00B8208D" w14:paraId="4AC3E06B" w14:textId="77777777" w:rsidTr="00714527">
        <w:trPr>
          <w:trHeight w:val="314"/>
          <w:jc w:val="center"/>
        </w:trPr>
        <w:tc>
          <w:tcPr>
            <w:tcW w:w="1140" w:type="pct"/>
            <w:vMerge/>
          </w:tcPr>
          <w:p w14:paraId="726A387F"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006574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tcBorders>
          </w:tcPr>
          <w:p w14:paraId="749D1F3A" w14:textId="284419F2"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eastAsia="Calibri" w:hAnsi="Times New Roman" w:cs="Times New Roman"/>
                <w:b/>
                <w:sz w:val="24"/>
                <w:szCs w:val="24"/>
                <w:lang w:eastAsia="en-US"/>
              </w:rPr>
              <w:t>Знания:</w:t>
            </w:r>
          </w:p>
        </w:tc>
      </w:tr>
      <w:tr w:rsidR="005735F5" w:rsidRPr="00B8208D" w14:paraId="648B4C77" w14:textId="77777777" w:rsidTr="00714527">
        <w:trPr>
          <w:trHeight w:val="314"/>
          <w:jc w:val="center"/>
        </w:trPr>
        <w:tc>
          <w:tcPr>
            <w:tcW w:w="1140" w:type="pct"/>
            <w:vMerge/>
          </w:tcPr>
          <w:p w14:paraId="6522EE5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81E5FF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DADEDDF" w14:textId="38A381FF"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tc>
      </w:tr>
      <w:tr w:rsidR="005735F5" w:rsidRPr="00B8208D" w14:paraId="6BF64D35" w14:textId="77777777" w:rsidTr="00714527">
        <w:trPr>
          <w:trHeight w:val="314"/>
          <w:jc w:val="center"/>
        </w:trPr>
        <w:tc>
          <w:tcPr>
            <w:tcW w:w="1140" w:type="pct"/>
            <w:vMerge/>
          </w:tcPr>
          <w:p w14:paraId="0672419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84AD4D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3BD9B2A" w14:textId="73BEE575"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методы экономического анализа и учета показателей деятельности организации и ее подразделений</w:t>
            </w:r>
          </w:p>
        </w:tc>
      </w:tr>
      <w:tr w:rsidR="005735F5" w:rsidRPr="00B8208D" w14:paraId="73AAFF24" w14:textId="77777777" w:rsidTr="00714527">
        <w:trPr>
          <w:trHeight w:val="314"/>
          <w:jc w:val="center"/>
        </w:trPr>
        <w:tc>
          <w:tcPr>
            <w:tcW w:w="1140" w:type="pct"/>
            <w:vMerge/>
          </w:tcPr>
          <w:p w14:paraId="4BC077E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1C4F5E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06EBF3B" w14:textId="7D75A0D4"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классификацию методов и приемов, используемых при анализе финансово-хозяйственной деятельности организации</w:t>
            </w:r>
          </w:p>
        </w:tc>
      </w:tr>
      <w:tr w:rsidR="005735F5" w:rsidRPr="00B8208D" w14:paraId="011C0BFA" w14:textId="77777777" w:rsidTr="00714527">
        <w:trPr>
          <w:trHeight w:val="314"/>
          <w:jc w:val="center"/>
        </w:trPr>
        <w:tc>
          <w:tcPr>
            <w:tcW w:w="1140" w:type="pct"/>
            <w:vMerge/>
          </w:tcPr>
          <w:p w14:paraId="6604C65C"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03A9DD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F418F1D" w14:textId="24A7D170"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порядок ведения договорной работы</w:t>
            </w:r>
          </w:p>
        </w:tc>
      </w:tr>
      <w:tr w:rsidR="005735F5" w:rsidRPr="00B8208D" w14:paraId="6A8E78C0" w14:textId="77777777" w:rsidTr="00714527">
        <w:trPr>
          <w:trHeight w:val="314"/>
          <w:jc w:val="center"/>
        </w:trPr>
        <w:tc>
          <w:tcPr>
            <w:tcW w:w="1140" w:type="pct"/>
            <w:vMerge/>
          </w:tcPr>
          <w:p w14:paraId="16EC63C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5BB866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68AEC0D" w14:textId="551A893B"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систему показателей продаж страховой организации</w:t>
            </w:r>
          </w:p>
        </w:tc>
      </w:tr>
      <w:tr w:rsidR="005735F5" w:rsidRPr="00B8208D" w14:paraId="18FC7AFD" w14:textId="77777777" w:rsidTr="00714527">
        <w:trPr>
          <w:trHeight w:val="314"/>
          <w:jc w:val="center"/>
        </w:trPr>
        <w:tc>
          <w:tcPr>
            <w:tcW w:w="1140" w:type="pct"/>
            <w:vMerge/>
          </w:tcPr>
          <w:p w14:paraId="41BDD0D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A019E20"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B334576" w14:textId="760F8A93"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понятие сбалансированного страхового портфеля страховой организации</w:t>
            </w:r>
          </w:p>
        </w:tc>
      </w:tr>
      <w:tr w:rsidR="005735F5" w:rsidRPr="00B8208D" w14:paraId="0C80C92E" w14:textId="77777777" w:rsidTr="00714527">
        <w:trPr>
          <w:trHeight w:val="314"/>
          <w:jc w:val="center"/>
        </w:trPr>
        <w:tc>
          <w:tcPr>
            <w:tcW w:w="1140" w:type="pct"/>
            <w:vMerge/>
          </w:tcPr>
          <w:p w14:paraId="7A5605E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12E5B98"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CBFFE05" w14:textId="4D442A0E"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структуру доходов и расходов страховой организации</w:t>
            </w:r>
          </w:p>
        </w:tc>
      </w:tr>
      <w:tr w:rsidR="005735F5" w:rsidRPr="00B8208D" w14:paraId="111A0B4F" w14:textId="77777777" w:rsidTr="00714527">
        <w:trPr>
          <w:trHeight w:val="314"/>
          <w:jc w:val="center"/>
        </w:trPr>
        <w:tc>
          <w:tcPr>
            <w:tcW w:w="1140" w:type="pct"/>
            <w:vMerge/>
          </w:tcPr>
          <w:p w14:paraId="6943FB9A"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018317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0E4B5A9" w14:textId="4B0E3047" w:rsidR="005735F5" w:rsidRPr="00FC2109" w:rsidRDefault="005735F5" w:rsidP="00FC2109">
            <w:pPr>
              <w:spacing w:after="0" w:line="240" w:lineRule="auto"/>
              <w:rPr>
                <w:rFonts w:ascii="Times New Roman" w:hAnsi="Times New Roman" w:cs="Times New Roman"/>
                <w:color w:val="000000"/>
                <w:sz w:val="24"/>
                <w:szCs w:val="24"/>
              </w:rPr>
            </w:pPr>
            <w:r w:rsidRPr="00FC2109">
              <w:rPr>
                <w:rFonts w:ascii="Times New Roman" w:hAnsi="Times New Roman" w:cs="Times New Roman"/>
                <w:color w:val="000000"/>
                <w:sz w:val="24"/>
                <w:szCs w:val="24"/>
              </w:rPr>
              <w:t>показатели оценки эффективности каналов продаж страховой организации</w:t>
            </w:r>
          </w:p>
        </w:tc>
      </w:tr>
      <w:tr w:rsidR="005735F5" w:rsidRPr="00B8208D" w14:paraId="0D0ACF7F" w14:textId="77777777" w:rsidTr="00714527">
        <w:trPr>
          <w:trHeight w:val="314"/>
          <w:jc w:val="center"/>
        </w:trPr>
        <w:tc>
          <w:tcPr>
            <w:tcW w:w="1140" w:type="pct"/>
            <w:vMerge w:val="restart"/>
          </w:tcPr>
          <w:p w14:paraId="7CCCE53B" w14:textId="63ED814D" w:rsidR="005735F5" w:rsidRPr="00B8208D" w:rsidRDefault="005735F5" w:rsidP="00FC2109">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w:t>
            </w:r>
            <w:r w:rsidRPr="00FC2109">
              <w:rPr>
                <w:rFonts w:ascii="Times New Roman" w:eastAsia="Calibri" w:hAnsi="Times New Roman" w:cs="Times New Roman"/>
                <w:sz w:val="24"/>
                <w:szCs w:val="24"/>
                <w:lang w:eastAsia="en-US"/>
              </w:rPr>
              <w:t>казание информационно- консультационных услуг при реализации страховых продуктов</w:t>
            </w:r>
          </w:p>
        </w:tc>
        <w:tc>
          <w:tcPr>
            <w:tcW w:w="1396" w:type="pct"/>
            <w:vMerge w:val="restart"/>
          </w:tcPr>
          <w:p w14:paraId="5B82F381" w14:textId="2549D635" w:rsidR="005735F5" w:rsidRPr="00132E60" w:rsidRDefault="005735F5" w:rsidP="00FC2109">
            <w:pPr>
              <w:spacing w:after="0" w:line="240" w:lineRule="auto"/>
              <w:jc w:val="both"/>
              <w:rPr>
                <w:rFonts w:ascii="Times New Roman" w:eastAsia="Calibri" w:hAnsi="Times New Roman" w:cs="Times New Roman"/>
                <w:sz w:val="24"/>
                <w:szCs w:val="24"/>
                <w:lang w:eastAsia="en-US"/>
              </w:rPr>
            </w:pPr>
            <w:r w:rsidRPr="00132E60">
              <w:rPr>
                <w:rFonts w:ascii="Times New Roman" w:eastAsia="Calibri" w:hAnsi="Times New Roman" w:cs="Times New Roman"/>
                <w:sz w:val="24"/>
                <w:szCs w:val="24"/>
                <w:lang w:eastAsia="en-US"/>
              </w:rPr>
              <w:t>ПК 3.1. Информировать клиентов о страховой организации, страховых продуктах и способах взаимодействия</w:t>
            </w:r>
          </w:p>
        </w:tc>
        <w:tc>
          <w:tcPr>
            <w:tcW w:w="2464" w:type="pct"/>
          </w:tcPr>
          <w:p w14:paraId="1425E690" w14:textId="4D38DCAA"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Навыки:</w:t>
            </w:r>
          </w:p>
        </w:tc>
      </w:tr>
      <w:tr w:rsidR="005735F5" w:rsidRPr="00B8208D" w14:paraId="337C5088" w14:textId="77777777" w:rsidTr="00714527">
        <w:trPr>
          <w:trHeight w:val="314"/>
          <w:jc w:val="center"/>
        </w:trPr>
        <w:tc>
          <w:tcPr>
            <w:tcW w:w="1140" w:type="pct"/>
            <w:vMerge/>
          </w:tcPr>
          <w:p w14:paraId="2B68AEC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A054C33"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5962845A" w14:textId="74FA9EAD"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оказания информационно-консультационных услуг при реализации страховых продуктов</w:t>
            </w:r>
          </w:p>
        </w:tc>
      </w:tr>
      <w:tr w:rsidR="005735F5" w:rsidRPr="00B8208D" w14:paraId="10B8B738" w14:textId="77777777" w:rsidTr="00714527">
        <w:trPr>
          <w:trHeight w:val="314"/>
          <w:jc w:val="center"/>
        </w:trPr>
        <w:tc>
          <w:tcPr>
            <w:tcW w:w="1140" w:type="pct"/>
            <w:vMerge/>
          </w:tcPr>
          <w:p w14:paraId="053B349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4B5DC3FF"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75BA8CCE" w14:textId="19763795"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Умения:</w:t>
            </w:r>
          </w:p>
        </w:tc>
      </w:tr>
      <w:tr w:rsidR="005735F5" w:rsidRPr="00B8208D" w14:paraId="6D83DC4F" w14:textId="77777777" w:rsidTr="00714527">
        <w:trPr>
          <w:trHeight w:val="314"/>
          <w:jc w:val="center"/>
        </w:trPr>
        <w:tc>
          <w:tcPr>
            <w:tcW w:w="1140" w:type="pct"/>
            <w:vMerge/>
          </w:tcPr>
          <w:p w14:paraId="4029210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4E52459"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2010E06" w14:textId="4495F181"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предоставлять информацию клиентам о страховой организации</w:t>
            </w:r>
          </w:p>
        </w:tc>
      </w:tr>
      <w:tr w:rsidR="005735F5" w:rsidRPr="00B8208D" w14:paraId="02130F13" w14:textId="77777777" w:rsidTr="00714527">
        <w:trPr>
          <w:trHeight w:val="314"/>
          <w:jc w:val="center"/>
        </w:trPr>
        <w:tc>
          <w:tcPr>
            <w:tcW w:w="1140" w:type="pct"/>
            <w:vMerge/>
          </w:tcPr>
          <w:p w14:paraId="76FE70A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1A358DB1"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E35693D" w14:textId="475EBF13"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предоставлять информацию клиентам о страховых продуктах, предлагаемых страховой организацией</w:t>
            </w:r>
          </w:p>
        </w:tc>
      </w:tr>
      <w:tr w:rsidR="005735F5" w:rsidRPr="00B8208D" w14:paraId="26BE64A3" w14:textId="77777777" w:rsidTr="00714527">
        <w:trPr>
          <w:trHeight w:val="314"/>
          <w:jc w:val="center"/>
        </w:trPr>
        <w:tc>
          <w:tcPr>
            <w:tcW w:w="1140" w:type="pct"/>
            <w:vMerge/>
          </w:tcPr>
          <w:p w14:paraId="24F6D354"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2C15F869"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EB73D7C" w14:textId="18D5143F"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предоставлять информацию о порядке взаимодействия клиента со страховой организацией при заключении договора страхования</w:t>
            </w:r>
          </w:p>
        </w:tc>
      </w:tr>
      <w:tr w:rsidR="005735F5" w:rsidRPr="00B8208D" w14:paraId="16DAFF0E" w14:textId="77777777" w:rsidTr="00714527">
        <w:trPr>
          <w:trHeight w:val="314"/>
          <w:jc w:val="center"/>
        </w:trPr>
        <w:tc>
          <w:tcPr>
            <w:tcW w:w="1140" w:type="pct"/>
            <w:vMerge/>
          </w:tcPr>
          <w:p w14:paraId="0467C213"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1B8D0AA7"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4A50BFCD" w14:textId="673F1017"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Знания:</w:t>
            </w:r>
          </w:p>
        </w:tc>
      </w:tr>
      <w:tr w:rsidR="005735F5" w:rsidRPr="00B8208D" w14:paraId="6B5E555F" w14:textId="77777777" w:rsidTr="00714527">
        <w:trPr>
          <w:trHeight w:val="314"/>
          <w:jc w:val="center"/>
        </w:trPr>
        <w:tc>
          <w:tcPr>
            <w:tcW w:w="1140" w:type="pct"/>
            <w:vMerge/>
          </w:tcPr>
          <w:p w14:paraId="2285C9F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1A27103"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8038DA8" w14:textId="7E8AAC3E"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методические документы страховой организации в сфере коммуникации с клиентами</w:t>
            </w:r>
          </w:p>
        </w:tc>
      </w:tr>
      <w:tr w:rsidR="005735F5" w:rsidRPr="00B8208D" w14:paraId="1190C8F2" w14:textId="77777777" w:rsidTr="00714527">
        <w:trPr>
          <w:trHeight w:val="314"/>
          <w:jc w:val="center"/>
        </w:trPr>
        <w:tc>
          <w:tcPr>
            <w:tcW w:w="1140" w:type="pct"/>
            <w:vMerge/>
          </w:tcPr>
          <w:p w14:paraId="33BF63C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506384B6"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031CCF7" w14:textId="28FEB412"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инструкции, процедуры и сценарии обработки контактов с клиентами</w:t>
            </w:r>
          </w:p>
        </w:tc>
      </w:tr>
      <w:tr w:rsidR="005735F5" w:rsidRPr="00B8208D" w14:paraId="497B4DA0" w14:textId="77777777" w:rsidTr="00714527">
        <w:trPr>
          <w:trHeight w:val="314"/>
          <w:jc w:val="center"/>
        </w:trPr>
        <w:tc>
          <w:tcPr>
            <w:tcW w:w="1140" w:type="pct"/>
            <w:vMerge/>
          </w:tcPr>
          <w:p w14:paraId="2217B22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2199886"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65517B5" w14:textId="4E4EDF98"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5735F5" w:rsidRPr="00B8208D" w14:paraId="328BEAE3" w14:textId="77777777" w:rsidTr="00714527">
        <w:trPr>
          <w:trHeight w:val="314"/>
          <w:jc w:val="center"/>
        </w:trPr>
        <w:tc>
          <w:tcPr>
            <w:tcW w:w="1140" w:type="pct"/>
            <w:vMerge/>
          </w:tcPr>
          <w:p w14:paraId="40D2976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A07FCCC"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95A26B7" w14:textId="42E4A7E1"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стандарты саморегулируемой организации в сфере финансового рынка в части защиты прав получателей страховых услуг</w:t>
            </w:r>
          </w:p>
        </w:tc>
      </w:tr>
      <w:tr w:rsidR="005735F5" w:rsidRPr="00B8208D" w14:paraId="3A3480B8" w14:textId="77777777" w:rsidTr="00714527">
        <w:trPr>
          <w:trHeight w:val="314"/>
          <w:jc w:val="center"/>
        </w:trPr>
        <w:tc>
          <w:tcPr>
            <w:tcW w:w="1140" w:type="pct"/>
            <w:vMerge/>
          </w:tcPr>
          <w:p w14:paraId="44CF5587"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110F8BA"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DBF2D2A" w14:textId="59093E86"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правила делового общения и речевого этикета</w:t>
            </w:r>
          </w:p>
        </w:tc>
      </w:tr>
      <w:tr w:rsidR="005735F5" w:rsidRPr="00B8208D" w14:paraId="5C5ED5ED" w14:textId="77777777" w:rsidTr="00714527">
        <w:trPr>
          <w:trHeight w:val="314"/>
          <w:jc w:val="center"/>
        </w:trPr>
        <w:tc>
          <w:tcPr>
            <w:tcW w:w="1140" w:type="pct"/>
            <w:vMerge/>
          </w:tcPr>
          <w:p w14:paraId="31082CCE"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21ABB8B9" w14:textId="25586BAD" w:rsidR="005735F5" w:rsidRPr="00132E60" w:rsidRDefault="005735F5" w:rsidP="00FC2109">
            <w:pPr>
              <w:spacing w:after="0" w:line="240" w:lineRule="auto"/>
              <w:jc w:val="both"/>
              <w:rPr>
                <w:rFonts w:ascii="Times New Roman" w:eastAsia="Calibri" w:hAnsi="Times New Roman" w:cs="Times New Roman"/>
                <w:sz w:val="24"/>
                <w:szCs w:val="24"/>
                <w:lang w:eastAsia="en-US"/>
              </w:rPr>
            </w:pPr>
            <w:r w:rsidRPr="00132E60">
              <w:rPr>
                <w:rFonts w:ascii="Times New Roman" w:eastAsia="Calibri" w:hAnsi="Times New Roman" w:cs="Times New Roman"/>
                <w:sz w:val="24"/>
                <w:szCs w:val="24"/>
                <w:lang w:eastAsia="en-US"/>
              </w:rPr>
              <w:t>ПК 3.2. Информировать страхователей об условиях договора страхования, в том числе о сроках действия и об оплате очередных взносов</w:t>
            </w:r>
          </w:p>
        </w:tc>
        <w:tc>
          <w:tcPr>
            <w:tcW w:w="2464" w:type="pct"/>
          </w:tcPr>
          <w:p w14:paraId="7AF677CC" w14:textId="1647B506"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Навыки:</w:t>
            </w:r>
          </w:p>
        </w:tc>
      </w:tr>
      <w:tr w:rsidR="005735F5" w:rsidRPr="00B8208D" w14:paraId="53954E0A" w14:textId="77777777" w:rsidTr="00714527">
        <w:trPr>
          <w:trHeight w:val="314"/>
          <w:jc w:val="center"/>
        </w:trPr>
        <w:tc>
          <w:tcPr>
            <w:tcW w:w="1140" w:type="pct"/>
            <w:vMerge/>
          </w:tcPr>
          <w:p w14:paraId="6F78850B"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D94ECA2"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1D4AA47F" w14:textId="426A160D"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оказания информационно-консультационных услуг при реализации страховых продуктов</w:t>
            </w:r>
          </w:p>
        </w:tc>
      </w:tr>
      <w:tr w:rsidR="005735F5" w:rsidRPr="00B8208D" w14:paraId="4AC2A65A" w14:textId="77777777" w:rsidTr="00714527">
        <w:trPr>
          <w:trHeight w:val="314"/>
          <w:jc w:val="center"/>
        </w:trPr>
        <w:tc>
          <w:tcPr>
            <w:tcW w:w="1140" w:type="pct"/>
            <w:vMerge/>
          </w:tcPr>
          <w:p w14:paraId="6E607851"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5F49B56"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2B147469" w14:textId="57F86991"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Умения:</w:t>
            </w:r>
          </w:p>
        </w:tc>
      </w:tr>
      <w:tr w:rsidR="005735F5" w:rsidRPr="00B8208D" w14:paraId="3181802B" w14:textId="77777777" w:rsidTr="00714527">
        <w:trPr>
          <w:trHeight w:val="314"/>
          <w:jc w:val="center"/>
        </w:trPr>
        <w:tc>
          <w:tcPr>
            <w:tcW w:w="1140" w:type="pct"/>
            <w:vMerge/>
          </w:tcPr>
          <w:p w14:paraId="60D6B9D0"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28A34964"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CF72CE0" w14:textId="087B264F"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осуществлять мониторинг сроков уплаты страховой премии/страховых взносов по договорам страхования</w:t>
            </w:r>
          </w:p>
        </w:tc>
      </w:tr>
      <w:tr w:rsidR="005735F5" w:rsidRPr="00B8208D" w14:paraId="42E7D6C8" w14:textId="77777777" w:rsidTr="00714527">
        <w:trPr>
          <w:trHeight w:val="314"/>
          <w:jc w:val="center"/>
        </w:trPr>
        <w:tc>
          <w:tcPr>
            <w:tcW w:w="1140" w:type="pct"/>
            <w:vMerge/>
          </w:tcPr>
          <w:p w14:paraId="134E313C"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9C373DC"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88AE109" w14:textId="77795D0B"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осуществлять мониторинг сроков окончания договоров страхования</w:t>
            </w:r>
          </w:p>
        </w:tc>
      </w:tr>
      <w:tr w:rsidR="005735F5" w:rsidRPr="00B8208D" w14:paraId="18603618" w14:textId="77777777" w:rsidTr="00714527">
        <w:trPr>
          <w:trHeight w:val="314"/>
          <w:jc w:val="center"/>
        </w:trPr>
        <w:tc>
          <w:tcPr>
            <w:tcW w:w="1140" w:type="pct"/>
            <w:vMerge/>
          </w:tcPr>
          <w:p w14:paraId="5A6D788C"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4B686C7"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B0776AA" w14:textId="05F35F9E"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информировать страхователей о необходимости уплаты страховой премии/страхового взноса</w:t>
            </w:r>
          </w:p>
        </w:tc>
      </w:tr>
      <w:tr w:rsidR="005735F5" w:rsidRPr="00B8208D" w14:paraId="17BD36B5" w14:textId="77777777" w:rsidTr="00714527">
        <w:trPr>
          <w:trHeight w:val="314"/>
          <w:jc w:val="center"/>
        </w:trPr>
        <w:tc>
          <w:tcPr>
            <w:tcW w:w="1140" w:type="pct"/>
            <w:vMerge/>
          </w:tcPr>
          <w:p w14:paraId="206CC168"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07447C5D"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2699671" w14:textId="64A7E42C"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информировать страхователей об окончании срока действия договора страхования</w:t>
            </w:r>
          </w:p>
        </w:tc>
      </w:tr>
      <w:tr w:rsidR="005735F5" w:rsidRPr="00B8208D" w14:paraId="557FD96F" w14:textId="77777777" w:rsidTr="00714527">
        <w:trPr>
          <w:trHeight w:val="314"/>
          <w:jc w:val="center"/>
        </w:trPr>
        <w:tc>
          <w:tcPr>
            <w:tcW w:w="1140" w:type="pct"/>
            <w:vMerge/>
          </w:tcPr>
          <w:p w14:paraId="5455924B"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1DA2A26"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137D1FF" w14:textId="17E95988"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информировать страхователей о порядке внесения изменений в договор страхования</w:t>
            </w:r>
          </w:p>
        </w:tc>
      </w:tr>
      <w:tr w:rsidR="005735F5" w:rsidRPr="00B8208D" w14:paraId="18DF892E" w14:textId="77777777" w:rsidTr="00714527">
        <w:trPr>
          <w:trHeight w:val="314"/>
          <w:jc w:val="center"/>
        </w:trPr>
        <w:tc>
          <w:tcPr>
            <w:tcW w:w="1140" w:type="pct"/>
            <w:vMerge/>
          </w:tcPr>
          <w:p w14:paraId="3663700D"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1FCE7632"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2F9813A" w14:textId="6E1C7F4F"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информировать страхователей о порядке досрочного прекращения договора страхования</w:t>
            </w:r>
          </w:p>
        </w:tc>
      </w:tr>
      <w:tr w:rsidR="005735F5" w:rsidRPr="00B8208D" w14:paraId="6C1C5CD7" w14:textId="77777777" w:rsidTr="00714527">
        <w:trPr>
          <w:trHeight w:val="314"/>
          <w:jc w:val="center"/>
        </w:trPr>
        <w:tc>
          <w:tcPr>
            <w:tcW w:w="1140" w:type="pct"/>
            <w:vMerge/>
          </w:tcPr>
          <w:p w14:paraId="055BEEC5"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2E3C00D"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7B7900B0" w14:textId="6FF6B6F7"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Знания:</w:t>
            </w:r>
          </w:p>
        </w:tc>
      </w:tr>
      <w:tr w:rsidR="005735F5" w:rsidRPr="00B8208D" w14:paraId="64B53BCD" w14:textId="77777777" w:rsidTr="00714527">
        <w:trPr>
          <w:trHeight w:val="314"/>
          <w:jc w:val="center"/>
        </w:trPr>
        <w:tc>
          <w:tcPr>
            <w:tcW w:w="1140" w:type="pct"/>
            <w:vMerge/>
          </w:tcPr>
          <w:p w14:paraId="2D158FB6"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2F36F2F7"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0F69B0ED" w14:textId="43771E1E"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страховое законодательство Российской Федерации</w:t>
            </w:r>
          </w:p>
        </w:tc>
      </w:tr>
      <w:tr w:rsidR="005735F5" w:rsidRPr="00B8208D" w14:paraId="61EFE47F" w14:textId="77777777" w:rsidTr="00714527">
        <w:trPr>
          <w:trHeight w:val="314"/>
          <w:jc w:val="center"/>
        </w:trPr>
        <w:tc>
          <w:tcPr>
            <w:tcW w:w="1140" w:type="pct"/>
            <w:vMerge/>
          </w:tcPr>
          <w:p w14:paraId="0B3471BB"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5FBD28B"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37E4DC9A" w14:textId="4BCB3944"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права и обязанности сторон по договору страхования</w:t>
            </w:r>
          </w:p>
        </w:tc>
      </w:tr>
      <w:tr w:rsidR="005735F5" w:rsidRPr="00B8208D" w14:paraId="64C7DB9B" w14:textId="77777777" w:rsidTr="00714527">
        <w:trPr>
          <w:trHeight w:val="314"/>
          <w:jc w:val="center"/>
        </w:trPr>
        <w:tc>
          <w:tcPr>
            <w:tcW w:w="1140" w:type="pct"/>
            <w:vMerge/>
          </w:tcPr>
          <w:p w14:paraId="48FD3E13"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6434628"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387E6A7C" w14:textId="4E60D3C6"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права и обязанности сторон при досрочном прекращении договора страхования</w:t>
            </w:r>
          </w:p>
        </w:tc>
      </w:tr>
      <w:tr w:rsidR="005735F5" w:rsidRPr="00B8208D" w14:paraId="182079C1" w14:textId="77777777" w:rsidTr="00714527">
        <w:trPr>
          <w:trHeight w:val="314"/>
          <w:jc w:val="center"/>
        </w:trPr>
        <w:tc>
          <w:tcPr>
            <w:tcW w:w="1140" w:type="pct"/>
            <w:vMerge/>
          </w:tcPr>
          <w:p w14:paraId="1C856778"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44DF2A41"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7816A763" w14:textId="73A9263F"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права и обязанности сторон при изменении степени риска по договору</w:t>
            </w:r>
          </w:p>
        </w:tc>
      </w:tr>
      <w:tr w:rsidR="005735F5" w:rsidRPr="00B8208D" w14:paraId="41DF954C" w14:textId="77777777" w:rsidTr="00714527">
        <w:trPr>
          <w:trHeight w:val="314"/>
          <w:jc w:val="center"/>
        </w:trPr>
        <w:tc>
          <w:tcPr>
            <w:tcW w:w="1140" w:type="pct"/>
            <w:vMerge/>
          </w:tcPr>
          <w:p w14:paraId="6AB29FFD"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61B09582"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02599617" w14:textId="3B2D3E7D"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порядок внесения изменений в договор страхования</w:t>
            </w:r>
          </w:p>
        </w:tc>
      </w:tr>
      <w:tr w:rsidR="005735F5" w:rsidRPr="00B8208D" w14:paraId="43CA0D1A" w14:textId="77777777" w:rsidTr="00714527">
        <w:trPr>
          <w:trHeight w:val="314"/>
          <w:jc w:val="center"/>
        </w:trPr>
        <w:tc>
          <w:tcPr>
            <w:tcW w:w="1140" w:type="pct"/>
            <w:vMerge/>
          </w:tcPr>
          <w:p w14:paraId="4A4A3948"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1C846852"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67F1D6CB" w14:textId="51C32823"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формы и способы уплаты страховой премии/страховых взносов по договору страхования</w:t>
            </w:r>
          </w:p>
        </w:tc>
      </w:tr>
      <w:tr w:rsidR="005735F5" w:rsidRPr="00B8208D" w14:paraId="0980EFF0" w14:textId="77777777" w:rsidTr="00714527">
        <w:trPr>
          <w:trHeight w:val="314"/>
          <w:jc w:val="center"/>
        </w:trPr>
        <w:tc>
          <w:tcPr>
            <w:tcW w:w="1140" w:type="pct"/>
            <w:vMerge/>
          </w:tcPr>
          <w:p w14:paraId="27B0625C"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4BA1D7E"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1AA6BBD7" w14:textId="46E7A1AD"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перечень страховых продуктов, реализуемых страховой организацией</w:t>
            </w:r>
          </w:p>
        </w:tc>
      </w:tr>
      <w:tr w:rsidR="005735F5" w:rsidRPr="00B8208D" w14:paraId="28A0A7FF" w14:textId="77777777" w:rsidTr="00714527">
        <w:trPr>
          <w:trHeight w:val="314"/>
          <w:jc w:val="center"/>
        </w:trPr>
        <w:tc>
          <w:tcPr>
            <w:tcW w:w="1140" w:type="pct"/>
            <w:vMerge/>
          </w:tcPr>
          <w:p w14:paraId="6746B279"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1E39AB7E"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single" w:sz="8" w:space="0" w:color="auto"/>
              <w:right w:val="single" w:sz="8" w:space="0" w:color="auto"/>
            </w:tcBorders>
            <w:shd w:val="clear" w:color="auto" w:fill="auto"/>
            <w:vAlign w:val="center"/>
          </w:tcPr>
          <w:p w14:paraId="0C9AC5BD" w14:textId="3F325751"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стандарты оформления страховых документов в страховой организации</w:t>
            </w:r>
          </w:p>
        </w:tc>
      </w:tr>
      <w:tr w:rsidR="005735F5" w:rsidRPr="00B8208D" w14:paraId="5FAFCAE4" w14:textId="77777777" w:rsidTr="00714527">
        <w:trPr>
          <w:trHeight w:val="314"/>
          <w:jc w:val="center"/>
        </w:trPr>
        <w:tc>
          <w:tcPr>
            <w:tcW w:w="1140" w:type="pct"/>
            <w:vMerge/>
          </w:tcPr>
          <w:p w14:paraId="1A6066AF"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7F5006E3" w14:textId="1BD5322E" w:rsidR="005735F5" w:rsidRPr="00132E60" w:rsidRDefault="005735F5" w:rsidP="00FC2109">
            <w:pPr>
              <w:spacing w:after="0" w:line="240" w:lineRule="auto"/>
              <w:jc w:val="both"/>
              <w:rPr>
                <w:rFonts w:ascii="Times New Roman" w:eastAsia="Calibri" w:hAnsi="Times New Roman" w:cs="Times New Roman"/>
                <w:sz w:val="24"/>
                <w:szCs w:val="24"/>
                <w:lang w:eastAsia="en-US"/>
              </w:rPr>
            </w:pPr>
            <w:r w:rsidRPr="00132E60">
              <w:rPr>
                <w:rFonts w:ascii="Times New Roman" w:eastAsia="Calibri" w:hAnsi="Times New Roman" w:cs="Times New Roman"/>
                <w:sz w:val="24"/>
                <w:szCs w:val="24"/>
                <w:lang w:eastAsia="en-US"/>
              </w:rPr>
              <w:t>ПК 3.3. Принимать обращения клиентов по качеству оказываемых страховой организацией страховых услуг</w:t>
            </w:r>
          </w:p>
        </w:tc>
        <w:tc>
          <w:tcPr>
            <w:tcW w:w="2464" w:type="pct"/>
          </w:tcPr>
          <w:p w14:paraId="77219DCD" w14:textId="0FC03E8B"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Навыки:</w:t>
            </w:r>
          </w:p>
        </w:tc>
      </w:tr>
      <w:tr w:rsidR="005735F5" w:rsidRPr="00B8208D" w14:paraId="3FE878BB" w14:textId="77777777" w:rsidTr="00714527">
        <w:trPr>
          <w:trHeight w:val="314"/>
          <w:jc w:val="center"/>
        </w:trPr>
        <w:tc>
          <w:tcPr>
            <w:tcW w:w="1140" w:type="pct"/>
            <w:vMerge/>
          </w:tcPr>
          <w:p w14:paraId="48D3F62D"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0697FB6F"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78F73CE8" w14:textId="4134232A"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оказания информационно-консультационных услуг при реализации страховых продуктов</w:t>
            </w:r>
          </w:p>
        </w:tc>
      </w:tr>
      <w:tr w:rsidR="005735F5" w:rsidRPr="00B8208D" w14:paraId="70581A1C" w14:textId="77777777" w:rsidTr="00714527">
        <w:trPr>
          <w:trHeight w:val="314"/>
          <w:jc w:val="center"/>
        </w:trPr>
        <w:tc>
          <w:tcPr>
            <w:tcW w:w="1140" w:type="pct"/>
            <w:vMerge/>
          </w:tcPr>
          <w:p w14:paraId="68AD9D3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7747934"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03690E59" w14:textId="5D2C1264"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Умения:</w:t>
            </w:r>
          </w:p>
        </w:tc>
      </w:tr>
      <w:tr w:rsidR="005735F5" w:rsidRPr="00B8208D" w14:paraId="1B6D7AD3" w14:textId="77777777" w:rsidTr="00714527">
        <w:trPr>
          <w:trHeight w:val="314"/>
          <w:jc w:val="center"/>
        </w:trPr>
        <w:tc>
          <w:tcPr>
            <w:tcW w:w="1140" w:type="pct"/>
            <w:vMerge/>
          </w:tcPr>
          <w:p w14:paraId="3A82990C"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F3646BD"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1866215" w14:textId="0722D7E7"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вести деловую переписку и проводить переговоры</w:t>
            </w:r>
          </w:p>
        </w:tc>
      </w:tr>
      <w:tr w:rsidR="005735F5" w:rsidRPr="00B8208D" w14:paraId="37AB0F48" w14:textId="77777777" w:rsidTr="00714527">
        <w:trPr>
          <w:trHeight w:val="314"/>
          <w:jc w:val="center"/>
        </w:trPr>
        <w:tc>
          <w:tcPr>
            <w:tcW w:w="1140" w:type="pct"/>
            <w:vMerge/>
          </w:tcPr>
          <w:p w14:paraId="5D070524"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15D262B"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3AC64FC" w14:textId="5EC15FBB"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регистрировать поступившие обращения клиентов и корректировать их статус</w:t>
            </w:r>
          </w:p>
        </w:tc>
      </w:tr>
      <w:tr w:rsidR="005735F5" w:rsidRPr="00B8208D" w14:paraId="64B7774C" w14:textId="77777777" w:rsidTr="00714527">
        <w:trPr>
          <w:trHeight w:val="314"/>
          <w:jc w:val="center"/>
        </w:trPr>
        <w:tc>
          <w:tcPr>
            <w:tcW w:w="1140" w:type="pct"/>
            <w:vMerge/>
          </w:tcPr>
          <w:p w14:paraId="08D01812"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2380E5B"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38C9EDE" w14:textId="3B826638"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выбирать и применять оптимальные способы решения конфликтных ситуаций</w:t>
            </w:r>
          </w:p>
        </w:tc>
      </w:tr>
      <w:tr w:rsidR="005735F5" w:rsidRPr="00B8208D" w14:paraId="5AE82B42" w14:textId="77777777" w:rsidTr="00714527">
        <w:trPr>
          <w:trHeight w:val="314"/>
          <w:jc w:val="center"/>
        </w:trPr>
        <w:tc>
          <w:tcPr>
            <w:tcW w:w="1140" w:type="pct"/>
            <w:vMerge/>
          </w:tcPr>
          <w:p w14:paraId="5DDAE649"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1C1549D"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53C22A93" w14:textId="7ECA737F"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Знания:</w:t>
            </w:r>
          </w:p>
        </w:tc>
      </w:tr>
      <w:tr w:rsidR="005735F5" w:rsidRPr="00B8208D" w14:paraId="61AA42EA" w14:textId="77777777" w:rsidTr="00714527">
        <w:trPr>
          <w:trHeight w:val="314"/>
          <w:jc w:val="center"/>
        </w:trPr>
        <w:tc>
          <w:tcPr>
            <w:tcW w:w="1140" w:type="pct"/>
            <w:vMerge/>
          </w:tcPr>
          <w:p w14:paraId="455BC129"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6C0E08C6"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90F7938" w14:textId="2DFD6E51"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 xml:space="preserve">основы гражданского законодательства Российской Федерации </w:t>
            </w:r>
          </w:p>
        </w:tc>
      </w:tr>
      <w:tr w:rsidR="005735F5" w:rsidRPr="00B8208D" w14:paraId="01EEDD3A" w14:textId="77777777" w:rsidTr="00714527">
        <w:trPr>
          <w:trHeight w:val="314"/>
          <w:jc w:val="center"/>
        </w:trPr>
        <w:tc>
          <w:tcPr>
            <w:tcW w:w="1140" w:type="pct"/>
            <w:vMerge/>
          </w:tcPr>
          <w:p w14:paraId="208ED402"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226814B0"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FE93DA7" w14:textId="6E7DF044"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5735F5" w:rsidRPr="00B8208D" w14:paraId="236CD0D2" w14:textId="77777777" w:rsidTr="00714527">
        <w:trPr>
          <w:trHeight w:val="314"/>
          <w:jc w:val="center"/>
        </w:trPr>
        <w:tc>
          <w:tcPr>
            <w:tcW w:w="1140" w:type="pct"/>
            <w:vMerge/>
          </w:tcPr>
          <w:p w14:paraId="75081464"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20329D4"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9274AC8" w14:textId="70774E8C"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стандарты саморегулируемой организации в сфере финансового рынка в части защиты прав получателей страховых услуг</w:t>
            </w:r>
          </w:p>
        </w:tc>
      </w:tr>
      <w:tr w:rsidR="005735F5" w:rsidRPr="00B8208D" w14:paraId="5F9ECA64" w14:textId="77777777" w:rsidTr="00714527">
        <w:trPr>
          <w:trHeight w:val="314"/>
          <w:jc w:val="center"/>
        </w:trPr>
        <w:tc>
          <w:tcPr>
            <w:tcW w:w="1140" w:type="pct"/>
            <w:vMerge/>
          </w:tcPr>
          <w:p w14:paraId="51DD1D3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2AB69309" w14:textId="2E53149C" w:rsidR="005735F5" w:rsidRPr="00132E60" w:rsidRDefault="005735F5" w:rsidP="00FC2109">
            <w:pPr>
              <w:spacing w:after="0" w:line="240" w:lineRule="auto"/>
              <w:jc w:val="both"/>
              <w:rPr>
                <w:rFonts w:ascii="Times New Roman" w:eastAsia="Calibri" w:hAnsi="Times New Roman" w:cs="Times New Roman"/>
                <w:sz w:val="24"/>
                <w:szCs w:val="24"/>
                <w:lang w:eastAsia="en-US"/>
              </w:rPr>
            </w:pPr>
            <w:r w:rsidRPr="00132E60">
              <w:rPr>
                <w:rFonts w:ascii="Times New Roman" w:eastAsia="Calibri" w:hAnsi="Times New Roman" w:cs="Times New Roman"/>
                <w:sz w:val="24"/>
                <w:szCs w:val="24"/>
                <w:lang w:eastAsia="en-US"/>
              </w:rPr>
              <w:t>ПК 3.4. Обрабатывать обращения клиентов</w:t>
            </w:r>
            <w:r w:rsidRPr="00132E60">
              <w:rPr>
                <w:rFonts w:ascii="Times New Roman" w:eastAsia="Calibri" w:hAnsi="Times New Roman" w:cs="Times New Roman"/>
                <w:sz w:val="24"/>
                <w:szCs w:val="24"/>
                <w:lang w:eastAsia="en-US"/>
              </w:rPr>
              <w:br/>
              <w:t>по дистанционным каналам коммуникации</w:t>
            </w:r>
          </w:p>
        </w:tc>
        <w:tc>
          <w:tcPr>
            <w:tcW w:w="2464" w:type="pct"/>
          </w:tcPr>
          <w:p w14:paraId="0805BFE1" w14:textId="7B8D6F76"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Навыки:</w:t>
            </w:r>
          </w:p>
        </w:tc>
      </w:tr>
      <w:tr w:rsidR="005735F5" w:rsidRPr="00B8208D" w14:paraId="48EFD128" w14:textId="77777777" w:rsidTr="00714527">
        <w:trPr>
          <w:trHeight w:val="314"/>
          <w:jc w:val="center"/>
        </w:trPr>
        <w:tc>
          <w:tcPr>
            <w:tcW w:w="1140" w:type="pct"/>
            <w:vMerge/>
          </w:tcPr>
          <w:p w14:paraId="36D3EDB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7B5293BC"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0E861567" w14:textId="11D553A3"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оказания информационно-консультационных услуг при реализации страховых продуктов</w:t>
            </w:r>
          </w:p>
        </w:tc>
      </w:tr>
      <w:tr w:rsidR="005735F5" w:rsidRPr="00B8208D" w14:paraId="0E76968D" w14:textId="77777777" w:rsidTr="00714527">
        <w:trPr>
          <w:trHeight w:val="314"/>
          <w:jc w:val="center"/>
        </w:trPr>
        <w:tc>
          <w:tcPr>
            <w:tcW w:w="1140" w:type="pct"/>
            <w:vMerge/>
          </w:tcPr>
          <w:p w14:paraId="508D9E52"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63FF7ED6"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4E96E907" w14:textId="7BF9E9CA"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Умения:</w:t>
            </w:r>
          </w:p>
        </w:tc>
      </w:tr>
      <w:tr w:rsidR="005735F5" w:rsidRPr="00B8208D" w14:paraId="4E9016AC" w14:textId="77777777" w:rsidTr="00714527">
        <w:trPr>
          <w:trHeight w:val="314"/>
          <w:jc w:val="center"/>
        </w:trPr>
        <w:tc>
          <w:tcPr>
            <w:tcW w:w="1140" w:type="pct"/>
            <w:vMerge/>
          </w:tcPr>
          <w:p w14:paraId="6E24BB92"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123CBC3D"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E2362C0" w14:textId="6C00563D"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определять причины возникновения претензии информировать о них соответствующие подразделения страховой организации</w:t>
            </w:r>
          </w:p>
        </w:tc>
      </w:tr>
      <w:tr w:rsidR="005735F5" w:rsidRPr="00B8208D" w14:paraId="78AE4266" w14:textId="77777777" w:rsidTr="00714527">
        <w:trPr>
          <w:trHeight w:val="314"/>
          <w:jc w:val="center"/>
        </w:trPr>
        <w:tc>
          <w:tcPr>
            <w:tcW w:w="1140" w:type="pct"/>
            <w:vMerge/>
          </w:tcPr>
          <w:p w14:paraId="6F31FD7D"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6BD6A3DC"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C497230" w14:textId="63F94896"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координировать работу с подразделениями при обработке претензионного обращения</w:t>
            </w:r>
          </w:p>
        </w:tc>
      </w:tr>
      <w:tr w:rsidR="005735F5" w:rsidRPr="00B8208D" w14:paraId="1C97805B" w14:textId="77777777" w:rsidTr="00714527">
        <w:trPr>
          <w:trHeight w:val="314"/>
          <w:jc w:val="center"/>
        </w:trPr>
        <w:tc>
          <w:tcPr>
            <w:tcW w:w="1140" w:type="pct"/>
            <w:vMerge/>
          </w:tcPr>
          <w:p w14:paraId="6E518676"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48A05AAC"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2178D60" w14:textId="6D628804"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предоставлять ответ клиенту о принятом решении по претензионному обращению</w:t>
            </w:r>
          </w:p>
        </w:tc>
      </w:tr>
      <w:tr w:rsidR="005735F5" w:rsidRPr="00B8208D" w14:paraId="305EE5DE" w14:textId="77777777" w:rsidTr="00714527">
        <w:trPr>
          <w:trHeight w:val="314"/>
          <w:jc w:val="center"/>
        </w:trPr>
        <w:tc>
          <w:tcPr>
            <w:tcW w:w="1140" w:type="pct"/>
            <w:vMerge/>
          </w:tcPr>
          <w:p w14:paraId="34A85F66" w14:textId="77777777" w:rsidR="005735F5" w:rsidRPr="00B8208D" w:rsidRDefault="005735F5" w:rsidP="00FC2109">
            <w:pPr>
              <w:spacing w:after="0" w:line="240" w:lineRule="auto"/>
              <w:jc w:val="both"/>
              <w:rPr>
                <w:rFonts w:ascii="Times New Roman" w:eastAsia="Calibri" w:hAnsi="Times New Roman" w:cs="Times New Roman"/>
                <w:sz w:val="24"/>
                <w:szCs w:val="24"/>
                <w:lang w:eastAsia="en-US"/>
              </w:rPr>
            </w:pPr>
          </w:p>
        </w:tc>
        <w:tc>
          <w:tcPr>
            <w:tcW w:w="1396" w:type="pct"/>
            <w:vMerge/>
          </w:tcPr>
          <w:p w14:paraId="3A609004" w14:textId="77777777" w:rsidR="005735F5" w:rsidRPr="00132E60" w:rsidRDefault="005735F5" w:rsidP="00FC2109">
            <w:pPr>
              <w:spacing w:after="0" w:line="240" w:lineRule="auto"/>
              <w:jc w:val="both"/>
              <w:rPr>
                <w:rFonts w:ascii="Times New Roman" w:eastAsia="Calibri" w:hAnsi="Times New Roman" w:cs="Times New Roman"/>
                <w:sz w:val="24"/>
                <w:szCs w:val="24"/>
                <w:lang w:eastAsia="en-US"/>
              </w:rPr>
            </w:pPr>
          </w:p>
        </w:tc>
        <w:tc>
          <w:tcPr>
            <w:tcW w:w="2464" w:type="pct"/>
          </w:tcPr>
          <w:p w14:paraId="7CBB1699" w14:textId="3D8AE830" w:rsidR="005735F5" w:rsidRPr="00132E60" w:rsidRDefault="005735F5" w:rsidP="00FC2109">
            <w:pPr>
              <w:spacing w:after="0" w:line="240" w:lineRule="auto"/>
              <w:rPr>
                <w:rFonts w:ascii="Times New Roman" w:hAnsi="Times New Roman" w:cs="Times New Roman"/>
                <w:color w:val="000000"/>
                <w:sz w:val="24"/>
                <w:szCs w:val="24"/>
              </w:rPr>
            </w:pPr>
            <w:r w:rsidRPr="00132E60">
              <w:rPr>
                <w:rFonts w:ascii="Times New Roman" w:eastAsia="Calibri" w:hAnsi="Times New Roman" w:cs="Times New Roman"/>
                <w:b/>
                <w:sz w:val="24"/>
                <w:szCs w:val="24"/>
                <w:lang w:eastAsia="en-US"/>
              </w:rPr>
              <w:t>Знания:</w:t>
            </w:r>
          </w:p>
        </w:tc>
      </w:tr>
      <w:tr w:rsidR="005735F5" w:rsidRPr="00B8208D" w14:paraId="36DA04B1" w14:textId="77777777" w:rsidTr="00714527">
        <w:trPr>
          <w:trHeight w:val="314"/>
          <w:jc w:val="center"/>
        </w:trPr>
        <w:tc>
          <w:tcPr>
            <w:tcW w:w="1140" w:type="pct"/>
            <w:vMerge/>
          </w:tcPr>
          <w:p w14:paraId="2854A545"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25515EB"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CCA4586" w14:textId="3D436CBD"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стандарты и методические документы организации по работе с обращениями клиентов</w:t>
            </w:r>
          </w:p>
        </w:tc>
      </w:tr>
      <w:tr w:rsidR="005735F5" w:rsidRPr="00B8208D" w14:paraId="0DF38163" w14:textId="77777777" w:rsidTr="00714527">
        <w:trPr>
          <w:trHeight w:val="314"/>
          <w:jc w:val="center"/>
        </w:trPr>
        <w:tc>
          <w:tcPr>
            <w:tcW w:w="1140" w:type="pct"/>
            <w:vMerge/>
          </w:tcPr>
          <w:p w14:paraId="751BDF94"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495D19AA"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6A47399" w14:textId="5EAF5F95"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алгоритмы решения конфликтных ситуаций с клиентами</w:t>
            </w:r>
          </w:p>
        </w:tc>
      </w:tr>
      <w:tr w:rsidR="005735F5" w:rsidRPr="00B8208D" w14:paraId="00933659" w14:textId="77777777" w:rsidTr="00714527">
        <w:trPr>
          <w:trHeight w:val="314"/>
          <w:jc w:val="center"/>
        </w:trPr>
        <w:tc>
          <w:tcPr>
            <w:tcW w:w="1140" w:type="pct"/>
            <w:vMerge/>
          </w:tcPr>
          <w:p w14:paraId="1ECD4B66"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44D25395"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D9B798E" w14:textId="08F2B791"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правила делового общения и речевого этикета</w:t>
            </w:r>
          </w:p>
        </w:tc>
      </w:tr>
      <w:tr w:rsidR="005735F5" w:rsidRPr="00B8208D" w14:paraId="54520477" w14:textId="77777777" w:rsidTr="00714527">
        <w:trPr>
          <w:trHeight w:val="314"/>
          <w:jc w:val="center"/>
        </w:trPr>
        <w:tc>
          <w:tcPr>
            <w:tcW w:w="1140" w:type="pct"/>
            <w:vMerge/>
          </w:tcPr>
          <w:p w14:paraId="4E73347A" w14:textId="77777777" w:rsidR="005735F5" w:rsidRPr="00B8208D"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4B112C0" w14:textId="77777777" w:rsidR="005735F5" w:rsidRPr="00132E60"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A2B25B3" w14:textId="6278E062" w:rsidR="005735F5" w:rsidRPr="00132E60" w:rsidRDefault="005735F5" w:rsidP="00132E60">
            <w:pPr>
              <w:spacing w:after="0" w:line="240" w:lineRule="auto"/>
              <w:rPr>
                <w:rFonts w:ascii="Times New Roman" w:hAnsi="Times New Roman" w:cs="Times New Roman"/>
                <w:color w:val="000000"/>
                <w:sz w:val="24"/>
                <w:szCs w:val="24"/>
              </w:rPr>
            </w:pPr>
            <w:r w:rsidRPr="00132E60">
              <w:rPr>
                <w:rFonts w:ascii="Times New Roman" w:hAnsi="Times New Roman" w:cs="Times New Roman"/>
                <w:color w:val="000000"/>
                <w:sz w:val="24"/>
                <w:szCs w:val="24"/>
              </w:rPr>
              <w:t>правила деловой переписки и письменного этикета</w:t>
            </w:r>
          </w:p>
        </w:tc>
      </w:tr>
      <w:tr w:rsidR="005735F5" w:rsidRPr="00B8208D" w14:paraId="378DE939" w14:textId="77777777" w:rsidTr="00714527">
        <w:trPr>
          <w:trHeight w:val="314"/>
          <w:jc w:val="center"/>
        </w:trPr>
        <w:tc>
          <w:tcPr>
            <w:tcW w:w="1140" w:type="pct"/>
            <w:vMerge w:val="restart"/>
          </w:tcPr>
          <w:p w14:paraId="3B12C0F8" w14:textId="4523D174" w:rsidR="005735F5" w:rsidRPr="0006248B" w:rsidRDefault="005735F5" w:rsidP="00132E60">
            <w:pPr>
              <w:spacing w:after="0" w:line="240" w:lineRule="auto"/>
              <w:jc w:val="both"/>
              <w:rPr>
                <w:rFonts w:ascii="Times New Roman" w:eastAsia="Calibri" w:hAnsi="Times New Roman" w:cs="Times New Roman"/>
                <w:sz w:val="24"/>
                <w:szCs w:val="24"/>
                <w:lang w:eastAsia="en-US"/>
              </w:rPr>
            </w:pPr>
            <w:r w:rsidRPr="0006248B">
              <w:rPr>
                <w:rFonts w:ascii="Times New Roman" w:eastAsia="Calibri" w:hAnsi="Times New Roman" w:cs="Times New Roman"/>
                <w:sz w:val="24"/>
                <w:szCs w:val="24"/>
                <w:lang w:eastAsia="en-US"/>
              </w:rPr>
              <w:t>Документальное оформление и сопровождение страховых случаев</w:t>
            </w:r>
          </w:p>
        </w:tc>
        <w:tc>
          <w:tcPr>
            <w:tcW w:w="1396" w:type="pct"/>
            <w:vMerge w:val="restart"/>
          </w:tcPr>
          <w:p w14:paraId="5981AD01" w14:textId="4FDF94DF" w:rsidR="005735F5" w:rsidRPr="0006248B" w:rsidRDefault="005735F5" w:rsidP="0006248B">
            <w:pPr>
              <w:spacing w:after="0" w:line="240" w:lineRule="auto"/>
              <w:jc w:val="both"/>
              <w:rPr>
                <w:rFonts w:ascii="Times New Roman" w:eastAsia="Calibri" w:hAnsi="Times New Roman" w:cs="Times New Roman"/>
                <w:sz w:val="24"/>
                <w:szCs w:val="24"/>
                <w:lang w:eastAsia="en-US"/>
              </w:rPr>
            </w:pPr>
            <w:r w:rsidRPr="0006248B">
              <w:rPr>
                <w:rFonts w:ascii="Times New Roman" w:eastAsia="Calibri" w:hAnsi="Times New Roman" w:cs="Times New Roman"/>
                <w:sz w:val="24"/>
                <w:szCs w:val="24"/>
                <w:lang w:eastAsia="en-US"/>
              </w:rPr>
              <w:t>ПК 4.1. Информировать и консультировать клиентов</w:t>
            </w:r>
            <w:r>
              <w:rPr>
                <w:rFonts w:ascii="Times New Roman" w:eastAsia="Calibri" w:hAnsi="Times New Roman" w:cs="Times New Roman"/>
                <w:sz w:val="24"/>
                <w:szCs w:val="24"/>
                <w:lang w:eastAsia="en-US"/>
              </w:rPr>
              <w:t xml:space="preserve"> </w:t>
            </w:r>
            <w:r w:rsidRPr="0006248B">
              <w:rPr>
                <w:rFonts w:ascii="Times New Roman" w:eastAsia="Calibri" w:hAnsi="Times New Roman" w:cs="Times New Roman"/>
                <w:sz w:val="24"/>
                <w:szCs w:val="24"/>
                <w:lang w:eastAsia="en-US"/>
              </w:rPr>
              <w:t>по вопросам урегулирования страховых случаев</w:t>
            </w:r>
          </w:p>
        </w:tc>
        <w:tc>
          <w:tcPr>
            <w:tcW w:w="2464" w:type="pct"/>
          </w:tcPr>
          <w:p w14:paraId="748543FB" w14:textId="203F1B1A"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Навыки:</w:t>
            </w:r>
          </w:p>
        </w:tc>
      </w:tr>
      <w:tr w:rsidR="005735F5" w:rsidRPr="00B8208D" w14:paraId="3ED639C7" w14:textId="77777777" w:rsidTr="00714527">
        <w:trPr>
          <w:trHeight w:val="314"/>
          <w:jc w:val="center"/>
        </w:trPr>
        <w:tc>
          <w:tcPr>
            <w:tcW w:w="1140" w:type="pct"/>
            <w:vMerge/>
          </w:tcPr>
          <w:p w14:paraId="3346A656"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386804B7"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7FFD98A7" w14:textId="3F0E6DB5"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документального оформления и сопровождения страховых случаев</w:t>
            </w:r>
          </w:p>
        </w:tc>
      </w:tr>
      <w:tr w:rsidR="005735F5" w:rsidRPr="00B8208D" w14:paraId="25DF0509" w14:textId="77777777" w:rsidTr="00714527">
        <w:trPr>
          <w:trHeight w:val="314"/>
          <w:jc w:val="center"/>
        </w:trPr>
        <w:tc>
          <w:tcPr>
            <w:tcW w:w="1140" w:type="pct"/>
            <w:vMerge/>
          </w:tcPr>
          <w:p w14:paraId="05E8FF30"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692946D"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66BE1957" w14:textId="2FFF8033"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Умения:</w:t>
            </w:r>
          </w:p>
        </w:tc>
      </w:tr>
      <w:tr w:rsidR="005735F5" w:rsidRPr="00B8208D" w14:paraId="53C71825" w14:textId="77777777" w:rsidTr="00714527">
        <w:trPr>
          <w:trHeight w:val="314"/>
          <w:jc w:val="center"/>
        </w:trPr>
        <w:tc>
          <w:tcPr>
            <w:tcW w:w="1140" w:type="pct"/>
            <w:vMerge/>
          </w:tcPr>
          <w:p w14:paraId="6C1A00B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C9A5588"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53EA04CD" w14:textId="3B5B1BB9"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проводить идентификацию страхователей, застрахованных лиц, выгодоприобретателей, обратившихся за получением страховой выплаты</w:t>
            </w:r>
          </w:p>
        </w:tc>
      </w:tr>
      <w:tr w:rsidR="005735F5" w:rsidRPr="00B8208D" w14:paraId="099C1435" w14:textId="77777777" w:rsidTr="00714527">
        <w:trPr>
          <w:trHeight w:val="314"/>
          <w:jc w:val="center"/>
        </w:trPr>
        <w:tc>
          <w:tcPr>
            <w:tcW w:w="1140" w:type="pct"/>
            <w:vMerge/>
          </w:tcPr>
          <w:p w14:paraId="718359E1"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571C115C"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3777CA63" w14:textId="3143669E"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консультировать и предоставлять необходимую информацию по вопросам урегулирования страховых случаев</w:t>
            </w:r>
          </w:p>
        </w:tc>
      </w:tr>
      <w:tr w:rsidR="005735F5" w:rsidRPr="00B8208D" w14:paraId="01B8E57B" w14:textId="77777777" w:rsidTr="00714527">
        <w:trPr>
          <w:trHeight w:val="314"/>
          <w:jc w:val="center"/>
        </w:trPr>
        <w:tc>
          <w:tcPr>
            <w:tcW w:w="1140" w:type="pct"/>
            <w:vMerge/>
          </w:tcPr>
          <w:p w14:paraId="54B815B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5262A4E"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56728082" w14:textId="01C49B9C"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принимать документы при наступлении событий, имеющих признаки страхового случая</w:t>
            </w:r>
          </w:p>
        </w:tc>
      </w:tr>
      <w:tr w:rsidR="005735F5" w:rsidRPr="00B8208D" w14:paraId="4453FF5C" w14:textId="77777777" w:rsidTr="00714527">
        <w:trPr>
          <w:trHeight w:val="314"/>
          <w:jc w:val="center"/>
        </w:trPr>
        <w:tc>
          <w:tcPr>
            <w:tcW w:w="1140" w:type="pct"/>
            <w:vMerge/>
          </w:tcPr>
          <w:p w14:paraId="026BEAB1"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1174273"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single" w:sz="8" w:space="0" w:color="auto"/>
              <w:right w:val="single" w:sz="8" w:space="0" w:color="auto"/>
            </w:tcBorders>
            <w:shd w:val="clear" w:color="auto" w:fill="auto"/>
            <w:vAlign w:val="center"/>
          </w:tcPr>
          <w:p w14:paraId="2B284E63" w14:textId="6E926BD6"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информировать страхователей, застрахованных лиц, выгодоприобретателей о рассмотрении документов на страховую выплату</w:t>
            </w:r>
          </w:p>
        </w:tc>
      </w:tr>
      <w:tr w:rsidR="005735F5" w:rsidRPr="00B8208D" w14:paraId="7074DA41" w14:textId="77777777" w:rsidTr="00714527">
        <w:trPr>
          <w:trHeight w:val="314"/>
          <w:jc w:val="center"/>
        </w:trPr>
        <w:tc>
          <w:tcPr>
            <w:tcW w:w="1140" w:type="pct"/>
            <w:vMerge/>
          </w:tcPr>
          <w:p w14:paraId="7EB1C0DF"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04412AB2"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170330D3" w14:textId="77E5F080"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Знания:</w:t>
            </w:r>
          </w:p>
        </w:tc>
      </w:tr>
      <w:tr w:rsidR="005735F5" w:rsidRPr="00B8208D" w14:paraId="65191860" w14:textId="77777777" w:rsidTr="00714527">
        <w:trPr>
          <w:trHeight w:val="314"/>
          <w:jc w:val="center"/>
        </w:trPr>
        <w:tc>
          <w:tcPr>
            <w:tcW w:w="1140" w:type="pct"/>
            <w:vMerge/>
          </w:tcPr>
          <w:p w14:paraId="791DF05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C9A1FE3"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38E2851A" w14:textId="7C8346A3"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права и обязанности сторон при наступлении события, имеющего признаки страхового случая</w:t>
            </w:r>
          </w:p>
        </w:tc>
      </w:tr>
      <w:tr w:rsidR="005735F5" w:rsidRPr="00B8208D" w14:paraId="66EFC80D" w14:textId="77777777" w:rsidTr="00714527">
        <w:trPr>
          <w:trHeight w:val="314"/>
          <w:jc w:val="center"/>
        </w:trPr>
        <w:tc>
          <w:tcPr>
            <w:tcW w:w="1140" w:type="pct"/>
            <w:vMerge/>
          </w:tcPr>
          <w:p w14:paraId="4AB7EE31"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D39AFCF"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043456BA" w14:textId="5339D832"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tc>
      </w:tr>
      <w:tr w:rsidR="005735F5" w:rsidRPr="00B8208D" w14:paraId="54AA9F1C" w14:textId="77777777" w:rsidTr="00714527">
        <w:trPr>
          <w:trHeight w:val="314"/>
          <w:jc w:val="center"/>
        </w:trPr>
        <w:tc>
          <w:tcPr>
            <w:tcW w:w="1140" w:type="pct"/>
            <w:vMerge/>
          </w:tcPr>
          <w:p w14:paraId="1C121182"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C365F12"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single" w:sz="8" w:space="0" w:color="auto"/>
              <w:right w:val="single" w:sz="8" w:space="0" w:color="auto"/>
            </w:tcBorders>
            <w:shd w:val="clear" w:color="auto" w:fill="auto"/>
            <w:vAlign w:val="center"/>
          </w:tcPr>
          <w:p w14:paraId="4FE30E5B" w14:textId="6D27CF1A"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бизнес-процесс урегулирования страховых случаев по имущественным и личным видам страхования</w:t>
            </w:r>
          </w:p>
        </w:tc>
      </w:tr>
      <w:tr w:rsidR="005735F5" w:rsidRPr="00B8208D" w14:paraId="574220AD" w14:textId="77777777" w:rsidTr="00714527">
        <w:trPr>
          <w:trHeight w:val="314"/>
          <w:jc w:val="center"/>
        </w:trPr>
        <w:tc>
          <w:tcPr>
            <w:tcW w:w="1140" w:type="pct"/>
            <w:vMerge/>
          </w:tcPr>
          <w:p w14:paraId="5A9775AF"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7F8A99F4" w14:textId="2E572BFA" w:rsidR="005735F5" w:rsidRPr="0006248B" w:rsidRDefault="005735F5" w:rsidP="00132E60">
            <w:pPr>
              <w:spacing w:after="0" w:line="240" w:lineRule="auto"/>
              <w:jc w:val="both"/>
              <w:rPr>
                <w:rFonts w:ascii="Times New Roman" w:eastAsia="Calibri" w:hAnsi="Times New Roman" w:cs="Times New Roman"/>
                <w:sz w:val="24"/>
                <w:szCs w:val="24"/>
                <w:lang w:eastAsia="en-US"/>
              </w:rPr>
            </w:pPr>
            <w:r w:rsidRPr="0006248B">
              <w:rPr>
                <w:rFonts w:ascii="Times New Roman" w:eastAsia="Calibri" w:hAnsi="Times New Roman" w:cs="Times New Roman"/>
                <w:sz w:val="24"/>
                <w:szCs w:val="24"/>
                <w:lang w:eastAsia="en-US"/>
              </w:rPr>
              <w:t>ПК 4.2. Подготавливать документы для принятия решения</w:t>
            </w:r>
            <w:r w:rsidRPr="0006248B">
              <w:rPr>
                <w:rFonts w:ascii="Times New Roman" w:eastAsia="Calibri" w:hAnsi="Times New Roman" w:cs="Times New Roman"/>
                <w:sz w:val="24"/>
                <w:szCs w:val="24"/>
                <w:lang w:eastAsia="en-US"/>
              </w:rPr>
              <w:br/>
              <w:t>о признании или непризнании страховым случаем (убытком) события, имеющего признаки страхового случая</w:t>
            </w:r>
          </w:p>
        </w:tc>
        <w:tc>
          <w:tcPr>
            <w:tcW w:w="2464" w:type="pct"/>
          </w:tcPr>
          <w:p w14:paraId="76A5F202" w14:textId="5215A7F1"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Навыки:</w:t>
            </w:r>
          </w:p>
        </w:tc>
      </w:tr>
      <w:tr w:rsidR="005735F5" w:rsidRPr="00B8208D" w14:paraId="2B935A7A" w14:textId="77777777" w:rsidTr="00714527">
        <w:trPr>
          <w:trHeight w:val="314"/>
          <w:jc w:val="center"/>
        </w:trPr>
        <w:tc>
          <w:tcPr>
            <w:tcW w:w="1140" w:type="pct"/>
            <w:vMerge/>
          </w:tcPr>
          <w:p w14:paraId="04A5F5A7"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6DCDC0D6"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06093DC5" w14:textId="5BEB4460"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документального оформления и сопровождения страховых случаев</w:t>
            </w:r>
          </w:p>
        </w:tc>
      </w:tr>
      <w:tr w:rsidR="005735F5" w:rsidRPr="00B8208D" w14:paraId="034D1009" w14:textId="77777777" w:rsidTr="00714527">
        <w:trPr>
          <w:trHeight w:val="314"/>
          <w:jc w:val="center"/>
        </w:trPr>
        <w:tc>
          <w:tcPr>
            <w:tcW w:w="1140" w:type="pct"/>
            <w:vMerge/>
          </w:tcPr>
          <w:p w14:paraId="4EEF67A3"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167BBB8"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7EA10BC2" w14:textId="23D89F8B"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Умения:</w:t>
            </w:r>
          </w:p>
        </w:tc>
      </w:tr>
      <w:tr w:rsidR="005735F5" w:rsidRPr="00B8208D" w14:paraId="05054673" w14:textId="77777777" w:rsidTr="00714527">
        <w:trPr>
          <w:trHeight w:val="314"/>
          <w:jc w:val="center"/>
        </w:trPr>
        <w:tc>
          <w:tcPr>
            <w:tcW w:w="1140" w:type="pct"/>
            <w:vMerge/>
          </w:tcPr>
          <w:p w14:paraId="4342EEC5"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9CEC3A5"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562FDB84" w14:textId="7C5F6954"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проверять комплектность представленных документов и соблюдения требований к оформлению документов</w:t>
            </w:r>
          </w:p>
        </w:tc>
      </w:tr>
      <w:tr w:rsidR="005735F5" w:rsidRPr="00B8208D" w14:paraId="1C3DFBB1" w14:textId="77777777" w:rsidTr="00714527">
        <w:trPr>
          <w:trHeight w:val="314"/>
          <w:jc w:val="center"/>
        </w:trPr>
        <w:tc>
          <w:tcPr>
            <w:tcW w:w="1140" w:type="pct"/>
            <w:vMerge/>
          </w:tcPr>
          <w:p w14:paraId="40237E83"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2CB94AA6"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2B7E02CB" w14:textId="7358A5FC"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r>
      <w:tr w:rsidR="005735F5" w:rsidRPr="00B8208D" w14:paraId="07925FA8" w14:textId="77777777" w:rsidTr="00714527">
        <w:trPr>
          <w:trHeight w:val="314"/>
          <w:jc w:val="center"/>
        </w:trPr>
        <w:tc>
          <w:tcPr>
            <w:tcW w:w="1140" w:type="pct"/>
            <w:vMerge/>
          </w:tcPr>
          <w:p w14:paraId="23A22F3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FF9A21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nil"/>
              <w:right w:val="single" w:sz="8" w:space="0" w:color="auto"/>
            </w:tcBorders>
            <w:shd w:val="clear" w:color="auto" w:fill="auto"/>
            <w:vAlign w:val="center"/>
          </w:tcPr>
          <w:p w14:paraId="0B92534D" w14:textId="2AE4B919"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проверять комплектность предоставленных документов и соблюдение требований к оформлению документов;   </w:t>
            </w:r>
          </w:p>
        </w:tc>
      </w:tr>
      <w:tr w:rsidR="005735F5" w:rsidRPr="00B8208D" w14:paraId="177B8A68" w14:textId="77777777" w:rsidTr="00714527">
        <w:trPr>
          <w:trHeight w:val="314"/>
          <w:jc w:val="center"/>
        </w:trPr>
        <w:tc>
          <w:tcPr>
            <w:tcW w:w="1140" w:type="pct"/>
            <w:vMerge/>
          </w:tcPr>
          <w:p w14:paraId="4140AD75"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94B3D9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tcBorders>
              <w:top w:val="nil"/>
              <w:left w:val="nil"/>
              <w:bottom w:val="single" w:sz="8" w:space="0" w:color="auto"/>
              <w:right w:val="single" w:sz="8" w:space="0" w:color="auto"/>
            </w:tcBorders>
            <w:shd w:val="clear" w:color="auto" w:fill="auto"/>
            <w:vAlign w:val="center"/>
          </w:tcPr>
          <w:p w14:paraId="779E85AF" w14:textId="239DB3FF"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составлять и оформлять документы при обращении лиц за получением страховой выплаты</w:t>
            </w:r>
          </w:p>
        </w:tc>
      </w:tr>
      <w:tr w:rsidR="005735F5" w:rsidRPr="00B8208D" w14:paraId="64C19F9D" w14:textId="77777777" w:rsidTr="00714527">
        <w:trPr>
          <w:trHeight w:val="314"/>
          <w:jc w:val="center"/>
        </w:trPr>
        <w:tc>
          <w:tcPr>
            <w:tcW w:w="1140" w:type="pct"/>
            <w:vMerge/>
          </w:tcPr>
          <w:p w14:paraId="436D9CD8"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F26F278"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0DD94F3D" w14:textId="486D6CEA"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Знания:</w:t>
            </w:r>
          </w:p>
        </w:tc>
      </w:tr>
      <w:tr w:rsidR="005735F5" w:rsidRPr="00B8208D" w14:paraId="3F6BFC09" w14:textId="77777777" w:rsidTr="00714527">
        <w:trPr>
          <w:trHeight w:val="314"/>
          <w:jc w:val="center"/>
        </w:trPr>
        <w:tc>
          <w:tcPr>
            <w:tcW w:w="1140" w:type="pct"/>
            <w:vMerge/>
          </w:tcPr>
          <w:p w14:paraId="0242999B"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500B7DB0"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4AF9820" w14:textId="23D5C8DB"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формы документов, используемых для проведения осмотра, порядок их заполнения или составления</w:t>
            </w:r>
          </w:p>
        </w:tc>
      </w:tr>
      <w:tr w:rsidR="005735F5" w:rsidRPr="00B8208D" w14:paraId="1178AADC" w14:textId="77777777" w:rsidTr="00714527">
        <w:trPr>
          <w:trHeight w:val="314"/>
          <w:jc w:val="center"/>
        </w:trPr>
        <w:tc>
          <w:tcPr>
            <w:tcW w:w="1140" w:type="pct"/>
            <w:vMerge/>
          </w:tcPr>
          <w:p w14:paraId="3024FBC1"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5DAF75A"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47040F3" w14:textId="5B874BAE"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процедуру регистрации события, имеющего признаки страхового случая </w:t>
            </w:r>
          </w:p>
        </w:tc>
      </w:tr>
      <w:tr w:rsidR="005735F5" w:rsidRPr="00B8208D" w14:paraId="2116991D" w14:textId="77777777" w:rsidTr="00714527">
        <w:trPr>
          <w:trHeight w:val="314"/>
          <w:jc w:val="center"/>
        </w:trPr>
        <w:tc>
          <w:tcPr>
            <w:tcW w:w="1140" w:type="pct"/>
            <w:vMerge/>
          </w:tcPr>
          <w:p w14:paraId="2BDD6B6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86E5F0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E5940C4" w14:textId="706F2F0B"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документы, необходимые для принятия решения о наступлении страхового случая, по договорам имущественного и личного страхования;</w:t>
            </w:r>
          </w:p>
        </w:tc>
      </w:tr>
      <w:tr w:rsidR="005735F5" w:rsidRPr="00B8208D" w14:paraId="0E89E2E2" w14:textId="77777777" w:rsidTr="00714527">
        <w:trPr>
          <w:trHeight w:val="314"/>
          <w:jc w:val="center"/>
        </w:trPr>
        <w:tc>
          <w:tcPr>
            <w:tcW w:w="1140" w:type="pct"/>
            <w:vMerge/>
          </w:tcPr>
          <w:p w14:paraId="09C65E0A"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A125CB5"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F1E0A9D" w14:textId="746CBB38"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перечень компетентных органов, регистрирующих факт, обстоятельства и последствия страхового случая, для договоров имущественного и личного страхования</w:t>
            </w:r>
          </w:p>
        </w:tc>
      </w:tr>
      <w:tr w:rsidR="005735F5" w:rsidRPr="00B8208D" w14:paraId="113B8CED" w14:textId="77777777" w:rsidTr="00714527">
        <w:trPr>
          <w:trHeight w:val="314"/>
          <w:jc w:val="center"/>
        </w:trPr>
        <w:tc>
          <w:tcPr>
            <w:tcW w:w="1140" w:type="pct"/>
            <w:vMerge/>
          </w:tcPr>
          <w:p w14:paraId="3EEB855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C66CE2A"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23047B5" w14:textId="0A5747DC"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нормативные правовые акты в области оценочной деятельности</w:t>
            </w:r>
          </w:p>
        </w:tc>
      </w:tr>
      <w:tr w:rsidR="005735F5" w:rsidRPr="00B8208D" w14:paraId="68D20C0B" w14:textId="77777777" w:rsidTr="00714527">
        <w:trPr>
          <w:trHeight w:val="314"/>
          <w:jc w:val="center"/>
        </w:trPr>
        <w:tc>
          <w:tcPr>
            <w:tcW w:w="1140" w:type="pct"/>
            <w:vMerge/>
          </w:tcPr>
          <w:p w14:paraId="6BB80200"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D31980A"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BBA656E" w14:textId="516C87C8"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права и обязанности сторон при наступлении события, имеющего признаки страхового случая</w:t>
            </w:r>
          </w:p>
        </w:tc>
      </w:tr>
      <w:tr w:rsidR="005735F5" w:rsidRPr="00B8208D" w14:paraId="4FBA1129" w14:textId="77777777" w:rsidTr="00714527">
        <w:trPr>
          <w:trHeight w:val="314"/>
          <w:jc w:val="center"/>
        </w:trPr>
        <w:tc>
          <w:tcPr>
            <w:tcW w:w="1140" w:type="pct"/>
            <w:vMerge/>
          </w:tcPr>
          <w:p w14:paraId="23BACF7B"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50B67A06" w14:textId="0BB235E3" w:rsidR="005735F5" w:rsidRPr="0006248B" w:rsidRDefault="005735F5" w:rsidP="00132E60">
            <w:pPr>
              <w:spacing w:after="0" w:line="240" w:lineRule="auto"/>
              <w:jc w:val="both"/>
              <w:rPr>
                <w:rFonts w:ascii="Times New Roman" w:eastAsia="Calibri" w:hAnsi="Times New Roman" w:cs="Times New Roman"/>
                <w:sz w:val="24"/>
                <w:szCs w:val="24"/>
                <w:lang w:eastAsia="en-US"/>
              </w:rPr>
            </w:pPr>
            <w:r w:rsidRPr="0006248B">
              <w:rPr>
                <w:rFonts w:ascii="Times New Roman" w:eastAsia="Calibri" w:hAnsi="Times New Roman" w:cs="Times New Roman"/>
                <w:sz w:val="24"/>
                <w:szCs w:val="24"/>
                <w:lang w:eastAsia="en-US"/>
              </w:rPr>
              <w:t>ПК 4.3. Проверять на вероятность мошенничества страхового события, имеющего признаки страхового случая</w:t>
            </w:r>
          </w:p>
        </w:tc>
        <w:tc>
          <w:tcPr>
            <w:tcW w:w="2464" w:type="pct"/>
          </w:tcPr>
          <w:p w14:paraId="17C73146" w14:textId="383D2CB2"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Навыки:</w:t>
            </w:r>
          </w:p>
        </w:tc>
      </w:tr>
      <w:tr w:rsidR="005735F5" w:rsidRPr="00B8208D" w14:paraId="3FFE01EF" w14:textId="77777777" w:rsidTr="00714527">
        <w:trPr>
          <w:trHeight w:val="314"/>
          <w:jc w:val="center"/>
        </w:trPr>
        <w:tc>
          <w:tcPr>
            <w:tcW w:w="1140" w:type="pct"/>
            <w:vMerge/>
          </w:tcPr>
          <w:p w14:paraId="6D5E6F9C"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AECA57D"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59CD9C9C" w14:textId="1B50C799"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документального оформления и сопровождения страховых случаев</w:t>
            </w:r>
          </w:p>
        </w:tc>
      </w:tr>
      <w:tr w:rsidR="005735F5" w:rsidRPr="00B8208D" w14:paraId="6A8778F0" w14:textId="77777777" w:rsidTr="00714527">
        <w:trPr>
          <w:trHeight w:val="314"/>
          <w:jc w:val="center"/>
        </w:trPr>
        <w:tc>
          <w:tcPr>
            <w:tcW w:w="1140" w:type="pct"/>
            <w:vMerge/>
          </w:tcPr>
          <w:p w14:paraId="02F0380B"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54A2B392"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3C92E5D2" w14:textId="1DE888E0"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Умения:</w:t>
            </w:r>
          </w:p>
        </w:tc>
      </w:tr>
      <w:tr w:rsidR="005735F5" w:rsidRPr="00B8208D" w14:paraId="4AE96567" w14:textId="77777777" w:rsidTr="00714527">
        <w:trPr>
          <w:trHeight w:val="314"/>
          <w:jc w:val="center"/>
        </w:trPr>
        <w:tc>
          <w:tcPr>
            <w:tcW w:w="1140" w:type="pct"/>
            <w:vMerge/>
          </w:tcPr>
          <w:p w14:paraId="025AA29C"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A1CF80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B064748" w14:textId="7D3E0E6C"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оформлять официальные письма и запросы в компетентные органы для получения информации по событиям, имеющим признаки страхового случая</w:t>
            </w:r>
          </w:p>
        </w:tc>
      </w:tr>
      <w:tr w:rsidR="005735F5" w:rsidRPr="00B8208D" w14:paraId="2942D3C7" w14:textId="77777777" w:rsidTr="00714527">
        <w:trPr>
          <w:trHeight w:val="314"/>
          <w:jc w:val="center"/>
        </w:trPr>
        <w:tc>
          <w:tcPr>
            <w:tcW w:w="1140" w:type="pct"/>
            <w:vMerge/>
          </w:tcPr>
          <w:p w14:paraId="0F9413F0"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ECD8BAB"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39B5618" w14:textId="50BC48F5"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взаимодействовать с экспертами для проведения экспертиз и обследований</w:t>
            </w:r>
          </w:p>
        </w:tc>
      </w:tr>
      <w:tr w:rsidR="005735F5" w:rsidRPr="00B8208D" w14:paraId="01D5DA05" w14:textId="77777777" w:rsidTr="00714527">
        <w:trPr>
          <w:trHeight w:val="314"/>
          <w:jc w:val="center"/>
        </w:trPr>
        <w:tc>
          <w:tcPr>
            <w:tcW w:w="1140" w:type="pct"/>
            <w:vMerge/>
          </w:tcPr>
          <w:p w14:paraId="4C56FABC"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FDDCB7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8362FD5" w14:textId="6247C56E"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проводить осмотр и фиксировать ущерб объекту страхования</w:t>
            </w:r>
          </w:p>
        </w:tc>
      </w:tr>
      <w:tr w:rsidR="005735F5" w:rsidRPr="00B8208D" w14:paraId="2446D1BE" w14:textId="77777777" w:rsidTr="00714527">
        <w:trPr>
          <w:trHeight w:val="314"/>
          <w:jc w:val="center"/>
        </w:trPr>
        <w:tc>
          <w:tcPr>
            <w:tcW w:w="1140" w:type="pct"/>
            <w:vMerge/>
          </w:tcPr>
          <w:p w14:paraId="436BA1D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32CE5F0"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73DADF1" w14:textId="766DF269"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пользоваться </w:t>
            </w:r>
            <w:proofErr w:type="spellStart"/>
            <w:r w:rsidRPr="0006248B">
              <w:rPr>
                <w:rFonts w:ascii="Times New Roman" w:hAnsi="Times New Roman" w:cs="Times New Roman"/>
                <w:color w:val="000000"/>
                <w:sz w:val="24"/>
                <w:szCs w:val="24"/>
              </w:rPr>
              <w:t>фотои</w:t>
            </w:r>
            <w:proofErr w:type="spellEnd"/>
            <w:r w:rsidRPr="0006248B">
              <w:rPr>
                <w:rFonts w:ascii="Times New Roman" w:hAnsi="Times New Roman" w:cs="Times New Roman"/>
                <w:color w:val="000000"/>
                <w:sz w:val="24"/>
                <w:szCs w:val="24"/>
              </w:rPr>
              <w:t xml:space="preserve"> видеоаппаратурой для проведения осмотра поврежденного объекта страхования</w:t>
            </w:r>
          </w:p>
        </w:tc>
      </w:tr>
      <w:tr w:rsidR="005735F5" w:rsidRPr="00B8208D" w14:paraId="792DD60F" w14:textId="77777777" w:rsidTr="00714527">
        <w:trPr>
          <w:trHeight w:val="314"/>
          <w:jc w:val="center"/>
        </w:trPr>
        <w:tc>
          <w:tcPr>
            <w:tcW w:w="1140" w:type="pct"/>
            <w:vMerge/>
          </w:tcPr>
          <w:p w14:paraId="131D05E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5B7824CA"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3B45BAD" w14:textId="72F9A419"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оформлять документы (актов или отчетов), содержащих результаты осмотра объекта страхования</w:t>
            </w:r>
          </w:p>
        </w:tc>
      </w:tr>
      <w:tr w:rsidR="005735F5" w:rsidRPr="00B8208D" w14:paraId="1630F976" w14:textId="77777777" w:rsidTr="00714527">
        <w:trPr>
          <w:trHeight w:val="314"/>
          <w:jc w:val="center"/>
        </w:trPr>
        <w:tc>
          <w:tcPr>
            <w:tcW w:w="1140" w:type="pct"/>
            <w:vMerge/>
          </w:tcPr>
          <w:p w14:paraId="7EEA11B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4B68E8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E448863" w14:textId="6E1939F5"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-оформлять документы, содержащие результаты осмотра объекта страхования;</w:t>
            </w:r>
          </w:p>
        </w:tc>
      </w:tr>
      <w:tr w:rsidR="005735F5" w:rsidRPr="00B8208D" w14:paraId="2DD8C7DF" w14:textId="77777777" w:rsidTr="00714527">
        <w:trPr>
          <w:trHeight w:val="314"/>
          <w:jc w:val="center"/>
        </w:trPr>
        <w:tc>
          <w:tcPr>
            <w:tcW w:w="1140" w:type="pct"/>
            <w:vMerge/>
          </w:tcPr>
          <w:p w14:paraId="68866D9B"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827BCD0"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CA700DB" w14:textId="58D154FA"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оформлять запросы в компетентные органы по вопросам урегулирования страховых случаев </w:t>
            </w:r>
          </w:p>
        </w:tc>
      </w:tr>
      <w:tr w:rsidR="005735F5" w:rsidRPr="00B8208D" w14:paraId="1F5A8065" w14:textId="77777777" w:rsidTr="00714527">
        <w:trPr>
          <w:trHeight w:val="314"/>
          <w:jc w:val="center"/>
        </w:trPr>
        <w:tc>
          <w:tcPr>
            <w:tcW w:w="1140" w:type="pct"/>
            <w:vMerge/>
          </w:tcPr>
          <w:p w14:paraId="2D1E860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0708C337"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A23ED7D" w14:textId="71B5E717"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определять причины наступления события, имеющего признаки страхового случая</w:t>
            </w:r>
          </w:p>
        </w:tc>
      </w:tr>
      <w:tr w:rsidR="005735F5" w:rsidRPr="00B8208D" w14:paraId="033B5722" w14:textId="77777777" w:rsidTr="00714527">
        <w:trPr>
          <w:trHeight w:val="314"/>
          <w:jc w:val="center"/>
        </w:trPr>
        <w:tc>
          <w:tcPr>
            <w:tcW w:w="1140" w:type="pct"/>
            <w:vMerge/>
          </w:tcPr>
          <w:p w14:paraId="0594BD68"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632FE2C"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7A94150" w14:textId="6A6F4940"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определять наличие причинно-следственной связи между наступившим событием и каждым из выявленных повреждений, причиненного ущерба, вреда</w:t>
            </w:r>
          </w:p>
        </w:tc>
      </w:tr>
      <w:tr w:rsidR="005735F5" w:rsidRPr="00B8208D" w14:paraId="3656AD33" w14:textId="77777777" w:rsidTr="00714527">
        <w:trPr>
          <w:trHeight w:val="314"/>
          <w:jc w:val="center"/>
        </w:trPr>
        <w:tc>
          <w:tcPr>
            <w:tcW w:w="1140" w:type="pct"/>
            <w:vMerge/>
          </w:tcPr>
          <w:p w14:paraId="1792863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B33FCBD"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BD21AB0" w14:textId="4A5A0BAB"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проводить проверку документов по событию, имеющему признаки страхового случая, на наличие признаков страхового </w:t>
            </w:r>
            <w:r w:rsidRPr="0006248B">
              <w:rPr>
                <w:rFonts w:ascii="Times New Roman" w:hAnsi="Times New Roman" w:cs="Times New Roman"/>
                <w:color w:val="000000"/>
                <w:sz w:val="24"/>
                <w:szCs w:val="24"/>
              </w:rPr>
              <w:lastRenderedPageBreak/>
              <w:t>мошенничества по договорам имущественного страхования</w:t>
            </w:r>
          </w:p>
        </w:tc>
      </w:tr>
      <w:tr w:rsidR="005735F5" w:rsidRPr="00B8208D" w14:paraId="5B8B89E0" w14:textId="77777777" w:rsidTr="00714527">
        <w:trPr>
          <w:trHeight w:val="314"/>
          <w:jc w:val="center"/>
        </w:trPr>
        <w:tc>
          <w:tcPr>
            <w:tcW w:w="1140" w:type="pct"/>
            <w:vMerge/>
          </w:tcPr>
          <w:p w14:paraId="7998177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5AC8C19D"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B90C2BC" w14:textId="7B7E7CC7"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проводить проверку документов по событию, имеющему признаки страхового случая, на наличие признаков страхового мошенничества по договорам личного страхования</w:t>
            </w:r>
          </w:p>
        </w:tc>
      </w:tr>
      <w:tr w:rsidR="005735F5" w:rsidRPr="00B8208D" w14:paraId="170B32A8" w14:textId="77777777" w:rsidTr="00714527">
        <w:trPr>
          <w:trHeight w:val="314"/>
          <w:jc w:val="center"/>
        </w:trPr>
        <w:tc>
          <w:tcPr>
            <w:tcW w:w="1140" w:type="pct"/>
            <w:vMerge/>
          </w:tcPr>
          <w:p w14:paraId="2A02D0F0"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4916471A"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3A16C833" w14:textId="7CD7B58A"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Знания:</w:t>
            </w:r>
          </w:p>
        </w:tc>
      </w:tr>
      <w:tr w:rsidR="005735F5" w:rsidRPr="00B8208D" w14:paraId="7C7CB080" w14:textId="77777777" w:rsidTr="00714527">
        <w:trPr>
          <w:trHeight w:val="314"/>
          <w:jc w:val="center"/>
        </w:trPr>
        <w:tc>
          <w:tcPr>
            <w:tcW w:w="1140" w:type="pct"/>
            <w:vMerge/>
          </w:tcPr>
          <w:p w14:paraId="39FB20DE"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228A888"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6203421" w14:textId="1E8AEE27"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виды страхового мошенничества </w:t>
            </w:r>
          </w:p>
        </w:tc>
      </w:tr>
      <w:tr w:rsidR="005735F5" w:rsidRPr="00B8208D" w14:paraId="24806BBD" w14:textId="77777777" w:rsidTr="00714527">
        <w:trPr>
          <w:trHeight w:val="314"/>
          <w:jc w:val="center"/>
        </w:trPr>
        <w:tc>
          <w:tcPr>
            <w:tcW w:w="1140" w:type="pct"/>
            <w:vMerge/>
          </w:tcPr>
          <w:p w14:paraId="78358CD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396952A6"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41FD6CE" w14:textId="52DF05B0"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правовое регулирование страхового мошенничества </w:t>
            </w:r>
          </w:p>
        </w:tc>
      </w:tr>
      <w:tr w:rsidR="005735F5" w:rsidRPr="00B8208D" w14:paraId="4842049C" w14:textId="77777777" w:rsidTr="00714527">
        <w:trPr>
          <w:trHeight w:val="314"/>
          <w:jc w:val="center"/>
        </w:trPr>
        <w:tc>
          <w:tcPr>
            <w:tcW w:w="1140" w:type="pct"/>
            <w:vMerge/>
          </w:tcPr>
          <w:p w14:paraId="4C20A7DF"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BD4F95F"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FAD5927" w14:textId="50EA21A1"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процедуры выявления страхового мошенничества</w:t>
            </w:r>
          </w:p>
        </w:tc>
      </w:tr>
      <w:tr w:rsidR="005735F5" w:rsidRPr="00B8208D" w14:paraId="2F47B46A" w14:textId="77777777" w:rsidTr="00714527">
        <w:trPr>
          <w:trHeight w:val="314"/>
          <w:jc w:val="center"/>
        </w:trPr>
        <w:tc>
          <w:tcPr>
            <w:tcW w:w="1140" w:type="pct"/>
            <w:vMerge/>
          </w:tcPr>
          <w:p w14:paraId="1082A0AE"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E5AE975"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500EB18" w14:textId="4118FE85"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способы противодействия страховому мошенничеству </w:t>
            </w:r>
          </w:p>
        </w:tc>
      </w:tr>
      <w:tr w:rsidR="005735F5" w:rsidRPr="00B8208D" w14:paraId="3AF01A42" w14:textId="77777777" w:rsidTr="00714527">
        <w:trPr>
          <w:trHeight w:val="314"/>
          <w:jc w:val="center"/>
        </w:trPr>
        <w:tc>
          <w:tcPr>
            <w:tcW w:w="1140" w:type="pct"/>
            <w:vMerge/>
          </w:tcPr>
          <w:p w14:paraId="725971A9"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C6A6684"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592C72F" w14:textId="76E916C5"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tc>
      </w:tr>
      <w:tr w:rsidR="005735F5" w:rsidRPr="00B8208D" w14:paraId="56617830" w14:textId="77777777" w:rsidTr="00714527">
        <w:trPr>
          <w:trHeight w:val="314"/>
          <w:jc w:val="center"/>
        </w:trPr>
        <w:tc>
          <w:tcPr>
            <w:tcW w:w="1140" w:type="pct"/>
            <w:vMerge/>
          </w:tcPr>
          <w:p w14:paraId="6D27397B"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14D51ABF"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47DBA51" w14:textId="671B7754"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порядок оформления запроса в компетентные органы по факту наступления события, имеющего признаки страхового случая</w:t>
            </w:r>
          </w:p>
        </w:tc>
      </w:tr>
      <w:tr w:rsidR="005735F5" w:rsidRPr="00B8208D" w14:paraId="451765A6" w14:textId="77777777" w:rsidTr="00714527">
        <w:trPr>
          <w:trHeight w:val="314"/>
          <w:jc w:val="center"/>
        </w:trPr>
        <w:tc>
          <w:tcPr>
            <w:tcW w:w="1140" w:type="pct"/>
            <w:vMerge/>
          </w:tcPr>
          <w:p w14:paraId="04CE060F"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6ECB1A1B"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96BBBFB" w14:textId="23BDC3C9"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порядок проведения осмотра застрахованного объекта с целью определения размера ущерба</w:t>
            </w:r>
          </w:p>
        </w:tc>
      </w:tr>
      <w:tr w:rsidR="005735F5" w:rsidRPr="00B8208D" w14:paraId="3A8189CE" w14:textId="77777777" w:rsidTr="00714527">
        <w:trPr>
          <w:trHeight w:val="314"/>
          <w:jc w:val="center"/>
        </w:trPr>
        <w:tc>
          <w:tcPr>
            <w:tcW w:w="1140" w:type="pct"/>
            <w:vMerge/>
          </w:tcPr>
          <w:p w14:paraId="29CE9792"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1396" w:type="pct"/>
            <w:vMerge/>
          </w:tcPr>
          <w:p w14:paraId="7599877D" w14:textId="77777777" w:rsidR="005735F5" w:rsidRPr="0006248B" w:rsidRDefault="005735F5" w:rsidP="00786543">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221ECAE" w14:textId="420CA992" w:rsidR="005735F5" w:rsidRPr="0006248B" w:rsidRDefault="005735F5" w:rsidP="00786543">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порядок взаимодействия со специализированными экспертами и экспертными организациями</w:t>
            </w:r>
          </w:p>
        </w:tc>
      </w:tr>
      <w:tr w:rsidR="005735F5" w:rsidRPr="00B8208D" w14:paraId="6ED3D0BD" w14:textId="77777777" w:rsidTr="00714527">
        <w:trPr>
          <w:trHeight w:val="314"/>
          <w:jc w:val="center"/>
        </w:trPr>
        <w:tc>
          <w:tcPr>
            <w:tcW w:w="1140" w:type="pct"/>
            <w:vMerge/>
          </w:tcPr>
          <w:p w14:paraId="252CA128"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3C2F5047" w14:textId="2CDCE596" w:rsidR="005735F5" w:rsidRPr="0006248B" w:rsidRDefault="005735F5" w:rsidP="00132E60">
            <w:pPr>
              <w:spacing w:after="0" w:line="240" w:lineRule="auto"/>
              <w:jc w:val="both"/>
              <w:rPr>
                <w:rFonts w:ascii="Times New Roman" w:eastAsia="Calibri" w:hAnsi="Times New Roman" w:cs="Times New Roman"/>
                <w:sz w:val="24"/>
                <w:szCs w:val="24"/>
                <w:lang w:eastAsia="en-US"/>
              </w:rPr>
            </w:pPr>
            <w:r w:rsidRPr="0006248B">
              <w:rPr>
                <w:rFonts w:ascii="Times New Roman" w:eastAsia="Calibri" w:hAnsi="Times New Roman" w:cs="Times New Roman"/>
                <w:sz w:val="24"/>
                <w:szCs w:val="24"/>
                <w:lang w:eastAsia="en-US"/>
              </w:rPr>
              <w:t>ПК 4.4. Оформлять документы для осуществления страховой выплаты</w:t>
            </w:r>
          </w:p>
        </w:tc>
        <w:tc>
          <w:tcPr>
            <w:tcW w:w="2464" w:type="pct"/>
          </w:tcPr>
          <w:p w14:paraId="4B3296E6" w14:textId="47D65BBD"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Навыки:</w:t>
            </w:r>
          </w:p>
        </w:tc>
      </w:tr>
      <w:tr w:rsidR="005735F5" w:rsidRPr="00B8208D" w14:paraId="063FB15F" w14:textId="77777777" w:rsidTr="00714527">
        <w:trPr>
          <w:trHeight w:val="314"/>
          <w:jc w:val="center"/>
        </w:trPr>
        <w:tc>
          <w:tcPr>
            <w:tcW w:w="1140" w:type="pct"/>
            <w:vMerge/>
          </w:tcPr>
          <w:p w14:paraId="3697D5D3"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9F2DBE3"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63E29374" w14:textId="67D33A44"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документального оформления и сопровождения страховых случаев</w:t>
            </w:r>
          </w:p>
        </w:tc>
      </w:tr>
      <w:tr w:rsidR="005735F5" w:rsidRPr="00B8208D" w14:paraId="08D84C98" w14:textId="77777777" w:rsidTr="00714527">
        <w:trPr>
          <w:trHeight w:val="314"/>
          <w:jc w:val="center"/>
        </w:trPr>
        <w:tc>
          <w:tcPr>
            <w:tcW w:w="1140" w:type="pct"/>
            <w:vMerge/>
          </w:tcPr>
          <w:p w14:paraId="3042596A"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C6D0069"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61836576" w14:textId="058A3D27"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Умения:</w:t>
            </w:r>
          </w:p>
        </w:tc>
      </w:tr>
      <w:tr w:rsidR="005735F5" w:rsidRPr="00B8208D" w14:paraId="38EF0203" w14:textId="77777777" w:rsidTr="00714527">
        <w:trPr>
          <w:trHeight w:val="314"/>
          <w:jc w:val="center"/>
        </w:trPr>
        <w:tc>
          <w:tcPr>
            <w:tcW w:w="1140" w:type="pct"/>
            <w:vMerge/>
          </w:tcPr>
          <w:p w14:paraId="38E093E3"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1A96320D"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D7D3F38" w14:textId="29B10EAB"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подготавливать документы (заключения, решения, акта) о</w:t>
            </w:r>
          </w:p>
        </w:tc>
      </w:tr>
      <w:tr w:rsidR="005735F5" w:rsidRPr="00B8208D" w14:paraId="503C7B5B" w14:textId="77777777" w:rsidTr="00714527">
        <w:trPr>
          <w:trHeight w:val="314"/>
          <w:jc w:val="center"/>
        </w:trPr>
        <w:tc>
          <w:tcPr>
            <w:tcW w:w="1140" w:type="pct"/>
            <w:vMerge/>
          </w:tcPr>
          <w:p w14:paraId="16F73E08"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261372FA"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16B6633" w14:textId="088C719E"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величине суммы страховой выплаты на основании проведенных расчетов;</w:t>
            </w:r>
          </w:p>
        </w:tc>
      </w:tr>
      <w:tr w:rsidR="005735F5" w:rsidRPr="00B8208D" w14:paraId="3FAA5EA8" w14:textId="77777777" w:rsidTr="00714527">
        <w:trPr>
          <w:trHeight w:val="314"/>
          <w:jc w:val="center"/>
        </w:trPr>
        <w:tc>
          <w:tcPr>
            <w:tcW w:w="1140" w:type="pct"/>
            <w:vMerge/>
          </w:tcPr>
          <w:p w14:paraId="2FB59C44"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538BA5D"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EDC9770" w14:textId="0EEF766B"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оформлять документов для осуществления страховой выплаты</w:t>
            </w:r>
          </w:p>
        </w:tc>
      </w:tr>
      <w:tr w:rsidR="005735F5" w:rsidRPr="00B8208D" w14:paraId="141B46E5" w14:textId="77777777" w:rsidTr="00714527">
        <w:trPr>
          <w:trHeight w:val="314"/>
          <w:jc w:val="center"/>
        </w:trPr>
        <w:tc>
          <w:tcPr>
            <w:tcW w:w="1140" w:type="pct"/>
            <w:vMerge/>
          </w:tcPr>
          <w:p w14:paraId="5517FA01"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13DEE9F5"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6F51B0B" w14:textId="139EAD4F"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определять возможность предъявления требований о возмещении вреда;</w:t>
            </w:r>
          </w:p>
        </w:tc>
      </w:tr>
      <w:tr w:rsidR="005735F5" w:rsidRPr="00B8208D" w14:paraId="0206F8EF" w14:textId="77777777" w:rsidTr="00714527">
        <w:trPr>
          <w:trHeight w:val="314"/>
          <w:jc w:val="center"/>
        </w:trPr>
        <w:tc>
          <w:tcPr>
            <w:tcW w:w="1140" w:type="pct"/>
            <w:vMerge/>
          </w:tcPr>
          <w:p w14:paraId="67EBCEED"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5C6E5AF9"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2110559" w14:textId="496B5949"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вносить информацию по принятому решению в базу данных страховой организации</w:t>
            </w:r>
          </w:p>
        </w:tc>
      </w:tr>
      <w:tr w:rsidR="005735F5" w:rsidRPr="00B8208D" w14:paraId="0E97B4B6" w14:textId="77777777" w:rsidTr="00714527">
        <w:trPr>
          <w:trHeight w:val="314"/>
          <w:jc w:val="center"/>
        </w:trPr>
        <w:tc>
          <w:tcPr>
            <w:tcW w:w="1140" w:type="pct"/>
            <w:vMerge/>
          </w:tcPr>
          <w:p w14:paraId="7D1F7768"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3B34CC90"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E60472F" w14:textId="364D1817"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рассчитывать основные статистические показатели убытков по видам страхования и страховому портфелю</w:t>
            </w:r>
          </w:p>
        </w:tc>
      </w:tr>
      <w:tr w:rsidR="005735F5" w:rsidRPr="00B8208D" w14:paraId="693AE862" w14:textId="77777777" w:rsidTr="00714527">
        <w:trPr>
          <w:trHeight w:val="314"/>
          <w:jc w:val="center"/>
        </w:trPr>
        <w:tc>
          <w:tcPr>
            <w:tcW w:w="1140" w:type="pct"/>
            <w:vMerge/>
          </w:tcPr>
          <w:p w14:paraId="47DCCC8A"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7C9FB02F"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5D78CA1" w14:textId="46A20AA3"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пользоваться автоматизированными системами учета, регистрации, контроля и </w:t>
            </w:r>
            <w:r w:rsidRPr="0006248B">
              <w:rPr>
                <w:rFonts w:ascii="Times New Roman" w:hAnsi="Times New Roman" w:cs="Times New Roman"/>
                <w:color w:val="000000"/>
                <w:sz w:val="24"/>
                <w:szCs w:val="24"/>
              </w:rPr>
              <w:lastRenderedPageBreak/>
              <w:t>информационно-справочными системами при работе с документами организации</w:t>
            </w:r>
          </w:p>
        </w:tc>
      </w:tr>
      <w:tr w:rsidR="005735F5" w:rsidRPr="00B8208D" w14:paraId="3467525C" w14:textId="77777777" w:rsidTr="00714527">
        <w:trPr>
          <w:trHeight w:val="314"/>
          <w:jc w:val="center"/>
        </w:trPr>
        <w:tc>
          <w:tcPr>
            <w:tcW w:w="1140" w:type="pct"/>
            <w:vMerge/>
          </w:tcPr>
          <w:p w14:paraId="1071F0F3"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1396" w:type="pct"/>
            <w:vMerge/>
          </w:tcPr>
          <w:p w14:paraId="7E354B94" w14:textId="77777777" w:rsidR="005735F5" w:rsidRPr="0006248B" w:rsidRDefault="005735F5" w:rsidP="00132E60">
            <w:pPr>
              <w:spacing w:after="0" w:line="240" w:lineRule="auto"/>
              <w:jc w:val="both"/>
              <w:rPr>
                <w:rFonts w:ascii="Times New Roman" w:eastAsia="Calibri" w:hAnsi="Times New Roman" w:cs="Times New Roman"/>
                <w:sz w:val="24"/>
                <w:szCs w:val="24"/>
                <w:lang w:eastAsia="en-US"/>
              </w:rPr>
            </w:pPr>
          </w:p>
        </w:tc>
        <w:tc>
          <w:tcPr>
            <w:tcW w:w="2464" w:type="pct"/>
          </w:tcPr>
          <w:p w14:paraId="121B17A8" w14:textId="2358AC54" w:rsidR="005735F5" w:rsidRPr="0006248B" w:rsidRDefault="005735F5" w:rsidP="00132E60">
            <w:pPr>
              <w:spacing w:after="0" w:line="240" w:lineRule="auto"/>
              <w:rPr>
                <w:rFonts w:ascii="Times New Roman" w:hAnsi="Times New Roman" w:cs="Times New Roman"/>
                <w:color w:val="000000"/>
                <w:sz w:val="24"/>
                <w:szCs w:val="24"/>
              </w:rPr>
            </w:pPr>
            <w:r w:rsidRPr="0006248B">
              <w:rPr>
                <w:rFonts w:ascii="Times New Roman" w:eastAsia="Calibri" w:hAnsi="Times New Roman" w:cs="Times New Roman"/>
                <w:b/>
                <w:sz w:val="24"/>
                <w:szCs w:val="24"/>
                <w:lang w:eastAsia="en-US"/>
              </w:rPr>
              <w:t>Знания:</w:t>
            </w:r>
          </w:p>
        </w:tc>
      </w:tr>
      <w:tr w:rsidR="005735F5" w:rsidRPr="00B8208D" w14:paraId="2346AD29" w14:textId="77777777" w:rsidTr="00714527">
        <w:trPr>
          <w:trHeight w:val="314"/>
          <w:jc w:val="center"/>
        </w:trPr>
        <w:tc>
          <w:tcPr>
            <w:tcW w:w="1140" w:type="pct"/>
            <w:vMerge/>
          </w:tcPr>
          <w:p w14:paraId="2A8FD06B"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A3B6273"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C4C397F" w14:textId="34CEC6B6"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 xml:space="preserve">документы, необходимые для расчета страховой выплаты </w:t>
            </w:r>
          </w:p>
        </w:tc>
      </w:tr>
      <w:tr w:rsidR="005735F5" w:rsidRPr="00B8208D" w14:paraId="010161D4" w14:textId="77777777" w:rsidTr="00714527">
        <w:trPr>
          <w:trHeight w:val="314"/>
          <w:jc w:val="center"/>
        </w:trPr>
        <w:tc>
          <w:tcPr>
            <w:tcW w:w="1140" w:type="pct"/>
            <w:vMerge/>
          </w:tcPr>
          <w:p w14:paraId="30989105"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8004874"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827FC29" w14:textId="7BA9F693"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tc>
      </w:tr>
      <w:tr w:rsidR="005735F5" w:rsidRPr="00B8208D" w14:paraId="6A89B922" w14:textId="77777777" w:rsidTr="00714527">
        <w:trPr>
          <w:trHeight w:val="314"/>
          <w:jc w:val="center"/>
        </w:trPr>
        <w:tc>
          <w:tcPr>
            <w:tcW w:w="1140" w:type="pct"/>
            <w:vMerge/>
          </w:tcPr>
          <w:p w14:paraId="3AA842F5"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41D9375"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95199E6" w14:textId="42656A07"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5735F5" w:rsidRPr="00B8208D" w14:paraId="6A9B37CD" w14:textId="77777777" w:rsidTr="00714527">
        <w:trPr>
          <w:trHeight w:val="314"/>
          <w:jc w:val="center"/>
        </w:trPr>
        <w:tc>
          <w:tcPr>
            <w:tcW w:w="1140" w:type="pct"/>
            <w:vMerge/>
          </w:tcPr>
          <w:p w14:paraId="63AE2366"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2A90F877"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D817610" w14:textId="47A15580"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требования страхового законодательства в части соблюдения сроков и порядка принятия решения об осуществлении страховой выплаты;</w:t>
            </w:r>
          </w:p>
        </w:tc>
      </w:tr>
      <w:tr w:rsidR="005735F5" w:rsidRPr="00B8208D" w14:paraId="0C84A1E6" w14:textId="77777777" w:rsidTr="00714527">
        <w:trPr>
          <w:trHeight w:val="314"/>
          <w:jc w:val="center"/>
        </w:trPr>
        <w:tc>
          <w:tcPr>
            <w:tcW w:w="1140" w:type="pct"/>
            <w:vMerge/>
          </w:tcPr>
          <w:p w14:paraId="2AC1B376"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40E83CA"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8AB3E5F" w14:textId="1359E9DE"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базовый стандарт саморегулируемой организации в сфере финансового рынка в части защиты прав получателя страховых услуг при исполнении договора страхования</w:t>
            </w:r>
          </w:p>
        </w:tc>
      </w:tr>
      <w:tr w:rsidR="005735F5" w:rsidRPr="00B8208D" w14:paraId="7D98EE63" w14:textId="77777777" w:rsidTr="00714527">
        <w:trPr>
          <w:trHeight w:val="314"/>
          <w:jc w:val="center"/>
        </w:trPr>
        <w:tc>
          <w:tcPr>
            <w:tcW w:w="1140" w:type="pct"/>
            <w:vMerge/>
          </w:tcPr>
          <w:p w14:paraId="3286BAFE"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75C06B1A"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B3CFBE9" w14:textId="7B6D9F5E"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документы страховой организации, содержащие решения по страховому случаю</w:t>
            </w:r>
          </w:p>
        </w:tc>
      </w:tr>
      <w:tr w:rsidR="005735F5" w:rsidRPr="00B8208D" w14:paraId="3A3DB555" w14:textId="77777777" w:rsidTr="00714527">
        <w:trPr>
          <w:trHeight w:val="314"/>
          <w:jc w:val="center"/>
        </w:trPr>
        <w:tc>
          <w:tcPr>
            <w:tcW w:w="1140" w:type="pct"/>
            <w:vMerge/>
          </w:tcPr>
          <w:p w14:paraId="2F263D41"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1396" w:type="pct"/>
            <w:vMerge/>
          </w:tcPr>
          <w:p w14:paraId="6908B762" w14:textId="77777777" w:rsidR="005735F5" w:rsidRPr="0006248B" w:rsidRDefault="005735F5" w:rsidP="0006248B">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F0D3F2E" w14:textId="3787E26B" w:rsidR="005735F5" w:rsidRPr="0006248B" w:rsidRDefault="005735F5" w:rsidP="0006248B">
            <w:pPr>
              <w:spacing w:after="0" w:line="240" w:lineRule="auto"/>
              <w:rPr>
                <w:rFonts w:ascii="Times New Roman" w:hAnsi="Times New Roman" w:cs="Times New Roman"/>
                <w:color w:val="000000"/>
                <w:sz w:val="24"/>
                <w:szCs w:val="24"/>
              </w:rPr>
            </w:pPr>
            <w:r w:rsidRPr="0006248B">
              <w:rPr>
                <w:rFonts w:ascii="Times New Roman" w:hAnsi="Times New Roman" w:cs="Times New Roman"/>
                <w:color w:val="000000"/>
                <w:sz w:val="24"/>
                <w:szCs w:val="24"/>
              </w:rPr>
              <w:t>содержание журнала учета убытков страховой организации</w:t>
            </w:r>
          </w:p>
        </w:tc>
      </w:tr>
      <w:tr w:rsidR="005735F5" w:rsidRPr="00B8208D" w14:paraId="35732D1D" w14:textId="77777777" w:rsidTr="00714527">
        <w:trPr>
          <w:trHeight w:val="314"/>
          <w:jc w:val="center"/>
        </w:trPr>
        <w:tc>
          <w:tcPr>
            <w:tcW w:w="1140" w:type="pct"/>
            <w:vMerge w:val="restart"/>
          </w:tcPr>
          <w:p w14:paraId="17810BB5" w14:textId="6BD1C75E" w:rsidR="005735F5" w:rsidRPr="00984FE2" w:rsidRDefault="005735F5" w:rsidP="00D9774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w:t>
            </w:r>
            <w:r w:rsidRPr="00984FE2">
              <w:rPr>
                <w:rFonts w:ascii="Times New Roman" w:eastAsia="Calibri" w:hAnsi="Times New Roman" w:cs="Times New Roman"/>
                <w:sz w:val="24"/>
                <w:szCs w:val="24"/>
                <w:lang w:eastAsia="en-US"/>
              </w:rPr>
              <w:t>трахование жизни (по выбору)</w:t>
            </w:r>
          </w:p>
        </w:tc>
        <w:tc>
          <w:tcPr>
            <w:tcW w:w="1396" w:type="pct"/>
            <w:vMerge w:val="restart"/>
          </w:tcPr>
          <w:p w14:paraId="4CAACBB6" w14:textId="2E3DE653" w:rsidR="005735F5" w:rsidRPr="00984FE2" w:rsidRDefault="005735F5" w:rsidP="00D97740">
            <w:pPr>
              <w:spacing w:after="0" w:line="240" w:lineRule="auto"/>
              <w:jc w:val="both"/>
              <w:rPr>
                <w:rFonts w:ascii="Times New Roman" w:eastAsia="Calibri" w:hAnsi="Times New Roman" w:cs="Times New Roman"/>
                <w:sz w:val="24"/>
                <w:szCs w:val="24"/>
                <w:lang w:eastAsia="en-US"/>
              </w:rPr>
            </w:pPr>
            <w:r w:rsidRPr="00984FE2">
              <w:rPr>
                <w:rFonts w:ascii="Times New Roman" w:eastAsia="Calibri" w:hAnsi="Times New Roman" w:cs="Times New Roman"/>
                <w:sz w:val="24"/>
                <w:szCs w:val="24"/>
                <w:lang w:eastAsia="en-US"/>
              </w:rPr>
              <w:t>ПК 5.1 Выявлять потребности клиентов в страховании жизни и пенсионном страховании</w:t>
            </w:r>
          </w:p>
        </w:tc>
        <w:tc>
          <w:tcPr>
            <w:tcW w:w="2464" w:type="pct"/>
          </w:tcPr>
          <w:p w14:paraId="2C402FB6" w14:textId="2D60587E"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Навыки:</w:t>
            </w:r>
          </w:p>
        </w:tc>
      </w:tr>
      <w:tr w:rsidR="005735F5" w:rsidRPr="00B8208D" w14:paraId="3ACBAB1F" w14:textId="77777777" w:rsidTr="00714527">
        <w:trPr>
          <w:trHeight w:val="314"/>
          <w:jc w:val="center"/>
        </w:trPr>
        <w:tc>
          <w:tcPr>
            <w:tcW w:w="1140" w:type="pct"/>
            <w:vMerge/>
          </w:tcPr>
          <w:p w14:paraId="1E967CC4"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0E3D2CC5"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68FFDCEF" w14:textId="7534FD27"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предоставления услуг по страхованию жизни</w:t>
            </w:r>
          </w:p>
        </w:tc>
      </w:tr>
      <w:tr w:rsidR="005735F5" w:rsidRPr="00B8208D" w14:paraId="1514A1D9" w14:textId="77777777" w:rsidTr="00714527">
        <w:trPr>
          <w:trHeight w:val="314"/>
          <w:jc w:val="center"/>
        </w:trPr>
        <w:tc>
          <w:tcPr>
            <w:tcW w:w="1140" w:type="pct"/>
            <w:vMerge/>
          </w:tcPr>
          <w:p w14:paraId="32708620"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21D64681"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35EE6139" w14:textId="642F93FE"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Умения:</w:t>
            </w:r>
          </w:p>
        </w:tc>
      </w:tr>
      <w:tr w:rsidR="005735F5" w:rsidRPr="00B8208D" w14:paraId="02D95F3E" w14:textId="77777777" w:rsidTr="00714527">
        <w:trPr>
          <w:trHeight w:val="314"/>
          <w:jc w:val="center"/>
        </w:trPr>
        <w:tc>
          <w:tcPr>
            <w:tcW w:w="1140" w:type="pct"/>
            <w:vMerge/>
            <w:tcBorders>
              <w:top w:val="single" w:sz="4" w:space="0" w:color="auto"/>
              <w:bottom w:val="single" w:sz="4" w:space="0" w:color="auto"/>
            </w:tcBorders>
          </w:tcPr>
          <w:p w14:paraId="5391C903"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1AD9675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552EE378" w14:textId="3C57181F"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осуществлять информационное обслуживание клиентов, самостоятельно обратившихся за финансовой консультацией</w:t>
            </w:r>
          </w:p>
        </w:tc>
      </w:tr>
      <w:tr w:rsidR="005735F5" w:rsidRPr="00B8208D" w14:paraId="57982D7E" w14:textId="77777777" w:rsidTr="00714527">
        <w:trPr>
          <w:trHeight w:val="314"/>
          <w:jc w:val="center"/>
        </w:trPr>
        <w:tc>
          <w:tcPr>
            <w:tcW w:w="1140" w:type="pct"/>
            <w:vMerge/>
            <w:tcBorders>
              <w:top w:val="single" w:sz="4" w:space="0" w:color="auto"/>
              <w:bottom w:val="single" w:sz="4" w:space="0" w:color="auto"/>
            </w:tcBorders>
          </w:tcPr>
          <w:p w14:paraId="6A8F040D"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0B9B5DCA"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0C19DF4C" w14:textId="7445323A"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tc>
      </w:tr>
      <w:tr w:rsidR="005735F5" w:rsidRPr="00B8208D" w14:paraId="1FB200B4" w14:textId="77777777" w:rsidTr="00714527">
        <w:trPr>
          <w:trHeight w:val="314"/>
          <w:jc w:val="center"/>
        </w:trPr>
        <w:tc>
          <w:tcPr>
            <w:tcW w:w="1140" w:type="pct"/>
            <w:vMerge/>
            <w:tcBorders>
              <w:top w:val="single" w:sz="4" w:space="0" w:color="auto"/>
              <w:bottom w:val="single" w:sz="4" w:space="0" w:color="auto"/>
            </w:tcBorders>
          </w:tcPr>
          <w:p w14:paraId="38BDF424"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6A4BDC6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3C5839E6" w14:textId="1DA4DA87"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взаимодействовать с потенциальными потребителями страховых услуг с целью выявления основных показателей личной финансовой ситуации</w:t>
            </w:r>
          </w:p>
        </w:tc>
      </w:tr>
      <w:tr w:rsidR="005735F5" w:rsidRPr="00B8208D" w14:paraId="33F421C1" w14:textId="77777777" w:rsidTr="00714527">
        <w:trPr>
          <w:trHeight w:val="314"/>
          <w:jc w:val="center"/>
        </w:trPr>
        <w:tc>
          <w:tcPr>
            <w:tcW w:w="1140" w:type="pct"/>
            <w:vMerge/>
            <w:tcBorders>
              <w:top w:val="single" w:sz="4" w:space="0" w:color="auto"/>
              <w:bottom w:val="single" w:sz="4" w:space="0" w:color="auto"/>
            </w:tcBorders>
          </w:tcPr>
          <w:p w14:paraId="71282F9E"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2DB7AC5F"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4AF1A92E" w14:textId="58601F78"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информировать клиента по вопросам личного финансового планирования, в том числе долгосрочного страхования жизни и пенсионного обеспечения</w:t>
            </w:r>
          </w:p>
        </w:tc>
      </w:tr>
      <w:tr w:rsidR="005735F5" w:rsidRPr="00B8208D" w14:paraId="71CFD1B7" w14:textId="77777777" w:rsidTr="00714527">
        <w:trPr>
          <w:trHeight w:val="314"/>
          <w:jc w:val="center"/>
        </w:trPr>
        <w:tc>
          <w:tcPr>
            <w:tcW w:w="1140" w:type="pct"/>
            <w:vMerge/>
          </w:tcPr>
          <w:p w14:paraId="68278F88"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50BA5596"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1202003D" w14:textId="104D5649"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Знания:</w:t>
            </w:r>
          </w:p>
        </w:tc>
      </w:tr>
      <w:tr w:rsidR="005735F5" w:rsidRPr="00B8208D" w14:paraId="06B13581" w14:textId="77777777" w:rsidTr="00714527">
        <w:trPr>
          <w:trHeight w:val="314"/>
          <w:jc w:val="center"/>
        </w:trPr>
        <w:tc>
          <w:tcPr>
            <w:tcW w:w="1140" w:type="pct"/>
            <w:vMerge/>
          </w:tcPr>
          <w:p w14:paraId="60AFAE3D"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EBC4A67"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3F2DA65" w14:textId="0D07E29F"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правовые основы заключения договоров страхования жизни (рисковое, накопительное, инвестиционное)</w:t>
            </w:r>
          </w:p>
        </w:tc>
      </w:tr>
      <w:tr w:rsidR="005735F5" w:rsidRPr="00B8208D" w14:paraId="64F439DE" w14:textId="77777777" w:rsidTr="00714527">
        <w:trPr>
          <w:trHeight w:val="314"/>
          <w:jc w:val="center"/>
        </w:trPr>
        <w:tc>
          <w:tcPr>
            <w:tcW w:w="1140" w:type="pct"/>
            <w:vMerge/>
          </w:tcPr>
          <w:p w14:paraId="37C7BD16"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4ADC193"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F3AFC78" w14:textId="028DA643"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основы пенсионного страхования (государственное, негосударственное)</w:t>
            </w:r>
          </w:p>
        </w:tc>
      </w:tr>
      <w:tr w:rsidR="005735F5" w:rsidRPr="00B8208D" w14:paraId="62BC6F59" w14:textId="77777777" w:rsidTr="00714527">
        <w:trPr>
          <w:trHeight w:val="314"/>
          <w:jc w:val="center"/>
        </w:trPr>
        <w:tc>
          <w:tcPr>
            <w:tcW w:w="1140" w:type="pct"/>
            <w:vMerge/>
          </w:tcPr>
          <w:p w14:paraId="44EB1AD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A724CFB"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EE49888" w14:textId="0F300A2C"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принципы личного финансового планирования</w:t>
            </w:r>
          </w:p>
        </w:tc>
      </w:tr>
      <w:tr w:rsidR="005735F5" w:rsidRPr="00B8208D" w14:paraId="2BEA2BCC" w14:textId="77777777" w:rsidTr="00714527">
        <w:trPr>
          <w:trHeight w:val="314"/>
          <w:jc w:val="center"/>
        </w:trPr>
        <w:tc>
          <w:tcPr>
            <w:tcW w:w="1140" w:type="pct"/>
            <w:vMerge/>
          </w:tcPr>
          <w:p w14:paraId="5221F7BF"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7C2A2C81"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677C5C0" w14:textId="4102E572"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функции и характеристики финансовых продуктов, сопутствующих страховым продуктам</w:t>
            </w:r>
          </w:p>
        </w:tc>
      </w:tr>
      <w:tr w:rsidR="005735F5" w:rsidRPr="00B8208D" w14:paraId="53E3BF1D" w14:textId="77777777" w:rsidTr="00714527">
        <w:trPr>
          <w:trHeight w:val="314"/>
          <w:jc w:val="center"/>
        </w:trPr>
        <w:tc>
          <w:tcPr>
            <w:tcW w:w="1140" w:type="pct"/>
            <w:vMerge/>
          </w:tcPr>
          <w:p w14:paraId="1E507D56"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0E51347"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A7E21CD" w14:textId="27291E62"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принципы организации кросс-продаж страховых и других финансовых продуктов</w:t>
            </w:r>
          </w:p>
        </w:tc>
      </w:tr>
      <w:tr w:rsidR="005735F5" w:rsidRPr="00B8208D" w14:paraId="1A666486" w14:textId="77777777" w:rsidTr="00714527">
        <w:trPr>
          <w:trHeight w:val="314"/>
          <w:jc w:val="center"/>
        </w:trPr>
        <w:tc>
          <w:tcPr>
            <w:tcW w:w="1140" w:type="pct"/>
            <w:vMerge/>
          </w:tcPr>
          <w:p w14:paraId="7CA9F57F"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F3C125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ACA9FF0" w14:textId="6F7F5284"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теоретические основы создания и расширения базы клиентов</w:t>
            </w:r>
          </w:p>
        </w:tc>
      </w:tr>
      <w:tr w:rsidR="005735F5" w:rsidRPr="00B8208D" w14:paraId="398870CD" w14:textId="77777777" w:rsidTr="00714527">
        <w:trPr>
          <w:trHeight w:val="314"/>
          <w:jc w:val="center"/>
        </w:trPr>
        <w:tc>
          <w:tcPr>
            <w:tcW w:w="1140" w:type="pct"/>
            <w:vMerge/>
          </w:tcPr>
          <w:p w14:paraId="652B3435"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457EB2B1" w14:textId="2F7B280F" w:rsidR="005735F5" w:rsidRPr="00984FE2" w:rsidRDefault="005735F5" w:rsidP="00D97740">
            <w:pPr>
              <w:spacing w:after="0" w:line="240" w:lineRule="auto"/>
              <w:jc w:val="both"/>
              <w:rPr>
                <w:rFonts w:ascii="Times New Roman" w:eastAsia="Calibri" w:hAnsi="Times New Roman" w:cs="Times New Roman"/>
                <w:sz w:val="24"/>
                <w:szCs w:val="24"/>
                <w:lang w:eastAsia="en-US"/>
              </w:rPr>
            </w:pPr>
            <w:r w:rsidRPr="00984FE2">
              <w:rPr>
                <w:rFonts w:ascii="Times New Roman" w:eastAsia="Calibri" w:hAnsi="Times New Roman" w:cs="Times New Roman"/>
                <w:sz w:val="24"/>
                <w:szCs w:val="24"/>
                <w:lang w:eastAsia="en-US"/>
              </w:rPr>
              <w:t>ПК 5.2 Составлять для клиента комплексное финансовое решение, включая долгосрочное страхование жизни</w:t>
            </w:r>
            <w:r w:rsidRPr="00984FE2">
              <w:rPr>
                <w:rFonts w:ascii="Times New Roman" w:eastAsia="Calibri" w:hAnsi="Times New Roman" w:cs="Times New Roman"/>
                <w:sz w:val="24"/>
                <w:szCs w:val="24"/>
                <w:lang w:eastAsia="en-US"/>
              </w:rPr>
              <w:br/>
              <w:t>и пенсионное страхование</w:t>
            </w:r>
          </w:p>
        </w:tc>
        <w:tc>
          <w:tcPr>
            <w:tcW w:w="2464" w:type="pct"/>
          </w:tcPr>
          <w:p w14:paraId="35AC9978" w14:textId="1C4437A2"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Навыки:</w:t>
            </w:r>
          </w:p>
        </w:tc>
      </w:tr>
      <w:tr w:rsidR="005735F5" w:rsidRPr="00B8208D" w14:paraId="5F3638D0" w14:textId="77777777" w:rsidTr="00714527">
        <w:trPr>
          <w:trHeight w:val="314"/>
          <w:jc w:val="center"/>
        </w:trPr>
        <w:tc>
          <w:tcPr>
            <w:tcW w:w="1140" w:type="pct"/>
            <w:vMerge/>
          </w:tcPr>
          <w:p w14:paraId="425C4B01"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69B639BB"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1C4D5EB0" w14:textId="0A4CCFCE"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предоставления услуг по страхованию жизни</w:t>
            </w:r>
          </w:p>
        </w:tc>
      </w:tr>
      <w:tr w:rsidR="005735F5" w:rsidRPr="00B8208D" w14:paraId="0192DCE4" w14:textId="77777777" w:rsidTr="00714527">
        <w:trPr>
          <w:trHeight w:val="314"/>
          <w:jc w:val="center"/>
        </w:trPr>
        <w:tc>
          <w:tcPr>
            <w:tcW w:w="1140" w:type="pct"/>
            <w:vMerge/>
          </w:tcPr>
          <w:p w14:paraId="3E2E6A37"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15AD93FA"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49EC1949" w14:textId="00170B23"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Умения:</w:t>
            </w:r>
          </w:p>
        </w:tc>
      </w:tr>
      <w:tr w:rsidR="005735F5" w:rsidRPr="00B8208D" w14:paraId="0AEC0A56" w14:textId="77777777" w:rsidTr="00714527">
        <w:trPr>
          <w:trHeight w:val="314"/>
          <w:jc w:val="center"/>
        </w:trPr>
        <w:tc>
          <w:tcPr>
            <w:tcW w:w="1140" w:type="pct"/>
            <w:vMerge/>
          </w:tcPr>
          <w:p w14:paraId="1C5D5A73"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463B329"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E5701C8" w14:textId="4826065C"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подготавливать индивидуальные предложения продуктов страхования жизни на основе выявленных потребностей клиента</w:t>
            </w:r>
          </w:p>
        </w:tc>
      </w:tr>
      <w:tr w:rsidR="005735F5" w:rsidRPr="00B8208D" w14:paraId="4506D0D6" w14:textId="77777777" w:rsidTr="00714527">
        <w:trPr>
          <w:trHeight w:val="314"/>
          <w:jc w:val="center"/>
        </w:trPr>
        <w:tc>
          <w:tcPr>
            <w:tcW w:w="1140" w:type="pct"/>
            <w:vMerge/>
          </w:tcPr>
          <w:p w14:paraId="17417D5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672F49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C48EF07" w14:textId="75CED4C8"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осуществлять кросс-продажи страховых и других финансовых продуктов</w:t>
            </w:r>
          </w:p>
        </w:tc>
      </w:tr>
      <w:tr w:rsidR="005735F5" w:rsidRPr="00B8208D" w14:paraId="2E2D92AF" w14:textId="77777777" w:rsidTr="00714527">
        <w:trPr>
          <w:trHeight w:val="314"/>
          <w:jc w:val="center"/>
        </w:trPr>
        <w:tc>
          <w:tcPr>
            <w:tcW w:w="1140" w:type="pct"/>
            <w:vMerge/>
          </w:tcPr>
          <w:p w14:paraId="5278D6A1"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0CEB7EB"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260947E" w14:textId="1AC5E2F0"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организовывать рабочее место, в том числе личный кабинет на портале страховой организации</w:t>
            </w:r>
          </w:p>
        </w:tc>
      </w:tr>
      <w:tr w:rsidR="005735F5" w:rsidRPr="00B8208D" w14:paraId="3BA2B842" w14:textId="77777777" w:rsidTr="00714527">
        <w:trPr>
          <w:trHeight w:val="314"/>
          <w:jc w:val="center"/>
        </w:trPr>
        <w:tc>
          <w:tcPr>
            <w:tcW w:w="1140" w:type="pct"/>
            <w:vMerge/>
          </w:tcPr>
          <w:p w14:paraId="261BAAE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E77DF8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3721BD6" w14:textId="349FC26B"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организовывать и вести личную страницу в социальных сетях</w:t>
            </w:r>
          </w:p>
        </w:tc>
      </w:tr>
      <w:tr w:rsidR="005735F5" w:rsidRPr="00B8208D" w14:paraId="0450377A" w14:textId="77777777" w:rsidTr="00714527">
        <w:trPr>
          <w:trHeight w:val="314"/>
          <w:jc w:val="center"/>
        </w:trPr>
        <w:tc>
          <w:tcPr>
            <w:tcW w:w="1140" w:type="pct"/>
            <w:vMerge/>
          </w:tcPr>
          <w:p w14:paraId="09CB2F6D"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52E71ED8"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E5DECBF" w14:textId="6FF2434F"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составлять тексты для размещения на личных страницах в социальных сетях</w:t>
            </w:r>
          </w:p>
        </w:tc>
      </w:tr>
      <w:tr w:rsidR="005735F5" w:rsidRPr="00B8208D" w14:paraId="1DC24975" w14:textId="77777777" w:rsidTr="00714527">
        <w:trPr>
          <w:trHeight w:val="314"/>
          <w:jc w:val="center"/>
        </w:trPr>
        <w:tc>
          <w:tcPr>
            <w:tcW w:w="1140" w:type="pct"/>
            <w:vMerge/>
          </w:tcPr>
          <w:p w14:paraId="7165B10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545018E"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B53ED45" w14:textId="3C0D0FA2"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eastAsia="Symbol" w:hAnsi="Times New Roman" w:cs="Times New Roman"/>
                <w:color w:val="000000"/>
                <w:sz w:val="24"/>
                <w:szCs w:val="24"/>
              </w:rPr>
              <w:t>использовать навыки по самопрезентации для клиентов</w:t>
            </w:r>
          </w:p>
        </w:tc>
      </w:tr>
      <w:tr w:rsidR="005735F5" w:rsidRPr="00B8208D" w14:paraId="5C11606D" w14:textId="77777777" w:rsidTr="00714527">
        <w:trPr>
          <w:trHeight w:val="314"/>
          <w:jc w:val="center"/>
        </w:trPr>
        <w:tc>
          <w:tcPr>
            <w:tcW w:w="1140" w:type="pct"/>
            <w:vMerge/>
          </w:tcPr>
          <w:p w14:paraId="7A30C25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3B9D31B8"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619995B6" w14:textId="5C1D7CE9"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поддерживать постоянный контакт с клиентами с помощью различных инструментов обратной связи</w:t>
            </w:r>
          </w:p>
        </w:tc>
      </w:tr>
      <w:tr w:rsidR="005735F5" w:rsidRPr="00B8208D" w14:paraId="6A3812CA" w14:textId="77777777" w:rsidTr="00714527">
        <w:trPr>
          <w:trHeight w:val="314"/>
          <w:jc w:val="center"/>
        </w:trPr>
        <w:tc>
          <w:tcPr>
            <w:tcW w:w="1140" w:type="pct"/>
            <w:vMerge/>
          </w:tcPr>
          <w:p w14:paraId="2B188EEE"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1396" w:type="pct"/>
            <w:vMerge/>
          </w:tcPr>
          <w:p w14:paraId="683006F7" w14:textId="77777777" w:rsidR="005735F5" w:rsidRPr="00984FE2" w:rsidRDefault="005735F5" w:rsidP="00D97740">
            <w:pPr>
              <w:spacing w:after="0" w:line="240" w:lineRule="auto"/>
              <w:jc w:val="both"/>
              <w:rPr>
                <w:rFonts w:ascii="Times New Roman" w:eastAsia="Calibri" w:hAnsi="Times New Roman" w:cs="Times New Roman"/>
                <w:sz w:val="24"/>
                <w:szCs w:val="24"/>
                <w:lang w:eastAsia="en-US"/>
              </w:rPr>
            </w:pPr>
          </w:p>
        </w:tc>
        <w:tc>
          <w:tcPr>
            <w:tcW w:w="2464" w:type="pct"/>
          </w:tcPr>
          <w:p w14:paraId="2480548B" w14:textId="0F12E38F" w:rsidR="005735F5" w:rsidRPr="00984FE2" w:rsidRDefault="005735F5" w:rsidP="00D97740">
            <w:pPr>
              <w:spacing w:after="0" w:line="240" w:lineRule="auto"/>
              <w:rPr>
                <w:rFonts w:ascii="Times New Roman" w:hAnsi="Times New Roman" w:cs="Times New Roman"/>
                <w:color w:val="000000"/>
                <w:sz w:val="24"/>
                <w:szCs w:val="24"/>
              </w:rPr>
            </w:pPr>
            <w:r w:rsidRPr="00984FE2">
              <w:rPr>
                <w:rFonts w:ascii="Times New Roman" w:eastAsia="Calibri" w:hAnsi="Times New Roman" w:cs="Times New Roman"/>
                <w:b/>
                <w:sz w:val="24"/>
                <w:szCs w:val="24"/>
                <w:lang w:eastAsia="en-US"/>
              </w:rPr>
              <w:t>Знания:</w:t>
            </w:r>
          </w:p>
        </w:tc>
      </w:tr>
      <w:tr w:rsidR="005735F5" w:rsidRPr="00B8208D" w14:paraId="58C8C8A8" w14:textId="77777777" w:rsidTr="00714527">
        <w:trPr>
          <w:trHeight w:val="314"/>
          <w:jc w:val="center"/>
        </w:trPr>
        <w:tc>
          <w:tcPr>
            <w:tcW w:w="1140" w:type="pct"/>
            <w:vMerge/>
          </w:tcPr>
          <w:p w14:paraId="4B597531"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1F1ACA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3D7CC64" w14:textId="145F79A3"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принципы выявления потребностей клиента</w:t>
            </w:r>
          </w:p>
        </w:tc>
      </w:tr>
      <w:tr w:rsidR="005735F5" w:rsidRPr="00B8208D" w14:paraId="05CAC7A3" w14:textId="77777777" w:rsidTr="00714527">
        <w:trPr>
          <w:trHeight w:val="314"/>
          <w:jc w:val="center"/>
        </w:trPr>
        <w:tc>
          <w:tcPr>
            <w:tcW w:w="1140" w:type="pct"/>
            <w:vMerge/>
          </w:tcPr>
          <w:p w14:paraId="79E7E722"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509AF7DD"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B36864B" w14:textId="2DCA0C1A"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принципы работы с возражениями</w:t>
            </w:r>
          </w:p>
        </w:tc>
      </w:tr>
      <w:tr w:rsidR="005735F5" w:rsidRPr="00B8208D" w14:paraId="1F8C16FB" w14:textId="77777777" w:rsidTr="00714527">
        <w:trPr>
          <w:trHeight w:val="314"/>
          <w:jc w:val="center"/>
        </w:trPr>
        <w:tc>
          <w:tcPr>
            <w:tcW w:w="1140" w:type="pct"/>
            <w:vMerge/>
          </w:tcPr>
          <w:p w14:paraId="2F48C5AA"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5D3D76A"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3B63140" w14:textId="3B3F0987"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психология и этика коммуникации с клиентом</w:t>
            </w:r>
          </w:p>
        </w:tc>
      </w:tr>
      <w:tr w:rsidR="005735F5" w:rsidRPr="00B8208D" w14:paraId="633AD3B4" w14:textId="77777777" w:rsidTr="00714527">
        <w:trPr>
          <w:trHeight w:val="314"/>
          <w:jc w:val="center"/>
        </w:trPr>
        <w:tc>
          <w:tcPr>
            <w:tcW w:w="1140" w:type="pct"/>
            <w:vMerge/>
          </w:tcPr>
          <w:p w14:paraId="73482CB8"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32E88695"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8EDBB64" w14:textId="7C5D4FD7"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правила публичного выступления</w:t>
            </w:r>
          </w:p>
        </w:tc>
      </w:tr>
      <w:tr w:rsidR="005735F5" w:rsidRPr="00B8208D" w14:paraId="24AD79BC" w14:textId="77777777" w:rsidTr="00714527">
        <w:trPr>
          <w:trHeight w:val="314"/>
          <w:jc w:val="center"/>
        </w:trPr>
        <w:tc>
          <w:tcPr>
            <w:tcW w:w="1140" w:type="pct"/>
            <w:vMerge/>
          </w:tcPr>
          <w:p w14:paraId="2558A234"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545365C7"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2E05F1B" w14:textId="22CCD61B"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основы создания и ведения личного кабинета в социальных сетях</w:t>
            </w:r>
          </w:p>
        </w:tc>
      </w:tr>
      <w:tr w:rsidR="005735F5" w:rsidRPr="00B8208D" w14:paraId="6854C886" w14:textId="77777777" w:rsidTr="00714527">
        <w:trPr>
          <w:trHeight w:val="314"/>
          <w:jc w:val="center"/>
        </w:trPr>
        <w:tc>
          <w:tcPr>
            <w:tcW w:w="1140" w:type="pct"/>
            <w:vMerge/>
            <w:tcBorders>
              <w:bottom w:val="single" w:sz="4" w:space="0" w:color="auto"/>
            </w:tcBorders>
          </w:tcPr>
          <w:p w14:paraId="21AD125C"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bottom w:val="single" w:sz="4" w:space="0" w:color="auto"/>
            </w:tcBorders>
          </w:tcPr>
          <w:p w14:paraId="07A62852"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bottom w:val="single" w:sz="4" w:space="0" w:color="auto"/>
            </w:tcBorders>
            <w:vAlign w:val="center"/>
          </w:tcPr>
          <w:p w14:paraId="2C8E40B2" w14:textId="273E8BF9" w:rsidR="005735F5" w:rsidRPr="00984FE2" w:rsidRDefault="005735F5" w:rsidP="00984FE2">
            <w:pPr>
              <w:spacing w:after="0" w:line="240" w:lineRule="auto"/>
              <w:rPr>
                <w:rFonts w:ascii="Times New Roman" w:hAnsi="Times New Roman" w:cs="Times New Roman"/>
                <w:color w:val="000000"/>
                <w:sz w:val="24"/>
                <w:szCs w:val="24"/>
              </w:rPr>
            </w:pPr>
            <w:r w:rsidRPr="00984FE2">
              <w:rPr>
                <w:rFonts w:ascii="Times New Roman" w:hAnsi="Times New Roman" w:cs="Times New Roman"/>
                <w:color w:val="000000"/>
                <w:sz w:val="24"/>
                <w:szCs w:val="24"/>
              </w:rPr>
              <w:t>правила организации и работы личного кабинета на портале страховой организации</w:t>
            </w:r>
          </w:p>
        </w:tc>
      </w:tr>
      <w:tr w:rsidR="005735F5" w:rsidRPr="00C52D18" w14:paraId="1EF6E526" w14:textId="77777777" w:rsidTr="00714527">
        <w:trPr>
          <w:trHeight w:val="314"/>
          <w:jc w:val="center"/>
        </w:trPr>
        <w:tc>
          <w:tcPr>
            <w:tcW w:w="1140" w:type="pct"/>
            <w:vMerge w:val="restart"/>
          </w:tcPr>
          <w:p w14:paraId="3C755079" w14:textId="39C60BE9" w:rsidR="005735F5" w:rsidRPr="00C52D18" w:rsidRDefault="005735F5" w:rsidP="00984FE2">
            <w:pPr>
              <w:spacing w:after="0" w:line="240" w:lineRule="auto"/>
              <w:jc w:val="both"/>
              <w:rPr>
                <w:rFonts w:ascii="Times New Roman" w:eastAsia="Calibri" w:hAnsi="Times New Roman" w:cs="Times New Roman"/>
                <w:sz w:val="24"/>
                <w:szCs w:val="24"/>
                <w:lang w:eastAsia="en-US"/>
              </w:rPr>
            </w:pPr>
            <w:r w:rsidRPr="00C52D18">
              <w:rPr>
                <w:rFonts w:ascii="Times New Roman" w:eastAsia="Calibri" w:hAnsi="Times New Roman" w:cs="Times New Roman"/>
                <w:sz w:val="24"/>
                <w:szCs w:val="24"/>
                <w:lang w:eastAsia="en-US"/>
              </w:rPr>
              <w:t>Страхование иное, чем страхование жизни (по выбору)</w:t>
            </w:r>
          </w:p>
        </w:tc>
        <w:tc>
          <w:tcPr>
            <w:tcW w:w="1396" w:type="pct"/>
            <w:vMerge w:val="restart"/>
          </w:tcPr>
          <w:p w14:paraId="7B9D0559" w14:textId="41F6AB16" w:rsidR="005735F5" w:rsidRPr="00C52D18" w:rsidRDefault="005735F5" w:rsidP="00984FE2">
            <w:pPr>
              <w:spacing w:after="0" w:line="240" w:lineRule="auto"/>
              <w:jc w:val="both"/>
              <w:rPr>
                <w:rFonts w:ascii="Times New Roman" w:eastAsia="Calibri" w:hAnsi="Times New Roman" w:cs="Times New Roman"/>
                <w:sz w:val="24"/>
                <w:szCs w:val="24"/>
                <w:lang w:eastAsia="en-US"/>
              </w:rPr>
            </w:pPr>
            <w:r w:rsidRPr="00C52D18">
              <w:rPr>
                <w:rFonts w:ascii="Times New Roman" w:eastAsia="Calibri" w:hAnsi="Times New Roman" w:cs="Times New Roman"/>
                <w:sz w:val="24"/>
                <w:szCs w:val="24"/>
                <w:lang w:eastAsia="en-US"/>
              </w:rPr>
              <w:t xml:space="preserve">ПК </w:t>
            </w:r>
            <w:r w:rsidR="00045FBB">
              <w:rPr>
                <w:rFonts w:ascii="Times New Roman" w:eastAsia="Calibri" w:hAnsi="Times New Roman" w:cs="Times New Roman"/>
                <w:sz w:val="24"/>
                <w:szCs w:val="24"/>
                <w:lang w:eastAsia="en-US"/>
              </w:rPr>
              <w:t>6</w:t>
            </w:r>
            <w:r w:rsidRPr="00C52D18">
              <w:rPr>
                <w:rFonts w:ascii="Times New Roman" w:eastAsia="Calibri" w:hAnsi="Times New Roman" w:cs="Times New Roman"/>
                <w:sz w:val="24"/>
                <w:szCs w:val="24"/>
                <w:lang w:eastAsia="en-US"/>
              </w:rPr>
              <w:t>.1 Выявлять потребности клиентов в страховании имущества, ответственности и финансовых рисков</w:t>
            </w:r>
          </w:p>
        </w:tc>
        <w:tc>
          <w:tcPr>
            <w:tcW w:w="2464" w:type="pct"/>
          </w:tcPr>
          <w:p w14:paraId="1364D974" w14:textId="09514471"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Навыки:</w:t>
            </w:r>
          </w:p>
        </w:tc>
      </w:tr>
      <w:tr w:rsidR="005735F5" w:rsidRPr="00C52D18" w14:paraId="1290AB5D" w14:textId="77777777" w:rsidTr="00714527">
        <w:trPr>
          <w:trHeight w:val="314"/>
          <w:jc w:val="center"/>
        </w:trPr>
        <w:tc>
          <w:tcPr>
            <w:tcW w:w="1140" w:type="pct"/>
            <w:vMerge/>
          </w:tcPr>
          <w:p w14:paraId="4E335941"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22F404A8"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2E4E72A3" w14:textId="46C976AB"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предоставления услуг по страхованию иному, чем страхование жизни</w:t>
            </w:r>
          </w:p>
        </w:tc>
      </w:tr>
      <w:tr w:rsidR="005735F5" w:rsidRPr="00C52D18" w14:paraId="6ED3ADA7" w14:textId="77777777" w:rsidTr="00714527">
        <w:trPr>
          <w:trHeight w:val="314"/>
          <w:jc w:val="center"/>
        </w:trPr>
        <w:tc>
          <w:tcPr>
            <w:tcW w:w="1140" w:type="pct"/>
            <w:vMerge/>
          </w:tcPr>
          <w:p w14:paraId="367E4A14"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25ECA6E1"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366F81CF" w14:textId="0DBB472B"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Умения:</w:t>
            </w:r>
          </w:p>
        </w:tc>
      </w:tr>
      <w:tr w:rsidR="005735F5" w:rsidRPr="00C52D18" w14:paraId="64F96506" w14:textId="77777777" w:rsidTr="00714527">
        <w:trPr>
          <w:trHeight w:val="314"/>
          <w:jc w:val="center"/>
        </w:trPr>
        <w:tc>
          <w:tcPr>
            <w:tcW w:w="1140" w:type="pct"/>
            <w:vMerge/>
            <w:tcBorders>
              <w:top w:val="single" w:sz="4" w:space="0" w:color="auto"/>
              <w:bottom w:val="single" w:sz="4" w:space="0" w:color="auto"/>
            </w:tcBorders>
          </w:tcPr>
          <w:p w14:paraId="77C0CAB5"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3A2D7B37"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168E1CF3" w14:textId="61B595E1"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осуществлять информационное обслуживание клиентов, самостоятельно обратившихся за финансовой консультацией</w:t>
            </w:r>
          </w:p>
        </w:tc>
      </w:tr>
      <w:tr w:rsidR="005735F5" w:rsidRPr="00C52D18" w14:paraId="4013F688" w14:textId="77777777" w:rsidTr="00714527">
        <w:trPr>
          <w:trHeight w:val="314"/>
          <w:jc w:val="center"/>
        </w:trPr>
        <w:tc>
          <w:tcPr>
            <w:tcW w:w="1140" w:type="pct"/>
            <w:vMerge/>
            <w:tcBorders>
              <w:top w:val="single" w:sz="4" w:space="0" w:color="auto"/>
              <w:bottom w:val="single" w:sz="4" w:space="0" w:color="auto"/>
            </w:tcBorders>
          </w:tcPr>
          <w:p w14:paraId="638D89F4"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47F24343"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2C6BD696" w14:textId="0E43B295"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tc>
      </w:tr>
      <w:tr w:rsidR="005735F5" w:rsidRPr="00C52D18" w14:paraId="2A11AEB6" w14:textId="77777777" w:rsidTr="00714527">
        <w:trPr>
          <w:trHeight w:val="314"/>
          <w:jc w:val="center"/>
        </w:trPr>
        <w:tc>
          <w:tcPr>
            <w:tcW w:w="1140" w:type="pct"/>
            <w:vMerge/>
            <w:tcBorders>
              <w:top w:val="single" w:sz="4" w:space="0" w:color="auto"/>
              <w:bottom w:val="single" w:sz="4" w:space="0" w:color="auto"/>
            </w:tcBorders>
          </w:tcPr>
          <w:p w14:paraId="0BFD4348"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0E0AD323"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0CAED442" w14:textId="5626A970"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взаимодействовать с потенциальными потребителями страховых услуг с целью выявления потребностей в страховании</w:t>
            </w:r>
          </w:p>
        </w:tc>
      </w:tr>
      <w:tr w:rsidR="005735F5" w:rsidRPr="00C52D18" w14:paraId="45A8627F" w14:textId="77777777" w:rsidTr="00714527">
        <w:trPr>
          <w:trHeight w:val="314"/>
          <w:jc w:val="center"/>
        </w:trPr>
        <w:tc>
          <w:tcPr>
            <w:tcW w:w="1140" w:type="pct"/>
            <w:vMerge/>
            <w:tcBorders>
              <w:top w:val="single" w:sz="4" w:space="0" w:color="auto"/>
              <w:bottom w:val="single" w:sz="4" w:space="0" w:color="auto"/>
            </w:tcBorders>
          </w:tcPr>
          <w:p w14:paraId="09533A5B"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Borders>
              <w:top w:val="single" w:sz="4" w:space="0" w:color="auto"/>
              <w:bottom w:val="single" w:sz="4" w:space="0" w:color="auto"/>
            </w:tcBorders>
          </w:tcPr>
          <w:p w14:paraId="58F25E45"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Borders>
              <w:top w:val="single" w:sz="4" w:space="0" w:color="auto"/>
              <w:left w:val="nil"/>
              <w:bottom w:val="single" w:sz="4" w:space="0" w:color="auto"/>
              <w:right w:val="single" w:sz="4" w:space="0" w:color="auto"/>
            </w:tcBorders>
            <w:shd w:val="clear" w:color="auto" w:fill="auto"/>
            <w:vAlign w:val="center"/>
          </w:tcPr>
          <w:p w14:paraId="4ADE1A6B" w14:textId="243F0714"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информировать клиента по вопросам страховой защиты имущественных интересов, в том числе по страхованию имущества, гражданской ответственности и финансовых рисков</w:t>
            </w:r>
          </w:p>
        </w:tc>
      </w:tr>
      <w:tr w:rsidR="005735F5" w:rsidRPr="00C52D18" w14:paraId="6612B742" w14:textId="77777777" w:rsidTr="00714527">
        <w:trPr>
          <w:trHeight w:val="314"/>
          <w:jc w:val="center"/>
        </w:trPr>
        <w:tc>
          <w:tcPr>
            <w:tcW w:w="1140" w:type="pct"/>
            <w:vMerge/>
          </w:tcPr>
          <w:p w14:paraId="7DE41A9F"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32DE4477"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48CC70DD" w14:textId="64A6053A"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Знания:</w:t>
            </w:r>
          </w:p>
        </w:tc>
      </w:tr>
      <w:tr w:rsidR="005735F5" w:rsidRPr="00C52D18" w14:paraId="11A5A3CC" w14:textId="77777777" w:rsidTr="00714527">
        <w:trPr>
          <w:trHeight w:val="314"/>
          <w:jc w:val="center"/>
        </w:trPr>
        <w:tc>
          <w:tcPr>
            <w:tcW w:w="1140" w:type="pct"/>
            <w:vMerge/>
          </w:tcPr>
          <w:p w14:paraId="59D9443D"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7F1BB73E"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A3E4339" w14:textId="43F25181"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правовые основы заключения договоров имущественного страхования (страхование имущества, страхование гражданской ответственности, страхование финансовых рисков)</w:t>
            </w:r>
          </w:p>
        </w:tc>
      </w:tr>
      <w:tr w:rsidR="005735F5" w:rsidRPr="00C52D18" w14:paraId="0E0FE4A2" w14:textId="77777777" w:rsidTr="00714527">
        <w:trPr>
          <w:trHeight w:val="314"/>
          <w:jc w:val="center"/>
        </w:trPr>
        <w:tc>
          <w:tcPr>
            <w:tcW w:w="1140" w:type="pct"/>
            <w:vMerge/>
          </w:tcPr>
          <w:p w14:paraId="679F3F49"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34BC748"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A0BB447" w14:textId="422DAA63"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методики оценки стоимости объектов страхования (имущество граждан, транспортные средства)</w:t>
            </w:r>
          </w:p>
        </w:tc>
      </w:tr>
      <w:tr w:rsidR="005735F5" w:rsidRPr="00C52D18" w14:paraId="50F184A3" w14:textId="77777777" w:rsidTr="00714527">
        <w:trPr>
          <w:trHeight w:val="314"/>
          <w:jc w:val="center"/>
        </w:trPr>
        <w:tc>
          <w:tcPr>
            <w:tcW w:w="1140" w:type="pct"/>
            <w:vMerge/>
          </w:tcPr>
          <w:p w14:paraId="04D04FA0"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68B62C6"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275169E" w14:textId="6CEE80B6"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теоретические основы создания и расширения базы клиентов</w:t>
            </w:r>
          </w:p>
        </w:tc>
      </w:tr>
      <w:tr w:rsidR="005735F5" w:rsidRPr="00C52D18" w14:paraId="26EFA18D" w14:textId="77777777" w:rsidTr="00714527">
        <w:trPr>
          <w:trHeight w:val="314"/>
          <w:jc w:val="center"/>
        </w:trPr>
        <w:tc>
          <w:tcPr>
            <w:tcW w:w="1140" w:type="pct"/>
            <w:vMerge/>
          </w:tcPr>
          <w:p w14:paraId="74110339"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val="restart"/>
          </w:tcPr>
          <w:p w14:paraId="4BB599F7" w14:textId="5173710D" w:rsidR="005735F5" w:rsidRPr="00C52D18" w:rsidRDefault="005735F5" w:rsidP="00984FE2">
            <w:pPr>
              <w:spacing w:after="0" w:line="240" w:lineRule="auto"/>
              <w:jc w:val="both"/>
              <w:rPr>
                <w:rFonts w:ascii="Times New Roman" w:eastAsia="Calibri" w:hAnsi="Times New Roman" w:cs="Times New Roman"/>
                <w:sz w:val="24"/>
                <w:szCs w:val="24"/>
                <w:lang w:eastAsia="en-US"/>
              </w:rPr>
            </w:pPr>
            <w:r w:rsidRPr="00C52D18">
              <w:rPr>
                <w:rFonts w:ascii="Times New Roman" w:eastAsia="Calibri" w:hAnsi="Times New Roman" w:cs="Times New Roman"/>
                <w:sz w:val="24"/>
                <w:szCs w:val="24"/>
                <w:lang w:eastAsia="en-US"/>
              </w:rPr>
              <w:t xml:space="preserve">ПК </w:t>
            </w:r>
            <w:r w:rsidR="00045FBB">
              <w:rPr>
                <w:rFonts w:ascii="Times New Roman" w:eastAsia="Calibri" w:hAnsi="Times New Roman" w:cs="Times New Roman"/>
                <w:sz w:val="24"/>
                <w:szCs w:val="24"/>
                <w:lang w:eastAsia="en-US"/>
              </w:rPr>
              <w:t>6</w:t>
            </w:r>
            <w:r w:rsidRPr="00C52D18">
              <w:rPr>
                <w:rFonts w:ascii="Times New Roman" w:eastAsia="Calibri" w:hAnsi="Times New Roman" w:cs="Times New Roman"/>
                <w:sz w:val="24"/>
                <w:szCs w:val="24"/>
                <w:lang w:eastAsia="en-US"/>
              </w:rPr>
              <w:t>.2 Составлять для клиента индивидуальное комплексное решение страхования имущественных рисков</w:t>
            </w:r>
          </w:p>
        </w:tc>
        <w:tc>
          <w:tcPr>
            <w:tcW w:w="2464" w:type="pct"/>
          </w:tcPr>
          <w:p w14:paraId="10ABB947" w14:textId="75018F9D"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Навыки:</w:t>
            </w:r>
          </w:p>
        </w:tc>
      </w:tr>
      <w:tr w:rsidR="005735F5" w:rsidRPr="00C52D18" w14:paraId="017BB651" w14:textId="77777777" w:rsidTr="00714527">
        <w:trPr>
          <w:trHeight w:val="314"/>
          <w:jc w:val="center"/>
        </w:trPr>
        <w:tc>
          <w:tcPr>
            <w:tcW w:w="1140" w:type="pct"/>
            <w:vMerge/>
          </w:tcPr>
          <w:p w14:paraId="52156002"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9111900"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48E482D3" w14:textId="0E7F4DF0"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предоставления услуг по страхованию иному, чем страхование жизни</w:t>
            </w:r>
          </w:p>
        </w:tc>
      </w:tr>
      <w:tr w:rsidR="005735F5" w:rsidRPr="00C52D18" w14:paraId="6BBF85BC" w14:textId="77777777" w:rsidTr="00714527">
        <w:trPr>
          <w:trHeight w:val="314"/>
          <w:jc w:val="center"/>
        </w:trPr>
        <w:tc>
          <w:tcPr>
            <w:tcW w:w="1140" w:type="pct"/>
            <w:vMerge/>
          </w:tcPr>
          <w:p w14:paraId="020DF6DB"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CC3D03A"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4DA5C691" w14:textId="57EF7FEE"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Умения:</w:t>
            </w:r>
          </w:p>
        </w:tc>
      </w:tr>
      <w:tr w:rsidR="005735F5" w:rsidRPr="00C52D18" w14:paraId="6A802F3A" w14:textId="77777777" w:rsidTr="00714527">
        <w:trPr>
          <w:trHeight w:val="314"/>
          <w:jc w:val="center"/>
        </w:trPr>
        <w:tc>
          <w:tcPr>
            <w:tcW w:w="1140" w:type="pct"/>
            <w:vMerge/>
          </w:tcPr>
          <w:p w14:paraId="00EBCF3D"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7179FCB2"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7F559BC" w14:textId="54557E6E"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подготавливать индивидуальные предложения продуктов имущественного страхования на основе выявленных потребностей клиента</w:t>
            </w:r>
          </w:p>
        </w:tc>
      </w:tr>
      <w:tr w:rsidR="005735F5" w:rsidRPr="00C52D18" w14:paraId="0A26BA4A" w14:textId="77777777" w:rsidTr="00714527">
        <w:trPr>
          <w:trHeight w:val="314"/>
          <w:jc w:val="center"/>
        </w:trPr>
        <w:tc>
          <w:tcPr>
            <w:tcW w:w="1140" w:type="pct"/>
            <w:vMerge/>
          </w:tcPr>
          <w:p w14:paraId="090015EE"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355EEAD"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3CF1250A" w14:textId="6EE034C0"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организовывать рабочее место, в том числе личный кабинет на портале страховой организации</w:t>
            </w:r>
          </w:p>
        </w:tc>
      </w:tr>
      <w:tr w:rsidR="005735F5" w:rsidRPr="00C52D18" w14:paraId="1853D111" w14:textId="77777777" w:rsidTr="00714527">
        <w:trPr>
          <w:trHeight w:val="314"/>
          <w:jc w:val="center"/>
        </w:trPr>
        <w:tc>
          <w:tcPr>
            <w:tcW w:w="1140" w:type="pct"/>
            <w:vMerge/>
          </w:tcPr>
          <w:p w14:paraId="55098F8C"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AD4CA52"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5F81F9AA" w14:textId="2A548E15"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организовывать и вести личную страницу в социальных сетях</w:t>
            </w:r>
          </w:p>
        </w:tc>
      </w:tr>
      <w:tr w:rsidR="005735F5" w:rsidRPr="00C52D18" w14:paraId="129A72BD" w14:textId="77777777" w:rsidTr="00714527">
        <w:trPr>
          <w:trHeight w:val="314"/>
          <w:jc w:val="center"/>
        </w:trPr>
        <w:tc>
          <w:tcPr>
            <w:tcW w:w="1140" w:type="pct"/>
            <w:vMerge/>
          </w:tcPr>
          <w:p w14:paraId="6533C3E8"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DEF88E8"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60D9859" w14:textId="08DB7780"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Symbol" w:hAnsi="Times New Roman" w:cs="Times New Roman"/>
                <w:color w:val="000000"/>
                <w:sz w:val="24"/>
                <w:szCs w:val="24"/>
              </w:rPr>
              <w:t>составлять тексты для размещения на личных страницах в социальных сетях</w:t>
            </w:r>
          </w:p>
        </w:tc>
      </w:tr>
      <w:tr w:rsidR="005735F5" w:rsidRPr="00C52D18" w14:paraId="27B24664" w14:textId="77777777" w:rsidTr="00714527">
        <w:trPr>
          <w:trHeight w:val="314"/>
          <w:jc w:val="center"/>
        </w:trPr>
        <w:tc>
          <w:tcPr>
            <w:tcW w:w="1140" w:type="pct"/>
            <w:vMerge/>
          </w:tcPr>
          <w:p w14:paraId="2D7A6E11"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CDD43E3"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22FB8F39" w14:textId="668421FE"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использовать навыки по самопрезентации для клиентов поддерживать постоянный контакт с клиентами с помощью различных инструментов обратной связи</w:t>
            </w:r>
          </w:p>
        </w:tc>
      </w:tr>
      <w:tr w:rsidR="005735F5" w:rsidRPr="00C52D18" w14:paraId="5F6FF80A" w14:textId="77777777" w:rsidTr="00714527">
        <w:trPr>
          <w:trHeight w:val="314"/>
          <w:jc w:val="center"/>
        </w:trPr>
        <w:tc>
          <w:tcPr>
            <w:tcW w:w="1140" w:type="pct"/>
            <w:vMerge/>
          </w:tcPr>
          <w:p w14:paraId="7D432525"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3F4ECD6"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tcPr>
          <w:p w14:paraId="33C6747F" w14:textId="1A0BBE15"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eastAsia="Calibri" w:hAnsi="Times New Roman" w:cs="Times New Roman"/>
                <w:b/>
                <w:sz w:val="24"/>
                <w:szCs w:val="24"/>
                <w:lang w:eastAsia="en-US"/>
              </w:rPr>
              <w:t>Знания:</w:t>
            </w:r>
          </w:p>
        </w:tc>
      </w:tr>
      <w:tr w:rsidR="005735F5" w:rsidRPr="00C52D18" w14:paraId="0B69027F" w14:textId="77777777" w:rsidTr="00714527">
        <w:trPr>
          <w:trHeight w:val="314"/>
          <w:jc w:val="center"/>
        </w:trPr>
        <w:tc>
          <w:tcPr>
            <w:tcW w:w="1140" w:type="pct"/>
            <w:vMerge/>
          </w:tcPr>
          <w:p w14:paraId="36D37620"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69678290" w14:textId="77777777" w:rsidR="005735F5" w:rsidRPr="00C52D18"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41A5A99F" w14:textId="665D8753"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принципы выявления потребностей клиента</w:t>
            </w:r>
          </w:p>
        </w:tc>
      </w:tr>
      <w:tr w:rsidR="005735F5" w:rsidRPr="00B8208D" w14:paraId="29FBE78C" w14:textId="77777777" w:rsidTr="00714527">
        <w:trPr>
          <w:trHeight w:val="314"/>
          <w:jc w:val="center"/>
        </w:trPr>
        <w:tc>
          <w:tcPr>
            <w:tcW w:w="1140" w:type="pct"/>
            <w:vMerge/>
          </w:tcPr>
          <w:p w14:paraId="72642A6A"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7BC24F0"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C4ABB30" w14:textId="2D1D73F0"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принципы работы с возражениями</w:t>
            </w:r>
          </w:p>
        </w:tc>
      </w:tr>
      <w:tr w:rsidR="005735F5" w:rsidRPr="00B8208D" w14:paraId="1B6CAC2A" w14:textId="77777777" w:rsidTr="00714527">
        <w:trPr>
          <w:trHeight w:val="314"/>
          <w:jc w:val="center"/>
        </w:trPr>
        <w:tc>
          <w:tcPr>
            <w:tcW w:w="1140" w:type="pct"/>
            <w:vMerge/>
          </w:tcPr>
          <w:p w14:paraId="62923566"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1E176BB0"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0868114F" w14:textId="5DF59088"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психология и этика коммуникации с клиентом</w:t>
            </w:r>
          </w:p>
        </w:tc>
      </w:tr>
      <w:tr w:rsidR="005735F5" w:rsidRPr="00B8208D" w14:paraId="6688227A" w14:textId="77777777" w:rsidTr="00714527">
        <w:trPr>
          <w:trHeight w:val="314"/>
          <w:jc w:val="center"/>
        </w:trPr>
        <w:tc>
          <w:tcPr>
            <w:tcW w:w="1140" w:type="pct"/>
            <w:vMerge/>
          </w:tcPr>
          <w:p w14:paraId="24FE0962"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40BACAFF"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D92099F" w14:textId="30B6A326"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правила публичного выступления</w:t>
            </w:r>
          </w:p>
        </w:tc>
      </w:tr>
      <w:tr w:rsidR="005735F5" w:rsidRPr="00B8208D" w14:paraId="3499859A" w14:textId="77777777" w:rsidTr="00714527">
        <w:trPr>
          <w:trHeight w:val="314"/>
          <w:jc w:val="center"/>
        </w:trPr>
        <w:tc>
          <w:tcPr>
            <w:tcW w:w="1140" w:type="pct"/>
            <w:vMerge/>
          </w:tcPr>
          <w:p w14:paraId="69A1E32E"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02954703"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18CE121C" w14:textId="699DB84D"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основы создания и ведения личного кабинета в социальных сетях</w:t>
            </w:r>
          </w:p>
        </w:tc>
      </w:tr>
      <w:tr w:rsidR="005735F5" w:rsidRPr="00B8208D" w14:paraId="6C1478ED" w14:textId="77777777" w:rsidTr="00714527">
        <w:trPr>
          <w:trHeight w:val="314"/>
          <w:jc w:val="center"/>
        </w:trPr>
        <w:tc>
          <w:tcPr>
            <w:tcW w:w="1140" w:type="pct"/>
            <w:vMerge/>
          </w:tcPr>
          <w:p w14:paraId="658B718B"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1396" w:type="pct"/>
            <w:vMerge/>
          </w:tcPr>
          <w:p w14:paraId="318FE080" w14:textId="77777777" w:rsidR="005735F5" w:rsidRPr="00984FE2" w:rsidRDefault="005735F5" w:rsidP="00984FE2">
            <w:pPr>
              <w:spacing w:after="0" w:line="240" w:lineRule="auto"/>
              <w:jc w:val="both"/>
              <w:rPr>
                <w:rFonts w:ascii="Times New Roman" w:eastAsia="Calibri" w:hAnsi="Times New Roman" w:cs="Times New Roman"/>
                <w:sz w:val="24"/>
                <w:szCs w:val="24"/>
                <w:lang w:eastAsia="en-US"/>
              </w:rPr>
            </w:pPr>
          </w:p>
        </w:tc>
        <w:tc>
          <w:tcPr>
            <w:tcW w:w="2464" w:type="pct"/>
            <w:vAlign w:val="center"/>
          </w:tcPr>
          <w:p w14:paraId="78944B2A" w14:textId="62B45775" w:rsidR="005735F5" w:rsidRPr="00C52D18" w:rsidRDefault="005735F5" w:rsidP="00984FE2">
            <w:pPr>
              <w:spacing w:after="0" w:line="240" w:lineRule="auto"/>
              <w:rPr>
                <w:rFonts w:ascii="Times New Roman" w:hAnsi="Times New Roman" w:cs="Times New Roman"/>
                <w:color w:val="000000"/>
                <w:sz w:val="24"/>
                <w:szCs w:val="24"/>
              </w:rPr>
            </w:pPr>
            <w:r w:rsidRPr="00C52D18">
              <w:rPr>
                <w:rFonts w:ascii="Times New Roman" w:hAnsi="Times New Roman" w:cs="Times New Roman"/>
                <w:color w:val="000000"/>
                <w:sz w:val="24"/>
                <w:szCs w:val="24"/>
              </w:rPr>
              <w:t>правила организации и работы личного кабинета на портале страховой организации</w:t>
            </w:r>
          </w:p>
        </w:tc>
      </w:tr>
      <w:bookmarkEnd w:id="14"/>
    </w:tbl>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1C33BF">
          <w:pgSz w:w="11906" w:h="16838"/>
          <w:pgMar w:top="1134" w:right="567" w:bottom="1134" w:left="1701" w:header="709" w:footer="709" w:gutter="0"/>
          <w:cols w:space="708"/>
          <w:docGrid w:linePitch="360"/>
        </w:sectPr>
      </w:pPr>
    </w:p>
    <w:p w14:paraId="564764BC" w14:textId="258F233F" w:rsidR="00BE2C2C" w:rsidRPr="001C33BF" w:rsidRDefault="00BE2C2C" w:rsidP="0038269B">
      <w:pPr>
        <w:pStyle w:val="1"/>
        <w:rPr>
          <w:rFonts w:ascii="Times New Roman" w:hAnsi="Times New Roman" w:cs="Times New Roman"/>
        </w:rPr>
      </w:pPr>
      <w:bookmarkStart w:id="15" w:name="_Toc103593999"/>
      <w:r w:rsidRPr="0038269B">
        <w:rPr>
          <w:rFonts w:ascii="Times New Roman" w:hAnsi="Times New Roman" w:cs="Times New Roman"/>
        </w:rPr>
        <w:lastRenderedPageBreak/>
        <w:t>Раздел 5.</w:t>
      </w:r>
      <w:r w:rsidR="00822AF6" w:rsidRPr="0038269B">
        <w:rPr>
          <w:rFonts w:ascii="Times New Roman" w:hAnsi="Times New Roman" w:cs="Times New Roman"/>
          <w:lang w:val="ru-RU"/>
        </w:rPr>
        <w:t xml:space="preserve"> </w:t>
      </w:r>
      <w:r w:rsidRPr="0038269B">
        <w:rPr>
          <w:rFonts w:ascii="Times New Roman" w:hAnsi="Times New Roman" w:cs="Times New Roman"/>
        </w:rPr>
        <w:t>Примерная структура образовательной программы</w:t>
      </w:r>
    </w:p>
    <w:p w14:paraId="22F791C3" w14:textId="351F55D6" w:rsidR="00BE2C2C" w:rsidRPr="0054136F" w:rsidRDefault="00BE2C2C" w:rsidP="00BE2C2C">
      <w:pPr>
        <w:spacing w:after="0" w:line="240" w:lineRule="auto"/>
        <w:ind w:firstLine="709"/>
        <w:jc w:val="both"/>
        <w:rPr>
          <w:rFonts w:ascii="Times New Roman" w:hAnsi="Times New Roman" w:cs="Times New Roman"/>
          <w:bCs/>
          <w:iCs/>
          <w:sz w:val="24"/>
          <w:szCs w:val="24"/>
        </w:rPr>
      </w:pPr>
      <w:r w:rsidRPr="0054136F">
        <w:rPr>
          <w:rFonts w:ascii="Times New Roman" w:hAnsi="Times New Roman" w:cs="Times New Roman"/>
          <w:bCs/>
          <w:iCs/>
          <w:sz w:val="24"/>
          <w:szCs w:val="24"/>
        </w:rPr>
        <w:t>5.1.</w:t>
      </w:r>
      <w:r w:rsidR="007D501C" w:rsidRPr="0054136F">
        <w:rPr>
          <w:rFonts w:ascii="Times New Roman" w:hAnsi="Times New Roman" w:cs="Times New Roman"/>
          <w:bCs/>
          <w:iCs/>
          <w:sz w:val="24"/>
          <w:szCs w:val="24"/>
        </w:rPr>
        <w:t>1</w:t>
      </w:r>
      <w:r w:rsidR="0028157E" w:rsidRPr="0054136F">
        <w:rPr>
          <w:rFonts w:ascii="Times New Roman" w:hAnsi="Times New Roman" w:cs="Times New Roman"/>
          <w:bCs/>
          <w:iCs/>
          <w:sz w:val="24"/>
          <w:szCs w:val="24"/>
        </w:rPr>
        <w:t>.</w:t>
      </w:r>
      <w:r w:rsidR="007D501C" w:rsidRPr="0054136F">
        <w:rPr>
          <w:rFonts w:ascii="Times New Roman" w:hAnsi="Times New Roman" w:cs="Times New Roman"/>
          <w:bCs/>
          <w:iCs/>
          <w:sz w:val="24"/>
          <w:szCs w:val="24"/>
        </w:rPr>
        <w:t xml:space="preserve"> </w:t>
      </w:r>
      <w:r w:rsidRPr="0054136F">
        <w:rPr>
          <w:rFonts w:ascii="Times New Roman" w:hAnsi="Times New Roman" w:cs="Times New Roman"/>
          <w:bCs/>
          <w:iCs/>
          <w:sz w:val="24"/>
          <w:szCs w:val="24"/>
        </w:rPr>
        <w:t xml:space="preserve">Примерный учебный план по программе подготовки </w:t>
      </w:r>
      <w:r w:rsidR="001B3C90" w:rsidRPr="0054136F">
        <w:rPr>
          <w:rFonts w:ascii="Times New Roman" w:hAnsi="Times New Roman" w:cs="Times New Roman"/>
          <w:bCs/>
          <w:iCs/>
          <w:sz w:val="24"/>
          <w:szCs w:val="24"/>
        </w:rPr>
        <w:t>специалистов среднего звена</w:t>
      </w:r>
      <w:r w:rsidR="000C4C62" w:rsidRPr="0054136F">
        <w:rPr>
          <w:rFonts w:ascii="Times New Roman" w:hAnsi="Times New Roman" w:cs="Times New Roman"/>
          <w:bCs/>
          <w:iCs/>
          <w:sz w:val="24"/>
          <w:szCs w:val="24"/>
        </w:rPr>
        <w:t xml:space="preserve"> (ППССЗ)</w:t>
      </w:r>
      <w:r w:rsidR="009F4544" w:rsidRPr="0054136F">
        <w:rPr>
          <w:rFonts w:ascii="Times New Roman" w:hAnsi="Times New Roman" w:cs="Times New Roman"/>
          <w:bCs/>
          <w:iCs/>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4988"/>
        <w:gridCol w:w="2469"/>
        <w:gridCol w:w="2900"/>
        <w:gridCol w:w="2298"/>
      </w:tblGrid>
      <w:tr w:rsidR="0054136F" w:rsidRPr="00D102F7" w14:paraId="4434C9CA" w14:textId="77777777" w:rsidTr="00D102F7">
        <w:trPr>
          <w:cantSplit/>
          <w:trHeight w:val="2237"/>
          <w:jc w:val="center"/>
        </w:trPr>
        <w:tc>
          <w:tcPr>
            <w:tcW w:w="654" w:type="pct"/>
            <w:shd w:val="clear" w:color="auto" w:fill="auto"/>
            <w:vAlign w:val="center"/>
            <w:hideMark/>
          </w:tcPr>
          <w:p w14:paraId="12D9159F" w14:textId="77777777" w:rsidR="0054136F" w:rsidRPr="00D102F7" w:rsidRDefault="0054136F" w:rsidP="00D102F7">
            <w:pPr>
              <w:suppressAutoHyphens/>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Индекс</w:t>
            </w:r>
          </w:p>
        </w:tc>
        <w:tc>
          <w:tcPr>
            <w:tcW w:w="1713" w:type="pct"/>
            <w:shd w:val="clear" w:color="auto" w:fill="auto"/>
            <w:vAlign w:val="center"/>
            <w:hideMark/>
          </w:tcPr>
          <w:p w14:paraId="2D1F1E33" w14:textId="77777777" w:rsidR="0054136F" w:rsidRPr="00D102F7" w:rsidRDefault="0054136F" w:rsidP="00D102F7">
            <w:pPr>
              <w:suppressAutoHyphens/>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Наименование</w:t>
            </w:r>
          </w:p>
        </w:tc>
        <w:tc>
          <w:tcPr>
            <w:tcW w:w="848" w:type="pct"/>
            <w:shd w:val="clear" w:color="auto" w:fill="auto"/>
            <w:vAlign w:val="center"/>
            <w:hideMark/>
          </w:tcPr>
          <w:p w14:paraId="1DD64F2A" w14:textId="187393D5"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Всего</w:t>
            </w:r>
          </w:p>
          <w:p w14:paraId="41A7C06B"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с учетом</w:t>
            </w:r>
          </w:p>
          <w:p w14:paraId="5B8DB19F" w14:textId="24FB0B0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интенсификация</w:t>
            </w:r>
          </w:p>
          <w:p w14:paraId="65E3F80D"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 xml:space="preserve">до 40%, </w:t>
            </w:r>
            <w:proofErr w:type="spellStart"/>
            <w:r w:rsidRPr="00D102F7">
              <w:rPr>
                <w:rFonts w:ascii="Times New Roman" w:hAnsi="Times New Roman" w:cs="Times New Roman"/>
                <w:sz w:val="24"/>
                <w:szCs w:val="24"/>
              </w:rPr>
              <w:t>ак.ч</w:t>
            </w:r>
            <w:proofErr w:type="spellEnd"/>
            <w:r w:rsidRPr="00D102F7">
              <w:rPr>
                <w:rFonts w:ascii="Times New Roman" w:hAnsi="Times New Roman" w:cs="Times New Roman"/>
                <w:sz w:val="24"/>
                <w:szCs w:val="24"/>
              </w:rPr>
              <w:t>.</w:t>
            </w:r>
          </w:p>
        </w:tc>
        <w:tc>
          <w:tcPr>
            <w:tcW w:w="996" w:type="pct"/>
            <w:shd w:val="clear" w:color="auto" w:fill="auto"/>
            <w:vAlign w:val="center"/>
            <w:hideMark/>
          </w:tcPr>
          <w:p w14:paraId="75AFFC03" w14:textId="77777777" w:rsidR="0054136F" w:rsidRPr="00D102F7" w:rsidRDefault="0054136F" w:rsidP="00D102F7">
            <w:pPr>
              <w:suppressAutoHyphens/>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 xml:space="preserve">В т.ч. в форме </w:t>
            </w:r>
            <w:r w:rsidRPr="00D102F7">
              <w:rPr>
                <w:rFonts w:ascii="Times New Roman" w:hAnsi="Times New Roman" w:cs="Times New Roman"/>
                <w:sz w:val="24"/>
                <w:szCs w:val="24"/>
              </w:rPr>
              <w:br/>
              <w:t xml:space="preserve">практической подготовки, </w:t>
            </w:r>
            <w:proofErr w:type="spellStart"/>
            <w:r w:rsidRPr="00D102F7">
              <w:rPr>
                <w:rFonts w:ascii="Times New Roman" w:hAnsi="Times New Roman" w:cs="Times New Roman"/>
                <w:sz w:val="24"/>
                <w:szCs w:val="24"/>
              </w:rPr>
              <w:t>ак.ч</w:t>
            </w:r>
            <w:proofErr w:type="spellEnd"/>
            <w:r w:rsidRPr="00D102F7">
              <w:rPr>
                <w:rFonts w:ascii="Times New Roman" w:hAnsi="Times New Roman" w:cs="Times New Roman"/>
                <w:sz w:val="24"/>
                <w:szCs w:val="24"/>
              </w:rPr>
              <w:t>.</w:t>
            </w:r>
          </w:p>
        </w:tc>
        <w:tc>
          <w:tcPr>
            <w:tcW w:w="789" w:type="pct"/>
            <w:shd w:val="clear" w:color="auto" w:fill="auto"/>
            <w:vAlign w:val="center"/>
            <w:hideMark/>
          </w:tcPr>
          <w:p w14:paraId="7B63F181"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Рекомендуемый курс изучения</w:t>
            </w:r>
          </w:p>
        </w:tc>
      </w:tr>
      <w:tr w:rsidR="0054136F" w:rsidRPr="00D102F7" w14:paraId="4DA2FCC4" w14:textId="77777777" w:rsidTr="00D102F7">
        <w:trPr>
          <w:jc w:val="center"/>
        </w:trPr>
        <w:tc>
          <w:tcPr>
            <w:tcW w:w="654" w:type="pct"/>
            <w:shd w:val="clear" w:color="auto" w:fill="auto"/>
            <w:vAlign w:val="center"/>
            <w:hideMark/>
          </w:tcPr>
          <w:p w14:paraId="382E21D3"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c>
          <w:tcPr>
            <w:tcW w:w="1713" w:type="pct"/>
            <w:shd w:val="clear" w:color="auto" w:fill="auto"/>
            <w:vAlign w:val="center"/>
            <w:hideMark/>
          </w:tcPr>
          <w:p w14:paraId="5CD47484"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w:t>
            </w:r>
          </w:p>
        </w:tc>
        <w:tc>
          <w:tcPr>
            <w:tcW w:w="848" w:type="pct"/>
            <w:shd w:val="clear" w:color="auto" w:fill="auto"/>
            <w:vAlign w:val="center"/>
            <w:hideMark/>
          </w:tcPr>
          <w:p w14:paraId="5D86D620"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3</w:t>
            </w:r>
          </w:p>
        </w:tc>
        <w:tc>
          <w:tcPr>
            <w:tcW w:w="996" w:type="pct"/>
            <w:shd w:val="clear" w:color="auto" w:fill="auto"/>
            <w:vAlign w:val="center"/>
            <w:hideMark/>
          </w:tcPr>
          <w:p w14:paraId="18D1723A"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4</w:t>
            </w:r>
          </w:p>
        </w:tc>
        <w:tc>
          <w:tcPr>
            <w:tcW w:w="789" w:type="pct"/>
            <w:shd w:val="clear" w:color="auto" w:fill="auto"/>
            <w:hideMark/>
          </w:tcPr>
          <w:p w14:paraId="3617E46D"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5</w:t>
            </w:r>
          </w:p>
        </w:tc>
      </w:tr>
      <w:tr w:rsidR="0054136F" w:rsidRPr="00D102F7" w14:paraId="11BB0EC5" w14:textId="77777777" w:rsidTr="00D102F7">
        <w:trPr>
          <w:jc w:val="center"/>
        </w:trPr>
        <w:tc>
          <w:tcPr>
            <w:tcW w:w="654" w:type="pct"/>
            <w:shd w:val="clear" w:color="auto" w:fill="auto"/>
            <w:vAlign w:val="center"/>
            <w:hideMark/>
          </w:tcPr>
          <w:p w14:paraId="00C7DCE0" w14:textId="77777777" w:rsidR="0054136F" w:rsidRPr="00D102F7" w:rsidRDefault="0054136F" w:rsidP="00D102F7">
            <w:pPr>
              <w:spacing w:after="0" w:line="240" w:lineRule="auto"/>
              <w:rPr>
                <w:rFonts w:ascii="Times New Roman" w:hAnsi="Times New Roman" w:cs="Times New Roman"/>
                <w:b/>
                <w:bCs/>
                <w:sz w:val="24"/>
                <w:szCs w:val="24"/>
              </w:rPr>
            </w:pPr>
            <w:r w:rsidRPr="00D102F7">
              <w:rPr>
                <w:rFonts w:ascii="Times New Roman" w:hAnsi="Times New Roman" w:cs="Times New Roman"/>
                <w:b/>
                <w:bCs/>
                <w:sz w:val="24"/>
                <w:szCs w:val="24"/>
              </w:rPr>
              <w:t>СГ.00</w:t>
            </w:r>
          </w:p>
        </w:tc>
        <w:tc>
          <w:tcPr>
            <w:tcW w:w="1713" w:type="pct"/>
            <w:shd w:val="clear" w:color="auto" w:fill="auto"/>
            <w:vAlign w:val="center"/>
            <w:hideMark/>
          </w:tcPr>
          <w:p w14:paraId="0E711F8C" w14:textId="77777777" w:rsidR="0054136F" w:rsidRPr="00D102F7" w:rsidRDefault="0054136F" w:rsidP="00D102F7">
            <w:pPr>
              <w:spacing w:after="0" w:line="240" w:lineRule="auto"/>
              <w:rPr>
                <w:rFonts w:ascii="Times New Roman" w:hAnsi="Times New Roman" w:cs="Times New Roman"/>
                <w:b/>
                <w:bCs/>
                <w:sz w:val="24"/>
              </w:rPr>
            </w:pPr>
            <w:r w:rsidRPr="00D102F7">
              <w:rPr>
                <w:rFonts w:ascii="Times New Roman" w:hAnsi="Times New Roman" w:cs="Times New Roman"/>
                <w:b/>
                <w:bCs/>
                <w:sz w:val="24"/>
              </w:rPr>
              <w:t xml:space="preserve">Социально-гуманитарный цикл </w:t>
            </w:r>
          </w:p>
        </w:tc>
        <w:tc>
          <w:tcPr>
            <w:tcW w:w="848" w:type="pct"/>
            <w:shd w:val="clear" w:color="auto" w:fill="auto"/>
            <w:vAlign w:val="center"/>
            <w:hideMark/>
          </w:tcPr>
          <w:p w14:paraId="24D3EABF" w14:textId="31B76F8B" w:rsidR="0054136F" w:rsidRPr="00D102F7" w:rsidRDefault="001B1AD4" w:rsidP="00D102F7">
            <w:pPr>
              <w:spacing w:after="0" w:line="240" w:lineRule="auto"/>
              <w:jc w:val="center"/>
              <w:rPr>
                <w:rFonts w:ascii="Times New Roman" w:hAnsi="Times New Roman" w:cs="Times New Roman"/>
                <w:b/>
                <w:bCs/>
                <w:sz w:val="24"/>
              </w:rPr>
            </w:pPr>
            <w:r w:rsidRPr="00D102F7">
              <w:rPr>
                <w:rFonts w:ascii="Times New Roman" w:hAnsi="Times New Roman" w:cs="Times New Roman"/>
                <w:b/>
                <w:bCs/>
                <w:sz w:val="24"/>
              </w:rPr>
              <w:t>196</w:t>
            </w:r>
            <w:r w:rsidR="0054136F" w:rsidRPr="00D102F7">
              <w:rPr>
                <w:rFonts w:ascii="Times New Roman" w:hAnsi="Times New Roman" w:cs="Times New Roman"/>
                <w:b/>
                <w:bCs/>
                <w:sz w:val="24"/>
              </w:rPr>
              <w:t>-</w:t>
            </w:r>
            <w:r w:rsidR="00045FBB" w:rsidRPr="00D102F7">
              <w:rPr>
                <w:rFonts w:ascii="Times New Roman" w:hAnsi="Times New Roman" w:cs="Times New Roman"/>
                <w:b/>
                <w:bCs/>
                <w:sz w:val="24"/>
              </w:rPr>
              <w:t>252</w:t>
            </w:r>
          </w:p>
        </w:tc>
        <w:tc>
          <w:tcPr>
            <w:tcW w:w="996" w:type="pct"/>
            <w:shd w:val="clear" w:color="auto" w:fill="auto"/>
            <w:vAlign w:val="center"/>
            <w:hideMark/>
          </w:tcPr>
          <w:p w14:paraId="70E158CB" w14:textId="77777777" w:rsidR="0054136F" w:rsidRPr="00D102F7" w:rsidRDefault="0054136F"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rPr>
              <w:t>82-82</w:t>
            </w:r>
          </w:p>
        </w:tc>
        <w:tc>
          <w:tcPr>
            <w:tcW w:w="789" w:type="pct"/>
            <w:shd w:val="clear" w:color="auto" w:fill="auto"/>
            <w:vAlign w:val="center"/>
          </w:tcPr>
          <w:p w14:paraId="10185D2C" w14:textId="77777777" w:rsidR="0054136F" w:rsidRPr="00D102F7" w:rsidRDefault="0054136F" w:rsidP="00D102F7">
            <w:pPr>
              <w:spacing w:after="0" w:line="240" w:lineRule="auto"/>
              <w:jc w:val="center"/>
              <w:rPr>
                <w:rFonts w:ascii="Times New Roman" w:hAnsi="Times New Roman" w:cs="Times New Roman"/>
                <w:b/>
                <w:sz w:val="24"/>
                <w:szCs w:val="24"/>
              </w:rPr>
            </w:pPr>
          </w:p>
        </w:tc>
      </w:tr>
      <w:tr w:rsidR="0054136F" w:rsidRPr="00D102F7" w14:paraId="06DCDC09" w14:textId="77777777" w:rsidTr="00D102F7">
        <w:trPr>
          <w:jc w:val="center"/>
        </w:trPr>
        <w:tc>
          <w:tcPr>
            <w:tcW w:w="654" w:type="pct"/>
            <w:shd w:val="clear" w:color="auto" w:fill="auto"/>
            <w:vAlign w:val="center"/>
            <w:hideMark/>
          </w:tcPr>
          <w:p w14:paraId="50324E5E"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СГ.01</w:t>
            </w:r>
          </w:p>
        </w:tc>
        <w:tc>
          <w:tcPr>
            <w:tcW w:w="1713" w:type="pct"/>
            <w:shd w:val="clear" w:color="auto" w:fill="auto"/>
            <w:vAlign w:val="center"/>
            <w:hideMark/>
          </w:tcPr>
          <w:p w14:paraId="34F54BD5"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История России</w:t>
            </w:r>
          </w:p>
        </w:tc>
        <w:tc>
          <w:tcPr>
            <w:tcW w:w="848" w:type="pct"/>
            <w:shd w:val="clear" w:color="auto" w:fill="auto"/>
            <w:vAlign w:val="center"/>
            <w:hideMark/>
          </w:tcPr>
          <w:p w14:paraId="416B027F" w14:textId="016FE150" w:rsidR="0054136F" w:rsidRPr="00D102F7" w:rsidRDefault="0054136F" w:rsidP="00D102F7">
            <w:pPr>
              <w:spacing w:after="0" w:line="240" w:lineRule="auto"/>
              <w:jc w:val="center"/>
              <w:rPr>
                <w:rFonts w:ascii="Times New Roman" w:hAnsi="Times New Roman" w:cs="Times New Roman"/>
                <w:sz w:val="24"/>
                <w:szCs w:val="24"/>
                <w:lang w:val="en-US"/>
              </w:rPr>
            </w:pPr>
            <w:r w:rsidRPr="00D102F7">
              <w:rPr>
                <w:rFonts w:ascii="Times New Roman" w:hAnsi="Times New Roman" w:cs="Times New Roman"/>
                <w:sz w:val="24"/>
              </w:rPr>
              <w:t>3</w:t>
            </w:r>
            <w:r w:rsidR="00045FBB" w:rsidRPr="00D102F7">
              <w:rPr>
                <w:rFonts w:ascii="Times New Roman" w:hAnsi="Times New Roman" w:cs="Times New Roman"/>
                <w:sz w:val="24"/>
              </w:rPr>
              <w:t>2</w:t>
            </w:r>
            <w:r w:rsidRPr="00D102F7">
              <w:rPr>
                <w:rFonts w:ascii="Times New Roman" w:hAnsi="Times New Roman" w:cs="Times New Roman"/>
                <w:sz w:val="24"/>
              </w:rPr>
              <w:t>-34</w:t>
            </w:r>
          </w:p>
        </w:tc>
        <w:tc>
          <w:tcPr>
            <w:tcW w:w="996" w:type="pct"/>
            <w:shd w:val="clear" w:color="auto" w:fill="auto"/>
            <w:vAlign w:val="center"/>
            <w:hideMark/>
          </w:tcPr>
          <w:p w14:paraId="414B8CFE" w14:textId="77777777" w:rsidR="0054136F" w:rsidRPr="00D102F7" w:rsidRDefault="0054136F" w:rsidP="00D102F7">
            <w:pPr>
              <w:spacing w:after="0" w:line="240" w:lineRule="auto"/>
              <w:jc w:val="center"/>
              <w:rPr>
                <w:rFonts w:ascii="Times New Roman" w:hAnsi="Times New Roman" w:cs="Times New Roman"/>
                <w:sz w:val="24"/>
                <w:szCs w:val="24"/>
                <w:lang w:val="en-US"/>
              </w:rPr>
            </w:pPr>
            <w:r w:rsidRPr="00D102F7">
              <w:rPr>
                <w:rFonts w:ascii="Times New Roman" w:hAnsi="Times New Roman" w:cs="Times New Roman"/>
                <w:sz w:val="24"/>
              </w:rPr>
              <w:t>4-4</w:t>
            </w:r>
          </w:p>
        </w:tc>
        <w:tc>
          <w:tcPr>
            <w:tcW w:w="789" w:type="pct"/>
            <w:shd w:val="clear" w:color="auto" w:fill="auto"/>
            <w:vAlign w:val="center"/>
            <w:hideMark/>
          </w:tcPr>
          <w:p w14:paraId="0A6CB15C"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41894516" w14:textId="77777777" w:rsidTr="00D102F7">
        <w:trPr>
          <w:jc w:val="center"/>
        </w:trPr>
        <w:tc>
          <w:tcPr>
            <w:tcW w:w="654" w:type="pct"/>
            <w:shd w:val="clear" w:color="auto" w:fill="auto"/>
            <w:vAlign w:val="center"/>
            <w:hideMark/>
          </w:tcPr>
          <w:p w14:paraId="61F1EEEE"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СГ.02</w:t>
            </w:r>
          </w:p>
        </w:tc>
        <w:tc>
          <w:tcPr>
            <w:tcW w:w="1713" w:type="pct"/>
            <w:shd w:val="clear" w:color="auto" w:fill="auto"/>
            <w:vAlign w:val="center"/>
            <w:hideMark/>
          </w:tcPr>
          <w:p w14:paraId="1967FA01"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Иностранный язык в профессиональной деятельности</w:t>
            </w:r>
          </w:p>
        </w:tc>
        <w:tc>
          <w:tcPr>
            <w:tcW w:w="848" w:type="pct"/>
            <w:shd w:val="clear" w:color="auto" w:fill="auto"/>
            <w:vAlign w:val="center"/>
            <w:hideMark/>
          </w:tcPr>
          <w:p w14:paraId="44EEAE29" w14:textId="3847A09F"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3</w:t>
            </w:r>
            <w:r w:rsidR="00045FBB" w:rsidRPr="00D102F7">
              <w:rPr>
                <w:rFonts w:ascii="Times New Roman" w:hAnsi="Times New Roman" w:cs="Times New Roman"/>
                <w:sz w:val="24"/>
              </w:rPr>
              <w:t>2</w:t>
            </w:r>
            <w:r w:rsidRPr="00D102F7">
              <w:rPr>
                <w:rFonts w:ascii="Times New Roman" w:hAnsi="Times New Roman" w:cs="Times New Roman"/>
                <w:sz w:val="24"/>
              </w:rPr>
              <w:t>-38</w:t>
            </w:r>
          </w:p>
        </w:tc>
        <w:tc>
          <w:tcPr>
            <w:tcW w:w="996" w:type="pct"/>
            <w:shd w:val="clear" w:color="auto" w:fill="auto"/>
            <w:vAlign w:val="center"/>
            <w:hideMark/>
          </w:tcPr>
          <w:p w14:paraId="139C44C5"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30-30</w:t>
            </w:r>
          </w:p>
        </w:tc>
        <w:tc>
          <w:tcPr>
            <w:tcW w:w="789" w:type="pct"/>
            <w:shd w:val="clear" w:color="auto" w:fill="auto"/>
            <w:vAlign w:val="center"/>
            <w:hideMark/>
          </w:tcPr>
          <w:p w14:paraId="6D07064A"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4F30EA4D" w14:textId="77777777" w:rsidTr="00D102F7">
        <w:trPr>
          <w:trHeight w:val="170"/>
          <w:jc w:val="center"/>
        </w:trPr>
        <w:tc>
          <w:tcPr>
            <w:tcW w:w="654" w:type="pct"/>
            <w:shd w:val="clear" w:color="auto" w:fill="auto"/>
            <w:vAlign w:val="center"/>
            <w:hideMark/>
          </w:tcPr>
          <w:p w14:paraId="4A2C2EBD"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СГ.03</w:t>
            </w:r>
          </w:p>
        </w:tc>
        <w:tc>
          <w:tcPr>
            <w:tcW w:w="1713" w:type="pct"/>
            <w:shd w:val="clear" w:color="auto" w:fill="auto"/>
            <w:vAlign w:val="center"/>
            <w:hideMark/>
          </w:tcPr>
          <w:p w14:paraId="1C09E905"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Безопасность жизнедеятельности</w:t>
            </w:r>
          </w:p>
        </w:tc>
        <w:tc>
          <w:tcPr>
            <w:tcW w:w="848" w:type="pct"/>
            <w:shd w:val="clear" w:color="auto" w:fill="auto"/>
            <w:vAlign w:val="center"/>
            <w:hideMark/>
          </w:tcPr>
          <w:p w14:paraId="433D2EEC"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68-68</w:t>
            </w:r>
          </w:p>
        </w:tc>
        <w:tc>
          <w:tcPr>
            <w:tcW w:w="996" w:type="pct"/>
            <w:shd w:val="clear" w:color="auto" w:fill="auto"/>
            <w:vAlign w:val="center"/>
            <w:hideMark/>
          </w:tcPr>
          <w:p w14:paraId="1D3DDFDD" w14:textId="38CF7732" w:rsidR="0054136F" w:rsidRPr="00D102F7" w:rsidRDefault="00045FBB"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4</w:t>
            </w:r>
            <w:r w:rsidR="0054136F" w:rsidRPr="00D102F7">
              <w:rPr>
                <w:rFonts w:ascii="Times New Roman" w:hAnsi="Times New Roman" w:cs="Times New Roman"/>
                <w:sz w:val="24"/>
              </w:rPr>
              <w:t>8-</w:t>
            </w:r>
            <w:r w:rsidRPr="00D102F7">
              <w:rPr>
                <w:rFonts w:ascii="Times New Roman" w:hAnsi="Times New Roman" w:cs="Times New Roman"/>
                <w:sz w:val="24"/>
              </w:rPr>
              <w:t>48</w:t>
            </w:r>
          </w:p>
        </w:tc>
        <w:tc>
          <w:tcPr>
            <w:tcW w:w="789" w:type="pct"/>
            <w:shd w:val="clear" w:color="auto" w:fill="auto"/>
            <w:vAlign w:val="center"/>
            <w:hideMark/>
          </w:tcPr>
          <w:p w14:paraId="69C1E9BD"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7B6D3AB4" w14:textId="77777777" w:rsidTr="00D102F7">
        <w:trPr>
          <w:jc w:val="center"/>
        </w:trPr>
        <w:tc>
          <w:tcPr>
            <w:tcW w:w="654" w:type="pct"/>
            <w:shd w:val="clear" w:color="auto" w:fill="auto"/>
            <w:vAlign w:val="center"/>
            <w:hideMark/>
          </w:tcPr>
          <w:p w14:paraId="2299625E"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СГ.04</w:t>
            </w:r>
          </w:p>
        </w:tc>
        <w:tc>
          <w:tcPr>
            <w:tcW w:w="1713" w:type="pct"/>
            <w:shd w:val="clear" w:color="auto" w:fill="auto"/>
            <w:vAlign w:val="center"/>
            <w:hideMark/>
          </w:tcPr>
          <w:p w14:paraId="715F742E" w14:textId="77777777" w:rsidR="0054136F" w:rsidRPr="00D102F7" w:rsidRDefault="0054136F" w:rsidP="00D102F7">
            <w:pPr>
              <w:spacing w:after="0" w:line="240" w:lineRule="auto"/>
              <w:rPr>
                <w:rFonts w:ascii="Times New Roman" w:hAnsi="Times New Roman" w:cs="Times New Roman"/>
                <w:sz w:val="24"/>
                <w:szCs w:val="24"/>
              </w:rPr>
            </w:pPr>
            <w:r w:rsidRPr="00D102F7">
              <w:rPr>
                <w:rFonts w:ascii="Times New Roman" w:hAnsi="Times New Roman" w:cs="Times New Roman"/>
                <w:sz w:val="24"/>
                <w:szCs w:val="24"/>
              </w:rPr>
              <w:t>Физическая культура</w:t>
            </w:r>
          </w:p>
        </w:tc>
        <w:tc>
          <w:tcPr>
            <w:tcW w:w="848" w:type="pct"/>
            <w:shd w:val="clear" w:color="auto" w:fill="auto"/>
            <w:vAlign w:val="center"/>
            <w:hideMark/>
          </w:tcPr>
          <w:p w14:paraId="75F90636" w14:textId="2025DDA3" w:rsidR="0054136F" w:rsidRPr="00D102F7" w:rsidRDefault="00045FBB"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64</w:t>
            </w:r>
            <w:r w:rsidR="0054136F" w:rsidRPr="00D102F7">
              <w:rPr>
                <w:rFonts w:ascii="Times New Roman" w:hAnsi="Times New Roman" w:cs="Times New Roman"/>
                <w:sz w:val="24"/>
              </w:rPr>
              <w:t>-1</w:t>
            </w:r>
            <w:r w:rsidRPr="00D102F7">
              <w:rPr>
                <w:rFonts w:ascii="Times New Roman" w:hAnsi="Times New Roman" w:cs="Times New Roman"/>
                <w:sz w:val="24"/>
              </w:rPr>
              <w:t>12</w:t>
            </w:r>
          </w:p>
        </w:tc>
        <w:tc>
          <w:tcPr>
            <w:tcW w:w="996" w:type="pct"/>
            <w:shd w:val="clear" w:color="auto" w:fill="auto"/>
            <w:vAlign w:val="center"/>
            <w:hideMark/>
          </w:tcPr>
          <w:p w14:paraId="6D704F68"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rPr>
              <w:t>0-0</w:t>
            </w:r>
          </w:p>
        </w:tc>
        <w:tc>
          <w:tcPr>
            <w:tcW w:w="789" w:type="pct"/>
            <w:shd w:val="clear" w:color="auto" w:fill="auto"/>
            <w:vAlign w:val="center"/>
            <w:hideMark/>
          </w:tcPr>
          <w:p w14:paraId="08A34A7C"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326ADF6F" w14:textId="77777777" w:rsidTr="00D102F7">
        <w:trPr>
          <w:jc w:val="center"/>
        </w:trPr>
        <w:tc>
          <w:tcPr>
            <w:tcW w:w="654" w:type="pct"/>
            <w:shd w:val="clear" w:color="auto" w:fill="auto"/>
            <w:vAlign w:val="center"/>
            <w:hideMark/>
          </w:tcPr>
          <w:p w14:paraId="28720C6B"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ОПБ</w:t>
            </w:r>
          </w:p>
        </w:tc>
        <w:tc>
          <w:tcPr>
            <w:tcW w:w="1713" w:type="pct"/>
            <w:shd w:val="clear" w:color="auto" w:fill="auto"/>
            <w:vAlign w:val="center"/>
            <w:hideMark/>
          </w:tcPr>
          <w:p w14:paraId="3A53369E"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Обязательный профессиональный блок</w:t>
            </w:r>
          </w:p>
        </w:tc>
        <w:tc>
          <w:tcPr>
            <w:tcW w:w="848" w:type="pct"/>
            <w:shd w:val="clear" w:color="auto" w:fill="auto"/>
            <w:vAlign w:val="center"/>
            <w:hideMark/>
          </w:tcPr>
          <w:p w14:paraId="25632BC2" w14:textId="79607EA3" w:rsidR="0054136F" w:rsidRPr="00D102F7" w:rsidRDefault="0054136F"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9</w:t>
            </w:r>
            <w:r w:rsidR="001731C6" w:rsidRPr="00D102F7">
              <w:rPr>
                <w:rFonts w:ascii="Times New Roman" w:hAnsi="Times New Roman" w:cs="Times New Roman"/>
                <w:b/>
                <w:bCs/>
                <w:sz w:val="24"/>
                <w:szCs w:val="24"/>
              </w:rPr>
              <w:t>56</w:t>
            </w:r>
            <w:r w:rsidRPr="00D102F7">
              <w:rPr>
                <w:rFonts w:ascii="Times New Roman" w:hAnsi="Times New Roman" w:cs="Times New Roman"/>
                <w:b/>
                <w:bCs/>
                <w:sz w:val="24"/>
                <w:szCs w:val="24"/>
              </w:rPr>
              <w:t>-1</w:t>
            </w:r>
            <w:r w:rsidR="00204BD3" w:rsidRPr="00D102F7">
              <w:rPr>
                <w:rFonts w:ascii="Times New Roman" w:hAnsi="Times New Roman" w:cs="Times New Roman"/>
                <w:b/>
                <w:bCs/>
                <w:sz w:val="24"/>
                <w:szCs w:val="24"/>
              </w:rPr>
              <w:t>368</w:t>
            </w:r>
          </w:p>
        </w:tc>
        <w:tc>
          <w:tcPr>
            <w:tcW w:w="996" w:type="pct"/>
            <w:shd w:val="clear" w:color="auto" w:fill="auto"/>
            <w:vAlign w:val="center"/>
            <w:hideMark/>
          </w:tcPr>
          <w:p w14:paraId="68927B94" w14:textId="77777777" w:rsidR="0054136F" w:rsidRPr="00D102F7" w:rsidRDefault="0054136F"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602-768</w:t>
            </w:r>
          </w:p>
        </w:tc>
        <w:tc>
          <w:tcPr>
            <w:tcW w:w="789" w:type="pct"/>
            <w:shd w:val="clear" w:color="auto" w:fill="auto"/>
            <w:vAlign w:val="center"/>
          </w:tcPr>
          <w:p w14:paraId="569BCF41" w14:textId="77777777" w:rsidR="0054136F" w:rsidRPr="00D102F7" w:rsidRDefault="0054136F" w:rsidP="00D102F7">
            <w:pPr>
              <w:spacing w:after="0" w:line="240" w:lineRule="auto"/>
              <w:jc w:val="center"/>
              <w:rPr>
                <w:rFonts w:ascii="Times New Roman" w:hAnsi="Times New Roman" w:cs="Times New Roman"/>
                <w:b/>
                <w:bCs/>
                <w:sz w:val="24"/>
                <w:szCs w:val="24"/>
              </w:rPr>
            </w:pPr>
          </w:p>
        </w:tc>
      </w:tr>
      <w:tr w:rsidR="0054136F" w:rsidRPr="00D102F7" w14:paraId="19B538D3" w14:textId="77777777" w:rsidTr="00D102F7">
        <w:trPr>
          <w:jc w:val="center"/>
        </w:trPr>
        <w:tc>
          <w:tcPr>
            <w:tcW w:w="654" w:type="pct"/>
            <w:shd w:val="clear" w:color="auto" w:fill="auto"/>
            <w:vAlign w:val="center"/>
            <w:hideMark/>
          </w:tcPr>
          <w:p w14:paraId="490A719A"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ОП.00</w:t>
            </w:r>
          </w:p>
        </w:tc>
        <w:tc>
          <w:tcPr>
            <w:tcW w:w="1713" w:type="pct"/>
            <w:shd w:val="clear" w:color="auto" w:fill="auto"/>
            <w:vAlign w:val="center"/>
            <w:hideMark/>
          </w:tcPr>
          <w:p w14:paraId="30B4F757"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Общепрофессиональный цикл</w:t>
            </w:r>
          </w:p>
        </w:tc>
        <w:tc>
          <w:tcPr>
            <w:tcW w:w="848" w:type="pct"/>
            <w:shd w:val="clear" w:color="auto" w:fill="auto"/>
            <w:vAlign w:val="center"/>
            <w:hideMark/>
          </w:tcPr>
          <w:p w14:paraId="298188A4" w14:textId="3A5C1EAE" w:rsidR="0054136F" w:rsidRPr="00D102F7" w:rsidRDefault="001B1AD4" w:rsidP="00D102F7">
            <w:pPr>
              <w:spacing w:after="0" w:line="240" w:lineRule="auto"/>
              <w:jc w:val="center"/>
              <w:rPr>
                <w:rFonts w:ascii="Times New Roman" w:hAnsi="Times New Roman" w:cs="Times New Roman"/>
                <w:b/>
                <w:bCs/>
                <w:sz w:val="24"/>
                <w:szCs w:val="24"/>
                <w:lang w:val="en-US"/>
              </w:rPr>
            </w:pPr>
            <w:r w:rsidRPr="00D102F7">
              <w:rPr>
                <w:rFonts w:ascii="Times New Roman" w:hAnsi="Times New Roman" w:cs="Times New Roman"/>
                <w:b/>
                <w:bCs/>
                <w:sz w:val="24"/>
              </w:rPr>
              <w:t>224</w:t>
            </w:r>
            <w:r w:rsidR="0054136F" w:rsidRPr="00D102F7">
              <w:rPr>
                <w:rFonts w:ascii="Times New Roman" w:hAnsi="Times New Roman" w:cs="Times New Roman"/>
                <w:b/>
                <w:bCs/>
                <w:sz w:val="24"/>
              </w:rPr>
              <w:t>-</w:t>
            </w:r>
            <w:r w:rsidRPr="00D102F7">
              <w:rPr>
                <w:rFonts w:ascii="Times New Roman" w:hAnsi="Times New Roman" w:cs="Times New Roman"/>
                <w:b/>
                <w:bCs/>
                <w:sz w:val="24"/>
              </w:rPr>
              <w:t>396</w:t>
            </w:r>
          </w:p>
        </w:tc>
        <w:tc>
          <w:tcPr>
            <w:tcW w:w="996" w:type="pct"/>
            <w:shd w:val="clear" w:color="auto" w:fill="auto"/>
            <w:vAlign w:val="center"/>
            <w:hideMark/>
          </w:tcPr>
          <w:p w14:paraId="6963D2B8" w14:textId="77777777" w:rsidR="0054136F" w:rsidRPr="00D102F7" w:rsidRDefault="0054136F"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106-106</w:t>
            </w:r>
          </w:p>
        </w:tc>
        <w:tc>
          <w:tcPr>
            <w:tcW w:w="789" w:type="pct"/>
            <w:shd w:val="clear" w:color="auto" w:fill="auto"/>
            <w:vAlign w:val="center"/>
          </w:tcPr>
          <w:p w14:paraId="3597C033" w14:textId="77777777" w:rsidR="0054136F" w:rsidRPr="00D102F7" w:rsidRDefault="0054136F" w:rsidP="00D102F7">
            <w:pPr>
              <w:spacing w:after="0" w:line="240" w:lineRule="auto"/>
              <w:jc w:val="center"/>
              <w:rPr>
                <w:rFonts w:ascii="Times New Roman" w:hAnsi="Times New Roman" w:cs="Times New Roman"/>
                <w:b/>
                <w:bCs/>
                <w:sz w:val="24"/>
                <w:szCs w:val="24"/>
              </w:rPr>
            </w:pPr>
          </w:p>
        </w:tc>
      </w:tr>
      <w:tr w:rsidR="0054136F" w:rsidRPr="00D102F7" w14:paraId="2C08F3FF" w14:textId="77777777" w:rsidTr="00D102F7">
        <w:trPr>
          <w:jc w:val="center"/>
        </w:trPr>
        <w:tc>
          <w:tcPr>
            <w:tcW w:w="654" w:type="pct"/>
            <w:shd w:val="clear" w:color="auto" w:fill="auto"/>
            <w:vAlign w:val="center"/>
            <w:hideMark/>
          </w:tcPr>
          <w:p w14:paraId="5851B764"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ОП.01</w:t>
            </w:r>
          </w:p>
        </w:tc>
        <w:tc>
          <w:tcPr>
            <w:tcW w:w="1713" w:type="pct"/>
            <w:shd w:val="clear" w:color="auto" w:fill="auto"/>
            <w:vAlign w:val="center"/>
            <w:hideMark/>
          </w:tcPr>
          <w:p w14:paraId="51F54EC5"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Страховое дело</w:t>
            </w:r>
          </w:p>
        </w:tc>
        <w:tc>
          <w:tcPr>
            <w:tcW w:w="848" w:type="pct"/>
            <w:shd w:val="clear" w:color="auto" w:fill="auto"/>
            <w:vAlign w:val="center"/>
            <w:hideMark/>
          </w:tcPr>
          <w:p w14:paraId="4ADBB46E" w14:textId="69DCE7B1" w:rsidR="0054136F" w:rsidRPr="00D102F7" w:rsidRDefault="0054136F" w:rsidP="00D102F7">
            <w:pPr>
              <w:spacing w:after="0" w:line="240" w:lineRule="auto"/>
              <w:jc w:val="center"/>
              <w:rPr>
                <w:rFonts w:ascii="Times New Roman" w:hAnsi="Times New Roman" w:cs="Times New Roman"/>
                <w:sz w:val="24"/>
                <w:szCs w:val="24"/>
                <w:lang w:val="en-US"/>
              </w:rPr>
            </w:pPr>
            <w:r w:rsidRPr="00D102F7">
              <w:rPr>
                <w:rFonts w:ascii="Times New Roman" w:hAnsi="Times New Roman" w:cs="Times New Roman"/>
                <w:sz w:val="24"/>
              </w:rPr>
              <w:t>3</w:t>
            </w:r>
            <w:r w:rsidR="00045FBB" w:rsidRPr="00D102F7">
              <w:rPr>
                <w:rFonts w:ascii="Times New Roman" w:hAnsi="Times New Roman" w:cs="Times New Roman"/>
                <w:sz w:val="24"/>
              </w:rPr>
              <w:t>2</w:t>
            </w:r>
            <w:r w:rsidRPr="00D102F7">
              <w:rPr>
                <w:rFonts w:ascii="Times New Roman" w:hAnsi="Times New Roman" w:cs="Times New Roman"/>
                <w:sz w:val="24"/>
              </w:rPr>
              <w:t>-</w:t>
            </w:r>
            <w:r w:rsidR="00045FBB" w:rsidRPr="00D102F7">
              <w:rPr>
                <w:rFonts w:ascii="Times New Roman" w:hAnsi="Times New Roman" w:cs="Times New Roman"/>
                <w:sz w:val="24"/>
              </w:rPr>
              <w:t>60</w:t>
            </w:r>
          </w:p>
        </w:tc>
        <w:tc>
          <w:tcPr>
            <w:tcW w:w="996" w:type="pct"/>
            <w:shd w:val="clear" w:color="auto" w:fill="auto"/>
            <w:vAlign w:val="center"/>
            <w:hideMark/>
          </w:tcPr>
          <w:p w14:paraId="69A5CA22"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14-14</w:t>
            </w:r>
          </w:p>
        </w:tc>
        <w:tc>
          <w:tcPr>
            <w:tcW w:w="789" w:type="pct"/>
            <w:shd w:val="clear" w:color="auto" w:fill="auto"/>
            <w:vAlign w:val="center"/>
            <w:hideMark/>
          </w:tcPr>
          <w:p w14:paraId="184862F4"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61B6967A" w14:textId="77777777" w:rsidTr="00D102F7">
        <w:trPr>
          <w:jc w:val="center"/>
        </w:trPr>
        <w:tc>
          <w:tcPr>
            <w:tcW w:w="654" w:type="pct"/>
            <w:shd w:val="clear" w:color="auto" w:fill="auto"/>
            <w:vAlign w:val="center"/>
            <w:hideMark/>
          </w:tcPr>
          <w:p w14:paraId="6E8550CE"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ОП.02</w:t>
            </w:r>
          </w:p>
        </w:tc>
        <w:tc>
          <w:tcPr>
            <w:tcW w:w="1713" w:type="pct"/>
            <w:shd w:val="clear" w:color="auto" w:fill="auto"/>
            <w:vAlign w:val="center"/>
            <w:hideMark/>
          </w:tcPr>
          <w:p w14:paraId="0B79E081"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 xml:space="preserve">Экономика страховой организации </w:t>
            </w:r>
          </w:p>
        </w:tc>
        <w:tc>
          <w:tcPr>
            <w:tcW w:w="848" w:type="pct"/>
            <w:shd w:val="clear" w:color="auto" w:fill="auto"/>
            <w:vAlign w:val="center"/>
            <w:hideMark/>
          </w:tcPr>
          <w:p w14:paraId="5DA67D78" w14:textId="32487DC3" w:rsidR="0054136F" w:rsidRPr="00D102F7" w:rsidRDefault="00045FBB" w:rsidP="00D102F7">
            <w:pPr>
              <w:spacing w:after="0" w:line="240" w:lineRule="auto"/>
              <w:jc w:val="center"/>
              <w:rPr>
                <w:rFonts w:ascii="Times New Roman" w:hAnsi="Times New Roman" w:cs="Times New Roman"/>
                <w:sz w:val="24"/>
                <w:szCs w:val="24"/>
                <w:lang w:val="en-US"/>
              </w:rPr>
            </w:pPr>
            <w:r w:rsidRPr="00D102F7">
              <w:rPr>
                <w:rFonts w:ascii="Times New Roman" w:hAnsi="Times New Roman" w:cs="Times New Roman"/>
                <w:sz w:val="24"/>
              </w:rPr>
              <w:t>32</w:t>
            </w:r>
            <w:r w:rsidR="0054136F" w:rsidRPr="00D102F7">
              <w:rPr>
                <w:rFonts w:ascii="Times New Roman" w:hAnsi="Times New Roman" w:cs="Times New Roman"/>
                <w:sz w:val="24"/>
              </w:rPr>
              <w:t>-</w:t>
            </w:r>
            <w:r w:rsidRPr="00D102F7">
              <w:rPr>
                <w:rFonts w:ascii="Times New Roman" w:hAnsi="Times New Roman" w:cs="Times New Roman"/>
                <w:sz w:val="24"/>
              </w:rPr>
              <w:t>52</w:t>
            </w:r>
          </w:p>
        </w:tc>
        <w:tc>
          <w:tcPr>
            <w:tcW w:w="996" w:type="pct"/>
            <w:shd w:val="clear" w:color="auto" w:fill="auto"/>
            <w:vAlign w:val="center"/>
            <w:hideMark/>
          </w:tcPr>
          <w:p w14:paraId="57283ECE"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14-14</w:t>
            </w:r>
          </w:p>
        </w:tc>
        <w:tc>
          <w:tcPr>
            <w:tcW w:w="789" w:type="pct"/>
            <w:shd w:val="clear" w:color="auto" w:fill="auto"/>
            <w:vAlign w:val="center"/>
            <w:hideMark/>
          </w:tcPr>
          <w:p w14:paraId="3DFE595A"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526F2D39" w14:textId="77777777" w:rsidTr="00D102F7">
        <w:trPr>
          <w:jc w:val="center"/>
        </w:trPr>
        <w:tc>
          <w:tcPr>
            <w:tcW w:w="654" w:type="pct"/>
            <w:shd w:val="clear" w:color="auto" w:fill="auto"/>
            <w:vAlign w:val="center"/>
            <w:hideMark/>
          </w:tcPr>
          <w:p w14:paraId="34B7BCC8"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ОП.03</w:t>
            </w:r>
          </w:p>
        </w:tc>
        <w:tc>
          <w:tcPr>
            <w:tcW w:w="1713" w:type="pct"/>
            <w:shd w:val="clear" w:color="auto" w:fill="auto"/>
            <w:vAlign w:val="center"/>
            <w:hideMark/>
          </w:tcPr>
          <w:p w14:paraId="07D2252B"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Основы бухгалтерского учета, налогообложения и аудита страховой организации</w:t>
            </w:r>
          </w:p>
        </w:tc>
        <w:tc>
          <w:tcPr>
            <w:tcW w:w="848" w:type="pct"/>
            <w:shd w:val="clear" w:color="auto" w:fill="auto"/>
            <w:vAlign w:val="center"/>
            <w:hideMark/>
          </w:tcPr>
          <w:p w14:paraId="23E8944D" w14:textId="43D14068" w:rsidR="0054136F" w:rsidRPr="00D102F7" w:rsidRDefault="00045FBB" w:rsidP="00D102F7">
            <w:pPr>
              <w:spacing w:after="0" w:line="240" w:lineRule="auto"/>
              <w:jc w:val="center"/>
              <w:rPr>
                <w:rFonts w:ascii="Times New Roman" w:hAnsi="Times New Roman" w:cs="Times New Roman"/>
                <w:bCs/>
                <w:sz w:val="24"/>
                <w:szCs w:val="24"/>
                <w:lang w:val="en-US"/>
              </w:rPr>
            </w:pPr>
            <w:r w:rsidRPr="00D102F7">
              <w:rPr>
                <w:rFonts w:ascii="Times New Roman" w:hAnsi="Times New Roman" w:cs="Times New Roman"/>
                <w:sz w:val="24"/>
              </w:rPr>
              <w:t>32</w:t>
            </w:r>
            <w:r w:rsidR="0054136F" w:rsidRPr="00D102F7">
              <w:rPr>
                <w:rFonts w:ascii="Times New Roman" w:hAnsi="Times New Roman" w:cs="Times New Roman"/>
                <w:sz w:val="24"/>
              </w:rPr>
              <w:t>-</w:t>
            </w:r>
            <w:r w:rsidRPr="00D102F7">
              <w:rPr>
                <w:rFonts w:ascii="Times New Roman" w:hAnsi="Times New Roman" w:cs="Times New Roman"/>
                <w:sz w:val="24"/>
              </w:rPr>
              <w:t>60</w:t>
            </w:r>
          </w:p>
        </w:tc>
        <w:tc>
          <w:tcPr>
            <w:tcW w:w="996" w:type="pct"/>
            <w:shd w:val="clear" w:color="auto" w:fill="auto"/>
            <w:vAlign w:val="center"/>
            <w:hideMark/>
          </w:tcPr>
          <w:p w14:paraId="2C8E11DC"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20-20</w:t>
            </w:r>
          </w:p>
        </w:tc>
        <w:tc>
          <w:tcPr>
            <w:tcW w:w="789" w:type="pct"/>
            <w:shd w:val="clear" w:color="auto" w:fill="auto"/>
            <w:vAlign w:val="center"/>
            <w:hideMark/>
          </w:tcPr>
          <w:p w14:paraId="614FEE20"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784CB55C" w14:textId="77777777" w:rsidTr="00D102F7">
        <w:trPr>
          <w:jc w:val="center"/>
        </w:trPr>
        <w:tc>
          <w:tcPr>
            <w:tcW w:w="654" w:type="pct"/>
            <w:shd w:val="clear" w:color="auto" w:fill="auto"/>
            <w:vAlign w:val="center"/>
            <w:hideMark/>
          </w:tcPr>
          <w:p w14:paraId="0E26B741"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ОП.04</w:t>
            </w:r>
          </w:p>
        </w:tc>
        <w:tc>
          <w:tcPr>
            <w:tcW w:w="1713" w:type="pct"/>
            <w:shd w:val="clear" w:color="auto" w:fill="auto"/>
            <w:vAlign w:val="center"/>
            <w:hideMark/>
          </w:tcPr>
          <w:p w14:paraId="7E510064"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Правовое и документационное обеспечение управления страховой организации</w:t>
            </w:r>
          </w:p>
        </w:tc>
        <w:tc>
          <w:tcPr>
            <w:tcW w:w="848" w:type="pct"/>
            <w:shd w:val="clear" w:color="auto" w:fill="auto"/>
            <w:vAlign w:val="center"/>
            <w:hideMark/>
          </w:tcPr>
          <w:p w14:paraId="0488FCFC" w14:textId="5C919B69" w:rsidR="0054136F" w:rsidRPr="00D102F7" w:rsidRDefault="00045FBB" w:rsidP="00D102F7">
            <w:pPr>
              <w:spacing w:after="0" w:line="240" w:lineRule="auto"/>
              <w:jc w:val="center"/>
              <w:rPr>
                <w:rFonts w:ascii="Times New Roman" w:hAnsi="Times New Roman" w:cs="Times New Roman"/>
                <w:bCs/>
                <w:sz w:val="24"/>
                <w:szCs w:val="24"/>
                <w:lang w:val="en-US"/>
              </w:rPr>
            </w:pPr>
            <w:r w:rsidRPr="00D102F7">
              <w:rPr>
                <w:rFonts w:ascii="Times New Roman" w:hAnsi="Times New Roman" w:cs="Times New Roman"/>
                <w:sz w:val="24"/>
              </w:rPr>
              <w:t>32</w:t>
            </w:r>
            <w:r w:rsidR="0054136F" w:rsidRPr="00D102F7">
              <w:rPr>
                <w:rFonts w:ascii="Times New Roman" w:hAnsi="Times New Roman" w:cs="Times New Roman"/>
                <w:sz w:val="24"/>
              </w:rPr>
              <w:t>-</w:t>
            </w:r>
            <w:r w:rsidRPr="00D102F7">
              <w:rPr>
                <w:rFonts w:ascii="Times New Roman" w:hAnsi="Times New Roman" w:cs="Times New Roman"/>
                <w:sz w:val="24"/>
              </w:rPr>
              <w:t>60</w:t>
            </w:r>
          </w:p>
        </w:tc>
        <w:tc>
          <w:tcPr>
            <w:tcW w:w="996" w:type="pct"/>
            <w:shd w:val="clear" w:color="auto" w:fill="auto"/>
            <w:vAlign w:val="center"/>
            <w:hideMark/>
          </w:tcPr>
          <w:p w14:paraId="165DFE61"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20-20</w:t>
            </w:r>
          </w:p>
        </w:tc>
        <w:tc>
          <w:tcPr>
            <w:tcW w:w="789" w:type="pct"/>
            <w:shd w:val="clear" w:color="auto" w:fill="auto"/>
            <w:vAlign w:val="center"/>
            <w:hideMark/>
          </w:tcPr>
          <w:p w14:paraId="2EF496DF"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3F8FC278" w14:textId="77777777" w:rsidTr="00D102F7">
        <w:trPr>
          <w:jc w:val="center"/>
        </w:trPr>
        <w:tc>
          <w:tcPr>
            <w:tcW w:w="654" w:type="pct"/>
            <w:shd w:val="clear" w:color="auto" w:fill="auto"/>
            <w:vAlign w:val="center"/>
            <w:hideMark/>
          </w:tcPr>
          <w:p w14:paraId="31D68E26"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ОП.05</w:t>
            </w:r>
          </w:p>
        </w:tc>
        <w:tc>
          <w:tcPr>
            <w:tcW w:w="1713" w:type="pct"/>
            <w:shd w:val="clear" w:color="auto" w:fill="auto"/>
            <w:vAlign w:val="center"/>
            <w:hideMark/>
          </w:tcPr>
          <w:p w14:paraId="0F1807DF"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Финансы, денежное обращение и кредит</w:t>
            </w:r>
          </w:p>
        </w:tc>
        <w:tc>
          <w:tcPr>
            <w:tcW w:w="848" w:type="pct"/>
            <w:shd w:val="clear" w:color="auto" w:fill="auto"/>
            <w:vAlign w:val="center"/>
            <w:hideMark/>
          </w:tcPr>
          <w:p w14:paraId="27F2B51A" w14:textId="158858E4" w:rsidR="0054136F" w:rsidRPr="00D102F7" w:rsidRDefault="0054136F" w:rsidP="00D102F7">
            <w:pPr>
              <w:spacing w:after="0" w:line="240" w:lineRule="auto"/>
              <w:jc w:val="center"/>
              <w:rPr>
                <w:rFonts w:ascii="Times New Roman" w:hAnsi="Times New Roman" w:cs="Times New Roman"/>
                <w:bCs/>
                <w:sz w:val="24"/>
                <w:szCs w:val="24"/>
                <w:lang w:val="en-US"/>
              </w:rPr>
            </w:pPr>
            <w:r w:rsidRPr="00D102F7">
              <w:rPr>
                <w:rFonts w:ascii="Times New Roman" w:hAnsi="Times New Roman" w:cs="Times New Roman"/>
                <w:sz w:val="24"/>
              </w:rPr>
              <w:t>3</w:t>
            </w:r>
            <w:r w:rsidR="00045FBB" w:rsidRPr="00D102F7">
              <w:rPr>
                <w:rFonts w:ascii="Times New Roman" w:hAnsi="Times New Roman" w:cs="Times New Roman"/>
                <w:sz w:val="24"/>
              </w:rPr>
              <w:t>2</w:t>
            </w:r>
            <w:r w:rsidRPr="00D102F7">
              <w:rPr>
                <w:rFonts w:ascii="Times New Roman" w:hAnsi="Times New Roman" w:cs="Times New Roman"/>
                <w:sz w:val="24"/>
              </w:rPr>
              <w:t>-</w:t>
            </w:r>
            <w:r w:rsidR="00045FBB" w:rsidRPr="00D102F7">
              <w:rPr>
                <w:rFonts w:ascii="Times New Roman" w:hAnsi="Times New Roman" w:cs="Times New Roman"/>
                <w:sz w:val="24"/>
              </w:rPr>
              <w:t>52</w:t>
            </w:r>
          </w:p>
        </w:tc>
        <w:tc>
          <w:tcPr>
            <w:tcW w:w="996" w:type="pct"/>
            <w:shd w:val="clear" w:color="auto" w:fill="auto"/>
            <w:vAlign w:val="center"/>
            <w:hideMark/>
          </w:tcPr>
          <w:p w14:paraId="251A7E0A" w14:textId="77777777" w:rsidR="0054136F" w:rsidRPr="00D102F7" w:rsidRDefault="0054136F" w:rsidP="00D102F7">
            <w:pPr>
              <w:spacing w:after="0" w:line="240" w:lineRule="auto"/>
              <w:jc w:val="center"/>
              <w:rPr>
                <w:rFonts w:ascii="Times New Roman" w:hAnsi="Times New Roman" w:cs="Times New Roman"/>
                <w:bCs/>
                <w:sz w:val="24"/>
                <w:szCs w:val="24"/>
              </w:rPr>
            </w:pPr>
            <w:r w:rsidRPr="00D102F7">
              <w:rPr>
                <w:rFonts w:ascii="Times New Roman" w:hAnsi="Times New Roman" w:cs="Times New Roman"/>
                <w:sz w:val="24"/>
                <w:szCs w:val="24"/>
              </w:rPr>
              <w:t>10-10</w:t>
            </w:r>
          </w:p>
        </w:tc>
        <w:tc>
          <w:tcPr>
            <w:tcW w:w="789" w:type="pct"/>
            <w:shd w:val="clear" w:color="auto" w:fill="auto"/>
            <w:hideMark/>
          </w:tcPr>
          <w:p w14:paraId="04620613"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3573FC45" w14:textId="77777777" w:rsidTr="00D102F7">
        <w:trPr>
          <w:jc w:val="center"/>
        </w:trPr>
        <w:tc>
          <w:tcPr>
            <w:tcW w:w="654" w:type="pct"/>
            <w:shd w:val="clear" w:color="auto" w:fill="auto"/>
            <w:vAlign w:val="center"/>
            <w:hideMark/>
          </w:tcPr>
          <w:p w14:paraId="09245EF2"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ОП.06</w:t>
            </w:r>
          </w:p>
        </w:tc>
        <w:tc>
          <w:tcPr>
            <w:tcW w:w="1713" w:type="pct"/>
            <w:shd w:val="clear" w:color="auto" w:fill="auto"/>
            <w:vAlign w:val="center"/>
            <w:hideMark/>
          </w:tcPr>
          <w:p w14:paraId="535B2C3A"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Математические и статистические методы в страховании</w:t>
            </w:r>
          </w:p>
        </w:tc>
        <w:tc>
          <w:tcPr>
            <w:tcW w:w="848" w:type="pct"/>
            <w:shd w:val="clear" w:color="auto" w:fill="auto"/>
            <w:vAlign w:val="center"/>
            <w:hideMark/>
          </w:tcPr>
          <w:p w14:paraId="6BBC7D64" w14:textId="70CCFDB6" w:rsidR="0054136F" w:rsidRPr="00D102F7" w:rsidRDefault="0054136F" w:rsidP="00D102F7">
            <w:pPr>
              <w:spacing w:after="0" w:line="240" w:lineRule="auto"/>
              <w:jc w:val="center"/>
              <w:rPr>
                <w:rFonts w:ascii="Times New Roman" w:hAnsi="Times New Roman" w:cs="Times New Roman"/>
                <w:sz w:val="24"/>
              </w:rPr>
            </w:pPr>
            <w:r w:rsidRPr="00D102F7">
              <w:rPr>
                <w:rFonts w:ascii="Times New Roman" w:hAnsi="Times New Roman" w:cs="Times New Roman"/>
                <w:sz w:val="24"/>
              </w:rPr>
              <w:t>3</w:t>
            </w:r>
            <w:r w:rsidR="00045FBB" w:rsidRPr="00D102F7">
              <w:rPr>
                <w:rFonts w:ascii="Times New Roman" w:hAnsi="Times New Roman" w:cs="Times New Roman"/>
                <w:sz w:val="24"/>
              </w:rPr>
              <w:t>2</w:t>
            </w:r>
            <w:r w:rsidRPr="00D102F7">
              <w:rPr>
                <w:rFonts w:ascii="Times New Roman" w:hAnsi="Times New Roman" w:cs="Times New Roman"/>
                <w:sz w:val="24"/>
              </w:rPr>
              <w:t>-</w:t>
            </w:r>
            <w:r w:rsidR="00045FBB" w:rsidRPr="00D102F7">
              <w:rPr>
                <w:rFonts w:ascii="Times New Roman" w:hAnsi="Times New Roman" w:cs="Times New Roman"/>
                <w:sz w:val="24"/>
              </w:rPr>
              <w:t>52</w:t>
            </w:r>
          </w:p>
        </w:tc>
        <w:tc>
          <w:tcPr>
            <w:tcW w:w="996" w:type="pct"/>
            <w:shd w:val="clear" w:color="auto" w:fill="auto"/>
            <w:vAlign w:val="center"/>
            <w:hideMark/>
          </w:tcPr>
          <w:p w14:paraId="39235ABE" w14:textId="77777777" w:rsidR="0054136F" w:rsidRPr="00D102F7" w:rsidRDefault="0054136F" w:rsidP="00D102F7">
            <w:pPr>
              <w:spacing w:after="0" w:line="240" w:lineRule="auto"/>
              <w:jc w:val="center"/>
              <w:rPr>
                <w:rFonts w:ascii="Times New Roman" w:hAnsi="Times New Roman" w:cs="Times New Roman"/>
                <w:sz w:val="24"/>
              </w:rPr>
            </w:pPr>
            <w:r w:rsidRPr="00D102F7">
              <w:rPr>
                <w:rFonts w:ascii="Times New Roman" w:hAnsi="Times New Roman" w:cs="Times New Roman"/>
                <w:sz w:val="24"/>
                <w:szCs w:val="24"/>
              </w:rPr>
              <w:t>14-14</w:t>
            </w:r>
          </w:p>
        </w:tc>
        <w:tc>
          <w:tcPr>
            <w:tcW w:w="789" w:type="pct"/>
            <w:shd w:val="clear" w:color="auto" w:fill="auto"/>
            <w:hideMark/>
          </w:tcPr>
          <w:p w14:paraId="1C5CF6C7"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1981414A" w14:textId="77777777" w:rsidTr="00D102F7">
        <w:trPr>
          <w:jc w:val="center"/>
        </w:trPr>
        <w:tc>
          <w:tcPr>
            <w:tcW w:w="654" w:type="pct"/>
            <w:shd w:val="clear" w:color="auto" w:fill="auto"/>
            <w:vAlign w:val="center"/>
            <w:hideMark/>
          </w:tcPr>
          <w:p w14:paraId="3DA1C3F3"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lastRenderedPageBreak/>
              <w:t>ОП.07</w:t>
            </w:r>
          </w:p>
        </w:tc>
        <w:tc>
          <w:tcPr>
            <w:tcW w:w="1713" w:type="pct"/>
            <w:shd w:val="clear" w:color="auto" w:fill="auto"/>
            <w:vAlign w:val="center"/>
            <w:hideMark/>
          </w:tcPr>
          <w:p w14:paraId="01E715CD" w14:textId="77777777" w:rsidR="0054136F" w:rsidRPr="00D102F7" w:rsidRDefault="0054136F" w:rsidP="00D102F7">
            <w:pPr>
              <w:spacing w:after="0" w:line="240" w:lineRule="auto"/>
              <w:rPr>
                <w:rFonts w:ascii="Times New Roman" w:hAnsi="Times New Roman" w:cs="Times New Roman"/>
                <w:bCs/>
                <w:sz w:val="24"/>
                <w:szCs w:val="24"/>
              </w:rPr>
            </w:pPr>
            <w:r w:rsidRPr="00D102F7">
              <w:rPr>
                <w:rFonts w:ascii="Times New Roman" w:hAnsi="Times New Roman" w:cs="Times New Roman"/>
                <w:iCs/>
                <w:sz w:val="24"/>
              </w:rPr>
              <w:t>Информационные технологии в профессиональной деятельности</w:t>
            </w:r>
          </w:p>
        </w:tc>
        <w:tc>
          <w:tcPr>
            <w:tcW w:w="848" w:type="pct"/>
            <w:shd w:val="clear" w:color="auto" w:fill="auto"/>
            <w:vAlign w:val="center"/>
            <w:hideMark/>
          </w:tcPr>
          <w:p w14:paraId="193C08C1" w14:textId="2939A4A9" w:rsidR="0054136F" w:rsidRPr="00D102F7" w:rsidRDefault="00045FBB" w:rsidP="00D102F7">
            <w:pPr>
              <w:spacing w:after="0" w:line="240" w:lineRule="auto"/>
              <w:jc w:val="center"/>
              <w:rPr>
                <w:rFonts w:ascii="Times New Roman" w:hAnsi="Times New Roman" w:cs="Times New Roman"/>
                <w:sz w:val="24"/>
              </w:rPr>
            </w:pPr>
            <w:r w:rsidRPr="00D102F7">
              <w:rPr>
                <w:rFonts w:ascii="Times New Roman" w:hAnsi="Times New Roman" w:cs="Times New Roman"/>
                <w:sz w:val="24"/>
              </w:rPr>
              <w:t>32</w:t>
            </w:r>
            <w:r w:rsidR="0054136F" w:rsidRPr="00D102F7">
              <w:rPr>
                <w:rFonts w:ascii="Times New Roman" w:hAnsi="Times New Roman" w:cs="Times New Roman"/>
                <w:sz w:val="24"/>
              </w:rPr>
              <w:t>-</w:t>
            </w:r>
            <w:r w:rsidRPr="00D102F7">
              <w:rPr>
                <w:rFonts w:ascii="Times New Roman" w:hAnsi="Times New Roman" w:cs="Times New Roman"/>
                <w:sz w:val="24"/>
              </w:rPr>
              <w:t>60</w:t>
            </w:r>
          </w:p>
        </w:tc>
        <w:tc>
          <w:tcPr>
            <w:tcW w:w="996" w:type="pct"/>
            <w:shd w:val="clear" w:color="auto" w:fill="auto"/>
            <w:hideMark/>
          </w:tcPr>
          <w:p w14:paraId="2F289F32" w14:textId="77777777" w:rsidR="0054136F" w:rsidRPr="00D102F7" w:rsidRDefault="0054136F" w:rsidP="00D102F7">
            <w:pPr>
              <w:spacing w:after="0" w:line="240" w:lineRule="auto"/>
              <w:jc w:val="center"/>
              <w:rPr>
                <w:rFonts w:ascii="Times New Roman" w:hAnsi="Times New Roman" w:cs="Times New Roman"/>
                <w:sz w:val="24"/>
              </w:rPr>
            </w:pPr>
            <w:r w:rsidRPr="00D102F7">
              <w:rPr>
                <w:rFonts w:ascii="Times New Roman" w:hAnsi="Times New Roman" w:cs="Times New Roman"/>
                <w:sz w:val="24"/>
              </w:rPr>
              <w:t>14-14</w:t>
            </w:r>
          </w:p>
        </w:tc>
        <w:tc>
          <w:tcPr>
            <w:tcW w:w="789" w:type="pct"/>
            <w:shd w:val="clear" w:color="auto" w:fill="auto"/>
            <w:hideMark/>
          </w:tcPr>
          <w:p w14:paraId="44700BCB" w14:textId="77777777" w:rsidR="0054136F" w:rsidRPr="00D102F7" w:rsidRDefault="0054136F"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w:t>
            </w:r>
          </w:p>
        </w:tc>
      </w:tr>
      <w:tr w:rsidR="0054136F" w:rsidRPr="00D102F7" w14:paraId="33899419" w14:textId="77777777" w:rsidTr="00D102F7">
        <w:trPr>
          <w:trHeight w:val="227"/>
          <w:jc w:val="center"/>
        </w:trPr>
        <w:tc>
          <w:tcPr>
            <w:tcW w:w="654" w:type="pct"/>
            <w:shd w:val="clear" w:color="auto" w:fill="auto"/>
            <w:vAlign w:val="center"/>
          </w:tcPr>
          <w:p w14:paraId="0EB285DC" w14:textId="522C5D95" w:rsidR="0054136F" w:rsidRPr="00D102F7" w:rsidRDefault="001B1AD4" w:rsidP="00D102F7">
            <w:pPr>
              <w:spacing w:after="0" w:line="240" w:lineRule="auto"/>
              <w:rPr>
                <w:rFonts w:ascii="Times New Roman" w:hAnsi="Times New Roman" w:cs="Times New Roman"/>
                <w:b/>
                <w:bCs/>
                <w:sz w:val="24"/>
                <w:szCs w:val="24"/>
              </w:rPr>
            </w:pPr>
            <w:r w:rsidRPr="00D102F7">
              <w:rPr>
                <w:rFonts w:ascii="Times New Roman" w:hAnsi="Times New Roman" w:cs="Times New Roman"/>
                <w:b/>
                <w:bCs/>
                <w:sz w:val="24"/>
                <w:szCs w:val="24"/>
              </w:rPr>
              <w:t>П.00</w:t>
            </w:r>
          </w:p>
        </w:tc>
        <w:tc>
          <w:tcPr>
            <w:tcW w:w="1713" w:type="pct"/>
            <w:shd w:val="clear" w:color="auto" w:fill="auto"/>
            <w:vAlign w:val="center"/>
            <w:hideMark/>
          </w:tcPr>
          <w:p w14:paraId="71C5F175"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Профессиональный цикл</w:t>
            </w:r>
          </w:p>
        </w:tc>
        <w:tc>
          <w:tcPr>
            <w:tcW w:w="848" w:type="pct"/>
            <w:shd w:val="clear" w:color="auto" w:fill="auto"/>
            <w:vAlign w:val="center"/>
            <w:hideMark/>
          </w:tcPr>
          <w:p w14:paraId="51CCF99B" w14:textId="58EE0D0F" w:rsidR="0054136F" w:rsidRPr="00D102F7" w:rsidRDefault="004D7239" w:rsidP="00D102F7">
            <w:pPr>
              <w:spacing w:after="0" w:line="240" w:lineRule="auto"/>
              <w:jc w:val="center"/>
              <w:rPr>
                <w:rFonts w:ascii="Times New Roman" w:hAnsi="Times New Roman" w:cs="Times New Roman"/>
                <w:b/>
                <w:bCs/>
                <w:sz w:val="24"/>
              </w:rPr>
            </w:pPr>
            <w:r w:rsidRPr="00D102F7">
              <w:rPr>
                <w:rFonts w:ascii="Times New Roman" w:hAnsi="Times New Roman" w:cs="Times New Roman"/>
                <w:b/>
                <w:bCs/>
                <w:sz w:val="24"/>
              </w:rPr>
              <w:t>7</w:t>
            </w:r>
            <w:r w:rsidR="001731C6" w:rsidRPr="00D102F7">
              <w:rPr>
                <w:rFonts w:ascii="Times New Roman" w:hAnsi="Times New Roman" w:cs="Times New Roman"/>
                <w:b/>
                <w:bCs/>
                <w:sz w:val="24"/>
              </w:rPr>
              <w:t>3</w:t>
            </w:r>
            <w:r w:rsidRPr="00D102F7">
              <w:rPr>
                <w:rFonts w:ascii="Times New Roman" w:hAnsi="Times New Roman" w:cs="Times New Roman"/>
                <w:b/>
                <w:bCs/>
                <w:sz w:val="24"/>
              </w:rPr>
              <w:t>2</w:t>
            </w:r>
            <w:r w:rsidR="0054136F" w:rsidRPr="00D102F7">
              <w:rPr>
                <w:rFonts w:ascii="Times New Roman" w:hAnsi="Times New Roman" w:cs="Times New Roman"/>
                <w:b/>
                <w:bCs/>
                <w:sz w:val="24"/>
              </w:rPr>
              <w:t>-</w:t>
            </w:r>
            <w:r w:rsidR="00204BD3" w:rsidRPr="00D102F7">
              <w:rPr>
                <w:rFonts w:ascii="Times New Roman" w:hAnsi="Times New Roman" w:cs="Times New Roman"/>
                <w:b/>
                <w:bCs/>
                <w:sz w:val="24"/>
              </w:rPr>
              <w:t>972</w:t>
            </w:r>
          </w:p>
        </w:tc>
        <w:tc>
          <w:tcPr>
            <w:tcW w:w="996" w:type="pct"/>
            <w:shd w:val="clear" w:color="auto" w:fill="auto"/>
            <w:vAlign w:val="center"/>
            <w:hideMark/>
          </w:tcPr>
          <w:p w14:paraId="3F90A2EC" w14:textId="1889A2E0" w:rsidR="0054136F" w:rsidRPr="00D102F7" w:rsidRDefault="009175B3"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630</w:t>
            </w:r>
            <w:r w:rsidR="0054136F" w:rsidRPr="00D102F7">
              <w:rPr>
                <w:rFonts w:ascii="Times New Roman" w:hAnsi="Times New Roman" w:cs="Times New Roman"/>
                <w:b/>
                <w:bCs/>
                <w:sz w:val="24"/>
                <w:szCs w:val="24"/>
              </w:rPr>
              <w:t>-</w:t>
            </w:r>
            <w:r w:rsidRPr="00D102F7">
              <w:rPr>
                <w:rFonts w:ascii="Times New Roman" w:hAnsi="Times New Roman" w:cs="Times New Roman"/>
                <w:b/>
                <w:bCs/>
                <w:sz w:val="24"/>
                <w:szCs w:val="24"/>
              </w:rPr>
              <w:t>630</w:t>
            </w:r>
          </w:p>
        </w:tc>
        <w:tc>
          <w:tcPr>
            <w:tcW w:w="789" w:type="pct"/>
            <w:shd w:val="clear" w:color="auto" w:fill="auto"/>
            <w:vAlign w:val="center"/>
          </w:tcPr>
          <w:p w14:paraId="2AC71BFD" w14:textId="77777777" w:rsidR="0054136F" w:rsidRPr="00D102F7" w:rsidRDefault="0054136F" w:rsidP="00D102F7">
            <w:pPr>
              <w:spacing w:after="0" w:line="240" w:lineRule="auto"/>
              <w:jc w:val="center"/>
              <w:rPr>
                <w:rFonts w:ascii="Times New Roman" w:hAnsi="Times New Roman" w:cs="Times New Roman"/>
                <w:sz w:val="24"/>
                <w:szCs w:val="24"/>
              </w:rPr>
            </w:pPr>
          </w:p>
        </w:tc>
      </w:tr>
      <w:tr w:rsidR="0054136F" w:rsidRPr="00D102F7" w14:paraId="60B3F6C7" w14:textId="77777777" w:rsidTr="00D102F7">
        <w:trPr>
          <w:jc w:val="center"/>
        </w:trPr>
        <w:tc>
          <w:tcPr>
            <w:tcW w:w="654" w:type="pct"/>
            <w:shd w:val="clear" w:color="auto" w:fill="auto"/>
            <w:vAlign w:val="center"/>
            <w:hideMark/>
          </w:tcPr>
          <w:p w14:paraId="40035F18" w14:textId="77777777" w:rsidR="0054136F" w:rsidRPr="00D102F7" w:rsidRDefault="0054136F"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ПМ.01</w:t>
            </w:r>
          </w:p>
        </w:tc>
        <w:tc>
          <w:tcPr>
            <w:tcW w:w="1713" w:type="pct"/>
            <w:shd w:val="clear" w:color="auto" w:fill="auto"/>
            <w:vAlign w:val="center"/>
            <w:hideMark/>
          </w:tcPr>
          <w:p w14:paraId="5C63F7A8" w14:textId="77777777" w:rsidR="0054136F" w:rsidRPr="00D102F7" w:rsidRDefault="0054136F" w:rsidP="00D102F7">
            <w:pPr>
              <w:spacing w:after="0" w:line="240" w:lineRule="auto"/>
              <w:rPr>
                <w:rFonts w:ascii="Times New Roman" w:hAnsi="Times New Roman" w:cs="Times New Roman"/>
                <w:b/>
                <w:bCs/>
                <w:sz w:val="24"/>
                <w:szCs w:val="24"/>
              </w:rPr>
            </w:pPr>
            <w:r w:rsidRPr="00D102F7">
              <w:rPr>
                <w:rFonts w:ascii="Times New Roman" w:hAnsi="Times New Roman" w:cs="Times New Roman"/>
                <w:b/>
                <w:bCs/>
                <w:sz w:val="24"/>
              </w:rPr>
              <w:t>Заключение и сопровождение договоров страхования</w:t>
            </w:r>
          </w:p>
        </w:tc>
        <w:tc>
          <w:tcPr>
            <w:tcW w:w="848" w:type="pct"/>
            <w:shd w:val="clear" w:color="auto" w:fill="auto"/>
            <w:vAlign w:val="center"/>
            <w:hideMark/>
          </w:tcPr>
          <w:p w14:paraId="0220BD01" w14:textId="2ECDF6BD" w:rsidR="0054136F" w:rsidRPr="00D102F7" w:rsidRDefault="0054136F"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A2287A">
              <w:rPr>
                <w:rFonts w:ascii="Times New Roman" w:hAnsi="Times New Roman" w:cs="Times New Roman"/>
                <w:b/>
                <w:bCs/>
                <w:sz w:val="24"/>
                <w:szCs w:val="24"/>
              </w:rPr>
              <w:t>34</w:t>
            </w:r>
            <w:r w:rsidRPr="00D102F7">
              <w:rPr>
                <w:rFonts w:ascii="Times New Roman" w:hAnsi="Times New Roman" w:cs="Times New Roman"/>
                <w:b/>
                <w:bCs/>
                <w:sz w:val="24"/>
                <w:szCs w:val="24"/>
              </w:rPr>
              <w:t>-</w:t>
            </w:r>
            <w:r w:rsidR="00DB00B7" w:rsidRPr="00D102F7">
              <w:rPr>
                <w:rFonts w:ascii="Times New Roman" w:hAnsi="Times New Roman" w:cs="Times New Roman"/>
                <w:b/>
                <w:bCs/>
                <w:sz w:val="24"/>
                <w:szCs w:val="24"/>
              </w:rPr>
              <w:t>1</w:t>
            </w:r>
            <w:r w:rsidR="003346B0" w:rsidRPr="00D102F7">
              <w:rPr>
                <w:rFonts w:ascii="Times New Roman" w:hAnsi="Times New Roman" w:cs="Times New Roman"/>
                <w:b/>
                <w:bCs/>
                <w:sz w:val="24"/>
                <w:szCs w:val="24"/>
              </w:rPr>
              <w:t>90</w:t>
            </w:r>
          </w:p>
        </w:tc>
        <w:tc>
          <w:tcPr>
            <w:tcW w:w="996" w:type="pct"/>
            <w:shd w:val="clear" w:color="auto" w:fill="auto"/>
            <w:vAlign w:val="center"/>
            <w:hideMark/>
          </w:tcPr>
          <w:p w14:paraId="3CFF8217" w14:textId="0DF4CDAB" w:rsidR="0054136F" w:rsidRPr="00D102F7" w:rsidRDefault="005F4DB6"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116</w:t>
            </w:r>
            <w:r w:rsidR="0054136F" w:rsidRPr="00D102F7">
              <w:rPr>
                <w:rFonts w:ascii="Times New Roman" w:hAnsi="Times New Roman" w:cs="Times New Roman"/>
                <w:b/>
                <w:bCs/>
                <w:sz w:val="24"/>
                <w:szCs w:val="24"/>
              </w:rPr>
              <w:t>-116</w:t>
            </w:r>
          </w:p>
        </w:tc>
        <w:tc>
          <w:tcPr>
            <w:tcW w:w="789" w:type="pct"/>
            <w:shd w:val="clear" w:color="auto" w:fill="auto"/>
            <w:hideMark/>
          </w:tcPr>
          <w:p w14:paraId="312E8513" w14:textId="6EF538AD" w:rsidR="0054136F" w:rsidRPr="00D102F7" w:rsidRDefault="0054136F" w:rsidP="00D102F7">
            <w:pPr>
              <w:spacing w:after="0" w:line="240" w:lineRule="auto"/>
              <w:jc w:val="center"/>
              <w:rPr>
                <w:rFonts w:ascii="Times New Roman" w:hAnsi="Times New Roman" w:cs="Times New Roman"/>
                <w:bCs/>
                <w:sz w:val="24"/>
                <w:szCs w:val="24"/>
              </w:rPr>
            </w:pPr>
          </w:p>
        </w:tc>
      </w:tr>
      <w:tr w:rsidR="007E4E0D" w:rsidRPr="00D102F7" w14:paraId="43E72791" w14:textId="77777777" w:rsidTr="00D102F7">
        <w:trPr>
          <w:jc w:val="center"/>
        </w:trPr>
        <w:tc>
          <w:tcPr>
            <w:tcW w:w="654" w:type="pct"/>
            <w:vAlign w:val="center"/>
          </w:tcPr>
          <w:p w14:paraId="11C371C8" w14:textId="5AA1EBD5" w:rsidR="007E4E0D" w:rsidRPr="00D102F7" w:rsidRDefault="007E4E0D" w:rsidP="00D102F7">
            <w:pPr>
              <w:spacing w:after="0" w:line="240" w:lineRule="auto"/>
              <w:rPr>
                <w:rFonts w:ascii="Times New Roman" w:hAnsi="Times New Roman" w:cs="Times New Roman"/>
                <w:b/>
                <w:sz w:val="24"/>
                <w:szCs w:val="24"/>
              </w:rPr>
            </w:pPr>
            <w:r w:rsidRPr="00D102F7">
              <w:rPr>
                <w:rFonts w:ascii="Times New Roman" w:hAnsi="Times New Roman" w:cs="Times New Roman"/>
                <w:sz w:val="24"/>
              </w:rPr>
              <w:t>МДК 01.01</w:t>
            </w:r>
          </w:p>
        </w:tc>
        <w:tc>
          <w:tcPr>
            <w:tcW w:w="1713" w:type="pct"/>
          </w:tcPr>
          <w:p w14:paraId="11F0C2A7" w14:textId="10E12BF0" w:rsidR="007E4E0D" w:rsidRPr="00D102F7" w:rsidRDefault="007E4E0D" w:rsidP="00D102F7">
            <w:pPr>
              <w:spacing w:after="0" w:line="240" w:lineRule="auto"/>
              <w:rPr>
                <w:rFonts w:ascii="Times New Roman" w:hAnsi="Times New Roman" w:cs="Times New Roman"/>
                <w:sz w:val="24"/>
              </w:rPr>
            </w:pPr>
            <w:r w:rsidRPr="00D102F7">
              <w:rPr>
                <w:rFonts w:ascii="Times New Roman" w:hAnsi="Times New Roman" w:cs="Times New Roman"/>
                <w:sz w:val="24"/>
              </w:rPr>
              <w:t>Оформление договоров страхования</w:t>
            </w:r>
          </w:p>
        </w:tc>
        <w:tc>
          <w:tcPr>
            <w:tcW w:w="848" w:type="pct"/>
            <w:shd w:val="clear" w:color="auto" w:fill="auto"/>
            <w:vAlign w:val="center"/>
          </w:tcPr>
          <w:p w14:paraId="5C68459A" w14:textId="1277F88E" w:rsidR="007E4E0D" w:rsidRPr="00D102F7" w:rsidRDefault="00A2287A" w:rsidP="00D102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r w:rsidR="007463BC" w:rsidRPr="00D102F7">
              <w:rPr>
                <w:rFonts w:ascii="Times New Roman" w:hAnsi="Times New Roman" w:cs="Times New Roman"/>
                <w:sz w:val="24"/>
                <w:szCs w:val="24"/>
              </w:rPr>
              <w:t>-</w:t>
            </w:r>
            <w:r w:rsidR="003346B0" w:rsidRPr="00D102F7">
              <w:rPr>
                <w:rFonts w:ascii="Times New Roman" w:hAnsi="Times New Roman" w:cs="Times New Roman"/>
                <w:sz w:val="24"/>
                <w:szCs w:val="24"/>
              </w:rPr>
              <w:t>74</w:t>
            </w:r>
          </w:p>
        </w:tc>
        <w:tc>
          <w:tcPr>
            <w:tcW w:w="996" w:type="pct"/>
            <w:shd w:val="clear" w:color="auto" w:fill="auto"/>
            <w:vAlign w:val="center"/>
          </w:tcPr>
          <w:p w14:paraId="274302FB" w14:textId="5FA6F6BE" w:rsidR="007E4E0D" w:rsidRPr="00D102F7" w:rsidRDefault="005F4DB6"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24</w:t>
            </w:r>
            <w:r w:rsidR="007463BC" w:rsidRPr="00D102F7">
              <w:rPr>
                <w:rFonts w:ascii="Times New Roman" w:hAnsi="Times New Roman" w:cs="Times New Roman"/>
                <w:sz w:val="24"/>
                <w:szCs w:val="24"/>
              </w:rPr>
              <w:t>-24</w:t>
            </w:r>
          </w:p>
        </w:tc>
        <w:tc>
          <w:tcPr>
            <w:tcW w:w="789" w:type="pct"/>
            <w:shd w:val="clear" w:color="auto" w:fill="auto"/>
          </w:tcPr>
          <w:p w14:paraId="50D62F73" w14:textId="508C38E9" w:rsidR="007E4E0D" w:rsidRPr="00D102F7" w:rsidRDefault="00C06007"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1,2</w:t>
            </w:r>
          </w:p>
        </w:tc>
      </w:tr>
      <w:tr w:rsidR="00C06007" w:rsidRPr="00D102F7" w14:paraId="1E3059E7" w14:textId="77777777" w:rsidTr="00D102F7">
        <w:trPr>
          <w:jc w:val="center"/>
        </w:trPr>
        <w:tc>
          <w:tcPr>
            <w:tcW w:w="654" w:type="pct"/>
            <w:vAlign w:val="center"/>
          </w:tcPr>
          <w:p w14:paraId="655CBD62" w14:textId="295F5CB2"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sz w:val="24"/>
              </w:rPr>
              <w:t>МДК 01.02</w:t>
            </w:r>
          </w:p>
        </w:tc>
        <w:tc>
          <w:tcPr>
            <w:tcW w:w="1713" w:type="pct"/>
          </w:tcPr>
          <w:p w14:paraId="31DA3956" w14:textId="4A73EF95"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sz w:val="24"/>
              </w:rPr>
              <w:t>Сопровождение и учет договоров страхования</w:t>
            </w:r>
          </w:p>
        </w:tc>
        <w:tc>
          <w:tcPr>
            <w:tcW w:w="848" w:type="pct"/>
            <w:shd w:val="clear" w:color="auto" w:fill="auto"/>
            <w:vAlign w:val="center"/>
          </w:tcPr>
          <w:p w14:paraId="1BD65ED4" w14:textId="1C9CB6DB"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w:t>
            </w:r>
            <w:r>
              <w:rPr>
                <w:rFonts w:ascii="Times New Roman" w:hAnsi="Times New Roman" w:cs="Times New Roman"/>
                <w:sz w:val="24"/>
                <w:szCs w:val="24"/>
              </w:rPr>
              <w:t>2</w:t>
            </w:r>
            <w:r w:rsidRPr="00D102F7">
              <w:rPr>
                <w:rFonts w:ascii="Times New Roman" w:hAnsi="Times New Roman" w:cs="Times New Roman"/>
                <w:sz w:val="24"/>
                <w:szCs w:val="24"/>
              </w:rPr>
              <w:t>-44</w:t>
            </w:r>
          </w:p>
        </w:tc>
        <w:tc>
          <w:tcPr>
            <w:tcW w:w="996" w:type="pct"/>
            <w:shd w:val="clear" w:color="auto" w:fill="auto"/>
            <w:vAlign w:val="center"/>
          </w:tcPr>
          <w:p w14:paraId="0A00A28B" w14:textId="79253934"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20-20</w:t>
            </w:r>
          </w:p>
        </w:tc>
        <w:tc>
          <w:tcPr>
            <w:tcW w:w="789" w:type="pct"/>
            <w:shd w:val="clear" w:color="auto" w:fill="auto"/>
          </w:tcPr>
          <w:p w14:paraId="55685276" w14:textId="126300B3" w:rsidR="00C06007" w:rsidRPr="00D102F7" w:rsidRDefault="00C06007" w:rsidP="00C06007">
            <w:pPr>
              <w:spacing w:after="0" w:line="240" w:lineRule="auto"/>
              <w:jc w:val="center"/>
              <w:rPr>
                <w:rFonts w:ascii="Times New Roman" w:hAnsi="Times New Roman" w:cs="Times New Roman"/>
                <w:sz w:val="24"/>
                <w:szCs w:val="24"/>
              </w:rPr>
            </w:pPr>
            <w:r w:rsidRPr="004463AD">
              <w:rPr>
                <w:rFonts w:ascii="Times New Roman" w:hAnsi="Times New Roman" w:cs="Times New Roman"/>
                <w:sz w:val="24"/>
                <w:szCs w:val="24"/>
              </w:rPr>
              <w:t>1,2</w:t>
            </w:r>
          </w:p>
        </w:tc>
      </w:tr>
      <w:tr w:rsidR="00C06007" w:rsidRPr="00D102F7" w14:paraId="48CF47FF" w14:textId="77777777" w:rsidTr="00D102F7">
        <w:trPr>
          <w:jc w:val="center"/>
        </w:trPr>
        <w:tc>
          <w:tcPr>
            <w:tcW w:w="654" w:type="pct"/>
            <w:vAlign w:val="center"/>
          </w:tcPr>
          <w:p w14:paraId="68C9A102" w14:textId="4B988836"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
                <w:sz w:val="24"/>
              </w:rPr>
              <w:t>ПП.01</w:t>
            </w:r>
          </w:p>
        </w:tc>
        <w:tc>
          <w:tcPr>
            <w:tcW w:w="1713" w:type="pct"/>
            <w:vAlign w:val="center"/>
          </w:tcPr>
          <w:p w14:paraId="1A32ADE9" w14:textId="35AE61A0"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
                <w:sz w:val="24"/>
              </w:rPr>
              <w:t>Производственная практика</w:t>
            </w:r>
          </w:p>
        </w:tc>
        <w:tc>
          <w:tcPr>
            <w:tcW w:w="848" w:type="pct"/>
            <w:shd w:val="clear" w:color="auto" w:fill="auto"/>
            <w:vAlign w:val="center"/>
          </w:tcPr>
          <w:p w14:paraId="25467181" w14:textId="1DCAD2FF"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72-72</w:t>
            </w:r>
          </w:p>
        </w:tc>
        <w:tc>
          <w:tcPr>
            <w:tcW w:w="996" w:type="pct"/>
            <w:shd w:val="clear" w:color="auto" w:fill="auto"/>
            <w:vAlign w:val="center"/>
          </w:tcPr>
          <w:p w14:paraId="1A7D1BA3" w14:textId="1CB841CF"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72-72</w:t>
            </w:r>
          </w:p>
        </w:tc>
        <w:tc>
          <w:tcPr>
            <w:tcW w:w="789" w:type="pct"/>
            <w:shd w:val="clear" w:color="auto" w:fill="auto"/>
          </w:tcPr>
          <w:p w14:paraId="4C99F16A" w14:textId="7B1E8DFE" w:rsidR="00C06007" w:rsidRPr="00D102F7" w:rsidRDefault="00C06007" w:rsidP="00C06007">
            <w:pPr>
              <w:spacing w:after="0" w:line="240" w:lineRule="auto"/>
              <w:jc w:val="center"/>
              <w:rPr>
                <w:rFonts w:ascii="Times New Roman" w:hAnsi="Times New Roman" w:cs="Times New Roman"/>
                <w:sz w:val="24"/>
                <w:szCs w:val="24"/>
              </w:rPr>
            </w:pPr>
            <w:r w:rsidRPr="004463AD">
              <w:rPr>
                <w:rFonts w:ascii="Times New Roman" w:hAnsi="Times New Roman" w:cs="Times New Roman"/>
                <w:sz w:val="24"/>
                <w:szCs w:val="24"/>
              </w:rPr>
              <w:t>1,2</w:t>
            </w:r>
          </w:p>
        </w:tc>
      </w:tr>
      <w:tr w:rsidR="007E4E0D" w:rsidRPr="00D102F7" w14:paraId="0D21EB15" w14:textId="77777777" w:rsidTr="00D102F7">
        <w:trPr>
          <w:trHeight w:val="541"/>
          <w:jc w:val="center"/>
        </w:trPr>
        <w:tc>
          <w:tcPr>
            <w:tcW w:w="654" w:type="pct"/>
            <w:shd w:val="clear" w:color="auto" w:fill="auto"/>
            <w:vAlign w:val="center"/>
            <w:hideMark/>
          </w:tcPr>
          <w:p w14:paraId="730F1811" w14:textId="77777777" w:rsidR="007E4E0D" w:rsidRPr="00D102F7" w:rsidRDefault="007E4E0D"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ПМ.02</w:t>
            </w:r>
          </w:p>
        </w:tc>
        <w:tc>
          <w:tcPr>
            <w:tcW w:w="1713" w:type="pct"/>
            <w:shd w:val="clear" w:color="auto" w:fill="auto"/>
            <w:vAlign w:val="center"/>
            <w:hideMark/>
          </w:tcPr>
          <w:p w14:paraId="251B33F9" w14:textId="77777777" w:rsidR="007E4E0D" w:rsidRPr="00D102F7" w:rsidRDefault="007E4E0D" w:rsidP="00D102F7">
            <w:pPr>
              <w:spacing w:after="0" w:line="240" w:lineRule="auto"/>
              <w:rPr>
                <w:rFonts w:ascii="Times New Roman" w:hAnsi="Times New Roman" w:cs="Times New Roman"/>
                <w:b/>
                <w:bCs/>
                <w:sz w:val="24"/>
              </w:rPr>
            </w:pPr>
            <w:r w:rsidRPr="00D102F7">
              <w:rPr>
                <w:rFonts w:ascii="Times New Roman" w:hAnsi="Times New Roman" w:cs="Times New Roman"/>
                <w:b/>
                <w:bCs/>
                <w:sz w:val="24"/>
              </w:rPr>
              <w:t>Изучение страхового рынка и организации продаж страховых продуктов</w:t>
            </w:r>
          </w:p>
        </w:tc>
        <w:tc>
          <w:tcPr>
            <w:tcW w:w="848" w:type="pct"/>
            <w:shd w:val="clear" w:color="auto" w:fill="auto"/>
            <w:vAlign w:val="center"/>
            <w:hideMark/>
          </w:tcPr>
          <w:p w14:paraId="1FA58B3C" w14:textId="6CDBBB25" w:rsidR="007E4E0D" w:rsidRPr="00D102F7" w:rsidRDefault="007E4E0D"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A2287A">
              <w:rPr>
                <w:rFonts w:ascii="Times New Roman" w:hAnsi="Times New Roman" w:cs="Times New Roman"/>
                <w:b/>
                <w:bCs/>
                <w:sz w:val="24"/>
                <w:szCs w:val="24"/>
              </w:rPr>
              <w:t>34</w:t>
            </w:r>
            <w:r w:rsidRPr="00D102F7">
              <w:rPr>
                <w:rFonts w:ascii="Times New Roman" w:hAnsi="Times New Roman" w:cs="Times New Roman"/>
                <w:b/>
                <w:bCs/>
                <w:sz w:val="24"/>
                <w:szCs w:val="24"/>
              </w:rPr>
              <w:t>-</w:t>
            </w:r>
            <w:r w:rsidR="00BB5264" w:rsidRPr="00D102F7">
              <w:rPr>
                <w:rFonts w:ascii="Times New Roman" w:hAnsi="Times New Roman" w:cs="Times New Roman"/>
                <w:b/>
                <w:bCs/>
                <w:sz w:val="24"/>
                <w:szCs w:val="24"/>
              </w:rPr>
              <w:t>1</w:t>
            </w:r>
            <w:r w:rsidR="003346B0" w:rsidRPr="00D102F7">
              <w:rPr>
                <w:rFonts w:ascii="Times New Roman" w:hAnsi="Times New Roman" w:cs="Times New Roman"/>
                <w:b/>
                <w:bCs/>
                <w:sz w:val="24"/>
                <w:szCs w:val="24"/>
              </w:rPr>
              <w:t>90</w:t>
            </w:r>
          </w:p>
        </w:tc>
        <w:tc>
          <w:tcPr>
            <w:tcW w:w="996" w:type="pct"/>
            <w:shd w:val="clear" w:color="auto" w:fill="auto"/>
            <w:vAlign w:val="center"/>
            <w:hideMark/>
          </w:tcPr>
          <w:p w14:paraId="2CDB43FB" w14:textId="4EC5C269" w:rsidR="007E4E0D" w:rsidRPr="00D102F7" w:rsidRDefault="00130655" w:rsidP="00D102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124</w:t>
            </w:r>
            <w:r w:rsidR="007E4E0D" w:rsidRPr="00D102F7">
              <w:rPr>
                <w:rFonts w:ascii="Times New Roman" w:hAnsi="Times New Roman" w:cs="Times New Roman"/>
                <w:b/>
                <w:bCs/>
                <w:sz w:val="24"/>
                <w:szCs w:val="24"/>
              </w:rPr>
              <w:t>-124</w:t>
            </w:r>
          </w:p>
        </w:tc>
        <w:tc>
          <w:tcPr>
            <w:tcW w:w="789" w:type="pct"/>
            <w:shd w:val="clear" w:color="auto" w:fill="auto"/>
            <w:hideMark/>
          </w:tcPr>
          <w:p w14:paraId="72CBBD16" w14:textId="5E3A479A" w:rsidR="007E4E0D" w:rsidRPr="00D102F7" w:rsidRDefault="007E4E0D" w:rsidP="00D102F7">
            <w:pPr>
              <w:spacing w:after="0" w:line="240" w:lineRule="auto"/>
              <w:jc w:val="center"/>
              <w:rPr>
                <w:rFonts w:ascii="Times New Roman" w:hAnsi="Times New Roman" w:cs="Times New Roman"/>
                <w:bCs/>
                <w:sz w:val="24"/>
                <w:szCs w:val="24"/>
              </w:rPr>
            </w:pPr>
          </w:p>
        </w:tc>
      </w:tr>
      <w:tr w:rsidR="00C06007" w:rsidRPr="00D102F7" w14:paraId="5924D6F0" w14:textId="77777777" w:rsidTr="00D102F7">
        <w:trPr>
          <w:jc w:val="center"/>
        </w:trPr>
        <w:tc>
          <w:tcPr>
            <w:tcW w:w="654" w:type="pct"/>
            <w:shd w:val="clear" w:color="auto" w:fill="auto"/>
            <w:vAlign w:val="center"/>
          </w:tcPr>
          <w:p w14:paraId="36C045EA" w14:textId="0DFED87D"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02.01</w:t>
            </w:r>
          </w:p>
        </w:tc>
        <w:tc>
          <w:tcPr>
            <w:tcW w:w="1713" w:type="pct"/>
            <w:shd w:val="clear" w:color="auto" w:fill="auto"/>
          </w:tcPr>
          <w:p w14:paraId="0946EE5D" w14:textId="04C3E205"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Cs/>
                <w:sz w:val="24"/>
              </w:rPr>
              <w:t>Маркетинг страховых продуктов</w:t>
            </w:r>
          </w:p>
        </w:tc>
        <w:tc>
          <w:tcPr>
            <w:tcW w:w="848" w:type="pct"/>
            <w:shd w:val="clear" w:color="auto" w:fill="auto"/>
          </w:tcPr>
          <w:p w14:paraId="01331CC9" w14:textId="337B96E0"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D102F7">
              <w:rPr>
                <w:rFonts w:ascii="Times New Roman" w:eastAsia="Times New Roman" w:hAnsi="Times New Roman" w:cs="Times New Roman"/>
                <w:sz w:val="24"/>
                <w:szCs w:val="24"/>
              </w:rPr>
              <w:t>-66</w:t>
            </w:r>
          </w:p>
        </w:tc>
        <w:tc>
          <w:tcPr>
            <w:tcW w:w="996" w:type="pct"/>
            <w:shd w:val="clear" w:color="auto" w:fill="auto"/>
          </w:tcPr>
          <w:p w14:paraId="20E40AF0" w14:textId="724ADA15"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20-20</w:t>
            </w:r>
          </w:p>
        </w:tc>
        <w:tc>
          <w:tcPr>
            <w:tcW w:w="789" w:type="pct"/>
            <w:shd w:val="clear" w:color="auto" w:fill="auto"/>
          </w:tcPr>
          <w:p w14:paraId="67844A57" w14:textId="6F11AB02" w:rsidR="00C06007" w:rsidRPr="00D102F7" w:rsidRDefault="00C06007" w:rsidP="00C06007">
            <w:pPr>
              <w:spacing w:after="0" w:line="240" w:lineRule="auto"/>
              <w:jc w:val="center"/>
              <w:rPr>
                <w:rFonts w:ascii="Times New Roman" w:hAnsi="Times New Roman" w:cs="Times New Roman"/>
                <w:sz w:val="24"/>
                <w:szCs w:val="24"/>
              </w:rPr>
            </w:pPr>
            <w:r w:rsidRPr="005E3EA3">
              <w:rPr>
                <w:rFonts w:ascii="Times New Roman" w:hAnsi="Times New Roman" w:cs="Times New Roman"/>
                <w:sz w:val="24"/>
                <w:szCs w:val="24"/>
              </w:rPr>
              <w:t>1,2</w:t>
            </w:r>
          </w:p>
        </w:tc>
      </w:tr>
      <w:tr w:rsidR="00C06007" w:rsidRPr="00D102F7" w14:paraId="256E50DD" w14:textId="77777777" w:rsidTr="00D102F7">
        <w:trPr>
          <w:jc w:val="center"/>
        </w:trPr>
        <w:tc>
          <w:tcPr>
            <w:tcW w:w="654" w:type="pct"/>
            <w:shd w:val="clear" w:color="auto" w:fill="auto"/>
            <w:vAlign w:val="center"/>
          </w:tcPr>
          <w:p w14:paraId="17FDA61A" w14:textId="69C28C8A"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02.02</w:t>
            </w:r>
          </w:p>
        </w:tc>
        <w:tc>
          <w:tcPr>
            <w:tcW w:w="1713" w:type="pct"/>
            <w:shd w:val="clear" w:color="auto" w:fill="auto"/>
          </w:tcPr>
          <w:p w14:paraId="78D9FEBF" w14:textId="67968936"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Cs/>
                <w:sz w:val="24"/>
              </w:rPr>
              <w:t>Организация продаж страховых продуктов</w:t>
            </w:r>
          </w:p>
        </w:tc>
        <w:tc>
          <w:tcPr>
            <w:tcW w:w="848" w:type="pct"/>
            <w:shd w:val="clear" w:color="auto" w:fill="auto"/>
          </w:tcPr>
          <w:p w14:paraId="5E0ED447" w14:textId="0383882F" w:rsidR="00C06007" w:rsidRPr="00D102F7" w:rsidRDefault="00C06007" w:rsidP="00C0600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40</w:t>
            </w:r>
            <w:r w:rsidRPr="00D102F7">
              <w:rPr>
                <w:rFonts w:ascii="Times New Roman" w:eastAsia="Times New Roman" w:hAnsi="Times New Roman" w:cs="Times New Roman"/>
                <w:sz w:val="24"/>
                <w:szCs w:val="24"/>
              </w:rPr>
              <w:t>-64</w:t>
            </w:r>
          </w:p>
        </w:tc>
        <w:tc>
          <w:tcPr>
            <w:tcW w:w="996" w:type="pct"/>
            <w:shd w:val="clear" w:color="auto" w:fill="auto"/>
          </w:tcPr>
          <w:p w14:paraId="79F2A166" w14:textId="3B5B9436"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20-20</w:t>
            </w:r>
          </w:p>
        </w:tc>
        <w:tc>
          <w:tcPr>
            <w:tcW w:w="789" w:type="pct"/>
            <w:shd w:val="clear" w:color="auto" w:fill="auto"/>
          </w:tcPr>
          <w:p w14:paraId="6C26BEB0" w14:textId="13DA6E1B" w:rsidR="00C06007" w:rsidRPr="00D102F7" w:rsidRDefault="00C06007" w:rsidP="00C06007">
            <w:pPr>
              <w:spacing w:after="0" w:line="240" w:lineRule="auto"/>
              <w:jc w:val="center"/>
              <w:rPr>
                <w:rFonts w:ascii="Times New Roman" w:hAnsi="Times New Roman" w:cs="Times New Roman"/>
                <w:sz w:val="24"/>
                <w:szCs w:val="24"/>
              </w:rPr>
            </w:pPr>
            <w:r w:rsidRPr="005E3EA3">
              <w:rPr>
                <w:rFonts w:ascii="Times New Roman" w:hAnsi="Times New Roman" w:cs="Times New Roman"/>
                <w:sz w:val="24"/>
                <w:szCs w:val="24"/>
              </w:rPr>
              <w:t>1,2</w:t>
            </w:r>
          </w:p>
        </w:tc>
      </w:tr>
      <w:tr w:rsidR="00C06007" w:rsidRPr="00D102F7" w14:paraId="7A76685C" w14:textId="77777777" w:rsidTr="00D102F7">
        <w:trPr>
          <w:jc w:val="center"/>
        </w:trPr>
        <w:tc>
          <w:tcPr>
            <w:tcW w:w="654" w:type="pct"/>
            <w:shd w:val="clear" w:color="auto" w:fill="auto"/>
            <w:vAlign w:val="center"/>
          </w:tcPr>
          <w:p w14:paraId="04AD58E1" w14:textId="151AB8DB"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02.03</w:t>
            </w:r>
          </w:p>
        </w:tc>
        <w:tc>
          <w:tcPr>
            <w:tcW w:w="1713" w:type="pct"/>
            <w:shd w:val="clear" w:color="auto" w:fill="auto"/>
          </w:tcPr>
          <w:p w14:paraId="0937743A" w14:textId="3D32740A"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Cs/>
                <w:sz w:val="24"/>
              </w:rPr>
              <w:t>Анализ продаж страховых продуктов</w:t>
            </w:r>
          </w:p>
        </w:tc>
        <w:tc>
          <w:tcPr>
            <w:tcW w:w="848" w:type="pct"/>
            <w:shd w:val="clear" w:color="auto" w:fill="auto"/>
          </w:tcPr>
          <w:p w14:paraId="2F72894C" w14:textId="37BC438A"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-34</w:t>
            </w:r>
          </w:p>
        </w:tc>
        <w:tc>
          <w:tcPr>
            <w:tcW w:w="996" w:type="pct"/>
            <w:shd w:val="clear" w:color="auto" w:fill="auto"/>
          </w:tcPr>
          <w:p w14:paraId="5809F33D" w14:textId="255E9B19"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12-12</w:t>
            </w:r>
          </w:p>
        </w:tc>
        <w:tc>
          <w:tcPr>
            <w:tcW w:w="789" w:type="pct"/>
            <w:shd w:val="clear" w:color="auto" w:fill="auto"/>
          </w:tcPr>
          <w:p w14:paraId="10C541B5" w14:textId="3DBEB762" w:rsidR="00C06007" w:rsidRPr="00D102F7" w:rsidRDefault="00C06007" w:rsidP="00C06007">
            <w:pPr>
              <w:spacing w:after="0" w:line="240" w:lineRule="auto"/>
              <w:jc w:val="center"/>
              <w:rPr>
                <w:rFonts w:ascii="Times New Roman" w:hAnsi="Times New Roman" w:cs="Times New Roman"/>
                <w:sz w:val="24"/>
                <w:szCs w:val="24"/>
              </w:rPr>
            </w:pPr>
            <w:r w:rsidRPr="005E3EA3">
              <w:rPr>
                <w:rFonts w:ascii="Times New Roman" w:hAnsi="Times New Roman" w:cs="Times New Roman"/>
                <w:sz w:val="24"/>
                <w:szCs w:val="24"/>
              </w:rPr>
              <w:t>1,2</w:t>
            </w:r>
          </w:p>
        </w:tc>
      </w:tr>
      <w:tr w:rsidR="00C06007" w:rsidRPr="00D102F7" w14:paraId="1C3D2A7E" w14:textId="77777777" w:rsidTr="00D102F7">
        <w:trPr>
          <w:jc w:val="center"/>
        </w:trPr>
        <w:tc>
          <w:tcPr>
            <w:tcW w:w="654" w:type="pct"/>
            <w:shd w:val="clear" w:color="auto" w:fill="auto"/>
            <w:vAlign w:val="center"/>
          </w:tcPr>
          <w:p w14:paraId="5780F492" w14:textId="6FC74306"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
                <w:bCs/>
                <w:sz w:val="24"/>
              </w:rPr>
              <w:t>ПП.02</w:t>
            </w:r>
          </w:p>
        </w:tc>
        <w:tc>
          <w:tcPr>
            <w:tcW w:w="1713" w:type="pct"/>
            <w:shd w:val="clear" w:color="auto" w:fill="auto"/>
          </w:tcPr>
          <w:p w14:paraId="09335764" w14:textId="4A632854"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
                <w:bCs/>
                <w:sz w:val="24"/>
              </w:rPr>
              <w:t>Производственная практика</w:t>
            </w:r>
          </w:p>
        </w:tc>
        <w:tc>
          <w:tcPr>
            <w:tcW w:w="848" w:type="pct"/>
            <w:shd w:val="clear" w:color="auto" w:fill="auto"/>
            <w:vAlign w:val="center"/>
          </w:tcPr>
          <w:p w14:paraId="11AC3C59" w14:textId="6C406041"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36-36</w:t>
            </w:r>
          </w:p>
        </w:tc>
        <w:tc>
          <w:tcPr>
            <w:tcW w:w="996" w:type="pct"/>
            <w:shd w:val="clear" w:color="auto" w:fill="auto"/>
            <w:vAlign w:val="center"/>
          </w:tcPr>
          <w:p w14:paraId="1793CB78" w14:textId="6DA10CE2"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36-36</w:t>
            </w:r>
          </w:p>
        </w:tc>
        <w:tc>
          <w:tcPr>
            <w:tcW w:w="789" w:type="pct"/>
            <w:shd w:val="clear" w:color="auto" w:fill="auto"/>
          </w:tcPr>
          <w:p w14:paraId="1BF189B8" w14:textId="588DFF92" w:rsidR="00C06007" w:rsidRPr="00D102F7" w:rsidRDefault="00C06007" w:rsidP="00C06007">
            <w:pPr>
              <w:spacing w:after="0" w:line="240" w:lineRule="auto"/>
              <w:jc w:val="center"/>
              <w:rPr>
                <w:rFonts w:ascii="Times New Roman" w:hAnsi="Times New Roman" w:cs="Times New Roman"/>
                <w:sz w:val="24"/>
                <w:szCs w:val="24"/>
              </w:rPr>
            </w:pPr>
            <w:r w:rsidRPr="005E3EA3">
              <w:rPr>
                <w:rFonts w:ascii="Times New Roman" w:hAnsi="Times New Roman" w:cs="Times New Roman"/>
                <w:sz w:val="24"/>
                <w:szCs w:val="24"/>
              </w:rPr>
              <w:t>1,2</w:t>
            </w:r>
          </w:p>
        </w:tc>
      </w:tr>
      <w:tr w:rsidR="007E4E0D" w:rsidRPr="00D102F7" w14:paraId="4CABAF2B" w14:textId="77777777" w:rsidTr="00D102F7">
        <w:trPr>
          <w:jc w:val="center"/>
        </w:trPr>
        <w:tc>
          <w:tcPr>
            <w:tcW w:w="654" w:type="pct"/>
            <w:shd w:val="clear" w:color="auto" w:fill="auto"/>
            <w:vAlign w:val="center"/>
            <w:hideMark/>
          </w:tcPr>
          <w:p w14:paraId="6944424B" w14:textId="77777777" w:rsidR="007E4E0D" w:rsidRPr="00D102F7" w:rsidRDefault="007E4E0D"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ПМ.03</w:t>
            </w:r>
          </w:p>
        </w:tc>
        <w:tc>
          <w:tcPr>
            <w:tcW w:w="1713" w:type="pct"/>
            <w:shd w:val="clear" w:color="auto" w:fill="auto"/>
            <w:vAlign w:val="center"/>
            <w:hideMark/>
          </w:tcPr>
          <w:p w14:paraId="7AB023E4" w14:textId="77777777" w:rsidR="007E4E0D" w:rsidRPr="00D102F7" w:rsidRDefault="007E4E0D" w:rsidP="00D102F7">
            <w:pPr>
              <w:spacing w:after="0" w:line="240" w:lineRule="auto"/>
              <w:rPr>
                <w:rFonts w:ascii="Times New Roman" w:hAnsi="Times New Roman" w:cs="Times New Roman"/>
                <w:b/>
                <w:bCs/>
                <w:sz w:val="24"/>
                <w:szCs w:val="24"/>
              </w:rPr>
            </w:pPr>
            <w:r w:rsidRPr="00D102F7">
              <w:rPr>
                <w:rFonts w:ascii="Times New Roman" w:hAnsi="Times New Roman" w:cs="Times New Roman"/>
                <w:b/>
                <w:bCs/>
                <w:sz w:val="24"/>
              </w:rPr>
              <w:t>Оказание информационно-консультационных услуг при реализации страховых продуктов</w:t>
            </w:r>
          </w:p>
        </w:tc>
        <w:tc>
          <w:tcPr>
            <w:tcW w:w="848" w:type="pct"/>
            <w:shd w:val="clear" w:color="auto" w:fill="auto"/>
            <w:vAlign w:val="center"/>
            <w:hideMark/>
          </w:tcPr>
          <w:p w14:paraId="525DCA34" w14:textId="521B47BB" w:rsidR="007E4E0D" w:rsidRPr="00D102F7" w:rsidRDefault="007E4E0D"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4D7239" w:rsidRPr="00D102F7">
              <w:rPr>
                <w:rFonts w:ascii="Times New Roman" w:hAnsi="Times New Roman" w:cs="Times New Roman"/>
                <w:b/>
                <w:bCs/>
                <w:sz w:val="24"/>
                <w:szCs w:val="24"/>
              </w:rPr>
              <w:t>2</w:t>
            </w:r>
            <w:r w:rsidRPr="00D102F7">
              <w:rPr>
                <w:rFonts w:ascii="Times New Roman" w:hAnsi="Times New Roman" w:cs="Times New Roman"/>
                <w:b/>
                <w:bCs/>
                <w:sz w:val="24"/>
                <w:szCs w:val="24"/>
              </w:rPr>
              <w:t>8-1</w:t>
            </w:r>
            <w:r w:rsidR="003346B0" w:rsidRPr="00D102F7">
              <w:rPr>
                <w:rFonts w:ascii="Times New Roman" w:hAnsi="Times New Roman" w:cs="Times New Roman"/>
                <w:b/>
                <w:bCs/>
                <w:sz w:val="24"/>
                <w:szCs w:val="24"/>
              </w:rPr>
              <w:t>56</w:t>
            </w:r>
          </w:p>
        </w:tc>
        <w:tc>
          <w:tcPr>
            <w:tcW w:w="996" w:type="pct"/>
            <w:shd w:val="clear" w:color="auto" w:fill="auto"/>
            <w:vAlign w:val="center"/>
            <w:hideMark/>
          </w:tcPr>
          <w:p w14:paraId="732307C7" w14:textId="58D8E626" w:rsidR="007E4E0D" w:rsidRPr="00D102F7" w:rsidRDefault="002F104B" w:rsidP="00D102F7">
            <w:pPr>
              <w:spacing w:after="0" w:line="240" w:lineRule="auto"/>
              <w:jc w:val="center"/>
              <w:rPr>
                <w:rFonts w:ascii="Times New Roman" w:hAnsi="Times New Roman" w:cs="Times New Roman"/>
                <w:b/>
                <w:bCs/>
                <w:sz w:val="24"/>
                <w:szCs w:val="24"/>
              </w:rPr>
            </w:pPr>
            <w:bookmarkStart w:id="16" w:name="_Hlk135906540"/>
            <w:r>
              <w:rPr>
                <w:rFonts w:ascii="Times New Roman" w:hAnsi="Times New Roman" w:cs="Times New Roman"/>
                <w:b/>
                <w:bCs/>
                <w:sz w:val="24"/>
                <w:szCs w:val="24"/>
              </w:rPr>
              <w:t>9</w:t>
            </w:r>
            <w:r w:rsidR="007E4E0D" w:rsidRPr="00D102F7">
              <w:rPr>
                <w:rFonts w:ascii="Times New Roman" w:hAnsi="Times New Roman" w:cs="Times New Roman"/>
                <w:b/>
                <w:bCs/>
                <w:sz w:val="24"/>
                <w:szCs w:val="24"/>
              </w:rPr>
              <w:t>2-92</w:t>
            </w:r>
            <w:bookmarkEnd w:id="16"/>
          </w:p>
        </w:tc>
        <w:tc>
          <w:tcPr>
            <w:tcW w:w="789" w:type="pct"/>
            <w:shd w:val="clear" w:color="auto" w:fill="auto"/>
            <w:hideMark/>
          </w:tcPr>
          <w:p w14:paraId="21EE43CC" w14:textId="5A925D21" w:rsidR="007E4E0D" w:rsidRPr="00D102F7" w:rsidRDefault="007E4E0D" w:rsidP="00D102F7">
            <w:pPr>
              <w:spacing w:after="0" w:line="240" w:lineRule="auto"/>
              <w:jc w:val="center"/>
              <w:rPr>
                <w:rFonts w:ascii="Times New Roman" w:hAnsi="Times New Roman" w:cs="Times New Roman"/>
                <w:bCs/>
                <w:sz w:val="24"/>
                <w:szCs w:val="24"/>
              </w:rPr>
            </w:pPr>
          </w:p>
        </w:tc>
      </w:tr>
      <w:tr w:rsidR="00C06007" w:rsidRPr="00D102F7" w14:paraId="22342DAC" w14:textId="77777777" w:rsidTr="00D102F7">
        <w:trPr>
          <w:jc w:val="center"/>
        </w:trPr>
        <w:tc>
          <w:tcPr>
            <w:tcW w:w="654" w:type="pct"/>
            <w:vAlign w:val="center"/>
          </w:tcPr>
          <w:p w14:paraId="4E183F2F" w14:textId="1C3B85B7"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03.01</w:t>
            </w:r>
          </w:p>
        </w:tc>
        <w:tc>
          <w:tcPr>
            <w:tcW w:w="1713" w:type="pct"/>
          </w:tcPr>
          <w:p w14:paraId="133CD7BA" w14:textId="32858257"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Cs/>
                <w:sz w:val="24"/>
              </w:rPr>
              <w:t>Техника коммуникации при оказании информационно-консультационных услуг</w:t>
            </w:r>
          </w:p>
        </w:tc>
        <w:tc>
          <w:tcPr>
            <w:tcW w:w="848" w:type="pct"/>
          </w:tcPr>
          <w:p w14:paraId="202CB265" w14:textId="2B6A4262" w:rsidR="00C06007" w:rsidRPr="00D102F7" w:rsidRDefault="00C06007" w:rsidP="00C0600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996" w:type="pct"/>
          </w:tcPr>
          <w:p w14:paraId="6DC48C87" w14:textId="79C6C9EA"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10-10</w:t>
            </w:r>
          </w:p>
        </w:tc>
        <w:tc>
          <w:tcPr>
            <w:tcW w:w="789" w:type="pct"/>
            <w:shd w:val="clear" w:color="auto" w:fill="auto"/>
          </w:tcPr>
          <w:p w14:paraId="28500DF5" w14:textId="31AA4A41" w:rsidR="00C06007" w:rsidRPr="00D102F7" w:rsidRDefault="00C06007" w:rsidP="00C06007">
            <w:pPr>
              <w:spacing w:after="0" w:line="240" w:lineRule="auto"/>
              <w:jc w:val="center"/>
              <w:rPr>
                <w:rFonts w:ascii="Times New Roman" w:hAnsi="Times New Roman" w:cs="Times New Roman"/>
                <w:sz w:val="24"/>
                <w:szCs w:val="24"/>
              </w:rPr>
            </w:pPr>
            <w:r w:rsidRPr="00D877EF">
              <w:rPr>
                <w:rFonts w:ascii="Times New Roman" w:hAnsi="Times New Roman" w:cs="Times New Roman"/>
                <w:sz w:val="24"/>
                <w:szCs w:val="24"/>
              </w:rPr>
              <w:t>1,2</w:t>
            </w:r>
          </w:p>
        </w:tc>
      </w:tr>
      <w:tr w:rsidR="00C06007" w:rsidRPr="00D102F7" w14:paraId="0BBE5896" w14:textId="77777777" w:rsidTr="00D102F7">
        <w:trPr>
          <w:jc w:val="center"/>
        </w:trPr>
        <w:tc>
          <w:tcPr>
            <w:tcW w:w="654" w:type="pct"/>
            <w:vAlign w:val="center"/>
          </w:tcPr>
          <w:p w14:paraId="35AE6423" w14:textId="46E61AAC"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03.02</w:t>
            </w:r>
          </w:p>
        </w:tc>
        <w:tc>
          <w:tcPr>
            <w:tcW w:w="1713" w:type="pct"/>
          </w:tcPr>
          <w:p w14:paraId="7E4452ED" w14:textId="049A14E0"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Cs/>
                <w:sz w:val="24"/>
              </w:rPr>
              <w:t>Правовое сопровождение обслуживания получателей страховых услуг</w:t>
            </w:r>
          </w:p>
        </w:tc>
        <w:tc>
          <w:tcPr>
            <w:tcW w:w="848" w:type="pct"/>
          </w:tcPr>
          <w:p w14:paraId="1E2E417D" w14:textId="506E854D" w:rsidR="00C06007" w:rsidRPr="00D102F7" w:rsidRDefault="00C06007" w:rsidP="00C0600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w:t>
            </w:r>
            <w:r w:rsidRPr="00D102F7">
              <w:rPr>
                <w:rFonts w:ascii="Times New Roman" w:eastAsia="Times New Roman" w:hAnsi="Times New Roman" w:cs="Times New Roman"/>
                <w:sz w:val="24"/>
                <w:szCs w:val="24"/>
              </w:rPr>
              <w:t>8-42</w:t>
            </w:r>
          </w:p>
        </w:tc>
        <w:tc>
          <w:tcPr>
            <w:tcW w:w="996" w:type="pct"/>
          </w:tcPr>
          <w:p w14:paraId="6F9327C2" w14:textId="63A711F9"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10-10</w:t>
            </w:r>
          </w:p>
        </w:tc>
        <w:tc>
          <w:tcPr>
            <w:tcW w:w="789" w:type="pct"/>
            <w:shd w:val="clear" w:color="auto" w:fill="auto"/>
          </w:tcPr>
          <w:p w14:paraId="7B692506" w14:textId="6CEF6239" w:rsidR="00C06007" w:rsidRPr="00D102F7" w:rsidRDefault="00C06007" w:rsidP="00C06007">
            <w:pPr>
              <w:spacing w:after="0" w:line="240" w:lineRule="auto"/>
              <w:jc w:val="center"/>
              <w:rPr>
                <w:rFonts w:ascii="Times New Roman" w:hAnsi="Times New Roman" w:cs="Times New Roman"/>
                <w:sz w:val="24"/>
                <w:szCs w:val="24"/>
              </w:rPr>
            </w:pPr>
            <w:r w:rsidRPr="00D877EF">
              <w:rPr>
                <w:rFonts w:ascii="Times New Roman" w:hAnsi="Times New Roman" w:cs="Times New Roman"/>
                <w:sz w:val="24"/>
                <w:szCs w:val="24"/>
              </w:rPr>
              <w:t>1,2</w:t>
            </w:r>
          </w:p>
        </w:tc>
      </w:tr>
      <w:tr w:rsidR="00C06007" w:rsidRPr="00D102F7" w14:paraId="2D923749" w14:textId="77777777" w:rsidTr="00D102F7">
        <w:trPr>
          <w:jc w:val="center"/>
        </w:trPr>
        <w:tc>
          <w:tcPr>
            <w:tcW w:w="654" w:type="pct"/>
            <w:vAlign w:val="center"/>
          </w:tcPr>
          <w:p w14:paraId="31A2C11A" w14:textId="3A0C161E"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
                <w:bCs/>
                <w:sz w:val="24"/>
              </w:rPr>
              <w:t>ПП.03</w:t>
            </w:r>
          </w:p>
        </w:tc>
        <w:tc>
          <w:tcPr>
            <w:tcW w:w="1713" w:type="pct"/>
          </w:tcPr>
          <w:p w14:paraId="4BD6CCD9" w14:textId="7CB94401" w:rsidR="00C06007" w:rsidRPr="00D102F7" w:rsidRDefault="00C06007" w:rsidP="00C06007">
            <w:pPr>
              <w:spacing w:after="0" w:line="240" w:lineRule="auto"/>
              <w:rPr>
                <w:rFonts w:ascii="Times New Roman" w:hAnsi="Times New Roman" w:cs="Times New Roman"/>
                <w:sz w:val="24"/>
              </w:rPr>
            </w:pPr>
            <w:r w:rsidRPr="00D102F7">
              <w:rPr>
                <w:rFonts w:ascii="Times New Roman" w:hAnsi="Times New Roman" w:cs="Times New Roman"/>
                <w:b/>
                <w:bCs/>
                <w:sz w:val="24"/>
              </w:rPr>
              <w:t>Производственная практика</w:t>
            </w:r>
          </w:p>
        </w:tc>
        <w:tc>
          <w:tcPr>
            <w:tcW w:w="848" w:type="pct"/>
            <w:shd w:val="clear" w:color="auto" w:fill="auto"/>
            <w:vAlign w:val="center"/>
          </w:tcPr>
          <w:p w14:paraId="0A7D88D6" w14:textId="1C1AE9A1"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72-72</w:t>
            </w:r>
          </w:p>
        </w:tc>
        <w:tc>
          <w:tcPr>
            <w:tcW w:w="996" w:type="pct"/>
            <w:shd w:val="clear" w:color="auto" w:fill="auto"/>
            <w:vAlign w:val="center"/>
          </w:tcPr>
          <w:p w14:paraId="0CF731B8" w14:textId="7B893C87"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72-72</w:t>
            </w:r>
          </w:p>
        </w:tc>
        <w:tc>
          <w:tcPr>
            <w:tcW w:w="789" w:type="pct"/>
            <w:shd w:val="clear" w:color="auto" w:fill="auto"/>
          </w:tcPr>
          <w:p w14:paraId="023B0743" w14:textId="369810E8" w:rsidR="00C06007" w:rsidRPr="00D102F7" w:rsidRDefault="00C06007" w:rsidP="00C06007">
            <w:pPr>
              <w:spacing w:after="0" w:line="240" w:lineRule="auto"/>
              <w:jc w:val="center"/>
              <w:rPr>
                <w:rFonts w:ascii="Times New Roman" w:hAnsi="Times New Roman" w:cs="Times New Roman"/>
                <w:sz w:val="24"/>
                <w:szCs w:val="24"/>
              </w:rPr>
            </w:pPr>
            <w:r w:rsidRPr="00D877EF">
              <w:rPr>
                <w:rFonts w:ascii="Times New Roman" w:hAnsi="Times New Roman" w:cs="Times New Roman"/>
                <w:sz w:val="24"/>
                <w:szCs w:val="24"/>
              </w:rPr>
              <w:t>1,2</w:t>
            </w:r>
          </w:p>
        </w:tc>
      </w:tr>
      <w:tr w:rsidR="007463BC" w:rsidRPr="00D102F7" w14:paraId="3923A967" w14:textId="77777777" w:rsidTr="00D102F7">
        <w:trPr>
          <w:jc w:val="center"/>
        </w:trPr>
        <w:tc>
          <w:tcPr>
            <w:tcW w:w="654" w:type="pct"/>
            <w:shd w:val="clear" w:color="auto" w:fill="auto"/>
            <w:vAlign w:val="center"/>
            <w:hideMark/>
          </w:tcPr>
          <w:p w14:paraId="716BD817" w14:textId="77777777" w:rsidR="007463BC" w:rsidRPr="00D102F7" w:rsidRDefault="007463BC"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ПМ.04</w:t>
            </w:r>
          </w:p>
        </w:tc>
        <w:tc>
          <w:tcPr>
            <w:tcW w:w="1713" w:type="pct"/>
            <w:shd w:val="clear" w:color="auto" w:fill="auto"/>
            <w:vAlign w:val="center"/>
            <w:hideMark/>
          </w:tcPr>
          <w:p w14:paraId="514DD188" w14:textId="77777777" w:rsidR="007463BC" w:rsidRPr="00D102F7" w:rsidRDefault="007463BC" w:rsidP="00D102F7">
            <w:pPr>
              <w:suppressAutoHyphens/>
              <w:spacing w:after="0" w:line="240" w:lineRule="auto"/>
              <w:rPr>
                <w:rFonts w:ascii="Times New Roman" w:hAnsi="Times New Roman" w:cs="Times New Roman"/>
                <w:b/>
                <w:bCs/>
                <w:sz w:val="24"/>
                <w:szCs w:val="24"/>
              </w:rPr>
            </w:pPr>
            <w:r w:rsidRPr="00D102F7">
              <w:rPr>
                <w:rFonts w:ascii="Times New Roman" w:hAnsi="Times New Roman" w:cs="Times New Roman"/>
                <w:b/>
                <w:bCs/>
                <w:sz w:val="24"/>
              </w:rPr>
              <w:t>Документальное оформление и сопровождение страховых случаев</w:t>
            </w:r>
          </w:p>
        </w:tc>
        <w:tc>
          <w:tcPr>
            <w:tcW w:w="848" w:type="pct"/>
            <w:shd w:val="clear" w:color="auto" w:fill="auto"/>
            <w:vAlign w:val="center"/>
            <w:hideMark/>
          </w:tcPr>
          <w:p w14:paraId="316C2CE4" w14:textId="4EF81508" w:rsidR="007463BC" w:rsidRPr="00D102F7" w:rsidRDefault="007463BC"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A2287A">
              <w:rPr>
                <w:rFonts w:ascii="Times New Roman" w:hAnsi="Times New Roman" w:cs="Times New Roman"/>
                <w:b/>
                <w:bCs/>
                <w:sz w:val="24"/>
                <w:szCs w:val="24"/>
              </w:rPr>
              <w:t>36</w:t>
            </w:r>
            <w:r w:rsidRPr="00D102F7">
              <w:rPr>
                <w:rFonts w:ascii="Times New Roman" w:hAnsi="Times New Roman" w:cs="Times New Roman"/>
                <w:b/>
                <w:bCs/>
                <w:sz w:val="24"/>
                <w:szCs w:val="24"/>
              </w:rPr>
              <w:t>-1</w:t>
            </w:r>
            <w:r w:rsidR="003346B0" w:rsidRPr="00D102F7">
              <w:rPr>
                <w:rFonts w:ascii="Times New Roman" w:hAnsi="Times New Roman" w:cs="Times New Roman"/>
                <w:b/>
                <w:bCs/>
                <w:sz w:val="24"/>
                <w:szCs w:val="24"/>
              </w:rPr>
              <w:t>92</w:t>
            </w:r>
          </w:p>
        </w:tc>
        <w:tc>
          <w:tcPr>
            <w:tcW w:w="996" w:type="pct"/>
            <w:shd w:val="clear" w:color="auto" w:fill="auto"/>
            <w:vAlign w:val="center"/>
            <w:hideMark/>
          </w:tcPr>
          <w:p w14:paraId="1E03028B" w14:textId="4A70E4A2" w:rsidR="007463BC" w:rsidRPr="00D102F7" w:rsidRDefault="002F104B" w:rsidP="00D102F7">
            <w:pPr>
              <w:spacing w:after="0" w:line="240" w:lineRule="auto"/>
              <w:jc w:val="center"/>
              <w:rPr>
                <w:rFonts w:ascii="Times New Roman" w:hAnsi="Times New Roman" w:cs="Times New Roman"/>
                <w:b/>
                <w:bCs/>
                <w:sz w:val="24"/>
                <w:szCs w:val="24"/>
              </w:rPr>
            </w:pPr>
            <w:bookmarkStart w:id="17" w:name="_Hlk135906908"/>
            <w:r>
              <w:rPr>
                <w:rFonts w:ascii="Times New Roman" w:hAnsi="Times New Roman" w:cs="Times New Roman"/>
                <w:b/>
                <w:bCs/>
                <w:sz w:val="24"/>
                <w:szCs w:val="24"/>
              </w:rPr>
              <w:t>122</w:t>
            </w:r>
            <w:r w:rsidR="007463BC" w:rsidRPr="00D102F7">
              <w:rPr>
                <w:rFonts w:ascii="Times New Roman" w:hAnsi="Times New Roman" w:cs="Times New Roman"/>
                <w:b/>
                <w:bCs/>
                <w:sz w:val="24"/>
                <w:szCs w:val="24"/>
              </w:rPr>
              <w:t>-122</w:t>
            </w:r>
            <w:bookmarkEnd w:id="17"/>
          </w:p>
        </w:tc>
        <w:tc>
          <w:tcPr>
            <w:tcW w:w="789" w:type="pct"/>
            <w:shd w:val="clear" w:color="auto" w:fill="auto"/>
            <w:hideMark/>
          </w:tcPr>
          <w:p w14:paraId="74854E8F" w14:textId="02CD52DA" w:rsidR="007463BC" w:rsidRPr="00D102F7" w:rsidRDefault="007463BC" w:rsidP="00D102F7">
            <w:pPr>
              <w:spacing w:after="0" w:line="240" w:lineRule="auto"/>
              <w:jc w:val="center"/>
              <w:rPr>
                <w:rFonts w:ascii="Times New Roman" w:hAnsi="Times New Roman" w:cs="Times New Roman"/>
                <w:sz w:val="24"/>
                <w:szCs w:val="24"/>
              </w:rPr>
            </w:pPr>
          </w:p>
        </w:tc>
      </w:tr>
      <w:tr w:rsidR="00C06007" w:rsidRPr="00D102F7" w14:paraId="125152BB" w14:textId="77777777" w:rsidTr="00D102F7">
        <w:trPr>
          <w:jc w:val="center"/>
        </w:trPr>
        <w:tc>
          <w:tcPr>
            <w:tcW w:w="654" w:type="pct"/>
            <w:vAlign w:val="center"/>
          </w:tcPr>
          <w:p w14:paraId="560A2F73" w14:textId="7F14C940"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04.01</w:t>
            </w:r>
          </w:p>
        </w:tc>
        <w:tc>
          <w:tcPr>
            <w:tcW w:w="1713" w:type="pct"/>
          </w:tcPr>
          <w:p w14:paraId="5FCB2697" w14:textId="5B7995DB" w:rsidR="00C06007" w:rsidRPr="00D102F7" w:rsidRDefault="00C06007" w:rsidP="00C06007">
            <w:pPr>
              <w:suppressAutoHyphens/>
              <w:spacing w:after="0" w:line="240" w:lineRule="auto"/>
              <w:rPr>
                <w:rFonts w:ascii="Times New Roman" w:hAnsi="Times New Roman" w:cs="Times New Roman"/>
                <w:sz w:val="24"/>
              </w:rPr>
            </w:pPr>
            <w:r w:rsidRPr="00D102F7">
              <w:rPr>
                <w:rFonts w:ascii="Times New Roman" w:hAnsi="Times New Roman" w:cs="Times New Roman"/>
                <w:bCs/>
                <w:sz w:val="24"/>
              </w:rPr>
              <w:t>Правовое регулирование страховых случаев</w:t>
            </w:r>
          </w:p>
        </w:tc>
        <w:tc>
          <w:tcPr>
            <w:tcW w:w="848" w:type="pct"/>
          </w:tcPr>
          <w:p w14:paraId="0F946A91" w14:textId="4F9485B8" w:rsidR="00C06007" w:rsidRPr="00D102F7" w:rsidRDefault="00C06007" w:rsidP="00C0600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26</w:t>
            </w:r>
            <w:r w:rsidRPr="00D102F7">
              <w:rPr>
                <w:rFonts w:ascii="Times New Roman" w:eastAsia="Times New Roman" w:hAnsi="Times New Roman" w:cs="Times New Roman"/>
                <w:sz w:val="24"/>
                <w:szCs w:val="24"/>
              </w:rPr>
              <w:t>-54</w:t>
            </w:r>
          </w:p>
        </w:tc>
        <w:tc>
          <w:tcPr>
            <w:tcW w:w="996" w:type="pct"/>
          </w:tcPr>
          <w:p w14:paraId="4BC8EBE1" w14:textId="464CC3CD"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20-20</w:t>
            </w:r>
          </w:p>
        </w:tc>
        <w:tc>
          <w:tcPr>
            <w:tcW w:w="789" w:type="pct"/>
            <w:shd w:val="clear" w:color="auto" w:fill="auto"/>
          </w:tcPr>
          <w:p w14:paraId="760E0135" w14:textId="0E477975" w:rsidR="00C06007" w:rsidRPr="00D102F7" w:rsidRDefault="00C06007" w:rsidP="00C06007">
            <w:pPr>
              <w:spacing w:after="0" w:line="240" w:lineRule="auto"/>
              <w:jc w:val="center"/>
              <w:rPr>
                <w:rFonts w:ascii="Times New Roman" w:hAnsi="Times New Roman" w:cs="Times New Roman"/>
                <w:sz w:val="24"/>
                <w:szCs w:val="24"/>
              </w:rPr>
            </w:pPr>
            <w:r w:rsidRPr="00426379">
              <w:rPr>
                <w:rFonts w:ascii="Times New Roman" w:hAnsi="Times New Roman" w:cs="Times New Roman"/>
                <w:sz w:val="24"/>
                <w:szCs w:val="24"/>
              </w:rPr>
              <w:t>1,2</w:t>
            </w:r>
          </w:p>
        </w:tc>
      </w:tr>
      <w:tr w:rsidR="00C06007" w:rsidRPr="00D102F7" w14:paraId="7522348C" w14:textId="77777777" w:rsidTr="00D102F7">
        <w:trPr>
          <w:jc w:val="center"/>
        </w:trPr>
        <w:tc>
          <w:tcPr>
            <w:tcW w:w="654" w:type="pct"/>
            <w:vAlign w:val="center"/>
          </w:tcPr>
          <w:p w14:paraId="6BEA8A79" w14:textId="6276EB44"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04.02</w:t>
            </w:r>
          </w:p>
        </w:tc>
        <w:tc>
          <w:tcPr>
            <w:tcW w:w="1713" w:type="pct"/>
          </w:tcPr>
          <w:p w14:paraId="1FCF389F" w14:textId="072C8173" w:rsidR="00C06007" w:rsidRPr="00D102F7" w:rsidRDefault="00C06007" w:rsidP="00C06007">
            <w:pPr>
              <w:suppressAutoHyphens/>
              <w:spacing w:after="0" w:line="240" w:lineRule="auto"/>
              <w:rPr>
                <w:rFonts w:ascii="Times New Roman" w:hAnsi="Times New Roman" w:cs="Times New Roman"/>
                <w:sz w:val="24"/>
              </w:rPr>
            </w:pPr>
            <w:r w:rsidRPr="00D102F7">
              <w:rPr>
                <w:rFonts w:ascii="Times New Roman" w:hAnsi="Times New Roman" w:cs="Times New Roman"/>
                <w:bCs/>
                <w:sz w:val="24"/>
              </w:rPr>
              <w:t>Оформление и сопровождение страховых случаев</w:t>
            </w:r>
          </w:p>
        </w:tc>
        <w:tc>
          <w:tcPr>
            <w:tcW w:w="848" w:type="pct"/>
          </w:tcPr>
          <w:p w14:paraId="6BBBFE8E" w14:textId="3BD65834" w:rsidR="00C06007" w:rsidRPr="00D102F7" w:rsidRDefault="00C06007" w:rsidP="00C0600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38</w:t>
            </w:r>
            <w:r w:rsidRPr="00D102F7">
              <w:rPr>
                <w:rFonts w:ascii="Times New Roman" w:eastAsia="Times New Roman" w:hAnsi="Times New Roman" w:cs="Times New Roman"/>
                <w:sz w:val="24"/>
                <w:szCs w:val="24"/>
              </w:rPr>
              <w:t>-66</w:t>
            </w:r>
          </w:p>
        </w:tc>
        <w:tc>
          <w:tcPr>
            <w:tcW w:w="996" w:type="pct"/>
          </w:tcPr>
          <w:p w14:paraId="262182C7" w14:textId="163264EA"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30-30</w:t>
            </w:r>
          </w:p>
        </w:tc>
        <w:tc>
          <w:tcPr>
            <w:tcW w:w="789" w:type="pct"/>
            <w:shd w:val="clear" w:color="auto" w:fill="auto"/>
          </w:tcPr>
          <w:p w14:paraId="6EA2C310" w14:textId="670B2B5C" w:rsidR="00C06007" w:rsidRPr="00D102F7" w:rsidRDefault="00C06007" w:rsidP="00C06007">
            <w:pPr>
              <w:spacing w:after="0" w:line="240" w:lineRule="auto"/>
              <w:jc w:val="center"/>
              <w:rPr>
                <w:rFonts w:ascii="Times New Roman" w:hAnsi="Times New Roman" w:cs="Times New Roman"/>
                <w:sz w:val="24"/>
                <w:szCs w:val="24"/>
              </w:rPr>
            </w:pPr>
            <w:r w:rsidRPr="00426379">
              <w:rPr>
                <w:rFonts w:ascii="Times New Roman" w:hAnsi="Times New Roman" w:cs="Times New Roman"/>
                <w:sz w:val="24"/>
                <w:szCs w:val="24"/>
              </w:rPr>
              <w:t>1,2</w:t>
            </w:r>
          </w:p>
        </w:tc>
      </w:tr>
      <w:tr w:rsidR="00C06007" w:rsidRPr="00D102F7" w14:paraId="674759DA" w14:textId="77777777" w:rsidTr="00D102F7">
        <w:trPr>
          <w:jc w:val="center"/>
        </w:trPr>
        <w:tc>
          <w:tcPr>
            <w:tcW w:w="654" w:type="pct"/>
            <w:vAlign w:val="center"/>
          </w:tcPr>
          <w:p w14:paraId="178941AA" w14:textId="37A978B6" w:rsidR="00C06007" w:rsidRPr="00D102F7" w:rsidRDefault="00C06007" w:rsidP="00C06007">
            <w:pPr>
              <w:spacing w:after="0" w:line="240" w:lineRule="auto"/>
              <w:rPr>
                <w:rFonts w:ascii="Times New Roman" w:hAnsi="Times New Roman" w:cs="Times New Roman"/>
                <w:b/>
                <w:sz w:val="24"/>
                <w:szCs w:val="24"/>
              </w:rPr>
            </w:pPr>
            <w:r w:rsidRPr="00D102F7">
              <w:rPr>
                <w:rFonts w:ascii="Times New Roman" w:hAnsi="Times New Roman" w:cs="Times New Roman"/>
                <w:b/>
                <w:bCs/>
                <w:sz w:val="24"/>
              </w:rPr>
              <w:t>УП.01</w:t>
            </w:r>
          </w:p>
        </w:tc>
        <w:tc>
          <w:tcPr>
            <w:tcW w:w="1713" w:type="pct"/>
          </w:tcPr>
          <w:p w14:paraId="07A8D613" w14:textId="2111FD22" w:rsidR="00C06007" w:rsidRPr="00D102F7" w:rsidRDefault="00C06007" w:rsidP="00C06007">
            <w:pPr>
              <w:suppressAutoHyphens/>
              <w:spacing w:after="0" w:line="240" w:lineRule="auto"/>
              <w:rPr>
                <w:rFonts w:ascii="Times New Roman" w:hAnsi="Times New Roman" w:cs="Times New Roman"/>
                <w:sz w:val="24"/>
              </w:rPr>
            </w:pPr>
            <w:r w:rsidRPr="00D102F7">
              <w:rPr>
                <w:rFonts w:ascii="Times New Roman" w:hAnsi="Times New Roman" w:cs="Times New Roman"/>
                <w:b/>
                <w:bCs/>
                <w:sz w:val="24"/>
              </w:rPr>
              <w:t>Учебная практика</w:t>
            </w:r>
          </w:p>
        </w:tc>
        <w:tc>
          <w:tcPr>
            <w:tcW w:w="848" w:type="pct"/>
            <w:shd w:val="clear" w:color="auto" w:fill="auto"/>
          </w:tcPr>
          <w:p w14:paraId="73295D08" w14:textId="20A03FBB"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72-72</w:t>
            </w:r>
          </w:p>
        </w:tc>
        <w:tc>
          <w:tcPr>
            <w:tcW w:w="996" w:type="pct"/>
            <w:shd w:val="clear" w:color="auto" w:fill="auto"/>
          </w:tcPr>
          <w:p w14:paraId="14E2FCB6" w14:textId="3EB9A879" w:rsidR="00C06007" w:rsidRPr="00D102F7" w:rsidRDefault="00C06007" w:rsidP="00C0600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72-72</w:t>
            </w:r>
          </w:p>
        </w:tc>
        <w:tc>
          <w:tcPr>
            <w:tcW w:w="789" w:type="pct"/>
            <w:shd w:val="clear" w:color="auto" w:fill="auto"/>
          </w:tcPr>
          <w:p w14:paraId="63058EE2" w14:textId="328B488E" w:rsidR="00C06007" w:rsidRPr="00D102F7" w:rsidRDefault="00C06007" w:rsidP="00C06007">
            <w:pPr>
              <w:spacing w:after="0" w:line="240" w:lineRule="auto"/>
              <w:jc w:val="center"/>
              <w:rPr>
                <w:rFonts w:ascii="Times New Roman" w:hAnsi="Times New Roman" w:cs="Times New Roman"/>
                <w:sz w:val="24"/>
                <w:szCs w:val="24"/>
              </w:rPr>
            </w:pPr>
            <w:r w:rsidRPr="00426379">
              <w:rPr>
                <w:rFonts w:ascii="Times New Roman" w:hAnsi="Times New Roman" w:cs="Times New Roman"/>
                <w:sz w:val="24"/>
                <w:szCs w:val="24"/>
              </w:rPr>
              <w:t>1,2</w:t>
            </w:r>
          </w:p>
        </w:tc>
      </w:tr>
      <w:tr w:rsidR="007463BC" w:rsidRPr="00D102F7" w14:paraId="2716D89E" w14:textId="77777777" w:rsidTr="00D102F7">
        <w:trPr>
          <w:jc w:val="center"/>
        </w:trPr>
        <w:tc>
          <w:tcPr>
            <w:tcW w:w="654" w:type="pct"/>
            <w:shd w:val="clear" w:color="auto" w:fill="auto"/>
            <w:vAlign w:val="center"/>
            <w:hideMark/>
          </w:tcPr>
          <w:p w14:paraId="2826AC29" w14:textId="77777777" w:rsidR="007463BC" w:rsidRPr="00D102F7" w:rsidRDefault="007463BC"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ПМн</w:t>
            </w:r>
            <w:r w:rsidRPr="00D102F7">
              <w:rPr>
                <w:rFonts w:ascii="Times New Roman" w:hAnsi="Times New Roman" w:cs="Times New Roman"/>
                <w:b/>
                <w:sz w:val="24"/>
                <w:szCs w:val="24"/>
                <w:vertAlign w:val="subscript"/>
              </w:rPr>
              <w:t>1</w:t>
            </w:r>
            <w:r w:rsidRPr="00D102F7">
              <w:rPr>
                <w:rFonts w:ascii="Times New Roman" w:hAnsi="Times New Roman" w:cs="Times New Roman"/>
                <w:b/>
                <w:sz w:val="24"/>
                <w:szCs w:val="24"/>
              </w:rPr>
              <w:t>.05</w:t>
            </w:r>
          </w:p>
        </w:tc>
        <w:tc>
          <w:tcPr>
            <w:tcW w:w="1713" w:type="pct"/>
            <w:shd w:val="clear" w:color="auto" w:fill="auto"/>
            <w:vAlign w:val="center"/>
            <w:hideMark/>
          </w:tcPr>
          <w:p w14:paraId="6EA76F44" w14:textId="77777777" w:rsidR="007463BC" w:rsidRPr="00D102F7" w:rsidRDefault="007463BC" w:rsidP="00D102F7">
            <w:pPr>
              <w:suppressAutoHyphens/>
              <w:spacing w:after="0" w:line="240" w:lineRule="auto"/>
              <w:rPr>
                <w:rFonts w:ascii="Times New Roman" w:hAnsi="Times New Roman" w:cs="Times New Roman"/>
                <w:b/>
                <w:bCs/>
                <w:sz w:val="24"/>
              </w:rPr>
            </w:pPr>
            <w:r w:rsidRPr="00D102F7">
              <w:rPr>
                <w:rFonts w:ascii="Times New Roman" w:hAnsi="Times New Roman" w:cs="Times New Roman"/>
                <w:b/>
                <w:bCs/>
                <w:sz w:val="24"/>
              </w:rPr>
              <w:t>Страхование жизни (по выбору)</w:t>
            </w:r>
          </w:p>
        </w:tc>
        <w:tc>
          <w:tcPr>
            <w:tcW w:w="848" w:type="pct"/>
            <w:shd w:val="clear" w:color="auto" w:fill="auto"/>
            <w:vAlign w:val="center"/>
            <w:hideMark/>
          </w:tcPr>
          <w:p w14:paraId="286483C2" w14:textId="0096321F" w:rsidR="007463BC" w:rsidRPr="00D102F7" w:rsidRDefault="007463BC"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3363D2" w:rsidRPr="00D102F7">
              <w:rPr>
                <w:rFonts w:ascii="Times New Roman" w:hAnsi="Times New Roman" w:cs="Times New Roman"/>
                <w:b/>
                <w:bCs/>
                <w:sz w:val="24"/>
                <w:szCs w:val="24"/>
              </w:rPr>
              <w:t>2</w:t>
            </w:r>
            <w:r w:rsidRPr="00D102F7">
              <w:rPr>
                <w:rFonts w:ascii="Times New Roman" w:hAnsi="Times New Roman" w:cs="Times New Roman"/>
                <w:b/>
                <w:bCs/>
                <w:sz w:val="24"/>
                <w:szCs w:val="24"/>
              </w:rPr>
              <w:t>8-</w:t>
            </w:r>
            <w:r w:rsidR="005F4DB6" w:rsidRPr="00D102F7">
              <w:rPr>
                <w:rFonts w:ascii="Times New Roman" w:hAnsi="Times New Roman" w:cs="Times New Roman"/>
                <w:b/>
                <w:bCs/>
                <w:sz w:val="24"/>
                <w:szCs w:val="24"/>
              </w:rPr>
              <w:t>1</w:t>
            </w:r>
            <w:r w:rsidR="003346B0" w:rsidRPr="00D102F7">
              <w:rPr>
                <w:rFonts w:ascii="Times New Roman" w:hAnsi="Times New Roman" w:cs="Times New Roman"/>
                <w:b/>
                <w:bCs/>
                <w:sz w:val="24"/>
                <w:szCs w:val="24"/>
              </w:rPr>
              <w:t>72</w:t>
            </w:r>
          </w:p>
        </w:tc>
        <w:tc>
          <w:tcPr>
            <w:tcW w:w="996" w:type="pct"/>
            <w:shd w:val="clear" w:color="auto" w:fill="auto"/>
            <w:vAlign w:val="center"/>
            <w:hideMark/>
          </w:tcPr>
          <w:p w14:paraId="331F6D4A" w14:textId="0FC4E6A3" w:rsidR="007463BC" w:rsidRPr="00D102F7" w:rsidRDefault="002F104B" w:rsidP="00D102F7">
            <w:pPr>
              <w:spacing w:after="0" w:line="240" w:lineRule="auto"/>
              <w:jc w:val="center"/>
              <w:rPr>
                <w:rFonts w:ascii="Times New Roman" w:hAnsi="Times New Roman" w:cs="Times New Roman"/>
                <w:b/>
                <w:bCs/>
                <w:sz w:val="24"/>
                <w:szCs w:val="24"/>
              </w:rPr>
            </w:pPr>
            <w:bookmarkStart w:id="18" w:name="_Hlk135907331"/>
            <w:r>
              <w:rPr>
                <w:rFonts w:ascii="Times New Roman" w:hAnsi="Times New Roman" w:cs="Times New Roman"/>
                <w:b/>
                <w:bCs/>
                <w:sz w:val="24"/>
                <w:szCs w:val="24"/>
              </w:rPr>
              <w:t>104</w:t>
            </w:r>
            <w:r w:rsidR="007463BC" w:rsidRPr="00D102F7">
              <w:rPr>
                <w:rFonts w:ascii="Times New Roman" w:hAnsi="Times New Roman" w:cs="Times New Roman"/>
                <w:b/>
                <w:bCs/>
                <w:sz w:val="24"/>
                <w:szCs w:val="24"/>
              </w:rPr>
              <w:t>-104</w:t>
            </w:r>
            <w:bookmarkEnd w:id="18"/>
          </w:p>
        </w:tc>
        <w:tc>
          <w:tcPr>
            <w:tcW w:w="789" w:type="pct"/>
            <w:shd w:val="clear" w:color="auto" w:fill="auto"/>
          </w:tcPr>
          <w:p w14:paraId="57B0721E" w14:textId="77777777" w:rsidR="007463BC" w:rsidRPr="00D102F7" w:rsidRDefault="007463BC" w:rsidP="00D102F7">
            <w:pPr>
              <w:spacing w:after="0" w:line="240" w:lineRule="auto"/>
              <w:jc w:val="center"/>
              <w:rPr>
                <w:rFonts w:ascii="Times New Roman" w:hAnsi="Times New Roman" w:cs="Times New Roman"/>
                <w:sz w:val="24"/>
                <w:szCs w:val="24"/>
              </w:rPr>
            </w:pPr>
          </w:p>
        </w:tc>
      </w:tr>
      <w:tr w:rsidR="002B68E7" w:rsidRPr="00D102F7" w14:paraId="73B5F369" w14:textId="77777777" w:rsidTr="00D102F7">
        <w:trPr>
          <w:jc w:val="center"/>
        </w:trPr>
        <w:tc>
          <w:tcPr>
            <w:tcW w:w="654" w:type="pct"/>
          </w:tcPr>
          <w:p w14:paraId="074B1B66" w14:textId="7BA2A592" w:rsidR="002B68E7" w:rsidRPr="00D102F7" w:rsidRDefault="002B68E7" w:rsidP="002B68E7">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05.01</w:t>
            </w:r>
          </w:p>
        </w:tc>
        <w:tc>
          <w:tcPr>
            <w:tcW w:w="1713" w:type="pct"/>
          </w:tcPr>
          <w:p w14:paraId="6766C48F" w14:textId="25F28A7C" w:rsidR="002B68E7" w:rsidRPr="00D102F7" w:rsidRDefault="002B68E7" w:rsidP="002B68E7">
            <w:pPr>
              <w:suppressAutoHyphens/>
              <w:spacing w:after="0" w:line="240" w:lineRule="auto"/>
              <w:rPr>
                <w:rFonts w:ascii="Times New Roman" w:hAnsi="Times New Roman" w:cs="Times New Roman"/>
                <w:sz w:val="24"/>
              </w:rPr>
            </w:pPr>
            <w:r w:rsidRPr="00D102F7">
              <w:rPr>
                <w:rFonts w:ascii="Times New Roman" w:hAnsi="Times New Roman" w:cs="Times New Roman"/>
                <w:sz w:val="24"/>
              </w:rPr>
              <w:t>Предоставление услуг по страхованию жизни</w:t>
            </w:r>
          </w:p>
        </w:tc>
        <w:tc>
          <w:tcPr>
            <w:tcW w:w="848" w:type="pct"/>
          </w:tcPr>
          <w:p w14:paraId="6C8F9E1A" w14:textId="347CBC27" w:rsidR="002B68E7" w:rsidRPr="00D102F7" w:rsidRDefault="002B68E7" w:rsidP="002B68E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92</w:t>
            </w:r>
            <w:r w:rsidRPr="00D102F7">
              <w:rPr>
                <w:rFonts w:ascii="Times New Roman" w:eastAsia="Times New Roman" w:hAnsi="Times New Roman" w:cs="Times New Roman"/>
                <w:sz w:val="24"/>
                <w:szCs w:val="24"/>
              </w:rPr>
              <w:t>-136</w:t>
            </w:r>
          </w:p>
        </w:tc>
        <w:tc>
          <w:tcPr>
            <w:tcW w:w="996" w:type="pct"/>
          </w:tcPr>
          <w:p w14:paraId="5CB14AD2" w14:textId="495D3EAC" w:rsidR="002B68E7" w:rsidRPr="00D102F7" w:rsidRDefault="002B68E7" w:rsidP="002B68E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68-68</w:t>
            </w:r>
          </w:p>
        </w:tc>
        <w:tc>
          <w:tcPr>
            <w:tcW w:w="789" w:type="pct"/>
            <w:shd w:val="clear" w:color="auto" w:fill="auto"/>
          </w:tcPr>
          <w:p w14:paraId="18905267" w14:textId="7C439805" w:rsidR="002B68E7" w:rsidRPr="00D102F7" w:rsidRDefault="002B68E7" w:rsidP="002B68E7">
            <w:pPr>
              <w:spacing w:after="0" w:line="240" w:lineRule="auto"/>
              <w:jc w:val="center"/>
              <w:rPr>
                <w:rFonts w:ascii="Times New Roman" w:hAnsi="Times New Roman" w:cs="Times New Roman"/>
                <w:sz w:val="24"/>
                <w:szCs w:val="24"/>
              </w:rPr>
            </w:pPr>
            <w:r w:rsidRPr="00EC4A54">
              <w:rPr>
                <w:rFonts w:ascii="Times New Roman" w:hAnsi="Times New Roman" w:cs="Times New Roman"/>
                <w:sz w:val="24"/>
                <w:szCs w:val="24"/>
              </w:rPr>
              <w:t>1,2</w:t>
            </w:r>
          </w:p>
        </w:tc>
      </w:tr>
      <w:tr w:rsidR="002B68E7" w:rsidRPr="00D102F7" w14:paraId="37E5E9C4" w14:textId="77777777" w:rsidTr="00D102F7">
        <w:trPr>
          <w:jc w:val="center"/>
        </w:trPr>
        <w:tc>
          <w:tcPr>
            <w:tcW w:w="654" w:type="pct"/>
            <w:vAlign w:val="center"/>
          </w:tcPr>
          <w:p w14:paraId="67D6F637" w14:textId="6C1A5773" w:rsidR="002B68E7" w:rsidRPr="00D102F7" w:rsidRDefault="002B68E7" w:rsidP="002B68E7">
            <w:pPr>
              <w:spacing w:after="0" w:line="240" w:lineRule="auto"/>
              <w:rPr>
                <w:rFonts w:ascii="Times New Roman" w:hAnsi="Times New Roman" w:cs="Times New Roman"/>
                <w:b/>
                <w:sz w:val="24"/>
                <w:szCs w:val="24"/>
              </w:rPr>
            </w:pPr>
            <w:r w:rsidRPr="00D102F7">
              <w:rPr>
                <w:rFonts w:ascii="Times New Roman" w:hAnsi="Times New Roman" w:cs="Times New Roman"/>
                <w:b/>
                <w:sz w:val="24"/>
              </w:rPr>
              <w:lastRenderedPageBreak/>
              <w:t>ПП.04</w:t>
            </w:r>
          </w:p>
        </w:tc>
        <w:tc>
          <w:tcPr>
            <w:tcW w:w="1713" w:type="pct"/>
            <w:vAlign w:val="center"/>
          </w:tcPr>
          <w:p w14:paraId="3CB08661" w14:textId="7D9BFD8D" w:rsidR="002B68E7" w:rsidRPr="00D102F7" w:rsidRDefault="002B68E7" w:rsidP="002B68E7">
            <w:pPr>
              <w:suppressAutoHyphens/>
              <w:spacing w:after="0" w:line="240" w:lineRule="auto"/>
              <w:rPr>
                <w:rFonts w:ascii="Times New Roman" w:hAnsi="Times New Roman" w:cs="Times New Roman"/>
                <w:sz w:val="24"/>
              </w:rPr>
            </w:pPr>
            <w:r w:rsidRPr="00D102F7">
              <w:rPr>
                <w:rFonts w:ascii="Times New Roman" w:hAnsi="Times New Roman" w:cs="Times New Roman"/>
                <w:b/>
                <w:sz w:val="24"/>
              </w:rPr>
              <w:t>Производственная практика</w:t>
            </w:r>
          </w:p>
        </w:tc>
        <w:tc>
          <w:tcPr>
            <w:tcW w:w="848" w:type="pct"/>
          </w:tcPr>
          <w:p w14:paraId="5B200E61" w14:textId="03B5A921" w:rsidR="002B68E7" w:rsidRPr="00D102F7" w:rsidRDefault="002B68E7" w:rsidP="002B68E7">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36-36</w:t>
            </w:r>
          </w:p>
        </w:tc>
        <w:tc>
          <w:tcPr>
            <w:tcW w:w="996" w:type="pct"/>
          </w:tcPr>
          <w:p w14:paraId="77D48297" w14:textId="68E5586A" w:rsidR="002B68E7" w:rsidRPr="00D102F7" w:rsidRDefault="002B68E7" w:rsidP="002B68E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36</w:t>
            </w:r>
            <w:r w:rsidRPr="00D102F7">
              <w:rPr>
                <w:rFonts w:ascii="Times New Roman" w:eastAsia="Times New Roman" w:hAnsi="Times New Roman" w:cs="Times New Roman"/>
                <w:sz w:val="24"/>
                <w:szCs w:val="24"/>
              </w:rPr>
              <w:t>-</w:t>
            </w:r>
            <w:r>
              <w:rPr>
                <w:rFonts w:ascii="Times New Roman" w:eastAsia="Times New Roman" w:hAnsi="Times New Roman" w:cs="Times New Roman"/>
                <w:sz w:val="24"/>
                <w:szCs w:val="24"/>
              </w:rPr>
              <w:t>36</w:t>
            </w:r>
          </w:p>
        </w:tc>
        <w:tc>
          <w:tcPr>
            <w:tcW w:w="789" w:type="pct"/>
            <w:shd w:val="clear" w:color="auto" w:fill="auto"/>
          </w:tcPr>
          <w:p w14:paraId="2EA2D584" w14:textId="482BFDDD" w:rsidR="002B68E7" w:rsidRPr="00D102F7" w:rsidRDefault="002B68E7" w:rsidP="002B68E7">
            <w:pPr>
              <w:spacing w:after="0" w:line="240" w:lineRule="auto"/>
              <w:jc w:val="center"/>
              <w:rPr>
                <w:rFonts w:ascii="Times New Roman" w:hAnsi="Times New Roman" w:cs="Times New Roman"/>
                <w:sz w:val="24"/>
                <w:szCs w:val="24"/>
              </w:rPr>
            </w:pPr>
            <w:r w:rsidRPr="00EC4A54">
              <w:rPr>
                <w:rFonts w:ascii="Times New Roman" w:hAnsi="Times New Roman" w:cs="Times New Roman"/>
                <w:sz w:val="24"/>
                <w:szCs w:val="24"/>
              </w:rPr>
              <w:t>1,2</w:t>
            </w:r>
          </w:p>
        </w:tc>
      </w:tr>
      <w:tr w:rsidR="007463BC" w:rsidRPr="00D102F7" w14:paraId="2721E0CF" w14:textId="77777777" w:rsidTr="00D102F7">
        <w:trPr>
          <w:jc w:val="center"/>
        </w:trPr>
        <w:tc>
          <w:tcPr>
            <w:tcW w:w="654" w:type="pct"/>
            <w:shd w:val="clear" w:color="auto" w:fill="auto"/>
            <w:vAlign w:val="center"/>
            <w:hideMark/>
          </w:tcPr>
          <w:p w14:paraId="3280F892" w14:textId="77777777" w:rsidR="007463BC" w:rsidRPr="00D102F7" w:rsidRDefault="007463BC"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ПМн</w:t>
            </w:r>
            <w:r w:rsidRPr="00D102F7">
              <w:rPr>
                <w:rFonts w:ascii="Times New Roman" w:hAnsi="Times New Roman" w:cs="Times New Roman"/>
                <w:b/>
                <w:sz w:val="24"/>
                <w:szCs w:val="24"/>
                <w:vertAlign w:val="subscript"/>
              </w:rPr>
              <w:t>2</w:t>
            </w:r>
            <w:r w:rsidRPr="00D102F7">
              <w:rPr>
                <w:rFonts w:ascii="Times New Roman" w:hAnsi="Times New Roman" w:cs="Times New Roman"/>
                <w:b/>
                <w:sz w:val="24"/>
                <w:szCs w:val="24"/>
              </w:rPr>
              <w:t>.05</w:t>
            </w:r>
          </w:p>
        </w:tc>
        <w:tc>
          <w:tcPr>
            <w:tcW w:w="1713" w:type="pct"/>
            <w:shd w:val="clear" w:color="auto" w:fill="auto"/>
            <w:vAlign w:val="center"/>
            <w:hideMark/>
          </w:tcPr>
          <w:p w14:paraId="18CCC458" w14:textId="2368E2CE" w:rsidR="007463BC" w:rsidRPr="00D102F7" w:rsidRDefault="007463BC" w:rsidP="00D102F7">
            <w:pPr>
              <w:suppressAutoHyphens/>
              <w:spacing w:after="0" w:line="240" w:lineRule="auto"/>
              <w:rPr>
                <w:rFonts w:ascii="Times New Roman" w:hAnsi="Times New Roman" w:cs="Times New Roman"/>
                <w:b/>
                <w:bCs/>
                <w:sz w:val="24"/>
              </w:rPr>
            </w:pPr>
            <w:r w:rsidRPr="00D102F7">
              <w:rPr>
                <w:rFonts w:ascii="Times New Roman" w:hAnsi="Times New Roman" w:cs="Times New Roman"/>
                <w:b/>
                <w:bCs/>
                <w:sz w:val="24"/>
              </w:rPr>
              <w:t>Страхование иное, чем страхование жизни (по выбору)</w:t>
            </w:r>
          </w:p>
        </w:tc>
        <w:tc>
          <w:tcPr>
            <w:tcW w:w="848" w:type="pct"/>
            <w:shd w:val="clear" w:color="auto" w:fill="auto"/>
            <w:vAlign w:val="center"/>
            <w:hideMark/>
          </w:tcPr>
          <w:p w14:paraId="02952C81" w14:textId="5EE5AD01" w:rsidR="007463BC" w:rsidRPr="00D102F7" w:rsidRDefault="007463BC"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w:t>
            </w:r>
            <w:r w:rsidR="003363D2" w:rsidRPr="00D102F7">
              <w:rPr>
                <w:rFonts w:ascii="Times New Roman" w:hAnsi="Times New Roman" w:cs="Times New Roman"/>
                <w:b/>
                <w:bCs/>
                <w:sz w:val="24"/>
                <w:szCs w:val="24"/>
              </w:rPr>
              <w:t>2</w:t>
            </w:r>
            <w:r w:rsidRPr="00D102F7">
              <w:rPr>
                <w:rFonts w:ascii="Times New Roman" w:hAnsi="Times New Roman" w:cs="Times New Roman"/>
                <w:b/>
                <w:bCs/>
                <w:sz w:val="24"/>
                <w:szCs w:val="24"/>
              </w:rPr>
              <w:t>8-</w:t>
            </w:r>
            <w:r w:rsidR="005F4DB6" w:rsidRPr="00D102F7">
              <w:rPr>
                <w:rFonts w:ascii="Times New Roman" w:hAnsi="Times New Roman" w:cs="Times New Roman"/>
                <w:b/>
                <w:bCs/>
                <w:sz w:val="24"/>
                <w:szCs w:val="24"/>
              </w:rPr>
              <w:t>1</w:t>
            </w:r>
            <w:r w:rsidR="003346B0" w:rsidRPr="00D102F7">
              <w:rPr>
                <w:rFonts w:ascii="Times New Roman" w:hAnsi="Times New Roman" w:cs="Times New Roman"/>
                <w:b/>
                <w:bCs/>
                <w:sz w:val="24"/>
                <w:szCs w:val="24"/>
              </w:rPr>
              <w:t>72</w:t>
            </w:r>
          </w:p>
        </w:tc>
        <w:tc>
          <w:tcPr>
            <w:tcW w:w="996" w:type="pct"/>
            <w:shd w:val="clear" w:color="auto" w:fill="auto"/>
            <w:vAlign w:val="center"/>
            <w:hideMark/>
          </w:tcPr>
          <w:p w14:paraId="2FD8FDBF" w14:textId="7045BC77" w:rsidR="007463BC" w:rsidRPr="00D102F7" w:rsidRDefault="002F104B" w:rsidP="00D102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104</w:t>
            </w:r>
            <w:r w:rsidR="007463BC" w:rsidRPr="00D102F7">
              <w:rPr>
                <w:rFonts w:ascii="Times New Roman" w:hAnsi="Times New Roman" w:cs="Times New Roman"/>
                <w:b/>
                <w:bCs/>
                <w:sz w:val="24"/>
                <w:szCs w:val="24"/>
              </w:rPr>
              <w:t>-104</w:t>
            </w:r>
          </w:p>
        </w:tc>
        <w:tc>
          <w:tcPr>
            <w:tcW w:w="789" w:type="pct"/>
            <w:shd w:val="clear" w:color="auto" w:fill="auto"/>
          </w:tcPr>
          <w:p w14:paraId="328B5AA9" w14:textId="77777777" w:rsidR="007463BC" w:rsidRPr="00D102F7" w:rsidRDefault="007463BC" w:rsidP="00D102F7">
            <w:pPr>
              <w:spacing w:after="0" w:line="240" w:lineRule="auto"/>
              <w:jc w:val="center"/>
              <w:rPr>
                <w:rFonts w:ascii="Times New Roman" w:hAnsi="Times New Roman" w:cs="Times New Roman"/>
                <w:sz w:val="24"/>
                <w:szCs w:val="24"/>
              </w:rPr>
            </w:pPr>
          </w:p>
        </w:tc>
      </w:tr>
      <w:tr w:rsidR="00560FA4" w:rsidRPr="00D102F7" w14:paraId="74FB8B8D" w14:textId="77777777" w:rsidTr="00D102F7">
        <w:trPr>
          <w:jc w:val="center"/>
        </w:trPr>
        <w:tc>
          <w:tcPr>
            <w:tcW w:w="654" w:type="pct"/>
          </w:tcPr>
          <w:p w14:paraId="71303663" w14:textId="62E98523" w:rsidR="00560FA4" w:rsidRPr="00D102F7" w:rsidRDefault="00560FA4" w:rsidP="00560FA4">
            <w:pPr>
              <w:spacing w:after="0" w:line="240" w:lineRule="auto"/>
              <w:rPr>
                <w:rFonts w:ascii="Times New Roman" w:hAnsi="Times New Roman" w:cs="Times New Roman"/>
                <w:b/>
                <w:sz w:val="24"/>
                <w:szCs w:val="24"/>
              </w:rPr>
            </w:pPr>
            <w:r w:rsidRPr="00D102F7">
              <w:rPr>
                <w:rFonts w:ascii="Times New Roman" w:hAnsi="Times New Roman" w:cs="Times New Roman"/>
                <w:bCs/>
                <w:sz w:val="24"/>
              </w:rPr>
              <w:t>МДК 05.01</w:t>
            </w:r>
          </w:p>
        </w:tc>
        <w:tc>
          <w:tcPr>
            <w:tcW w:w="1713" w:type="pct"/>
          </w:tcPr>
          <w:p w14:paraId="61A371FF" w14:textId="69DD677B" w:rsidR="00560FA4" w:rsidRPr="00D102F7" w:rsidRDefault="00560FA4" w:rsidP="00560FA4">
            <w:pPr>
              <w:suppressAutoHyphens/>
              <w:spacing w:after="0" w:line="240" w:lineRule="auto"/>
              <w:rPr>
                <w:rFonts w:ascii="Times New Roman" w:hAnsi="Times New Roman" w:cs="Times New Roman"/>
                <w:sz w:val="24"/>
              </w:rPr>
            </w:pPr>
            <w:r w:rsidRPr="00D102F7">
              <w:rPr>
                <w:rFonts w:ascii="Times New Roman" w:hAnsi="Times New Roman" w:cs="Times New Roman"/>
                <w:sz w:val="24"/>
              </w:rPr>
              <w:t>Предоставление услуг по страхованию иному, чем страхование жизни</w:t>
            </w:r>
          </w:p>
        </w:tc>
        <w:tc>
          <w:tcPr>
            <w:tcW w:w="848" w:type="pct"/>
            <w:shd w:val="clear" w:color="auto" w:fill="auto"/>
          </w:tcPr>
          <w:p w14:paraId="5659221F" w14:textId="2BF9B0A9" w:rsidR="00560FA4" w:rsidRPr="00D102F7" w:rsidRDefault="00560FA4" w:rsidP="00560FA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92</w:t>
            </w:r>
            <w:r w:rsidRPr="00D102F7">
              <w:rPr>
                <w:rFonts w:ascii="Times New Roman" w:eastAsia="Times New Roman" w:hAnsi="Times New Roman" w:cs="Times New Roman"/>
                <w:sz w:val="24"/>
                <w:szCs w:val="24"/>
              </w:rPr>
              <w:t>-136</w:t>
            </w:r>
          </w:p>
        </w:tc>
        <w:tc>
          <w:tcPr>
            <w:tcW w:w="996" w:type="pct"/>
            <w:shd w:val="clear" w:color="auto" w:fill="auto"/>
          </w:tcPr>
          <w:p w14:paraId="347EDAFA" w14:textId="6CEAC144" w:rsidR="00560FA4" w:rsidRPr="00D102F7" w:rsidRDefault="002B68E7" w:rsidP="00560FA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68-68</w:t>
            </w:r>
          </w:p>
        </w:tc>
        <w:tc>
          <w:tcPr>
            <w:tcW w:w="789" w:type="pct"/>
            <w:shd w:val="clear" w:color="auto" w:fill="auto"/>
          </w:tcPr>
          <w:p w14:paraId="01A368E3" w14:textId="44949E19" w:rsidR="00560FA4" w:rsidRPr="00D102F7" w:rsidRDefault="00560FA4" w:rsidP="00560FA4">
            <w:pPr>
              <w:spacing w:after="0" w:line="240" w:lineRule="auto"/>
              <w:jc w:val="center"/>
              <w:rPr>
                <w:rFonts w:ascii="Times New Roman" w:hAnsi="Times New Roman" w:cs="Times New Roman"/>
                <w:sz w:val="24"/>
                <w:szCs w:val="24"/>
              </w:rPr>
            </w:pPr>
            <w:r w:rsidRPr="00724071">
              <w:rPr>
                <w:rFonts w:ascii="Times New Roman" w:hAnsi="Times New Roman" w:cs="Times New Roman"/>
                <w:sz w:val="24"/>
                <w:szCs w:val="24"/>
              </w:rPr>
              <w:t>1,2</w:t>
            </w:r>
          </w:p>
        </w:tc>
      </w:tr>
      <w:tr w:rsidR="00560FA4" w:rsidRPr="00D102F7" w14:paraId="5AD9A8EC" w14:textId="77777777" w:rsidTr="00D102F7">
        <w:trPr>
          <w:jc w:val="center"/>
        </w:trPr>
        <w:tc>
          <w:tcPr>
            <w:tcW w:w="654" w:type="pct"/>
            <w:vAlign w:val="center"/>
          </w:tcPr>
          <w:p w14:paraId="375EC537" w14:textId="2D1487E7" w:rsidR="00560FA4" w:rsidRPr="00D102F7" w:rsidRDefault="00560FA4" w:rsidP="00560FA4">
            <w:pPr>
              <w:spacing w:after="0" w:line="240" w:lineRule="auto"/>
              <w:rPr>
                <w:rFonts w:ascii="Times New Roman" w:hAnsi="Times New Roman" w:cs="Times New Roman"/>
                <w:b/>
                <w:sz w:val="24"/>
                <w:szCs w:val="24"/>
              </w:rPr>
            </w:pPr>
            <w:r w:rsidRPr="00D102F7">
              <w:rPr>
                <w:rFonts w:ascii="Times New Roman" w:hAnsi="Times New Roman" w:cs="Times New Roman"/>
                <w:b/>
                <w:sz w:val="24"/>
              </w:rPr>
              <w:t>ПП.05</w:t>
            </w:r>
          </w:p>
        </w:tc>
        <w:tc>
          <w:tcPr>
            <w:tcW w:w="1713" w:type="pct"/>
            <w:vAlign w:val="center"/>
          </w:tcPr>
          <w:p w14:paraId="49C0A6CC" w14:textId="57197CFF" w:rsidR="00560FA4" w:rsidRPr="00D102F7" w:rsidRDefault="00560FA4" w:rsidP="00560FA4">
            <w:pPr>
              <w:suppressAutoHyphens/>
              <w:spacing w:after="0" w:line="240" w:lineRule="auto"/>
              <w:rPr>
                <w:rFonts w:ascii="Times New Roman" w:hAnsi="Times New Roman" w:cs="Times New Roman"/>
                <w:sz w:val="24"/>
              </w:rPr>
            </w:pPr>
            <w:r w:rsidRPr="00D102F7">
              <w:rPr>
                <w:rFonts w:ascii="Times New Roman" w:hAnsi="Times New Roman" w:cs="Times New Roman"/>
                <w:b/>
                <w:sz w:val="24"/>
              </w:rPr>
              <w:t>Производственная практика</w:t>
            </w:r>
          </w:p>
        </w:tc>
        <w:tc>
          <w:tcPr>
            <w:tcW w:w="848" w:type="pct"/>
          </w:tcPr>
          <w:p w14:paraId="7ECBB573" w14:textId="736C2E5D" w:rsidR="00560FA4" w:rsidRPr="00D102F7" w:rsidRDefault="00560FA4" w:rsidP="00560FA4">
            <w:pPr>
              <w:spacing w:after="0" w:line="240" w:lineRule="auto"/>
              <w:jc w:val="center"/>
              <w:rPr>
                <w:rFonts w:ascii="Times New Roman" w:hAnsi="Times New Roman" w:cs="Times New Roman"/>
                <w:sz w:val="24"/>
                <w:szCs w:val="24"/>
              </w:rPr>
            </w:pPr>
            <w:r w:rsidRPr="00D102F7">
              <w:rPr>
                <w:rFonts w:ascii="Times New Roman" w:eastAsia="Times New Roman" w:hAnsi="Times New Roman" w:cs="Times New Roman"/>
                <w:sz w:val="24"/>
                <w:szCs w:val="24"/>
              </w:rPr>
              <w:t>36-36</w:t>
            </w:r>
          </w:p>
        </w:tc>
        <w:tc>
          <w:tcPr>
            <w:tcW w:w="996" w:type="pct"/>
          </w:tcPr>
          <w:p w14:paraId="67FCF8B5" w14:textId="57A6D47A" w:rsidR="00560FA4" w:rsidRPr="00D102F7" w:rsidRDefault="002B68E7" w:rsidP="00560FA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3</w:t>
            </w:r>
            <w:r w:rsidR="00560FA4">
              <w:rPr>
                <w:rFonts w:ascii="Times New Roman" w:eastAsia="Times New Roman" w:hAnsi="Times New Roman" w:cs="Times New Roman"/>
                <w:sz w:val="24"/>
                <w:szCs w:val="24"/>
              </w:rPr>
              <w:t>6</w:t>
            </w:r>
            <w:r w:rsidR="00560FA4" w:rsidRPr="00D102F7">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00560FA4">
              <w:rPr>
                <w:rFonts w:ascii="Times New Roman" w:eastAsia="Times New Roman" w:hAnsi="Times New Roman" w:cs="Times New Roman"/>
                <w:sz w:val="24"/>
                <w:szCs w:val="24"/>
              </w:rPr>
              <w:t>6</w:t>
            </w:r>
          </w:p>
        </w:tc>
        <w:tc>
          <w:tcPr>
            <w:tcW w:w="789" w:type="pct"/>
            <w:shd w:val="clear" w:color="auto" w:fill="auto"/>
          </w:tcPr>
          <w:p w14:paraId="6EDE2260" w14:textId="1482079E" w:rsidR="00560FA4" w:rsidRPr="00D102F7" w:rsidRDefault="00560FA4" w:rsidP="00560FA4">
            <w:pPr>
              <w:spacing w:after="0" w:line="240" w:lineRule="auto"/>
              <w:jc w:val="center"/>
              <w:rPr>
                <w:rFonts w:ascii="Times New Roman" w:hAnsi="Times New Roman" w:cs="Times New Roman"/>
                <w:sz w:val="24"/>
                <w:szCs w:val="24"/>
              </w:rPr>
            </w:pPr>
            <w:r w:rsidRPr="00724071">
              <w:rPr>
                <w:rFonts w:ascii="Times New Roman" w:hAnsi="Times New Roman" w:cs="Times New Roman"/>
                <w:sz w:val="24"/>
                <w:szCs w:val="24"/>
              </w:rPr>
              <w:t>1,2</w:t>
            </w:r>
          </w:p>
        </w:tc>
      </w:tr>
      <w:tr w:rsidR="005F4DB6" w:rsidRPr="00D102F7" w14:paraId="3A59EA53" w14:textId="77777777" w:rsidTr="00D102F7">
        <w:trPr>
          <w:jc w:val="center"/>
        </w:trPr>
        <w:tc>
          <w:tcPr>
            <w:tcW w:w="654" w:type="pct"/>
            <w:vAlign w:val="center"/>
          </w:tcPr>
          <w:p w14:paraId="0988F390" w14:textId="5C523ECF" w:rsidR="005F4DB6" w:rsidRPr="00D102F7" w:rsidRDefault="005F4DB6" w:rsidP="00D102F7">
            <w:pPr>
              <w:spacing w:after="0" w:line="240" w:lineRule="auto"/>
              <w:rPr>
                <w:rFonts w:ascii="Times New Roman" w:hAnsi="Times New Roman" w:cs="Times New Roman"/>
                <w:b/>
                <w:sz w:val="24"/>
              </w:rPr>
            </w:pPr>
            <w:r w:rsidRPr="00D102F7">
              <w:rPr>
                <w:rFonts w:ascii="Times New Roman" w:hAnsi="Times New Roman" w:cs="Times New Roman"/>
                <w:b/>
                <w:sz w:val="24"/>
              </w:rPr>
              <w:t>ПДП.00</w:t>
            </w:r>
          </w:p>
        </w:tc>
        <w:tc>
          <w:tcPr>
            <w:tcW w:w="1713" w:type="pct"/>
            <w:vAlign w:val="center"/>
          </w:tcPr>
          <w:p w14:paraId="65F48126" w14:textId="45DCD4A3" w:rsidR="005F4DB6" w:rsidRPr="00D102F7" w:rsidRDefault="005F4DB6" w:rsidP="00D102F7">
            <w:pPr>
              <w:suppressAutoHyphens/>
              <w:spacing w:after="0" w:line="240" w:lineRule="auto"/>
              <w:rPr>
                <w:rFonts w:ascii="Times New Roman" w:hAnsi="Times New Roman" w:cs="Times New Roman"/>
                <w:b/>
                <w:sz w:val="24"/>
              </w:rPr>
            </w:pPr>
            <w:r w:rsidRPr="00D102F7">
              <w:rPr>
                <w:rFonts w:ascii="Times New Roman" w:hAnsi="Times New Roman" w:cs="Times New Roman"/>
                <w:b/>
                <w:sz w:val="24"/>
              </w:rPr>
              <w:t>Производственная практика</w:t>
            </w:r>
          </w:p>
        </w:tc>
        <w:tc>
          <w:tcPr>
            <w:tcW w:w="848" w:type="pct"/>
          </w:tcPr>
          <w:p w14:paraId="700B8497" w14:textId="5236EF8A" w:rsidR="005F4DB6" w:rsidRPr="00D102F7" w:rsidRDefault="005F4DB6" w:rsidP="00D102F7">
            <w:pPr>
              <w:spacing w:after="0" w:line="240" w:lineRule="auto"/>
              <w:jc w:val="center"/>
              <w:rPr>
                <w:rFonts w:ascii="Times New Roman" w:eastAsia="Times New Roman" w:hAnsi="Times New Roman" w:cs="Times New Roman"/>
                <w:b/>
                <w:bCs/>
                <w:sz w:val="24"/>
                <w:szCs w:val="24"/>
              </w:rPr>
            </w:pPr>
            <w:r w:rsidRPr="00D102F7">
              <w:rPr>
                <w:rFonts w:ascii="Times New Roman" w:eastAsia="Times New Roman" w:hAnsi="Times New Roman" w:cs="Times New Roman"/>
                <w:b/>
                <w:bCs/>
                <w:sz w:val="24"/>
                <w:szCs w:val="24"/>
              </w:rPr>
              <w:t>72-72</w:t>
            </w:r>
          </w:p>
        </w:tc>
        <w:tc>
          <w:tcPr>
            <w:tcW w:w="996" w:type="pct"/>
          </w:tcPr>
          <w:p w14:paraId="04EA8361" w14:textId="1FFDC33B" w:rsidR="005F4DB6" w:rsidRPr="00D102F7" w:rsidRDefault="005F4DB6" w:rsidP="00D102F7">
            <w:pPr>
              <w:spacing w:after="0" w:line="240" w:lineRule="auto"/>
              <w:jc w:val="center"/>
              <w:rPr>
                <w:rFonts w:ascii="Times New Roman" w:eastAsia="Times New Roman" w:hAnsi="Times New Roman" w:cs="Times New Roman"/>
                <w:b/>
                <w:bCs/>
                <w:sz w:val="24"/>
                <w:szCs w:val="24"/>
              </w:rPr>
            </w:pPr>
            <w:r w:rsidRPr="00D102F7">
              <w:rPr>
                <w:rFonts w:ascii="Times New Roman" w:eastAsia="Times New Roman" w:hAnsi="Times New Roman" w:cs="Times New Roman"/>
                <w:b/>
                <w:bCs/>
                <w:sz w:val="24"/>
                <w:szCs w:val="24"/>
              </w:rPr>
              <w:t>72-72</w:t>
            </w:r>
          </w:p>
        </w:tc>
        <w:tc>
          <w:tcPr>
            <w:tcW w:w="789" w:type="pct"/>
            <w:shd w:val="clear" w:color="auto" w:fill="auto"/>
          </w:tcPr>
          <w:p w14:paraId="33BED0B8" w14:textId="77777777" w:rsidR="005F4DB6" w:rsidRPr="00D102F7" w:rsidRDefault="005F4DB6" w:rsidP="00D102F7">
            <w:pPr>
              <w:spacing w:after="0" w:line="240" w:lineRule="auto"/>
              <w:jc w:val="center"/>
              <w:rPr>
                <w:rFonts w:ascii="Times New Roman" w:hAnsi="Times New Roman" w:cs="Times New Roman"/>
                <w:sz w:val="24"/>
                <w:szCs w:val="24"/>
              </w:rPr>
            </w:pPr>
          </w:p>
        </w:tc>
      </w:tr>
      <w:tr w:rsidR="005F4DB6" w:rsidRPr="00D102F7" w14:paraId="66625859" w14:textId="77777777" w:rsidTr="00D102F7">
        <w:trPr>
          <w:jc w:val="center"/>
        </w:trPr>
        <w:tc>
          <w:tcPr>
            <w:tcW w:w="654" w:type="pct"/>
            <w:shd w:val="clear" w:color="auto" w:fill="auto"/>
            <w:vAlign w:val="center"/>
            <w:hideMark/>
          </w:tcPr>
          <w:p w14:paraId="59BA2FC0" w14:textId="77777777" w:rsidR="005F4DB6" w:rsidRPr="00D102F7" w:rsidRDefault="005F4DB6"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ГИА.00</w:t>
            </w:r>
          </w:p>
        </w:tc>
        <w:tc>
          <w:tcPr>
            <w:tcW w:w="1713" w:type="pct"/>
            <w:shd w:val="clear" w:color="auto" w:fill="auto"/>
            <w:vAlign w:val="center"/>
            <w:hideMark/>
          </w:tcPr>
          <w:p w14:paraId="56C6CEB0" w14:textId="77777777" w:rsidR="005F4DB6" w:rsidRPr="00D102F7" w:rsidRDefault="005F4DB6" w:rsidP="00D102F7">
            <w:pPr>
              <w:suppressAutoHyphens/>
              <w:spacing w:after="0" w:line="240" w:lineRule="auto"/>
              <w:rPr>
                <w:rFonts w:ascii="Times New Roman" w:hAnsi="Times New Roman" w:cs="Times New Roman"/>
                <w:b/>
                <w:bCs/>
                <w:sz w:val="24"/>
                <w:szCs w:val="24"/>
              </w:rPr>
            </w:pPr>
            <w:r w:rsidRPr="00D102F7">
              <w:rPr>
                <w:rFonts w:ascii="Times New Roman" w:hAnsi="Times New Roman" w:cs="Times New Roman"/>
                <w:b/>
                <w:bCs/>
                <w:sz w:val="24"/>
                <w:szCs w:val="24"/>
              </w:rPr>
              <w:t xml:space="preserve">Государственная итоговая аттестация </w:t>
            </w:r>
          </w:p>
        </w:tc>
        <w:tc>
          <w:tcPr>
            <w:tcW w:w="848" w:type="pct"/>
            <w:shd w:val="clear" w:color="auto" w:fill="auto"/>
            <w:vAlign w:val="center"/>
            <w:hideMark/>
          </w:tcPr>
          <w:p w14:paraId="23F40C08" w14:textId="77777777" w:rsidR="005F4DB6" w:rsidRPr="00D102F7" w:rsidRDefault="005F4DB6"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144-216</w:t>
            </w:r>
          </w:p>
        </w:tc>
        <w:tc>
          <w:tcPr>
            <w:tcW w:w="996" w:type="pct"/>
            <w:shd w:val="clear" w:color="auto" w:fill="auto"/>
            <w:vAlign w:val="center"/>
          </w:tcPr>
          <w:p w14:paraId="647E5D6E" w14:textId="77777777" w:rsidR="005F4DB6" w:rsidRPr="00D102F7" w:rsidRDefault="005F4DB6" w:rsidP="00D102F7">
            <w:pPr>
              <w:spacing w:after="0" w:line="240" w:lineRule="auto"/>
              <w:jc w:val="center"/>
              <w:rPr>
                <w:rFonts w:ascii="Times New Roman" w:hAnsi="Times New Roman" w:cs="Times New Roman"/>
                <w:b/>
                <w:bCs/>
                <w:sz w:val="24"/>
                <w:szCs w:val="24"/>
              </w:rPr>
            </w:pPr>
          </w:p>
        </w:tc>
        <w:tc>
          <w:tcPr>
            <w:tcW w:w="789" w:type="pct"/>
            <w:shd w:val="clear" w:color="auto" w:fill="auto"/>
            <w:vAlign w:val="center"/>
            <w:hideMark/>
          </w:tcPr>
          <w:p w14:paraId="5ED32C96" w14:textId="66ADDD6D" w:rsidR="005F4DB6" w:rsidRPr="00D102F7" w:rsidRDefault="005F4DB6" w:rsidP="00D102F7">
            <w:pPr>
              <w:spacing w:after="0" w:line="240" w:lineRule="auto"/>
              <w:jc w:val="center"/>
              <w:rPr>
                <w:rFonts w:ascii="Times New Roman" w:hAnsi="Times New Roman" w:cs="Times New Roman"/>
                <w:sz w:val="24"/>
                <w:szCs w:val="24"/>
                <w:lang w:val="en-US"/>
              </w:rPr>
            </w:pPr>
            <w:r w:rsidRPr="00D102F7">
              <w:rPr>
                <w:rFonts w:ascii="Times New Roman" w:hAnsi="Times New Roman" w:cs="Times New Roman"/>
                <w:sz w:val="24"/>
                <w:szCs w:val="24"/>
              </w:rPr>
              <w:t>2</w:t>
            </w:r>
          </w:p>
        </w:tc>
      </w:tr>
      <w:tr w:rsidR="005F4DB6" w:rsidRPr="00D102F7" w14:paraId="4AE5968E" w14:textId="77777777" w:rsidTr="00D102F7">
        <w:trPr>
          <w:jc w:val="center"/>
        </w:trPr>
        <w:tc>
          <w:tcPr>
            <w:tcW w:w="2367" w:type="pct"/>
            <w:gridSpan w:val="2"/>
            <w:shd w:val="clear" w:color="auto" w:fill="auto"/>
            <w:vAlign w:val="center"/>
            <w:hideMark/>
          </w:tcPr>
          <w:p w14:paraId="65E430B6" w14:textId="77777777" w:rsidR="005F4DB6" w:rsidRPr="00D102F7" w:rsidRDefault="005F4DB6" w:rsidP="00D102F7">
            <w:pPr>
              <w:suppressAutoHyphens/>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 xml:space="preserve">Итого </w:t>
            </w:r>
            <w:r w:rsidRPr="00D102F7">
              <w:rPr>
                <w:rFonts w:ascii="Times New Roman" w:hAnsi="Times New Roman" w:cs="Times New Roman"/>
                <w:bCs/>
                <w:sz w:val="24"/>
                <w:szCs w:val="24"/>
              </w:rPr>
              <w:t>(минимальные требования)</w:t>
            </w:r>
            <w:r w:rsidRPr="00D102F7">
              <w:rPr>
                <w:rFonts w:ascii="Times New Roman" w:hAnsi="Times New Roman" w:cs="Times New Roman"/>
                <w:b/>
                <w:sz w:val="24"/>
                <w:szCs w:val="24"/>
              </w:rPr>
              <w:t>:</w:t>
            </w:r>
          </w:p>
        </w:tc>
        <w:tc>
          <w:tcPr>
            <w:tcW w:w="848" w:type="pct"/>
            <w:shd w:val="clear" w:color="auto" w:fill="auto"/>
            <w:vAlign w:val="center"/>
            <w:hideMark/>
          </w:tcPr>
          <w:p w14:paraId="7E2DA2E9" w14:textId="77777777" w:rsidR="005F4DB6" w:rsidRPr="00D102F7" w:rsidRDefault="005F4DB6"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1296-1836</w:t>
            </w:r>
          </w:p>
        </w:tc>
        <w:tc>
          <w:tcPr>
            <w:tcW w:w="996" w:type="pct"/>
            <w:shd w:val="clear" w:color="auto" w:fill="auto"/>
            <w:vAlign w:val="center"/>
          </w:tcPr>
          <w:p w14:paraId="37CFBAF5" w14:textId="77777777" w:rsidR="005F4DB6" w:rsidRPr="00D102F7" w:rsidRDefault="005F4DB6" w:rsidP="00D102F7">
            <w:pPr>
              <w:spacing w:after="0" w:line="240" w:lineRule="auto"/>
              <w:jc w:val="center"/>
              <w:rPr>
                <w:rFonts w:ascii="Times New Roman" w:hAnsi="Times New Roman" w:cs="Times New Roman"/>
                <w:b/>
                <w:bCs/>
                <w:sz w:val="24"/>
                <w:szCs w:val="24"/>
              </w:rPr>
            </w:pPr>
          </w:p>
        </w:tc>
        <w:tc>
          <w:tcPr>
            <w:tcW w:w="789" w:type="pct"/>
            <w:shd w:val="clear" w:color="auto" w:fill="auto"/>
            <w:vAlign w:val="center"/>
          </w:tcPr>
          <w:p w14:paraId="37441BA7" w14:textId="77777777" w:rsidR="005F4DB6" w:rsidRPr="00D102F7" w:rsidRDefault="005F4DB6" w:rsidP="00D102F7">
            <w:pPr>
              <w:spacing w:after="0" w:line="240" w:lineRule="auto"/>
              <w:jc w:val="center"/>
              <w:rPr>
                <w:rFonts w:ascii="Times New Roman" w:hAnsi="Times New Roman" w:cs="Times New Roman"/>
                <w:sz w:val="24"/>
                <w:szCs w:val="24"/>
              </w:rPr>
            </w:pPr>
          </w:p>
        </w:tc>
      </w:tr>
      <w:tr w:rsidR="005F4DB6" w:rsidRPr="00D102F7" w14:paraId="4766D895" w14:textId="77777777" w:rsidTr="00D102F7">
        <w:trPr>
          <w:jc w:val="center"/>
        </w:trPr>
        <w:tc>
          <w:tcPr>
            <w:tcW w:w="654" w:type="pct"/>
            <w:shd w:val="clear" w:color="auto" w:fill="auto"/>
            <w:vAlign w:val="center"/>
            <w:hideMark/>
          </w:tcPr>
          <w:p w14:paraId="64CDAAF6" w14:textId="77777777" w:rsidR="005F4DB6" w:rsidRPr="00D102F7" w:rsidRDefault="005F4DB6"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 xml:space="preserve">ДПБ </w:t>
            </w:r>
          </w:p>
        </w:tc>
        <w:tc>
          <w:tcPr>
            <w:tcW w:w="1713" w:type="pct"/>
            <w:shd w:val="clear" w:color="auto" w:fill="auto"/>
            <w:vAlign w:val="center"/>
            <w:hideMark/>
          </w:tcPr>
          <w:p w14:paraId="4124965B" w14:textId="77777777" w:rsidR="005F4DB6" w:rsidRPr="00D102F7" w:rsidRDefault="005F4DB6" w:rsidP="00D102F7">
            <w:pPr>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 xml:space="preserve">Дополнительный профессиональный блок </w:t>
            </w:r>
          </w:p>
        </w:tc>
        <w:tc>
          <w:tcPr>
            <w:tcW w:w="848" w:type="pct"/>
            <w:shd w:val="clear" w:color="auto" w:fill="auto"/>
            <w:vAlign w:val="center"/>
            <w:hideMark/>
          </w:tcPr>
          <w:p w14:paraId="33A8E59E" w14:textId="77777777" w:rsidR="005F4DB6" w:rsidRPr="00D102F7" w:rsidRDefault="005F4DB6"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504-1116</w:t>
            </w:r>
          </w:p>
        </w:tc>
        <w:tc>
          <w:tcPr>
            <w:tcW w:w="996" w:type="pct"/>
            <w:shd w:val="clear" w:color="auto" w:fill="auto"/>
            <w:vAlign w:val="center"/>
          </w:tcPr>
          <w:p w14:paraId="717DBFF4" w14:textId="77777777" w:rsidR="005F4DB6" w:rsidRPr="00D102F7" w:rsidRDefault="005F4DB6" w:rsidP="00D102F7">
            <w:pPr>
              <w:spacing w:after="0" w:line="240" w:lineRule="auto"/>
              <w:jc w:val="center"/>
              <w:rPr>
                <w:rFonts w:ascii="Times New Roman" w:hAnsi="Times New Roman" w:cs="Times New Roman"/>
                <w:b/>
                <w:bCs/>
                <w:sz w:val="24"/>
                <w:szCs w:val="24"/>
              </w:rPr>
            </w:pPr>
          </w:p>
        </w:tc>
        <w:tc>
          <w:tcPr>
            <w:tcW w:w="789" w:type="pct"/>
            <w:shd w:val="clear" w:color="auto" w:fill="auto"/>
            <w:vAlign w:val="center"/>
            <w:hideMark/>
          </w:tcPr>
          <w:p w14:paraId="0039E084" w14:textId="3228EA36" w:rsidR="005F4DB6" w:rsidRPr="00D102F7" w:rsidRDefault="005F4DB6" w:rsidP="00D102F7">
            <w:pPr>
              <w:spacing w:after="0" w:line="240" w:lineRule="auto"/>
              <w:jc w:val="center"/>
              <w:rPr>
                <w:rFonts w:ascii="Times New Roman" w:hAnsi="Times New Roman" w:cs="Times New Roman"/>
                <w:sz w:val="24"/>
                <w:szCs w:val="24"/>
              </w:rPr>
            </w:pPr>
            <w:r w:rsidRPr="00D102F7">
              <w:rPr>
                <w:rFonts w:ascii="Times New Roman" w:hAnsi="Times New Roman" w:cs="Times New Roman"/>
                <w:sz w:val="24"/>
                <w:szCs w:val="24"/>
              </w:rPr>
              <w:t>1,2</w:t>
            </w:r>
          </w:p>
        </w:tc>
      </w:tr>
      <w:tr w:rsidR="005F4DB6" w:rsidRPr="00D102F7" w14:paraId="4D8C1A54" w14:textId="77777777" w:rsidTr="00D102F7">
        <w:trPr>
          <w:trHeight w:val="212"/>
          <w:jc w:val="center"/>
        </w:trPr>
        <w:tc>
          <w:tcPr>
            <w:tcW w:w="2367" w:type="pct"/>
            <w:gridSpan w:val="2"/>
            <w:shd w:val="clear" w:color="auto" w:fill="auto"/>
            <w:vAlign w:val="center"/>
            <w:hideMark/>
          </w:tcPr>
          <w:p w14:paraId="4F8FA18C" w14:textId="77777777" w:rsidR="005F4DB6" w:rsidRPr="00D102F7" w:rsidRDefault="005F4DB6" w:rsidP="00D102F7">
            <w:pPr>
              <w:suppressAutoHyphens/>
              <w:spacing w:after="0" w:line="240" w:lineRule="auto"/>
              <w:rPr>
                <w:rFonts w:ascii="Times New Roman" w:hAnsi="Times New Roman" w:cs="Times New Roman"/>
                <w:b/>
                <w:sz w:val="24"/>
                <w:szCs w:val="24"/>
              </w:rPr>
            </w:pPr>
            <w:r w:rsidRPr="00D102F7">
              <w:rPr>
                <w:rFonts w:ascii="Times New Roman" w:hAnsi="Times New Roman" w:cs="Times New Roman"/>
                <w:b/>
                <w:sz w:val="24"/>
                <w:szCs w:val="24"/>
              </w:rPr>
              <w:t>Объем образовательной программы</w:t>
            </w:r>
          </w:p>
        </w:tc>
        <w:tc>
          <w:tcPr>
            <w:tcW w:w="848" w:type="pct"/>
            <w:shd w:val="clear" w:color="auto" w:fill="auto"/>
            <w:vAlign w:val="center"/>
            <w:hideMark/>
          </w:tcPr>
          <w:p w14:paraId="543562C8" w14:textId="77777777" w:rsidR="005F4DB6" w:rsidRPr="00D102F7" w:rsidRDefault="005F4DB6" w:rsidP="00D102F7">
            <w:pPr>
              <w:spacing w:after="0" w:line="240" w:lineRule="auto"/>
              <w:jc w:val="center"/>
              <w:rPr>
                <w:rFonts w:ascii="Times New Roman" w:hAnsi="Times New Roman" w:cs="Times New Roman"/>
                <w:b/>
                <w:bCs/>
                <w:sz w:val="24"/>
                <w:szCs w:val="24"/>
              </w:rPr>
            </w:pPr>
            <w:r w:rsidRPr="00D102F7">
              <w:rPr>
                <w:rFonts w:ascii="Times New Roman" w:hAnsi="Times New Roman" w:cs="Times New Roman"/>
                <w:b/>
                <w:bCs/>
                <w:sz w:val="24"/>
                <w:szCs w:val="24"/>
              </w:rPr>
              <w:t>1800-2952</w:t>
            </w:r>
          </w:p>
        </w:tc>
        <w:tc>
          <w:tcPr>
            <w:tcW w:w="996" w:type="pct"/>
            <w:shd w:val="clear" w:color="auto" w:fill="auto"/>
            <w:vAlign w:val="center"/>
          </w:tcPr>
          <w:p w14:paraId="1F1B7437" w14:textId="77777777" w:rsidR="005F4DB6" w:rsidRPr="00D102F7" w:rsidRDefault="005F4DB6" w:rsidP="00D102F7">
            <w:pPr>
              <w:spacing w:after="0" w:line="240" w:lineRule="auto"/>
              <w:jc w:val="center"/>
              <w:rPr>
                <w:rFonts w:ascii="Times New Roman" w:hAnsi="Times New Roman" w:cs="Times New Roman"/>
                <w:b/>
                <w:bCs/>
                <w:sz w:val="24"/>
                <w:szCs w:val="24"/>
              </w:rPr>
            </w:pPr>
          </w:p>
        </w:tc>
        <w:tc>
          <w:tcPr>
            <w:tcW w:w="789" w:type="pct"/>
            <w:shd w:val="clear" w:color="auto" w:fill="auto"/>
            <w:vAlign w:val="center"/>
          </w:tcPr>
          <w:p w14:paraId="7B46287C" w14:textId="77777777" w:rsidR="005F4DB6" w:rsidRPr="00D102F7" w:rsidRDefault="005F4DB6" w:rsidP="00D102F7">
            <w:pPr>
              <w:spacing w:after="0" w:line="240" w:lineRule="auto"/>
              <w:jc w:val="center"/>
              <w:rPr>
                <w:rFonts w:ascii="Times New Roman" w:hAnsi="Times New Roman" w:cs="Times New Roman"/>
                <w:sz w:val="24"/>
                <w:szCs w:val="24"/>
              </w:rPr>
            </w:pPr>
          </w:p>
        </w:tc>
      </w:tr>
      <w:tr w:rsidR="005F4DB6" w:rsidRPr="00D102F7" w14:paraId="76A5E73B" w14:textId="77777777" w:rsidTr="00D102F7">
        <w:trPr>
          <w:trHeight w:val="212"/>
          <w:jc w:val="center"/>
        </w:trPr>
        <w:tc>
          <w:tcPr>
            <w:tcW w:w="2367" w:type="pct"/>
            <w:gridSpan w:val="2"/>
            <w:shd w:val="clear" w:color="auto" w:fill="auto"/>
            <w:vAlign w:val="center"/>
            <w:hideMark/>
          </w:tcPr>
          <w:p w14:paraId="12DAD6F8" w14:textId="77777777" w:rsidR="005F4DB6" w:rsidRPr="00D102F7" w:rsidRDefault="005F4DB6" w:rsidP="00D102F7">
            <w:pPr>
              <w:suppressAutoHyphens/>
              <w:spacing w:after="0" w:line="240" w:lineRule="auto"/>
              <w:rPr>
                <w:rFonts w:ascii="Times New Roman" w:hAnsi="Times New Roman" w:cs="Times New Roman"/>
                <w:bCs/>
                <w:sz w:val="24"/>
                <w:szCs w:val="24"/>
              </w:rPr>
            </w:pPr>
            <w:r w:rsidRPr="00D102F7">
              <w:rPr>
                <w:rFonts w:ascii="Times New Roman" w:hAnsi="Times New Roman" w:cs="Times New Roman"/>
                <w:bCs/>
                <w:sz w:val="24"/>
                <w:szCs w:val="24"/>
              </w:rPr>
              <w:t>Срок обучения</w:t>
            </w:r>
          </w:p>
        </w:tc>
        <w:tc>
          <w:tcPr>
            <w:tcW w:w="848" w:type="pct"/>
            <w:shd w:val="clear" w:color="auto" w:fill="auto"/>
            <w:vAlign w:val="center"/>
            <w:hideMark/>
          </w:tcPr>
          <w:p w14:paraId="7075A263" w14:textId="35037B75" w:rsidR="005F4DB6" w:rsidRPr="00D102F7" w:rsidRDefault="005F4DB6" w:rsidP="00D102F7">
            <w:pPr>
              <w:spacing w:after="0" w:line="240" w:lineRule="auto"/>
              <w:jc w:val="center"/>
              <w:rPr>
                <w:rFonts w:ascii="Times New Roman" w:hAnsi="Times New Roman" w:cs="Times New Roman"/>
                <w:bCs/>
                <w:sz w:val="24"/>
                <w:szCs w:val="24"/>
              </w:rPr>
            </w:pPr>
            <w:r w:rsidRPr="00D102F7">
              <w:rPr>
                <w:rFonts w:ascii="Times New Roman" w:hAnsi="Times New Roman" w:cs="Times New Roman"/>
                <w:bCs/>
                <w:sz w:val="24"/>
                <w:szCs w:val="24"/>
              </w:rPr>
              <w:t>1 год 2 месяца -</w:t>
            </w:r>
          </w:p>
          <w:p w14:paraId="6BE395F1" w14:textId="06EC72EC" w:rsidR="005F4DB6" w:rsidRPr="00D102F7" w:rsidRDefault="005F4DB6" w:rsidP="00D102F7">
            <w:pPr>
              <w:spacing w:after="0" w:line="240" w:lineRule="auto"/>
              <w:jc w:val="center"/>
              <w:rPr>
                <w:rFonts w:ascii="Times New Roman" w:hAnsi="Times New Roman" w:cs="Times New Roman"/>
                <w:bCs/>
                <w:sz w:val="24"/>
                <w:szCs w:val="24"/>
              </w:rPr>
            </w:pPr>
            <w:r w:rsidRPr="00D102F7">
              <w:rPr>
                <w:rFonts w:ascii="Times New Roman" w:hAnsi="Times New Roman" w:cs="Times New Roman"/>
                <w:bCs/>
                <w:sz w:val="24"/>
                <w:szCs w:val="24"/>
              </w:rPr>
              <w:t>1 год 10 месяцев</w:t>
            </w:r>
          </w:p>
        </w:tc>
        <w:tc>
          <w:tcPr>
            <w:tcW w:w="996" w:type="pct"/>
            <w:shd w:val="clear" w:color="auto" w:fill="auto"/>
            <w:vAlign w:val="center"/>
          </w:tcPr>
          <w:p w14:paraId="14FC20A3" w14:textId="77777777" w:rsidR="005F4DB6" w:rsidRPr="00D102F7" w:rsidRDefault="005F4DB6" w:rsidP="00D102F7">
            <w:pPr>
              <w:spacing w:after="0" w:line="240" w:lineRule="auto"/>
              <w:jc w:val="center"/>
              <w:rPr>
                <w:rFonts w:ascii="Times New Roman" w:hAnsi="Times New Roman" w:cs="Times New Roman"/>
                <w:b/>
                <w:bCs/>
                <w:sz w:val="24"/>
                <w:szCs w:val="24"/>
              </w:rPr>
            </w:pPr>
          </w:p>
        </w:tc>
        <w:tc>
          <w:tcPr>
            <w:tcW w:w="789" w:type="pct"/>
            <w:shd w:val="clear" w:color="auto" w:fill="auto"/>
            <w:vAlign w:val="center"/>
          </w:tcPr>
          <w:p w14:paraId="277CB7DA" w14:textId="77777777" w:rsidR="005F4DB6" w:rsidRPr="00D102F7" w:rsidRDefault="005F4DB6" w:rsidP="00D102F7">
            <w:pPr>
              <w:spacing w:after="0" w:line="240" w:lineRule="auto"/>
              <w:jc w:val="center"/>
              <w:rPr>
                <w:rFonts w:ascii="Times New Roman" w:hAnsi="Times New Roman" w:cs="Times New Roman"/>
                <w:sz w:val="24"/>
                <w:szCs w:val="24"/>
              </w:rPr>
            </w:pPr>
          </w:p>
        </w:tc>
      </w:tr>
    </w:tbl>
    <w:p w14:paraId="783C88B7" w14:textId="77777777" w:rsidR="007D501C" w:rsidRPr="007D501C" w:rsidRDefault="007D501C" w:rsidP="007D501C">
      <w:pPr>
        <w:spacing w:after="0" w:line="240" w:lineRule="auto"/>
        <w:jc w:val="center"/>
        <w:rPr>
          <w:rFonts w:ascii="Times New Roman" w:eastAsia="Calibri" w:hAnsi="Times New Roman" w:cs="Times New Roman"/>
          <w:lang w:eastAsia="en-US"/>
        </w:rPr>
      </w:pPr>
    </w:p>
    <w:p w14:paraId="4B749C0D" w14:textId="77777777" w:rsidR="007D501C" w:rsidRPr="001C33BF" w:rsidRDefault="007D501C" w:rsidP="00BE2C2C">
      <w:pPr>
        <w:spacing w:after="0" w:line="240" w:lineRule="auto"/>
        <w:ind w:firstLine="709"/>
        <w:jc w:val="both"/>
        <w:rPr>
          <w:rFonts w:ascii="Times New Roman" w:hAnsi="Times New Roman" w:cs="Times New Roman"/>
          <w:bCs/>
          <w:iCs/>
          <w:sz w:val="20"/>
          <w:szCs w:val="20"/>
        </w:rPr>
      </w:pPr>
    </w:p>
    <w:p w14:paraId="72C61BD4" w14:textId="17A2947C" w:rsidR="00197D93" w:rsidRDefault="00197D93" w:rsidP="00197D93">
      <w:pPr>
        <w:pStyle w:val="113"/>
        <w:rPr>
          <w:lang w:eastAsia="en-US"/>
        </w:rPr>
      </w:pPr>
      <w:bookmarkStart w:id="19" w:name="_Toc128660445"/>
      <w:bookmarkStart w:id="20" w:name="_Toc128660699"/>
      <w:bookmarkEnd w:id="15"/>
      <w:r w:rsidRPr="001C33BF">
        <w:rPr>
          <w:lang w:eastAsia="en-US"/>
        </w:rPr>
        <w:t xml:space="preserve">5.2. </w:t>
      </w:r>
      <w:r w:rsidR="004E2AE0">
        <w:rPr>
          <w:lang w:eastAsia="en-US"/>
        </w:rPr>
        <w:t>П</w:t>
      </w:r>
      <w:r w:rsidRPr="001C33BF">
        <w:rPr>
          <w:lang w:eastAsia="en-US"/>
        </w:rPr>
        <w:t>лан обучения на предприятии (на рабочем месте)</w:t>
      </w:r>
      <w:bookmarkEnd w:id="19"/>
      <w:bookmarkEnd w:id="20"/>
    </w:p>
    <w:p w14:paraId="27E47D6B" w14:textId="77FF2BEC" w:rsidR="004E2AE0" w:rsidRPr="004E2AE0" w:rsidRDefault="004E2AE0" w:rsidP="004E2AE0">
      <w:pPr>
        <w:pStyle w:val="113"/>
        <w:rPr>
          <w:i/>
          <w:iCs/>
          <w:lang w:eastAsia="en-US"/>
        </w:rPr>
      </w:pPr>
      <w:r w:rsidRPr="004E2AE0">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05C48B4C"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21" w:name="_Toc128660446"/>
      <w:bookmarkStart w:id="22" w:name="_Toc128660700"/>
    </w:p>
    <w:p w14:paraId="407096AC" w14:textId="6020A080" w:rsidR="00197D93" w:rsidRPr="001C33BF" w:rsidRDefault="00197D93" w:rsidP="00197D93">
      <w:pPr>
        <w:pStyle w:val="113"/>
      </w:pPr>
      <w:r w:rsidRPr="001C33BF">
        <w:rPr>
          <w:lang w:eastAsia="en-US"/>
        </w:rPr>
        <w:lastRenderedPageBreak/>
        <w:t>5.3.</w:t>
      </w:r>
      <w:r w:rsidR="00127AA7">
        <w:rPr>
          <w:lang w:eastAsia="en-US"/>
        </w:rPr>
        <w:t xml:space="preserve"> </w:t>
      </w:r>
      <w:r w:rsidRPr="001C33BF">
        <w:t>Примерный календарный учебный график</w:t>
      </w:r>
      <w:bookmarkEnd w:id="21"/>
      <w:bookmarkEnd w:id="22"/>
    </w:p>
    <w:p w14:paraId="3A512897" w14:textId="2B20A9A2"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127AA7">
        <w:rPr>
          <w:rFonts w:ascii="Times New Roman" w:hAnsi="Times New Roman" w:cs="Times New Roman"/>
        </w:rPr>
        <w:t xml:space="preserve">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p>
    <w:p w14:paraId="782FC5C9" w14:textId="2AAFCB12"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B1197" w:rsidRPr="001B1197" w14:paraId="53D8DD39" w14:textId="77777777" w:rsidTr="001B1197">
        <w:trPr>
          <w:gridAfter w:val="1"/>
          <w:wAfter w:w="49"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128B9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Курс</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82D4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ВУП</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31B99D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E96A7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сен - 5 </w:t>
            </w:r>
            <w:proofErr w:type="spellStart"/>
            <w:r w:rsidRPr="001B1197">
              <w:rPr>
                <w:rFonts w:ascii="Arial" w:eastAsia="Times New Roman" w:hAnsi="Arial" w:cs="Arial"/>
                <w:b/>
                <w:bCs/>
                <w:sz w:val="12"/>
                <w:szCs w:val="12"/>
              </w:rPr>
              <w:t>окт</w:t>
            </w:r>
            <w:proofErr w:type="spellEnd"/>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9A6ABF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1F7D1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окт.- 2 </w:t>
            </w:r>
            <w:proofErr w:type="spellStart"/>
            <w:r w:rsidRPr="001B1197">
              <w:rPr>
                <w:rFonts w:ascii="Arial" w:eastAsia="Times New Roman" w:hAnsi="Arial" w:cs="Arial"/>
                <w:b/>
                <w:bCs/>
                <w:sz w:val="12"/>
                <w:szCs w:val="12"/>
              </w:rPr>
              <w:t>нояб</w:t>
            </w:r>
            <w:proofErr w:type="spellEnd"/>
            <w:r w:rsidRPr="001B1197">
              <w:rPr>
                <w:rFonts w:ascii="Arial" w:eastAsia="Times New Roman" w:hAnsi="Arial" w:cs="Arial"/>
                <w:b/>
                <w:bCs/>
                <w:sz w:val="12"/>
                <w:szCs w:val="12"/>
              </w:rPr>
              <w:t>.</w:t>
            </w:r>
          </w:p>
        </w:tc>
        <w:tc>
          <w:tcPr>
            <w:tcW w:w="36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50FBAB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Ноябрь</w:t>
            </w:r>
          </w:p>
        </w:tc>
        <w:tc>
          <w:tcPr>
            <w:tcW w:w="40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77A0D7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Декабрь</w:t>
            </w:r>
          </w:p>
        </w:tc>
        <w:tc>
          <w:tcPr>
            <w:tcW w:w="12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64518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дек - 4 </w:t>
            </w:r>
            <w:proofErr w:type="spellStart"/>
            <w:r w:rsidRPr="001B1197">
              <w:rPr>
                <w:rFonts w:ascii="Arial" w:eastAsia="Times New Roman" w:hAnsi="Arial" w:cs="Arial"/>
                <w:b/>
                <w:bCs/>
                <w:sz w:val="12"/>
                <w:szCs w:val="12"/>
              </w:rPr>
              <w:t>янв</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5399393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35707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26 </w:t>
            </w:r>
            <w:proofErr w:type="spellStart"/>
            <w:r w:rsidRPr="001B1197">
              <w:rPr>
                <w:rFonts w:ascii="Arial" w:eastAsia="Times New Roman" w:hAnsi="Arial" w:cs="Arial"/>
                <w:b/>
                <w:bCs/>
                <w:sz w:val="12"/>
                <w:szCs w:val="12"/>
              </w:rPr>
              <w:t>янв</w:t>
            </w:r>
            <w:proofErr w:type="spellEnd"/>
            <w:r w:rsidRPr="001B1197">
              <w:rPr>
                <w:rFonts w:ascii="Arial" w:eastAsia="Times New Roman" w:hAnsi="Arial" w:cs="Arial"/>
                <w:b/>
                <w:bCs/>
                <w:sz w:val="12"/>
                <w:szCs w:val="12"/>
              </w:rPr>
              <w:t xml:space="preserve"> - 1 </w:t>
            </w:r>
            <w:proofErr w:type="spellStart"/>
            <w:r w:rsidRPr="001B1197">
              <w:rPr>
                <w:rFonts w:ascii="Arial" w:eastAsia="Times New Roman" w:hAnsi="Arial" w:cs="Arial"/>
                <w:b/>
                <w:bCs/>
                <w:sz w:val="12"/>
                <w:szCs w:val="12"/>
              </w:rPr>
              <w:t>фев</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75284B8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E5C8F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23 </w:t>
            </w:r>
            <w:proofErr w:type="spellStart"/>
            <w:r w:rsidRPr="001B1197">
              <w:rPr>
                <w:rFonts w:ascii="Arial" w:eastAsia="Times New Roman" w:hAnsi="Arial" w:cs="Arial"/>
                <w:b/>
                <w:bCs/>
                <w:sz w:val="12"/>
                <w:szCs w:val="12"/>
              </w:rPr>
              <w:t>фев</w:t>
            </w:r>
            <w:proofErr w:type="spellEnd"/>
            <w:r w:rsidRPr="001B1197">
              <w:rPr>
                <w:rFonts w:ascii="Arial" w:eastAsia="Times New Roman" w:hAnsi="Arial" w:cs="Arial"/>
                <w:b/>
                <w:bCs/>
                <w:sz w:val="12"/>
                <w:szCs w:val="12"/>
              </w:rPr>
              <w:t xml:space="preserve"> - 1 мар</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7B5B869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4841E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30 мар - 5 </w:t>
            </w:r>
            <w:proofErr w:type="spellStart"/>
            <w:r w:rsidRPr="001B1197">
              <w:rPr>
                <w:rFonts w:ascii="Arial" w:eastAsia="Times New Roman" w:hAnsi="Arial" w:cs="Arial"/>
                <w:b/>
                <w:bCs/>
                <w:sz w:val="12"/>
                <w:szCs w:val="12"/>
              </w:rPr>
              <w:t>апр</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1500F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D34A4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w:t>
            </w:r>
            <w:proofErr w:type="spellStart"/>
            <w:r w:rsidRPr="001B1197">
              <w:rPr>
                <w:rFonts w:ascii="Arial" w:eastAsia="Times New Roman" w:hAnsi="Arial" w:cs="Arial"/>
                <w:b/>
                <w:bCs/>
                <w:sz w:val="12"/>
                <w:szCs w:val="12"/>
              </w:rPr>
              <w:t>апр</w:t>
            </w:r>
            <w:proofErr w:type="spellEnd"/>
            <w:r w:rsidRPr="001B1197">
              <w:rPr>
                <w:rFonts w:ascii="Arial" w:eastAsia="Times New Roman" w:hAnsi="Arial" w:cs="Arial"/>
                <w:b/>
                <w:bCs/>
                <w:sz w:val="12"/>
                <w:szCs w:val="12"/>
              </w:rPr>
              <w:t xml:space="preserve"> - 3 май</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0D5EB8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Май</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19B94A1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5B7EE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w:t>
            </w:r>
            <w:proofErr w:type="spellStart"/>
            <w:r w:rsidRPr="001B1197">
              <w:rPr>
                <w:rFonts w:ascii="Arial" w:eastAsia="Times New Roman" w:hAnsi="Arial" w:cs="Arial"/>
                <w:b/>
                <w:bCs/>
                <w:sz w:val="12"/>
                <w:szCs w:val="12"/>
              </w:rPr>
              <w:t>июн</w:t>
            </w:r>
            <w:proofErr w:type="spellEnd"/>
            <w:r w:rsidRPr="001B1197">
              <w:rPr>
                <w:rFonts w:ascii="Arial" w:eastAsia="Times New Roman" w:hAnsi="Arial" w:cs="Arial"/>
                <w:b/>
                <w:bCs/>
                <w:sz w:val="12"/>
                <w:szCs w:val="12"/>
              </w:rPr>
              <w:t xml:space="preserve"> - 5 </w:t>
            </w:r>
            <w:proofErr w:type="spellStart"/>
            <w:r w:rsidRPr="001B1197">
              <w:rPr>
                <w:rFonts w:ascii="Arial" w:eastAsia="Times New Roman" w:hAnsi="Arial" w:cs="Arial"/>
                <w:b/>
                <w:bCs/>
                <w:sz w:val="12"/>
                <w:szCs w:val="12"/>
              </w:rPr>
              <w:t>июл</w:t>
            </w:r>
            <w:proofErr w:type="spellEnd"/>
          </w:p>
        </w:tc>
        <w:tc>
          <w:tcPr>
            <w:tcW w:w="262" w:type="pct"/>
            <w:gridSpan w:val="3"/>
            <w:tcBorders>
              <w:top w:val="single" w:sz="4" w:space="0" w:color="auto"/>
              <w:left w:val="nil"/>
              <w:bottom w:val="single" w:sz="4" w:space="0" w:color="auto"/>
              <w:right w:val="nil"/>
            </w:tcBorders>
            <w:shd w:val="clear" w:color="auto" w:fill="auto"/>
            <w:noWrap/>
            <w:vAlign w:val="center"/>
            <w:hideMark/>
          </w:tcPr>
          <w:p w14:paraId="7521945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443DF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w:t>
            </w:r>
            <w:proofErr w:type="spellStart"/>
            <w:r w:rsidRPr="001B1197">
              <w:rPr>
                <w:rFonts w:ascii="Arial" w:eastAsia="Times New Roman" w:hAnsi="Arial" w:cs="Arial"/>
                <w:b/>
                <w:bCs/>
                <w:sz w:val="12"/>
                <w:szCs w:val="12"/>
              </w:rPr>
              <w:t>июл</w:t>
            </w:r>
            <w:proofErr w:type="spellEnd"/>
            <w:r w:rsidRPr="001B1197">
              <w:rPr>
                <w:rFonts w:ascii="Arial" w:eastAsia="Times New Roman" w:hAnsi="Arial" w:cs="Arial"/>
                <w:b/>
                <w:bCs/>
                <w:sz w:val="12"/>
                <w:szCs w:val="12"/>
              </w:rPr>
              <w:t xml:space="preserve"> -2 </w:t>
            </w:r>
            <w:proofErr w:type="spellStart"/>
            <w:r w:rsidRPr="001B1197">
              <w:rPr>
                <w:rFonts w:ascii="Arial" w:eastAsia="Times New Roman" w:hAnsi="Arial" w:cs="Arial"/>
                <w:b/>
                <w:bCs/>
                <w:sz w:val="12"/>
                <w:szCs w:val="12"/>
              </w:rPr>
              <w:t>авг</w:t>
            </w:r>
            <w:proofErr w:type="spellEnd"/>
          </w:p>
        </w:tc>
        <w:tc>
          <w:tcPr>
            <w:tcW w:w="350" w:type="pct"/>
            <w:gridSpan w:val="4"/>
            <w:tcBorders>
              <w:top w:val="single" w:sz="4" w:space="0" w:color="auto"/>
              <w:left w:val="nil"/>
              <w:bottom w:val="single" w:sz="4" w:space="0" w:color="auto"/>
              <w:right w:val="nil"/>
            </w:tcBorders>
            <w:shd w:val="clear" w:color="auto" w:fill="auto"/>
            <w:noWrap/>
            <w:vAlign w:val="center"/>
            <w:hideMark/>
          </w:tcPr>
          <w:p w14:paraId="6909484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25A93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Курс</w:t>
            </w:r>
          </w:p>
        </w:tc>
      </w:tr>
      <w:tr w:rsidR="001B1197" w:rsidRPr="001B1197" w14:paraId="24FAE37E" w14:textId="77777777" w:rsidTr="001B1197">
        <w:trPr>
          <w:gridAfter w:val="1"/>
          <w:wAfter w:w="49" w:type="pct"/>
          <w:trHeight w:val="267"/>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41ABA96D"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718F8CA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36BD0" w14:textId="77777777" w:rsidR="001B1197" w:rsidRPr="001B1197" w:rsidRDefault="001B1197" w:rsidP="001B1197">
            <w:pPr>
              <w:spacing w:after="0" w:line="240" w:lineRule="auto"/>
              <w:jc w:val="right"/>
              <w:rPr>
                <w:rFonts w:ascii="Arial" w:eastAsia="Times New Roman" w:hAnsi="Arial" w:cs="Arial"/>
                <w:b/>
                <w:bCs/>
                <w:sz w:val="12"/>
                <w:szCs w:val="12"/>
              </w:rPr>
            </w:pPr>
            <w:r w:rsidRPr="001B1197">
              <w:rPr>
                <w:rFonts w:ascii="Arial" w:eastAsia="Times New Roman" w:hAnsi="Arial" w:cs="Arial"/>
                <w:b/>
                <w:bCs/>
                <w:sz w:val="12"/>
                <w:szCs w:val="12"/>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1BC45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47CC7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AE38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17812E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7A05B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3A9A4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87"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3D3E146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1A16F24"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3162A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A1E7A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409C7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BEDD3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386C7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66FB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17BE4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EC8A7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22-28</w:t>
            </w: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5F8969D9"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AE89A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E424D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65022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8113E2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8B4FA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B13C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B1B06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2C9185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8836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6A5C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6240B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5AB2A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083C31F"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E1670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3A97F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E4B47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9EB71D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7A818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C7AB4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0376A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EC8C3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CACFE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9688D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0B80B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5678B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E62358A"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ACAAE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261DF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594F3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5410F2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EF360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F8120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D8FA9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3A2A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8544C2C" w14:textId="77777777" w:rsidR="001B1197" w:rsidRPr="001B1197" w:rsidRDefault="001B1197" w:rsidP="001B1197">
            <w:pPr>
              <w:spacing w:after="0" w:line="240" w:lineRule="auto"/>
              <w:rPr>
                <w:rFonts w:ascii="Arial" w:eastAsia="Times New Roman" w:hAnsi="Arial" w:cs="Arial"/>
                <w:b/>
                <w:bCs/>
                <w:sz w:val="12"/>
                <w:szCs w:val="12"/>
              </w:rPr>
            </w:pPr>
          </w:p>
        </w:tc>
      </w:tr>
      <w:tr w:rsidR="001B1197" w:rsidRPr="001B1197" w14:paraId="082E00C2" w14:textId="77777777" w:rsidTr="001B1197">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47F61265"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462C7A5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35D562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EBF297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6A70B3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165BA9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6B3C72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9EC526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A22F3F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nil"/>
            </w:tcBorders>
            <w:vAlign w:val="center"/>
            <w:hideMark/>
          </w:tcPr>
          <w:p w14:paraId="49F638CD"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5EDE3CC"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nil"/>
              <w:left w:val="single" w:sz="4" w:space="0" w:color="auto"/>
              <w:bottom w:val="single" w:sz="4" w:space="0" w:color="000000"/>
              <w:right w:val="single" w:sz="4" w:space="0" w:color="auto"/>
            </w:tcBorders>
            <w:vAlign w:val="center"/>
            <w:hideMark/>
          </w:tcPr>
          <w:p w14:paraId="1248BBFD"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B60993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3E20D86"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nil"/>
              <w:left w:val="single" w:sz="4" w:space="0" w:color="auto"/>
              <w:bottom w:val="single" w:sz="4" w:space="0" w:color="000000"/>
              <w:right w:val="single" w:sz="4" w:space="0" w:color="auto"/>
            </w:tcBorders>
            <w:vAlign w:val="center"/>
            <w:hideMark/>
          </w:tcPr>
          <w:p w14:paraId="622D98E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A4FE436" w14:textId="77777777" w:rsidR="001B1197" w:rsidRPr="001B1197" w:rsidRDefault="001B1197" w:rsidP="001B1197">
            <w:pPr>
              <w:spacing w:after="0" w:line="240" w:lineRule="auto"/>
              <w:rPr>
                <w:rFonts w:ascii="Arial" w:eastAsia="Times New Roman" w:hAnsi="Arial" w:cs="Arial"/>
                <w:b/>
                <w:bCs/>
                <w:sz w:val="12"/>
                <w:szCs w:val="12"/>
              </w:rPr>
            </w:pPr>
          </w:p>
        </w:tc>
        <w:tc>
          <w:tcPr>
            <w:tcW w:w="105" w:type="pct"/>
            <w:vMerge/>
            <w:tcBorders>
              <w:top w:val="nil"/>
              <w:left w:val="single" w:sz="4" w:space="0" w:color="auto"/>
              <w:bottom w:val="single" w:sz="4" w:space="0" w:color="000000"/>
              <w:right w:val="single" w:sz="4" w:space="0" w:color="auto"/>
            </w:tcBorders>
            <w:vAlign w:val="center"/>
            <w:hideMark/>
          </w:tcPr>
          <w:p w14:paraId="35F29C9F" w14:textId="77777777" w:rsidR="001B1197" w:rsidRPr="001B1197" w:rsidRDefault="001B1197" w:rsidP="001B1197">
            <w:pPr>
              <w:spacing w:after="0" w:line="240" w:lineRule="auto"/>
              <w:rPr>
                <w:rFonts w:ascii="Arial" w:eastAsia="Times New Roman" w:hAnsi="Arial" w:cs="Arial"/>
                <w:b/>
                <w:bCs/>
                <w:sz w:val="12"/>
                <w:szCs w:val="12"/>
              </w:rPr>
            </w:pPr>
          </w:p>
        </w:tc>
        <w:tc>
          <w:tcPr>
            <w:tcW w:w="122" w:type="pct"/>
            <w:vMerge/>
            <w:tcBorders>
              <w:top w:val="nil"/>
              <w:left w:val="single" w:sz="4" w:space="0" w:color="auto"/>
              <w:bottom w:val="single" w:sz="4" w:space="0" w:color="000000"/>
              <w:right w:val="single" w:sz="4" w:space="0" w:color="auto"/>
            </w:tcBorders>
            <w:vAlign w:val="center"/>
            <w:hideMark/>
          </w:tcPr>
          <w:p w14:paraId="376F51A9"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nil"/>
              <w:left w:val="single" w:sz="4" w:space="0" w:color="auto"/>
              <w:bottom w:val="single" w:sz="4" w:space="0" w:color="000000"/>
              <w:right w:val="single" w:sz="4" w:space="0" w:color="auto"/>
            </w:tcBorders>
            <w:vAlign w:val="center"/>
            <w:hideMark/>
          </w:tcPr>
          <w:p w14:paraId="449C8853" w14:textId="77777777" w:rsidR="001B1197" w:rsidRPr="001B1197" w:rsidRDefault="001B1197" w:rsidP="001B1197">
            <w:pPr>
              <w:spacing w:after="0" w:line="240" w:lineRule="auto"/>
              <w:rPr>
                <w:rFonts w:ascii="Arial" w:eastAsia="Times New Roman" w:hAnsi="Arial" w:cs="Arial"/>
                <w:b/>
                <w:bCs/>
                <w:sz w:val="12"/>
                <w:szCs w:val="12"/>
              </w:rPr>
            </w:pP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4426C061"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nil"/>
              <w:left w:val="single" w:sz="4" w:space="0" w:color="auto"/>
              <w:bottom w:val="single" w:sz="4" w:space="0" w:color="000000"/>
              <w:right w:val="single" w:sz="4" w:space="0" w:color="auto"/>
            </w:tcBorders>
            <w:vAlign w:val="center"/>
            <w:hideMark/>
          </w:tcPr>
          <w:p w14:paraId="1DAF161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0F03E4F"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B934C7D"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CEA57E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53B734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4C1C793"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912445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CD5AEA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C99203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975D3F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852945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31171A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F41AEF2"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5E131E2"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B439F3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C40D5D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E580AB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2A0137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21818F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182C04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0174A0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87E8C3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9D4CB0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37DBEE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A107E4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5C8462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F38050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325ECF6"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1003FC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19CA2A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118787F"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2D370D6"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49C8D44"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4E46D8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A49B4D2" w14:textId="77777777" w:rsidR="001B1197" w:rsidRPr="001B1197" w:rsidRDefault="001B1197" w:rsidP="001B1197">
            <w:pPr>
              <w:spacing w:after="0" w:line="240" w:lineRule="auto"/>
              <w:rPr>
                <w:rFonts w:ascii="Arial" w:eastAsia="Times New Roman" w:hAnsi="Arial" w:cs="Arial"/>
                <w:b/>
                <w:bCs/>
                <w:sz w:val="12"/>
                <w:szCs w:val="12"/>
              </w:rPr>
            </w:pPr>
          </w:p>
        </w:tc>
        <w:tc>
          <w:tcPr>
            <w:tcW w:w="49" w:type="pct"/>
            <w:tcBorders>
              <w:top w:val="nil"/>
              <w:left w:val="nil"/>
              <w:bottom w:val="nil"/>
              <w:right w:val="nil"/>
            </w:tcBorders>
            <w:shd w:val="clear" w:color="auto" w:fill="auto"/>
            <w:noWrap/>
            <w:hideMark/>
          </w:tcPr>
          <w:p w14:paraId="38AAB6A7" w14:textId="77777777" w:rsidR="001B1197" w:rsidRPr="001B1197" w:rsidRDefault="001B1197" w:rsidP="001B1197">
            <w:pPr>
              <w:spacing w:after="0" w:line="240" w:lineRule="auto"/>
              <w:jc w:val="center"/>
              <w:rPr>
                <w:rFonts w:ascii="Arial" w:eastAsia="Times New Roman" w:hAnsi="Arial" w:cs="Arial"/>
                <w:b/>
                <w:bCs/>
                <w:sz w:val="12"/>
                <w:szCs w:val="12"/>
              </w:rPr>
            </w:pPr>
          </w:p>
        </w:tc>
      </w:tr>
      <w:tr w:rsidR="001B1197" w:rsidRPr="001B1197" w14:paraId="71F04912" w14:textId="77777777" w:rsidTr="001B1197">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67DFCF04"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1015C3A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tcBorders>
              <w:top w:val="nil"/>
              <w:left w:val="nil"/>
              <w:bottom w:val="single" w:sz="4" w:space="0" w:color="auto"/>
              <w:right w:val="single" w:sz="4" w:space="0" w:color="auto"/>
            </w:tcBorders>
            <w:shd w:val="clear" w:color="auto" w:fill="auto"/>
            <w:vAlign w:val="center"/>
            <w:hideMark/>
          </w:tcPr>
          <w:p w14:paraId="2E002A3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87" w:type="pct"/>
            <w:tcBorders>
              <w:top w:val="nil"/>
              <w:left w:val="nil"/>
              <w:bottom w:val="single" w:sz="4" w:space="0" w:color="auto"/>
              <w:right w:val="single" w:sz="4" w:space="0" w:color="auto"/>
            </w:tcBorders>
            <w:shd w:val="clear" w:color="auto" w:fill="auto"/>
            <w:vAlign w:val="center"/>
            <w:hideMark/>
          </w:tcPr>
          <w:p w14:paraId="5760A1E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87" w:type="pct"/>
            <w:tcBorders>
              <w:top w:val="nil"/>
              <w:left w:val="nil"/>
              <w:bottom w:val="single" w:sz="4" w:space="0" w:color="auto"/>
              <w:right w:val="single" w:sz="4" w:space="0" w:color="auto"/>
            </w:tcBorders>
            <w:shd w:val="clear" w:color="auto" w:fill="auto"/>
            <w:vAlign w:val="center"/>
            <w:hideMark/>
          </w:tcPr>
          <w:p w14:paraId="312FE28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w:t>
            </w:r>
          </w:p>
        </w:tc>
        <w:tc>
          <w:tcPr>
            <w:tcW w:w="87" w:type="pct"/>
            <w:tcBorders>
              <w:top w:val="nil"/>
              <w:left w:val="nil"/>
              <w:bottom w:val="single" w:sz="4" w:space="0" w:color="auto"/>
              <w:right w:val="single" w:sz="4" w:space="0" w:color="auto"/>
            </w:tcBorders>
            <w:shd w:val="clear" w:color="auto" w:fill="auto"/>
            <w:vAlign w:val="center"/>
            <w:hideMark/>
          </w:tcPr>
          <w:p w14:paraId="1513079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w:t>
            </w:r>
          </w:p>
        </w:tc>
        <w:tc>
          <w:tcPr>
            <w:tcW w:w="87" w:type="pct"/>
            <w:tcBorders>
              <w:top w:val="nil"/>
              <w:left w:val="nil"/>
              <w:bottom w:val="single" w:sz="4" w:space="0" w:color="auto"/>
              <w:right w:val="single" w:sz="4" w:space="0" w:color="auto"/>
            </w:tcBorders>
            <w:shd w:val="clear" w:color="auto" w:fill="auto"/>
            <w:vAlign w:val="center"/>
            <w:hideMark/>
          </w:tcPr>
          <w:p w14:paraId="16166FC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w:t>
            </w:r>
          </w:p>
        </w:tc>
        <w:tc>
          <w:tcPr>
            <w:tcW w:w="87" w:type="pct"/>
            <w:tcBorders>
              <w:top w:val="nil"/>
              <w:left w:val="nil"/>
              <w:bottom w:val="single" w:sz="4" w:space="0" w:color="auto"/>
              <w:right w:val="single" w:sz="4" w:space="0" w:color="auto"/>
            </w:tcBorders>
            <w:shd w:val="clear" w:color="auto" w:fill="auto"/>
            <w:vAlign w:val="center"/>
            <w:hideMark/>
          </w:tcPr>
          <w:p w14:paraId="75CA721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6</w:t>
            </w:r>
          </w:p>
        </w:tc>
        <w:tc>
          <w:tcPr>
            <w:tcW w:w="87" w:type="pct"/>
            <w:tcBorders>
              <w:top w:val="nil"/>
              <w:left w:val="nil"/>
              <w:bottom w:val="single" w:sz="4" w:space="0" w:color="auto"/>
              <w:right w:val="single" w:sz="4" w:space="0" w:color="auto"/>
            </w:tcBorders>
            <w:shd w:val="clear" w:color="auto" w:fill="auto"/>
            <w:vAlign w:val="center"/>
            <w:hideMark/>
          </w:tcPr>
          <w:p w14:paraId="7288C06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7</w:t>
            </w:r>
          </w:p>
        </w:tc>
        <w:tc>
          <w:tcPr>
            <w:tcW w:w="87" w:type="pct"/>
            <w:tcBorders>
              <w:top w:val="nil"/>
              <w:left w:val="nil"/>
              <w:bottom w:val="single" w:sz="4" w:space="0" w:color="auto"/>
              <w:right w:val="single" w:sz="4" w:space="0" w:color="auto"/>
            </w:tcBorders>
            <w:shd w:val="clear" w:color="auto" w:fill="auto"/>
            <w:vAlign w:val="center"/>
            <w:hideMark/>
          </w:tcPr>
          <w:p w14:paraId="034A825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w:t>
            </w:r>
          </w:p>
        </w:tc>
        <w:tc>
          <w:tcPr>
            <w:tcW w:w="87" w:type="pct"/>
            <w:tcBorders>
              <w:top w:val="nil"/>
              <w:left w:val="nil"/>
              <w:bottom w:val="single" w:sz="4" w:space="0" w:color="auto"/>
              <w:right w:val="single" w:sz="4" w:space="0" w:color="auto"/>
            </w:tcBorders>
            <w:shd w:val="clear" w:color="auto" w:fill="auto"/>
            <w:vAlign w:val="center"/>
            <w:hideMark/>
          </w:tcPr>
          <w:p w14:paraId="5C7729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9</w:t>
            </w:r>
          </w:p>
        </w:tc>
        <w:tc>
          <w:tcPr>
            <w:tcW w:w="92" w:type="pct"/>
            <w:tcBorders>
              <w:top w:val="nil"/>
              <w:left w:val="nil"/>
              <w:bottom w:val="single" w:sz="4" w:space="0" w:color="auto"/>
              <w:right w:val="single" w:sz="4" w:space="0" w:color="auto"/>
            </w:tcBorders>
            <w:shd w:val="clear" w:color="auto" w:fill="auto"/>
            <w:vAlign w:val="center"/>
            <w:hideMark/>
          </w:tcPr>
          <w:p w14:paraId="6288DAE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w:t>
            </w:r>
          </w:p>
        </w:tc>
        <w:tc>
          <w:tcPr>
            <w:tcW w:w="87" w:type="pct"/>
            <w:tcBorders>
              <w:top w:val="nil"/>
              <w:left w:val="nil"/>
              <w:bottom w:val="single" w:sz="4" w:space="0" w:color="auto"/>
              <w:right w:val="single" w:sz="4" w:space="0" w:color="auto"/>
            </w:tcBorders>
            <w:shd w:val="clear" w:color="auto" w:fill="auto"/>
            <w:vAlign w:val="center"/>
            <w:hideMark/>
          </w:tcPr>
          <w:p w14:paraId="3741C27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11</w:t>
            </w:r>
          </w:p>
        </w:tc>
        <w:tc>
          <w:tcPr>
            <w:tcW w:w="87" w:type="pct"/>
            <w:tcBorders>
              <w:top w:val="nil"/>
              <w:left w:val="nil"/>
              <w:bottom w:val="single" w:sz="4" w:space="0" w:color="auto"/>
              <w:right w:val="single" w:sz="4" w:space="0" w:color="auto"/>
            </w:tcBorders>
            <w:shd w:val="clear" w:color="auto" w:fill="auto"/>
            <w:vAlign w:val="center"/>
            <w:hideMark/>
          </w:tcPr>
          <w:p w14:paraId="70CDB86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12</w:t>
            </w:r>
          </w:p>
        </w:tc>
        <w:tc>
          <w:tcPr>
            <w:tcW w:w="101" w:type="pct"/>
            <w:tcBorders>
              <w:top w:val="nil"/>
              <w:left w:val="nil"/>
              <w:bottom w:val="single" w:sz="4" w:space="0" w:color="auto"/>
              <w:right w:val="single" w:sz="4" w:space="0" w:color="auto"/>
            </w:tcBorders>
            <w:shd w:val="clear" w:color="auto" w:fill="auto"/>
            <w:vAlign w:val="center"/>
            <w:hideMark/>
          </w:tcPr>
          <w:p w14:paraId="1F272BB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w:t>
            </w:r>
          </w:p>
        </w:tc>
        <w:tc>
          <w:tcPr>
            <w:tcW w:w="87" w:type="pct"/>
            <w:tcBorders>
              <w:top w:val="nil"/>
              <w:left w:val="nil"/>
              <w:bottom w:val="single" w:sz="4" w:space="0" w:color="auto"/>
              <w:right w:val="single" w:sz="4" w:space="0" w:color="auto"/>
            </w:tcBorders>
            <w:shd w:val="clear" w:color="auto" w:fill="auto"/>
            <w:vAlign w:val="center"/>
            <w:hideMark/>
          </w:tcPr>
          <w:p w14:paraId="3CC4FA9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14</w:t>
            </w:r>
          </w:p>
        </w:tc>
        <w:tc>
          <w:tcPr>
            <w:tcW w:w="105" w:type="pct"/>
            <w:tcBorders>
              <w:top w:val="nil"/>
              <w:left w:val="nil"/>
              <w:bottom w:val="single" w:sz="4" w:space="0" w:color="auto"/>
              <w:right w:val="single" w:sz="4" w:space="0" w:color="auto"/>
            </w:tcBorders>
            <w:shd w:val="clear" w:color="auto" w:fill="auto"/>
            <w:vAlign w:val="center"/>
            <w:hideMark/>
          </w:tcPr>
          <w:p w14:paraId="6BCEA7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w:t>
            </w:r>
          </w:p>
        </w:tc>
        <w:tc>
          <w:tcPr>
            <w:tcW w:w="122" w:type="pct"/>
            <w:tcBorders>
              <w:top w:val="nil"/>
              <w:left w:val="nil"/>
              <w:bottom w:val="single" w:sz="4" w:space="0" w:color="auto"/>
              <w:right w:val="single" w:sz="4" w:space="0" w:color="auto"/>
            </w:tcBorders>
            <w:shd w:val="clear" w:color="auto" w:fill="auto"/>
            <w:vAlign w:val="center"/>
            <w:hideMark/>
          </w:tcPr>
          <w:p w14:paraId="72059D3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w:t>
            </w:r>
          </w:p>
        </w:tc>
        <w:tc>
          <w:tcPr>
            <w:tcW w:w="92" w:type="pct"/>
            <w:tcBorders>
              <w:top w:val="nil"/>
              <w:left w:val="nil"/>
              <w:bottom w:val="single" w:sz="4" w:space="0" w:color="auto"/>
              <w:right w:val="single" w:sz="4" w:space="0" w:color="auto"/>
            </w:tcBorders>
            <w:shd w:val="clear" w:color="auto" w:fill="auto"/>
            <w:vAlign w:val="center"/>
            <w:hideMark/>
          </w:tcPr>
          <w:p w14:paraId="5C6CBFD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w:t>
            </w:r>
          </w:p>
        </w:tc>
        <w:tc>
          <w:tcPr>
            <w:tcW w:w="127" w:type="pct"/>
            <w:tcBorders>
              <w:top w:val="nil"/>
              <w:left w:val="nil"/>
              <w:bottom w:val="single" w:sz="4" w:space="0" w:color="auto"/>
              <w:right w:val="single" w:sz="4" w:space="0" w:color="auto"/>
            </w:tcBorders>
            <w:shd w:val="clear" w:color="auto" w:fill="auto"/>
            <w:vAlign w:val="center"/>
            <w:hideMark/>
          </w:tcPr>
          <w:p w14:paraId="5309516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w:t>
            </w:r>
          </w:p>
        </w:tc>
        <w:tc>
          <w:tcPr>
            <w:tcW w:w="101" w:type="pct"/>
            <w:tcBorders>
              <w:top w:val="nil"/>
              <w:left w:val="nil"/>
              <w:bottom w:val="single" w:sz="4" w:space="0" w:color="auto"/>
              <w:right w:val="single" w:sz="4" w:space="0" w:color="auto"/>
            </w:tcBorders>
            <w:shd w:val="clear" w:color="auto" w:fill="auto"/>
            <w:vAlign w:val="center"/>
            <w:hideMark/>
          </w:tcPr>
          <w:p w14:paraId="2783FD1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19</w:t>
            </w:r>
          </w:p>
        </w:tc>
        <w:tc>
          <w:tcPr>
            <w:tcW w:w="87" w:type="pct"/>
            <w:tcBorders>
              <w:top w:val="nil"/>
              <w:left w:val="nil"/>
              <w:bottom w:val="single" w:sz="4" w:space="0" w:color="auto"/>
              <w:right w:val="single" w:sz="4" w:space="0" w:color="auto"/>
            </w:tcBorders>
            <w:shd w:val="clear" w:color="auto" w:fill="auto"/>
            <w:vAlign w:val="center"/>
            <w:hideMark/>
          </w:tcPr>
          <w:p w14:paraId="0D91F3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w:t>
            </w:r>
          </w:p>
        </w:tc>
        <w:tc>
          <w:tcPr>
            <w:tcW w:w="87" w:type="pct"/>
            <w:tcBorders>
              <w:top w:val="nil"/>
              <w:left w:val="nil"/>
              <w:bottom w:val="single" w:sz="4" w:space="0" w:color="auto"/>
              <w:right w:val="single" w:sz="4" w:space="0" w:color="auto"/>
            </w:tcBorders>
            <w:shd w:val="clear" w:color="auto" w:fill="auto"/>
            <w:vAlign w:val="center"/>
            <w:hideMark/>
          </w:tcPr>
          <w:p w14:paraId="332C48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21</w:t>
            </w:r>
          </w:p>
        </w:tc>
        <w:tc>
          <w:tcPr>
            <w:tcW w:w="87" w:type="pct"/>
            <w:tcBorders>
              <w:top w:val="nil"/>
              <w:left w:val="nil"/>
              <w:bottom w:val="single" w:sz="4" w:space="0" w:color="auto"/>
              <w:right w:val="single" w:sz="4" w:space="0" w:color="auto"/>
            </w:tcBorders>
            <w:shd w:val="clear" w:color="auto" w:fill="auto"/>
            <w:vAlign w:val="center"/>
            <w:hideMark/>
          </w:tcPr>
          <w:p w14:paraId="44F435D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w:t>
            </w:r>
          </w:p>
        </w:tc>
        <w:tc>
          <w:tcPr>
            <w:tcW w:w="87" w:type="pct"/>
            <w:tcBorders>
              <w:top w:val="nil"/>
              <w:left w:val="nil"/>
              <w:bottom w:val="single" w:sz="4" w:space="0" w:color="auto"/>
              <w:right w:val="single" w:sz="4" w:space="0" w:color="auto"/>
            </w:tcBorders>
            <w:shd w:val="clear" w:color="auto" w:fill="auto"/>
            <w:vAlign w:val="center"/>
            <w:hideMark/>
          </w:tcPr>
          <w:p w14:paraId="67C2D7C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w:t>
            </w:r>
          </w:p>
        </w:tc>
        <w:tc>
          <w:tcPr>
            <w:tcW w:w="87" w:type="pct"/>
            <w:tcBorders>
              <w:top w:val="nil"/>
              <w:left w:val="nil"/>
              <w:bottom w:val="single" w:sz="4" w:space="0" w:color="auto"/>
              <w:right w:val="single" w:sz="4" w:space="0" w:color="auto"/>
            </w:tcBorders>
            <w:shd w:val="clear" w:color="auto" w:fill="auto"/>
            <w:vAlign w:val="center"/>
            <w:hideMark/>
          </w:tcPr>
          <w:p w14:paraId="38DD5A4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w:t>
            </w:r>
          </w:p>
        </w:tc>
        <w:tc>
          <w:tcPr>
            <w:tcW w:w="87" w:type="pct"/>
            <w:tcBorders>
              <w:top w:val="nil"/>
              <w:left w:val="nil"/>
              <w:bottom w:val="single" w:sz="4" w:space="0" w:color="auto"/>
              <w:right w:val="single" w:sz="4" w:space="0" w:color="auto"/>
            </w:tcBorders>
            <w:shd w:val="clear" w:color="auto" w:fill="auto"/>
            <w:vAlign w:val="center"/>
            <w:hideMark/>
          </w:tcPr>
          <w:p w14:paraId="1EDDB70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25</w:t>
            </w:r>
          </w:p>
        </w:tc>
        <w:tc>
          <w:tcPr>
            <w:tcW w:w="87" w:type="pct"/>
            <w:tcBorders>
              <w:top w:val="nil"/>
              <w:left w:val="nil"/>
              <w:bottom w:val="single" w:sz="4" w:space="0" w:color="auto"/>
              <w:right w:val="single" w:sz="4" w:space="0" w:color="auto"/>
            </w:tcBorders>
            <w:shd w:val="clear" w:color="auto" w:fill="auto"/>
            <w:vAlign w:val="center"/>
            <w:hideMark/>
          </w:tcPr>
          <w:p w14:paraId="3AC361D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26</w:t>
            </w:r>
          </w:p>
        </w:tc>
        <w:tc>
          <w:tcPr>
            <w:tcW w:w="87" w:type="pct"/>
            <w:tcBorders>
              <w:top w:val="nil"/>
              <w:left w:val="nil"/>
              <w:bottom w:val="single" w:sz="4" w:space="0" w:color="auto"/>
              <w:right w:val="single" w:sz="4" w:space="0" w:color="auto"/>
            </w:tcBorders>
            <w:shd w:val="clear" w:color="auto" w:fill="auto"/>
            <w:vAlign w:val="center"/>
            <w:hideMark/>
          </w:tcPr>
          <w:p w14:paraId="748CFD7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27</w:t>
            </w:r>
          </w:p>
        </w:tc>
        <w:tc>
          <w:tcPr>
            <w:tcW w:w="87" w:type="pct"/>
            <w:tcBorders>
              <w:top w:val="nil"/>
              <w:left w:val="nil"/>
              <w:bottom w:val="single" w:sz="4" w:space="0" w:color="auto"/>
              <w:right w:val="single" w:sz="4" w:space="0" w:color="auto"/>
            </w:tcBorders>
            <w:shd w:val="clear" w:color="auto" w:fill="auto"/>
            <w:vAlign w:val="center"/>
            <w:hideMark/>
          </w:tcPr>
          <w:p w14:paraId="5FE5D82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28</w:t>
            </w:r>
          </w:p>
        </w:tc>
        <w:tc>
          <w:tcPr>
            <w:tcW w:w="87" w:type="pct"/>
            <w:tcBorders>
              <w:top w:val="nil"/>
              <w:left w:val="nil"/>
              <w:bottom w:val="single" w:sz="4" w:space="0" w:color="auto"/>
              <w:right w:val="single" w:sz="4" w:space="0" w:color="auto"/>
            </w:tcBorders>
            <w:shd w:val="clear" w:color="auto" w:fill="auto"/>
            <w:vAlign w:val="center"/>
            <w:hideMark/>
          </w:tcPr>
          <w:p w14:paraId="0FA293C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29</w:t>
            </w:r>
          </w:p>
        </w:tc>
        <w:tc>
          <w:tcPr>
            <w:tcW w:w="87" w:type="pct"/>
            <w:tcBorders>
              <w:top w:val="nil"/>
              <w:left w:val="nil"/>
              <w:bottom w:val="single" w:sz="4" w:space="0" w:color="auto"/>
              <w:right w:val="single" w:sz="4" w:space="0" w:color="auto"/>
            </w:tcBorders>
            <w:shd w:val="clear" w:color="auto" w:fill="auto"/>
            <w:vAlign w:val="center"/>
            <w:hideMark/>
          </w:tcPr>
          <w:p w14:paraId="6B0D29C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30</w:t>
            </w:r>
          </w:p>
        </w:tc>
        <w:tc>
          <w:tcPr>
            <w:tcW w:w="87" w:type="pct"/>
            <w:tcBorders>
              <w:top w:val="nil"/>
              <w:left w:val="nil"/>
              <w:bottom w:val="single" w:sz="4" w:space="0" w:color="auto"/>
              <w:right w:val="single" w:sz="4" w:space="0" w:color="auto"/>
            </w:tcBorders>
            <w:shd w:val="clear" w:color="auto" w:fill="auto"/>
            <w:vAlign w:val="center"/>
            <w:hideMark/>
          </w:tcPr>
          <w:p w14:paraId="7309100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31</w:t>
            </w:r>
          </w:p>
        </w:tc>
        <w:tc>
          <w:tcPr>
            <w:tcW w:w="87" w:type="pct"/>
            <w:tcBorders>
              <w:top w:val="nil"/>
              <w:left w:val="nil"/>
              <w:bottom w:val="single" w:sz="4" w:space="0" w:color="auto"/>
              <w:right w:val="single" w:sz="4" w:space="0" w:color="auto"/>
            </w:tcBorders>
            <w:shd w:val="clear" w:color="auto" w:fill="auto"/>
            <w:vAlign w:val="center"/>
            <w:hideMark/>
          </w:tcPr>
          <w:p w14:paraId="3DB9FC0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32</w:t>
            </w:r>
          </w:p>
        </w:tc>
        <w:tc>
          <w:tcPr>
            <w:tcW w:w="87" w:type="pct"/>
            <w:tcBorders>
              <w:top w:val="nil"/>
              <w:left w:val="nil"/>
              <w:bottom w:val="single" w:sz="4" w:space="0" w:color="auto"/>
              <w:right w:val="single" w:sz="4" w:space="0" w:color="auto"/>
            </w:tcBorders>
            <w:shd w:val="clear" w:color="auto" w:fill="auto"/>
            <w:vAlign w:val="center"/>
            <w:hideMark/>
          </w:tcPr>
          <w:p w14:paraId="23062D4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33</w:t>
            </w:r>
          </w:p>
        </w:tc>
        <w:tc>
          <w:tcPr>
            <w:tcW w:w="87" w:type="pct"/>
            <w:tcBorders>
              <w:top w:val="nil"/>
              <w:left w:val="nil"/>
              <w:bottom w:val="single" w:sz="4" w:space="0" w:color="auto"/>
              <w:right w:val="single" w:sz="4" w:space="0" w:color="auto"/>
            </w:tcBorders>
            <w:shd w:val="clear" w:color="auto" w:fill="auto"/>
            <w:vAlign w:val="center"/>
            <w:hideMark/>
          </w:tcPr>
          <w:p w14:paraId="3F04A28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34</w:t>
            </w:r>
          </w:p>
        </w:tc>
        <w:tc>
          <w:tcPr>
            <w:tcW w:w="87" w:type="pct"/>
            <w:tcBorders>
              <w:top w:val="nil"/>
              <w:left w:val="nil"/>
              <w:bottom w:val="single" w:sz="4" w:space="0" w:color="auto"/>
              <w:right w:val="single" w:sz="4" w:space="0" w:color="auto"/>
            </w:tcBorders>
            <w:shd w:val="clear" w:color="auto" w:fill="auto"/>
            <w:vAlign w:val="center"/>
            <w:hideMark/>
          </w:tcPr>
          <w:p w14:paraId="2FDB56A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35</w:t>
            </w:r>
          </w:p>
        </w:tc>
        <w:tc>
          <w:tcPr>
            <w:tcW w:w="87" w:type="pct"/>
            <w:tcBorders>
              <w:top w:val="nil"/>
              <w:left w:val="nil"/>
              <w:bottom w:val="single" w:sz="4" w:space="0" w:color="auto"/>
              <w:right w:val="single" w:sz="4" w:space="0" w:color="auto"/>
            </w:tcBorders>
            <w:shd w:val="clear" w:color="auto" w:fill="auto"/>
            <w:vAlign w:val="center"/>
            <w:hideMark/>
          </w:tcPr>
          <w:p w14:paraId="0C972C9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36</w:t>
            </w:r>
          </w:p>
        </w:tc>
        <w:tc>
          <w:tcPr>
            <w:tcW w:w="87" w:type="pct"/>
            <w:tcBorders>
              <w:top w:val="nil"/>
              <w:left w:val="nil"/>
              <w:bottom w:val="single" w:sz="4" w:space="0" w:color="auto"/>
              <w:right w:val="single" w:sz="4" w:space="0" w:color="auto"/>
            </w:tcBorders>
            <w:shd w:val="clear" w:color="auto" w:fill="auto"/>
            <w:vAlign w:val="center"/>
            <w:hideMark/>
          </w:tcPr>
          <w:p w14:paraId="1E95747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37</w:t>
            </w:r>
          </w:p>
        </w:tc>
        <w:tc>
          <w:tcPr>
            <w:tcW w:w="87" w:type="pct"/>
            <w:tcBorders>
              <w:top w:val="nil"/>
              <w:left w:val="nil"/>
              <w:bottom w:val="single" w:sz="4" w:space="0" w:color="auto"/>
              <w:right w:val="single" w:sz="4" w:space="0" w:color="auto"/>
            </w:tcBorders>
            <w:shd w:val="clear" w:color="auto" w:fill="auto"/>
            <w:vAlign w:val="center"/>
            <w:hideMark/>
          </w:tcPr>
          <w:p w14:paraId="66A2D9F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38</w:t>
            </w:r>
          </w:p>
        </w:tc>
        <w:tc>
          <w:tcPr>
            <w:tcW w:w="87" w:type="pct"/>
            <w:tcBorders>
              <w:top w:val="nil"/>
              <w:left w:val="nil"/>
              <w:bottom w:val="single" w:sz="4" w:space="0" w:color="auto"/>
              <w:right w:val="single" w:sz="4" w:space="0" w:color="auto"/>
            </w:tcBorders>
            <w:shd w:val="clear" w:color="auto" w:fill="auto"/>
            <w:vAlign w:val="center"/>
            <w:hideMark/>
          </w:tcPr>
          <w:p w14:paraId="1091C56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39</w:t>
            </w:r>
          </w:p>
        </w:tc>
        <w:tc>
          <w:tcPr>
            <w:tcW w:w="87" w:type="pct"/>
            <w:tcBorders>
              <w:top w:val="nil"/>
              <w:left w:val="nil"/>
              <w:bottom w:val="single" w:sz="4" w:space="0" w:color="auto"/>
              <w:right w:val="single" w:sz="4" w:space="0" w:color="auto"/>
            </w:tcBorders>
            <w:shd w:val="clear" w:color="auto" w:fill="auto"/>
            <w:vAlign w:val="center"/>
            <w:hideMark/>
          </w:tcPr>
          <w:p w14:paraId="434F025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40</w:t>
            </w:r>
          </w:p>
        </w:tc>
        <w:tc>
          <w:tcPr>
            <w:tcW w:w="87" w:type="pct"/>
            <w:tcBorders>
              <w:top w:val="nil"/>
              <w:left w:val="nil"/>
              <w:bottom w:val="single" w:sz="4" w:space="0" w:color="auto"/>
              <w:right w:val="single" w:sz="4" w:space="0" w:color="auto"/>
            </w:tcBorders>
            <w:shd w:val="clear" w:color="auto" w:fill="auto"/>
            <w:vAlign w:val="center"/>
            <w:hideMark/>
          </w:tcPr>
          <w:p w14:paraId="4919C27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41</w:t>
            </w:r>
          </w:p>
        </w:tc>
        <w:tc>
          <w:tcPr>
            <w:tcW w:w="87" w:type="pct"/>
            <w:tcBorders>
              <w:top w:val="nil"/>
              <w:left w:val="nil"/>
              <w:bottom w:val="single" w:sz="4" w:space="0" w:color="auto"/>
              <w:right w:val="single" w:sz="4" w:space="0" w:color="auto"/>
            </w:tcBorders>
            <w:shd w:val="clear" w:color="auto" w:fill="auto"/>
            <w:vAlign w:val="center"/>
            <w:hideMark/>
          </w:tcPr>
          <w:p w14:paraId="7C45F03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42</w:t>
            </w:r>
          </w:p>
        </w:tc>
        <w:tc>
          <w:tcPr>
            <w:tcW w:w="87" w:type="pct"/>
            <w:tcBorders>
              <w:top w:val="nil"/>
              <w:left w:val="nil"/>
              <w:bottom w:val="single" w:sz="4" w:space="0" w:color="auto"/>
              <w:right w:val="single" w:sz="4" w:space="0" w:color="auto"/>
            </w:tcBorders>
            <w:shd w:val="clear" w:color="auto" w:fill="auto"/>
            <w:vAlign w:val="center"/>
            <w:hideMark/>
          </w:tcPr>
          <w:p w14:paraId="221CAB5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43</w:t>
            </w:r>
          </w:p>
        </w:tc>
        <w:tc>
          <w:tcPr>
            <w:tcW w:w="87" w:type="pct"/>
            <w:tcBorders>
              <w:top w:val="nil"/>
              <w:left w:val="nil"/>
              <w:bottom w:val="single" w:sz="4" w:space="0" w:color="auto"/>
              <w:right w:val="single" w:sz="4" w:space="0" w:color="auto"/>
            </w:tcBorders>
            <w:shd w:val="clear" w:color="auto" w:fill="auto"/>
            <w:vAlign w:val="center"/>
            <w:hideMark/>
          </w:tcPr>
          <w:p w14:paraId="40E7231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44</w:t>
            </w:r>
          </w:p>
        </w:tc>
        <w:tc>
          <w:tcPr>
            <w:tcW w:w="87" w:type="pct"/>
            <w:tcBorders>
              <w:top w:val="nil"/>
              <w:left w:val="nil"/>
              <w:bottom w:val="single" w:sz="4" w:space="0" w:color="auto"/>
              <w:right w:val="single" w:sz="4" w:space="0" w:color="auto"/>
            </w:tcBorders>
            <w:shd w:val="clear" w:color="auto" w:fill="auto"/>
            <w:vAlign w:val="center"/>
            <w:hideMark/>
          </w:tcPr>
          <w:p w14:paraId="7E392EE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45</w:t>
            </w:r>
          </w:p>
        </w:tc>
        <w:tc>
          <w:tcPr>
            <w:tcW w:w="87" w:type="pct"/>
            <w:tcBorders>
              <w:top w:val="nil"/>
              <w:left w:val="nil"/>
              <w:bottom w:val="single" w:sz="4" w:space="0" w:color="auto"/>
              <w:right w:val="single" w:sz="4" w:space="0" w:color="auto"/>
            </w:tcBorders>
            <w:shd w:val="clear" w:color="auto" w:fill="auto"/>
            <w:vAlign w:val="center"/>
            <w:hideMark/>
          </w:tcPr>
          <w:p w14:paraId="72C9F5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46</w:t>
            </w:r>
          </w:p>
        </w:tc>
        <w:tc>
          <w:tcPr>
            <w:tcW w:w="87" w:type="pct"/>
            <w:tcBorders>
              <w:top w:val="nil"/>
              <w:left w:val="nil"/>
              <w:bottom w:val="single" w:sz="4" w:space="0" w:color="auto"/>
              <w:right w:val="single" w:sz="4" w:space="0" w:color="auto"/>
            </w:tcBorders>
            <w:shd w:val="clear" w:color="auto" w:fill="auto"/>
            <w:vAlign w:val="center"/>
            <w:hideMark/>
          </w:tcPr>
          <w:p w14:paraId="48D124F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47</w:t>
            </w:r>
          </w:p>
        </w:tc>
        <w:tc>
          <w:tcPr>
            <w:tcW w:w="87" w:type="pct"/>
            <w:tcBorders>
              <w:top w:val="nil"/>
              <w:left w:val="nil"/>
              <w:bottom w:val="single" w:sz="4" w:space="0" w:color="auto"/>
              <w:right w:val="single" w:sz="4" w:space="0" w:color="auto"/>
            </w:tcBorders>
            <w:shd w:val="clear" w:color="auto" w:fill="auto"/>
            <w:vAlign w:val="center"/>
            <w:hideMark/>
          </w:tcPr>
          <w:p w14:paraId="1A83AD1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48</w:t>
            </w:r>
          </w:p>
        </w:tc>
        <w:tc>
          <w:tcPr>
            <w:tcW w:w="87" w:type="pct"/>
            <w:tcBorders>
              <w:top w:val="nil"/>
              <w:left w:val="nil"/>
              <w:bottom w:val="single" w:sz="4" w:space="0" w:color="auto"/>
              <w:right w:val="single" w:sz="4" w:space="0" w:color="auto"/>
            </w:tcBorders>
            <w:shd w:val="clear" w:color="auto" w:fill="auto"/>
            <w:vAlign w:val="center"/>
            <w:hideMark/>
          </w:tcPr>
          <w:p w14:paraId="4893F5E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49</w:t>
            </w:r>
          </w:p>
        </w:tc>
        <w:tc>
          <w:tcPr>
            <w:tcW w:w="87" w:type="pct"/>
            <w:tcBorders>
              <w:top w:val="nil"/>
              <w:left w:val="nil"/>
              <w:bottom w:val="single" w:sz="4" w:space="0" w:color="auto"/>
              <w:right w:val="single" w:sz="4" w:space="0" w:color="auto"/>
            </w:tcBorders>
            <w:shd w:val="clear" w:color="auto" w:fill="auto"/>
            <w:vAlign w:val="center"/>
            <w:hideMark/>
          </w:tcPr>
          <w:p w14:paraId="6F4DF27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50</w:t>
            </w:r>
          </w:p>
        </w:tc>
        <w:tc>
          <w:tcPr>
            <w:tcW w:w="87" w:type="pct"/>
            <w:tcBorders>
              <w:top w:val="nil"/>
              <w:left w:val="nil"/>
              <w:bottom w:val="single" w:sz="4" w:space="0" w:color="auto"/>
              <w:right w:val="single" w:sz="4" w:space="0" w:color="auto"/>
            </w:tcBorders>
            <w:shd w:val="clear" w:color="auto" w:fill="auto"/>
            <w:vAlign w:val="center"/>
            <w:hideMark/>
          </w:tcPr>
          <w:p w14:paraId="1C5AAA2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51</w:t>
            </w:r>
          </w:p>
        </w:tc>
        <w:tc>
          <w:tcPr>
            <w:tcW w:w="87" w:type="pct"/>
            <w:tcBorders>
              <w:top w:val="nil"/>
              <w:left w:val="nil"/>
              <w:bottom w:val="single" w:sz="4" w:space="0" w:color="auto"/>
              <w:right w:val="single" w:sz="4" w:space="0" w:color="auto"/>
            </w:tcBorders>
            <w:shd w:val="clear" w:color="auto" w:fill="auto"/>
            <w:vAlign w:val="center"/>
            <w:hideMark/>
          </w:tcPr>
          <w:p w14:paraId="5D3D55C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510B06D" w14:textId="77777777" w:rsidR="001B1197" w:rsidRPr="001B1197" w:rsidRDefault="001B1197" w:rsidP="001B1197">
            <w:pPr>
              <w:spacing w:after="0" w:line="240" w:lineRule="auto"/>
              <w:rPr>
                <w:rFonts w:ascii="Arial" w:eastAsia="Times New Roman" w:hAnsi="Arial" w:cs="Arial"/>
                <w:b/>
                <w:bCs/>
                <w:sz w:val="12"/>
                <w:szCs w:val="12"/>
              </w:rPr>
            </w:pPr>
          </w:p>
        </w:tc>
        <w:tc>
          <w:tcPr>
            <w:tcW w:w="49" w:type="pct"/>
            <w:vAlign w:val="center"/>
            <w:hideMark/>
          </w:tcPr>
          <w:p w14:paraId="3C4D061D"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27C79761" w14:textId="77777777" w:rsidTr="001B1197">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301CC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101" w:type="pct"/>
            <w:tcBorders>
              <w:top w:val="nil"/>
              <w:left w:val="nil"/>
              <w:bottom w:val="single" w:sz="4" w:space="0" w:color="auto"/>
              <w:right w:val="single" w:sz="4" w:space="0" w:color="auto"/>
            </w:tcBorders>
            <w:shd w:val="clear" w:color="auto" w:fill="auto"/>
            <w:noWrap/>
            <w:vAlign w:val="center"/>
            <w:hideMark/>
          </w:tcPr>
          <w:p w14:paraId="12CC745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ОЧ</w:t>
            </w:r>
          </w:p>
        </w:tc>
        <w:tc>
          <w:tcPr>
            <w:tcW w:w="87" w:type="pct"/>
            <w:tcBorders>
              <w:top w:val="nil"/>
              <w:left w:val="nil"/>
              <w:bottom w:val="single" w:sz="4" w:space="0" w:color="auto"/>
              <w:right w:val="single" w:sz="4" w:space="0" w:color="auto"/>
            </w:tcBorders>
            <w:shd w:val="clear" w:color="auto" w:fill="auto"/>
            <w:noWrap/>
            <w:vAlign w:val="center"/>
            <w:hideMark/>
          </w:tcPr>
          <w:p w14:paraId="48978E4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93A633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FFCB62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CE5D8F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8C0E51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B21F5D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0E0A8A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5B1B71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DCA240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2" w:type="pct"/>
            <w:tcBorders>
              <w:top w:val="nil"/>
              <w:left w:val="nil"/>
              <w:bottom w:val="single" w:sz="4" w:space="0" w:color="auto"/>
              <w:right w:val="single" w:sz="4" w:space="0" w:color="auto"/>
            </w:tcBorders>
            <w:shd w:val="clear" w:color="auto" w:fill="auto"/>
            <w:noWrap/>
            <w:vAlign w:val="center"/>
            <w:hideMark/>
          </w:tcPr>
          <w:p w14:paraId="2ED51A9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06A5BA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B4B5AC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1" w:type="pct"/>
            <w:tcBorders>
              <w:top w:val="nil"/>
              <w:left w:val="nil"/>
              <w:bottom w:val="single" w:sz="4" w:space="0" w:color="auto"/>
              <w:right w:val="single" w:sz="4" w:space="0" w:color="auto"/>
            </w:tcBorders>
            <w:shd w:val="clear" w:color="auto" w:fill="auto"/>
            <w:noWrap/>
            <w:vAlign w:val="center"/>
            <w:hideMark/>
          </w:tcPr>
          <w:p w14:paraId="24E766B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C5BE75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4CC81B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33D3DE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016A6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B5AE91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9AE3AF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tcBorders>
              <w:top w:val="nil"/>
              <w:left w:val="nil"/>
              <w:bottom w:val="single" w:sz="4" w:space="0" w:color="auto"/>
              <w:right w:val="single" w:sz="4" w:space="0" w:color="auto"/>
            </w:tcBorders>
            <w:shd w:val="clear" w:color="auto" w:fill="auto"/>
            <w:noWrap/>
            <w:vAlign w:val="center"/>
            <w:hideMark/>
          </w:tcPr>
          <w:p w14:paraId="4C1883A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3803FF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A21CDF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DE6D57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B982F8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8649DE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70A2F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CC2F0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D9ED62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18A72C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762299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BE3467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913730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A3018E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2371A9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704358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7863CA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3D0DC5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EA2702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tcBorders>
              <w:top w:val="nil"/>
              <w:left w:val="nil"/>
              <w:bottom w:val="single" w:sz="4" w:space="0" w:color="auto"/>
              <w:right w:val="single" w:sz="4" w:space="0" w:color="auto"/>
            </w:tcBorders>
            <w:shd w:val="clear" w:color="000000" w:fill="00B0F0"/>
            <w:noWrap/>
            <w:vAlign w:val="center"/>
            <w:hideMark/>
          </w:tcPr>
          <w:p w14:paraId="08B5E4B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512D6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EC95BC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DD2174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FD353D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44F5B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9247D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D9DF8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6176F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1DC6A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5B0E9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4AD45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C06A7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C129E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705DB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49" w:type="pct"/>
            <w:vAlign w:val="center"/>
            <w:hideMark/>
          </w:tcPr>
          <w:p w14:paraId="5EC7885F"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D20999" w:rsidRPr="001B1197" w14:paraId="301A196E" w14:textId="77777777" w:rsidTr="001B1197">
        <w:trPr>
          <w:trHeight w:val="255"/>
        </w:trPr>
        <w:tc>
          <w:tcPr>
            <w:tcW w:w="87" w:type="pct"/>
            <w:vMerge/>
            <w:tcBorders>
              <w:top w:val="nil"/>
              <w:left w:val="single" w:sz="4" w:space="0" w:color="auto"/>
              <w:bottom w:val="single" w:sz="4" w:space="0" w:color="000000"/>
              <w:right w:val="single" w:sz="4" w:space="0" w:color="auto"/>
            </w:tcBorders>
            <w:vAlign w:val="center"/>
            <w:hideMark/>
          </w:tcPr>
          <w:p w14:paraId="2F07292C"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tcBorders>
              <w:top w:val="nil"/>
              <w:left w:val="nil"/>
              <w:bottom w:val="single" w:sz="4" w:space="0" w:color="auto"/>
              <w:right w:val="single" w:sz="4" w:space="0" w:color="auto"/>
            </w:tcBorders>
            <w:shd w:val="clear" w:color="000000" w:fill="BFBFBF"/>
            <w:noWrap/>
            <w:vAlign w:val="center"/>
            <w:hideMark/>
          </w:tcPr>
          <w:p w14:paraId="40C35B0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2187A71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C21A96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26D511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6CC32A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2BEED1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9AFB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1AF3D6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D3ABC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572BC5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DAFA8B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E8A2B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5B61FD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36F0562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D25978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6632872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3B76F79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2" w:type="pct"/>
            <w:vMerge/>
            <w:tcBorders>
              <w:top w:val="nil"/>
              <w:left w:val="single" w:sz="4" w:space="0" w:color="auto"/>
              <w:bottom w:val="single" w:sz="4" w:space="0" w:color="000000"/>
              <w:right w:val="single" w:sz="4" w:space="0" w:color="auto"/>
            </w:tcBorders>
            <w:vAlign w:val="center"/>
            <w:hideMark/>
          </w:tcPr>
          <w:p w14:paraId="5E047C2C" w14:textId="77777777" w:rsidR="001B1197" w:rsidRPr="001B1197" w:rsidRDefault="001B1197" w:rsidP="001B1197">
            <w:pPr>
              <w:spacing w:after="0" w:line="240" w:lineRule="auto"/>
              <w:rPr>
                <w:rFonts w:ascii="Arial" w:eastAsia="Times New Roman" w:hAnsi="Arial" w:cs="Arial"/>
                <w:b/>
                <w:bCs/>
                <w:sz w:val="12"/>
                <w:szCs w:val="12"/>
              </w:rPr>
            </w:pPr>
          </w:p>
        </w:tc>
        <w:tc>
          <w:tcPr>
            <w:tcW w:w="127" w:type="pct"/>
            <w:vMerge/>
            <w:tcBorders>
              <w:top w:val="nil"/>
              <w:left w:val="single" w:sz="4" w:space="0" w:color="auto"/>
              <w:bottom w:val="single" w:sz="4" w:space="0" w:color="auto"/>
              <w:right w:val="single" w:sz="4" w:space="0" w:color="auto"/>
            </w:tcBorders>
            <w:vAlign w:val="center"/>
            <w:hideMark/>
          </w:tcPr>
          <w:p w14:paraId="6D1C7F8B"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nil"/>
              <w:left w:val="single" w:sz="4" w:space="0" w:color="auto"/>
              <w:bottom w:val="single" w:sz="4" w:space="0" w:color="auto"/>
              <w:right w:val="single" w:sz="4" w:space="0" w:color="auto"/>
            </w:tcBorders>
            <w:vAlign w:val="center"/>
            <w:hideMark/>
          </w:tcPr>
          <w:p w14:paraId="7955F65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tcBorders>
              <w:top w:val="nil"/>
              <w:left w:val="nil"/>
              <w:bottom w:val="single" w:sz="4" w:space="0" w:color="auto"/>
              <w:right w:val="single" w:sz="4" w:space="0" w:color="auto"/>
            </w:tcBorders>
            <w:shd w:val="clear" w:color="000000" w:fill="BFBFBF"/>
            <w:noWrap/>
            <w:vAlign w:val="center"/>
            <w:hideMark/>
          </w:tcPr>
          <w:p w14:paraId="71D8A21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ECF9D5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D3904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853022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38696D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D56906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EF6DE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581B9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728816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F8E95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1C8CC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952079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AF9D60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95219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D365D2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A1273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669643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436243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2C17249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tcBorders>
              <w:top w:val="nil"/>
              <w:left w:val="nil"/>
              <w:bottom w:val="single" w:sz="4" w:space="0" w:color="auto"/>
              <w:right w:val="single" w:sz="4" w:space="0" w:color="auto"/>
            </w:tcBorders>
            <w:shd w:val="clear" w:color="000000" w:fill="BFBFBF"/>
            <w:noWrap/>
            <w:vAlign w:val="center"/>
            <w:hideMark/>
          </w:tcPr>
          <w:p w14:paraId="0EE3CF4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493E4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BF8E6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7C623D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5A9C1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3A23113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E587CA3"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3B27D9D"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189C86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DD8EAA3"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5AE27F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53EF46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B33A75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7A79D7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450D332" w14:textId="77777777" w:rsidR="001B1197" w:rsidRPr="001B1197" w:rsidRDefault="001B1197" w:rsidP="001B1197">
            <w:pPr>
              <w:spacing w:after="0" w:line="240" w:lineRule="auto"/>
              <w:rPr>
                <w:rFonts w:ascii="Arial" w:eastAsia="Times New Roman" w:hAnsi="Arial" w:cs="Arial"/>
                <w:b/>
                <w:bCs/>
                <w:sz w:val="12"/>
                <w:szCs w:val="12"/>
              </w:rPr>
            </w:pPr>
          </w:p>
        </w:tc>
        <w:tc>
          <w:tcPr>
            <w:tcW w:w="49" w:type="pct"/>
            <w:vAlign w:val="center"/>
            <w:hideMark/>
          </w:tcPr>
          <w:p w14:paraId="6BC2ED65"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07E5966F" w14:textId="77777777" w:rsidTr="001B1197">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4E4D6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101" w:type="pct"/>
            <w:tcBorders>
              <w:top w:val="nil"/>
              <w:left w:val="nil"/>
              <w:bottom w:val="single" w:sz="4" w:space="0" w:color="auto"/>
              <w:right w:val="single" w:sz="4" w:space="0" w:color="auto"/>
            </w:tcBorders>
            <w:shd w:val="clear" w:color="auto" w:fill="auto"/>
            <w:noWrap/>
            <w:vAlign w:val="center"/>
            <w:hideMark/>
          </w:tcPr>
          <w:p w14:paraId="7AFD3ED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ОЧ</w:t>
            </w:r>
          </w:p>
        </w:tc>
        <w:tc>
          <w:tcPr>
            <w:tcW w:w="87" w:type="pct"/>
            <w:tcBorders>
              <w:top w:val="nil"/>
              <w:left w:val="nil"/>
              <w:bottom w:val="single" w:sz="4" w:space="0" w:color="auto"/>
              <w:right w:val="single" w:sz="4" w:space="0" w:color="auto"/>
            </w:tcBorders>
            <w:shd w:val="clear" w:color="auto" w:fill="auto"/>
            <w:noWrap/>
            <w:vAlign w:val="center"/>
            <w:hideMark/>
          </w:tcPr>
          <w:p w14:paraId="60609B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54769E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FB7E61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D01F7E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F90886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CD9A5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A66A3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1345E12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7ADB63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9224A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958DC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6E284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0CCD3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2A910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D097FC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2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07883F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6A44F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2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9E462B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10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ACD0B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CEDC9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F1288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ABB7A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B2476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56944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2835FA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F83D5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255FFA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3CB93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99C11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90F72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6679B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5961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FAEED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3AA2F1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2DE200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80C5F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36E7B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6391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CD19C5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66877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86801B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9161A9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065E7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636F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C79A0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6CB41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46B7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0898B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D8636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69361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4DC10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F27F0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013CA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49" w:type="pct"/>
            <w:vAlign w:val="center"/>
            <w:hideMark/>
          </w:tcPr>
          <w:p w14:paraId="198113E9"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0396966D" w14:textId="77777777" w:rsidTr="001B1197">
        <w:trPr>
          <w:trHeight w:val="255"/>
        </w:trPr>
        <w:tc>
          <w:tcPr>
            <w:tcW w:w="87" w:type="pct"/>
            <w:vMerge/>
            <w:tcBorders>
              <w:top w:val="nil"/>
              <w:left w:val="single" w:sz="4" w:space="0" w:color="auto"/>
              <w:bottom w:val="single" w:sz="4" w:space="0" w:color="000000"/>
              <w:right w:val="single" w:sz="4" w:space="0" w:color="auto"/>
            </w:tcBorders>
            <w:vAlign w:val="center"/>
            <w:hideMark/>
          </w:tcPr>
          <w:p w14:paraId="0DC8CA10"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tcBorders>
              <w:top w:val="nil"/>
              <w:left w:val="nil"/>
              <w:bottom w:val="single" w:sz="4" w:space="0" w:color="auto"/>
              <w:right w:val="single" w:sz="4" w:space="0" w:color="auto"/>
            </w:tcBorders>
            <w:shd w:val="clear" w:color="000000" w:fill="BFBFBF"/>
            <w:noWrap/>
            <w:vAlign w:val="center"/>
            <w:hideMark/>
          </w:tcPr>
          <w:p w14:paraId="6AFC81F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74126C0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1C7CC5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F6360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83E5B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10844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1FAFA01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F9D555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nil"/>
              <w:bottom w:val="single" w:sz="4" w:space="0" w:color="000000"/>
              <w:right w:val="single" w:sz="4" w:space="0" w:color="auto"/>
            </w:tcBorders>
            <w:vAlign w:val="center"/>
            <w:hideMark/>
          </w:tcPr>
          <w:p w14:paraId="41DFD34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nil"/>
              <w:bottom w:val="single" w:sz="4" w:space="0" w:color="000000"/>
              <w:right w:val="single" w:sz="4" w:space="0" w:color="auto"/>
            </w:tcBorders>
            <w:vAlign w:val="center"/>
            <w:hideMark/>
          </w:tcPr>
          <w:p w14:paraId="42B9417B"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nil"/>
              <w:left w:val="single" w:sz="4" w:space="0" w:color="auto"/>
              <w:bottom w:val="single" w:sz="4" w:space="0" w:color="000000"/>
              <w:right w:val="single" w:sz="4" w:space="0" w:color="auto"/>
            </w:tcBorders>
            <w:vAlign w:val="center"/>
            <w:hideMark/>
          </w:tcPr>
          <w:p w14:paraId="5811DAB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00129FA"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7B420D5"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nil"/>
              <w:left w:val="single" w:sz="4" w:space="0" w:color="auto"/>
              <w:bottom w:val="single" w:sz="4" w:space="0" w:color="000000"/>
              <w:right w:val="single" w:sz="4" w:space="0" w:color="auto"/>
            </w:tcBorders>
            <w:vAlign w:val="center"/>
            <w:hideMark/>
          </w:tcPr>
          <w:p w14:paraId="245C4A0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39075F7" w14:textId="77777777" w:rsidR="001B1197" w:rsidRPr="001B1197" w:rsidRDefault="001B1197" w:rsidP="001B1197">
            <w:pPr>
              <w:spacing w:after="0" w:line="240" w:lineRule="auto"/>
              <w:rPr>
                <w:rFonts w:ascii="Arial" w:eastAsia="Times New Roman" w:hAnsi="Arial" w:cs="Arial"/>
                <w:b/>
                <w:bCs/>
                <w:sz w:val="12"/>
                <w:szCs w:val="12"/>
              </w:rPr>
            </w:pPr>
          </w:p>
        </w:tc>
        <w:tc>
          <w:tcPr>
            <w:tcW w:w="105" w:type="pct"/>
            <w:vMerge/>
            <w:tcBorders>
              <w:top w:val="nil"/>
              <w:left w:val="single" w:sz="4" w:space="0" w:color="auto"/>
              <w:bottom w:val="single" w:sz="4" w:space="0" w:color="000000"/>
              <w:right w:val="single" w:sz="4" w:space="0" w:color="auto"/>
            </w:tcBorders>
            <w:vAlign w:val="center"/>
            <w:hideMark/>
          </w:tcPr>
          <w:p w14:paraId="580A3788" w14:textId="77777777" w:rsidR="001B1197" w:rsidRPr="001B1197" w:rsidRDefault="001B1197" w:rsidP="001B1197">
            <w:pPr>
              <w:spacing w:after="0" w:line="240" w:lineRule="auto"/>
              <w:rPr>
                <w:rFonts w:ascii="Arial" w:eastAsia="Times New Roman" w:hAnsi="Arial" w:cs="Arial"/>
                <w:b/>
                <w:bCs/>
                <w:sz w:val="12"/>
                <w:szCs w:val="12"/>
              </w:rPr>
            </w:pPr>
          </w:p>
        </w:tc>
        <w:tc>
          <w:tcPr>
            <w:tcW w:w="122" w:type="pct"/>
            <w:vMerge/>
            <w:tcBorders>
              <w:top w:val="nil"/>
              <w:left w:val="single" w:sz="4" w:space="0" w:color="auto"/>
              <w:bottom w:val="single" w:sz="4" w:space="0" w:color="000000"/>
              <w:right w:val="single" w:sz="4" w:space="0" w:color="auto"/>
            </w:tcBorders>
            <w:vAlign w:val="center"/>
            <w:hideMark/>
          </w:tcPr>
          <w:p w14:paraId="1B013C18"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nil"/>
              <w:left w:val="single" w:sz="4" w:space="0" w:color="auto"/>
              <w:bottom w:val="single" w:sz="4" w:space="0" w:color="000000"/>
              <w:right w:val="single" w:sz="4" w:space="0" w:color="auto"/>
            </w:tcBorders>
            <w:vAlign w:val="center"/>
            <w:hideMark/>
          </w:tcPr>
          <w:p w14:paraId="196B1679" w14:textId="77777777" w:rsidR="001B1197" w:rsidRPr="001B1197" w:rsidRDefault="001B1197" w:rsidP="001B1197">
            <w:pPr>
              <w:spacing w:after="0" w:line="240" w:lineRule="auto"/>
              <w:rPr>
                <w:rFonts w:ascii="Arial" w:eastAsia="Times New Roman" w:hAnsi="Arial" w:cs="Arial"/>
                <w:b/>
                <w:bCs/>
                <w:sz w:val="12"/>
                <w:szCs w:val="12"/>
              </w:rPr>
            </w:pPr>
          </w:p>
        </w:tc>
        <w:tc>
          <w:tcPr>
            <w:tcW w:w="127" w:type="pct"/>
            <w:vMerge/>
            <w:tcBorders>
              <w:top w:val="nil"/>
              <w:left w:val="single" w:sz="4" w:space="0" w:color="auto"/>
              <w:bottom w:val="single" w:sz="4" w:space="0" w:color="000000"/>
              <w:right w:val="single" w:sz="4" w:space="0" w:color="auto"/>
            </w:tcBorders>
            <w:vAlign w:val="center"/>
            <w:hideMark/>
          </w:tcPr>
          <w:p w14:paraId="3C49EAD0" w14:textId="77777777" w:rsidR="001B1197" w:rsidRPr="001B1197" w:rsidRDefault="001B1197" w:rsidP="001B1197">
            <w:pPr>
              <w:spacing w:after="0" w:line="240" w:lineRule="auto"/>
              <w:rPr>
                <w:rFonts w:ascii="Arial" w:eastAsia="Times New Roman" w:hAnsi="Arial" w:cs="Arial"/>
                <w:b/>
                <w:bCs/>
                <w:sz w:val="12"/>
                <w:szCs w:val="12"/>
              </w:rPr>
            </w:pPr>
          </w:p>
        </w:tc>
        <w:tc>
          <w:tcPr>
            <w:tcW w:w="101" w:type="pct"/>
            <w:vMerge/>
            <w:tcBorders>
              <w:top w:val="nil"/>
              <w:left w:val="single" w:sz="4" w:space="0" w:color="auto"/>
              <w:bottom w:val="single" w:sz="4" w:space="0" w:color="000000"/>
              <w:right w:val="single" w:sz="4" w:space="0" w:color="auto"/>
            </w:tcBorders>
            <w:vAlign w:val="center"/>
            <w:hideMark/>
          </w:tcPr>
          <w:p w14:paraId="7AC1F2A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D868FE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E4BD41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E14F06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4570B56"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A5AC85F"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7C5AE2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5B7704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95C1B2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D8A979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8E5347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C1AD28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C0B9DAB"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4ACA96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EEB86B2"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C9B2FEE"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88AB26D"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BEBC7E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F60CD9F"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FBD2B6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736AB58"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75806F1"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70F1953"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94B73D3"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EA7241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D1F85C7"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D5C08D2"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ECB3EE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639CD7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28BE6B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C1F7CFC"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F0A9C59"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51CFA25"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3B52200" w14:textId="77777777" w:rsidR="001B1197" w:rsidRPr="001B1197" w:rsidRDefault="001B1197" w:rsidP="001B1197">
            <w:pPr>
              <w:spacing w:after="0" w:line="240" w:lineRule="auto"/>
              <w:rPr>
                <w:rFonts w:ascii="Arial" w:eastAsia="Times New Roman" w:hAnsi="Arial" w:cs="Arial"/>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6E63B8F" w14:textId="77777777" w:rsidR="001B1197" w:rsidRPr="001B1197" w:rsidRDefault="001B1197" w:rsidP="001B1197">
            <w:pPr>
              <w:spacing w:after="0" w:line="240" w:lineRule="auto"/>
              <w:rPr>
                <w:rFonts w:ascii="Arial" w:eastAsia="Times New Roman" w:hAnsi="Arial" w:cs="Arial"/>
                <w:b/>
                <w:bCs/>
                <w:sz w:val="12"/>
                <w:szCs w:val="12"/>
              </w:rPr>
            </w:pPr>
          </w:p>
        </w:tc>
        <w:tc>
          <w:tcPr>
            <w:tcW w:w="49" w:type="pct"/>
            <w:vAlign w:val="center"/>
            <w:hideMark/>
          </w:tcPr>
          <w:p w14:paraId="1987A376"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bl>
    <w:p w14:paraId="350E4C47" w14:textId="77777777" w:rsidR="00EA4567" w:rsidRPr="001C33BF" w:rsidRDefault="00EA4567" w:rsidP="005825F3">
      <w:pPr>
        <w:spacing w:after="0" w:line="240" w:lineRule="auto"/>
        <w:rPr>
          <w:rFonts w:ascii="Times New Roman" w:eastAsia="Times New Roman" w:hAnsi="Times New Roman" w:cs="Times New Roman"/>
          <w:b/>
          <w:bCs/>
          <w:sz w:val="24"/>
          <w:szCs w:val="24"/>
        </w:rPr>
      </w:pPr>
    </w:p>
    <w:p w14:paraId="64FC1C04" w14:textId="77777777" w:rsidR="00197D93" w:rsidRPr="001C33BF" w:rsidRDefault="00197D93" w:rsidP="00197D93">
      <w:pPr>
        <w:spacing w:after="0" w:line="240" w:lineRule="auto"/>
        <w:rPr>
          <w:rFonts w:ascii="Times New Roman" w:hAnsi="Times New Roman" w:cs="Times New Roman"/>
          <w:b/>
          <w:sz w:val="24"/>
          <w:szCs w:val="24"/>
        </w:rPr>
      </w:pPr>
    </w:p>
    <w:p w14:paraId="2AADD89D" w14:textId="19C4397D"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640" w:type="dxa"/>
        <w:tblLook w:val="04A0" w:firstRow="1" w:lastRow="0" w:firstColumn="1" w:lastColumn="0" w:noHBand="0" w:noVBand="1"/>
      </w:tblPr>
      <w:tblGrid>
        <w:gridCol w:w="546"/>
        <w:gridCol w:w="465"/>
        <w:gridCol w:w="483"/>
        <w:gridCol w:w="465"/>
        <w:gridCol w:w="453"/>
        <w:gridCol w:w="465"/>
        <w:gridCol w:w="453"/>
        <w:gridCol w:w="400"/>
        <w:gridCol w:w="400"/>
        <w:gridCol w:w="457"/>
        <w:gridCol w:w="420"/>
        <w:gridCol w:w="400"/>
        <w:gridCol w:w="400"/>
        <w:gridCol w:w="623"/>
        <w:gridCol w:w="483"/>
        <w:gridCol w:w="480"/>
        <w:gridCol w:w="560"/>
        <w:gridCol w:w="420"/>
        <w:gridCol w:w="580"/>
        <w:gridCol w:w="460"/>
      </w:tblGrid>
      <w:tr w:rsidR="001B1197" w:rsidRPr="001B1197" w14:paraId="6D6EDD90" w14:textId="77777777" w:rsidTr="001B1197">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D7D340B" w14:textId="77777777" w:rsidR="001B1197" w:rsidRPr="001B1197" w:rsidRDefault="001B1197" w:rsidP="001B1197">
            <w:pPr>
              <w:spacing w:after="0" w:line="240" w:lineRule="auto"/>
              <w:jc w:val="center"/>
              <w:rPr>
                <w:rFonts w:ascii="Arial" w:eastAsia="Times New Roman" w:hAnsi="Arial" w:cs="Arial"/>
                <w:sz w:val="20"/>
                <w:szCs w:val="20"/>
              </w:rPr>
            </w:pPr>
            <w:r w:rsidRPr="001B1197">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74260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89DF9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Промежуточная аттестация, </w:t>
            </w: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C5362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DD6A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05143A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Каникулы, </w:t>
            </w: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9D15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Всего, </w:t>
            </w: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2D5CA1F8"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55BE6309"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3EA361A"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B2A3127"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CAC775E"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F6C0E96"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F788E99"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F035208"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2AE7D660" w14:textId="77777777" w:rsidTr="001B119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136C370" w14:textId="77777777" w:rsidR="001B1197" w:rsidRPr="001B1197" w:rsidRDefault="001B1197" w:rsidP="001B1197">
            <w:pPr>
              <w:spacing w:after="0" w:line="240" w:lineRule="auto"/>
              <w:rPr>
                <w:rFonts w:ascii="Arial" w:eastAsia="Times New Roman" w:hAnsi="Arial" w:cs="Arial"/>
                <w:sz w:val="20"/>
                <w:szCs w:val="20"/>
              </w:rPr>
            </w:pPr>
          </w:p>
        </w:tc>
        <w:tc>
          <w:tcPr>
            <w:tcW w:w="820" w:type="dxa"/>
            <w:gridSpan w:val="2"/>
            <w:tcBorders>
              <w:top w:val="single" w:sz="4" w:space="0" w:color="auto"/>
              <w:left w:val="nil"/>
              <w:bottom w:val="single" w:sz="4" w:space="0" w:color="auto"/>
              <w:right w:val="single" w:sz="4" w:space="0" w:color="000000"/>
            </w:tcBorders>
            <w:shd w:val="clear" w:color="auto" w:fill="auto"/>
            <w:vAlign w:val="center"/>
            <w:hideMark/>
          </w:tcPr>
          <w:p w14:paraId="3CF48FB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Всего за год</w:t>
            </w:r>
          </w:p>
        </w:tc>
        <w:tc>
          <w:tcPr>
            <w:tcW w:w="790" w:type="dxa"/>
            <w:gridSpan w:val="2"/>
            <w:tcBorders>
              <w:top w:val="single" w:sz="4" w:space="0" w:color="auto"/>
              <w:left w:val="nil"/>
              <w:bottom w:val="single" w:sz="4" w:space="0" w:color="auto"/>
              <w:right w:val="single" w:sz="4" w:space="0" w:color="000000"/>
            </w:tcBorders>
            <w:shd w:val="clear" w:color="auto" w:fill="auto"/>
            <w:vAlign w:val="center"/>
            <w:hideMark/>
          </w:tcPr>
          <w:p w14:paraId="0D39DB7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 семестр</w:t>
            </w:r>
          </w:p>
        </w:tc>
        <w:tc>
          <w:tcPr>
            <w:tcW w:w="790" w:type="dxa"/>
            <w:gridSpan w:val="2"/>
            <w:tcBorders>
              <w:top w:val="single" w:sz="4" w:space="0" w:color="auto"/>
              <w:left w:val="nil"/>
              <w:bottom w:val="single" w:sz="4" w:space="0" w:color="auto"/>
              <w:right w:val="single" w:sz="4" w:space="0" w:color="000000"/>
            </w:tcBorders>
            <w:shd w:val="clear" w:color="auto" w:fill="auto"/>
            <w:vAlign w:val="center"/>
            <w:hideMark/>
          </w:tcPr>
          <w:p w14:paraId="7FA4128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466CF41"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729DC24"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BEEF74A" w14:textId="77777777" w:rsidR="001B1197" w:rsidRPr="001B1197" w:rsidRDefault="001B1197" w:rsidP="001B1197">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4991C426"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81EBFCA"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EB0AE5B"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DAA34" w14:textId="77777777" w:rsidR="001B1197" w:rsidRPr="001B1197" w:rsidRDefault="001B1197" w:rsidP="001B1197">
            <w:pPr>
              <w:spacing w:after="0" w:line="240" w:lineRule="auto"/>
              <w:jc w:val="center"/>
              <w:rPr>
                <w:rFonts w:ascii="Arial" w:eastAsia="Times New Roman" w:hAnsi="Arial" w:cs="Arial"/>
                <w:b/>
                <w:bCs/>
                <w:sz w:val="12"/>
                <w:szCs w:val="12"/>
              </w:rPr>
            </w:pPr>
            <w:proofErr w:type="spellStart"/>
            <w:r w:rsidRPr="001B1197">
              <w:rPr>
                <w:rFonts w:ascii="Arial" w:eastAsia="Times New Roman" w:hAnsi="Arial" w:cs="Arial"/>
                <w:b/>
                <w:bCs/>
                <w:sz w:val="12"/>
                <w:szCs w:val="12"/>
              </w:rPr>
              <w:t>уч.час</w:t>
            </w:r>
            <w:proofErr w:type="spellEnd"/>
            <w:r w:rsidRPr="001B1197">
              <w:rPr>
                <w:rFonts w:ascii="Arial" w:eastAsia="Times New Roman" w:hAnsi="Arial" w:cs="Arial"/>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C17823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1584</w:t>
            </w:r>
          </w:p>
        </w:tc>
        <w:tc>
          <w:tcPr>
            <w:tcW w:w="480" w:type="dxa"/>
            <w:tcBorders>
              <w:top w:val="nil"/>
              <w:left w:val="nil"/>
              <w:bottom w:val="nil"/>
              <w:right w:val="nil"/>
            </w:tcBorders>
            <w:shd w:val="clear" w:color="auto" w:fill="auto"/>
            <w:noWrap/>
            <w:hideMark/>
          </w:tcPr>
          <w:p w14:paraId="5CEBD64B"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8D26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1FC035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C18351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7B94D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ГИА</w:t>
            </w:r>
          </w:p>
        </w:tc>
      </w:tr>
      <w:tr w:rsidR="001B1197" w:rsidRPr="001B1197" w14:paraId="3BDD6274" w14:textId="77777777" w:rsidTr="001B1197">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B17F9BE" w14:textId="77777777" w:rsidR="001B1197" w:rsidRPr="001B1197" w:rsidRDefault="001B1197" w:rsidP="001B1197">
            <w:pPr>
              <w:spacing w:after="0" w:line="240" w:lineRule="auto"/>
              <w:rPr>
                <w:rFonts w:ascii="Arial" w:eastAsia="Times New Roman" w:hAnsi="Arial" w:cs="Arial"/>
                <w:sz w:val="20"/>
                <w:szCs w:val="20"/>
              </w:rPr>
            </w:pPr>
          </w:p>
        </w:tc>
        <w:tc>
          <w:tcPr>
            <w:tcW w:w="397" w:type="dxa"/>
            <w:tcBorders>
              <w:top w:val="nil"/>
              <w:left w:val="nil"/>
              <w:bottom w:val="single" w:sz="4" w:space="0" w:color="auto"/>
              <w:right w:val="single" w:sz="4" w:space="0" w:color="auto"/>
            </w:tcBorders>
            <w:shd w:val="clear" w:color="auto" w:fill="auto"/>
            <w:noWrap/>
            <w:vAlign w:val="center"/>
            <w:hideMark/>
          </w:tcPr>
          <w:p w14:paraId="01D4B1D6" w14:textId="77777777" w:rsidR="001B1197" w:rsidRPr="001B1197" w:rsidRDefault="001B1197" w:rsidP="001B1197">
            <w:pPr>
              <w:spacing w:after="0" w:line="240" w:lineRule="auto"/>
              <w:jc w:val="center"/>
              <w:rPr>
                <w:rFonts w:ascii="Arial" w:eastAsia="Times New Roman" w:hAnsi="Arial" w:cs="Arial"/>
                <w:b/>
                <w:bCs/>
                <w:sz w:val="12"/>
                <w:szCs w:val="12"/>
              </w:rPr>
            </w:pP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423" w:type="dxa"/>
            <w:tcBorders>
              <w:top w:val="nil"/>
              <w:left w:val="nil"/>
              <w:bottom w:val="single" w:sz="4" w:space="0" w:color="auto"/>
              <w:right w:val="single" w:sz="4" w:space="0" w:color="auto"/>
            </w:tcBorders>
            <w:shd w:val="clear" w:color="auto" w:fill="auto"/>
            <w:noWrap/>
            <w:vAlign w:val="center"/>
            <w:hideMark/>
          </w:tcPr>
          <w:p w14:paraId="57B720F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2779068B" w14:textId="77777777" w:rsidR="001B1197" w:rsidRPr="001B1197" w:rsidRDefault="001B1197" w:rsidP="001B1197">
            <w:pPr>
              <w:spacing w:after="0" w:line="240" w:lineRule="auto"/>
              <w:jc w:val="center"/>
              <w:rPr>
                <w:rFonts w:ascii="Arial" w:eastAsia="Times New Roman" w:hAnsi="Arial" w:cs="Arial"/>
                <w:b/>
                <w:bCs/>
                <w:sz w:val="12"/>
                <w:szCs w:val="12"/>
              </w:rPr>
            </w:pP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386" w:type="dxa"/>
            <w:tcBorders>
              <w:top w:val="nil"/>
              <w:left w:val="nil"/>
              <w:bottom w:val="single" w:sz="4" w:space="0" w:color="auto"/>
              <w:right w:val="single" w:sz="4" w:space="0" w:color="auto"/>
            </w:tcBorders>
            <w:shd w:val="clear" w:color="auto" w:fill="auto"/>
            <w:noWrap/>
            <w:vAlign w:val="center"/>
            <w:hideMark/>
          </w:tcPr>
          <w:p w14:paraId="68FCC64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445086F0" w14:textId="77777777" w:rsidR="001B1197" w:rsidRPr="001B1197" w:rsidRDefault="001B1197" w:rsidP="001B1197">
            <w:pPr>
              <w:spacing w:after="0" w:line="240" w:lineRule="auto"/>
              <w:jc w:val="center"/>
              <w:rPr>
                <w:rFonts w:ascii="Arial" w:eastAsia="Times New Roman" w:hAnsi="Arial" w:cs="Arial"/>
                <w:b/>
                <w:bCs/>
                <w:sz w:val="12"/>
                <w:szCs w:val="12"/>
              </w:rPr>
            </w:pPr>
            <w:proofErr w:type="spellStart"/>
            <w:r w:rsidRPr="001B1197">
              <w:rPr>
                <w:rFonts w:ascii="Arial" w:eastAsia="Times New Roman" w:hAnsi="Arial" w:cs="Arial"/>
                <w:b/>
                <w:bCs/>
                <w:sz w:val="12"/>
                <w:szCs w:val="12"/>
              </w:rPr>
              <w:t>нед</w:t>
            </w:r>
            <w:proofErr w:type="spellEnd"/>
            <w:r w:rsidRPr="001B1197">
              <w:rPr>
                <w:rFonts w:ascii="Arial" w:eastAsia="Times New Roman" w:hAnsi="Arial" w:cs="Arial"/>
                <w:b/>
                <w:bCs/>
                <w:sz w:val="12"/>
                <w:szCs w:val="12"/>
              </w:rPr>
              <w:t>.</w:t>
            </w:r>
          </w:p>
        </w:tc>
        <w:tc>
          <w:tcPr>
            <w:tcW w:w="386" w:type="dxa"/>
            <w:tcBorders>
              <w:top w:val="nil"/>
              <w:left w:val="nil"/>
              <w:bottom w:val="single" w:sz="4" w:space="0" w:color="auto"/>
              <w:right w:val="single" w:sz="4" w:space="0" w:color="auto"/>
            </w:tcBorders>
            <w:shd w:val="clear" w:color="auto" w:fill="auto"/>
            <w:noWrap/>
            <w:vAlign w:val="center"/>
            <w:hideMark/>
          </w:tcPr>
          <w:p w14:paraId="60556E8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87E9DAB"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C73746D"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4464221" w14:textId="77777777" w:rsidR="001B1197" w:rsidRPr="001B1197" w:rsidRDefault="001B1197" w:rsidP="001B1197">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663BF3D"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BAC3312" w14:textId="77777777" w:rsidR="001B1197" w:rsidRPr="001B1197" w:rsidRDefault="001B1197" w:rsidP="001B119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582FFDF3"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42E26E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3997144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72</w:t>
            </w:r>
          </w:p>
        </w:tc>
        <w:tc>
          <w:tcPr>
            <w:tcW w:w="480" w:type="dxa"/>
            <w:tcBorders>
              <w:top w:val="nil"/>
              <w:left w:val="nil"/>
              <w:bottom w:val="nil"/>
              <w:right w:val="nil"/>
            </w:tcBorders>
            <w:shd w:val="clear" w:color="auto" w:fill="auto"/>
            <w:noWrap/>
            <w:hideMark/>
          </w:tcPr>
          <w:p w14:paraId="73F2CA80"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44F8C5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3AC862A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864</w:t>
            </w:r>
          </w:p>
        </w:tc>
        <w:tc>
          <w:tcPr>
            <w:tcW w:w="580" w:type="dxa"/>
            <w:tcBorders>
              <w:top w:val="nil"/>
              <w:left w:val="nil"/>
              <w:bottom w:val="single" w:sz="4" w:space="0" w:color="auto"/>
              <w:right w:val="single" w:sz="4" w:space="0" w:color="auto"/>
            </w:tcBorders>
            <w:shd w:val="clear" w:color="auto" w:fill="auto"/>
            <w:noWrap/>
            <w:vAlign w:val="center"/>
            <w:hideMark/>
          </w:tcPr>
          <w:p w14:paraId="347CF0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381FED3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144</w:t>
            </w:r>
          </w:p>
        </w:tc>
      </w:tr>
      <w:tr w:rsidR="001B1197" w:rsidRPr="001B1197" w14:paraId="18F04B07" w14:textId="77777777" w:rsidTr="001B119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716CA7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 курс</w:t>
            </w:r>
          </w:p>
        </w:tc>
        <w:tc>
          <w:tcPr>
            <w:tcW w:w="397" w:type="dxa"/>
            <w:tcBorders>
              <w:top w:val="nil"/>
              <w:left w:val="nil"/>
              <w:bottom w:val="single" w:sz="4" w:space="0" w:color="auto"/>
              <w:right w:val="single" w:sz="4" w:space="0" w:color="auto"/>
            </w:tcBorders>
            <w:shd w:val="clear" w:color="auto" w:fill="auto"/>
            <w:noWrap/>
            <w:vAlign w:val="center"/>
            <w:hideMark/>
          </w:tcPr>
          <w:p w14:paraId="006123C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39</w:t>
            </w:r>
          </w:p>
        </w:tc>
        <w:tc>
          <w:tcPr>
            <w:tcW w:w="423" w:type="dxa"/>
            <w:tcBorders>
              <w:top w:val="nil"/>
              <w:left w:val="nil"/>
              <w:bottom w:val="single" w:sz="4" w:space="0" w:color="auto"/>
              <w:right w:val="single" w:sz="4" w:space="0" w:color="auto"/>
            </w:tcBorders>
            <w:shd w:val="clear" w:color="auto" w:fill="auto"/>
            <w:noWrap/>
            <w:vAlign w:val="center"/>
            <w:hideMark/>
          </w:tcPr>
          <w:p w14:paraId="29A62AC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1404</w:t>
            </w:r>
          </w:p>
        </w:tc>
        <w:tc>
          <w:tcPr>
            <w:tcW w:w="404" w:type="dxa"/>
            <w:tcBorders>
              <w:top w:val="nil"/>
              <w:left w:val="nil"/>
              <w:bottom w:val="single" w:sz="4" w:space="0" w:color="auto"/>
              <w:right w:val="single" w:sz="4" w:space="0" w:color="auto"/>
            </w:tcBorders>
            <w:shd w:val="clear" w:color="000000" w:fill="FFFFFF"/>
            <w:noWrap/>
            <w:vAlign w:val="center"/>
            <w:hideMark/>
          </w:tcPr>
          <w:p w14:paraId="66C4424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w:t>
            </w:r>
          </w:p>
        </w:tc>
        <w:tc>
          <w:tcPr>
            <w:tcW w:w="386" w:type="dxa"/>
            <w:tcBorders>
              <w:top w:val="nil"/>
              <w:left w:val="nil"/>
              <w:bottom w:val="single" w:sz="4" w:space="0" w:color="auto"/>
              <w:right w:val="single" w:sz="4" w:space="0" w:color="auto"/>
            </w:tcBorders>
            <w:shd w:val="clear" w:color="auto" w:fill="auto"/>
            <w:noWrap/>
            <w:vAlign w:val="center"/>
            <w:hideMark/>
          </w:tcPr>
          <w:p w14:paraId="122F7D2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576</w:t>
            </w:r>
          </w:p>
        </w:tc>
        <w:tc>
          <w:tcPr>
            <w:tcW w:w="404" w:type="dxa"/>
            <w:tcBorders>
              <w:top w:val="nil"/>
              <w:left w:val="nil"/>
              <w:bottom w:val="single" w:sz="4" w:space="0" w:color="auto"/>
              <w:right w:val="single" w:sz="4" w:space="0" w:color="auto"/>
            </w:tcBorders>
            <w:shd w:val="clear" w:color="000000" w:fill="FFFFFF"/>
            <w:noWrap/>
            <w:vAlign w:val="center"/>
            <w:hideMark/>
          </w:tcPr>
          <w:p w14:paraId="42E209F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w:t>
            </w:r>
          </w:p>
        </w:tc>
        <w:tc>
          <w:tcPr>
            <w:tcW w:w="386" w:type="dxa"/>
            <w:tcBorders>
              <w:top w:val="nil"/>
              <w:left w:val="nil"/>
              <w:bottom w:val="single" w:sz="4" w:space="0" w:color="auto"/>
              <w:right w:val="single" w:sz="4" w:space="0" w:color="auto"/>
            </w:tcBorders>
            <w:shd w:val="clear" w:color="auto" w:fill="auto"/>
            <w:noWrap/>
            <w:vAlign w:val="center"/>
            <w:hideMark/>
          </w:tcPr>
          <w:p w14:paraId="74A4B0F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6D2650C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71F5696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w:t>
            </w:r>
          </w:p>
        </w:tc>
        <w:tc>
          <w:tcPr>
            <w:tcW w:w="400" w:type="dxa"/>
            <w:tcBorders>
              <w:top w:val="nil"/>
              <w:left w:val="nil"/>
              <w:bottom w:val="single" w:sz="4" w:space="0" w:color="auto"/>
              <w:right w:val="single" w:sz="4" w:space="0" w:color="auto"/>
            </w:tcBorders>
            <w:shd w:val="clear" w:color="000000" w:fill="FFFFFF"/>
            <w:noWrap/>
            <w:vAlign w:val="center"/>
            <w:hideMark/>
          </w:tcPr>
          <w:p w14:paraId="6ED9C4D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3362963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6829E23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29D9670D"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45321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542EC78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144</w:t>
            </w:r>
          </w:p>
        </w:tc>
        <w:tc>
          <w:tcPr>
            <w:tcW w:w="480" w:type="dxa"/>
            <w:tcBorders>
              <w:top w:val="nil"/>
              <w:left w:val="nil"/>
              <w:bottom w:val="nil"/>
              <w:right w:val="nil"/>
            </w:tcBorders>
            <w:shd w:val="clear" w:color="auto" w:fill="auto"/>
            <w:noWrap/>
            <w:hideMark/>
          </w:tcPr>
          <w:p w14:paraId="21A93985"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41074FC" w14:textId="77777777" w:rsidR="001B1197" w:rsidRPr="001B1197" w:rsidRDefault="001B1197" w:rsidP="001B1197">
            <w:pPr>
              <w:spacing w:after="0" w:line="240" w:lineRule="auto"/>
              <w:jc w:val="center"/>
              <w:rPr>
                <w:rFonts w:ascii="Arial" w:eastAsia="Times New Roman" w:hAnsi="Arial" w:cs="Arial"/>
                <w:b/>
                <w:bCs/>
                <w:sz w:val="12"/>
                <w:szCs w:val="12"/>
              </w:rPr>
            </w:pPr>
            <w:proofErr w:type="spellStart"/>
            <w:r w:rsidRPr="001B1197">
              <w:rPr>
                <w:rFonts w:ascii="Arial" w:eastAsia="Times New Roman"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3664E74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w:t>
            </w:r>
          </w:p>
        </w:tc>
        <w:tc>
          <w:tcPr>
            <w:tcW w:w="580" w:type="dxa"/>
            <w:tcBorders>
              <w:top w:val="nil"/>
              <w:left w:val="nil"/>
              <w:bottom w:val="single" w:sz="4" w:space="0" w:color="auto"/>
              <w:right w:val="single" w:sz="4" w:space="0" w:color="auto"/>
            </w:tcBorders>
            <w:shd w:val="clear" w:color="auto" w:fill="auto"/>
            <w:noWrap/>
            <w:vAlign w:val="center"/>
            <w:hideMark/>
          </w:tcPr>
          <w:p w14:paraId="580A43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1CC3A72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w:t>
            </w:r>
          </w:p>
        </w:tc>
      </w:tr>
      <w:tr w:rsidR="001B1197" w:rsidRPr="001B1197" w14:paraId="6221D193" w14:textId="77777777" w:rsidTr="001B119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57B067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 курс</w:t>
            </w:r>
          </w:p>
        </w:tc>
        <w:tc>
          <w:tcPr>
            <w:tcW w:w="397" w:type="dxa"/>
            <w:tcBorders>
              <w:top w:val="nil"/>
              <w:left w:val="nil"/>
              <w:bottom w:val="single" w:sz="4" w:space="0" w:color="auto"/>
              <w:right w:val="single" w:sz="4" w:space="0" w:color="auto"/>
            </w:tcBorders>
            <w:shd w:val="clear" w:color="auto" w:fill="auto"/>
            <w:noWrap/>
            <w:vAlign w:val="center"/>
            <w:hideMark/>
          </w:tcPr>
          <w:p w14:paraId="6BB2C7A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w:t>
            </w:r>
          </w:p>
        </w:tc>
        <w:tc>
          <w:tcPr>
            <w:tcW w:w="423" w:type="dxa"/>
            <w:tcBorders>
              <w:top w:val="nil"/>
              <w:left w:val="nil"/>
              <w:bottom w:val="single" w:sz="4" w:space="0" w:color="auto"/>
              <w:right w:val="single" w:sz="4" w:space="0" w:color="auto"/>
            </w:tcBorders>
            <w:shd w:val="clear" w:color="auto" w:fill="auto"/>
            <w:noWrap/>
            <w:vAlign w:val="center"/>
            <w:hideMark/>
          </w:tcPr>
          <w:p w14:paraId="44A36BF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180</w:t>
            </w:r>
          </w:p>
        </w:tc>
        <w:tc>
          <w:tcPr>
            <w:tcW w:w="404" w:type="dxa"/>
            <w:tcBorders>
              <w:top w:val="nil"/>
              <w:left w:val="nil"/>
              <w:bottom w:val="single" w:sz="4" w:space="0" w:color="auto"/>
              <w:right w:val="single" w:sz="4" w:space="0" w:color="auto"/>
            </w:tcBorders>
            <w:shd w:val="clear" w:color="000000" w:fill="FFFFFF"/>
            <w:noWrap/>
            <w:vAlign w:val="center"/>
            <w:hideMark/>
          </w:tcPr>
          <w:p w14:paraId="4C7222C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w:t>
            </w:r>
          </w:p>
        </w:tc>
        <w:tc>
          <w:tcPr>
            <w:tcW w:w="386" w:type="dxa"/>
            <w:tcBorders>
              <w:top w:val="nil"/>
              <w:left w:val="nil"/>
              <w:bottom w:val="single" w:sz="4" w:space="0" w:color="auto"/>
              <w:right w:val="single" w:sz="4" w:space="0" w:color="auto"/>
            </w:tcBorders>
            <w:shd w:val="clear" w:color="auto" w:fill="auto"/>
            <w:noWrap/>
            <w:vAlign w:val="center"/>
            <w:hideMark/>
          </w:tcPr>
          <w:p w14:paraId="51ACCE4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180</w:t>
            </w:r>
          </w:p>
        </w:tc>
        <w:tc>
          <w:tcPr>
            <w:tcW w:w="404" w:type="dxa"/>
            <w:tcBorders>
              <w:top w:val="nil"/>
              <w:left w:val="nil"/>
              <w:bottom w:val="single" w:sz="4" w:space="0" w:color="auto"/>
              <w:right w:val="single" w:sz="4" w:space="0" w:color="auto"/>
            </w:tcBorders>
            <w:shd w:val="clear" w:color="000000" w:fill="FFFFFF"/>
            <w:noWrap/>
            <w:vAlign w:val="center"/>
            <w:hideMark/>
          </w:tcPr>
          <w:p w14:paraId="6D73985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386" w:type="dxa"/>
            <w:tcBorders>
              <w:top w:val="nil"/>
              <w:left w:val="nil"/>
              <w:bottom w:val="single" w:sz="4" w:space="0" w:color="auto"/>
              <w:right w:val="single" w:sz="4" w:space="0" w:color="auto"/>
            </w:tcBorders>
            <w:shd w:val="clear" w:color="auto" w:fill="auto"/>
            <w:noWrap/>
            <w:vAlign w:val="center"/>
            <w:hideMark/>
          </w:tcPr>
          <w:p w14:paraId="06A94F0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2849833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273B3C8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68EE52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000000" w:fill="FFFFFF"/>
            <w:noWrap/>
            <w:vAlign w:val="center"/>
            <w:hideMark/>
          </w:tcPr>
          <w:p w14:paraId="52FB0E7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0467F07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9</w:t>
            </w:r>
          </w:p>
        </w:tc>
        <w:tc>
          <w:tcPr>
            <w:tcW w:w="400" w:type="dxa"/>
            <w:tcBorders>
              <w:top w:val="nil"/>
              <w:left w:val="nil"/>
              <w:bottom w:val="nil"/>
              <w:right w:val="nil"/>
            </w:tcBorders>
            <w:shd w:val="clear" w:color="auto" w:fill="auto"/>
            <w:noWrap/>
            <w:hideMark/>
          </w:tcPr>
          <w:p w14:paraId="2281906D"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F8E751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72F0F3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1800</w:t>
            </w:r>
          </w:p>
        </w:tc>
        <w:tc>
          <w:tcPr>
            <w:tcW w:w="480" w:type="dxa"/>
            <w:tcBorders>
              <w:top w:val="nil"/>
              <w:left w:val="nil"/>
              <w:bottom w:val="nil"/>
              <w:right w:val="nil"/>
            </w:tcBorders>
            <w:shd w:val="clear" w:color="auto" w:fill="auto"/>
            <w:noWrap/>
            <w:hideMark/>
          </w:tcPr>
          <w:p w14:paraId="636736E6"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09B1FCE2"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0C3F3017" w14:textId="77777777" w:rsidR="001B1197" w:rsidRPr="001B1197" w:rsidRDefault="001B1197" w:rsidP="001B1197">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F24887E" w14:textId="77777777" w:rsidR="001B1197" w:rsidRPr="001B1197" w:rsidRDefault="001B1197" w:rsidP="001B1197">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67953512" w14:textId="77777777" w:rsidR="001B1197" w:rsidRPr="001B1197" w:rsidRDefault="001B1197" w:rsidP="001B1197">
            <w:pPr>
              <w:spacing w:after="0" w:line="240" w:lineRule="auto"/>
              <w:jc w:val="center"/>
              <w:rPr>
                <w:rFonts w:ascii="Times New Roman" w:eastAsia="Times New Roman" w:hAnsi="Times New Roman" w:cs="Times New Roman"/>
                <w:sz w:val="20"/>
                <w:szCs w:val="20"/>
              </w:rPr>
            </w:pPr>
          </w:p>
        </w:tc>
      </w:tr>
      <w:tr w:rsidR="001B1197" w:rsidRPr="001B1197" w14:paraId="154D043F" w14:textId="77777777" w:rsidTr="001B1197">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671CCA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итого</w:t>
            </w:r>
          </w:p>
        </w:tc>
        <w:tc>
          <w:tcPr>
            <w:tcW w:w="397" w:type="dxa"/>
            <w:tcBorders>
              <w:top w:val="nil"/>
              <w:left w:val="nil"/>
              <w:bottom w:val="single" w:sz="4" w:space="0" w:color="auto"/>
              <w:right w:val="single" w:sz="4" w:space="0" w:color="auto"/>
            </w:tcBorders>
            <w:shd w:val="clear" w:color="auto" w:fill="auto"/>
            <w:noWrap/>
            <w:vAlign w:val="center"/>
            <w:hideMark/>
          </w:tcPr>
          <w:p w14:paraId="16C594E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44</w:t>
            </w:r>
          </w:p>
        </w:tc>
        <w:tc>
          <w:tcPr>
            <w:tcW w:w="423" w:type="dxa"/>
            <w:tcBorders>
              <w:top w:val="nil"/>
              <w:left w:val="nil"/>
              <w:bottom w:val="single" w:sz="4" w:space="0" w:color="auto"/>
              <w:right w:val="single" w:sz="4" w:space="0" w:color="auto"/>
            </w:tcBorders>
            <w:shd w:val="clear" w:color="auto" w:fill="auto"/>
            <w:noWrap/>
            <w:vAlign w:val="center"/>
            <w:hideMark/>
          </w:tcPr>
          <w:p w14:paraId="34EE91D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1584</w:t>
            </w:r>
          </w:p>
        </w:tc>
        <w:tc>
          <w:tcPr>
            <w:tcW w:w="404" w:type="dxa"/>
            <w:tcBorders>
              <w:top w:val="nil"/>
              <w:left w:val="nil"/>
              <w:bottom w:val="single" w:sz="4" w:space="0" w:color="auto"/>
              <w:right w:val="single" w:sz="4" w:space="0" w:color="auto"/>
            </w:tcBorders>
            <w:shd w:val="clear" w:color="auto" w:fill="auto"/>
            <w:noWrap/>
            <w:vAlign w:val="center"/>
            <w:hideMark/>
          </w:tcPr>
          <w:p w14:paraId="3F5E1E8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21</w:t>
            </w:r>
          </w:p>
        </w:tc>
        <w:tc>
          <w:tcPr>
            <w:tcW w:w="386" w:type="dxa"/>
            <w:tcBorders>
              <w:top w:val="nil"/>
              <w:left w:val="nil"/>
              <w:bottom w:val="single" w:sz="4" w:space="0" w:color="auto"/>
              <w:right w:val="single" w:sz="4" w:space="0" w:color="auto"/>
            </w:tcBorders>
            <w:shd w:val="clear" w:color="auto" w:fill="auto"/>
            <w:noWrap/>
            <w:vAlign w:val="center"/>
            <w:hideMark/>
          </w:tcPr>
          <w:p w14:paraId="18C6F69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756</w:t>
            </w:r>
          </w:p>
        </w:tc>
        <w:tc>
          <w:tcPr>
            <w:tcW w:w="404" w:type="dxa"/>
            <w:tcBorders>
              <w:top w:val="nil"/>
              <w:left w:val="nil"/>
              <w:bottom w:val="single" w:sz="4" w:space="0" w:color="auto"/>
              <w:right w:val="single" w:sz="4" w:space="0" w:color="auto"/>
            </w:tcBorders>
            <w:shd w:val="clear" w:color="auto" w:fill="auto"/>
            <w:noWrap/>
            <w:vAlign w:val="center"/>
            <w:hideMark/>
          </w:tcPr>
          <w:p w14:paraId="23EDEF5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w:t>
            </w:r>
          </w:p>
        </w:tc>
        <w:tc>
          <w:tcPr>
            <w:tcW w:w="386" w:type="dxa"/>
            <w:tcBorders>
              <w:top w:val="nil"/>
              <w:left w:val="nil"/>
              <w:bottom w:val="single" w:sz="4" w:space="0" w:color="auto"/>
              <w:right w:val="single" w:sz="4" w:space="0" w:color="auto"/>
            </w:tcBorders>
            <w:shd w:val="clear" w:color="auto" w:fill="auto"/>
            <w:noWrap/>
            <w:vAlign w:val="center"/>
            <w:hideMark/>
          </w:tcPr>
          <w:p w14:paraId="7A04C90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auto" w:fill="auto"/>
            <w:noWrap/>
            <w:vAlign w:val="center"/>
            <w:hideMark/>
          </w:tcPr>
          <w:p w14:paraId="24A20B1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7790EFB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w:t>
            </w:r>
          </w:p>
        </w:tc>
        <w:tc>
          <w:tcPr>
            <w:tcW w:w="400" w:type="dxa"/>
            <w:tcBorders>
              <w:top w:val="nil"/>
              <w:left w:val="nil"/>
              <w:bottom w:val="single" w:sz="4" w:space="0" w:color="auto"/>
              <w:right w:val="single" w:sz="4" w:space="0" w:color="auto"/>
            </w:tcBorders>
            <w:shd w:val="clear" w:color="auto" w:fill="auto"/>
            <w:noWrap/>
            <w:vAlign w:val="center"/>
            <w:hideMark/>
          </w:tcPr>
          <w:p w14:paraId="0E49F2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auto" w:fill="auto"/>
            <w:noWrap/>
            <w:vAlign w:val="center"/>
            <w:hideMark/>
          </w:tcPr>
          <w:p w14:paraId="45F5D92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0399809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50</w:t>
            </w:r>
          </w:p>
        </w:tc>
        <w:tc>
          <w:tcPr>
            <w:tcW w:w="400" w:type="dxa"/>
            <w:tcBorders>
              <w:top w:val="nil"/>
              <w:left w:val="nil"/>
              <w:bottom w:val="nil"/>
              <w:right w:val="nil"/>
            </w:tcBorders>
            <w:shd w:val="clear" w:color="auto" w:fill="auto"/>
            <w:noWrap/>
            <w:hideMark/>
          </w:tcPr>
          <w:p w14:paraId="32E71A9D" w14:textId="77777777" w:rsidR="001B1197" w:rsidRPr="001B1197" w:rsidRDefault="001B1197" w:rsidP="001B1197">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66F4D93E"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A3F020E"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E3EA775"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AAFB37"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E7419F0"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13E56E" w14:textId="77777777" w:rsidR="001B1197" w:rsidRPr="001B1197" w:rsidRDefault="001B1197" w:rsidP="001B1197">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1556D41"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bl>
    <w:p w14:paraId="1A75B518" w14:textId="77777777" w:rsidR="008070CA" w:rsidRPr="001C33BF"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1C33BF" w14:paraId="5BFA433F"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1C5BDB07"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AEE6D38"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7E0B05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AFAB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D1F0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00DE7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6432E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C6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D685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87D3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875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1F284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5A23E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15B5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B134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FFE8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4A2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9C57E"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35065654" w14:textId="77777777" w:rsidTr="005825F3">
        <w:trPr>
          <w:trHeight w:val="270"/>
        </w:trPr>
        <w:tc>
          <w:tcPr>
            <w:tcW w:w="540" w:type="dxa"/>
            <w:tcBorders>
              <w:top w:val="nil"/>
              <w:left w:val="nil"/>
              <w:bottom w:val="nil"/>
              <w:right w:val="nil"/>
            </w:tcBorders>
            <w:shd w:val="clear" w:color="auto" w:fill="auto"/>
            <w:noWrap/>
            <w:vAlign w:val="bottom"/>
            <w:hideMark/>
          </w:tcPr>
          <w:p w14:paraId="2AF2A4E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BE8D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F395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6DCC0"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A1F830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5F3404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F579E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5236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FF1E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310834"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1149C2B"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B7D8F6"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0B5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0F9D06"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7BE6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1F68DB"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48AAC172" w14:textId="77777777" w:rsidTr="005825F3">
        <w:trPr>
          <w:trHeight w:val="255"/>
        </w:trPr>
        <w:tc>
          <w:tcPr>
            <w:tcW w:w="540" w:type="dxa"/>
            <w:tcBorders>
              <w:top w:val="nil"/>
              <w:left w:val="nil"/>
              <w:bottom w:val="nil"/>
              <w:right w:val="nil"/>
            </w:tcBorders>
            <w:shd w:val="clear" w:color="auto" w:fill="auto"/>
            <w:noWrap/>
            <w:vAlign w:val="bottom"/>
            <w:hideMark/>
          </w:tcPr>
          <w:p w14:paraId="4F2A93E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F86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D9D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023C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6A4A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C1F1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2089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211E0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551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26B2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5DD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E06B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4454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B210A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36A7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D1D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3FB6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F87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CEC87"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0F76BAA9" w14:textId="77777777" w:rsidTr="005825F3">
        <w:trPr>
          <w:trHeight w:val="255"/>
        </w:trPr>
        <w:tc>
          <w:tcPr>
            <w:tcW w:w="540" w:type="dxa"/>
            <w:tcBorders>
              <w:top w:val="nil"/>
              <w:left w:val="nil"/>
              <w:bottom w:val="nil"/>
              <w:right w:val="nil"/>
            </w:tcBorders>
            <w:shd w:val="clear" w:color="auto" w:fill="auto"/>
            <w:noWrap/>
            <w:vAlign w:val="bottom"/>
            <w:hideMark/>
          </w:tcPr>
          <w:p w14:paraId="59CC1A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1E32D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563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67732"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E377781"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06E80"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2CBE7C9"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387E83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E3F918"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7D7DE44"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825F3" w:rsidRPr="001C33BF" w14:paraId="72F3B12D" w14:textId="77777777" w:rsidTr="005825F3">
        <w:trPr>
          <w:trHeight w:val="270"/>
        </w:trPr>
        <w:tc>
          <w:tcPr>
            <w:tcW w:w="540" w:type="dxa"/>
            <w:tcBorders>
              <w:top w:val="nil"/>
              <w:left w:val="nil"/>
              <w:bottom w:val="nil"/>
              <w:right w:val="nil"/>
            </w:tcBorders>
            <w:shd w:val="clear" w:color="auto" w:fill="auto"/>
            <w:noWrap/>
            <w:vAlign w:val="bottom"/>
            <w:hideMark/>
          </w:tcPr>
          <w:p w14:paraId="58E3A4B5"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032A04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A91B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3EF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4AC2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038A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EBBE6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428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6FB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F40CF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296B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66F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6B0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34B77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E0E5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0FF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96F2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98DF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5CE5"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767DA7FA" w14:textId="77777777" w:rsidTr="005825F3">
        <w:trPr>
          <w:trHeight w:val="270"/>
        </w:trPr>
        <w:tc>
          <w:tcPr>
            <w:tcW w:w="540" w:type="dxa"/>
            <w:tcBorders>
              <w:top w:val="nil"/>
              <w:left w:val="nil"/>
              <w:bottom w:val="nil"/>
              <w:right w:val="nil"/>
            </w:tcBorders>
            <w:shd w:val="clear" w:color="auto" w:fill="auto"/>
            <w:noWrap/>
            <w:vAlign w:val="bottom"/>
            <w:hideMark/>
          </w:tcPr>
          <w:p w14:paraId="09E112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8D661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1A56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2D9E7"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1EE2DF7"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966154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4C0A2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D883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CF022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92E5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E07D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03A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5EF1D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C6E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2F50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D8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0DA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66D58"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bl>
    <w:p w14:paraId="32A2E637" w14:textId="77777777" w:rsidR="00F11158" w:rsidRDefault="00F11158" w:rsidP="005825F3">
      <w:pPr>
        <w:spacing w:after="0" w:line="240" w:lineRule="auto"/>
        <w:rPr>
          <w:rFonts w:ascii="Times New Roman" w:eastAsia="Times New Roman" w:hAnsi="Times New Roman" w:cs="Times New Roman"/>
          <w:b/>
          <w:bCs/>
          <w:sz w:val="24"/>
          <w:szCs w:val="24"/>
        </w:rPr>
      </w:pPr>
    </w:p>
    <w:p w14:paraId="3239635E" w14:textId="77777777" w:rsidR="00F11158" w:rsidRDefault="00F1115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415ADAE" w14:textId="2E66A0F3"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sidR="006D43FE">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D47DD14" w14:textId="5EA5E5DD" w:rsidR="0028157E" w:rsidRPr="001C33BF" w:rsidRDefault="0028157E" w:rsidP="005825F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sidR="00EA4567" w:rsidRPr="00EA4567">
        <w:rPr>
          <w:rFonts w:ascii="Times New Roman" w:hAnsi="Times New Roman" w:cs="Times New Roman"/>
          <w:bCs/>
          <w:sz w:val="24"/>
          <w:szCs w:val="24"/>
        </w:rPr>
        <w:t xml:space="preserve"> </w:t>
      </w:r>
      <w:r w:rsidR="00EA4567" w:rsidRPr="001C33BF">
        <w:rPr>
          <w:rFonts w:ascii="Times New Roman" w:hAnsi="Times New Roman" w:cs="Times New Roman"/>
          <w:bCs/>
          <w:sz w:val="24"/>
          <w:szCs w:val="24"/>
        </w:rPr>
        <w:t>По программе подготовки специалиста среднего звена</w:t>
      </w:r>
      <w:r w:rsidR="00EA4567">
        <w:rPr>
          <w:rFonts w:ascii="Times New Roman" w:hAnsi="Times New Roman" w:cs="Times New Roman"/>
          <w:bCs/>
          <w:sz w:val="24"/>
          <w:szCs w:val="24"/>
        </w:rPr>
        <w:t xml:space="preserve"> (ППССЗ) </w:t>
      </w:r>
    </w:p>
    <w:tbl>
      <w:tblPr>
        <w:tblW w:w="5000" w:type="pct"/>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B1197" w:rsidRPr="001B1197" w14:paraId="411631FB" w14:textId="77777777" w:rsidTr="00722D2F">
        <w:trPr>
          <w:gridAfter w:val="1"/>
          <w:wAfter w:w="75"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A7E36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Курс</w:t>
            </w:r>
          </w:p>
        </w:tc>
        <w:tc>
          <w:tcPr>
            <w:tcW w:w="9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CBADA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ED295B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C6A5C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сен - 5 </w:t>
            </w:r>
            <w:proofErr w:type="spellStart"/>
            <w:r w:rsidRPr="001B1197">
              <w:rPr>
                <w:rFonts w:ascii="Arial" w:eastAsia="Times New Roman" w:hAnsi="Arial" w:cs="Arial"/>
                <w:b/>
                <w:bCs/>
                <w:sz w:val="12"/>
                <w:szCs w:val="12"/>
              </w:rPr>
              <w:t>окт</w:t>
            </w:r>
            <w:proofErr w:type="spellEnd"/>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2D3DA9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762F1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окт.- 2 </w:t>
            </w:r>
            <w:proofErr w:type="spellStart"/>
            <w:r w:rsidRPr="001B1197">
              <w:rPr>
                <w:rFonts w:ascii="Arial" w:eastAsia="Times New Roman" w:hAnsi="Arial" w:cs="Arial"/>
                <w:b/>
                <w:bCs/>
                <w:sz w:val="12"/>
                <w:szCs w:val="12"/>
              </w:rPr>
              <w:t>нояб</w:t>
            </w:r>
            <w:proofErr w:type="spellEnd"/>
            <w:r w:rsidRPr="001B1197">
              <w:rPr>
                <w:rFonts w:ascii="Arial" w:eastAsia="Times New Roman" w:hAnsi="Arial" w:cs="Arial"/>
                <w:b/>
                <w:bCs/>
                <w:sz w:val="12"/>
                <w:szCs w:val="12"/>
              </w:rPr>
              <w:t>.</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4F8995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Ноябрь</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01E486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Декабрь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CBCBE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дек - 4 </w:t>
            </w:r>
            <w:proofErr w:type="spellStart"/>
            <w:r w:rsidRPr="001B1197">
              <w:rPr>
                <w:rFonts w:ascii="Arial" w:eastAsia="Times New Roman" w:hAnsi="Arial" w:cs="Arial"/>
                <w:b/>
                <w:bCs/>
                <w:sz w:val="12"/>
                <w:szCs w:val="12"/>
              </w:rPr>
              <w:t>янв</w:t>
            </w:r>
            <w:proofErr w:type="spellEnd"/>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959C01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2A4EF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26 </w:t>
            </w:r>
            <w:proofErr w:type="spellStart"/>
            <w:r w:rsidRPr="001B1197">
              <w:rPr>
                <w:rFonts w:ascii="Arial" w:eastAsia="Times New Roman" w:hAnsi="Arial" w:cs="Arial"/>
                <w:b/>
                <w:bCs/>
                <w:sz w:val="12"/>
                <w:szCs w:val="12"/>
              </w:rPr>
              <w:t>янв</w:t>
            </w:r>
            <w:proofErr w:type="spellEnd"/>
            <w:r w:rsidRPr="001B1197">
              <w:rPr>
                <w:rFonts w:ascii="Arial" w:eastAsia="Times New Roman" w:hAnsi="Arial" w:cs="Arial"/>
                <w:b/>
                <w:bCs/>
                <w:sz w:val="12"/>
                <w:szCs w:val="12"/>
              </w:rPr>
              <w:t xml:space="preserve"> - 1 </w:t>
            </w:r>
            <w:proofErr w:type="spellStart"/>
            <w:r w:rsidRPr="001B1197">
              <w:rPr>
                <w:rFonts w:ascii="Arial" w:eastAsia="Times New Roman" w:hAnsi="Arial" w:cs="Arial"/>
                <w:b/>
                <w:bCs/>
                <w:sz w:val="12"/>
                <w:szCs w:val="12"/>
              </w:rPr>
              <w:t>фев</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925926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6D9C4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23 </w:t>
            </w:r>
            <w:proofErr w:type="spellStart"/>
            <w:r w:rsidRPr="001B1197">
              <w:rPr>
                <w:rFonts w:ascii="Arial" w:eastAsia="Times New Roman" w:hAnsi="Arial" w:cs="Arial"/>
                <w:b/>
                <w:bCs/>
                <w:sz w:val="12"/>
                <w:szCs w:val="12"/>
              </w:rPr>
              <w:t>фев</w:t>
            </w:r>
            <w:proofErr w:type="spellEnd"/>
            <w:r w:rsidRPr="001B1197">
              <w:rPr>
                <w:rFonts w:ascii="Arial" w:eastAsia="Times New Roman" w:hAnsi="Arial" w:cs="Arial"/>
                <w:b/>
                <w:bCs/>
                <w:sz w:val="12"/>
                <w:szCs w:val="12"/>
              </w:rPr>
              <w:t xml:space="preserve">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1511587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7B8CB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30 мар - 5 </w:t>
            </w:r>
            <w:proofErr w:type="spellStart"/>
            <w:r w:rsidRPr="001B1197">
              <w:rPr>
                <w:rFonts w:ascii="Arial" w:eastAsia="Times New Roman" w:hAnsi="Arial" w:cs="Arial"/>
                <w:b/>
                <w:bCs/>
                <w:sz w:val="12"/>
                <w:szCs w:val="12"/>
              </w:rPr>
              <w:t>апр</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7FD15C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DF6A7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w:t>
            </w:r>
            <w:proofErr w:type="spellStart"/>
            <w:r w:rsidRPr="001B1197">
              <w:rPr>
                <w:rFonts w:ascii="Arial" w:eastAsia="Times New Roman" w:hAnsi="Arial" w:cs="Arial"/>
                <w:b/>
                <w:bCs/>
                <w:sz w:val="12"/>
                <w:szCs w:val="12"/>
              </w:rPr>
              <w:t>апр</w:t>
            </w:r>
            <w:proofErr w:type="spellEnd"/>
            <w:r w:rsidRPr="001B1197">
              <w:rPr>
                <w:rFonts w:ascii="Arial" w:eastAsia="Times New Roman" w:hAnsi="Arial" w:cs="Arial"/>
                <w:b/>
                <w:bCs/>
                <w:sz w:val="12"/>
                <w:szCs w:val="12"/>
              </w:rPr>
              <w:t xml:space="preserve"> - 3 май</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F0547A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289AB06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6D437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29 </w:t>
            </w:r>
            <w:proofErr w:type="spellStart"/>
            <w:r w:rsidRPr="001B1197">
              <w:rPr>
                <w:rFonts w:ascii="Arial" w:eastAsia="Times New Roman" w:hAnsi="Arial" w:cs="Arial"/>
                <w:b/>
                <w:bCs/>
                <w:sz w:val="12"/>
                <w:szCs w:val="12"/>
              </w:rPr>
              <w:t>июн</w:t>
            </w:r>
            <w:proofErr w:type="spellEnd"/>
            <w:r w:rsidRPr="001B1197">
              <w:rPr>
                <w:rFonts w:ascii="Arial" w:eastAsia="Times New Roman" w:hAnsi="Arial" w:cs="Arial"/>
                <w:b/>
                <w:bCs/>
                <w:sz w:val="12"/>
                <w:szCs w:val="12"/>
              </w:rPr>
              <w:t xml:space="preserve"> - 5 </w:t>
            </w:r>
            <w:proofErr w:type="spellStart"/>
            <w:r w:rsidRPr="001B1197">
              <w:rPr>
                <w:rFonts w:ascii="Arial" w:eastAsia="Times New Roman" w:hAnsi="Arial" w:cs="Arial"/>
                <w:b/>
                <w:bCs/>
                <w:sz w:val="12"/>
                <w:szCs w:val="12"/>
              </w:rPr>
              <w:t>июл</w:t>
            </w:r>
            <w:proofErr w:type="spellEnd"/>
          </w:p>
        </w:tc>
        <w:tc>
          <w:tcPr>
            <w:tcW w:w="269" w:type="pct"/>
            <w:gridSpan w:val="3"/>
            <w:tcBorders>
              <w:top w:val="single" w:sz="4" w:space="0" w:color="auto"/>
              <w:left w:val="nil"/>
              <w:bottom w:val="single" w:sz="4" w:space="0" w:color="auto"/>
              <w:right w:val="nil"/>
            </w:tcBorders>
            <w:shd w:val="clear" w:color="auto" w:fill="auto"/>
            <w:noWrap/>
            <w:vAlign w:val="center"/>
            <w:hideMark/>
          </w:tcPr>
          <w:p w14:paraId="67C312D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B6825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27 </w:t>
            </w:r>
            <w:proofErr w:type="spellStart"/>
            <w:r w:rsidRPr="001B1197">
              <w:rPr>
                <w:rFonts w:ascii="Arial" w:eastAsia="Times New Roman" w:hAnsi="Arial" w:cs="Arial"/>
                <w:b/>
                <w:bCs/>
                <w:sz w:val="12"/>
                <w:szCs w:val="12"/>
              </w:rPr>
              <w:t>июл</w:t>
            </w:r>
            <w:proofErr w:type="spellEnd"/>
            <w:r w:rsidRPr="001B1197">
              <w:rPr>
                <w:rFonts w:ascii="Arial" w:eastAsia="Times New Roman" w:hAnsi="Arial" w:cs="Arial"/>
                <w:b/>
                <w:bCs/>
                <w:sz w:val="12"/>
                <w:szCs w:val="12"/>
              </w:rPr>
              <w:t xml:space="preserve"> -2 </w:t>
            </w:r>
            <w:proofErr w:type="spellStart"/>
            <w:r w:rsidRPr="001B1197">
              <w:rPr>
                <w:rFonts w:ascii="Arial" w:eastAsia="Times New Roman" w:hAnsi="Arial" w:cs="Arial"/>
                <w:b/>
                <w:bCs/>
                <w:sz w:val="12"/>
                <w:szCs w:val="12"/>
              </w:rPr>
              <w:t>авг</w:t>
            </w:r>
            <w:proofErr w:type="spellEnd"/>
          </w:p>
        </w:tc>
        <w:tc>
          <w:tcPr>
            <w:tcW w:w="359" w:type="pct"/>
            <w:gridSpan w:val="4"/>
            <w:tcBorders>
              <w:top w:val="single" w:sz="4" w:space="0" w:color="auto"/>
              <w:left w:val="nil"/>
              <w:bottom w:val="single" w:sz="4" w:space="0" w:color="auto"/>
              <w:right w:val="nil"/>
            </w:tcBorders>
            <w:shd w:val="clear" w:color="auto" w:fill="auto"/>
            <w:noWrap/>
            <w:vAlign w:val="center"/>
            <w:hideMark/>
          </w:tcPr>
          <w:p w14:paraId="11B250D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D3314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Курс</w:t>
            </w:r>
          </w:p>
        </w:tc>
      </w:tr>
      <w:tr w:rsidR="001B1197" w:rsidRPr="001B1197" w14:paraId="7CB67B83" w14:textId="77777777" w:rsidTr="00722D2F">
        <w:trPr>
          <w:gridAfter w:val="1"/>
          <w:wAfter w:w="75" w:type="pct"/>
          <w:trHeight w:val="267"/>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0B884514"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05CEB582"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15FA44" w14:textId="77777777" w:rsidR="001B1197" w:rsidRPr="001B1197" w:rsidRDefault="001B1197" w:rsidP="001B1197">
            <w:pPr>
              <w:spacing w:after="0" w:line="240" w:lineRule="auto"/>
              <w:jc w:val="right"/>
              <w:rPr>
                <w:rFonts w:ascii="Arial" w:eastAsia="Times New Roman" w:hAnsi="Arial" w:cs="Arial"/>
                <w:b/>
                <w:bCs/>
                <w:sz w:val="12"/>
                <w:szCs w:val="12"/>
              </w:rPr>
            </w:pPr>
            <w:r w:rsidRPr="001B1197">
              <w:rPr>
                <w:rFonts w:ascii="Arial" w:eastAsia="Times New Roman" w:hAnsi="Arial" w:cs="Arial"/>
                <w:b/>
                <w:bCs/>
                <w:sz w:val="12"/>
                <w:szCs w:val="12"/>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2EEBD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19F7C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43B6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22CACB6C"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EABC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44270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1199501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41A17BEF"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1C5EE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71D76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069B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C3BA1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C7CC5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F61A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7074A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846F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22076E30"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1AF60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05 - 11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5DA5D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12 - 18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0ED0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C81BB93"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05B95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A313C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3A410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2DCDED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5DB4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D9C26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049B6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CB778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3B5EC55"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854B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17CB0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4826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79B0EAA"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8E95E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18B7F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56A02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9CF3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9EFE1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86B06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29C5B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92F22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760483D"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C01AF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812B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5194F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3CBEBCC"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21A98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197A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D2D16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94FE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93B8DA9" w14:textId="77777777" w:rsidR="001B1197" w:rsidRPr="001B1197" w:rsidRDefault="001B1197" w:rsidP="001B1197">
            <w:pPr>
              <w:spacing w:after="0" w:line="240" w:lineRule="auto"/>
              <w:rPr>
                <w:rFonts w:ascii="Arial" w:eastAsia="Times New Roman" w:hAnsi="Arial" w:cs="Arial"/>
                <w:b/>
                <w:bCs/>
                <w:sz w:val="12"/>
                <w:szCs w:val="12"/>
              </w:rPr>
            </w:pPr>
          </w:p>
        </w:tc>
      </w:tr>
      <w:tr w:rsidR="001B1197" w:rsidRPr="001B1197" w14:paraId="1B49940D" w14:textId="77777777" w:rsidTr="00722D2F">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7FAD38D0"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336976E1"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0025E31"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25E47071"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7BA7598"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73E1A30"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047F98B4"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2E11EF22"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10FB89B"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nil"/>
            </w:tcBorders>
            <w:vAlign w:val="center"/>
            <w:hideMark/>
          </w:tcPr>
          <w:p w14:paraId="5329D033"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06250FB8"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6D8C6F5"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55578EC"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B0CE05B"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807EF1B"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36CB5CC"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2C874EE4"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DEA5D5D"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30C9F24"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641E034"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842E03D"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8A1819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6F55A65"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D9994A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7E9B5B1"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BEC4960"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2C7CE4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642456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76E3E31"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B549E3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8476C1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70A97B5"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C6ABD12"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5E4057F"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7B3CE8D"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807C2F9"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CCFBCCC"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88ABEFF"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DCDEACB"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FB54363"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7E71E69"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88655EC"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49B05EA"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A3ED146"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6EF609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8596BE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98E529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4034F7C"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E0D1FB6"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88676E3"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98BC04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15C272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756E852"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C1B73DF"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43902F0" w14:textId="77777777" w:rsidR="001B1197" w:rsidRPr="001B1197" w:rsidRDefault="001B1197" w:rsidP="001B1197">
            <w:pPr>
              <w:spacing w:after="0" w:line="240" w:lineRule="auto"/>
              <w:rPr>
                <w:rFonts w:ascii="Arial" w:eastAsia="Times New Roman" w:hAnsi="Arial" w:cs="Arial"/>
                <w:b/>
                <w:bCs/>
                <w:sz w:val="12"/>
                <w:szCs w:val="12"/>
              </w:rPr>
            </w:pPr>
          </w:p>
        </w:tc>
        <w:tc>
          <w:tcPr>
            <w:tcW w:w="75" w:type="pct"/>
            <w:tcBorders>
              <w:top w:val="nil"/>
              <w:left w:val="nil"/>
              <w:bottom w:val="nil"/>
              <w:right w:val="nil"/>
            </w:tcBorders>
            <w:shd w:val="clear" w:color="auto" w:fill="auto"/>
            <w:noWrap/>
            <w:hideMark/>
          </w:tcPr>
          <w:p w14:paraId="1A326B42" w14:textId="77777777" w:rsidR="001B1197" w:rsidRPr="001B1197" w:rsidRDefault="001B1197" w:rsidP="001B1197">
            <w:pPr>
              <w:spacing w:after="0" w:line="240" w:lineRule="auto"/>
              <w:jc w:val="center"/>
              <w:rPr>
                <w:rFonts w:ascii="Arial" w:eastAsia="Times New Roman" w:hAnsi="Arial" w:cs="Arial"/>
                <w:b/>
                <w:bCs/>
                <w:sz w:val="12"/>
                <w:szCs w:val="12"/>
              </w:rPr>
            </w:pPr>
          </w:p>
        </w:tc>
      </w:tr>
      <w:tr w:rsidR="001B1197" w:rsidRPr="001B1197" w14:paraId="1E3CC418" w14:textId="77777777" w:rsidTr="00722D2F">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70C17EBA"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vMerge/>
            <w:tcBorders>
              <w:top w:val="single" w:sz="4" w:space="0" w:color="auto"/>
              <w:left w:val="single" w:sz="4" w:space="0" w:color="auto"/>
              <w:bottom w:val="single" w:sz="4" w:space="0" w:color="000000"/>
              <w:right w:val="single" w:sz="4" w:space="0" w:color="auto"/>
            </w:tcBorders>
            <w:vAlign w:val="center"/>
            <w:hideMark/>
          </w:tcPr>
          <w:p w14:paraId="4A2794C3"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tcBorders>
              <w:top w:val="nil"/>
              <w:left w:val="nil"/>
              <w:bottom w:val="single" w:sz="4" w:space="0" w:color="auto"/>
              <w:right w:val="single" w:sz="4" w:space="0" w:color="auto"/>
            </w:tcBorders>
            <w:shd w:val="clear" w:color="auto" w:fill="auto"/>
            <w:vAlign w:val="center"/>
            <w:hideMark/>
          </w:tcPr>
          <w:p w14:paraId="6B82EBF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89" w:type="pct"/>
            <w:tcBorders>
              <w:top w:val="nil"/>
              <w:left w:val="nil"/>
              <w:bottom w:val="single" w:sz="4" w:space="0" w:color="auto"/>
              <w:right w:val="single" w:sz="4" w:space="0" w:color="auto"/>
            </w:tcBorders>
            <w:shd w:val="clear" w:color="auto" w:fill="auto"/>
            <w:vAlign w:val="center"/>
            <w:hideMark/>
          </w:tcPr>
          <w:p w14:paraId="18A2FE2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89" w:type="pct"/>
            <w:tcBorders>
              <w:top w:val="nil"/>
              <w:left w:val="nil"/>
              <w:bottom w:val="single" w:sz="4" w:space="0" w:color="auto"/>
              <w:right w:val="single" w:sz="4" w:space="0" w:color="auto"/>
            </w:tcBorders>
            <w:shd w:val="clear" w:color="auto" w:fill="auto"/>
            <w:vAlign w:val="center"/>
            <w:hideMark/>
          </w:tcPr>
          <w:p w14:paraId="3FFD0A9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w:t>
            </w:r>
          </w:p>
        </w:tc>
        <w:tc>
          <w:tcPr>
            <w:tcW w:w="89" w:type="pct"/>
            <w:tcBorders>
              <w:top w:val="nil"/>
              <w:left w:val="nil"/>
              <w:bottom w:val="single" w:sz="4" w:space="0" w:color="auto"/>
              <w:right w:val="single" w:sz="4" w:space="0" w:color="auto"/>
            </w:tcBorders>
            <w:shd w:val="clear" w:color="auto" w:fill="auto"/>
            <w:vAlign w:val="center"/>
            <w:hideMark/>
          </w:tcPr>
          <w:p w14:paraId="698C165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w:t>
            </w:r>
          </w:p>
        </w:tc>
        <w:tc>
          <w:tcPr>
            <w:tcW w:w="89" w:type="pct"/>
            <w:tcBorders>
              <w:top w:val="nil"/>
              <w:left w:val="nil"/>
              <w:bottom w:val="single" w:sz="4" w:space="0" w:color="auto"/>
              <w:right w:val="single" w:sz="4" w:space="0" w:color="auto"/>
            </w:tcBorders>
            <w:shd w:val="clear" w:color="auto" w:fill="auto"/>
            <w:vAlign w:val="center"/>
            <w:hideMark/>
          </w:tcPr>
          <w:p w14:paraId="3E41555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w:t>
            </w:r>
          </w:p>
        </w:tc>
        <w:tc>
          <w:tcPr>
            <w:tcW w:w="89" w:type="pct"/>
            <w:tcBorders>
              <w:top w:val="nil"/>
              <w:left w:val="nil"/>
              <w:bottom w:val="single" w:sz="4" w:space="0" w:color="auto"/>
              <w:right w:val="single" w:sz="4" w:space="0" w:color="auto"/>
            </w:tcBorders>
            <w:shd w:val="clear" w:color="auto" w:fill="auto"/>
            <w:vAlign w:val="center"/>
            <w:hideMark/>
          </w:tcPr>
          <w:p w14:paraId="6B7355E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6</w:t>
            </w:r>
          </w:p>
        </w:tc>
        <w:tc>
          <w:tcPr>
            <w:tcW w:w="89" w:type="pct"/>
            <w:tcBorders>
              <w:top w:val="nil"/>
              <w:left w:val="nil"/>
              <w:bottom w:val="single" w:sz="4" w:space="0" w:color="auto"/>
              <w:right w:val="single" w:sz="4" w:space="0" w:color="auto"/>
            </w:tcBorders>
            <w:shd w:val="clear" w:color="auto" w:fill="auto"/>
            <w:vAlign w:val="center"/>
            <w:hideMark/>
          </w:tcPr>
          <w:p w14:paraId="42B439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7</w:t>
            </w:r>
          </w:p>
        </w:tc>
        <w:tc>
          <w:tcPr>
            <w:tcW w:w="89" w:type="pct"/>
            <w:tcBorders>
              <w:top w:val="nil"/>
              <w:left w:val="nil"/>
              <w:bottom w:val="single" w:sz="4" w:space="0" w:color="auto"/>
              <w:right w:val="single" w:sz="4" w:space="0" w:color="auto"/>
            </w:tcBorders>
            <w:shd w:val="clear" w:color="auto" w:fill="auto"/>
            <w:vAlign w:val="center"/>
            <w:hideMark/>
          </w:tcPr>
          <w:p w14:paraId="171BD7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8</w:t>
            </w:r>
          </w:p>
        </w:tc>
        <w:tc>
          <w:tcPr>
            <w:tcW w:w="89" w:type="pct"/>
            <w:tcBorders>
              <w:top w:val="nil"/>
              <w:left w:val="nil"/>
              <w:bottom w:val="single" w:sz="4" w:space="0" w:color="auto"/>
              <w:right w:val="single" w:sz="4" w:space="0" w:color="auto"/>
            </w:tcBorders>
            <w:shd w:val="clear" w:color="auto" w:fill="auto"/>
            <w:vAlign w:val="center"/>
            <w:hideMark/>
          </w:tcPr>
          <w:p w14:paraId="222FE69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9</w:t>
            </w:r>
          </w:p>
        </w:tc>
        <w:tc>
          <w:tcPr>
            <w:tcW w:w="89" w:type="pct"/>
            <w:tcBorders>
              <w:top w:val="nil"/>
              <w:left w:val="nil"/>
              <w:bottom w:val="single" w:sz="4" w:space="0" w:color="auto"/>
              <w:right w:val="single" w:sz="4" w:space="0" w:color="auto"/>
            </w:tcBorders>
            <w:shd w:val="clear" w:color="auto" w:fill="auto"/>
            <w:vAlign w:val="center"/>
            <w:hideMark/>
          </w:tcPr>
          <w:p w14:paraId="22AF126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10</w:t>
            </w:r>
          </w:p>
        </w:tc>
        <w:tc>
          <w:tcPr>
            <w:tcW w:w="89" w:type="pct"/>
            <w:tcBorders>
              <w:top w:val="nil"/>
              <w:left w:val="nil"/>
              <w:bottom w:val="single" w:sz="4" w:space="0" w:color="auto"/>
              <w:right w:val="single" w:sz="4" w:space="0" w:color="auto"/>
            </w:tcBorders>
            <w:shd w:val="clear" w:color="auto" w:fill="auto"/>
            <w:vAlign w:val="center"/>
            <w:hideMark/>
          </w:tcPr>
          <w:p w14:paraId="31615BB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11</w:t>
            </w:r>
          </w:p>
        </w:tc>
        <w:tc>
          <w:tcPr>
            <w:tcW w:w="89" w:type="pct"/>
            <w:tcBorders>
              <w:top w:val="nil"/>
              <w:left w:val="nil"/>
              <w:bottom w:val="single" w:sz="4" w:space="0" w:color="auto"/>
              <w:right w:val="single" w:sz="4" w:space="0" w:color="auto"/>
            </w:tcBorders>
            <w:shd w:val="clear" w:color="auto" w:fill="auto"/>
            <w:vAlign w:val="center"/>
            <w:hideMark/>
          </w:tcPr>
          <w:p w14:paraId="7F098AE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12</w:t>
            </w:r>
          </w:p>
        </w:tc>
        <w:tc>
          <w:tcPr>
            <w:tcW w:w="89" w:type="pct"/>
            <w:tcBorders>
              <w:top w:val="nil"/>
              <w:left w:val="nil"/>
              <w:bottom w:val="single" w:sz="4" w:space="0" w:color="auto"/>
              <w:right w:val="single" w:sz="4" w:space="0" w:color="auto"/>
            </w:tcBorders>
            <w:shd w:val="clear" w:color="auto" w:fill="auto"/>
            <w:vAlign w:val="center"/>
            <w:hideMark/>
          </w:tcPr>
          <w:p w14:paraId="2C23661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13</w:t>
            </w:r>
          </w:p>
        </w:tc>
        <w:tc>
          <w:tcPr>
            <w:tcW w:w="89" w:type="pct"/>
            <w:tcBorders>
              <w:top w:val="nil"/>
              <w:left w:val="nil"/>
              <w:bottom w:val="single" w:sz="4" w:space="0" w:color="auto"/>
              <w:right w:val="single" w:sz="4" w:space="0" w:color="auto"/>
            </w:tcBorders>
            <w:shd w:val="clear" w:color="auto" w:fill="auto"/>
            <w:vAlign w:val="center"/>
            <w:hideMark/>
          </w:tcPr>
          <w:p w14:paraId="651038A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14</w:t>
            </w:r>
          </w:p>
        </w:tc>
        <w:tc>
          <w:tcPr>
            <w:tcW w:w="89" w:type="pct"/>
            <w:tcBorders>
              <w:top w:val="nil"/>
              <w:left w:val="nil"/>
              <w:bottom w:val="single" w:sz="4" w:space="0" w:color="auto"/>
              <w:right w:val="single" w:sz="4" w:space="0" w:color="auto"/>
            </w:tcBorders>
            <w:shd w:val="clear" w:color="auto" w:fill="auto"/>
            <w:vAlign w:val="center"/>
            <w:hideMark/>
          </w:tcPr>
          <w:p w14:paraId="3A593BC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15</w:t>
            </w:r>
          </w:p>
        </w:tc>
        <w:tc>
          <w:tcPr>
            <w:tcW w:w="89" w:type="pct"/>
            <w:tcBorders>
              <w:top w:val="nil"/>
              <w:left w:val="nil"/>
              <w:bottom w:val="single" w:sz="4" w:space="0" w:color="auto"/>
              <w:right w:val="single" w:sz="4" w:space="0" w:color="auto"/>
            </w:tcBorders>
            <w:shd w:val="clear" w:color="auto" w:fill="auto"/>
            <w:vAlign w:val="center"/>
            <w:hideMark/>
          </w:tcPr>
          <w:p w14:paraId="0C56F91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16</w:t>
            </w:r>
          </w:p>
        </w:tc>
        <w:tc>
          <w:tcPr>
            <w:tcW w:w="89" w:type="pct"/>
            <w:tcBorders>
              <w:top w:val="nil"/>
              <w:left w:val="nil"/>
              <w:bottom w:val="single" w:sz="4" w:space="0" w:color="auto"/>
              <w:right w:val="single" w:sz="4" w:space="0" w:color="auto"/>
            </w:tcBorders>
            <w:shd w:val="clear" w:color="auto" w:fill="auto"/>
            <w:vAlign w:val="center"/>
            <w:hideMark/>
          </w:tcPr>
          <w:p w14:paraId="7F9FB3B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17</w:t>
            </w:r>
          </w:p>
        </w:tc>
        <w:tc>
          <w:tcPr>
            <w:tcW w:w="89" w:type="pct"/>
            <w:tcBorders>
              <w:top w:val="nil"/>
              <w:left w:val="nil"/>
              <w:bottom w:val="single" w:sz="4" w:space="0" w:color="auto"/>
              <w:right w:val="single" w:sz="4" w:space="0" w:color="auto"/>
            </w:tcBorders>
            <w:shd w:val="clear" w:color="auto" w:fill="auto"/>
            <w:vAlign w:val="center"/>
            <w:hideMark/>
          </w:tcPr>
          <w:p w14:paraId="2CBF2A3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18</w:t>
            </w:r>
          </w:p>
        </w:tc>
        <w:tc>
          <w:tcPr>
            <w:tcW w:w="89" w:type="pct"/>
            <w:tcBorders>
              <w:top w:val="nil"/>
              <w:left w:val="nil"/>
              <w:bottom w:val="single" w:sz="4" w:space="0" w:color="auto"/>
              <w:right w:val="single" w:sz="4" w:space="0" w:color="auto"/>
            </w:tcBorders>
            <w:shd w:val="clear" w:color="auto" w:fill="auto"/>
            <w:vAlign w:val="center"/>
            <w:hideMark/>
          </w:tcPr>
          <w:p w14:paraId="3CC3174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19</w:t>
            </w:r>
          </w:p>
        </w:tc>
        <w:tc>
          <w:tcPr>
            <w:tcW w:w="89" w:type="pct"/>
            <w:tcBorders>
              <w:top w:val="nil"/>
              <w:left w:val="nil"/>
              <w:bottom w:val="single" w:sz="4" w:space="0" w:color="auto"/>
              <w:right w:val="single" w:sz="4" w:space="0" w:color="auto"/>
            </w:tcBorders>
            <w:shd w:val="clear" w:color="auto" w:fill="auto"/>
            <w:vAlign w:val="center"/>
            <w:hideMark/>
          </w:tcPr>
          <w:p w14:paraId="236111C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20</w:t>
            </w:r>
          </w:p>
        </w:tc>
        <w:tc>
          <w:tcPr>
            <w:tcW w:w="90" w:type="pct"/>
            <w:tcBorders>
              <w:top w:val="nil"/>
              <w:left w:val="nil"/>
              <w:bottom w:val="single" w:sz="4" w:space="0" w:color="auto"/>
              <w:right w:val="single" w:sz="4" w:space="0" w:color="auto"/>
            </w:tcBorders>
            <w:shd w:val="clear" w:color="auto" w:fill="auto"/>
            <w:vAlign w:val="center"/>
            <w:hideMark/>
          </w:tcPr>
          <w:p w14:paraId="5DF4CDD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21</w:t>
            </w:r>
          </w:p>
        </w:tc>
        <w:tc>
          <w:tcPr>
            <w:tcW w:w="90" w:type="pct"/>
            <w:tcBorders>
              <w:top w:val="nil"/>
              <w:left w:val="nil"/>
              <w:bottom w:val="single" w:sz="4" w:space="0" w:color="auto"/>
              <w:right w:val="single" w:sz="4" w:space="0" w:color="auto"/>
            </w:tcBorders>
            <w:shd w:val="clear" w:color="auto" w:fill="auto"/>
            <w:vAlign w:val="center"/>
            <w:hideMark/>
          </w:tcPr>
          <w:p w14:paraId="1389D8A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22</w:t>
            </w:r>
          </w:p>
        </w:tc>
        <w:tc>
          <w:tcPr>
            <w:tcW w:w="90" w:type="pct"/>
            <w:tcBorders>
              <w:top w:val="nil"/>
              <w:left w:val="nil"/>
              <w:bottom w:val="single" w:sz="4" w:space="0" w:color="auto"/>
              <w:right w:val="single" w:sz="4" w:space="0" w:color="auto"/>
            </w:tcBorders>
            <w:shd w:val="clear" w:color="auto" w:fill="auto"/>
            <w:vAlign w:val="center"/>
            <w:hideMark/>
          </w:tcPr>
          <w:p w14:paraId="2A49117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23</w:t>
            </w:r>
          </w:p>
        </w:tc>
        <w:tc>
          <w:tcPr>
            <w:tcW w:w="90" w:type="pct"/>
            <w:tcBorders>
              <w:top w:val="nil"/>
              <w:left w:val="nil"/>
              <w:bottom w:val="single" w:sz="4" w:space="0" w:color="auto"/>
              <w:right w:val="single" w:sz="4" w:space="0" w:color="auto"/>
            </w:tcBorders>
            <w:shd w:val="clear" w:color="auto" w:fill="auto"/>
            <w:vAlign w:val="center"/>
            <w:hideMark/>
          </w:tcPr>
          <w:p w14:paraId="50303F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24</w:t>
            </w:r>
          </w:p>
        </w:tc>
        <w:tc>
          <w:tcPr>
            <w:tcW w:w="90" w:type="pct"/>
            <w:tcBorders>
              <w:top w:val="nil"/>
              <w:left w:val="nil"/>
              <w:bottom w:val="single" w:sz="4" w:space="0" w:color="auto"/>
              <w:right w:val="single" w:sz="4" w:space="0" w:color="auto"/>
            </w:tcBorders>
            <w:shd w:val="clear" w:color="auto" w:fill="auto"/>
            <w:vAlign w:val="center"/>
            <w:hideMark/>
          </w:tcPr>
          <w:p w14:paraId="6600E49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25</w:t>
            </w:r>
          </w:p>
        </w:tc>
        <w:tc>
          <w:tcPr>
            <w:tcW w:w="90" w:type="pct"/>
            <w:tcBorders>
              <w:top w:val="nil"/>
              <w:left w:val="nil"/>
              <w:bottom w:val="single" w:sz="4" w:space="0" w:color="auto"/>
              <w:right w:val="single" w:sz="4" w:space="0" w:color="auto"/>
            </w:tcBorders>
            <w:shd w:val="clear" w:color="auto" w:fill="auto"/>
            <w:vAlign w:val="center"/>
            <w:hideMark/>
          </w:tcPr>
          <w:p w14:paraId="4B4E85E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26</w:t>
            </w:r>
          </w:p>
        </w:tc>
        <w:tc>
          <w:tcPr>
            <w:tcW w:w="90" w:type="pct"/>
            <w:tcBorders>
              <w:top w:val="nil"/>
              <w:left w:val="nil"/>
              <w:bottom w:val="single" w:sz="4" w:space="0" w:color="auto"/>
              <w:right w:val="single" w:sz="4" w:space="0" w:color="auto"/>
            </w:tcBorders>
            <w:shd w:val="clear" w:color="auto" w:fill="auto"/>
            <w:vAlign w:val="center"/>
            <w:hideMark/>
          </w:tcPr>
          <w:p w14:paraId="1E74550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27</w:t>
            </w:r>
          </w:p>
        </w:tc>
        <w:tc>
          <w:tcPr>
            <w:tcW w:w="90" w:type="pct"/>
            <w:tcBorders>
              <w:top w:val="nil"/>
              <w:left w:val="nil"/>
              <w:bottom w:val="single" w:sz="4" w:space="0" w:color="auto"/>
              <w:right w:val="single" w:sz="4" w:space="0" w:color="auto"/>
            </w:tcBorders>
            <w:shd w:val="clear" w:color="auto" w:fill="auto"/>
            <w:vAlign w:val="center"/>
            <w:hideMark/>
          </w:tcPr>
          <w:p w14:paraId="6FEE9A0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28</w:t>
            </w:r>
          </w:p>
        </w:tc>
        <w:tc>
          <w:tcPr>
            <w:tcW w:w="90" w:type="pct"/>
            <w:tcBorders>
              <w:top w:val="nil"/>
              <w:left w:val="nil"/>
              <w:bottom w:val="single" w:sz="4" w:space="0" w:color="auto"/>
              <w:right w:val="single" w:sz="4" w:space="0" w:color="auto"/>
            </w:tcBorders>
            <w:shd w:val="clear" w:color="auto" w:fill="auto"/>
            <w:vAlign w:val="center"/>
            <w:hideMark/>
          </w:tcPr>
          <w:p w14:paraId="2F98BA8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29</w:t>
            </w:r>
          </w:p>
        </w:tc>
        <w:tc>
          <w:tcPr>
            <w:tcW w:w="90" w:type="pct"/>
            <w:tcBorders>
              <w:top w:val="nil"/>
              <w:left w:val="nil"/>
              <w:bottom w:val="single" w:sz="4" w:space="0" w:color="auto"/>
              <w:right w:val="single" w:sz="4" w:space="0" w:color="auto"/>
            </w:tcBorders>
            <w:shd w:val="clear" w:color="auto" w:fill="auto"/>
            <w:vAlign w:val="center"/>
            <w:hideMark/>
          </w:tcPr>
          <w:p w14:paraId="1138330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30</w:t>
            </w:r>
          </w:p>
        </w:tc>
        <w:tc>
          <w:tcPr>
            <w:tcW w:w="90" w:type="pct"/>
            <w:tcBorders>
              <w:top w:val="nil"/>
              <w:left w:val="nil"/>
              <w:bottom w:val="single" w:sz="4" w:space="0" w:color="auto"/>
              <w:right w:val="single" w:sz="4" w:space="0" w:color="auto"/>
            </w:tcBorders>
            <w:shd w:val="clear" w:color="auto" w:fill="auto"/>
            <w:vAlign w:val="center"/>
            <w:hideMark/>
          </w:tcPr>
          <w:p w14:paraId="340B05B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31</w:t>
            </w:r>
          </w:p>
        </w:tc>
        <w:tc>
          <w:tcPr>
            <w:tcW w:w="90" w:type="pct"/>
            <w:tcBorders>
              <w:top w:val="nil"/>
              <w:left w:val="nil"/>
              <w:bottom w:val="single" w:sz="4" w:space="0" w:color="auto"/>
              <w:right w:val="single" w:sz="4" w:space="0" w:color="auto"/>
            </w:tcBorders>
            <w:shd w:val="clear" w:color="auto" w:fill="auto"/>
            <w:vAlign w:val="center"/>
            <w:hideMark/>
          </w:tcPr>
          <w:p w14:paraId="25E6F35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32</w:t>
            </w:r>
          </w:p>
        </w:tc>
        <w:tc>
          <w:tcPr>
            <w:tcW w:w="90" w:type="pct"/>
            <w:tcBorders>
              <w:top w:val="nil"/>
              <w:left w:val="nil"/>
              <w:bottom w:val="single" w:sz="4" w:space="0" w:color="auto"/>
              <w:right w:val="single" w:sz="4" w:space="0" w:color="auto"/>
            </w:tcBorders>
            <w:shd w:val="clear" w:color="auto" w:fill="auto"/>
            <w:vAlign w:val="center"/>
            <w:hideMark/>
          </w:tcPr>
          <w:p w14:paraId="2812B48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33</w:t>
            </w:r>
          </w:p>
        </w:tc>
        <w:tc>
          <w:tcPr>
            <w:tcW w:w="90" w:type="pct"/>
            <w:tcBorders>
              <w:top w:val="nil"/>
              <w:left w:val="nil"/>
              <w:bottom w:val="single" w:sz="4" w:space="0" w:color="auto"/>
              <w:right w:val="single" w:sz="4" w:space="0" w:color="auto"/>
            </w:tcBorders>
            <w:shd w:val="clear" w:color="auto" w:fill="auto"/>
            <w:vAlign w:val="center"/>
            <w:hideMark/>
          </w:tcPr>
          <w:p w14:paraId="70A4DAB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34</w:t>
            </w:r>
          </w:p>
        </w:tc>
        <w:tc>
          <w:tcPr>
            <w:tcW w:w="90" w:type="pct"/>
            <w:tcBorders>
              <w:top w:val="nil"/>
              <w:left w:val="nil"/>
              <w:bottom w:val="single" w:sz="4" w:space="0" w:color="auto"/>
              <w:right w:val="single" w:sz="4" w:space="0" w:color="auto"/>
            </w:tcBorders>
            <w:shd w:val="clear" w:color="auto" w:fill="auto"/>
            <w:vAlign w:val="center"/>
            <w:hideMark/>
          </w:tcPr>
          <w:p w14:paraId="7F685ED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35</w:t>
            </w:r>
          </w:p>
        </w:tc>
        <w:tc>
          <w:tcPr>
            <w:tcW w:w="90" w:type="pct"/>
            <w:tcBorders>
              <w:top w:val="nil"/>
              <w:left w:val="nil"/>
              <w:bottom w:val="single" w:sz="4" w:space="0" w:color="auto"/>
              <w:right w:val="single" w:sz="4" w:space="0" w:color="auto"/>
            </w:tcBorders>
            <w:shd w:val="clear" w:color="auto" w:fill="auto"/>
            <w:vAlign w:val="center"/>
            <w:hideMark/>
          </w:tcPr>
          <w:p w14:paraId="620C858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36</w:t>
            </w:r>
          </w:p>
        </w:tc>
        <w:tc>
          <w:tcPr>
            <w:tcW w:w="90" w:type="pct"/>
            <w:tcBorders>
              <w:top w:val="nil"/>
              <w:left w:val="nil"/>
              <w:bottom w:val="single" w:sz="4" w:space="0" w:color="auto"/>
              <w:right w:val="single" w:sz="4" w:space="0" w:color="auto"/>
            </w:tcBorders>
            <w:shd w:val="clear" w:color="auto" w:fill="auto"/>
            <w:vAlign w:val="center"/>
            <w:hideMark/>
          </w:tcPr>
          <w:p w14:paraId="156B50E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37</w:t>
            </w:r>
          </w:p>
        </w:tc>
        <w:tc>
          <w:tcPr>
            <w:tcW w:w="90" w:type="pct"/>
            <w:tcBorders>
              <w:top w:val="nil"/>
              <w:left w:val="nil"/>
              <w:bottom w:val="single" w:sz="4" w:space="0" w:color="auto"/>
              <w:right w:val="single" w:sz="4" w:space="0" w:color="auto"/>
            </w:tcBorders>
            <w:shd w:val="clear" w:color="auto" w:fill="auto"/>
            <w:vAlign w:val="center"/>
            <w:hideMark/>
          </w:tcPr>
          <w:p w14:paraId="510B84F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38</w:t>
            </w:r>
          </w:p>
        </w:tc>
        <w:tc>
          <w:tcPr>
            <w:tcW w:w="90" w:type="pct"/>
            <w:tcBorders>
              <w:top w:val="nil"/>
              <w:left w:val="nil"/>
              <w:bottom w:val="single" w:sz="4" w:space="0" w:color="auto"/>
              <w:right w:val="single" w:sz="4" w:space="0" w:color="auto"/>
            </w:tcBorders>
            <w:shd w:val="clear" w:color="auto" w:fill="auto"/>
            <w:vAlign w:val="center"/>
            <w:hideMark/>
          </w:tcPr>
          <w:p w14:paraId="41F993E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39</w:t>
            </w:r>
          </w:p>
        </w:tc>
        <w:tc>
          <w:tcPr>
            <w:tcW w:w="90" w:type="pct"/>
            <w:tcBorders>
              <w:top w:val="nil"/>
              <w:left w:val="nil"/>
              <w:bottom w:val="single" w:sz="4" w:space="0" w:color="auto"/>
              <w:right w:val="single" w:sz="4" w:space="0" w:color="auto"/>
            </w:tcBorders>
            <w:shd w:val="clear" w:color="auto" w:fill="auto"/>
            <w:vAlign w:val="center"/>
            <w:hideMark/>
          </w:tcPr>
          <w:p w14:paraId="1EAD103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40</w:t>
            </w:r>
          </w:p>
        </w:tc>
        <w:tc>
          <w:tcPr>
            <w:tcW w:w="90" w:type="pct"/>
            <w:tcBorders>
              <w:top w:val="nil"/>
              <w:left w:val="nil"/>
              <w:bottom w:val="single" w:sz="4" w:space="0" w:color="auto"/>
              <w:right w:val="single" w:sz="4" w:space="0" w:color="auto"/>
            </w:tcBorders>
            <w:shd w:val="clear" w:color="auto" w:fill="auto"/>
            <w:vAlign w:val="center"/>
            <w:hideMark/>
          </w:tcPr>
          <w:p w14:paraId="7054DAE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41</w:t>
            </w:r>
          </w:p>
        </w:tc>
        <w:tc>
          <w:tcPr>
            <w:tcW w:w="90" w:type="pct"/>
            <w:tcBorders>
              <w:top w:val="nil"/>
              <w:left w:val="nil"/>
              <w:bottom w:val="single" w:sz="4" w:space="0" w:color="auto"/>
              <w:right w:val="single" w:sz="4" w:space="0" w:color="auto"/>
            </w:tcBorders>
            <w:shd w:val="clear" w:color="auto" w:fill="auto"/>
            <w:vAlign w:val="center"/>
            <w:hideMark/>
          </w:tcPr>
          <w:p w14:paraId="025E116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42</w:t>
            </w:r>
          </w:p>
        </w:tc>
        <w:tc>
          <w:tcPr>
            <w:tcW w:w="90" w:type="pct"/>
            <w:tcBorders>
              <w:top w:val="nil"/>
              <w:left w:val="nil"/>
              <w:bottom w:val="single" w:sz="4" w:space="0" w:color="auto"/>
              <w:right w:val="single" w:sz="4" w:space="0" w:color="auto"/>
            </w:tcBorders>
            <w:shd w:val="clear" w:color="auto" w:fill="auto"/>
            <w:vAlign w:val="center"/>
            <w:hideMark/>
          </w:tcPr>
          <w:p w14:paraId="6DCF70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43</w:t>
            </w:r>
          </w:p>
        </w:tc>
        <w:tc>
          <w:tcPr>
            <w:tcW w:w="90" w:type="pct"/>
            <w:tcBorders>
              <w:top w:val="nil"/>
              <w:left w:val="nil"/>
              <w:bottom w:val="single" w:sz="4" w:space="0" w:color="auto"/>
              <w:right w:val="single" w:sz="4" w:space="0" w:color="auto"/>
            </w:tcBorders>
            <w:shd w:val="clear" w:color="auto" w:fill="auto"/>
            <w:vAlign w:val="center"/>
            <w:hideMark/>
          </w:tcPr>
          <w:p w14:paraId="4A10E43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44</w:t>
            </w:r>
          </w:p>
        </w:tc>
        <w:tc>
          <w:tcPr>
            <w:tcW w:w="90" w:type="pct"/>
            <w:tcBorders>
              <w:top w:val="nil"/>
              <w:left w:val="nil"/>
              <w:bottom w:val="single" w:sz="4" w:space="0" w:color="auto"/>
              <w:right w:val="single" w:sz="4" w:space="0" w:color="auto"/>
            </w:tcBorders>
            <w:shd w:val="clear" w:color="auto" w:fill="auto"/>
            <w:vAlign w:val="center"/>
            <w:hideMark/>
          </w:tcPr>
          <w:p w14:paraId="05101B0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45</w:t>
            </w:r>
          </w:p>
        </w:tc>
        <w:tc>
          <w:tcPr>
            <w:tcW w:w="90" w:type="pct"/>
            <w:tcBorders>
              <w:top w:val="nil"/>
              <w:left w:val="nil"/>
              <w:bottom w:val="single" w:sz="4" w:space="0" w:color="auto"/>
              <w:right w:val="single" w:sz="4" w:space="0" w:color="auto"/>
            </w:tcBorders>
            <w:shd w:val="clear" w:color="auto" w:fill="auto"/>
            <w:vAlign w:val="center"/>
            <w:hideMark/>
          </w:tcPr>
          <w:p w14:paraId="55E9977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46</w:t>
            </w:r>
          </w:p>
        </w:tc>
        <w:tc>
          <w:tcPr>
            <w:tcW w:w="90" w:type="pct"/>
            <w:tcBorders>
              <w:top w:val="nil"/>
              <w:left w:val="nil"/>
              <w:bottom w:val="single" w:sz="4" w:space="0" w:color="auto"/>
              <w:right w:val="single" w:sz="4" w:space="0" w:color="auto"/>
            </w:tcBorders>
            <w:shd w:val="clear" w:color="auto" w:fill="auto"/>
            <w:vAlign w:val="center"/>
            <w:hideMark/>
          </w:tcPr>
          <w:p w14:paraId="7D6555D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47</w:t>
            </w:r>
          </w:p>
        </w:tc>
        <w:tc>
          <w:tcPr>
            <w:tcW w:w="90" w:type="pct"/>
            <w:tcBorders>
              <w:top w:val="nil"/>
              <w:left w:val="nil"/>
              <w:bottom w:val="single" w:sz="4" w:space="0" w:color="auto"/>
              <w:right w:val="single" w:sz="4" w:space="0" w:color="auto"/>
            </w:tcBorders>
            <w:shd w:val="clear" w:color="auto" w:fill="auto"/>
            <w:vAlign w:val="center"/>
            <w:hideMark/>
          </w:tcPr>
          <w:p w14:paraId="339C467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48</w:t>
            </w:r>
          </w:p>
        </w:tc>
        <w:tc>
          <w:tcPr>
            <w:tcW w:w="90" w:type="pct"/>
            <w:tcBorders>
              <w:top w:val="nil"/>
              <w:left w:val="nil"/>
              <w:bottom w:val="single" w:sz="4" w:space="0" w:color="auto"/>
              <w:right w:val="single" w:sz="4" w:space="0" w:color="auto"/>
            </w:tcBorders>
            <w:shd w:val="clear" w:color="auto" w:fill="auto"/>
            <w:vAlign w:val="center"/>
            <w:hideMark/>
          </w:tcPr>
          <w:p w14:paraId="0D4755C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49</w:t>
            </w:r>
          </w:p>
        </w:tc>
        <w:tc>
          <w:tcPr>
            <w:tcW w:w="90" w:type="pct"/>
            <w:tcBorders>
              <w:top w:val="nil"/>
              <w:left w:val="nil"/>
              <w:bottom w:val="single" w:sz="4" w:space="0" w:color="auto"/>
              <w:right w:val="single" w:sz="4" w:space="0" w:color="auto"/>
            </w:tcBorders>
            <w:shd w:val="clear" w:color="auto" w:fill="auto"/>
            <w:vAlign w:val="center"/>
            <w:hideMark/>
          </w:tcPr>
          <w:p w14:paraId="04B1E53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50</w:t>
            </w:r>
          </w:p>
        </w:tc>
        <w:tc>
          <w:tcPr>
            <w:tcW w:w="90" w:type="pct"/>
            <w:tcBorders>
              <w:top w:val="nil"/>
              <w:left w:val="nil"/>
              <w:bottom w:val="single" w:sz="4" w:space="0" w:color="auto"/>
              <w:right w:val="single" w:sz="4" w:space="0" w:color="auto"/>
            </w:tcBorders>
            <w:shd w:val="clear" w:color="auto" w:fill="auto"/>
            <w:vAlign w:val="center"/>
            <w:hideMark/>
          </w:tcPr>
          <w:p w14:paraId="37B364D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51</w:t>
            </w:r>
          </w:p>
        </w:tc>
        <w:tc>
          <w:tcPr>
            <w:tcW w:w="90" w:type="pct"/>
            <w:tcBorders>
              <w:top w:val="nil"/>
              <w:left w:val="nil"/>
              <w:bottom w:val="single" w:sz="4" w:space="0" w:color="auto"/>
              <w:right w:val="single" w:sz="4" w:space="0" w:color="auto"/>
            </w:tcBorders>
            <w:shd w:val="clear" w:color="auto" w:fill="auto"/>
            <w:vAlign w:val="center"/>
            <w:hideMark/>
          </w:tcPr>
          <w:p w14:paraId="7830819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7E876DD" w14:textId="77777777" w:rsidR="001B1197" w:rsidRPr="001B1197" w:rsidRDefault="001B1197" w:rsidP="001B1197">
            <w:pPr>
              <w:spacing w:after="0" w:line="240" w:lineRule="auto"/>
              <w:rPr>
                <w:rFonts w:ascii="Arial" w:eastAsia="Times New Roman" w:hAnsi="Arial" w:cs="Arial"/>
                <w:b/>
                <w:bCs/>
                <w:sz w:val="12"/>
                <w:szCs w:val="12"/>
              </w:rPr>
            </w:pPr>
          </w:p>
        </w:tc>
        <w:tc>
          <w:tcPr>
            <w:tcW w:w="75" w:type="pct"/>
            <w:vAlign w:val="center"/>
            <w:hideMark/>
          </w:tcPr>
          <w:p w14:paraId="2C24E39D"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21D2133A" w14:textId="77777777" w:rsidTr="00722D2F">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C3BA03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92" w:type="pct"/>
            <w:tcBorders>
              <w:top w:val="nil"/>
              <w:left w:val="nil"/>
              <w:bottom w:val="single" w:sz="4" w:space="0" w:color="auto"/>
              <w:right w:val="single" w:sz="4" w:space="0" w:color="auto"/>
            </w:tcBorders>
            <w:shd w:val="clear" w:color="auto" w:fill="auto"/>
            <w:noWrap/>
            <w:vAlign w:val="center"/>
            <w:hideMark/>
          </w:tcPr>
          <w:p w14:paraId="367D389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7CF1BD7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0FD932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B03502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926D4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1A8191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8D89D9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9238AD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3924F2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EF30DA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D5F263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64908E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AE878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358A31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A7532F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D30515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1AD78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EA526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668845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2A9397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110F92B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D7BED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661156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57EA2E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63D32C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4D16CC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1471DD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051354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6767D2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AACF5A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858B40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DFF386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323825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44B080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D810ED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B238E2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E11102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FA6C6B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C2367E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555CC9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796246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600618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7AB7D5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8F577D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03FE4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3F9F7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D5B41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6A5C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2D0C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EF687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7435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0587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BDEB7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FE730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1</w:t>
            </w:r>
          </w:p>
        </w:tc>
        <w:tc>
          <w:tcPr>
            <w:tcW w:w="75" w:type="pct"/>
            <w:vAlign w:val="center"/>
            <w:hideMark/>
          </w:tcPr>
          <w:p w14:paraId="089045CA"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D20999" w:rsidRPr="001B1197" w14:paraId="06B90DD6" w14:textId="77777777" w:rsidTr="00722D2F">
        <w:trPr>
          <w:trHeight w:val="255"/>
        </w:trPr>
        <w:tc>
          <w:tcPr>
            <w:tcW w:w="89" w:type="pct"/>
            <w:vMerge/>
            <w:tcBorders>
              <w:top w:val="nil"/>
              <w:left w:val="single" w:sz="4" w:space="0" w:color="auto"/>
              <w:bottom w:val="single" w:sz="4" w:space="0" w:color="000000"/>
              <w:right w:val="single" w:sz="4" w:space="0" w:color="auto"/>
            </w:tcBorders>
            <w:vAlign w:val="center"/>
            <w:hideMark/>
          </w:tcPr>
          <w:p w14:paraId="13385E6E"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tcBorders>
              <w:top w:val="nil"/>
              <w:left w:val="nil"/>
              <w:bottom w:val="single" w:sz="4" w:space="0" w:color="auto"/>
              <w:right w:val="single" w:sz="4" w:space="0" w:color="auto"/>
            </w:tcBorders>
            <w:shd w:val="clear" w:color="000000" w:fill="BFBFBF"/>
            <w:noWrap/>
            <w:vAlign w:val="center"/>
            <w:hideMark/>
          </w:tcPr>
          <w:p w14:paraId="748B6AF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2392763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4CF088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58630D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80CFBE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529A00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8EDA3E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FB4DF6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8EC5FF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F2B75C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153343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0069D1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C61C6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33D78F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856366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E7200B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692F4A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tcBorders>
              <w:top w:val="nil"/>
              <w:left w:val="single" w:sz="4" w:space="0" w:color="auto"/>
              <w:bottom w:val="single" w:sz="4" w:space="0" w:color="000000"/>
              <w:right w:val="single" w:sz="4" w:space="0" w:color="auto"/>
            </w:tcBorders>
            <w:vAlign w:val="center"/>
            <w:hideMark/>
          </w:tcPr>
          <w:p w14:paraId="7EC17CAA"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5FD894A5"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12CB66C5"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20324B7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85DB0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30DB0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350B2C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E75E7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1F39A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4F4316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1940C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ED6B0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D3AAD1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F0F62B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C4AB6A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4E435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7B3C3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C13C3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2F824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DA5295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42FE91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D0ED6B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D4F70B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BA3CE3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62B9EA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7231C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EB7EB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32694F3B"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D1163FA"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F35239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4A44E45"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E5BA03C"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C1ED83D"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65A9012"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B5602BF"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DB404C4"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E27D9EC" w14:textId="77777777" w:rsidR="001B1197" w:rsidRPr="001B1197" w:rsidRDefault="001B1197" w:rsidP="001B1197">
            <w:pPr>
              <w:spacing w:after="0" w:line="240" w:lineRule="auto"/>
              <w:rPr>
                <w:rFonts w:ascii="Arial" w:eastAsia="Times New Roman" w:hAnsi="Arial" w:cs="Arial"/>
                <w:b/>
                <w:bCs/>
                <w:sz w:val="12"/>
                <w:szCs w:val="12"/>
              </w:rPr>
            </w:pPr>
          </w:p>
        </w:tc>
        <w:tc>
          <w:tcPr>
            <w:tcW w:w="75" w:type="pct"/>
            <w:vAlign w:val="center"/>
            <w:hideMark/>
          </w:tcPr>
          <w:p w14:paraId="59E0235A"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32CDA7A0" w14:textId="77777777" w:rsidTr="00722D2F">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5491E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2</w:t>
            </w:r>
          </w:p>
        </w:tc>
        <w:tc>
          <w:tcPr>
            <w:tcW w:w="92" w:type="pct"/>
            <w:tcBorders>
              <w:top w:val="nil"/>
              <w:left w:val="nil"/>
              <w:bottom w:val="single" w:sz="4" w:space="0" w:color="auto"/>
              <w:right w:val="single" w:sz="4" w:space="0" w:color="auto"/>
            </w:tcBorders>
            <w:shd w:val="clear" w:color="auto" w:fill="auto"/>
            <w:noWrap/>
            <w:vAlign w:val="center"/>
            <w:hideMark/>
          </w:tcPr>
          <w:p w14:paraId="3B6EFA0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2B79C81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9FDD80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A55247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F64AB6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410041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5794A8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92E1AE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8C9F5C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6E72E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DE5843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90D482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D96FAA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419DE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F6F854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tcBorders>
              <w:top w:val="nil"/>
              <w:left w:val="nil"/>
              <w:bottom w:val="single" w:sz="4" w:space="0" w:color="auto"/>
              <w:right w:val="single" w:sz="4" w:space="0" w:color="auto"/>
            </w:tcBorders>
            <w:shd w:val="clear" w:color="000000" w:fill="00B0F0"/>
            <w:noWrap/>
            <w:vAlign w:val="center"/>
            <w:hideMark/>
          </w:tcPr>
          <w:p w14:paraId="5458DAB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FCAB9B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F42FC7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7DC458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865611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244B20B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1324F5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21A8E0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FC873A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80962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B148F0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EBF16A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3D4866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B348AF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9C4CB8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DC0B5B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506EAE5"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56E116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A9DAD4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w:t>
            </w:r>
          </w:p>
        </w:tc>
        <w:tc>
          <w:tcPr>
            <w:tcW w:w="90" w:type="pct"/>
            <w:tcBorders>
              <w:top w:val="nil"/>
              <w:left w:val="nil"/>
              <w:bottom w:val="single" w:sz="4" w:space="0" w:color="auto"/>
              <w:right w:val="single" w:sz="4" w:space="0" w:color="auto"/>
            </w:tcBorders>
            <w:shd w:val="clear" w:color="000000" w:fill="00B0F0"/>
            <w:noWrap/>
            <w:vAlign w:val="center"/>
            <w:hideMark/>
          </w:tcPr>
          <w:p w14:paraId="2E0E2E9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11DA1C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8D544F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8C3653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B0EAC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CF3C33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E95AB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EDDDA7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012388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0610841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2A749F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CDF8C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CEA96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146124A"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385EF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A14CBC"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097D1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F11EA4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555B5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9EFA1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3</w:t>
            </w:r>
          </w:p>
        </w:tc>
        <w:tc>
          <w:tcPr>
            <w:tcW w:w="75" w:type="pct"/>
            <w:vAlign w:val="center"/>
            <w:hideMark/>
          </w:tcPr>
          <w:p w14:paraId="13EE29FE"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r w:rsidR="001B1197" w:rsidRPr="001B1197" w14:paraId="7F8AFFEF" w14:textId="77777777" w:rsidTr="00722D2F">
        <w:trPr>
          <w:trHeight w:val="255"/>
        </w:trPr>
        <w:tc>
          <w:tcPr>
            <w:tcW w:w="89" w:type="pct"/>
            <w:vMerge/>
            <w:tcBorders>
              <w:top w:val="nil"/>
              <w:left w:val="single" w:sz="4" w:space="0" w:color="auto"/>
              <w:bottom w:val="single" w:sz="4" w:space="0" w:color="000000"/>
              <w:right w:val="single" w:sz="4" w:space="0" w:color="auto"/>
            </w:tcBorders>
            <w:vAlign w:val="center"/>
            <w:hideMark/>
          </w:tcPr>
          <w:p w14:paraId="16A4815D" w14:textId="77777777" w:rsidR="001B1197" w:rsidRPr="001B1197" w:rsidRDefault="001B1197" w:rsidP="001B1197">
            <w:pPr>
              <w:spacing w:after="0" w:line="240" w:lineRule="auto"/>
              <w:rPr>
                <w:rFonts w:ascii="Arial" w:eastAsia="Times New Roman" w:hAnsi="Arial" w:cs="Arial"/>
                <w:b/>
                <w:bCs/>
                <w:sz w:val="12"/>
                <w:szCs w:val="12"/>
              </w:rPr>
            </w:pPr>
          </w:p>
        </w:tc>
        <w:tc>
          <w:tcPr>
            <w:tcW w:w="92" w:type="pct"/>
            <w:tcBorders>
              <w:top w:val="nil"/>
              <w:left w:val="nil"/>
              <w:bottom w:val="single" w:sz="4" w:space="0" w:color="auto"/>
              <w:right w:val="single" w:sz="4" w:space="0" w:color="auto"/>
            </w:tcBorders>
            <w:shd w:val="clear" w:color="000000" w:fill="BFBFBF"/>
            <w:noWrap/>
            <w:vAlign w:val="center"/>
            <w:hideMark/>
          </w:tcPr>
          <w:p w14:paraId="4003974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64CED44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DB3B4E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230432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08D40C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5FA032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358D819"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2670F8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6CA61D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D19363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B42FC5B"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3D8176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07D83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BFE761E"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tcBorders>
              <w:top w:val="nil"/>
              <w:left w:val="single" w:sz="4" w:space="0" w:color="auto"/>
              <w:bottom w:val="single" w:sz="4" w:space="0" w:color="000000"/>
              <w:right w:val="single" w:sz="4" w:space="0" w:color="auto"/>
            </w:tcBorders>
            <w:vAlign w:val="center"/>
            <w:hideMark/>
          </w:tcPr>
          <w:p w14:paraId="4C064952"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2837A24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958A52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8C4A79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89" w:type="pct"/>
            <w:vMerge/>
            <w:tcBorders>
              <w:top w:val="nil"/>
              <w:left w:val="single" w:sz="4" w:space="0" w:color="auto"/>
              <w:bottom w:val="single" w:sz="4" w:space="0" w:color="auto"/>
              <w:right w:val="single" w:sz="4" w:space="0" w:color="auto"/>
            </w:tcBorders>
            <w:vAlign w:val="center"/>
            <w:hideMark/>
          </w:tcPr>
          <w:p w14:paraId="0B5DAD83"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23D63EC7" w14:textId="77777777" w:rsidR="001B1197" w:rsidRPr="001B1197" w:rsidRDefault="001B1197" w:rsidP="001B1197">
            <w:pPr>
              <w:spacing w:after="0" w:line="240" w:lineRule="auto"/>
              <w:rPr>
                <w:rFonts w:ascii="Arial" w:eastAsia="Times New Roman" w:hAnsi="Arial" w:cs="Arial"/>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6D331701"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0682D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0D64727"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7745CD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1B5EE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13C5D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898A1D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2868B4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9AF80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2992A2"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7EB413F"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732D30D"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D73FF0"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33BCA61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tcBorders>
              <w:top w:val="nil"/>
              <w:left w:val="nil"/>
              <w:bottom w:val="single" w:sz="4" w:space="0" w:color="auto"/>
              <w:right w:val="single" w:sz="4" w:space="0" w:color="auto"/>
            </w:tcBorders>
            <w:shd w:val="clear" w:color="000000" w:fill="BFBFBF"/>
            <w:noWrap/>
            <w:vAlign w:val="center"/>
            <w:hideMark/>
          </w:tcPr>
          <w:p w14:paraId="673C9A44"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F721B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5D4F206"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5559EC8"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0B926E3" w14:textId="77777777" w:rsidR="001B1197" w:rsidRPr="001B1197" w:rsidRDefault="001B1197" w:rsidP="001B1197">
            <w:pPr>
              <w:spacing w:after="0" w:line="240" w:lineRule="auto"/>
              <w:jc w:val="center"/>
              <w:rPr>
                <w:rFonts w:ascii="Arial" w:eastAsia="Times New Roman" w:hAnsi="Arial" w:cs="Arial"/>
                <w:b/>
                <w:bCs/>
                <w:sz w:val="12"/>
                <w:szCs w:val="12"/>
              </w:rPr>
            </w:pPr>
            <w:r w:rsidRPr="001B1197">
              <w:rPr>
                <w:rFonts w:ascii="Arial" w:eastAsia="Times New Roman" w:hAnsi="Arial" w:cs="Arial"/>
                <w:b/>
                <w:bCs/>
                <w:sz w:val="12"/>
                <w:szCs w:val="12"/>
              </w:rPr>
              <w:t> </w:t>
            </w:r>
          </w:p>
        </w:tc>
        <w:tc>
          <w:tcPr>
            <w:tcW w:w="90" w:type="pct"/>
            <w:vMerge/>
            <w:tcBorders>
              <w:top w:val="nil"/>
              <w:left w:val="single" w:sz="4" w:space="0" w:color="auto"/>
              <w:bottom w:val="single" w:sz="4" w:space="0" w:color="auto"/>
              <w:right w:val="single" w:sz="4" w:space="0" w:color="auto"/>
            </w:tcBorders>
            <w:vAlign w:val="center"/>
            <w:hideMark/>
          </w:tcPr>
          <w:p w14:paraId="3A15B033"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auto"/>
              <w:right w:val="single" w:sz="4" w:space="0" w:color="auto"/>
            </w:tcBorders>
            <w:vAlign w:val="center"/>
            <w:hideMark/>
          </w:tcPr>
          <w:p w14:paraId="6D157748"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auto"/>
              <w:right w:val="single" w:sz="4" w:space="0" w:color="auto"/>
            </w:tcBorders>
            <w:vAlign w:val="center"/>
            <w:hideMark/>
          </w:tcPr>
          <w:p w14:paraId="6B8DEE6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auto"/>
              <w:right w:val="single" w:sz="4" w:space="0" w:color="auto"/>
            </w:tcBorders>
            <w:vAlign w:val="center"/>
            <w:hideMark/>
          </w:tcPr>
          <w:p w14:paraId="3F00D3B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nil"/>
              <w:bottom w:val="single" w:sz="4" w:space="0" w:color="000000"/>
              <w:right w:val="single" w:sz="4" w:space="0" w:color="auto"/>
            </w:tcBorders>
            <w:vAlign w:val="center"/>
            <w:hideMark/>
          </w:tcPr>
          <w:p w14:paraId="1DC7FB83"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C08A21D"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23FFDF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BFFA961"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A11B93E"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4FC528B"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EF7823B"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84BBBEB"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C74FFD7"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F8789EF" w14:textId="77777777" w:rsidR="001B1197" w:rsidRPr="001B1197" w:rsidRDefault="001B1197" w:rsidP="001B1197">
            <w:pPr>
              <w:spacing w:after="0" w:line="240" w:lineRule="auto"/>
              <w:rPr>
                <w:rFonts w:ascii="Arial" w:eastAsia="Times New Roman" w:hAnsi="Arial" w:cs="Arial"/>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DC383D2" w14:textId="77777777" w:rsidR="001B1197" w:rsidRPr="001B1197" w:rsidRDefault="001B1197" w:rsidP="001B1197">
            <w:pPr>
              <w:spacing w:after="0" w:line="240" w:lineRule="auto"/>
              <w:rPr>
                <w:rFonts w:ascii="Arial" w:eastAsia="Times New Roman" w:hAnsi="Arial" w:cs="Arial"/>
                <w:b/>
                <w:bCs/>
                <w:sz w:val="12"/>
                <w:szCs w:val="12"/>
              </w:rPr>
            </w:pPr>
          </w:p>
        </w:tc>
        <w:tc>
          <w:tcPr>
            <w:tcW w:w="75" w:type="pct"/>
            <w:vAlign w:val="center"/>
            <w:hideMark/>
          </w:tcPr>
          <w:p w14:paraId="70A4DBA3" w14:textId="77777777" w:rsidR="001B1197" w:rsidRPr="001B1197" w:rsidRDefault="001B1197" w:rsidP="001B1197">
            <w:pPr>
              <w:spacing w:after="0" w:line="240" w:lineRule="auto"/>
              <w:rPr>
                <w:rFonts w:ascii="Times New Roman" w:eastAsia="Times New Roman" w:hAnsi="Times New Roman" w:cs="Times New Roman"/>
                <w:sz w:val="20"/>
                <w:szCs w:val="20"/>
              </w:rPr>
            </w:pPr>
          </w:p>
        </w:tc>
      </w:tr>
    </w:tbl>
    <w:p w14:paraId="5D1BBDA2" w14:textId="70DB2EDF" w:rsidR="001B1197" w:rsidRDefault="001B1197" w:rsidP="005825F3">
      <w:pPr>
        <w:spacing w:after="0" w:line="240" w:lineRule="auto"/>
        <w:rPr>
          <w:rFonts w:ascii="Times New Roman" w:eastAsia="Times New Roman" w:hAnsi="Times New Roman" w:cs="Times New Roman"/>
          <w:b/>
          <w:bCs/>
          <w:sz w:val="24"/>
          <w:szCs w:val="24"/>
        </w:rPr>
      </w:pPr>
    </w:p>
    <w:p w14:paraId="23A203B2" w14:textId="243AE249" w:rsidR="001B1197" w:rsidRDefault="00722D2F"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580" w:type="dxa"/>
        <w:tblLook w:val="04A0" w:firstRow="1" w:lastRow="0" w:firstColumn="1" w:lastColumn="0" w:noHBand="0" w:noVBand="1"/>
      </w:tblPr>
      <w:tblGrid>
        <w:gridCol w:w="546"/>
        <w:gridCol w:w="465"/>
        <w:gridCol w:w="483"/>
        <w:gridCol w:w="465"/>
        <w:gridCol w:w="483"/>
        <w:gridCol w:w="465"/>
        <w:gridCol w:w="483"/>
        <w:gridCol w:w="400"/>
        <w:gridCol w:w="420"/>
        <w:gridCol w:w="457"/>
        <w:gridCol w:w="400"/>
        <w:gridCol w:w="460"/>
        <w:gridCol w:w="400"/>
        <w:gridCol w:w="623"/>
        <w:gridCol w:w="560"/>
        <w:gridCol w:w="420"/>
        <w:gridCol w:w="580"/>
        <w:gridCol w:w="483"/>
        <w:gridCol w:w="483"/>
        <w:gridCol w:w="457"/>
      </w:tblGrid>
      <w:tr w:rsidR="00722D2F" w:rsidRPr="00722D2F" w14:paraId="3E5B0178" w14:textId="77777777" w:rsidTr="00722D2F">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4AAB685" w14:textId="77777777" w:rsidR="00722D2F" w:rsidRPr="00722D2F" w:rsidRDefault="00722D2F" w:rsidP="00722D2F">
            <w:pPr>
              <w:spacing w:after="0" w:line="240" w:lineRule="auto"/>
              <w:jc w:val="center"/>
              <w:rPr>
                <w:rFonts w:ascii="Arial" w:eastAsia="Times New Roman" w:hAnsi="Arial" w:cs="Arial"/>
                <w:sz w:val="20"/>
                <w:szCs w:val="20"/>
              </w:rPr>
            </w:pPr>
            <w:r w:rsidRPr="00722D2F">
              <w:rPr>
                <w:rFonts w:ascii="Arial" w:eastAsia="Times New Roman"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428C4A9"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B0D7803"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xml:space="preserve">Промежуточная аттестация, </w:t>
            </w: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EC1E53B"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83CF9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EC0A94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xml:space="preserve">Каникулы, </w:t>
            </w: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2BE510"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xml:space="preserve">Всего, </w:t>
            </w: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4EFF547A"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458B8F8"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BCC41B"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6BC1A9F"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956254C"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8E19ECA"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2957E7A"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C21F904" w14:textId="77777777" w:rsidR="00722D2F" w:rsidRPr="00722D2F" w:rsidRDefault="00722D2F" w:rsidP="00722D2F">
            <w:pPr>
              <w:spacing w:after="0" w:line="240" w:lineRule="auto"/>
              <w:rPr>
                <w:rFonts w:ascii="Times New Roman" w:eastAsia="Times New Roman" w:hAnsi="Times New Roman" w:cs="Times New Roman"/>
                <w:sz w:val="20"/>
                <w:szCs w:val="20"/>
              </w:rPr>
            </w:pPr>
          </w:p>
        </w:tc>
      </w:tr>
      <w:tr w:rsidR="00722D2F" w:rsidRPr="00722D2F" w14:paraId="0602D8B8" w14:textId="77777777" w:rsidTr="00722D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4542B8A" w14:textId="77777777" w:rsidR="00722D2F" w:rsidRPr="00722D2F" w:rsidRDefault="00722D2F" w:rsidP="00722D2F">
            <w:pPr>
              <w:spacing w:after="0" w:line="240" w:lineRule="auto"/>
              <w:rPr>
                <w:rFonts w:ascii="Arial" w:eastAsia="Times New Roman"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6C1729E4"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FAF0B16" w14:textId="77777777" w:rsidR="00722D2F" w:rsidRPr="00722D2F" w:rsidRDefault="00722D2F" w:rsidP="00722D2F">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09491D31"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4F19E3E"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4508843" w14:textId="77777777" w:rsidR="00722D2F" w:rsidRPr="00722D2F" w:rsidRDefault="00722D2F" w:rsidP="00722D2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0886714"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BE743F4"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226D1BD"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649214A"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E8F07CC"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2AF6DF"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B4DBA14"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FE86EC7"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2EE9625" w14:textId="77777777" w:rsidR="00722D2F" w:rsidRPr="00722D2F" w:rsidRDefault="00722D2F" w:rsidP="00722D2F">
            <w:pPr>
              <w:spacing w:after="0" w:line="240" w:lineRule="auto"/>
              <w:rPr>
                <w:rFonts w:ascii="Times New Roman" w:eastAsia="Times New Roman" w:hAnsi="Times New Roman" w:cs="Times New Roman"/>
                <w:sz w:val="20"/>
                <w:szCs w:val="20"/>
              </w:rPr>
            </w:pPr>
          </w:p>
        </w:tc>
      </w:tr>
      <w:tr w:rsidR="00722D2F" w:rsidRPr="00722D2F" w14:paraId="13AC479C" w14:textId="77777777" w:rsidTr="00722D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640C510" w14:textId="77777777" w:rsidR="00722D2F" w:rsidRPr="00722D2F" w:rsidRDefault="00722D2F" w:rsidP="00722D2F">
            <w:pPr>
              <w:spacing w:after="0" w:line="240" w:lineRule="auto"/>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DD4D5D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91BBF6B"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88B3586"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F9144B9" w14:textId="77777777" w:rsidR="00722D2F" w:rsidRPr="00722D2F" w:rsidRDefault="00722D2F" w:rsidP="00722D2F">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3064E64"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3FA1C6F"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219A73" w14:textId="77777777" w:rsidR="00722D2F" w:rsidRPr="00722D2F" w:rsidRDefault="00722D2F" w:rsidP="00722D2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D2F1C9A"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368E5EF"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A49DF2F"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F03F45B"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5C1F837"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5C0F74"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FC994D4"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35F71FE"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FA4E32F" w14:textId="77777777" w:rsidR="00722D2F" w:rsidRPr="00722D2F" w:rsidRDefault="00722D2F" w:rsidP="00722D2F">
            <w:pPr>
              <w:spacing w:after="0" w:line="240" w:lineRule="auto"/>
              <w:rPr>
                <w:rFonts w:ascii="Times New Roman" w:eastAsia="Times New Roman" w:hAnsi="Times New Roman" w:cs="Times New Roman"/>
                <w:sz w:val="20"/>
                <w:szCs w:val="20"/>
              </w:rPr>
            </w:pPr>
          </w:p>
        </w:tc>
      </w:tr>
      <w:tr w:rsidR="00722D2F" w:rsidRPr="00722D2F" w14:paraId="7E59A257" w14:textId="77777777" w:rsidTr="00722D2F">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343F4BA" w14:textId="77777777" w:rsidR="00722D2F" w:rsidRPr="00722D2F" w:rsidRDefault="00722D2F" w:rsidP="00722D2F">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7110613A" w14:textId="77777777" w:rsidR="00722D2F" w:rsidRPr="00722D2F" w:rsidRDefault="00722D2F" w:rsidP="00722D2F">
            <w:pPr>
              <w:spacing w:after="0" w:line="240" w:lineRule="auto"/>
              <w:jc w:val="center"/>
              <w:rPr>
                <w:rFonts w:ascii="Arial" w:eastAsia="Times New Roman" w:hAnsi="Arial" w:cs="Arial"/>
                <w:b/>
                <w:bCs/>
                <w:sz w:val="12"/>
                <w:szCs w:val="12"/>
              </w:rPr>
            </w:pP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1C6EF039"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70281D0" w14:textId="77777777" w:rsidR="00722D2F" w:rsidRPr="00722D2F" w:rsidRDefault="00722D2F" w:rsidP="00722D2F">
            <w:pPr>
              <w:spacing w:after="0" w:line="240" w:lineRule="auto"/>
              <w:jc w:val="center"/>
              <w:rPr>
                <w:rFonts w:ascii="Arial" w:eastAsia="Times New Roman" w:hAnsi="Arial" w:cs="Arial"/>
                <w:b/>
                <w:bCs/>
                <w:sz w:val="12"/>
                <w:szCs w:val="12"/>
              </w:rPr>
            </w:pP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63AF0DC"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E372220" w14:textId="77777777" w:rsidR="00722D2F" w:rsidRPr="00722D2F" w:rsidRDefault="00722D2F" w:rsidP="00722D2F">
            <w:pPr>
              <w:spacing w:after="0" w:line="240" w:lineRule="auto"/>
              <w:jc w:val="center"/>
              <w:rPr>
                <w:rFonts w:ascii="Arial" w:eastAsia="Times New Roman" w:hAnsi="Arial" w:cs="Arial"/>
                <w:b/>
                <w:bCs/>
                <w:sz w:val="12"/>
                <w:szCs w:val="12"/>
              </w:rPr>
            </w:pPr>
            <w:proofErr w:type="spellStart"/>
            <w:r w:rsidRPr="00722D2F">
              <w:rPr>
                <w:rFonts w:ascii="Arial" w:eastAsia="Times New Roman" w:hAnsi="Arial" w:cs="Arial"/>
                <w:b/>
                <w:bCs/>
                <w:sz w:val="12"/>
                <w:szCs w:val="12"/>
              </w:rPr>
              <w:t>нед</w:t>
            </w:r>
            <w:proofErr w:type="spellEnd"/>
            <w:r w:rsidRPr="00722D2F">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24252FA5"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1A196E5" w14:textId="77777777" w:rsidR="00722D2F" w:rsidRPr="00722D2F" w:rsidRDefault="00722D2F" w:rsidP="00722D2F">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F26B3BE"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ACA7716"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4475299" w14:textId="77777777" w:rsidR="00722D2F" w:rsidRPr="00722D2F" w:rsidRDefault="00722D2F" w:rsidP="00722D2F">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F38759F"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4053DE2"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824013D"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5037A2"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8731DB6"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47C37C"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32322E6"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5FE8388"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008D82A" w14:textId="77777777" w:rsidR="00722D2F" w:rsidRPr="00722D2F" w:rsidRDefault="00722D2F" w:rsidP="00722D2F">
            <w:pPr>
              <w:spacing w:after="0" w:line="240" w:lineRule="auto"/>
              <w:rPr>
                <w:rFonts w:ascii="Times New Roman" w:eastAsia="Times New Roman" w:hAnsi="Times New Roman" w:cs="Times New Roman"/>
                <w:sz w:val="20"/>
                <w:szCs w:val="20"/>
              </w:rPr>
            </w:pPr>
          </w:p>
        </w:tc>
      </w:tr>
      <w:tr w:rsidR="00722D2F" w:rsidRPr="00722D2F" w14:paraId="18F4ED0B" w14:textId="77777777" w:rsidTr="00722D2F">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FB5D0B3"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144EDA"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21C348"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4D82F0"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A50C9A"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E13A81"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8E101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0B7EFF"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13CB3E"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68AB65"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83F910"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F6BD9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7CD34CF2"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BE7FC" w14:textId="77777777" w:rsidR="00722D2F" w:rsidRPr="00722D2F" w:rsidRDefault="00722D2F" w:rsidP="00722D2F">
            <w:pPr>
              <w:spacing w:after="0" w:line="240" w:lineRule="auto"/>
              <w:jc w:val="center"/>
              <w:rPr>
                <w:rFonts w:ascii="Arial" w:eastAsia="Times New Roman" w:hAnsi="Arial" w:cs="Arial"/>
                <w:b/>
                <w:bCs/>
                <w:sz w:val="12"/>
                <w:szCs w:val="12"/>
              </w:rPr>
            </w:pPr>
            <w:proofErr w:type="spellStart"/>
            <w:r w:rsidRPr="00722D2F">
              <w:rPr>
                <w:rFonts w:ascii="Arial" w:eastAsia="Times New Roman" w:hAnsi="Arial" w:cs="Arial"/>
                <w:b/>
                <w:bCs/>
                <w:sz w:val="12"/>
                <w:szCs w:val="12"/>
              </w:rPr>
              <w:t>уч.час</w:t>
            </w:r>
            <w:proofErr w:type="spellEnd"/>
            <w:r w:rsidRPr="00722D2F">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23F82FF"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2628</w:t>
            </w:r>
          </w:p>
        </w:tc>
        <w:tc>
          <w:tcPr>
            <w:tcW w:w="420" w:type="dxa"/>
            <w:tcBorders>
              <w:top w:val="nil"/>
              <w:left w:val="nil"/>
              <w:bottom w:val="nil"/>
              <w:right w:val="nil"/>
            </w:tcBorders>
            <w:shd w:val="clear" w:color="auto" w:fill="auto"/>
            <w:noWrap/>
            <w:hideMark/>
          </w:tcPr>
          <w:p w14:paraId="599118F2"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6F17B"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241AC5F1"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2286241"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24E17D3"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ГИА</w:t>
            </w:r>
          </w:p>
        </w:tc>
      </w:tr>
      <w:tr w:rsidR="00722D2F" w:rsidRPr="00722D2F" w14:paraId="0FBFE76B" w14:textId="77777777" w:rsidTr="00722D2F">
        <w:trPr>
          <w:trHeight w:val="225"/>
        </w:trPr>
        <w:tc>
          <w:tcPr>
            <w:tcW w:w="400" w:type="dxa"/>
            <w:vMerge/>
            <w:tcBorders>
              <w:top w:val="nil"/>
              <w:left w:val="single" w:sz="4" w:space="0" w:color="auto"/>
              <w:bottom w:val="single" w:sz="4" w:space="0" w:color="auto"/>
              <w:right w:val="single" w:sz="4" w:space="0" w:color="auto"/>
            </w:tcBorders>
            <w:vAlign w:val="center"/>
            <w:hideMark/>
          </w:tcPr>
          <w:p w14:paraId="07368E59"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2FFAD85"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5B0A235"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44B8B64"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12F67BF"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2AC0438"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C2ABFAB"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F07EF77" w14:textId="77777777" w:rsidR="00722D2F" w:rsidRPr="00722D2F" w:rsidRDefault="00722D2F" w:rsidP="00722D2F">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1E7A9B19"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09CD317"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B5AFE5B" w14:textId="77777777" w:rsidR="00722D2F" w:rsidRPr="00722D2F" w:rsidRDefault="00722D2F" w:rsidP="00722D2F">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CDCE390"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1130AEA"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29699B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6949C55"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108</w:t>
            </w:r>
          </w:p>
        </w:tc>
        <w:tc>
          <w:tcPr>
            <w:tcW w:w="420" w:type="dxa"/>
            <w:tcBorders>
              <w:top w:val="nil"/>
              <w:left w:val="nil"/>
              <w:bottom w:val="nil"/>
              <w:right w:val="nil"/>
            </w:tcBorders>
            <w:shd w:val="clear" w:color="auto" w:fill="auto"/>
            <w:noWrap/>
            <w:hideMark/>
          </w:tcPr>
          <w:p w14:paraId="6E3E5D51"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8EE79B"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2A5816D4"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1498</w:t>
            </w:r>
          </w:p>
        </w:tc>
        <w:tc>
          <w:tcPr>
            <w:tcW w:w="400" w:type="dxa"/>
            <w:tcBorders>
              <w:top w:val="nil"/>
              <w:left w:val="nil"/>
              <w:bottom w:val="single" w:sz="4" w:space="0" w:color="auto"/>
              <w:right w:val="single" w:sz="4" w:space="0" w:color="auto"/>
            </w:tcBorders>
            <w:shd w:val="clear" w:color="auto" w:fill="auto"/>
            <w:noWrap/>
            <w:vAlign w:val="center"/>
            <w:hideMark/>
          </w:tcPr>
          <w:p w14:paraId="10707D9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1238</w:t>
            </w:r>
          </w:p>
        </w:tc>
        <w:tc>
          <w:tcPr>
            <w:tcW w:w="400" w:type="dxa"/>
            <w:tcBorders>
              <w:top w:val="nil"/>
              <w:left w:val="nil"/>
              <w:bottom w:val="single" w:sz="4" w:space="0" w:color="auto"/>
              <w:right w:val="single" w:sz="4" w:space="0" w:color="auto"/>
            </w:tcBorders>
            <w:shd w:val="clear" w:color="auto" w:fill="auto"/>
            <w:noWrap/>
            <w:vAlign w:val="center"/>
            <w:hideMark/>
          </w:tcPr>
          <w:p w14:paraId="468FA529"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216</w:t>
            </w:r>
          </w:p>
        </w:tc>
      </w:tr>
      <w:tr w:rsidR="00722D2F" w:rsidRPr="00722D2F" w14:paraId="40FC1A77" w14:textId="77777777" w:rsidTr="00722D2F">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01DBF53"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41A99F"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33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1503C5"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3E4939"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8BF370"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06E076"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DDE15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1B8619"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F45AB4"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487B44"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ADAB4E"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91B3B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17A942CA"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73ECCA"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14FDE1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10072678"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5B7978" w14:textId="77777777" w:rsidR="00722D2F" w:rsidRPr="00722D2F" w:rsidRDefault="00722D2F" w:rsidP="00722D2F">
            <w:pPr>
              <w:spacing w:after="0" w:line="240" w:lineRule="auto"/>
              <w:jc w:val="center"/>
              <w:rPr>
                <w:rFonts w:ascii="Arial" w:eastAsia="Times New Roman" w:hAnsi="Arial" w:cs="Arial"/>
                <w:b/>
                <w:bCs/>
                <w:sz w:val="12"/>
                <w:szCs w:val="12"/>
              </w:rPr>
            </w:pPr>
            <w:proofErr w:type="spellStart"/>
            <w:r w:rsidRPr="00722D2F">
              <w:rPr>
                <w:rFonts w:ascii="Arial" w:eastAsia="Times New Roman"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394FF36B"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42</w:t>
            </w:r>
          </w:p>
        </w:tc>
        <w:tc>
          <w:tcPr>
            <w:tcW w:w="400" w:type="dxa"/>
            <w:tcBorders>
              <w:top w:val="nil"/>
              <w:left w:val="nil"/>
              <w:bottom w:val="single" w:sz="4" w:space="0" w:color="auto"/>
              <w:right w:val="single" w:sz="4" w:space="0" w:color="auto"/>
            </w:tcBorders>
            <w:shd w:val="clear" w:color="auto" w:fill="auto"/>
            <w:noWrap/>
            <w:vAlign w:val="center"/>
            <w:hideMark/>
          </w:tcPr>
          <w:p w14:paraId="4B3A2F68"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34</w:t>
            </w:r>
          </w:p>
        </w:tc>
        <w:tc>
          <w:tcPr>
            <w:tcW w:w="400" w:type="dxa"/>
            <w:tcBorders>
              <w:top w:val="nil"/>
              <w:left w:val="nil"/>
              <w:bottom w:val="single" w:sz="4" w:space="0" w:color="auto"/>
              <w:right w:val="single" w:sz="4" w:space="0" w:color="auto"/>
            </w:tcBorders>
            <w:shd w:val="clear" w:color="auto" w:fill="auto"/>
            <w:noWrap/>
            <w:vAlign w:val="center"/>
            <w:hideMark/>
          </w:tcPr>
          <w:p w14:paraId="123972F7"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6</w:t>
            </w:r>
          </w:p>
        </w:tc>
      </w:tr>
      <w:tr w:rsidR="00722D2F" w:rsidRPr="00722D2F" w14:paraId="6C2F1B24" w14:textId="77777777" w:rsidTr="00722D2F">
        <w:trPr>
          <w:trHeight w:val="195"/>
        </w:trPr>
        <w:tc>
          <w:tcPr>
            <w:tcW w:w="400" w:type="dxa"/>
            <w:vMerge/>
            <w:tcBorders>
              <w:top w:val="nil"/>
              <w:left w:val="single" w:sz="4" w:space="0" w:color="auto"/>
              <w:bottom w:val="single" w:sz="4" w:space="0" w:color="auto"/>
              <w:right w:val="single" w:sz="4" w:space="0" w:color="auto"/>
            </w:tcBorders>
            <w:vAlign w:val="center"/>
            <w:hideMark/>
          </w:tcPr>
          <w:p w14:paraId="22900B91"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B188655"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6E61763"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41C06C3"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23C197E" w14:textId="77777777" w:rsidR="00722D2F" w:rsidRPr="00722D2F" w:rsidRDefault="00722D2F" w:rsidP="00722D2F">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6AAC886" w14:textId="77777777" w:rsidR="00722D2F" w:rsidRPr="00722D2F" w:rsidRDefault="00722D2F" w:rsidP="00722D2F">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0DB76AD"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E6494F3" w14:textId="77777777" w:rsidR="00722D2F" w:rsidRPr="00722D2F" w:rsidRDefault="00722D2F" w:rsidP="00722D2F">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23B320C5"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9FCEE06"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7442874" w14:textId="77777777" w:rsidR="00722D2F" w:rsidRPr="00722D2F" w:rsidRDefault="00722D2F" w:rsidP="00722D2F">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CD0E6E6" w14:textId="77777777" w:rsidR="00722D2F" w:rsidRPr="00722D2F" w:rsidRDefault="00722D2F" w:rsidP="00722D2F">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536C997"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E07D00"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C2825FD"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2952</w:t>
            </w:r>
          </w:p>
        </w:tc>
        <w:tc>
          <w:tcPr>
            <w:tcW w:w="420" w:type="dxa"/>
            <w:tcBorders>
              <w:top w:val="nil"/>
              <w:left w:val="nil"/>
              <w:bottom w:val="nil"/>
              <w:right w:val="nil"/>
            </w:tcBorders>
            <w:shd w:val="clear" w:color="auto" w:fill="auto"/>
            <w:noWrap/>
            <w:hideMark/>
          </w:tcPr>
          <w:p w14:paraId="5B465591"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344D82DA"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CA1C39C"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4D9E60E"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65B6B46"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r>
      <w:tr w:rsidR="00722D2F" w:rsidRPr="00722D2F" w14:paraId="2DA27E2E" w14:textId="77777777" w:rsidTr="00722D2F">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631358D" w14:textId="77777777" w:rsidR="00722D2F" w:rsidRPr="00722D2F" w:rsidRDefault="00722D2F" w:rsidP="00722D2F">
            <w:pPr>
              <w:spacing w:after="0" w:line="240" w:lineRule="auto"/>
              <w:rPr>
                <w:rFonts w:ascii="Arial" w:eastAsia="Times New Roman" w:hAnsi="Arial" w:cs="Arial"/>
                <w:b/>
                <w:bCs/>
                <w:sz w:val="12"/>
                <w:szCs w:val="12"/>
              </w:rPr>
            </w:pPr>
            <w:r w:rsidRPr="00722D2F">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8E05DA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73</w:t>
            </w:r>
          </w:p>
        </w:tc>
        <w:tc>
          <w:tcPr>
            <w:tcW w:w="412" w:type="dxa"/>
            <w:tcBorders>
              <w:top w:val="nil"/>
              <w:left w:val="nil"/>
              <w:bottom w:val="single" w:sz="4" w:space="0" w:color="auto"/>
              <w:right w:val="single" w:sz="4" w:space="0" w:color="auto"/>
            </w:tcBorders>
            <w:shd w:val="clear" w:color="auto" w:fill="auto"/>
            <w:noWrap/>
            <w:vAlign w:val="center"/>
            <w:hideMark/>
          </w:tcPr>
          <w:p w14:paraId="2274C98C"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2628</w:t>
            </w:r>
          </w:p>
        </w:tc>
        <w:tc>
          <w:tcPr>
            <w:tcW w:w="388" w:type="dxa"/>
            <w:tcBorders>
              <w:top w:val="nil"/>
              <w:left w:val="nil"/>
              <w:bottom w:val="single" w:sz="4" w:space="0" w:color="auto"/>
              <w:right w:val="single" w:sz="4" w:space="0" w:color="auto"/>
            </w:tcBorders>
            <w:shd w:val="clear" w:color="auto" w:fill="auto"/>
            <w:noWrap/>
            <w:vAlign w:val="center"/>
            <w:hideMark/>
          </w:tcPr>
          <w:p w14:paraId="7564D473"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383742C1"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3B08AD1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41</w:t>
            </w:r>
          </w:p>
        </w:tc>
        <w:tc>
          <w:tcPr>
            <w:tcW w:w="412" w:type="dxa"/>
            <w:tcBorders>
              <w:top w:val="nil"/>
              <w:left w:val="nil"/>
              <w:bottom w:val="single" w:sz="4" w:space="0" w:color="auto"/>
              <w:right w:val="single" w:sz="4" w:space="0" w:color="auto"/>
            </w:tcBorders>
            <w:shd w:val="clear" w:color="auto" w:fill="auto"/>
            <w:noWrap/>
            <w:vAlign w:val="center"/>
            <w:hideMark/>
          </w:tcPr>
          <w:p w14:paraId="56E465E7"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1476</w:t>
            </w:r>
          </w:p>
        </w:tc>
        <w:tc>
          <w:tcPr>
            <w:tcW w:w="400" w:type="dxa"/>
            <w:tcBorders>
              <w:top w:val="nil"/>
              <w:left w:val="nil"/>
              <w:bottom w:val="single" w:sz="4" w:space="0" w:color="auto"/>
              <w:right w:val="single" w:sz="4" w:space="0" w:color="auto"/>
            </w:tcBorders>
            <w:shd w:val="clear" w:color="auto" w:fill="auto"/>
            <w:noWrap/>
            <w:vAlign w:val="center"/>
            <w:hideMark/>
          </w:tcPr>
          <w:p w14:paraId="13262B02"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3</w:t>
            </w:r>
          </w:p>
        </w:tc>
        <w:tc>
          <w:tcPr>
            <w:tcW w:w="420" w:type="dxa"/>
            <w:tcBorders>
              <w:top w:val="nil"/>
              <w:left w:val="nil"/>
              <w:bottom w:val="single" w:sz="4" w:space="0" w:color="auto"/>
              <w:right w:val="single" w:sz="4" w:space="0" w:color="auto"/>
            </w:tcBorders>
            <w:shd w:val="clear" w:color="auto" w:fill="auto"/>
            <w:noWrap/>
            <w:vAlign w:val="center"/>
            <w:hideMark/>
          </w:tcPr>
          <w:p w14:paraId="3A4CA845"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10</w:t>
            </w:r>
          </w:p>
        </w:tc>
        <w:tc>
          <w:tcPr>
            <w:tcW w:w="400" w:type="dxa"/>
            <w:tcBorders>
              <w:top w:val="nil"/>
              <w:left w:val="nil"/>
              <w:bottom w:val="single" w:sz="4" w:space="0" w:color="auto"/>
              <w:right w:val="single" w:sz="4" w:space="0" w:color="auto"/>
            </w:tcBorders>
            <w:shd w:val="clear" w:color="auto" w:fill="auto"/>
            <w:noWrap/>
            <w:vAlign w:val="center"/>
            <w:hideMark/>
          </w:tcPr>
          <w:p w14:paraId="29E02FEA"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189AFD7A"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13</w:t>
            </w:r>
          </w:p>
        </w:tc>
        <w:tc>
          <w:tcPr>
            <w:tcW w:w="460" w:type="dxa"/>
            <w:tcBorders>
              <w:top w:val="nil"/>
              <w:left w:val="nil"/>
              <w:bottom w:val="single" w:sz="4" w:space="0" w:color="auto"/>
              <w:right w:val="single" w:sz="4" w:space="0" w:color="auto"/>
            </w:tcBorders>
            <w:shd w:val="clear" w:color="auto" w:fill="auto"/>
            <w:noWrap/>
            <w:vAlign w:val="center"/>
            <w:hideMark/>
          </w:tcPr>
          <w:p w14:paraId="0CFAE027" w14:textId="77777777" w:rsidR="00722D2F" w:rsidRPr="00722D2F" w:rsidRDefault="00722D2F" w:rsidP="00722D2F">
            <w:pPr>
              <w:spacing w:after="0" w:line="240" w:lineRule="auto"/>
              <w:jc w:val="center"/>
              <w:rPr>
                <w:rFonts w:ascii="Arial" w:eastAsia="Times New Roman" w:hAnsi="Arial" w:cs="Arial"/>
                <w:b/>
                <w:bCs/>
                <w:sz w:val="12"/>
                <w:szCs w:val="12"/>
              </w:rPr>
            </w:pPr>
            <w:r w:rsidRPr="00722D2F">
              <w:rPr>
                <w:rFonts w:ascii="Arial" w:eastAsia="Times New Roman" w:hAnsi="Arial" w:cs="Arial"/>
                <w:b/>
                <w:bCs/>
                <w:sz w:val="12"/>
                <w:szCs w:val="12"/>
              </w:rPr>
              <w:t>82</w:t>
            </w:r>
          </w:p>
        </w:tc>
        <w:tc>
          <w:tcPr>
            <w:tcW w:w="400" w:type="dxa"/>
            <w:tcBorders>
              <w:top w:val="nil"/>
              <w:left w:val="nil"/>
              <w:bottom w:val="nil"/>
              <w:right w:val="nil"/>
            </w:tcBorders>
            <w:shd w:val="clear" w:color="auto" w:fill="auto"/>
            <w:noWrap/>
            <w:hideMark/>
          </w:tcPr>
          <w:p w14:paraId="0F75FFCD" w14:textId="77777777" w:rsidR="00722D2F" w:rsidRPr="00722D2F" w:rsidRDefault="00722D2F" w:rsidP="00722D2F">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center"/>
            <w:hideMark/>
          </w:tcPr>
          <w:p w14:paraId="3CE327D3"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17BA703"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FC3045E" w14:textId="77777777" w:rsidR="00722D2F" w:rsidRPr="00722D2F" w:rsidRDefault="00722D2F" w:rsidP="00722D2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8B61BD"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9317676"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99A6ECD" w14:textId="77777777" w:rsidR="00722D2F" w:rsidRPr="00722D2F" w:rsidRDefault="00722D2F" w:rsidP="00722D2F">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4997176" w14:textId="77777777" w:rsidR="00722D2F" w:rsidRPr="00722D2F" w:rsidRDefault="00722D2F" w:rsidP="00722D2F">
            <w:pPr>
              <w:spacing w:after="0" w:line="240" w:lineRule="auto"/>
              <w:rPr>
                <w:rFonts w:ascii="Times New Roman" w:eastAsia="Times New Roman" w:hAnsi="Times New Roman" w:cs="Times New Roman"/>
                <w:sz w:val="20"/>
                <w:szCs w:val="20"/>
              </w:rPr>
            </w:pPr>
          </w:p>
        </w:tc>
      </w:tr>
    </w:tbl>
    <w:p w14:paraId="7F52A2D2" w14:textId="77777777" w:rsidR="00722D2F" w:rsidRPr="001C33BF" w:rsidRDefault="00722D2F" w:rsidP="005825F3">
      <w:pPr>
        <w:spacing w:after="0" w:line="240" w:lineRule="auto"/>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EA4567" w:rsidRPr="001C33BF" w14:paraId="5BB04C42" w14:textId="77777777" w:rsidTr="001B1197">
        <w:trPr>
          <w:trHeight w:val="270"/>
        </w:trPr>
        <w:tc>
          <w:tcPr>
            <w:tcW w:w="1080" w:type="dxa"/>
            <w:gridSpan w:val="2"/>
            <w:tcBorders>
              <w:top w:val="nil"/>
              <w:left w:val="nil"/>
              <w:bottom w:val="nil"/>
              <w:right w:val="nil"/>
            </w:tcBorders>
            <w:shd w:val="clear" w:color="auto" w:fill="auto"/>
            <w:noWrap/>
            <w:vAlign w:val="bottom"/>
            <w:hideMark/>
          </w:tcPr>
          <w:p w14:paraId="491A415A"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49E8F9"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17B52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80A56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1F95DC" w14:textId="5591738A"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C4D8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B9A18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762D0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AA4AD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630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EF4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66F78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3332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3E976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43B07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D4F7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EA83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78C2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7EBDD"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3720E96" w14:textId="77777777" w:rsidTr="001B1197">
        <w:trPr>
          <w:trHeight w:val="270"/>
        </w:trPr>
        <w:tc>
          <w:tcPr>
            <w:tcW w:w="540" w:type="dxa"/>
            <w:tcBorders>
              <w:top w:val="nil"/>
              <w:left w:val="nil"/>
              <w:bottom w:val="nil"/>
              <w:right w:val="nil"/>
            </w:tcBorders>
            <w:shd w:val="clear" w:color="auto" w:fill="auto"/>
            <w:noWrap/>
            <w:vAlign w:val="bottom"/>
            <w:hideMark/>
          </w:tcPr>
          <w:p w14:paraId="156A6B0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99AD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D681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3F5352"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955FE1E"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56C3833" w14:textId="4FAC8ACF"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3B4B3F9"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669412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F666F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D7EE5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DE46D5"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D503610"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936F81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CD8D3B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3DE36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499F7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766E4C"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359C240A" w14:textId="77777777" w:rsidTr="001B1197">
        <w:trPr>
          <w:trHeight w:val="255"/>
        </w:trPr>
        <w:tc>
          <w:tcPr>
            <w:tcW w:w="540" w:type="dxa"/>
            <w:tcBorders>
              <w:top w:val="nil"/>
              <w:left w:val="nil"/>
              <w:bottom w:val="nil"/>
              <w:right w:val="nil"/>
            </w:tcBorders>
            <w:shd w:val="clear" w:color="auto" w:fill="auto"/>
            <w:noWrap/>
            <w:vAlign w:val="bottom"/>
            <w:hideMark/>
          </w:tcPr>
          <w:p w14:paraId="19A654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456F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8F1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5AB0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74DB9D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7F7480" w14:textId="6302935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EA532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8E8C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B7833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31C1E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97E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B96A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4611B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2209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D9D8C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F686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5CE4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383C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762D9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F6540"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5FF0C7EC" w14:textId="77777777" w:rsidTr="001B1197">
        <w:trPr>
          <w:trHeight w:val="255"/>
        </w:trPr>
        <w:tc>
          <w:tcPr>
            <w:tcW w:w="540" w:type="dxa"/>
            <w:tcBorders>
              <w:top w:val="nil"/>
              <w:left w:val="nil"/>
              <w:bottom w:val="nil"/>
              <w:right w:val="nil"/>
            </w:tcBorders>
            <w:shd w:val="clear" w:color="auto" w:fill="auto"/>
            <w:noWrap/>
            <w:vAlign w:val="bottom"/>
            <w:hideMark/>
          </w:tcPr>
          <w:p w14:paraId="421F5AA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60D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1035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394411"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0DB55E8D"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4F533DE" w14:textId="2848D8E4"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D39082"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85BA24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E6DF3A1"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B286644"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7E8256E"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A4567" w:rsidRPr="001C33BF" w14:paraId="44031F48" w14:textId="77777777" w:rsidTr="001B1197">
        <w:trPr>
          <w:trHeight w:val="270"/>
        </w:trPr>
        <w:tc>
          <w:tcPr>
            <w:tcW w:w="540" w:type="dxa"/>
            <w:tcBorders>
              <w:top w:val="nil"/>
              <w:left w:val="nil"/>
              <w:bottom w:val="nil"/>
              <w:right w:val="nil"/>
            </w:tcBorders>
            <w:shd w:val="clear" w:color="auto" w:fill="auto"/>
            <w:noWrap/>
            <w:vAlign w:val="bottom"/>
            <w:hideMark/>
          </w:tcPr>
          <w:p w14:paraId="33329635"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6B9313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0F8A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6FB59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66066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967889" w14:textId="01F8F1C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9B045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01B50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899A7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F79C6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38C93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8CA8C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34046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98E3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5D167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3D96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910A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0994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B524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E2D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76DF431" w14:textId="77777777" w:rsidTr="001B1197">
        <w:trPr>
          <w:trHeight w:val="270"/>
        </w:trPr>
        <w:tc>
          <w:tcPr>
            <w:tcW w:w="540" w:type="dxa"/>
            <w:tcBorders>
              <w:top w:val="nil"/>
              <w:left w:val="nil"/>
              <w:bottom w:val="nil"/>
              <w:right w:val="nil"/>
            </w:tcBorders>
            <w:shd w:val="clear" w:color="auto" w:fill="auto"/>
            <w:noWrap/>
            <w:vAlign w:val="bottom"/>
            <w:hideMark/>
          </w:tcPr>
          <w:p w14:paraId="46D3EA7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5D05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A7351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AB5FE9"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60F5C7F8"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2D8B30DB" w14:textId="7B39516D"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FDE18C6"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6694E4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EBE3C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8E7D7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71450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7314B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EE4F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7B225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E10E8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7A10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A05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E5FE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1B1C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bl>
    <w:p w14:paraId="1F5D13D3" w14:textId="12E08CDD" w:rsidR="005825F3" w:rsidRPr="001C33BF" w:rsidRDefault="005825F3" w:rsidP="008070CA">
      <w:pPr>
        <w:rPr>
          <w:rFonts w:ascii="Times New Roman" w:hAnsi="Times New Roman" w:cs="Times New Roman"/>
        </w:rPr>
        <w:sectPr w:rsidR="005825F3" w:rsidRPr="001C33BF" w:rsidSect="001C33BF">
          <w:pgSz w:w="16838" w:h="11906" w:orient="landscape"/>
          <w:pgMar w:top="1134" w:right="567" w:bottom="1134" w:left="1701" w:header="709" w:footer="709" w:gutter="0"/>
          <w:cols w:space="708"/>
          <w:docGrid w:linePitch="360"/>
        </w:sectPr>
      </w:pPr>
    </w:p>
    <w:p w14:paraId="4E5A96F8" w14:textId="02167A98" w:rsidR="009B7D75" w:rsidRPr="001C33BF" w:rsidRDefault="009B7D75" w:rsidP="00C87F10">
      <w:pPr>
        <w:pStyle w:val="afffffd"/>
        <w:spacing w:after="0"/>
        <w:ind w:firstLine="709"/>
        <w:jc w:val="left"/>
        <w:rPr>
          <w:rFonts w:ascii="Times New Roman" w:hAnsi="Times New Roman" w:cs="Times New Roman"/>
        </w:rPr>
      </w:pPr>
      <w:bookmarkStart w:id="23" w:name="_Toc84499246"/>
      <w:bookmarkStart w:id="24" w:name="_Toc103594002"/>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9E69C5">
        <w:rPr>
          <w:rFonts w:ascii="Times New Roman" w:hAnsi="Times New Roman" w:cs="Times New Roman"/>
        </w:rPr>
        <w:t xml:space="preserve"> </w:t>
      </w:r>
      <w:r w:rsidRPr="001C33BF">
        <w:rPr>
          <w:rFonts w:ascii="Times New Roman" w:hAnsi="Times New Roman" w:cs="Times New Roman"/>
        </w:rPr>
        <w:t>Примерная рабочая программа воспитания</w:t>
      </w:r>
      <w:bookmarkEnd w:id="23"/>
      <w:bookmarkEnd w:id="24"/>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9E69C5">
        <w:rPr>
          <w:rFonts w:ascii="Times New Roman" w:hAnsi="Times New Roman" w:cs="Times New Roman"/>
          <w:sz w:val="24"/>
          <w:szCs w:val="24"/>
        </w:rPr>
        <w:t xml:space="preserve">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3539893F" w14:textId="77777777" w:rsidR="00AB581A" w:rsidRPr="00AB581A" w:rsidRDefault="00AB581A" w:rsidP="00AB581A">
      <w:pPr>
        <w:suppressAutoHyphens/>
        <w:spacing w:after="0" w:line="240" w:lineRule="auto"/>
        <w:ind w:firstLine="709"/>
        <w:jc w:val="both"/>
        <w:rPr>
          <w:rFonts w:ascii="Times New Roman" w:eastAsia="Calibri" w:hAnsi="Times New Roman" w:cs="Times New Roman"/>
          <w:sz w:val="24"/>
          <w:szCs w:val="24"/>
          <w:lang w:eastAsia="en-US"/>
        </w:rPr>
      </w:pPr>
      <w:bookmarkStart w:id="25" w:name="_Toc103594004"/>
      <w:r w:rsidRPr="00AB581A">
        <w:rPr>
          <w:rFonts w:ascii="Times New Roman" w:eastAsia="Calibri" w:hAnsi="Times New Roman" w:cs="Times New Roman"/>
          <w:sz w:val="24"/>
          <w:szCs w:val="24"/>
          <w:lang w:eastAsia="en-US"/>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B52FD11" w14:textId="77777777" w:rsidR="00AB581A" w:rsidRPr="00AB581A" w:rsidRDefault="00AB581A" w:rsidP="00AB581A">
      <w:pPr>
        <w:suppressAutoHyphens/>
        <w:spacing w:after="0" w:line="240" w:lineRule="auto"/>
        <w:ind w:firstLine="709"/>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 xml:space="preserve">Задачи: </w:t>
      </w:r>
    </w:p>
    <w:p w14:paraId="39C36472" w14:textId="77777777" w:rsidR="00AB581A" w:rsidRPr="00AB581A" w:rsidRDefault="00AB581A" w:rsidP="00AB581A">
      <w:pPr>
        <w:numPr>
          <w:ilvl w:val="0"/>
          <w:numId w:val="6"/>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17F13937" w14:textId="77777777" w:rsidR="00AB581A" w:rsidRPr="00AB581A" w:rsidRDefault="00AB581A" w:rsidP="00AB581A">
      <w:pPr>
        <w:numPr>
          <w:ilvl w:val="0"/>
          <w:numId w:val="6"/>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C2CB79E" w14:textId="77777777" w:rsidR="00AB581A" w:rsidRPr="00AB581A" w:rsidRDefault="00AB581A" w:rsidP="00AB581A">
      <w:pPr>
        <w:numPr>
          <w:ilvl w:val="0"/>
          <w:numId w:val="6"/>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A8CEA8F" w14:textId="77777777" w:rsidR="00AB581A" w:rsidRPr="00AB581A" w:rsidRDefault="00AB581A" w:rsidP="00AB581A">
      <w:pPr>
        <w:numPr>
          <w:ilvl w:val="0"/>
          <w:numId w:val="6"/>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B0F58B4" w14:textId="77777777" w:rsidR="00AB581A" w:rsidRPr="00AB581A" w:rsidRDefault="00AB581A" w:rsidP="00AB581A">
      <w:pPr>
        <w:numPr>
          <w:ilvl w:val="0"/>
          <w:numId w:val="6"/>
        </w:numPr>
        <w:shd w:val="clear" w:color="auto" w:fill="FFFFFF"/>
        <w:suppressAutoHyphens/>
        <w:spacing w:after="0" w:line="240" w:lineRule="auto"/>
        <w:ind w:left="0" w:firstLine="709"/>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подготовка к созданию семьи и рождению детей.</w:t>
      </w:r>
    </w:p>
    <w:p w14:paraId="66CAA277" w14:textId="77777777" w:rsidR="00AB581A" w:rsidRPr="00AB581A" w:rsidRDefault="00AB581A" w:rsidP="00AB581A">
      <w:pPr>
        <w:shd w:val="clear" w:color="auto" w:fill="FFFFFF"/>
        <w:suppressAutoHyphens/>
        <w:spacing w:after="0" w:line="240" w:lineRule="auto"/>
        <w:ind w:firstLine="709"/>
        <w:contextualSpacing/>
        <w:jc w:val="both"/>
        <w:rPr>
          <w:rFonts w:ascii="Times New Roman" w:eastAsia="Calibri" w:hAnsi="Times New Roman" w:cs="Times New Roman"/>
          <w:sz w:val="24"/>
          <w:szCs w:val="24"/>
          <w:lang w:eastAsia="en-US"/>
        </w:rPr>
      </w:pPr>
      <w:r w:rsidRPr="00AB581A">
        <w:rPr>
          <w:rFonts w:ascii="Times New Roman" w:eastAsia="Calibri" w:hAnsi="Times New Roman" w:cs="Times New Roman"/>
          <w:sz w:val="24"/>
          <w:szCs w:val="24"/>
          <w:lang w:eastAsia="en-US"/>
        </w:rPr>
        <w:t>5.4.2.</w:t>
      </w:r>
      <w:r w:rsidRPr="00AB581A">
        <w:rPr>
          <w:rFonts w:ascii="Times New Roman" w:eastAsia="Calibri" w:hAnsi="Times New Roman" w:cs="Times New Roman"/>
          <w:sz w:val="24"/>
          <w:szCs w:val="24"/>
          <w:lang w:val="en-US" w:eastAsia="en-US"/>
        </w:rPr>
        <w:t> </w:t>
      </w:r>
      <w:r w:rsidRPr="00AB581A">
        <w:rPr>
          <w:rFonts w:ascii="Times New Roman" w:eastAsia="Calibri" w:hAnsi="Times New Roman" w:cs="Times New Roman"/>
          <w:sz w:val="24"/>
          <w:szCs w:val="24"/>
          <w:lang w:eastAsia="en-US"/>
        </w:rPr>
        <w:t>Примерная рабочая программа воспитания и примерный календарный план воспитательной работы представлены в Приложении 4.</w:t>
      </w:r>
    </w:p>
    <w:p w14:paraId="01FEC4D3" w14:textId="32FF513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7457F6">
        <w:rPr>
          <w:rFonts w:ascii="Times New Roman" w:hAnsi="Times New Roman" w:cs="Times New Roman"/>
          <w:lang w:val="ru-RU"/>
        </w:rPr>
        <w:t xml:space="preserve">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5"/>
    </w:p>
    <w:p w14:paraId="34ABB231" w14:textId="5120603C" w:rsidR="001B0B27" w:rsidRPr="001C33BF" w:rsidRDefault="001B0B27" w:rsidP="001B0B27">
      <w:pPr>
        <w:pStyle w:val="afffffd"/>
        <w:ind w:firstLine="709"/>
        <w:jc w:val="both"/>
        <w:rPr>
          <w:rFonts w:ascii="Times New Roman" w:hAnsi="Times New Roman" w:cs="Times New Roman"/>
        </w:rPr>
      </w:pPr>
      <w:bookmarkStart w:id="26" w:name="_Toc103594005"/>
      <w:r w:rsidRPr="001C33BF">
        <w:rPr>
          <w:rFonts w:ascii="Times New Roman" w:hAnsi="Times New Roman" w:cs="Times New Roman"/>
        </w:rPr>
        <w:t xml:space="preserve">6.1.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6"/>
      <w:r w:rsidR="00F82666" w:rsidRPr="001C33BF">
        <w:rPr>
          <w:rFonts w:ascii="Times New Roman" w:hAnsi="Times New Roman" w:cs="Times New Roman"/>
          <w:lang w:eastAsia="en-US"/>
        </w:rPr>
        <w:t>.</w:t>
      </w:r>
    </w:p>
    <w:p w14:paraId="39DFD80B" w14:textId="77777777"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D45D85">
      <w:pPr>
        <w:suppressAutoHyphens/>
        <w:ind w:firstLine="709"/>
        <w:contextualSpacing/>
        <w:rPr>
          <w:rFonts w:ascii="Times New Roman" w:hAnsi="Times New Roman"/>
          <w:b/>
          <w:sz w:val="24"/>
          <w:szCs w:val="24"/>
        </w:rPr>
      </w:pPr>
    </w:p>
    <w:p w14:paraId="3BDB305F" w14:textId="77777777" w:rsidR="00D45D85" w:rsidRPr="00E459DA" w:rsidRDefault="00D45D85" w:rsidP="00D50329">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5D272663" w14:textId="77777777" w:rsidR="00D50329" w:rsidRDefault="00D50329" w:rsidP="00D50329">
      <w:pPr>
        <w:spacing w:after="0" w:line="240" w:lineRule="auto"/>
        <w:ind w:firstLine="709"/>
        <w:rPr>
          <w:rFonts w:ascii="Times New Roman" w:hAnsi="Times New Roman"/>
          <w:iCs/>
          <w:color w:val="000000"/>
          <w:position w:val="-1"/>
          <w:sz w:val="24"/>
          <w:szCs w:val="24"/>
        </w:rPr>
      </w:pPr>
      <w:r>
        <w:rPr>
          <w:rFonts w:ascii="Times New Roman" w:hAnsi="Times New Roman"/>
          <w:iCs/>
          <w:color w:val="000000"/>
          <w:position w:val="-1"/>
          <w:sz w:val="24"/>
          <w:szCs w:val="24"/>
        </w:rPr>
        <w:t xml:space="preserve">Страховое дело, </w:t>
      </w:r>
    </w:p>
    <w:p w14:paraId="41F88D77" w14:textId="77777777" w:rsidR="00D50329" w:rsidRDefault="00D50329" w:rsidP="00D50329">
      <w:pPr>
        <w:spacing w:after="0" w:line="240" w:lineRule="auto"/>
        <w:ind w:firstLine="709"/>
        <w:rPr>
          <w:rFonts w:ascii="Times New Roman" w:hAnsi="Times New Roman"/>
          <w:iCs/>
          <w:color w:val="000000"/>
          <w:position w:val="-1"/>
          <w:sz w:val="24"/>
          <w:szCs w:val="24"/>
        </w:rPr>
      </w:pPr>
      <w:r>
        <w:rPr>
          <w:rFonts w:ascii="Times New Roman" w:hAnsi="Times New Roman"/>
          <w:iCs/>
          <w:position w:val="-1"/>
          <w:sz w:val="24"/>
          <w:szCs w:val="24"/>
        </w:rPr>
        <w:t>Э</w:t>
      </w:r>
      <w:r>
        <w:rPr>
          <w:rFonts w:ascii="Times New Roman" w:hAnsi="Times New Roman"/>
          <w:iCs/>
          <w:color w:val="000000"/>
          <w:position w:val="-1"/>
          <w:sz w:val="24"/>
          <w:szCs w:val="24"/>
        </w:rPr>
        <w:t>кономически</w:t>
      </w:r>
      <w:r>
        <w:rPr>
          <w:rFonts w:ascii="Times New Roman" w:hAnsi="Times New Roman"/>
          <w:iCs/>
          <w:position w:val="-1"/>
          <w:sz w:val="24"/>
          <w:szCs w:val="24"/>
        </w:rPr>
        <w:t>е</w:t>
      </w:r>
      <w:r>
        <w:rPr>
          <w:rFonts w:ascii="Times New Roman" w:hAnsi="Times New Roman"/>
          <w:iCs/>
          <w:color w:val="000000"/>
          <w:position w:val="-1"/>
          <w:sz w:val="24"/>
          <w:szCs w:val="24"/>
        </w:rPr>
        <w:t xml:space="preserve"> дисциплины, </w:t>
      </w:r>
    </w:p>
    <w:p w14:paraId="7757DE7A" w14:textId="77777777" w:rsidR="00D50329" w:rsidRDefault="00D50329" w:rsidP="00D50329">
      <w:pPr>
        <w:spacing w:after="0" w:line="240" w:lineRule="auto"/>
        <w:ind w:firstLine="709"/>
        <w:rPr>
          <w:rFonts w:ascii="Times New Roman" w:hAnsi="Times New Roman"/>
          <w:iCs/>
          <w:color w:val="000000"/>
          <w:position w:val="-1"/>
          <w:sz w:val="24"/>
          <w:szCs w:val="24"/>
        </w:rPr>
      </w:pPr>
      <w:r>
        <w:rPr>
          <w:rFonts w:ascii="Times New Roman" w:hAnsi="Times New Roman"/>
          <w:iCs/>
          <w:color w:val="000000"/>
          <w:position w:val="-1"/>
          <w:sz w:val="24"/>
          <w:szCs w:val="24"/>
        </w:rPr>
        <w:t>Иностранный язык в профессиональной деятельности,</w:t>
      </w:r>
    </w:p>
    <w:p w14:paraId="00FEDCC5" w14:textId="77777777" w:rsidR="00D50329" w:rsidRDefault="00D50329" w:rsidP="00D50329">
      <w:pPr>
        <w:spacing w:after="0" w:line="240" w:lineRule="auto"/>
        <w:ind w:firstLine="709"/>
        <w:rPr>
          <w:rFonts w:ascii="Times New Roman" w:hAnsi="Times New Roman"/>
          <w:iCs/>
          <w:color w:val="000000"/>
          <w:position w:val="-1"/>
          <w:sz w:val="24"/>
          <w:szCs w:val="24"/>
        </w:rPr>
      </w:pPr>
      <w:r>
        <w:rPr>
          <w:rFonts w:ascii="Times New Roman" w:hAnsi="Times New Roman"/>
          <w:iCs/>
          <w:color w:val="000000"/>
          <w:position w:val="-1"/>
          <w:sz w:val="24"/>
          <w:szCs w:val="24"/>
        </w:rPr>
        <w:t>Информационные технологии в профессиональной деятельности,</w:t>
      </w:r>
    </w:p>
    <w:p w14:paraId="4C681B27" w14:textId="0C67D05C" w:rsidR="00D50329" w:rsidRDefault="00D50329" w:rsidP="00D50329">
      <w:pPr>
        <w:spacing w:after="0" w:line="240" w:lineRule="auto"/>
        <w:ind w:firstLine="709"/>
        <w:rPr>
          <w:rFonts w:ascii="Times New Roman" w:hAnsi="Times New Roman"/>
          <w:iCs/>
          <w:position w:val="-1"/>
          <w:sz w:val="24"/>
          <w:szCs w:val="24"/>
        </w:rPr>
      </w:pPr>
      <w:r>
        <w:rPr>
          <w:rFonts w:ascii="Times New Roman" w:hAnsi="Times New Roman"/>
          <w:iCs/>
          <w:position w:val="-1"/>
          <w:sz w:val="24"/>
          <w:szCs w:val="24"/>
        </w:rPr>
        <w:t>Социально-гуманитарны</w:t>
      </w:r>
      <w:r w:rsidR="00361067">
        <w:rPr>
          <w:rFonts w:ascii="Times New Roman" w:hAnsi="Times New Roman"/>
          <w:iCs/>
          <w:position w:val="-1"/>
          <w:sz w:val="24"/>
          <w:szCs w:val="24"/>
        </w:rPr>
        <w:t>х</w:t>
      </w:r>
      <w:r>
        <w:rPr>
          <w:rFonts w:ascii="Times New Roman" w:hAnsi="Times New Roman"/>
          <w:iCs/>
          <w:position w:val="-1"/>
          <w:sz w:val="24"/>
          <w:szCs w:val="24"/>
        </w:rPr>
        <w:t xml:space="preserve"> дисциплин, </w:t>
      </w:r>
    </w:p>
    <w:p w14:paraId="183FD915" w14:textId="50E679BD" w:rsidR="00D45D85" w:rsidRPr="00E459DA" w:rsidRDefault="00D50329" w:rsidP="00D50329">
      <w:pPr>
        <w:suppressAutoHyphens/>
        <w:ind w:firstLine="709"/>
        <w:contextualSpacing/>
        <w:rPr>
          <w:rFonts w:ascii="Times New Roman" w:hAnsi="Times New Roman"/>
          <w:b/>
          <w:sz w:val="24"/>
          <w:szCs w:val="24"/>
        </w:rPr>
      </w:pPr>
      <w:r>
        <w:rPr>
          <w:rFonts w:ascii="Times New Roman" w:hAnsi="Times New Roman"/>
          <w:iCs/>
          <w:position w:val="-1"/>
          <w:sz w:val="24"/>
          <w:szCs w:val="24"/>
        </w:rPr>
        <w:t>Безопасность жизнедеятельности</w:t>
      </w:r>
    </w:p>
    <w:p w14:paraId="3155C390" w14:textId="77777777" w:rsidR="00D50329" w:rsidRDefault="00D50329" w:rsidP="00D50329">
      <w:pPr>
        <w:suppressAutoHyphens/>
        <w:ind w:firstLine="709"/>
        <w:contextualSpacing/>
        <w:rPr>
          <w:rFonts w:ascii="Times New Roman" w:hAnsi="Times New Roman"/>
          <w:b/>
          <w:sz w:val="24"/>
          <w:szCs w:val="24"/>
        </w:rPr>
      </w:pPr>
    </w:p>
    <w:p w14:paraId="6477A7CF" w14:textId="1448363F" w:rsidR="00D45D85" w:rsidRPr="00E459DA" w:rsidRDefault="00D45D85" w:rsidP="00D50329">
      <w:pPr>
        <w:suppressAutoHyphens/>
        <w:ind w:firstLine="709"/>
        <w:contextualSpacing/>
        <w:rPr>
          <w:rFonts w:ascii="Times New Roman" w:hAnsi="Times New Roman"/>
          <w:sz w:val="24"/>
          <w:szCs w:val="24"/>
        </w:rPr>
      </w:pPr>
      <w:r w:rsidRPr="00E459DA">
        <w:rPr>
          <w:rFonts w:ascii="Times New Roman" w:hAnsi="Times New Roman"/>
          <w:b/>
          <w:sz w:val="24"/>
          <w:szCs w:val="24"/>
        </w:rPr>
        <w:lastRenderedPageBreak/>
        <w:t>Лаборатории:</w:t>
      </w:r>
    </w:p>
    <w:p w14:paraId="04B8DD88" w14:textId="77777777" w:rsidR="00D50329" w:rsidRDefault="00D50329" w:rsidP="00D50329">
      <w:pPr>
        <w:spacing w:after="0" w:line="240" w:lineRule="auto"/>
        <w:ind w:firstLine="709"/>
        <w:rPr>
          <w:rFonts w:ascii="Times New Roman" w:hAnsi="Times New Roman"/>
          <w:iCs/>
          <w:color w:val="000000"/>
          <w:position w:val="-1"/>
          <w:sz w:val="24"/>
          <w:szCs w:val="24"/>
        </w:rPr>
      </w:pPr>
      <w:r>
        <w:rPr>
          <w:rFonts w:ascii="Times New Roman" w:hAnsi="Times New Roman"/>
          <w:iCs/>
          <w:color w:val="000000"/>
          <w:position w:val="-1"/>
          <w:sz w:val="24"/>
          <w:szCs w:val="24"/>
        </w:rPr>
        <w:t>Офис страховой организации</w:t>
      </w:r>
    </w:p>
    <w:p w14:paraId="5D6D9E58" w14:textId="101EB2AA" w:rsidR="00D45D85" w:rsidRPr="00E459DA" w:rsidRDefault="00D45D85" w:rsidP="00D45D85">
      <w:pPr>
        <w:suppressAutoHyphens/>
        <w:ind w:firstLine="709"/>
        <w:contextualSpacing/>
        <w:jc w:val="both"/>
        <w:rPr>
          <w:rFonts w:ascii="Times New Roman" w:hAnsi="Times New Roman"/>
          <w:b/>
          <w:i/>
          <w:sz w:val="24"/>
          <w:szCs w:val="24"/>
        </w:rPr>
      </w:pPr>
    </w:p>
    <w:p w14:paraId="4E33CBDA"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Pr="00E459DA">
        <w:rPr>
          <w:rFonts w:ascii="Times New Roman" w:hAnsi="Times New Roman"/>
          <w:sz w:val="24"/>
          <w:szCs w:val="24"/>
          <w:vertAlign w:val="superscript"/>
        </w:rPr>
        <w:footnoteReference w:id="2"/>
      </w:r>
    </w:p>
    <w:p w14:paraId="342056D8" w14:textId="77777777" w:rsidR="00D45D85" w:rsidRPr="00E459DA" w:rsidRDefault="00D45D85" w:rsidP="00D45D85">
      <w:pPr>
        <w:suppressAutoHyphens/>
        <w:ind w:firstLine="709"/>
        <w:contextualSpacing/>
        <w:rPr>
          <w:rFonts w:ascii="Times New Roman" w:hAnsi="Times New Roman"/>
          <w:b/>
          <w:sz w:val="24"/>
          <w:szCs w:val="24"/>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библиотека, читальный зал с выходом в интернет;</w:t>
      </w:r>
    </w:p>
    <w:p w14:paraId="4B333AAC"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6DAB66A"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F55E8C">
        <w:rPr>
          <w:rFonts w:ascii="Times New Roman" w:hAnsi="Times New Roman" w:cs="Times New Roman"/>
          <w:bCs/>
          <w:sz w:val="24"/>
          <w:szCs w:val="24"/>
        </w:rPr>
        <w:t xml:space="preserve">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21D5685F"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D50329">
        <w:rPr>
          <w:rFonts w:ascii="Times New Roman" w:hAnsi="Times New Roman"/>
          <w:iCs/>
          <w:sz w:val="24"/>
          <w:szCs w:val="24"/>
        </w:rPr>
        <w:t>по</w:t>
      </w:r>
      <w:r w:rsidR="00F55E8C" w:rsidRPr="00E459DA">
        <w:rPr>
          <w:rFonts w:ascii="Times New Roman" w:hAnsi="Times New Roman"/>
          <w:i/>
          <w:sz w:val="24"/>
          <w:szCs w:val="24"/>
        </w:rPr>
        <w:t xml:space="preserve"> </w:t>
      </w:r>
      <w:r w:rsidR="009F03B5" w:rsidRPr="009F03B5">
        <w:rPr>
          <w:rFonts w:ascii="Times New Roman" w:hAnsi="Times New Roman"/>
          <w:sz w:val="24"/>
          <w:szCs w:val="24"/>
        </w:rPr>
        <w:t>специальности</w:t>
      </w:r>
      <w:r w:rsidR="00F55E8C" w:rsidRPr="00E459DA">
        <w:rPr>
          <w:rFonts w:ascii="Times New Roman" w:hAnsi="Times New Roman"/>
          <w:i/>
          <w:sz w:val="24"/>
          <w:szCs w:val="24"/>
        </w:rPr>
        <w:t xml:space="preserve"> </w:t>
      </w:r>
      <w:r w:rsidR="000126AA" w:rsidRPr="000126AA">
        <w:rPr>
          <w:rFonts w:ascii="Times New Roman" w:hAnsi="Times New Roman"/>
          <w:iCs/>
          <w:sz w:val="24"/>
          <w:szCs w:val="24"/>
        </w:rPr>
        <w:t>38.02.02 Страховое дело (по отраслям)</w:t>
      </w:r>
      <w:r w:rsidR="00F55E8C" w:rsidRPr="000126AA">
        <w:rPr>
          <w:rFonts w:ascii="Times New Roman" w:hAnsi="Times New Roman"/>
          <w:iCs/>
          <w:sz w:val="24"/>
          <w:szCs w:val="24"/>
        </w:rPr>
        <w:t>,</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234F1BBF"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 Оснащение кабинетов</w:t>
      </w:r>
    </w:p>
    <w:p w14:paraId="1008D871" w14:textId="6059FAA1"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0126AA" w:rsidRPr="000126AA">
        <w:rPr>
          <w:rFonts w:ascii="Times New Roman" w:eastAsia="Calibri" w:hAnsi="Times New Roman" w:cs="Times New Roman"/>
          <w:bCs/>
          <w:iCs/>
          <w:sz w:val="24"/>
          <w:szCs w:val="24"/>
          <w:lang w:eastAsia="en-US"/>
        </w:rPr>
        <w:t>Страховое дело»</w:t>
      </w:r>
      <w:r w:rsidRPr="000126AA">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E86915" w14:paraId="2866458D" w14:textId="77777777" w:rsidTr="000C6C26">
        <w:tc>
          <w:tcPr>
            <w:tcW w:w="273" w:type="pct"/>
            <w:shd w:val="clear" w:color="auto" w:fill="auto"/>
            <w:vAlign w:val="center"/>
          </w:tcPr>
          <w:p w14:paraId="26C38DCE"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102C1A56"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8B08EE1" w14:textId="06FB2186"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E86915" w:rsidRPr="00E86915" w14:paraId="32B63837" w14:textId="77777777" w:rsidTr="000C6C26">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0C6C26">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0126AA" w:rsidRPr="00E86915" w14:paraId="2325CA5F" w14:textId="77777777" w:rsidTr="000C6C26">
        <w:tc>
          <w:tcPr>
            <w:tcW w:w="273" w:type="pct"/>
            <w:shd w:val="clear" w:color="auto" w:fill="auto"/>
          </w:tcPr>
          <w:p w14:paraId="468D7EBF"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4446CB" w14:textId="4D6E183D"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shd w:val="clear" w:color="auto" w:fill="auto"/>
          </w:tcPr>
          <w:p w14:paraId="7F5CB8AD"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41CC84A8" w14:textId="77777777" w:rsidTr="000C6C26">
        <w:tc>
          <w:tcPr>
            <w:tcW w:w="273" w:type="pct"/>
            <w:shd w:val="clear" w:color="auto" w:fill="auto"/>
          </w:tcPr>
          <w:p w14:paraId="7BD16C5C"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36FB10" w14:textId="13A4B74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shd w:val="clear" w:color="auto" w:fill="auto"/>
          </w:tcPr>
          <w:p w14:paraId="544A4F2E"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644344E7" w14:textId="77777777" w:rsidTr="000C6C26">
        <w:tc>
          <w:tcPr>
            <w:tcW w:w="273" w:type="pct"/>
            <w:shd w:val="clear" w:color="auto" w:fill="auto"/>
          </w:tcPr>
          <w:p w14:paraId="5E09FEEA"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8547B3" w14:textId="3117CD79"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shd w:val="clear" w:color="auto" w:fill="auto"/>
          </w:tcPr>
          <w:p w14:paraId="541C7F0F"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20FB0C8C" w14:textId="77777777" w:rsidTr="000C6C26">
        <w:tc>
          <w:tcPr>
            <w:tcW w:w="273" w:type="pct"/>
            <w:shd w:val="clear" w:color="auto" w:fill="auto"/>
          </w:tcPr>
          <w:p w14:paraId="03B745B0"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F91667" w14:textId="79327B03"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shd w:val="clear" w:color="auto" w:fill="auto"/>
          </w:tcPr>
          <w:p w14:paraId="76DD405C"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6141F9EC" w14:textId="77777777" w:rsidTr="000C6C26">
        <w:tc>
          <w:tcPr>
            <w:tcW w:w="273" w:type="pct"/>
            <w:shd w:val="clear" w:color="auto" w:fill="auto"/>
          </w:tcPr>
          <w:p w14:paraId="426389F1"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AFC022" w14:textId="20A61D0D"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shd w:val="clear" w:color="auto" w:fill="auto"/>
          </w:tcPr>
          <w:p w14:paraId="146AD389"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1B3FFA1F" w14:textId="77777777" w:rsidTr="000C6C26">
        <w:tc>
          <w:tcPr>
            <w:tcW w:w="273" w:type="pct"/>
            <w:shd w:val="clear" w:color="auto" w:fill="auto"/>
          </w:tcPr>
          <w:p w14:paraId="5A1D2BE7"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2A1CFA" w14:textId="1FB5320C"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shd w:val="clear" w:color="auto" w:fill="auto"/>
          </w:tcPr>
          <w:p w14:paraId="66A6776A"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E86915" w:rsidRPr="00E86915"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r>
      <w:tr w:rsidR="00E86915" w:rsidRPr="00E86915"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0126AA" w:rsidRPr="00E86915" w14:paraId="264C8B47" w14:textId="77777777" w:rsidTr="000C6C26">
        <w:tc>
          <w:tcPr>
            <w:tcW w:w="273" w:type="pct"/>
            <w:shd w:val="clear" w:color="auto" w:fill="auto"/>
          </w:tcPr>
          <w:p w14:paraId="08042608"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233BE59" w14:textId="12AFC89B"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shd w:val="clear" w:color="auto" w:fill="auto"/>
          </w:tcPr>
          <w:p w14:paraId="361A3413"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46211A5C" w14:textId="77777777" w:rsidTr="000C6C26">
        <w:tc>
          <w:tcPr>
            <w:tcW w:w="273" w:type="pct"/>
            <w:shd w:val="clear" w:color="auto" w:fill="auto"/>
          </w:tcPr>
          <w:p w14:paraId="6187FC7B"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EDE4C8" w14:textId="7CAFA8E3"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96EAE4A"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0126AA" w:rsidRPr="00E86915" w14:paraId="7DEE8AD8" w14:textId="77777777" w:rsidTr="000C6C26">
        <w:tc>
          <w:tcPr>
            <w:tcW w:w="273" w:type="pct"/>
            <w:shd w:val="clear" w:color="auto" w:fill="auto"/>
          </w:tcPr>
          <w:p w14:paraId="7EFD0E37"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17492B" w14:textId="79EF10B6"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w:t>
            </w:r>
            <w:r>
              <w:rPr>
                <w:rFonts w:ascii="Times New Roman" w:hAnsi="Times New Roman"/>
                <w:color w:val="000000"/>
                <w:position w:val="-1"/>
                <w:sz w:val="24"/>
                <w:szCs w:val="24"/>
              </w:rPr>
              <w:lastRenderedPageBreak/>
              <w:t>вредоносной информации, ПО для цифровой лаборатории, с возможностью онлайн опроса)</w:t>
            </w:r>
          </w:p>
        </w:tc>
        <w:tc>
          <w:tcPr>
            <w:tcW w:w="1527" w:type="pct"/>
            <w:shd w:val="clear" w:color="auto" w:fill="auto"/>
          </w:tcPr>
          <w:p w14:paraId="115ED3C3" w14:textId="77777777" w:rsidR="000126AA" w:rsidRPr="00E86915" w:rsidRDefault="000126AA" w:rsidP="000126AA">
            <w:pPr>
              <w:snapToGrid w:val="0"/>
              <w:spacing w:after="0"/>
              <w:contextualSpacing/>
              <w:rPr>
                <w:rFonts w:ascii="Times New Roman" w:eastAsia="Times New Roman" w:hAnsi="Times New Roman" w:cs="Times New Roman"/>
                <w:iCs/>
                <w:sz w:val="24"/>
                <w:szCs w:val="28"/>
                <w:lang w:eastAsia="en-US"/>
              </w:rPr>
            </w:pPr>
          </w:p>
        </w:tc>
      </w:tr>
      <w:tr w:rsidR="00E86915" w:rsidRPr="00E86915" w14:paraId="2A4346E7" w14:textId="77777777" w:rsidTr="000C6C26">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176120F2" w14:textId="77777777" w:rsidTr="000C6C26">
        <w:tc>
          <w:tcPr>
            <w:tcW w:w="273" w:type="pct"/>
            <w:shd w:val="clear" w:color="auto" w:fill="auto"/>
          </w:tcPr>
          <w:p w14:paraId="7203DD2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478406"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7A09A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0C6C26">
        <w:tc>
          <w:tcPr>
            <w:tcW w:w="5000" w:type="pct"/>
            <w:gridSpan w:val="3"/>
            <w:shd w:val="clear" w:color="auto" w:fill="auto"/>
          </w:tcPr>
          <w:p w14:paraId="6E4D5E06" w14:textId="0A699955"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86915" w:rsidRPr="00E86915" w14:paraId="781A2BEF" w14:textId="77777777" w:rsidTr="000C6C26">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0C6C26">
        <w:tc>
          <w:tcPr>
            <w:tcW w:w="273" w:type="pct"/>
            <w:shd w:val="clear" w:color="auto" w:fill="auto"/>
          </w:tcPr>
          <w:p w14:paraId="1F145CB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34EFA7" w14:textId="67A793D5" w:rsidR="00E86915" w:rsidRPr="00E86915" w:rsidRDefault="000126AA" w:rsidP="00E86915">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shd w:val="clear" w:color="auto" w:fill="auto"/>
          </w:tcPr>
          <w:p w14:paraId="68DAD57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7A77004" w14:textId="77777777" w:rsidTr="000C6C26">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0C6C26">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00A5CBEC" w14:textId="386AB900" w:rsidR="00197BE2" w:rsidRDefault="00197BE2" w:rsidP="007E694B">
      <w:pPr>
        <w:suppressAutoHyphens/>
        <w:spacing w:after="0"/>
        <w:jc w:val="both"/>
        <w:rPr>
          <w:rFonts w:ascii="Times New Roman" w:hAnsi="Times New Roman" w:cs="Times New Roman"/>
          <w:bCs/>
          <w:sz w:val="24"/>
          <w:szCs w:val="24"/>
        </w:rPr>
      </w:pPr>
    </w:p>
    <w:p w14:paraId="70F027FF" w14:textId="32BC104E" w:rsidR="000126AA" w:rsidRPr="00E86915" w:rsidRDefault="000126AA" w:rsidP="000126AA">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hAnsi="Times New Roman"/>
          <w:iCs/>
          <w:position w:val="-1"/>
          <w:sz w:val="24"/>
          <w:szCs w:val="24"/>
        </w:rPr>
        <w:t>Э</w:t>
      </w:r>
      <w:r>
        <w:rPr>
          <w:rFonts w:ascii="Times New Roman" w:hAnsi="Times New Roman"/>
          <w:iCs/>
          <w:color w:val="000000"/>
          <w:position w:val="-1"/>
          <w:sz w:val="24"/>
          <w:szCs w:val="24"/>
        </w:rPr>
        <w:t>кономически</w:t>
      </w:r>
      <w:r>
        <w:rPr>
          <w:rFonts w:ascii="Times New Roman" w:hAnsi="Times New Roman"/>
          <w:iCs/>
          <w:position w:val="-1"/>
          <w:sz w:val="24"/>
          <w:szCs w:val="24"/>
        </w:rPr>
        <w:t>е</w:t>
      </w:r>
      <w:r>
        <w:rPr>
          <w:rFonts w:ascii="Times New Roman" w:hAnsi="Times New Roman"/>
          <w:iCs/>
          <w:color w:val="000000"/>
          <w:position w:val="-1"/>
          <w:sz w:val="24"/>
          <w:szCs w:val="24"/>
        </w:rPr>
        <w:t xml:space="preserve"> дисциплины</w:t>
      </w:r>
      <w:r w:rsidRPr="000126AA">
        <w:rPr>
          <w:rFonts w:ascii="Times New Roman" w:eastAsia="Calibri" w:hAnsi="Times New Roman" w:cs="Times New Roman"/>
          <w:bCs/>
          <w:iCs/>
          <w:sz w:val="24"/>
          <w:szCs w:val="24"/>
          <w:lang w:eastAsia="en-US"/>
        </w:rPr>
        <w:t>»</w:t>
      </w:r>
      <w:r w:rsidRPr="000126AA">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0126AA" w:rsidRPr="00E86915" w14:paraId="5271083D" w14:textId="77777777" w:rsidTr="00E65587">
        <w:tc>
          <w:tcPr>
            <w:tcW w:w="273" w:type="pct"/>
            <w:shd w:val="clear" w:color="auto" w:fill="auto"/>
            <w:vAlign w:val="center"/>
          </w:tcPr>
          <w:p w14:paraId="483B4AC3" w14:textId="77777777" w:rsidR="000126AA" w:rsidRPr="00E86915" w:rsidRDefault="000126AA" w:rsidP="00E65587">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5AFEEB0" w14:textId="77777777" w:rsidR="000126AA" w:rsidRPr="00E86915" w:rsidRDefault="000126AA" w:rsidP="00E65587">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964933A" w14:textId="77777777" w:rsidR="000126AA" w:rsidRPr="00E86915" w:rsidRDefault="000126AA" w:rsidP="00E65587">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0126AA" w:rsidRPr="00E86915" w14:paraId="5AE9C53B" w14:textId="77777777" w:rsidTr="00E65587">
        <w:trPr>
          <w:trHeight w:val="278"/>
        </w:trPr>
        <w:tc>
          <w:tcPr>
            <w:tcW w:w="5000" w:type="pct"/>
            <w:gridSpan w:val="3"/>
            <w:shd w:val="clear" w:color="auto" w:fill="auto"/>
          </w:tcPr>
          <w:p w14:paraId="5555E2C7" w14:textId="77777777" w:rsidR="000126AA" w:rsidRPr="00E86915" w:rsidRDefault="000126AA" w:rsidP="00E65587">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0126AA" w:rsidRPr="00E86915" w14:paraId="20B940E2" w14:textId="77777777" w:rsidTr="00E65587">
        <w:trPr>
          <w:trHeight w:val="277"/>
        </w:trPr>
        <w:tc>
          <w:tcPr>
            <w:tcW w:w="5000" w:type="pct"/>
            <w:gridSpan w:val="3"/>
            <w:shd w:val="clear" w:color="auto" w:fill="auto"/>
          </w:tcPr>
          <w:p w14:paraId="55405993" w14:textId="77777777" w:rsidR="000126AA" w:rsidRPr="00E86915" w:rsidRDefault="000126AA" w:rsidP="00E65587">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0126AA" w:rsidRPr="00E86915" w14:paraId="4056DF95" w14:textId="77777777" w:rsidTr="00E65587">
        <w:tc>
          <w:tcPr>
            <w:tcW w:w="273" w:type="pct"/>
            <w:shd w:val="clear" w:color="auto" w:fill="auto"/>
          </w:tcPr>
          <w:p w14:paraId="7DFAE7D4"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9CA60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shd w:val="clear" w:color="auto" w:fill="auto"/>
          </w:tcPr>
          <w:p w14:paraId="1D9A37AE"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71C5EB9D" w14:textId="77777777" w:rsidTr="00E65587">
        <w:tc>
          <w:tcPr>
            <w:tcW w:w="273" w:type="pct"/>
            <w:shd w:val="clear" w:color="auto" w:fill="auto"/>
          </w:tcPr>
          <w:p w14:paraId="5FCC3B02"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009A70"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shd w:val="clear" w:color="auto" w:fill="auto"/>
          </w:tcPr>
          <w:p w14:paraId="673184F0"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2547A757" w14:textId="77777777" w:rsidTr="00E65587">
        <w:tc>
          <w:tcPr>
            <w:tcW w:w="273" w:type="pct"/>
            <w:shd w:val="clear" w:color="auto" w:fill="auto"/>
          </w:tcPr>
          <w:p w14:paraId="50ECCC9C"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727023"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shd w:val="clear" w:color="auto" w:fill="auto"/>
          </w:tcPr>
          <w:p w14:paraId="6C44C50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335BF011" w14:textId="77777777" w:rsidTr="00E65587">
        <w:tc>
          <w:tcPr>
            <w:tcW w:w="273" w:type="pct"/>
            <w:shd w:val="clear" w:color="auto" w:fill="auto"/>
          </w:tcPr>
          <w:p w14:paraId="48EB6994"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A3E3CB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shd w:val="clear" w:color="auto" w:fill="auto"/>
          </w:tcPr>
          <w:p w14:paraId="10AC0C2E"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3F17B4AA" w14:textId="77777777" w:rsidTr="00E65587">
        <w:tc>
          <w:tcPr>
            <w:tcW w:w="273" w:type="pct"/>
            <w:shd w:val="clear" w:color="auto" w:fill="auto"/>
          </w:tcPr>
          <w:p w14:paraId="69158E3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AFDF692"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shd w:val="clear" w:color="auto" w:fill="auto"/>
          </w:tcPr>
          <w:p w14:paraId="7BE94562"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538F9F61" w14:textId="77777777" w:rsidTr="00E65587">
        <w:tc>
          <w:tcPr>
            <w:tcW w:w="273" w:type="pct"/>
            <w:shd w:val="clear" w:color="auto" w:fill="auto"/>
          </w:tcPr>
          <w:p w14:paraId="0B7AC589"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F8E232"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shd w:val="clear" w:color="auto" w:fill="auto"/>
          </w:tcPr>
          <w:p w14:paraId="0A0A98AB"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485D5023" w14:textId="77777777" w:rsidTr="00E655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E21C1D"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0126AA" w:rsidRPr="00E86915" w14:paraId="562722F6" w14:textId="77777777" w:rsidTr="00E65587">
        <w:tc>
          <w:tcPr>
            <w:tcW w:w="273" w:type="pct"/>
            <w:tcBorders>
              <w:top w:val="single" w:sz="4" w:space="0" w:color="auto"/>
              <w:left w:val="single" w:sz="4" w:space="0" w:color="auto"/>
              <w:bottom w:val="single" w:sz="4" w:space="0" w:color="auto"/>
              <w:right w:val="single" w:sz="4" w:space="0" w:color="auto"/>
            </w:tcBorders>
            <w:shd w:val="clear" w:color="auto" w:fill="auto"/>
          </w:tcPr>
          <w:p w14:paraId="3ED8331F"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2DEF07" w14:textId="77777777" w:rsidR="000126AA" w:rsidRPr="00E86915" w:rsidRDefault="000126AA" w:rsidP="00E65587">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78CF4" w14:textId="77777777" w:rsidR="000126AA" w:rsidRPr="00E86915" w:rsidRDefault="000126AA" w:rsidP="00E65587">
            <w:pPr>
              <w:snapToGrid w:val="0"/>
              <w:spacing w:after="0"/>
              <w:contextualSpacing/>
              <w:rPr>
                <w:rFonts w:ascii="Times New Roman" w:eastAsia="Times New Roman" w:hAnsi="Times New Roman" w:cs="Times New Roman"/>
                <w:i/>
                <w:sz w:val="24"/>
                <w:szCs w:val="28"/>
                <w:lang w:eastAsia="en-US"/>
              </w:rPr>
            </w:pPr>
          </w:p>
        </w:tc>
      </w:tr>
      <w:tr w:rsidR="000126AA" w:rsidRPr="00E86915" w14:paraId="4818A246" w14:textId="77777777" w:rsidTr="00E655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752BA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0126AA" w:rsidRPr="00E86915" w14:paraId="12D19137" w14:textId="77777777" w:rsidTr="00E655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1633E3"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0126AA" w:rsidRPr="00E86915" w14:paraId="0D43B3D1" w14:textId="77777777" w:rsidTr="00E65587">
        <w:tc>
          <w:tcPr>
            <w:tcW w:w="273" w:type="pct"/>
            <w:shd w:val="clear" w:color="auto" w:fill="auto"/>
          </w:tcPr>
          <w:p w14:paraId="0CBCA74D"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C6AF0EA"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shd w:val="clear" w:color="auto" w:fill="auto"/>
          </w:tcPr>
          <w:p w14:paraId="6DA926D5"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31A75D27" w14:textId="77777777" w:rsidTr="00E65587">
        <w:tc>
          <w:tcPr>
            <w:tcW w:w="273" w:type="pct"/>
            <w:shd w:val="clear" w:color="auto" w:fill="auto"/>
          </w:tcPr>
          <w:p w14:paraId="795604E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072A05"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1E3F7D4"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53A3AB99" w14:textId="77777777" w:rsidTr="00E65587">
        <w:tc>
          <w:tcPr>
            <w:tcW w:w="273" w:type="pct"/>
            <w:shd w:val="clear" w:color="auto" w:fill="auto"/>
          </w:tcPr>
          <w:p w14:paraId="7CAD7289"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50FFC04"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143DDDF"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5BD115A1" w14:textId="77777777" w:rsidTr="00E65587">
        <w:tc>
          <w:tcPr>
            <w:tcW w:w="5000" w:type="pct"/>
            <w:gridSpan w:val="3"/>
            <w:shd w:val="clear" w:color="auto" w:fill="auto"/>
          </w:tcPr>
          <w:p w14:paraId="48FAE286"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0126AA" w:rsidRPr="00E86915" w14:paraId="037CFFDC" w14:textId="77777777" w:rsidTr="00E65587">
        <w:tc>
          <w:tcPr>
            <w:tcW w:w="273" w:type="pct"/>
            <w:shd w:val="clear" w:color="auto" w:fill="auto"/>
          </w:tcPr>
          <w:p w14:paraId="7F37B15A"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9BD12B" w14:textId="77777777" w:rsidR="000126AA" w:rsidRPr="00E86915" w:rsidRDefault="000126AA" w:rsidP="00E65587">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2B421AE"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06770802" w14:textId="77777777" w:rsidTr="00E65587">
        <w:tc>
          <w:tcPr>
            <w:tcW w:w="5000" w:type="pct"/>
            <w:gridSpan w:val="3"/>
            <w:shd w:val="clear" w:color="auto" w:fill="auto"/>
          </w:tcPr>
          <w:p w14:paraId="6D7040E8"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0126AA" w:rsidRPr="00E86915" w14:paraId="4B0DCED6" w14:textId="77777777" w:rsidTr="00E65587">
        <w:tc>
          <w:tcPr>
            <w:tcW w:w="5000" w:type="pct"/>
            <w:gridSpan w:val="3"/>
            <w:shd w:val="clear" w:color="auto" w:fill="auto"/>
          </w:tcPr>
          <w:p w14:paraId="1F7AF4CB"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0126AA" w:rsidRPr="00E86915" w14:paraId="4F1F0580" w14:textId="77777777" w:rsidTr="00E65587">
        <w:tc>
          <w:tcPr>
            <w:tcW w:w="273" w:type="pct"/>
            <w:shd w:val="clear" w:color="auto" w:fill="auto"/>
          </w:tcPr>
          <w:p w14:paraId="6BC4BF55"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5ED06AD"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shd w:val="clear" w:color="auto" w:fill="auto"/>
          </w:tcPr>
          <w:p w14:paraId="21262325"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r w:rsidR="000126AA" w:rsidRPr="00E86915" w14:paraId="7B3D2AA4" w14:textId="77777777" w:rsidTr="00E65587">
        <w:tc>
          <w:tcPr>
            <w:tcW w:w="5000" w:type="pct"/>
            <w:gridSpan w:val="3"/>
            <w:shd w:val="clear" w:color="auto" w:fill="auto"/>
          </w:tcPr>
          <w:p w14:paraId="7422EF24"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0126AA" w:rsidRPr="00E86915" w14:paraId="0730B64A" w14:textId="77777777" w:rsidTr="00E65587">
        <w:tc>
          <w:tcPr>
            <w:tcW w:w="273" w:type="pct"/>
            <w:shd w:val="clear" w:color="auto" w:fill="auto"/>
          </w:tcPr>
          <w:p w14:paraId="7499CB70"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B1E7D40" w14:textId="77777777" w:rsidR="000126AA" w:rsidRPr="00E86915" w:rsidRDefault="000126AA" w:rsidP="00E65587">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6BB7D9F0" w14:textId="77777777" w:rsidR="000126AA" w:rsidRPr="00E86915" w:rsidRDefault="000126AA" w:rsidP="00E65587">
            <w:pPr>
              <w:snapToGrid w:val="0"/>
              <w:spacing w:after="0"/>
              <w:contextualSpacing/>
              <w:rPr>
                <w:rFonts w:ascii="Times New Roman" w:eastAsia="Times New Roman" w:hAnsi="Times New Roman" w:cs="Times New Roman"/>
                <w:iCs/>
                <w:sz w:val="24"/>
                <w:szCs w:val="28"/>
                <w:lang w:eastAsia="en-US"/>
              </w:rPr>
            </w:pPr>
          </w:p>
        </w:tc>
      </w:tr>
    </w:tbl>
    <w:p w14:paraId="7147F789" w14:textId="50C87884" w:rsidR="000126AA" w:rsidRDefault="000126AA" w:rsidP="007E694B">
      <w:pPr>
        <w:suppressAutoHyphens/>
        <w:spacing w:after="0"/>
        <w:jc w:val="both"/>
        <w:rPr>
          <w:rFonts w:ascii="Times New Roman" w:hAnsi="Times New Roman" w:cs="Times New Roman"/>
          <w:bCs/>
          <w:sz w:val="24"/>
          <w:szCs w:val="24"/>
        </w:rPr>
      </w:pPr>
    </w:p>
    <w:p w14:paraId="6644F376" w14:textId="6574FB8F" w:rsidR="000126AA" w:rsidRDefault="000126AA" w:rsidP="000126AA">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Pr>
          <w:rFonts w:ascii="Times New Roman" w:hAnsi="Times New Roman"/>
          <w:iCs/>
          <w:color w:val="000000"/>
          <w:position w:val="-1"/>
          <w:sz w:val="24"/>
          <w:szCs w:val="24"/>
        </w:rPr>
        <w:t>Иностранный язык в профессиональной деятельности</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0126AA" w14:paraId="34EC5C5A" w14:textId="77777777" w:rsidTr="000126AA">
        <w:tc>
          <w:tcPr>
            <w:tcW w:w="273" w:type="pct"/>
            <w:tcBorders>
              <w:top w:val="single" w:sz="4" w:space="0" w:color="auto"/>
              <w:left w:val="single" w:sz="4" w:space="0" w:color="auto"/>
              <w:bottom w:val="single" w:sz="4" w:space="0" w:color="auto"/>
              <w:right w:val="single" w:sz="4" w:space="0" w:color="auto"/>
            </w:tcBorders>
            <w:vAlign w:val="center"/>
            <w:hideMark/>
          </w:tcPr>
          <w:p w14:paraId="7E3CEB20" w14:textId="77777777" w:rsidR="000126AA" w:rsidRDefault="000126A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153519" w14:textId="77777777" w:rsidR="000126AA" w:rsidRDefault="000126A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2A2A6F9" w14:textId="77777777" w:rsidR="000126AA" w:rsidRDefault="000126A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0126AA" w14:paraId="0BDD1D9F" w14:textId="77777777" w:rsidTr="000126A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9FB484" w14:textId="77777777" w:rsidR="000126AA" w:rsidRDefault="000126AA">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0126AA" w14:paraId="1891817F" w14:textId="77777777" w:rsidTr="000126A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CC6254B" w14:textId="77777777" w:rsidR="000126AA" w:rsidRDefault="000126AA">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lastRenderedPageBreak/>
              <w:t>Основное оборудование</w:t>
            </w:r>
          </w:p>
        </w:tc>
      </w:tr>
      <w:tr w:rsidR="00AB581A" w14:paraId="135B3A31" w14:textId="77777777" w:rsidTr="000126AA">
        <w:tc>
          <w:tcPr>
            <w:tcW w:w="273" w:type="pct"/>
            <w:tcBorders>
              <w:top w:val="single" w:sz="4" w:space="0" w:color="auto"/>
              <w:left w:val="single" w:sz="4" w:space="0" w:color="auto"/>
              <w:bottom w:val="single" w:sz="4" w:space="0" w:color="auto"/>
              <w:right w:val="single" w:sz="4" w:space="0" w:color="auto"/>
            </w:tcBorders>
          </w:tcPr>
          <w:p w14:paraId="2121910C"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FC63DC5" w14:textId="685AEA82"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33C8230"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461AEC0D" w14:textId="77777777" w:rsidTr="000126AA">
        <w:tc>
          <w:tcPr>
            <w:tcW w:w="273" w:type="pct"/>
            <w:tcBorders>
              <w:top w:val="single" w:sz="4" w:space="0" w:color="auto"/>
              <w:left w:val="single" w:sz="4" w:space="0" w:color="auto"/>
              <w:bottom w:val="single" w:sz="4" w:space="0" w:color="auto"/>
              <w:right w:val="single" w:sz="4" w:space="0" w:color="auto"/>
            </w:tcBorders>
          </w:tcPr>
          <w:p w14:paraId="2DD4199B"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CE724CD" w14:textId="67986CF3"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A7BAFFB"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35DF6400" w14:textId="77777777" w:rsidTr="000126AA">
        <w:tc>
          <w:tcPr>
            <w:tcW w:w="273" w:type="pct"/>
            <w:tcBorders>
              <w:top w:val="single" w:sz="4" w:space="0" w:color="auto"/>
              <w:left w:val="single" w:sz="4" w:space="0" w:color="auto"/>
              <w:bottom w:val="single" w:sz="4" w:space="0" w:color="auto"/>
              <w:right w:val="single" w:sz="4" w:space="0" w:color="auto"/>
            </w:tcBorders>
          </w:tcPr>
          <w:p w14:paraId="11DE8D96"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1EA6552" w14:textId="3F132097"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383DCC9D"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7A701310" w14:textId="77777777" w:rsidTr="000126AA">
        <w:tc>
          <w:tcPr>
            <w:tcW w:w="273" w:type="pct"/>
            <w:tcBorders>
              <w:top w:val="single" w:sz="4" w:space="0" w:color="auto"/>
              <w:left w:val="single" w:sz="4" w:space="0" w:color="auto"/>
              <w:bottom w:val="single" w:sz="4" w:space="0" w:color="auto"/>
              <w:right w:val="single" w:sz="4" w:space="0" w:color="auto"/>
            </w:tcBorders>
          </w:tcPr>
          <w:p w14:paraId="560C19FB"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94DA50D" w14:textId="3F831392"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2C1A8A9"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521B259A" w14:textId="77777777" w:rsidTr="000126AA">
        <w:tc>
          <w:tcPr>
            <w:tcW w:w="273" w:type="pct"/>
            <w:tcBorders>
              <w:top w:val="single" w:sz="4" w:space="0" w:color="auto"/>
              <w:left w:val="single" w:sz="4" w:space="0" w:color="auto"/>
              <w:bottom w:val="single" w:sz="4" w:space="0" w:color="auto"/>
              <w:right w:val="single" w:sz="4" w:space="0" w:color="auto"/>
            </w:tcBorders>
          </w:tcPr>
          <w:p w14:paraId="0AB2A85B"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2F16548" w14:textId="2292955E" w:rsidR="00AB581A" w:rsidRDefault="00AB581A" w:rsidP="00AB581A">
            <w:pPr>
              <w:snapToGrid w:val="0"/>
              <w:contextualSpacing/>
              <w:rPr>
                <w:rFonts w:ascii="Times New Roman" w:hAnsi="Times New Roman"/>
                <w:position w:val="-1"/>
                <w:sz w:val="24"/>
                <w:szCs w:val="24"/>
              </w:rPr>
            </w:pPr>
            <w:r>
              <w:rPr>
                <w:rFonts w:ascii="Times New Roman" w:hAnsi="Times New Roman"/>
                <w:iCs/>
                <w:sz w:val="24"/>
                <w:szCs w:val="28"/>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C733CE"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2EE81C34" w14:textId="77777777" w:rsidTr="000126AA">
        <w:tc>
          <w:tcPr>
            <w:tcW w:w="273" w:type="pct"/>
            <w:tcBorders>
              <w:top w:val="single" w:sz="4" w:space="0" w:color="auto"/>
              <w:left w:val="single" w:sz="4" w:space="0" w:color="auto"/>
              <w:bottom w:val="single" w:sz="4" w:space="0" w:color="auto"/>
              <w:right w:val="single" w:sz="4" w:space="0" w:color="auto"/>
            </w:tcBorders>
          </w:tcPr>
          <w:p w14:paraId="38984B71"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9306FE" w14:textId="7868AFCA"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3480090E"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AB581A" w14:paraId="72130BA8" w14:textId="77777777" w:rsidTr="000126AA">
        <w:tc>
          <w:tcPr>
            <w:tcW w:w="273" w:type="pct"/>
            <w:tcBorders>
              <w:top w:val="single" w:sz="4" w:space="0" w:color="auto"/>
              <w:left w:val="single" w:sz="4" w:space="0" w:color="auto"/>
              <w:bottom w:val="single" w:sz="4" w:space="0" w:color="auto"/>
              <w:right w:val="single" w:sz="4" w:space="0" w:color="auto"/>
            </w:tcBorders>
          </w:tcPr>
          <w:p w14:paraId="198EC09F"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480636A" w14:textId="4AE53F95" w:rsidR="00AB581A" w:rsidRDefault="00AB581A" w:rsidP="00AB581A">
            <w:pPr>
              <w:snapToGrid w:val="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Доска пробковая/Доска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1C729035" w14:textId="77777777" w:rsidR="00AB581A" w:rsidRDefault="00AB581A" w:rsidP="00AB581A">
            <w:pPr>
              <w:snapToGrid w:val="0"/>
              <w:contextualSpacing/>
              <w:rPr>
                <w:rFonts w:ascii="Times New Roman" w:eastAsia="Times New Roman" w:hAnsi="Times New Roman" w:cs="Times New Roman"/>
                <w:iCs/>
                <w:sz w:val="24"/>
                <w:szCs w:val="28"/>
                <w:lang w:eastAsia="en-US"/>
              </w:rPr>
            </w:pPr>
          </w:p>
        </w:tc>
      </w:tr>
      <w:tr w:rsidR="000126AA" w14:paraId="7414553D"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5FB31408"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0126AA" w14:paraId="5B06618D" w14:textId="77777777" w:rsidTr="000126AA">
        <w:tc>
          <w:tcPr>
            <w:tcW w:w="273" w:type="pct"/>
            <w:tcBorders>
              <w:top w:val="single" w:sz="4" w:space="0" w:color="auto"/>
              <w:left w:val="single" w:sz="4" w:space="0" w:color="auto"/>
              <w:bottom w:val="single" w:sz="4" w:space="0" w:color="auto"/>
              <w:right w:val="single" w:sz="4" w:space="0" w:color="auto"/>
            </w:tcBorders>
          </w:tcPr>
          <w:p w14:paraId="4B16F94C"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B66C76E" w14:textId="77777777" w:rsidR="000126AA" w:rsidRDefault="000126A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0FD933D" w14:textId="77777777" w:rsidR="000126AA" w:rsidRDefault="000126AA">
            <w:pPr>
              <w:snapToGrid w:val="0"/>
              <w:contextualSpacing/>
              <w:rPr>
                <w:rFonts w:ascii="Times New Roman" w:eastAsia="Times New Roman" w:hAnsi="Times New Roman" w:cs="Times New Roman"/>
                <w:i/>
                <w:sz w:val="24"/>
                <w:szCs w:val="28"/>
                <w:lang w:eastAsia="en-US"/>
              </w:rPr>
            </w:pPr>
          </w:p>
        </w:tc>
      </w:tr>
      <w:tr w:rsidR="000126AA" w14:paraId="10C3D2E8"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1ED948A0"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0126AA" w14:paraId="724910B9"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437ECB46"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0126AA" w14:paraId="4E99DE98" w14:textId="77777777" w:rsidTr="000126AA">
        <w:tc>
          <w:tcPr>
            <w:tcW w:w="273" w:type="pct"/>
            <w:tcBorders>
              <w:top w:val="single" w:sz="4" w:space="0" w:color="auto"/>
              <w:left w:val="single" w:sz="4" w:space="0" w:color="auto"/>
              <w:bottom w:val="single" w:sz="4" w:space="0" w:color="auto"/>
              <w:right w:val="single" w:sz="4" w:space="0" w:color="auto"/>
            </w:tcBorders>
          </w:tcPr>
          <w:p w14:paraId="7813704E"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CC85E25"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DD06404" w14:textId="77777777" w:rsidR="000126AA" w:rsidRDefault="000126AA">
            <w:pPr>
              <w:snapToGrid w:val="0"/>
              <w:contextualSpacing/>
              <w:rPr>
                <w:rFonts w:ascii="Times New Roman" w:eastAsia="Times New Roman" w:hAnsi="Times New Roman" w:cs="Times New Roman"/>
                <w:iCs/>
                <w:sz w:val="24"/>
                <w:szCs w:val="28"/>
                <w:lang w:eastAsia="en-US"/>
              </w:rPr>
            </w:pPr>
          </w:p>
        </w:tc>
      </w:tr>
      <w:tr w:rsidR="000126AA" w14:paraId="4F54D3AF" w14:textId="77777777" w:rsidTr="000126AA">
        <w:tc>
          <w:tcPr>
            <w:tcW w:w="273" w:type="pct"/>
            <w:tcBorders>
              <w:top w:val="single" w:sz="4" w:space="0" w:color="auto"/>
              <w:left w:val="single" w:sz="4" w:space="0" w:color="auto"/>
              <w:bottom w:val="single" w:sz="4" w:space="0" w:color="auto"/>
              <w:right w:val="single" w:sz="4" w:space="0" w:color="auto"/>
            </w:tcBorders>
          </w:tcPr>
          <w:p w14:paraId="7FFD51B2"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43409C2"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4B672720" w14:textId="77777777" w:rsidR="000126AA" w:rsidRDefault="000126AA">
            <w:pPr>
              <w:snapToGrid w:val="0"/>
              <w:contextualSpacing/>
              <w:rPr>
                <w:rFonts w:ascii="Times New Roman" w:eastAsia="Times New Roman" w:hAnsi="Times New Roman" w:cs="Times New Roman"/>
                <w:iCs/>
                <w:sz w:val="24"/>
                <w:szCs w:val="28"/>
                <w:lang w:eastAsia="en-US"/>
              </w:rPr>
            </w:pPr>
          </w:p>
        </w:tc>
      </w:tr>
      <w:tr w:rsidR="000126AA" w14:paraId="13D68DB8" w14:textId="77777777" w:rsidTr="000126AA">
        <w:tc>
          <w:tcPr>
            <w:tcW w:w="273" w:type="pct"/>
            <w:tcBorders>
              <w:top w:val="single" w:sz="4" w:space="0" w:color="auto"/>
              <w:left w:val="single" w:sz="4" w:space="0" w:color="auto"/>
              <w:bottom w:val="single" w:sz="4" w:space="0" w:color="auto"/>
              <w:right w:val="single" w:sz="4" w:space="0" w:color="auto"/>
            </w:tcBorders>
          </w:tcPr>
          <w:p w14:paraId="0449D158"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EF0DE9C"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998BEA5" w14:textId="77777777" w:rsidR="000126AA" w:rsidRDefault="000126AA">
            <w:pPr>
              <w:snapToGrid w:val="0"/>
              <w:contextualSpacing/>
              <w:rPr>
                <w:rFonts w:ascii="Times New Roman" w:eastAsia="Times New Roman" w:hAnsi="Times New Roman" w:cs="Times New Roman"/>
                <w:iCs/>
                <w:sz w:val="24"/>
                <w:szCs w:val="28"/>
                <w:lang w:eastAsia="en-US"/>
              </w:rPr>
            </w:pPr>
          </w:p>
        </w:tc>
      </w:tr>
      <w:tr w:rsidR="000126AA" w14:paraId="22CB5A83"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29079427"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0126AA" w14:paraId="559B73A6" w14:textId="77777777" w:rsidTr="000126AA">
        <w:tc>
          <w:tcPr>
            <w:tcW w:w="273" w:type="pct"/>
            <w:tcBorders>
              <w:top w:val="single" w:sz="4" w:space="0" w:color="auto"/>
              <w:left w:val="single" w:sz="4" w:space="0" w:color="auto"/>
              <w:bottom w:val="single" w:sz="4" w:space="0" w:color="auto"/>
              <w:right w:val="single" w:sz="4" w:space="0" w:color="auto"/>
            </w:tcBorders>
          </w:tcPr>
          <w:p w14:paraId="6E5C0BDC"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C3FE092" w14:textId="77777777" w:rsidR="000126AA" w:rsidRDefault="000126A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9971F60" w14:textId="77777777" w:rsidR="000126AA" w:rsidRDefault="000126AA">
            <w:pPr>
              <w:snapToGrid w:val="0"/>
              <w:contextualSpacing/>
              <w:rPr>
                <w:rFonts w:ascii="Times New Roman" w:eastAsia="Times New Roman" w:hAnsi="Times New Roman" w:cs="Times New Roman"/>
                <w:iCs/>
                <w:sz w:val="24"/>
                <w:szCs w:val="28"/>
                <w:lang w:eastAsia="en-US"/>
              </w:rPr>
            </w:pPr>
          </w:p>
        </w:tc>
      </w:tr>
      <w:tr w:rsidR="000126AA" w14:paraId="5C765629"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47B095F9"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0126AA" w14:paraId="63E2C1B1"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42D44187"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0126AA" w14:paraId="35CAF911" w14:textId="77777777" w:rsidTr="000126AA">
        <w:tc>
          <w:tcPr>
            <w:tcW w:w="273" w:type="pct"/>
            <w:tcBorders>
              <w:top w:val="single" w:sz="4" w:space="0" w:color="auto"/>
              <w:left w:val="single" w:sz="4" w:space="0" w:color="auto"/>
              <w:bottom w:val="single" w:sz="4" w:space="0" w:color="auto"/>
              <w:right w:val="single" w:sz="4" w:space="0" w:color="auto"/>
            </w:tcBorders>
          </w:tcPr>
          <w:p w14:paraId="0D2D817D"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5CD5840"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1BF5FCC" w14:textId="77777777" w:rsidR="000126AA" w:rsidRDefault="000126AA">
            <w:pPr>
              <w:snapToGrid w:val="0"/>
              <w:contextualSpacing/>
              <w:rPr>
                <w:rFonts w:ascii="Times New Roman" w:eastAsia="Times New Roman" w:hAnsi="Times New Roman" w:cs="Times New Roman"/>
                <w:iCs/>
                <w:sz w:val="24"/>
                <w:szCs w:val="28"/>
                <w:lang w:eastAsia="en-US"/>
              </w:rPr>
            </w:pPr>
          </w:p>
        </w:tc>
      </w:tr>
      <w:tr w:rsidR="000126AA" w14:paraId="120267E9" w14:textId="77777777" w:rsidTr="000126AA">
        <w:tc>
          <w:tcPr>
            <w:tcW w:w="5000" w:type="pct"/>
            <w:gridSpan w:val="3"/>
            <w:tcBorders>
              <w:top w:val="single" w:sz="4" w:space="0" w:color="auto"/>
              <w:left w:val="single" w:sz="4" w:space="0" w:color="auto"/>
              <w:bottom w:val="single" w:sz="4" w:space="0" w:color="auto"/>
              <w:right w:val="single" w:sz="4" w:space="0" w:color="auto"/>
            </w:tcBorders>
            <w:hideMark/>
          </w:tcPr>
          <w:p w14:paraId="46C1C07D" w14:textId="77777777" w:rsidR="000126AA" w:rsidRDefault="000126A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0126AA" w14:paraId="7EFA2E4A" w14:textId="77777777" w:rsidTr="000126AA">
        <w:tc>
          <w:tcPr>
            <w:tcW w:w="273" w:type="pct"/>
            <w:tcBorders>
              <w:top w:val="single" w:sz="4" w:space="0" w:color="auto"/>
              <w:left w:val="single" w:sz="4" w:space="0" w:color="auto"/>
              <w:bottom w:val="single" w:sz="4" w:space="0" w:color="auto"/>
              <w:right w:val="single" w:sz="4" w:space="0" w:color="auto"/>
            </w:tcBorders>
          </w:tcPr>
          <w:p w14:paraId="015909B9" w14:textId="77777777" w:rsidR="000126AA" w:rsidRDefault="000126A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FD6BAE6" w14:textId="77777777" w:rsidR="000126AA" w:rsidRDefault="000126A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BCCE856" w14:textId="77777777" w:rsidR="000126AA" w:rsidRDefault="000126AA">
            <w:pPr>
              <w:snapToGrid w:val="0"/>
              <w:contextualSpacing/>
              <w:rPr>
                <w:rFonts w:ascii="Times New Roman" w:eastAsia="Times New Roman" w:hAnsi="Times New Roman" w:cs="Times New Roman"/>
                <w:iCs/>
                <w:sz w:val="24"/>
                <w:szCs w:val="28"/>
                <w:lang w:eastAsia="en-US"/>
              </w:rPr>
            </w:pPr>
          </w:p>
        </w:tc>
      </w:tr>
    </w:tbl>
    <w:p w14:paraId="35C437C5" w14:textId="2AC1BB46" w:rsidR="000126AA" w:rsidRDefault="000126AA" w:rsidP="007E694B">
      <w:pPr>
        <w:suppressAutoHyphens/>
        <w:spacing w:after="0"/>
        <w:jc w:val="both"/>
        <w:rPr>
          <w:rFonts w:ascii="Times New Roman" w:hAnsi="Times New Roman" w:cs="Times New Roman"/>
          <w:bCs/>
          <w:sz w:val="24"/>
          <w:szCs w:val="24"/>
        </w:rPr>
      </w:pPr>
    </w:p>
    <w:p w14:paraId="6F039A69" w14:textId="3BF077FB" w:rsidR="00D7446B" w:rsidRDefault="00D7446B" w:rsidP="00D7446B">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sidRPr="00D7446B">
        <w:rPr>
          <w:rFonts w:ascii="Times New Roman" w:hAnsi="Times New Roman"/>
          <w:bCs/>
          <w:iCs/>
          <w:color w:val="000000"/>
          <w:position w:val="-1"/>
          <w:sz w:val="24"/>
          <w:szCs w:val="24"/>
        </w:rPr>
        <w:t>Информационных технологий в профессиональной деятельности</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D7446B" w14:paraId="4A141A69" w14:textId="77777777" w:rsidTr="008D75BA">
        <w:tc>
          <w:tcPr>
            <w:tcW w:w="273" w:type="pct"/>
            <w:tcBorders>
              <w:top w:val="single" w:sz="4" w:space="0" w:color="auto"/>
              <w:left w:val="single" w:sz="4" w:space="0" w:color="auto"/>
              <w:bottom w:val="single" w:sz="4" w:space="0" w:color="auto"/>
              <w:right w:val="single" w:sz="4" w:space="0" w:color="auto"/>
            </w:tcBorders>
            <w:vAlign w:val="center"/>
            <w:hideMark/>
          </w:tcPr>
          <w:p w14:paraId="7847A474" w14:textId="77777777" w:rsidR="00D7446B" w:rsidRDefault="00D7446B" w:rsidP="008D75B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7CEF26" w14:textId="77777777" w:rsidR="00D7446B" w:rsidRDefault="00D7446B" w:rsidP="008D75B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6EF6C22" w14:textId="77777777" w:rsidR="00D7446B" w:rsidRDefault="00D7446B" w:rsidP="008D75BA">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D7446B" w14:paraId="18B8CB37" w14:textId="77777777" w:rsidTr="008D75B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46019E" w14:textId="77777777" w:rsidR="00D7446B" w:rsidRDefault="00D7446B" w:rsidP="008D75BA">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D7446B" w14:paraId="5A25B0A7" w14:textId="77777777" w:rsidTr="008D75B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58B508" w14:textId="77777777" w:rsidR="00D7446B" w:rsidRDefault="00D7446B" w:rsidP="008D75BA">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3C7EF9F6" w14:textId="77777777" w:rsidTr="008D75BA">
        <w:tc>
          <w:tcPr>
            <w:tcW w:w="273" w:type="pct"/>
            <w:tcBorders>
              <w:top w:val="single" w:sz="4" w:space="0" w:color="auto"/>
              <w:left w:val="single" w:sz="4" w:space="0" w:color="auto"/>
              <w:bottom w:val="single" w:sz="4" w:space="0" w:color="auto"/>
              <w:right w:val="single" w:sz="4" w:space="0" w:color="auto"/>
            </w:tcBorders>
          </w:tcPr>
          <w:p w14:paraId="72F6E444"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4A002D0"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9988DA7"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6219417B" w14:textId="77777777" w:rsidTr="008D75BA">
        <w:tc>
          <w:tcPr>
            <w:tcW w:w="273" w:type="pct"/>
            <w:tcBorders>
              <w:top w:val="single" w:sz="4" w:space="0" w:color="auto"/>
              <w:left w:val="single" w:sz="4" w:space="0" w:color="auto"/>
              <w:bottom w:val="single" w:sz="4" w:space="0" w:color="auto"/>
              <w:right w:val="single" w:sz="4" w:space="0" w:color="auto"/>
            </w:tcBorders>
          </w:tcPr>
          <w:p w14:paraId="6E483858"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3A669F9"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23C65C7"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015F729B" w14:textId="77777777" w:rsidTr="008D75BA">
        <w:tc>
          <w:tcPr>
            <w:tcW w:w="273" w:type="pct"/>
            <w:tcBorders>
              <w:top w:val="single" w:sz="4" w:space="0" w:color="auto"/>
              <w:left w:val="single" w:sz="4" w:space="0" w:color="auto"/>
              <w:bottom w:val="single" w:sz="4" w:space="0" w:color="auto"/>
              <w:right w:val="single" w:sz="4" w:space="0" w:color="auto"/>
            </w:tcBorders>
          </w:tcPr>
          <w:p w14:paraId="7DF202BE"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8603BEB"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EE77AD1"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4B7E49F2" w14:textId="77777777" w:rsidTr="008D75BA">
        <w:tc>
          <w:tcPr>
            <w:tcW w:w="273" w:type="pct"/>
            <w:tcBorders>
              <w:top w:val="single" w:sz="4" w:space="0" w:color="auto"/>
              <w:left w:val="single" w:sz="4" w:space="0" w:color="auto"/>
              <w:bottom w:val="single" w:sz="4" w:space="0" w:color="auto"/>
              <w:right w:val="single" w:sz="4" w:space="0" w:color="auto"/>
            </w:tcBorders>
          </w:tcPr>
          <w:p w14:paraId="45BC4D25"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3E85E0E"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46D2DAE"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6966797F" w14:textId="77777777" w:rsidTr="008D75BA">
        <w:tc>
          <w:tcPr>
            <w:tcW w:w="273" w:type="pct"/>
            <w:tcBorders>
              <w:top w:val="single" w:sz="4" w:space="0" w:color="auto"/>
              <w:left w:val="single" w:sz="4" w:space="0" w:color="auto"/>
              <w:bottom w:val="single" w:sz="4" w:space="0" w:color="auto"/>
              <w:right w:val="single" w:sz="4" w:space="0" w:color="auto"/>
            </w:tcBorders>
          </w:tcPr>
          <w:p w14:paraId="46E7ABAB"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0B1A865"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7A960C65"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573FC84A" w14:textId="77777777" w:rsidTr="008D75BA">
        <w:tc>
          <w:tcPr>
            <w:tcW w:w="273" w:type="pct"/>
            <w:tcBorders>
              <w:top w:val="single" w:sz="4" w:space="0" w:color="auto"/>
              <w:left w:val="single" w:sz="4" w:space="0" w:color="auto"/>
              <w:bottom w:val="single" w:sz="4" w:space="0" w:color="auto"/>
              <w:right w:val="single" w:sz="4" w:space="0" w:color="auto"/>
            </w:tcBorders>
          </w:tcPr>
          <w:p w14:paraId="1B4FF241"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50D576A"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BDF795D"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5178B465"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44F3A11D"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0A8379E0" w14:textId="77777777" w:rsidTr="008D75BA">
        <w:tc>
          <w:tcPr>
            <w:tcW w:w="273" w:type="pct"/>
            <w:tcBorders>
              <w:top w:val="single" w:sz="4" w:space="0" w:color="auto"/>
              <w:left w:val="single" w:sz="4" w:space="0" w:color="auto"/>
              <w:bottom w:val="single" w:sz="4" w:space="0" w:color="auto"/>
              <w:right w:val="single" w:sz="4" w:space="0" w:color="auto"/>
            </w:tcBorders>
          </w:tcPr>
          <w:p w14:paraId="1EAD5EE2"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C1DD5EB" w14:textId="77777777" w:rsidR="00D7446B" w:rsidRDefault="00D7446B" w:rsidP="008D75B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FA4A610" w14:textId="77777777" w:rsidR="00D7446B" w:rsidRDefault="00D7446B" w:rsidP="008D75BA">
            <w:pPr>
              <w:snapToGrid w:val="0"/>
              <w:contextualSpacing/>
              <w:rPr>
                <w:rFonts w:ascii="Times New Roman" w:eastAsia="Times New Roman" w:hAnsi="Times New Roman" w:cs="Times New Roman"/>
                <w:i/>
                <w:sz w:val="24"/>
                <w:szCs w:val="28"/>
                <w:lang w:eastAsia="en-US"/>
              </w:rPr>
            </w:pPr>
          </w:p>
        </w:tc>
      </w:tr>
      <w:tr w:rsidR="00D7446B" w14:paraId="70AEDCDB"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70E7337B"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D7446B" w14:paraId="7E3DEB91"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7F5BC267"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lastRenderedPageBreak/>
              <w:t>Основное оборудование</w:t>
            </w:r>
          </w:p>
        </w:tc>
      </w:tr>
      <w:tr w:rsidR="00D7446B" w14:paraId="23279C32" w14:textId="77777777" w:rsidTr="008D75BA">
        <w:tc>
          <w:tcPr>
            <w:tcW w:w="273" w:type="pct"/>
            <w:tcBorders>
              <w:top w:val="single" w:sz="4" w:space="0" w:color="auto"/>
              <w:left w:val="single" w:sz="4" w:space="0" w:color="auto"/>
              <w:bottom w:val="single" w:sz="4" w:space="0" w:color="auto"/>
              <w:right w:val="single" w:sz="4" w:space="0" w:color="auto"/>
            </w:tcBorders>
          </w:tcPr>
          <w:p w14:paraId="28830726"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B5FED1"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1FD72BC"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4C3FED72" w14:textId="77777777" w:rsidTr="008D75BA">
        <w:tc>
          <w:tcPr>
            <w:tcW w:w="273" w:type="pct"/>
            <w:tcBorders>
              <w:top w:val="single" w:sz="4" w:space="0" w:color="auto"/>
              <w:left w:val="single" w:sz="4" w:space="0" w:color="auto"/>
              <w:bottom w:val="single" w:sz="4" w:space="0" w:color="auto"/>
              <w:right w:val="single" w:sz="4" w:space="0" w:color="auto"/>
            </w:tcBorders>
          </w:tcPr>
          <w:p w14:paraId="419FF46B"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07086F0"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7F56566"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4A10507B" w14:textId="77777777" w:rsidTr="008D75BA">
        <w:tc>
          <w:tcPr>
            <w:tcW w:w="273" w:type="pct"/>
            <w:tcBorders>
              <w:top w:val="single" w:sz="4" w:space="0" w:color="auto"/>
              <w:left w:val="single" w:sz="4" w:space="0" w:color="auto"/>
              <w:bottom w:val="single" w:sz="4" w:space="0" w:color="auto"/>
              <w:right w:val="single" w:sz="4" w:space="0" w:color="auto"/>
            </w:tcBorders>
          </w:tcPr>
          <w:p w14:paraId="4B84FDC3"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8080964"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775D1C37"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7ED5BE46"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6EEC6B1A"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D7446B" w14:paraId="68302C27" w14:textId="77777777" w:rsidTr="008D75BA">
        <w:tc>
          <w:tcPr>
            <w:tcW w:w="273" w:type="pct"/>
            <w:tcBorders>
              <w:top w:val="single" w:sz="4" w:space="0" w:color="auto"/>
              <w:left w:val="single" w:sz="4" w:space="0" w:color="auto"/>
              <w:bottom w:val="single" w:sz="4" w:space="0" w:color="auto"/>
              <w:right w:val="single" w:sz="4" w:space="0" w:color="auto"/>
            </w:tcBorders>
          </w:tcPr>
          <w:p w14:paraId="68F1911E"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6591853" w14:textId="77777777" w:rsidR="00D7446B" w:rsidRDefault="00D7446B" w:rsidP="008D75B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306D542"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6A448C61"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1B1AB2A8"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7446B" w14:paraId="05C59E37"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62CA4BAA"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4F9EF2CD" w14:textId="77777777" w:rsidTr="008D75BA">
        <w:tc>
          <w:tcPr>
            <w:tcW w:w="273" w:type="pct"/>
            <w:tcBorders>
              <w:top w:val="single" w:sz="4" w:space="0" w:color="auto"/>
              <w:left w:val="single" w:sz="4" w:space="0" w:color="auto"/>
              <w:bottom w:val="single" w:sz="4" w:space="0" w:color="auto"/>
              <w:right w:val="single" w:sz="4" w:space="0" w:color="auto"/>
            </w:tcBorders>
          </w:tcPr>
          <w:p w14:paraId="09535536"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CF8B90E"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CE03004"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r w:rsidR="00D7446B" w14:paraId="5E480120" w14:textId="77777777" w:rsidTr="008D75BA">
        <w:tc>
          <w:tcPr>
            <w:tcW w:w="5000" w:type="pct"/>
            <w:gridSpan w:val="3"/>
            <w:tcBorders>
              <w:top w:val="single" w:sz="4" w:space="0" w:color="auto"/>
              <w:left w:val="single" w:sz="4" w:space="0" w:color="auto"/>
              <w:bottom w:val="single" w:sz="4" w:space="0" w:color="auto"/>
              <w:right w:val="single" w:sz="4" w:space="0" w:color="auto"/>
            </w:tcBorders>
            <w:hideMark/>
          </w:tcPr>
          <w:p w14:paraId="1FD58B26" w14:textId="77777777" w:rsidR="00D7446B" w:rsidRDefault="00D7446B" w:rsidP="008D75BA">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6AC28A8B" w14:textId="77777777" w:rsidTr="008D75BA">
        <w:tc>
          <w:tcPr>
            <w:tcW w:w="273" w:type="pct"/>
            <w:tcBorders>
              <w:top w:val="single" w:sz="4" w:space="0" w:color="auto"/>
              <w:left w:val="single" w:sz="4" w:space="0" w:color="auto"/>
              <w:bottom w:val="single" w:sz="4" w:space="0" w:color="auto"/>
              <w:right w:val="single" w:sz="4" w:space="0" w:color="auto"/>
            </w:tcBorders>
          </w:tcPr>
          <w:p w14:paraId="0B601E0B"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16D3151" w14:textId="77777777" w:rsidR="00D7446B" w:rsidRDefault="00D7446B" w:rsidP="008D75BA">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5098F12" w14:textId="77777777" w:rsidR="00D7446B" w:rsidRDefault="00D7446B" w:rsidP="008D75BA">
            <w:pPr>
              <w:snapToGrid w:val="0"/>
              <w:contextualSpacing/>
              <w:rPr>
                <w:rFonts w:ascii="Times New Roman" w:eastAsia="Times New Roman" w:hAnsi="Times New Roman" w:cs="Times New Roman"/>
                <w:iCs/>
                <w:sz w:val="24"/>
                <w:szCs w:val="28"/>
                <w:lang w:eastAsia="en-US"/>
              </w:rPr>
            </w:pPr>
          </w:p>
        </w:tc>
      </w:tr>
    </w:tbl>
    <w:p w14:paraId="653A3D33" w14:textId="064AC664" w:rsidR="00D7446B" w:rsidRDefault="00D7446B" w:rsidP="007E694B">
      <w:pPr>
        <w:suppressAutoHyphens/>
        <w:spacing w:after="0"/>
        <w:jc w:val="both"/>
        <w:rPr>
          <w:rFonts w:ascii="Times New Roman" w:hAnsi="Times New Roman" w:cs="Times New Roman"/>
          <w:bCs/>
          <w:sz w:val="24"/>
          <w:szCs w:val="24"/>
        </w:rPr>
      </w:pPr>
    </w:p>
    <w:p w14:paraId="1BE1BBE5" w14:textId="0CB963CD" w:rsidR="00D7446B" w:rsidRDefault="00D7446B" w:rsidP="00D7446B">
      <w:pPr>
        <w:suppressAutoHyphens/>
        <w:ind w:firstLine="709"/>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sidR="00361067">
        <w:rPr>
          <w:rFonts w:ascii="Times New Roman" w:hAnsi="Times New Roman"/>
          <w:iCs/>
          <w:position w:val="-1"/>
          <w:sz w:val="24"/>
          <w:szCs w:val="24"/>
        </w:rPr>
        <w:t>Социально-гуманитарных дисциплин</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D7446B" w14:paraId="0DA5B737" w14:textId="77777777" w:rsidTr="00D7446B">
        <w:tc>
          <w:tcPr>
            <w:tcW w:w="273" w:type="pct"/>
            <w:tcBorders>
              <w:top w:val="single" w:sz="4" w:space="0" w:color="auto"/>
              <w:left w:val="single" w:sz="4" w:space="0" w:color="auto"/>
              <w:bottom w:val="single" w:sz="4" w:space="0" w:color="auto"/>
              <w:right w:val="single" w:sz="4" w:space="0" w:color="auto"/>
            </w:tcBorders>
            <w:vAlign w:val="center"/>
            <w:hideMark/>
          </w:tcPr>
          <w:p w14:paraId="3DF205E0"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8D8395F"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A1DA090"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D7446B" w14:paraId="2797A095" w14:textId="77777777" w:rsidTr="00D744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7278F9" w14:textId="77777777" w:rsidR="00D7446B" w:rsidRDefault="00D7446B">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D7446B" w14:paraId="115C13C0" w14:textId="77777777" w:rsidTr="00D744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EF82979" w14:textId="77777777" w:rsidR="00D7446B" w:rsidRDefault="00D7446B">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01D14C72" w14:textId="77777777" w:rsidTr="00D7446B">
        <w:tc>
          <w:tcPr>
            <w:tcW w:w="273" w:type="pct"/>
            <w:tcBorders>
              <w:top w:val="single" w:sz="4" w:space="0" w:color="auto"/>
              <w:left w:val="single" w:sz="4" w:space="0" w:color="auto"/>
              <w:bottom w:val="single" w:sz="4" w:space="0" w:color="auto"/>
              <w:right w:val="single" w:sz="4" w:space="0" w:color="auto"/>
            </w:tcBorders>
          </w:tcPr>
          <w:p w14:paraId="146E6BEB"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B2ECE91"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DB7735A"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89CF809" w14:textId="77777777" w:rsidTr="00D7446B">
        <w:tc>
          <w:tcPr>
            <w:tcW w:w="273" w:type="pct"/>
            <w:tcBorders>
              <w:top w:val="single" w:sz="4" w:space="0" w:color="auto"/>
              <w:left w:val="single" w:sz="4" w:space="0" w:color="auto"/>
              <w:bottom w:val="single" w:sz="4" w:space="0" w:color="auto"/>
              <w:right w:val="single" w:sz="4" w:space="0" w:color="auto"/>
            </w:tcBorders>
          </w:tcPr>
          <w:p w14:paraId="556E518F"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43BB1D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123771B"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780C0F92" w14:textId="77777777" w:rsidTr="00D7446B">
        <w:tc>
          <w:tcPr>
            <w:tcW w:w="273" w:type="pct"/>
            <w:tcBorders>
              <w:top w:val="single" w:sz="4" w:space="0" w:color="auto"/>
              <w:left w:val="single" w:sz="4" w:space="0" w:color="auto"/>
              <w:bottom w:val="single" w:sz="4" w:space="0" w:color="auto"/>
              <w:right w:val="single" w:sz="4" w:space="0" w:color="auto"/>
            </w:tcBorders>
          </w:tcPr>
          <w:p w14:paraId="48E45812"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B1397EE"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9B88D28"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7E047042" w14:textId="77777777" w:rsidTr="00D7446B">
        <w:tc>
          <w:tcPr>
            <w:tcW w:w="273" w:type="pct"/>
            <w:tcBorders>
              <w:top w:val="single" w:sz="4" w:space="0" w:color="auto"/>
              <w:left w:val="single" w:sz="4" w:space="0" w:color="auto"/>
              <w:bottom w:val="single" w:sz="4" w:space="0" w:color="auto"/>
              <w:right w:val="single" w:sz="4" w:space="0" w:color="auto"/>
            </w:tcBorders>
          </w:tcPr>
          <w:p w14:paraId="01BE3E4B"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A68663C"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2270556"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E47EBFB" w14:textId="77777777" w:rsidTr="00D7446B">
        <w:tc>
          <w:tcPr>
            <w:tcW w:w="273" w:type="pct"/>
            <w:tcBorders>
              <w:top w:val="single" w:sz="4" w:space="0" w:color="auto"/>
              <w:left w:val="single" w:sz="4" w:space="0" w:color="auto"/>
              <w:bottom w:val="single" w:sz="4" w:space="0" w:color="auto"/>
              <w:right w:val="single" w:sz="4" w:space="0" w:color="auto"/>
            </w:tcBorders>
          </w:tcPr>
          <w:p w14:paraId="0B5380C7"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D7FFBE1"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51EEB94F"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16A99419" w14:textId="77777777" w:rsidTr="00D7446B">
        <w:tc>
          <w:tcPr>
            <w:tcW w:w="273" w:type="pct"/>
            <w:tcBorders>
              <w:top w:val="single" w:sz="4" w:space="0" w:color="auto"/>
              <w:left w:val="single" w:sz="4" w:space="0" w:color="auto"/>
              <w:bottom w:val="single" w:sz="4" w:space="0" w:color="auto"/>
              <w:right w:val="single" w:sz="4" w:space="0" w:color="auto"/>
            </w:tcBorders>
          </w:tcPr>
          <w:p w14:paraId="3834E5AF"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05C3AD2"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D4978BC"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D032001"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02A347B8"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10A35167" w14:textId="77777777" w:rsidTr="00D7446B">
        <w:tc>
          <w:tcPr>
            <w:tcW w:w="273" w:type="pct"/>
            <w:tcBorders>
              <w:top w:val="single" w:sz="4" w:space="0" w:color="auto"/>
              <w:left w:val="single" w:sz="4" w:space="0" w:color="auto"/>
              <w:bottom w:val="single" w:sz="4" w:space="0" w:color="auto"/>
              <w:right w:val="single" w:sz="4" w:space="0" w:color="auto"/>
            </w:tcBorders>
          </w:tcPr>
          <w:p w14:paraId="0BEFAF1E"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51DD9D5"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53A823D" w14:textId="77777777" w:rsidR="00D7446B" w:rsidRDefault="00D7446B">
            <w:pPr>
              <w:snapToGrid w:val="0"/>
              <w:contextualSpacing/>
              <w:rPr>
                <w:rFonts w:ascii="Times New Roman" w:eastAsia="Times New Roman" w:hAnsi="Times New Roman" w:cs="Times New Roman"/>
                <w:i/>
                <w:sz w:val="24"/>
                <w:szCs w:val="28"/>
                <w:lang w:eastAsia="en-US"/>
              </w:rPr>
            </w:pPr>
          </w:p>
        </w:tc>
      </w:tr>
      <w:tr w:rsidR="00D7446B" w14:paraId="3591BDCF"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64769DD4"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D7446B" w14:paraId="281A38CA"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332B8857"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56F549F6" w14:textId="77777777" w:rsidTr="00D7446B">
        <w:tc>
          <w:tcPr>
            <w:tcW w:w="273" w:type="pct"/>
            <w:tcBorders>
              <w:top w:val="single" w:sz="4" w:space="0" w:color="auto"/>
              <w:left w:val="single" w:sz="4" w:space="0" w:color="auto"/>
              <w:bottom w:val="single" w:sz="4" w:space="0" w:color="auto"/>
              <w:right w:val="single" w:sz="4" w:space="0" w:color="auto"/>
            </w:tcBorders>
          </w:tcPr>
          <w:p w14:paraId="1101664B"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BDF49A"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B5DC256"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36700B08" w14:textId="77777777" w:rsidTr="00D7446B">
        <w:tc>
          <w:tcPr>
            <w:tcW w:w="273" w:type="pct"/>
            <w:tcBorders>
              <w:top w:val="single" w:sz="4" w:space="0" w:color="auto"/>
              <w:left w:val="single" w:sz="4" w:space="0" w:color="auto"/>
              <w:bottom w:val="single" w:sz="4" w:space="0" w:color="auto"/>
              <w:right w:val="single" w:sz="4" w:space="0" w:color="auto"/>
            </w:tcBorders>
          </w:tcPr>
          <w:p w14:paraId="1B2351CA"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0569AE"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BB41400"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7C8B029B" w14:textId="77777777" w:rsidTr="00D7446B">
        <w:tc>
          <w:tcPr>
            <w:tcW w:w="273" w:type="pct"/>
            <w:tcBorders>
              <w:top w:val="single" w:sz="4" w:space="0" w:color="auto"/>
              <w:left w:val="single" w:sz="4" w:space="0" w:color="auto"/>
              <w:bottom w:val="single" w:sz="4" w:space="0" w:color="auto"/>
              <w:right w:val="single" w:sz="4" w:space="0" w:color="auto"/>
            </w:tcBorders>
          </w:tcPr>
          <w:p w14:paraId="0364133E"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142E321"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E1025E7"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3C5F3B8C"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7BEFDF87"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D7446B" w14:paraId="202F800D" w14:textId="77777777" w:rsidTr="00D7446B">
        <w:tc>
          <w:tcPr>
            <w:tcW w:w="273" w:type="pct"/>
            <w:tcBorders>
              <w:top w:val="single" w:sz="4" w:space="0" w:color="auto"/>
              <w:left w:val="single" w:sz="4" w:space="0" w:color="auto"/>
              <w:bottom w:val="single" w:sz="4" w:space="0" w:color="auto"/>
              <w:right w:val="single" w:sz="4" w:space="0" w:color="auto"/>
            </w:tcBorders>
          </w:tcPr>
          <w:p w14:paraId="2C7C4D4A"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7ADEB25"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622CD6C"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77E989BE"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59504811"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7446B" w14:paraId="655C6E52"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5556287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3C1B3534" w14:textId="77777777" w:rsidTr="00D7446B">
        <w:tc>
          <w:tcPr>
            <w:tcW w:w="273" w:type="pct"/>
            <w:tcBorders>
              <w:top w:val="single" w:sz="4" w:space="0" w:color="auto"/>
              <w:left w:val="single" w:sz="4" w:space="0" w:color="auto"/>
              <w:bottom w:val="single" w:sz="4" w:space="0" w:color="auto"/>
              <w:right w:val="single" w:sz="4" w:space="0" w:color="auto"/>
            </w:tcBorders>
          </w:tcPr>
          <w:p w14:paraId="260125FE"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1B51D3"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41EC93E"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518A0A9E"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7AD4D205"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2F818AF0" w14:textId="77777777" w:rsidTr="00D7446B">
        <w:tc>
          <w:tcPr>
            <w:tcW w:w="273" w:type="pct"/>
            <w:tcBorders>
              <w:top w:val="single" w:sz="4" w:space="0" w:color="auto"/>
              <w:left w:val="single" w:sz="4" w:space="0" w:color="auto"/>
              <w:bottom w:val="single" w:sz="4" w:space="0" w:color="auto"/>
              <w:right w:val="single" w:sz="4" w:space="0" w:color="auto"/>
            </w:tcBorders>
          </w:tcPr>
          <w:p w14:paraId="37C63288"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98D4ACC"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C7B4136" w14:textId="77777777" w:rsidR="00D7446B" w:rsidRDefault="00D7446B">
            <w:pPr>
              <w:snapToGrid w:val="0"/>
              <w:contextualSpacing/>
              <w:rPr>
                <w:rFonts w:ascii="Times New Roman" w:eastAsia="Times New Roman" w:hAnsi="Times New Roman" w:cs="Times New Roman"/>
                <w:iCs/>
                <w:sz w:val="24"/>
                <w:szCs w:val="28"/>
                <w:lang w:eastAsia="en-US"/>
              </w:rPr>
            </w:pPr>
          </w:p>
        </w:tc>
      </w:tr>
    </w:tbl>
    <w:p w14:paraId="7DA99D47" w14:textId="008C1B5A" w:rsidR="00D7446B" w:rsidRDefault="00D7446B" w:rsidP="007E694B">
      <w:pPr>
        <w:suppressAutoHyphens/>
        <w:spacing w:after="0"/>
        <w:jc w:val="both"/>
        <w:rPr>
          <w:rFonts w:ascii="Times New Roman" w:hAnsi="Times New Roman" w:cs="Times New Roman"/>
          <w:bCs/>
          <w:sz w:val="24"/>
          <w:szCs w:val="24"/>
        </w:rPr>
      </w:pPr>
    </w:p>
    <w:p w14:paraId="5ED1B0A8" w14:textId="6A46EDC0" w:rsidR="00D7446B" w:rsidRPr="00D7446B" w:rsidRDefault="00D7446B" w:rsidP="00D7446B">
      <w:pPr>
        <w:suppressAutoHyphens/>
        <w:ind w:firstLine="709"/>
        <w:jc w:val="both"/>
        <w:rPr>
          <w:rFonts w:ascii="Times New Roman" w:eastAsia="Calibri" w:hAnsi="Times New Roman" w:cs="Times New Roman"/>
          <w:bCs/>
          <w:iCs/>
          <w:sz w:val="24"/>
          <w:szCs w:val="24"/>
          <w:lang w:eastAsia="en-US"/>
        </w:rPr>
      </w:pPr>
      <w:r w:rsidRPr="00D7446B">
        <w:rPr>
          <w:rFonts w:ascii="Times New Roman" w:eastAsia="Calibri" w:hAnsi="Times New Roman" w:cs="Times New Roman"/>
          <w:bCs/>
          <w:iCs/>
          <w:sz w:val="24"/>
          <w:szCs w:val="24"/>
          <w:lang w:eastAsia="en-US"/>
        </w:rPr>
        <w:t>Кабинет «</w:t>
      </w:r>
      <w:r>
        <w:rPr>
          <w:rFonts w:ascii="Times New Roman" w:eastAsia="Calibri" w:hAnsi="Times New Roman" w:cs="Times New Roman"/>
          <w:bCs/>
          <w:iCs/>
          <w:sz w:val="24"/>
          <w:szCs w:val="24"/>
          <w:lang w:eastAsia="en-US"/>
        </w:rPr>
        <w:t>Безопасность жизнедеятельности</w:t>
      </w:r>
      <w:r w:rsidRPr="00D7446B">
        <w:rPr>
          <w:rFonts w:ascii="Times New Roman" w:eastAsia="Calibri" w:hAnsi="Times New Roman" w:cs="Times New Roman"/>
          <w:bCs/>
          <w:iCs/>
          <w:sz w:val="24"/>
          <w:szCs w:val="24"/>
          <w:lang w:eastAsia="en-US"/>
        </w:rPr>
        <w:t>»</w:t>
      </w:r>
      <w:r w:rsidRPr="00D7446B">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D7446B" w14:paraId="366AC87C" w14:textId="77777777" w:rsidTr="00D7446B">
        <w:tc>
          <w:tcPr>
            <w:tcW w:w="273" w:type="pct"/>
            <w:tcBorders>
              <w:top w:val="single" w:sz="4" w:space="0" w:color="auto"/>
              <w:left w:val="single" w:sz="4" w:space="0" w:color="auto"/>
              <w:bottom w:val="single" w:sz="4" w:space="0" w:color="auto"/>
              <w:right w:val="single" w:sz="4" w:space="0" w:color="auto"/>
            </w:tcBorders>
            <w:vAlign w:val="center"/>
            <w:hideMark/>
          </w:tcPr>
          <w:p w14:paraId="2D73155E"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07860D"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AE5E77" w14:textId="77777777" w:rsidR="00D7446B" w:rsidRDefault="00D7446B">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D7446B" w14:paraId="633CA460" w14:textId="77777777" w:rsidTr="00D744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99FAF0" w14:textId="77777777" w:rsidR="00D7446B" w:rsidRDefault="00D7446B">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D7446B" w14:paraId="0AF92A68" w14:textId="77777777" w:rsidTr="00D744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87AD2E4" w14:textId="77777777" w:rsidR="00D7446B" w:rsidRDefault="00D7446B">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0F4D26B6" w14:textId="77777777" w:rsidTr="00D7446B">
        <w:tc>
          <w:tcPr>
            <w:tcW w:w="273" w:type="pct"/>
            <w:tcBorders>
              <w:top w:val="single" w:sz="4" w:space="0" w:color="auto"/>
              <w:left w:val="single" w:sz="4" w:space="0" w:color="auto"/>
              <w:bottom w:val="single" w:sz="4" w:space="0" w:color="auto"/>
              <w:right w:val="single" w:sz="4" w:space="0" w:color="auto"/>
            </w:tcBorders>
          </w:tcPr>
          <w:p w14:paraId="13DC8664"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1C5D0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12ABACC"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31526006" w14:textId="77777777" w:rsidTr="00D7446B">
        <w:tc>
          <w:tcPr>
            <w:tcW w:w="273" w:type="pct"/>
            <w:tcBorders>
              <w:top w:val="single" w:sz="4" w:space="0" w:color="auto"/>
              <w:left w:val="single" w:sz="4" w:space="0" w:color="auto"/>
              <w:bottom w:val="single" w:sz="4" w:space="0" w:color="auto"/>
              <w:right w:val="single" w:sz="4" w:space="0" w:color="auto"/>
            </w:tcBorders>
          </w:tcPr>
          <w:p w14:paraId="1DD2DEAC"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B53C0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CCDE18A"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AAE8131" w14:textId="77777777" w:rsidTr="00D7446B">
        <w:tc>
          <w:tcPr>
            <w:tcW w:w="273" w:type="pct"/>
            <w:tcBorders>
              <w:top w:val="single" w:sz="4" w:space="0" w:color="auto"/>
              <w:left w:val="single" w:sz="4" w:space="0" w:color="auto"/>
              <w:bottom w:val="single" w:sz="4" w:space="0" w:color="auto"/>
              <w:right w:val="single" w:sz="4" w:space="0" w:color="auto"/>
            </w:tcBorders>
          </w:tcPr>
          <w:p w14:paraId="403A8771"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06ADBE9"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E8335AA"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598B4A09" w14:textId="77777777" w:rsidTr="00D7446B">
        <w:tc>
          <w:tcPr>
            <w:tcW w:w="273" w:type="pct"/>
            <w:tcBorders>
              <w:top w:val="single" w:sz="4" w:space="0" w:color="auto"/>
              <w:left w:val="single" w:sz="4" w:space="0" w:color="auto"/>
              <w:bottom w:val="single" w:sz="4" w:space="0" w:color="auto"/>
              <w:right w:val="single" w:sz="4" w:space="0" w:color="auto"/>
            </w:tcBorders>
          </w:tcPr>
          <w:p w14:paraId="239F04C0"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6860C53"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F938612"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3D6BD303" w14:textId="77777777" w:rsidTr="00D7446B">
        <w:tc>
          <w:tcPr>
            <w:tcW w:w="273" w:type="pct"/>
            <w:tcBorders>
              <w:top w:val="single" w:sz="4" w:space="0" w:color="auto"/>
              <w:left w:val="single" w:sz="4" w:space="0" w:color="auto"/>
              <w:bottom w:val="single" w:sz="4" w:space="0" w:color="auto"/>
              <w:right w:val="single" w:sz="4" w:space="0" w:color="auto"/>
            </w:tcBorders>
          </w:tcPr>
          <w:p w14:paraId="4FA431E1"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1A732E"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tcBorders>
              <w:top w:val="single" w:sz="4" w:space="0" w:color="auto"/>
              <w:left w:val="single" w:sz="4" w:space="0" w:color="auto"/>
              <w:bottom w:val="single" w:sz="4" w:space="0" w:color="auto"/>
              <w:right w:val="single" w:sz="4" w:space="0" w:color="auto"/>
            </w:tcBorders>
          </w:tcPr>
          <w:p w14:paraId="36C1A1E0"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2672AEEB" w14:textId="77777777" w:rsidTr="00D7446B">
        <w:tc>
          <w:tcPr>
            <w:tcW w:w="273" w:type="pct"/>
            <w:tcBorders>
              <w:top w:val="single" w:sz="4" w:space="0" w:color="auto"/>
              <w:left w:val="single" w:sz="4" w:space="0" w:color="auto"/>
              <w:bottom w:val="single" w:sz="4" w:space="0" w:color="auto"/>
              <w:right w:val="single" w:sz="4" w:space="0" w:color="auto"/>
            </w:tcBorders>
          </w:tcPr>
          <w:p w14:paraId="6C8ADC40"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6306C00"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AAC1371"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7449A50"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18AD312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6D55B380" w14:textId="77777777" w:rsidTr="00D7446B">
        <w:tc>
          <w:tcPr>
            <w:tcW w:w="273" w:type="pct"/>
            <w:tcBorders>
              <w:top w:val="single" w:sz="4" w:space="0" w:color="auto"/>
              <w:left w:val="single" w:sz="4" w:space="0" w:color="auto"/>
              <w:bottom w:val="single" w:sz="4" w:space="0" w:color="auto"/>
              <w:right w:val="single" w:sz="4" w:space="0" w:color="auto"/>
            </w:tcBorders>
          </w:tcPr>
          <w:p w14:paraId="2DE0B86B"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10FB40B"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27AD54C" w14:textId="77777777" w:rsidR="00D7446B" w:rsidRDefault="00D7446B">
            <w:pPr>
              <w:snapToGrid w:val="0"/>
              <w:contextualSpacing/>
              <w:rPr>
                <w:rFonts w:ascii="Times New Roman" w:eastAsia="Times New Roman" w:hAnsi="Times New Roman" w:cs="Times New Roman"/>
                <w:i/>
                <w:sz w:val="24"/>
                <w:szCs w:val="28"/>
                <w:lang w:eastAsia="en-US"/>
              </w:rPr>
            </w:pPr>
          </w:p>
        </w:tc>
      </w:tr>
      <w:tr w:rsidR="00D7446B" w14:paraId="66201784"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0BD42F1D"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D7446B" w14:paraId="5AADC029"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783314B1"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2DE8C04C" w14:textId="77777777" w:rsidTr="00D7446B">
        <w:tc>
          <w:tcPr>
            <w:tcW w:w="273" w:type="pct"/>
            <w:tcBorders>
              <w:top w:val="single" w:sz="4" w:space="0" w:color="auto"/>
              <w:left w:val="single" w:sz="4" w:space="0" w:color="auto"/>
              <w:bottom w:val="single" w:sz="4" w:space="0" w:color="auto"/>
              <w:right w:val="single" w:sz="4" w:space="0" w:color="auto"/>
            </w:tcBorders>
          </w:tcPr>
          <w:p w14:paraId="56B1DA75"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16941F"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D3D2606"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25E269B0" w14:textId="77777777" w:rsidTr="00D7446B">
        <w:tc>
          <w:tcPr>
            <w:tcW w:w="273" w:type="pct"/>
            <w:tcBorders>
              <w:top w:val="single" w:sz="4" w:space="0" w:color="auto"/>
              <w:left w:val="single" w:sz="4" w:space="0" w:color="auto"/>
              <w:bottom w:val="single" w:sz="4" w:space="0" w:color="auto"/>
              <w:right w:val="single" w:sz="4" w:space="0" w:color="auto"/>
            </w:tcBorders>
          </w:tcPr>
          <w:p w14:paraId="5525FE7F"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DA134A4"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1C6D3DA3"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4E9FE9C3" w14:textId="77777777" w:rsidTr="00D7446B">
        <w:tc>
          <w:tcPr>
            <w:tcW w:w="273" w:type="pct"/>
            <w:tcBorders>
              <w:top w:val="single" w:sz="4" w:space="0" w:color="auto"/>
              <w:left w:val="single" w:sz="4" w:space="0" w:color="auto"/>
              <w:bottom w:val="single" w:sz="4" w:space="0" w:color="auto"/>
              <w:right w:val="single" w:sz="4" w:space="0" w:color="auto"/>
            </w:tcBorders>
          </w:tcPr>
          <w:p w14:paraId="79FD45BF"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469B52A"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657BAA3"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5B5D8C7C"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67D7C2EA"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D7446B" w14:paraId="5D23FD0E" w14:textId="77777777" w:rsidTr="00D7446B">
        <w:tc>
          <w:tcPr>
            <w:tcW w:w="273" w:type="pct"/>
            <w:tcBorders>
              <w:top w:val="single" w:sz="4" w:space="0" w:color="auto"/>
              <w:left w:val="single" w:sz="4" w:space="0" w:color="auto"/>
              <w:bottom w:val="single" w:sz="4" w:space="0" w:color="auto"/>
              <w:right w:val="single" w:sz="4" w:space="0" w:color="auto"/>
            </w:tcBorders>
          </w:tcPr>
          <w:p w14:paraId="2EE34618"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004C069"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156771A"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20804326"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48AFEF68"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7446B" w14:paraId="5F4623F2"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739CBE87"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D7446B" w14:paraId="3CA6FAEE" w14:textId="77777777" w:rsidTr="00D7446B">
        <w:tc>
          <w:tcPr>
            <w:tcW w:w="273" w:type="pct"/>
            <w:tcBorders>
              <w:top w:val="single" w:sz="4" w:space="0" w:color="auto"/>
              <w:left w:val="single" w:sz="4" w:space="0" w:color="auto"/>
              <w:bottom w:val="single" w:sz="4" w:space="0" w:color="auto"/>
              <w:right w:val="single" w:sz="4" w:space="0" w:color="auto"/>
            </w:tcBorders>
          </w:tcPr>
          <w:p w14:paraId="20DDF221"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9E8F16"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6E43A8D" w14:textId="77777777" w:rsidR="00D7446B" w:rsidRDefault="00D7446B">
            <w:pPr>
              <w:snapToGrid w:val="0"/>
              <w:contextualSpacing/>
              <w:rPr>
                <w:rFonts w:ascii="Times New Roman" w:eastAsia="Times New Roman" w:hAnsi="Times New Roman" w:cs="Times New Roman"/>
                <w:iCs/>
                <w:sz w:val="24"/>
                <w:szCs w:val="28"/>
                <w:lang w:eastAsia="en-US"/>
              </w:rPr>
            </w:pPr>
          </w:p>
        </w:tc>
      </w:tr>
      <w:tr w:rsidR="00D7446B" w14:paraId="1A0284E6" w14:textId="77777777" w:rsidTr="00D7446B">
        <w:tc>
          <w:tcPr>
            <w:tcW w:w="5000" w:type="pct"/>
            <w:gridSpan w:val="3"/>
            <w:tcBorders>
              <w:top w:val="single" w:sz="4" w:space="0" w:color="auto"/>
              <w:left w:val="single" w:sz="4" w:space="0" w:color="auto"/>
              <w:bottom w:val="single" w:sz="4" w:space="0" w:color="auto"/>
              <w:right w:val="single" w:sz="4" w:space="0" w:color="auto"/>
            </w:tcBorders>
            <w:hideMark/>
          </w:tcPr>
          <w:p w14:paraId="6CF54FC7" w14:textId="77777777" w:rsidR="00D7446B" w:rsidRDefault="00D7446B">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D7446B" w14:paraId="05C4B961" w14:textId="77777777" w:rsidTr="00D7446B">
        <w:tc>
          <w:tcPr>
            <w:tcW w:w="273" w:type="pct"/>
            <w:tcBorders>
              <w:top w:val="single" w:sz="4" w:space="0" w:color="auto"/>
              <w:left w:val="single" w:sz="4" w:space="0" w:color="auto"/>
              <w:bottom w:val="single" w:sz="4" w:space="0" w:color="auto"/>
              <w:right w:val="single" w:sz="4" w:space="0" w:color="auto"/>
            </w:tcBorders>
          </w:tcPr>
          <w:p w14:paraId="6DB12BEA" w14:textId="77777777" w:rsidR="00D7446B" w:rsidRDefault="00D7446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0EEB156" w14:textId="77777777" w:rsidR="00D7446B" w:rsidRDefault="00D7446B">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15F780" w14:textId="77777777" w:rsidR="00D7446B" w:rsidRDefault="00D7446B">
            <w:pPr>
              <w:snapToGrid w:val="0"/>
              <w:contextualSpacing/>
              <w:rPr>
                <w:rFonts w:ascii="Times New Roman" w:eastAsia="Times New Roman" w:hAnsi="Times New Roman" w:cs="Times New Roman"/>
                <w:iCs/>
                <w:sz w:val="24"/>
                <w:szCs w:val="28"/>
                <w:lang w:eastAsia="en-US"/>
              </w:rPr>
            </w:pPr>
          </w:p>
        </w:tc>
      </w:tr>
    </w:tbl>
    <w:p w14:paraId="1A020E89" w14:textId="77777777" w:rsidR="00D7446B" w:rsidRDefault="00D7446B" w:rsidP="007E694B">
      <w:pPr>
        <w:suppressAutoHyphens/>
        <w:spacing w:after="0"/>
        <w:jc w:val="both"/>
        <w:rPr>
          <w:rFonts w:ascii="Times New Roman" w:hAnsi="Times New Roman" w:cs="Times New Roman"/>
          <w:bCs/>
          <w:sz w:val="24"/>
          <w:szCs w:val="24"/>
        </w:rPr>
      </w:pPr>
    </w:p>
    <w:p w14:paraId="3E8BD576" w14:textId="77777777" w:rsidR="00D7446B" w:rsidRPr="001C33BF" w:rsidRDefault="00D7446B" w:rsidP="007E694B">
      <w:pPr>
        <w:suppressAutoHyphens/>
        <w:spacing w:after="0"/>
        <w:jc w:val="both"/>
        <w:rPr>
          <w:rFonts w:ascii="Times New Roman" w:hAnsi="Times New Roman" w:cs="Times New Roman"/>
          <w:bCs/>
          <w:sz w:val="24"/>
          <w:szCs w:val="24"/>
        </w:rPr>
      </w:pPr>
    </w:p>
    <w:p w14:paraId="738CDB85" w14:textId="10FB8F7F"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4779271B"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D7446B">
        <w:rPr>
          <w:rFonts w:ascii="Times New Roman" w:eastAsia="Calibri" w:hAnsi="Times New Roman" w:cs="Times New Roman"/>
          <w:bCs/>
          <w:sz w:val="24"/>
          <w:szCs w:val="24"/>
          <w:lang w:eastAsia="en-US"/>
        </w:rPr>
        <w:t>«</w:t>
      </w:r>
      <w:r w:rsidR="00D7446B" w:rsidRPr="00D7446B">
        <w:rPr>
          <w:rFonts w:ascii="Times New Roman" w:eastAsia="Calibri" w:hAnsi="Times New Roman" w:cs="Times New Roman"/>
          <w:bCs/>
          <w:sz w:val="24"/>
          <w:szCs w:val="24"/>
          <w:lang w:eastAsia="en-US"/>
        </w:rPr>
        <w:t>Читальный зал, библиотека</w:t>
      </w:r>
      <w:r w:rsidRPr="00D7446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7E694B" w14:paraId="2F29BAAB" w14:textId="77777777" w:rsidTr="000C6C26">
        <w:tc>
          <w:tcPr>
            <w:tcW w:w="273" w:type="pct"/>
            <w:shd w:val="clear" w:color="auto" w:fill="auto"/>
            <w:vAlign w:val="center"/>
          </w:tcPr>
          <w:p w14:paraId="5F82DA3C" w14:textId="7777777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7E694B" w:rsidRPr="007E694B" w14:paraId="499B7506" w14:textId="77777777" w:rsidTr="000C6C26">
        <w:trPr>
          <w:trHeight w:val="278"/>
        </w:trPr>
        <w:tc>
          <w:tcPr>
            <w:tcW w:w="5000" w:type="pct"/>
            <w:gridSpan w:val="3"/>
            <w:shd w:val="clear" w:color="auto" w:fill="auto"/>
          </w:tcPr>
          <w:p w14:paraId="6EEB07E9" w14:textId="77777777" w:rsidR="007E694B" w:rsidRPr="007E694B" w:rsidRDefault="007E694B" w:rsidP="007E694B">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lastRenderedPageBreak/>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D7446B" w:rsidRPr="007E694B" w14:paraId="7B665289" w14:textId="77777777" w:rsidTr="000C6C26">
        <w:tc>
          <w:tcPr>
            <w:tcW w:w="273" w:type="pct"/>
            <w:shd w:val="clear" w:color="auto" w:fill="auto"/>
          </w:tcPr>
          <w:p w14:paraId="6BE538ED" w14:textId="41CDA37A"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C5BC74" w14:textId="4707256D"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Стол библиотекаря с ящиками для хранения/тумбой </w:t>
            </w:r>
          </w:p>
        </w:tc>
        <w:tc>
          <w:tcPr>
            <w:tcW w:w="1527" w:type="pct"/>
            <w:shd w:val="clear" w:color="auto" w:fill="auto"/>
          </w:tcPr>
          <w:p w14:paraId="63DB9EC2"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16C509D4" w14:textId="77777777" w:rsidTr="000C6C26">
        <w:tc>
          <w:tcPr>
            <w:tcW w:w="273" w:type="pct"/>
            <w:shd w:val="clear" w:color="auto" w:fill="auto"/>
          </w:tcPr>
          <w:p w14:paraId="1F795EB6" w14:textId="0905606E"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333939" w14:textId="78339711"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Кресло библиотекаря </w:t>
            </w:r>
          </w:p>
        </w:tc>
        <w:tc>
          <w:tcPr>
            <w:tcW w:w="1527" w:type="pct"/>
            <w:shd w:val="clear" w:color="auto" w:fill="auto"/>
          </w:tcPr>
          <w:p w14:paraId="5E26EFA9"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102D52EB" w14:textId="77777777" w:rsidTr="000C6C26">
        <w:tc>
          <w:tcPr>
            <w:tcW w:w="273" w:type="pct"/>
            <w:shd w:val="clear" w:color="auto" w:fill="auto"/>
          </w:tcPr>
          <w:p w14:paraId="2016BEEB"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3A6F9FD" w14:textId="6E376A86"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Стеллажи библиотечные </w:t>
            </w:r>
          </w:p>
        </w:tc>
        <w:tc>
          <w:tcPr>
            <w:tcW w:w="1527" w:type="pct"/>
            <w:shd w:val="clear" w:color="auto" w:fill="auto"/>
          </w:tcPr>
          <w:p w14:paraId="57D136BA"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7F717047" w14:textId="77777777" w:rsidTr="000C6C26">
        <w:tc>
          <w:tcPr>
            <w:tcW w:w="273" w:type="pct"/>
            <w:shd w:val="clear" w:color="auto" w:fill="auto"/>
          </w:tcPr>
          <w:p w14:paraId="35D2B094"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ECCE1DF" w14:textId="5EFE808D"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Шкаф для газет и журналов </w:t>
            </w:r>
          </w:p>
        </w:tc>
        <w:tc>
          <w:tcPr>
            <w:tcW w:w="1527" w:type="pct"/>
            <w:shd w:val="clear" w:color="auto" w:fill="auto"/>
          </w:tcPr>
          <w:p w14:paraId="45022C7C"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1D974D60" w14:textId="77777777" w:rsidTr="000C6C26">
        <w:tc>
          <w:tcPr>
            <w:tcW w:w="273" w:type="pct"/>
            <w:shd w:val="clear" w:color="auto" w:fill="auto"/>
          </w:tcPr>
          <w:p w14:paraId="3DED4ED3"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F5D862" w14:textId="64969463"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Стол для выдачи пособий </w:t>
            </w:r>
          </w:p>
        </w:tc>
        <w:tc>
          <w:tcPr>
            <w:tcW w:w="1527" w:type="pct"/>
            <w:shd w:val="clear" w:color="auto" w:fill="auto"/>
          </w:tcPr>
          <w:p w14:paraId="197AF860"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3CC3A6F0" w14:textId="77777777" w:rsidTr="000C6C26">
        <w:tc>
          <w:tcPr>
            <w:tcW w:w="273" w:type="pct"/>
            <w:shd w:val="clear" w:color="auto" w:fill="auto"/>
          </w:tcPr>
          <w:p w14:paraId="50800ED3"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BC5A245" w14:textId="7FC77AC5"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Шкаф для читательских формуляров </w:t>
            </w:r>
          </w:p>
        </w:tc>
        <w:tc>
          <w:tcPr>
            <w:tcW w:w="1527" w:type="pct"/>
            <w:shd w:val="clear" w:color="auto" w:fill="auto"/>
          </w:tcPr>
          <w:p w14:paraId="47EF274E"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02C07B55" w14:textId="77777777" w:rsidTr="000C6C26">
        <w:tc>
          <w:tcPr>
            <w:tcW w:w="273" w:type="pct"/>
            <w:shd w:val="clear" w:color="auto" w:fill="auto"/>
          </w:tcPr>
          <w:p w14:paraId="38E82998"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906EFB" w14:textId="22BDCB7C"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Каталожный шкаф </w:t>
            </w:r>
          </w:p>
        </w:tc>
        <w:tc>
          <w:tcPr>
            <w:tcW w:w="1527" w:type="pct"/>
            <w:shd w:val="clear" w:color="auto" w:fill="auto"/>
          </w:tcPr>
          <w:p w14:paraId="68FE66F4"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57A0FA83" w14:textId="77777777" w:rsidTr="000C6C26">
        <w:tc>
          <w:tcPr>
            <w:tcW w:w="273" w:type="pct"/>
            <w:shd w:val="clear" w:color="auto" w:fill="auto"/>
          </w:tcPr>
          <w:p w14:paraId="3923330A"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69D5C3" w14:textId="66340785"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Стол ученический для читального зала </w:t>
            </w:r>
          </w:p>
        </w:tc>
        <w:tc>
          <w:tcPr>
            <w:tcW w:w="1527" w:type="pct"/>
            <w:shd w:val="clear" w:color="auto" w:fill="auto"/>
          </w:tcPr>
          <w:p w14:paraId="753A461F"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5FBA6049" w14:textId="77777777" w:rsidTr="000C6C26">
        <w:tc>
          <w:tcPr>
            <w:tcW w:w="273" w:type="pct"/>
            <w:shd w:val="clear" w:color="auto" w:fill="auto"/>
          </w:tcPr>
          <w:p w14:paraId="336A8E75"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E7E4F0" w14:textId="75117159"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Стул ученический </w:t>
            </w:r>
          </w:p>
        </w:tc>
        <w:tc>
          <w:tcPr>
            <w:tcW w:w="1527" w:type="pct"/>
            <w:shd w:val="clear" w:color="auto" w:fill="auto"/>
          </w:tcPr>
          <w:p w14:paraId="70469B22"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7E694B" w:rsidRPr="007E694B"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7684114A"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 </w:t>
            </w:r>
          </w:p>
        </w:tc>
      </w:tr>
      <w:tr w:rsidR="007E694B" w:rsidRPr="007E694B"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D7446B" w:rsidRPr="007E694B" w14:paraId="46EDAA60" w14:textId="77777777" w:rsidTr="000C6C26">
        <w:tc>
          <w:tcPr>
            <w:tcW w:w="273" w:type="pct"/>
            <w:shd w:val="clear" w:color="auto" w:fill="auto"/>
          </w:tcPr>
          <w:p w14:paraId="5E3EBDC1"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027061" w14:textId="4B55A519"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shd w:val="clear" w:color="auto" w:fill="auto"/>
          </w:tcPr>
          <w:p w14:paraId="009DF5DC"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2D99AA6E" w14:textId="77777777" w:rsidTr="000C6C26">
        <w:tc>
          <w:tcPr>
            <w:tcW w:w="273" w:type="pct"/>
            <w:shd w:val="clear" w:color="auto" w:fill="auto"/>
          </w:tcPr>
          <w:p w14:paraId="26ADFA39"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65175F" w14:textId="2FAB7B76"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03EA054"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6A9E9A58" w14:textId="77777777" w:rsidTr="000C6C26">
        <w:tc>
          <w:tcPr>
            <w:tcW w:w="273" w:type="pct"/>
            <w:shd w:val="clear" w:color="auto" w:fill="auto"/>
          </w:tcPr>
          <w:p w14:paraId="7B2C17CC"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99E524" w14:textId="60AC2D5D"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527" w:type="pct"/>
            <w:shd w:val="clear" w:color="auto" w:fill="auto"/>
          </w:tcPr>
          <w:p w14:paraId="5BF895FB"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7E694B" w:rsidRPr="007E694B" w14:paraId="07972A33" w14:textId="77777777" w:rsidTr="000C6C26">
        <w:tc>
          <w:tcPr>
            <w:tcW w:w="5000" w:type="pct"/>
            <w:gridSpan w:val="3"/>
            <w:shd w:val="clear" w:color="auto" w:fill="auto"/>
          </w:tcPr>
          <w:p w14:paraId="61940BD7"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7E694B" w:rsidRPr="007E694B" w14:paraId="1B76059F" w14:textId="77777777" w:rsidTr="000C6C26">
        <w:tc>
          <w:tcPr>
            <w:tcW w:w="273" w:type="pct"/>
            <w:shd w:val="clear" w:color="auto" w:fill="auto"/>
          </w:tcPr>
          <w:p w14:paraId="4D3A9A0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32EA09"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84934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C9643DE" w14:textId="77777777" w:rsidTr="000C6C26">
        <w:tc>
          <w:tcPr>
            <w:tcW w:w="5000" w:type="pct"/>
            <w:gridSpan w:val="3"/>
            <w:shd w:val="clear" w:color="auto" w:fill="auto"/>
          </w:tcPr>
          <w:p w14:paraId="04CBE17E" w14:textId="7F964A89"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7E694B" w:rsidRPr="007E694B" w14:paraId="2B84F61E" w14:textId="77777777" w:rsidTr="000C6C26">
        <w:tc>
          <w:tcPr>
            <w:tcW w:w="5000" w:type="pct"/>
            <w:gridSpan w:val="3"/>
            <w:shd w:val="clear" w:color="auto" w:fill="auto"/>
          </w:tcPr>
          <w:p w14:paraId="4BB64B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0504F2D8" w14:textId="77777777" w:rsidTr="000C6C26">
        <w:tc>
          <w:tcPr>
            <w:tcW w:w="273" w:type="pct"/>
            <w:shd w:val="clear" w:color="auto" w:fill="auto"/>
          </w:tcPr>
          <w:p w14:paraId="26E2AFE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83AE1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BAEC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FC1FD0A" w14:textId="77777777" w:rsidTr="000C6C26">
        <w:tc>
          <w:tcPr>
            <w:tcW w:w="5000" w:type="pct"/>
            <w:gridSpan w:val="3"/>
            <w:shd w:val="clear" w:color="auto" w:fill="auto"/>
          </w:tcPr>
          <w:p w14:paraId="45C3B34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7E694B" w:rsidRPr="007E694B" w14:paraId="68DD20D2" w14:textId="77777777" w:rsidTr="000C6C26">
        <w:tc>
          <w:tcPr>
            <w:tcW w:w="273" w:type="pct"/>
            <w:shd w:val="clear" w:color="auto" w:fill="auto"/>
          </w:tcPr>
          <w:p w14:paraId="50155CB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bl>
    <w:p w14:paraId="5734A059" w14:textId="48553E46" w:rsidR="00197BE2" w:rsidRDefault="00197BE2" w:rsidP="007E694B">
      <w:pPr>
        <w:suppressAutoHyphens/>
        <w:spacing w:after="0" w:line="240" w:lineRule="auto"/>
        <w:jc w:val="both"/>
        <w:rPr>
          <w:rFonts w:ascii="Times New Roman" w:hAnsi="Times New Roman" w:cs="Times New Roman"/>
          <w:bCs/>
          <w:sz w:val="24"/>
          <w:szCs w:val="24"/>
        </w:rPr>
      </w:pPr>
    </w:p>
    <w:p w14:paraId="0414FA7B" w14:textId="1C6DB3C1" w:rsidR="00D7446B" w:rsidRPr="007E694B" w:rsidRDefault="00D7446B" w:rsidP="00D7446B">
      <w:pPr>
        <w:suppressAutoHyphens/>
        <w:spacing w:after="0"/>
        <w:ind w:firstLine="709"/>
        <w:contextualSpacing/>
        <w:jc w:val="both"/>
        <w:rPr>
          <w:rFonts w:ascii="Times New Roman" w:eastAsia="Calibri" w:hAnsi="Times New Roman" w:cs="Times New Roman"/>
          <w:bCs/>
          <w:sz w:val="24"/>
          <w:szCs w:val="24"/>
          <w:lang w:eastAsia="en-US"/>
        </w:rPr>
      </w:pPr>
      <w:r w:rsidRPr="00D7446B">
        <w:rPr>
          <w:rFonts w:ascii="Times New Roman" w:eastAsia="Calibri" w:hAnsi="Times New Roman" w:cs="Times New Roman"/>
          <w:bCs/>
          <w:sz w:val="24"/>
          <w:szCs w:val="24"/>
          <w:lang w:eastAsia="en-US"/>
        </w:rPr>
        <w:t>«</w:t>
      </w:r>
      <w:r>
        <w:rPr>
          <w:rFonts w:ascii="Times New Roman" w:eastAsia="Calibri" w:hAnsi="Times New Roman" w:cs="Times New Roman"/>
          <w:bCs/>
          <w:sz w:val="24"/>
          <w:szCs w:val="24"/>
          <w:lang w:eastAsia="en-US"/>
        </w:rPr>
        <w:t>Актовый зал</w:t>
      </w:r>
      <w:r w:rsidRPr="00D7446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D7446B" w:rsidRPr="007E694B" w14:paraId="1B58A652" w14:textId="77777777" w:rsidTr="008D75BA">
        <w:tc>
          <w:tcPr>
            <w:tcW w:w="273" w:type="pct"/>
            <w:shd w:val="clear" w:color="auto" w:fill="auto"/>
            <w:vAlign w:val="center"/>
          </w:tcPr>
          <w:p w14:paraId="33D9E1A7" w14:textId="77777777" w:rsidR="00D7446B" w:rsidRPr="007E694B" w:rsidRDefault="00D7446B" w:rsidP="008D75BA">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48B29A82" w14:textId="77777777" w:rsidR="00D7446B" w:rsidRPr="007E694B" w:rsidRDefault="00D7446B" w:rsidP="008D75BA">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6DE5B13" w14:textId="77777777" w:rsidR="00D7446B" w:rsidRPr="007E694B" w:rsidRDefault="00D7446B" w:rsidP="008D75BA">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D7446B" w:rsidRPr="007E694B" w14:paraId="6FA48D11" w14:textId="77777777" w:rsidTr="008D75BA">
        <w:trPr>
          <w:trHeight w:val="278"/>
        </w:trPr>
        <w:tc>
          <w:tcPr>
            <w:tcW w:w="5000" w:type="pct"/>
            <w:gridSpan w:val="3"/>
            <w:shd w:val="clear" w:color="auto" w:fill="auto"/>
          </w:tcPr>
          <w:p w14:paraId="32F15708" w14:textId="77777777" w:rsidR="00D7446B" w:rsidRPr="007E694B" w:rsidRDefault="00D7446B" w:rsidP="008D75BA">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D7446B" w:rsidRPr="007E694B" w14:paraId="69806F0C" w14:textId="77777777" w:rsidTr="008D75BA">
        <w:tc>
          <w:tcPr>
            <w:tcW w:w="273" w:type="pct"/>
            <w:shd w:val="clear" w:color="auto" w:fill="auto"/>
          </w:tcPr>
          <w:p w14:paraId="16C4CA1A"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8A03EA" w14:textId="683B6D3E"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rPr>
              <w:t>Стол президиума</w:t>
            </w:r>
          </w:p>
        </w:tc>
        <w:tc>
          <w:tcPr>
            <w:tcW w:w="1527" w:type="pct"/>
            <w:shd w:val="clear" w:color="auto" w:fill="auto"/>
          </w:tcPr>
          <w:p w14:paraId="47C4F1E3"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19853BB3" w14:textId="77777777" w:rsidTr="008D75BA">
        <w:tc>
          <w:tcPr>
            <w:tcW w:w="273" w:type="pct"/>
            <w:shd w:val="clear" w:color="auto" w:fill="auto"/>
          </w:tcPr>
          <w:p w14:paraId="7F311A8A"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D411A7" w14:textId="4ADADA22"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rPr>
              <w:t>Кресло члена президиума</w:t>
            </w:r>
          </w:p>
        </w:tc>
        <w:tc>
          <w:tcPr>
            <w:tcW w:w="1527" w:type="pct"/>
            <w:shd w:val="clear" w:color="auto" w:fill="auto"/>
          </w:tcPr>
          <w:p w14:paraId="77B5EE55"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7399D5AE" w14:textId="77777777" w:rsidTr="008D75BA">
        <w:tc>
          <w:tcPr>
            <w:tcW w:w="273" w:type="pct"/>
            <w:shd w:val="clear" w:color="auto" w:fill="auto"/>
          </w:tcPr>
          <w:p w14:paraId="27500F94"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727A88" w14:textId="48EF38CC"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Кресла для слушателей</w:t>
            </w:r>
          </w:p>
        </w:tc>
        <w:tc>
          <w:tcPr>
            <w:tcW w:w="1527" w:type="pct"/>
            <w:shd w:val="clear" w:color="auto" w:fill="auto"/>
          </w:tcPr>
          <w:p w14:paraId="53D37E1C"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035D8189" w14:textId="77777777" w:rsidTr="008D75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8B3ADA"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 </w:t>
            </w:r>
          </w:p>
        </w:tc>
      </w:tr>
      <w:tr w:rsidR="00D7446B" w:rsidRPr="007E694B" w14:paraId="4E981152" w14:textId="77777777" w:rsidTr="008D75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F0B0F"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D7446B" w:rsidRPr="007E694B" w14:paraId="3217ABCC" w14:textId="77777777" w:rsidTr="008D75BA">
        <w:tc>
          <w:tcPr>
            <w:tcW w:w="273" w:type="pct"/>
            <w:shd w:val="clear" w:color="auto" w:fill="auto"/>
          </w:tcPr>
          <w:p w14:paraId="3ADD4C95"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CFC925" w14:textId="66B0B97C"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Сетевой фильтр</w:t>
            </w:r>
          </w:p>
        </w:tc>
        <w:tc>
          <w:tcPr>
            <w:tcW w:w="1527" w:type="pct"/>
            <w:shd w:val="clear" w:color="auto" w:fill="auto"/>
          </w:tcPr>
          <w:p w14:paraId="7C64622F"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6654429F" w14:textId="77777777" w:rsidTr="008D75BA">
        <w:tc>
          <w:tcPr>
            <w:tcW w:w="273" w:type="pct"/>
            <w:shd w:val="clear" w:color="auto" w:fill="auto"/>
          </w:tcPr>
          <w:p w14:paraId="35100648"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2CDB9A5" w14:textId="24C8A982"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Световое, аудио- и видеооборудование</w:t>
            </w:r>
          </w:p>
        </w:tc>
        <w:tc>
          <w:tcPr>
            <w:tcW w:w="1527" w:type="pct"/>
            <w:shd w:val="clear" w:color="auto" w:fill="auto"/>
          </w:tcPr>
          <w:p w14:paraId="6957BF56"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477A8F8D" w14:textId="77777777" w:rsidTr="008D75BA">
        <w:tc>
          <w:tcPr>
            <w:tcW w:w="273" w:type="pct"/>
            <w:shd w:val="clear" w:color="auto" w:fill="auto"/>
          </w:tcPr>
          <w:p w14:paraId="78AEC7F2"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4399050" w14:textId="411BA370"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shd w:val="clear" w:color="auto" w:fill="auto"/>
          </w:tcPr>
          <w:p w14:paraId="0F624194"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44C3A02C" w14:textId="77777777" w:rsidTr="008D75BA">
        <w:tc>
          <w:tcPr>
            <w:tcW w:w="273" w:type="pct"/>
            <w:shd w:val="clear" w:color="auto" w:fill="auto"/>
          </w:tcPr>
          <w:p w14:paraId="51267B5D"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5778D9" w14:textId="5C59D6E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Микрофон</w:t>
            </w:r>
          </w:p>
        </w:tc>
        <w:tc>
          <w:tcPr>
            <w:tcW w:w="1527" w:type="pct"/>
            <w:shd w:val="clear" w:color="auto" w:fill="auto"/>
          </w:tcPr>
          <w:p w14:paraId="52C40368"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4EBE1055" w14:textId="77777777" w:rsidTr="008D75BA">
        <w:tc>
          <w:tcPr>
            <w:tcW w:w="273" w:type="pct"/>
            <w:shd w:val="clear" w:color="auto" w:fill="auto"/>
          </w:tcPr>
          <w:p w14:paraId="1FE48756"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28AF6F" w14:textId="7D96463D"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CDEE9D9" w14:textId="77777777" w:rsidR="00D7446B" w:rsidRPr="007E694B"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7E694B" w14:paraId="578B5271" w14:textId="77777777" w:rsidTr="008D75BA">
        <w:tc>
          <w:tcPr>
            <w:tcW w:w="5000" w:type="pct"/>
            <w:gridSpan w:val="3"/>
            <w:shd w:val="clear" w:color="auto" w:fill="auto"/>
          </w:tcPr>
          <w:p w14:paraId="6C85794C"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D7446B" w:rsidRPr="007E694B" w14:paraId="7F049E8C" w14:textId="77777777" w:rsidTr="008D75BA">
        <w:tc>
          <w:tcPr>
            <w:tcW w:w="273" w:type="pct"/>
            <w:shd w:val="clear" w:color="auto" w:fill="auto"/>
          </w:tcPr>
          <w:p w14:paraId="16E6A061"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A36F39" w14:textId="77777777" w:rsidR="00D7446B" w:rsidRPr="007E694B" w:rsidRDefault="00D7446B" w:rsidP="008D75BA">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0EEAA36"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r>
      <w:tr w:rsidR="00D7446B" w:rsidRPr="007E694B" w14:paraId="07906D52" w14:textId="77777777" w:rsidTr="008D75BA">
        <w:tc>
          <w:tcPr>
            <w:tcW w:w="5000" w:type="pct"/>
            <w:gridSpan w:val="3"/>
            <w:shd w:val="clear" w:color="auto" w:fill="auto"/>
          </w:tcPr>
          <w:p w14:paraId="6F436541"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D7446B" w:rsidRPr="007E694B" w14:paraId="0D7D7608" w14:textId="77777777" w:rsidTr="008D75BA">
        <w:tc>
          <w:tcPr>
            <w:tcW w:w="5000" w:type="pct"/>
            <w:gridSpan w:val="3"/>
            <w:shd w:val="clear" w:color="auto" w:fill="auto"/>
          </w:tcPr>
          <w:p w14:paraId="4ABE9C42"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D7446B" w:rsidRPr="007E694B" w14:paraId="0C53EA7A" w14:textId="77777777" w:rsidTr="008D75BA">
        <w:tc>
          <w:tcPr>
            <w:tcW w:w="273" w:type="pct"/>
            <w:shd w:val="clear" w:color="auto" w:fill="auto"/>
          </w:tcPr>
          <w:p w14:paraId="2125D385"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3305B26" w14:textId="00B5FC4B"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iCs/>
                <w:sz w:val="24"/>
                <w:szCs w:val="28"/>
                <w:lang w:eastAsia="en-US"/>
              </w:rPr>
              <w:t>Микрофонные стойки</w:t>
            </w:r>
          </w:p>
        </w:tc>
        <w:tc>
          <w:tcPr>
            <w:tcW w:w="1527" w:type="pct"/>
            <w:shd w:val="clear" w:color="auto" w:fill="auto"/>
          </w:tcPr>
          <w:p w14:paraId="3125A5BC"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r>
      <w:tr w:rsidR="00D7446B" w:rsidRPr="007E694B" w14:paraId="46D786D5" w14:textId="77777777" w:rsidTr="008D75BA">
        <w:tc>
          <w:tcPr>
            <w:tcW w:w="5000" w:type="pct"/>
            <w:gridSpan w:val="3"/>
            <w:shd w:val="clear" w:color="auto" w:fill="auto"/>
          </w:tcPr>
          <w:p w14:paraId="0A57013F"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D7446B" w:rsidRPr="007E694B" w14:paraId="214EC090" w14:textId="77777777" w:rsidTr="008D75BA">
        <w:tc>
          <w:tcPr>
            <w:tcW w:w="273" w:type="pct"/>
            <w:shd w:val="clear" w:color="auto" w:fill="auto"/>
          </w:tcPr>
          <w:p w14:paraId="555C7504"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01F9E9" w14:textId="77777777" w:rsidR="00D7446B" w:rsidRPr="007E694B" w:rsidRDefault="00D7446B" w:rsidP="008D75BA">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1DD4939" w14:textId="77777777" w:rsidR="00D7446B" w:rsidRPr="007E694B" w:rsidRDefault="00D7446B" w:rsidP="008D75BA">
            <w:pPr>
              <w:snapToGrid w:val="0"/>
              <w:spacing w:after="0"/>
              <w:contextualSpacing/>
              <w:rPr>
                <w:rFonts w:ascii="Times New Roman" w:eastAsia="Times New Roman" w:hAnsi="Times New Roman" w:cs="Times New Roman"/>
                <w:iCs/>
                <w:sz w:val="24"/>
                <w:szCs w:val="28"/>
                <w:lang w:eastAsia="en-US"/>
              </w:rPr>
            </w:pPr>
          </w:p>
        </w:tc>
      </w:tr>
    </w:tbl>
    <w:p w14:paraId="0942D614" w14:textId="5268B166" w:rsidR="00D7446B" w:rsidRDefault="00D7446B" w:rsidP="007E694B">
      <w:pPr>
        <w:suppressAutoHyphens/>
        <w:spacing w:after="0" w:line="240" w:lineRule="auto"/>
        <w:jc w:val="both"/>
        <w:rPr>
          <w:rFonts w:ascii="Times New Roman" w:hAnsi="Times New Roman" w:cs="Times New Roman"/>
          <w:bCs/>
          <w:sz w:val="24"/>
          <w:szCs w:val="24"/>
        </w:rPr>
      </w:pPr>
    </w:p>
    <w:p w14:paraId="2DEF05E7" w14:textId="2EC70E5D" w:rsidR="00E800CB" w:rsidRPr="007E694B" w:rsidRDefault="00E800CB" w:rsidP="00E800CB">
      <w:pPr>
        <w:suppressAutoHyphens/>
        <w:spacing w:after="0"/>
        <w:ind w:firstLine="709"/>
        <w:contextualSpacing/>
        <w:jc w:val="both"/>
        <w:rPr>
          <w:rFonts w:ascii="Times New Roman" w:eastAsia="Calibri" w:hAnsi="Times New Roman" w:cs="Times New Roman"/>
          <w:bCs/>
          <w:sz w:val="24"/>
          <w:szCs w:val="24"/>
          <w:lang w:eastAsia="en-US"/>
        </w:rPr>
      </w:pPr>
      <w:r w:rsidRPr="00D7446B">
        <w:rPr>
          <w:rFonts w:ascii="Times New Roman" w:eastAsia="Calibri" w:hAnsi="Times New Roman" w:cs="Times New Roman"/>
          <w:bCs/>
          <w:sz w:val="24"/>
          <w:szCs w:val="24"/>
          <w:lang w:eastAsia="en-US"/>
        </w:rPr>
        <w:t>«</w:t>
      </w:r>
      <w:r>
        <w:rPr>
          <w:rFonts w:ascii="Times New Roman" w:eastAsia="Calibri" w:hAnsi="Times New Roman" w:cs="Times New Roman"/>
          <w:bCs/>
          <w:sz w:val="24"/>
          <w:szCs w:val="24"/>
          <w:lang w:eastAsia="en-US"/>
        </w:rPr>
        <w:t>Спортивный зал</w:t>
      </w:r>
      <w:r w:rsidRPr="00D7446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00CB" w:rsidRPr="00A23576" w14:paraId="7C2F4F9B" w14:textId="77777777" w:rsidTr="0018474A">
        <w:tc>
          <w:tcPr>
            <w:tcW w:w="273" w:type="pct"/>
            <w:shd w:val="clear" w:color="auto" w:fill="auto"/>
            <w:vAlign w:val="center"/>
          </w:tcPr>
          <w:p w14:paraId="45C22E3B" w14:textId="77777777" w:rsidR="00E800CB" w:rsidRPr="00A23576" w:rsidRDefault="00E800CB" w:rsidP="0018474A">
            <w:pPr>
              <w:snapToGrid w:val="0"/>
              <w:spacing w:after="0"/>
              <w:contextualSpacing/>
              <w:jc w:val="center"/>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iCs/>
                <w:sz w:val="24"/>
                <w:szCs w:val="24"/>
                <w:lang w:eastAsia="en-US"/>
              </w:rPr>
              <w:t>№</w:t>
            </w:r>
          </w:p>
        </w:tc>
        <w:tc>
          <w:tcPr>
            <w:tcW w:w="3200" w:type="pct"/>
            <w:shd w:val="clear" w:color="auto" w:fill="auto"/>
            <w:vAlign w:val="center"/>
          </w:tcPr>
          <w:p w14:paraId="457479EE" w14:textId="77777777" w:rsidR="00E800CB" w:rsidRPr="00A23576" w:rsidRDefault="00E800CB" w:rsidP="0018474A">
            <w:pPr>
              <w:snapToGrid w:val="0"/>
              <w:spacing w:after="0"/>
              <w:contextualSpacing/>
              <w:jc w:val="center"/>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207679E7" w14:textId="77777777" w:rsidR="00E800CB" w:rsidRPr="00A23576" w:rsidRDefault="00E800CB" w:rsidP="0018474A">
            <w:pPr>
              <w:snapToGrid w:val="0"/>
              <w:spacing w:after="0"/>
              <w:contextualSpacing/>
              <w:jc w:val="center"/>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iCs/>
                <w:sz w:val="24"/>
                <w:szCs w:val="24"/>
                <w:lang w:eastAsia="en-US"/>
              </w:rPr>
              <w:t>Техническое описание</w:t>
            </w:r>
          </w:p>
        </w:tc>
      </w:tr>
      <w:tr w:rsidR="00E800CB" w:rsidRPr="00A23576" w14:paraId="381B43CD" w14:textId="77777777" w:rsidTr="0018474A">
        <w:trPr>
          <w:trHeight w:val="278"/>
        </w:trPr>
        <w:tc>
          <w:tcPr>
            <w:tcW w:w="5000" w:type="pct"/>
            <w:gridSpan w:val="3"/>
            <w:shd w:val="clear" w:color="auto" w:fill="auto"/>
          </w:tcPr>
          <w:p w14:paraId="3E0DF275" w14:textId="77777777" w:rsidR="00E800CB" w:rsidRPr="00A23576" w:rsidRDefault="00E800CB" w:rsidP="0018474A">
            <w:pPr>
              <w:snapToGrid w:val="0"/>
              <w:spacing w:after="0"/>
              <w:contextualSpacing/>
              <w:rPr>
                <w:rFonts w:ascii="Times New Roman" w:eastAsia="Times New Roman" w:hAnsi="Times New Roman" w:cs="Times New Roman"/>
                <w:b/>
                <w:bCs/>
                <w:iCs/>
                <w:sz w:val="24"/>
                <w:szCs w:val="24"/>
                <w:lang w:eastAsia="en-US"/>
              </w:rPr>
            </w:pPr>
            <w:r w:rsidRPr="00A23576">
              <w:rPr>
                <w:rFonts w:ascii="Times New Roman" w:eastAsia="Times New Roman" w:hAnsi="Times New Roman" w:cs="Times New Roman"/>
                <w:b/>
                <w:bCs/>
                <w:iCs/>
                <w:sz w:val="24"/>
                <w:szCs w:val="24"/>
                <w:lang w:val="en-US" w:eastAsia="en-US"/>
              </w:rPr>
              <w:t>I</w:t>
            </w:r>
            <w:r w:rsidRPr="00A23576">
              <w:rPr>
                <w:rFonts w:ascii="Times New Roman" w:eastAsia="Times New Roman" w:hAnsi="Times New Roman" w:cs="Times New Roman"/>
                <w:b/>
                <w:bCs/>
                <w:iCs/>
                <w:sz w:val="24"/>
                <w:szCs w:val="24"/>
                <w:lang w:eastAsia="en-US"/>
              </w:rPr>
              <w:t xml:space="preserve"> Основное оборудование</w:t>
            </w:r>
          </w:p>
        </w:tc>
      </w:tr>
      <w:tr w:rsidR="00A23576" w:rsidRPr="00A23576" w14:paraId="6DB52279" w14:textId="77777777" w:rsidTr="0018474A">
        <w:tc>
          <w:tcPr>
            <w:tcW w:w="273" w:type="pct"/>
            <w:shd w:val="clear" w:color="auto" w:fill="auto"/>
          </w:tcPr>
          <w:p w14:paraId="0904EC63"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CED4E6F" w14:textId="22C419C6"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shd w:val="clear" w:color="auto" w:fill="auto"/>
          </w:tcPr>
          <w:p w14:paraId="56E6C234"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r>
      <w:tr w:rsidR="00A23576" w:rsidRPr="00A23576" w14:paraId="18D9B2D1" w14:textId="77777777" w:rsidTr="0018474A">
        <w:tc>
          <w:tcPr>
            <w:tcW w:w="273" w:type="pct"/>
            <w:shd w:val="clear" w:color="auto" w:fill="auto"/>
          </w:tcPr>
          <w:p w14:paraId="58F87723"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EFF6B3B" w14:textId="581D8051"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скакалки, палки гимнастические, мячи набивные, мячи для метания, гантели (разные); гири 16, 24, 32 кг; секундомеры;</w:t>
            </w:r>
          </w:p>
        </w:tc>
        <w:tc>
          <w:tcPr>
            <w:tcW w:w="1527" w:type="pct"/>
            <w:shd w:val="clear" w:color="auto" w:fill="auto"/>
          </w:tcPr>
          <w:p w14:paraId="37C19764"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r>
      <w:tr w:rsidR="00A23576" w:rsidRPr="00A23576" w14:paraId="10CA9FB5" w14:textId="77777777" w:rsidTr="0018474A">
        <w:tc>
          <w:tcPr>
            <w:tcW w:w="273" w:type="pct"/>
            <w:shd w:val="clear" w:color="auto" w:fill="auto"/>
          </w:tcPr>
          <w:p w14:paraId="38F37A96"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FB2A701" w14:textId="7ED096E3"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весы напольные, ростомер, динамометры, приборы для измерения давления и др.;</w:t>
            </w:r>
          </w:p>
        </w:tc>
        <w:tc>
          <w:tcPr>
            <w:tcW w:w="1527" w:type="pct"/>
            <w:shd w:val="clear" w:color="auto" w:fill="auto"/>
          </w:tcPr>
          <w:p w14:paraId="33BDBB63"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r>
      <w:tr w:rsidR="00A23576" w:rsidRPr="00A23576" w14:paraId="2B4CE162" w14:textId="77777777" w:rsidTr="0018474A">
        <w:tc>
          <w:tcPr>
            <w:tcW w:w="273" w:type="pct"/>
            <w:shd w:val="clear" w:color="auto" w:fill="auto"/>
          </w:tcPr>
          <w:p w14:paraId="3BEEEF4E"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85F6497" w14:textId="23397F26"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shd w:val="clear" w:color="auto" w:fill="auto"/>
          </w:tcPr>
          <w:p w14:paraId="5EA2EC37"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r>
      <w:tr w:rsidR="00A23576" w:rsidRPr="00A23576" w14:paraId="550BA1CA" w14:textId="77777777" w:rsidTr="0018474A">
        <w:tc>
          <w:tcPr>
            <w:tcW w:w="273" w:type="pct"/>
            <w:shd w:val="clear" w:color="auto" w:fill="auto"/>
          </w:tcPr>
          <w:p w14:paraId="72ADCD72"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0AF803C" w14:textId="6FCF91DE"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sidRPr="00A23576">
              <w:rPr>
                <w:rFonts w:ascii="Times New Roman" w:hAnsi="Times New Roman" w:cs="Times New Roman"/>
                <w:i/>
                <w:sz w:val="24"/>
                <w:szCs w:val="24"/>
              </w:rPr>
              <w:t xml:space="preserve">, </w:t>
            </w:r>
            <w:r w:rsidRPr="00A23576">
              <w:rPr>
                <w:rFonts w:ascii="Times New Roman" w:hAnsi="Times New Roman" w:cs="Times New Roman"/>
                <w:sz w:val="24"/>
                <w:szCs w:val="24"/>
              </w:rPr>
              <w:t>мерный шнур, секундомеры;</w:t>
            </w:r>
          </w:p>
        </w:tc>
        <w:tc>
          <w:tcPr>
            <w:tcW w:w="1527" w:type="pct"/>
            <w:shd w:val="clear" w:color="auto" w:fill="auto"/>
          </w:tcPr>
          <w:p w14:paraId="37D72DFA" w14:textId="77777777" w:rsidR="00A23576" w:rsidRPr="00A23576" w:rsidRDefault="00A23576" w:rsidP="00A23576">
            <w:pPr>
              <w:snapToGrid w:val="0"/>
              <w:spacing w:after="0"/>
              <w:contextualSpacing/>
              <w:rPr>
                <w:rFonts w:ascii="Times New Roman" w:eastAsia="Times New Roman" w:hAnsi="Times New Roman" w:cs="Times New Roman"/>
                <w:iCs/>
                <w:sz w:val="24"/>
                <w:szCs w:val="24"/>
                <w:lang w:eastAsia="en-US"/>
              </w:rPr>
            </w:pPr>
          </w:p>
        </w:tc>
      </w:tr>
      <w:tr w:rsidR="00E800CB" w:rsidRPr="00A23576" w14:paraId="5F74190B" w14:textId="77777777" w:rsidTr="0018474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4AB7A5"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bCs/>
                <w:iCs/>
                <w:sz w:val="24"/>
                <w:szCs w:val="24"/>
                <w:lang w:val="en-US" w:eastAsia="en-US"/>
              </w:rPr>
              <w:t>II</w:t>
            </w:r>
            <w:r w:rsidRPr="00A23576">
              <w:rPr>
                <w:rFonts w:ascii="Times New Roman" w:eastAsia="Times New Roman" w:hAnsi="Times New Roman" w:cs="Times New Roman"/>
                <w:b/>
                <w:bCs/>
                <w:iCs/>
                <w:sz w:val="24"/>
                <w:szCs w:val="24"/>
                <w:lang w:eastAsia="en-US"/>
              </w:rPr>
              <w:t xml:space="preserve"> Технические средства </w:t>
            </w:r>
          </w:p>
        </w:tc>
      </w:tr>
      <w:tr w:rsidR="00E800CB" w:rsidRPr="00A23576" w14:paraId="69C47AEC" w14:textId="77777777" w:rsidTr="0018474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F1AE9D"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bCs/>
                <w:iCs/>
                <w:sz w:val="24"/>
                <w:szCs w:val="24"/>
                <w:lang w:eastAsia="en-US"/>
              </w:rPr>
              <w:t>Основное оборудование</w:t>
            </w:r>
          </w:p>
        </w:tc>
      </w:tr>
      <w:tr w:rsidR="00C65277" w:rsidRPr="00A23576" w14:paraId="362DCEF0" w14:textId="77777777" w:rsidTr="0018474A">
        <w:tc>
          <w:tcPr>
            <w:tcW w:w="273" w:type="pct"/>
            <w:shd w:val="clear" w:color="auto" w:fill="auto"/>
          </w:tcPr>
          <w:p w14:paraId="31ACB149"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91A1988" w14:textId="16B1C6A9"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компьютер с лицензионным программным обеспечением</w:t>
            </w:r>
          </w:p>
        </w:tc>
        <w:tc>
          <w:tcPr>
            <w:tcW w:w="1527" w:type="pct"/>
            <w:shd w:val="clear" w:color="auto" w:fill="auto"/>
          </w:tcPr>
          <w:p w14:paraId="09525259"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r>
      <w:tr w:rsidR="00C65277" w:rsidRPr="00A23576" w14:paraId="667FD4B5" w14:textId="77777777" w:rsidTr="0018474A">
        <w:tc>
          <w:tcPr>
            <w:tcW w:w="273" w:type="pct"/>
            <w:shd w:val="clear" w:color="auto" w:fill="auto"/>
          </w:tcPr>
          <w:p w14:paraId="1668A648"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7BFCA82" w14:textId="6BE92F8A"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многофункциональный принтер</w:t>
            </w:r>
          </w:p>
        </w:tc>
        <w:tc>
          <w:tcPr>
            <w:tcW w:w="1527" w:type="pct"/>
            <w:shd w:val="clear" w:color="auto" w:fill="auto"/>
          </w:tcPr>
          <w:p w14:paraId="23C8B977"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r>
      <w:tr w:rsidR="00C65277" w:rsidRPr="00A23576" w14:paraId="2FF448D3" w14:textId="77777777" w:rsidTr="0018474A">
        <w:tc>
          <w:tcPr>
            <w:tcW w:w="273" w:type="pct"/>
            <w:shd w:val="clear" w:color="auto" w:fill="auto"/>
          </w:tcPr>
          <w:p w14:paraId="511012B9"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0AB1D6B" w14:textId="6BD1A16A"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r w:rsidRPr="00A23576">
              <w:rPr>
                <w:rFonts w:ascii="Times New Roman" w:hAnsi="Times New Roman" w:cs="Times New Roman"/>
                <w:sz w:val="24"/>
                <w:szCs w:val="24"/>
              </w:rPr>
              <w:t>музыкальный центр</w:t>
            </w:r>
          </w:p>
        </w:tc>
        <w:tc>
          <w:tcPr>
            <w:tcW w:w="1527" w:type="pct"/>
            <w:shd w:val="clear" w:color="auto" w:fill="auto"/>
          </w:tcPr>
          <w:p w14:paraId="6F948662" w14:textId="77777777" w:rsidR="00C65277" w:rsidRPr="00A23576" w:rsidRDefault="00C65277" w:rsidP="00C65277">
            <w:pPr>
              <w:snapToGrid w:val="0"/>
              <w:spacing w:after="0"/>
              <w:contextualSpacing/>
              <w:rPr>
                <w:rFonts w:ascii="Times New Roman" w:eastAsia="Times New Roman" w:hAnsi="Times New Roman" w:cs="Times New Roman"/>
                <w:iCs/>
                <w:sz w:val="24"/>
                <w:szCs w:val="24"/>
                <w:lang w:eastAsia="en-US"/>
              </w:rPr>
            </w:pPr>
          </w:p>
        </w:tc>
      </w:tr>
      <w:tr w:rsidR="00E800CB" w:rsidRPr="00A23576" w14:paraId="23340AEC" w14:textId="77777777" w:rsidTr="0018474A">
        <w:tc>
          <w:tcPr>
            <w:tcW w:w="5000" w:type="pct"/>
            <w:gridSpan w:val="3"/>
            <w:shd w:val="clear" w:color="auto" w:fill="auto"/>
          </w:tcPr>
          <w:p w14:paraId="507492E4"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iCs/>
                <w:sz w:val="24"/>
                <w:szCs w:val="24"/>
                <w:lang w:eastAsia="en-US"/>
              </w:rPr>
              <w:t>Дополнительное оборудование</w:t>
            </w:r>
          </w:p>
        </w:tc>
      </w:tr>
      <w:tr w:rsidR="00E800CB" w:rsidRPr="00A23576" w14:paraId="373104DB" w14:textId="77777777" w:rsidTr="0018474A">
        <w:tc>
          <w:tcPr>
            <w:tcW w:w="273" w:type="pct"/>
            <w:shd w:val="clear" w:color="auto" w:fill="auto"/>
          </w:tcPr>
          <w:p w14:paraId="1E93CE43"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75CA19B" w14:textId="77777777" w:rsidR="00E800CB" w:rsidRPr="00A23576" w:rsidRDefault="00E800CB" w:rsidP="0018474A">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27B072CE"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r>
      <w:tr w:rsidR="00E800CB" w:rsidRPr="00A23576" w14:paraId="409CDF39" w14:textId="77777777" w:rsidTr="0018474A">
        <w:tc>
          <w:tcPr>
            <w:tcW w:w="5000" w:type="pct"/>
            <w:gridSpan w:val="3"/>
            <w:shd w:val="clear" w:color="auto" w:fill="auto"/>
          </w:tcPr>
          <w:p w14:paraId="6E940BFD"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bCs/>
                <w:iCs/>
                <w:sz w:val="24"/>
                <w:szCs w:val="24"/>
                <w:lang w:val="en-US" w:eastAsia="en-US"/>
              </w:rPr>
              <w:t>III</w:t>
            </w:r>
            <w:r w:rsidRPr="00A23576">
              <w:rPr>
                <w:rFonts w:ascii="Times New Roman" w:eastAsia="Times New Roman" w:hAnsi="Times New Roman" w:cs="Times New Roman"/>
                <w:b/>
                <w:bCs/>
                <w:iCs/>
                <w:sz w:val="24"/>
                <w:szCs w:val="24"/>
                <w:lang w:eastAsia="en-US"/>
              </w:rPr>
              <w:t xml:space="preserve"> Дополнительное оборудование</w:t>
            </w:r>
          </w:p>
        </w:tc>
      </w:tr>
      <w:tr w:rsidR="00E800CB" w:rsidRPr="00A23576" w14:paraId="0A7943F3" w14:textId="77777777" w:rsidTr="0018474A">
        <w:tc>
          <w:tcPr>
            <w:tcW w:w="5000" w:type="pct"/>
            <w:gridSpan w:val="3"/>
            <w:shd w:val="clear" w:color="auto" w:fill="auto"/>
          </w:tcPr>
          <w:p w14:paraId="5D2C605A"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bCs/>
                <w:iCs/>
                <w:sz w:val="24"/>
                <w:szCs w:val="24"/>
                <w:lang w:eastAsia="en-US"/>
              </w:rPr>
              <w:t>Основное оборудование</w:t>
            </w:r>
          </w:p>
        </w:tc>
      </w:tr>
      <w:tr w:rsidR="00E800CB" w:rsidRPr="00A23576" w14:paraId="02518A9A" w14:textId="77777777" w:rsidTr="0018474A">
        <w:tc>
          <w:tcPr>
            <w:tcW w:w="273" w:type="pct"/>
            <w:shd w:val="clear" w:color="auto" w:fill="auto"/>
          </w:tcPr>
          <w:p w14:paraId="6930804A"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4B68DDF" w14:textId="3ECD8A1E"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A6D6892"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r>
      <w:tr w:rsidR="00E800CB" w:rsidRPr="00A23576" w14:paraId="3EA80746" w14:textId="77777777" w:rsidTr="0018474A">
        <w:tc>
          <w:tcPr>
            <w:tcW w:w="5000" w:type="pct"/>
            <w:gridSpan w:val="3"/>
            <w:shd w:val="clear" w:color="auto" w:fill="auto"/>
          </w:tcPr>
          <w:p w14:paraId="0D3ED618"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r w:rsidRPr="00A23576">
              <w:rPr>
                <w:rFonts w:ascii="Times New Roman" w:eastAsia="Times New Roman" w:hAnsi="Times New Roman" w:cs="Times New Roman"/>
                <w:b/>
                <w:bCs/>
                <w:iCs/>
                <w:sz w:val="24"/>
                <w:szCs w:val="24"/>
                <w:lang w:eastAsia="en-US"/>
              </w:rPr>
              <w:t>Дополнительное оборудование</w:t>
            </w:r>
          </w:p>
        </w:tc>
      </w:tr>
      <w:tr w:rsidR="00E800CB" w:rsidRPr="00A23576" w14:paraId="6B1E2CA4" w14:textId="77777777" w:rsidTr="0018474A">
        <w:tc>
          <w:tcPr>
            <w:tcW w:w="273" w:type="pct"/>
            <w:shd w:val="clear" w:color="auto" w:fill="auto"/>
          </w:tcPr>
          <w:p w14:paraId="4F2BEDDF"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35172AE" w14:textId="77777777" w:rsidR="00E800CB" w:rsidRPr="00A23576" w:rsidRDefault="00E800CB" w:rsidP="0018474A">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46A961EA" w14:textId="77777777" w:rsidR="00E800CB" w:rsidRPr="00A23576" w:rsidRDefault="00E800CB" w:rsidP="0018474A">
            <w:pPr>
              <w:snapToGrid w:val="0"/>
              <w:spacing w:after="0"/>
              <w:contextualSpacing/>
              <w:rPr>
                <w:rFonts w:ascii="Times New Roman" w:eastAsia="Times New Roman" w:hAnsi="Times New Roman" w:cs="Times New Roman"/>
                <w:iCs/>
                <w:sz w:val="24"/>
                <w:szCs w:val="24"/>
                <w:lang w:eastAsia="en-US"/>
              </w:rPr>
            </w:pPr>
          </w:p>
        </w:tc>
      </w:tr>
    </w:tbl>
    <w:p w14:paraId="156A669B" w14:textId="77777777" w:rsidR="00E800CB" w:rsidRDefault="00E800CB" w:rsidP="007E694B">
      <w:pPr>
        <w:suppressAutoHyphens/>
        <w:spacing w:after="0" w:line="240" w:lineRule="auto"/>
        <w:jc w:val="both"/>
        <w:rPr>
          <w:rFonts w:ascii="Times New Roman" w:hAnsi="Times New Roman" w:cs="Times New Roman"/>
          <w:bCs/>
          <w:sz w:val="24"/>
          <w:szCs w:val="24"/>
        </w:rPr>
      </w:pPr>
    </w:p>
    <w:p w14:paraId="3E69B640" w14:textId="77777777"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 xml:space="preserve">6.1.2.3. Оснащение лабораторий </w:t>
      </w:r>
    </w:p>
    <w:p w14:paraId="38AFF184" w14:textId="414527A1"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D7446B" w:rsidRPr="00D7446B">
        <w:rPr>
          <w:rFonts w:ascii="Times New Roman" w:hAnsi="Times New Roman"/>
          <w:bCs/>
          <w:color w:val="000000"/>
          <w:position w:val="-1"/>
          <w:sz w:val="24"/>
          <w:szCs w:val="24"/>
        </w:rPr>
        <w:t>Офис страховой организации</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3A5C64" w14:paraId="0FBC1044" w14:textId="77777777" w:rsidTr="000C6C26">
        <w:tc>
          <w:tcPr>
            <w:tcW w:w="273" w:type="pct"/>
            <w:shd w:val="clear" w:color="auto" w:fill="auto"/>
            <w:vAlign w:val="center"/>
          </w:tcPr>
          <w:p w14:paraId="7811A0CC" w14:textId="77777777"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75297C9" w14:textId="40D78FD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95E698" w14:textId="28B68BA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A5C64" w:rsidRPr="003A5C64" w14:paraId="7B789196" w14:textId="77777777" w:rsidTr="000C6C26">
        <w:trPr>
          <w:trHeight w:val="278"/>
        </w:trPr>
        <w:tc>
          <w:tcPr>
            <w:tcW w:w="5000" w:type="pct"/>
            <w:gridSpan w:val="3"/>
            <w:shd w:val="clear" w:color="auto" w:fill="auto"/>
          </w:tcPr>
          <w:p w14:paraId="3CC8B946" w14:textId="6363C589"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A5C64" w:rsidRPr="003A5C64" w14:paraId="5D0BFE5C" w14:textId="77777777" w:rsidTr="000C6C26">
        <w:trPr>
          <w:trHeight w:val="277"/>
        </w:trPr>
        <w:tc>
          <w:tcPr>
            <w:tcW w:w="5000" w:type="pct"/>
            <w:gridSpan w:val="3"/>
            <w:shd w:val="clear" w:color="auto" w:fill="auto"/>
          </w:tcPr>
          <w:p w14:paraId="5B761B8E"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D7446B" w:rsidRPr="003A5C64" w14:paraId="31CBED52" w14:textId="77777777" w:rsidTr="000C6C26">
        <w:tc>
          <w:tcPr>
            <w:tcW w:w="273" w:type="pct"/>
            <w:shd w:val="clear" w:color="auto" w:fill="auto"/>
          </w:tcPr>
          <w:p w14:paraId="3029FF37"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30BB1E" w14:textId="252F54E2"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Стол ученический</w:t>
            </w:r>
          </w:p>
        </w:tc>
        <w:tc>
          <w:tcPr>
            <w:tcW w:w="1527" w:type="pct"/>
            <w:shd w:val="clear" w:color="auto" w:fill="auto"/>
          </w:tcPr>
          <w:p w14:paraId="26875B72"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01CFC73F" w14:textId="77777777" w:rsidTr="000C6C26">
        <w:tc>
          <w:tcPr>
            <w:tcW w:w="273" w:type="pct"/>
            <w:shd w:val="clear" w:color="auto" w:fill="auto"/>
          </w:tcPr>
          <w:p w14:paraId="775C3282"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0AAF9F" w14:textId="23D81AC0"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Стул ученический</w:t>
            </w:r>
          </w:p>
        </w:tc>
        <w:tc>
          <w:tcPr>
            <w:tcW w:w="1527" w:type="pct"/>
            <w:shd w:val="clear" w:color="auto" w:fill="auto"/>
          </w:tcPr>
          <w:p w14:paraId="60002D1E"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6B4B6032" w14:textId="77777777" w:rsidTr="000C6C26">
        <w:tc>
          <w:tcPr>
            <w:tcW w:w="273" w:type="pct"/>
            <w:shd w:val="clear" w:color="auto" w:fill="auto"/>
          </w:tcPr>
          <w:p w14:paraId="1B1B6C38"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1359E5" w14:textId="3486F784"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Стол преподавателя с ящиками для хранения или тумбой</w:t>
            </w:r>
          </w:p>
        </w:tc>
        <w:tc>
          <w:tcPr>
            <w:tcW w:w="1527" w:type="pct"/>
            <w:shd w:val="clear" w:color="auto" w:fill="auto"/>
          </w:tcPr>
          <w:p w14:paraId="2F6C5D7D"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201DE0B2" w14:textId="77777777" w:rsidTr="000C6C26">
        <w:tc>
          <w:tcPr>
            <w:tcW w:w="273" w:type="pct"/>
            <w:shd w:val="clear" w:color="auto" w:fill="auto"/>
          </w:tcPr>
          <w:p w14:paraId="45B64B8F"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7D8E47" w14:textId="38D24C89"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Кресло преподавателя</w:t>
            </w:r>
          </w:p>
        </w:tc>
        <w:tc>
          <w:tcPr>
            <w:tcW w:w="1527" w:type="pct"/>
            <w:shd w:val="clear" w:color="auto" w:fill="auto"/>
          </w:tcPr>
          <w:p w14:paraId="54C8381F"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0AE81029" w14:textId="77777777" w:rsidTr="000C6C26">
        <w:tc>
          <w:tcPr>
            <w:tcW w:w="273" w:type="pct"/>
            <w:shd w:val="clear" w:color="auto" w:fill="auto"/>
          </w:tcPr>
          <w:p w14:paraId="3541C190"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6AB944B" w14:textId="76CEE57B"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Доска магнитно-маркерная/ доска пробковая</w:t>
            </w:r>
          </w:p>
        </w:tc>
        <w:tc>
          <w:tcPr>
            <w:tcW w:w="1527" w:type="pct"/>
            <w:shd w:val="clear" w:color="auto" w:fill="auto"/>
          </w:tcPr>
          <w:p w14:paraId="6F64D90F"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6E163219" w14:textId="77777777" w:rsidTr="000C6C26">
        <w:tc>
          <w:tcPr>
            <w:tcW w:w="273" w:type="pct"/>
            <w:shd w:val="clear" w:color="auto" w:fill="auto"/>
          </w:tcPr>
          <w:p w14:paraId="03C0A42E"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0671D6E" w14:textId="7A4684FC"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Шкаф для хранения учебных пособий</w:t>
            </w:r>
          </w:p>
        </w:tc>
        <w:tc>
          <w:tcPr>
            <w:tcW w:w="1527" w:type="pct"/>
            <w:shd w:val="clear" w:color="auto" w:fill="auto"/>
          </w:tcPr>
          <w:p w14:paraId="5EE0B896"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D7446B" w:rsidRPr="003A5C64"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D7446B" w:rsidRPr="003A5C64" w:rsidRDefault="00D7446B" w:rsidP="00D7446B">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D7446B" w:rsidRPr="003A5C64" w:rsidRDefault="00D7446B" w:rsidP="00D7446B">
            <w:pPr>
              <w:snapToGrid w:val="0"/>
              <w:spacing w:after="0"/>
              <w:contextualSpacing/>
              <w:rPr>
                <w:rFonts w:ascii="Times New Roman" w:eastAsia="Times New Roman" w:hAnsi="Times New Roman" w:cs="Times New Roman"/>
                <w:i/>
                <w:sz w:val="24"/>
                <w:szCs w:val="28"/>
                <w:lang w:eastAsia="en-US"/>
              </w:rPr>
            </w:pPr>
          </w:p>
        </w:tc>
      </w:tr>
      <w:tr w:rsidR="00D7446B" w:rsidRPr="003A5C64" w14:paraId="0C23E61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750E41A0"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p>
        </w:tc>
      </w:tr>
      <w:tr w:rsidR="00D7446B" w:rsidRPr="003A5C64" w14:paraId="13CEC9C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D7446B" w:rsidRPr="003A5C64" w14:paraId="25F3B397" w14:textId="77777777" w:rsidTr="000C6C26">
        <w:tc>
          <w:tcPr>
            <w:tcW w:w="273" w:type="pct"/>
            <w:shd w:val="clear" w:color="auto" w:fill="auto"/>
          </w:tcPr>
          <w:p w14:paraId="7F20226C"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D5737C" w14:textId="74526AC9"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Сетевой фильтр</w:t>
            </w:r>
          </w:p>
        </w:tc>
        <w:tc>
          <w:tcPr>
            <w:tcW w:w="1527" w:type="pct"/>
            <w:shd w:val="clear" w:color="auto" w:fill="auto"/>
          </w:tcPr>
          <w:p w14:paraId="2DBC2567"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54BD7A19" w14:textId="77777777" w:rsidTr="000C6C26">
        <w:tc>
          <w:tcPr>
            <w:tcW w:w="273" w:type="pct"/>
            <w:shd w:val="clear" w:color="auto" w:fill="auto"/>
          </w:tcPr>
          <w:p w14:paraId="2B921976"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EE78189" w14:textId="18D79ED4"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position w:val="-1"/>
                <w:sz w:val="24"/>
                <w:szCs w:val="24"/>
              </w:rPr>
              <w:t xml:space="preserve">Компьютер студенческий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w:t>
            </w:r>
          </w:p>
        </w:tc>
        <w:tc>
          <w:tcPr>
            <w:tcW w:w="1527" w:type="pct"/>
            <w:shd w:val="clear" w:color="auto" w:fill="auto"/>
          </w:tcPr>
          <w:p w14:paraId="32612B0E"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77950CD0" w14:textId="77777777" w:rsidTr="000C6C26">
        <w:tc>
          <w:tcPr>
            <w:tcW w:w="273" w:type="pct"/>
            <w:shd w:val="clear" w:color="auto" w:fill="auto"/>
          </w:tcPr>
          <w:p w14:paraId="113D7329"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D77B46C" w14:textId="22F4DD98"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4518CD7"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30544564" w14:textId="77777777" w:rsidTr="000C6C26">
        <w:tc>
          <w:tcPr>
            <w:tcW w:w="273" w:type="pct"/>
            <w:shd w:val="clear" w:color="auto" w:fill="auto"/>
          </w:tcPr>
          <w:p w14:paraId="2C197961"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85254C7" w14:textId="26E5DB00"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398B4EA1"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35D93ECB" w14:textId="77777777" w:rsidTr="000C6C26">
        <w:tc>
          <w:tcPr>
            <w:tcW w:w="5000" w:type="pct"/>
            <w:gridSpan w:val="3"/>
            <w:shd w:val="clear" w:color="auto" w:fill="auto"/>
          </w:tcPr>
          <w:p w14:paraId="2BF6CB12"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D7446B" w:rsidRPr="003A5C64" w14:paraId="5F2189E5" w14:textId="77777777" w:rsidTr="000C6C26">
        <w:tc>
          <w:tcPr>
            <w:tcW w:w="273" w:type="pct"/>
            <w:shd w:val="clear" w:color="auto" w:fill="auto"/>
          </w:tcPr>
          <w:p w14:paraId="6A4AAFA2"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E40DB67" w14:textId="604B54D9" w:rsidR="00D7446B" w:rsidRPr="003A5C64" w:rsidRDefault="00D7446B" w:rsidP="00D7446B">
            <w:pPr>
              <w:snapToGrid w:val="0"/>
              <w:spacing w:after="0"/>
              <w:contextualSpacing/>
              <w:rPr>
                <w:rFonts w:ascii="Times New Roman" w:eastAsia="Times New Roman" w:hAnsi="Times New Roman" w:cs="Times New Roman"/>
                <w:i/>
                <w:sz w:val="24"/>
                <w:szCs w:val="28"/>
                <w:lang w:eastAsia="en-US"/>
              </w:rPr>
            </w:pPr>
            <w:r>
              <w:rPr>
                <w:rFonts w:ascii="Times New Roman" w:hAnsi="Times New Roman"/>
                <w:position w:val="-1"/>
                <w:sz w:val="24"/>
                <w:szCs w:val="24"/>
              </w:rPr>
              <w:t>Система видеонаблюдения</w:t>
            </w:r>
          </w:p>
        </w:tc>
        <w:tc>
          <w:tcPr>
            <w:tcW w:w="1527" w:type="pct"/>
            <w:shd w:val="clear" w:color="auto" w:fill="auto"/>
          </w:tcPr>
          <w:p w14:paraId="292DDA6E"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2BA430F6" w14:textId="77777777" w:rsidTr="000C6C26">
        <w:tc>
          <w:tcPr>
            <w:tcW w:w="5000" w:type="pct"/>
            <w:gridSpan w:val="3"/>
            <w:shd w:val="clear" w:color="auto" w:fill="auto"/>
          </w:tcPr>
          <w:p w14:paraId="4AB8B929" w14:textId="77777777" w:rsidR="00D7446B" w:rsidRPr="003A5C64" w:rsidRDefault="00D7446B" w:rsidP="00D7446B">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D7446B" w:rsidRPr="003A5C64" w14:paraId="2909A988" w14:textId="77777777" w:rsidTr="000C6C26">
        <w:tc>
          <w:tcPr>
            <w:tcW w:w="5000" w:type="pct"/>
            <w:gridSpan w:val="3"/>
            <w:shd w:val="clear" w:color="auto" w:fill="auto"/>
          </w:tcPr>
          <w:p w14:paraId="54F729C1" w14:textId="77777777" w:rsidR="00D7446B" w:rsidRPr="003A5C64" w:rsidRDefault="00D7446B" w:rsidP="00D7446B">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D7446B" w:rsidRPr="003A5C64" w14:paraId="3F96CFA2" w14:textId="77777777" w:rsidTr="000C6C26">
        <w:tc>
          <w:tcPr>
            <w:tcW w:w="273" w:type="pct"/>
            <w:shd w:val="clear" w:color="auto" w:fill="auto"/>
          </w:tcPr>
          <w:p w14:paraId="72B986C4"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740E87" w14:textId="41123D5A"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roofErr w:type="spellStart"/>
            <w:r>
              <w:rPr>
                <w:rFonts w:ascii="Times New Roman" w:hAnsi="Times New Roman"/>
                <w:position w:val="-1"/>
                <w:sz w:val="24"/>
                <w:szCs w:val="24"/>
              </w:rPr>
              <w:t>Флипчарт</w:t>
            </w:r>
            <w:proofErr w:type="spellEnd"/>
          </w:p>
        </w:tc>
        <w:tc>
          <w:tcPr>
            <w:tcW w:w="1527" w:type="pct"/>
            <w:shd w:val="clear" w:color="auto" w:fill="auto"/>
          </w:tcPr>
          <w:p w14:paraId="495E3EAA"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039C3E91" w14:textId="77777777" w:rsidTr="000C6C26">
        <w:tc>
          <w:tcPr>
            <w:tcW w:w="5000" w:type="pct"/>
            <w:gridSpan w:val="3"/>
            <w:shd w:val="clear" w:color="auto" w:fill="auto"/>
          </w:tcPr>
          <w:p w14:paraId="081408A4"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D7446B" w:rsidRPr="003A5C64" w14:paraId="7E938082" w14:textId="77777777" w:rsidTr="000C6C26">
        <w:tc>
          <w:tcPr>
            <w:tcW w:w="273" w:type="pct"/>
            <w:shd w:val="clear" w:color="auto" w:fill="auto"/>
          </w:tcPr>
          <w:p w14:paraId="1C1902FD"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94743D" w14:textId="77777777" w:rsidR="00D7446B" w:rsidRPr="003A5C64" w:rsidRDefault="00D7446B" w:rsidP="00D7446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83BF0DA"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59A2F27E" w14:textId="77777777" w:rsidTr="000C6C26">
        <w:tc>
          <w:tcPr>
            <w:tcW w:w="5000" w:type="pct"/>
            <w:gridSpan w:val="3"/>
            <w:shd w:val="clear" w:color="auto" w:fill="auto"/>
          </w:tcPr>
          <w:p w14:paraId="5BF4CE80" w14:textId="6E620144"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D7446B" w:rsidRPr="003A5C64" w14:paraId="6AC19EC5" w14:textId="77777777" w:rsidTr="000C6C26">
        <w:tc>
          <w:tcPr>
            <w:tcW w:w="5000" w:type="pct"/>
            <w:gridSpan w:val="3"/>
            <w:shd w:val="clear" w:color="auto" w:fill="auto"/>
          </w:tcPr>
          <w:p w14:paraId="5B3DBE7D"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D7446B" w:rsidRPr="003A5C64" w14:paraId="6D62585D" w14:textId="77777777" w:rsidTr="000C6C26">
        <w:tc>
          <w:tcPr>
            <w:tcW w:w="273" w:type="pct"/>
            <w:shd w:val="clear" w:color="auto" w:fill="auto"/>
          </w:tcPr>
          <w:p w14:paraId="20F4D1D9"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2322FC" w14:textId="5E6616D3"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position w:val="-1"/>
                <w:sz w:val="24"/>
                <w:szCs w:val="24"/>
              </w:rPr>
              <w:t>Цифровые УМК</w:t>
            </w:r>
          </w:p>
        </w:tc>
        <w:tc>
          <w:tcPr>
            <w:tcW w:w="1527" w:type="pct"/>
            <w:shd w:val="clear" w:color="auto" w:fill="auto"/>
          </w:tcPr>
          <w:p w14:paraId="3E01FD61"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r w:rsidR="00D7446B" w:rsidRPr="003A5C64" w14:paraId="4656A962" w14:textId="77777777" w:rsidTr="000C6C26">
        <w:tc>
          <w:tcPr>
            <w:tcW w:w="5000" w:type="pct"/>
            <w:gridSpan w:val="3"/>
            <w:shd w:val="clear" w:color="auto" w:fill="auto"/>
          </w:tcPr>
          <w:p w14:paraId="47348ECA"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D7446B" w:rsidRPr="003A5C64" w14:paraId="746344EE" w14:textId="77777777" w:rsidTr="000C6C26">
        <w:tc>
          <w:tcPr>
            <w:tcW w:w="273" w:type="pct"/>
            <w:shd w:val="clear" w:color="auto" w:fill="auto"/>
          </w:tcPr>
          <w:p w14:paraId="05ACF1D1"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C590E7" w14:textId="77777777" w:rsidR="00D7446B" w:rsidRPr="003A5C64" w:rsidRDefault="00D7446B" w:rsidP="00D7446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454CDAC" w14:textId="77777777" w:rsidR="00D7446B" w:rsidRPr="003A5C64" w:rsidRDefault="00D7446B" w:rsidP="00D7446B">
            <w:pPr>
              <w:snapToGrid w:val="0"/>
              <w:spacing w:after="0"/>
              <w:contextualSpacing/>
              <w:rPr>
                <w:rFonts w:ascii="Times New Roman" w:eastAsia="Times New Roman" w:hAnsi="Times New Roman" w:cs="Times New Roman"/>
                <w:iCs/>
                <w:sz w:val="24"/>
                <w:szCs w:val="28"/>
                <w:lang w:eastAsia="en-US"/>
              </w:rPr>
            </w:pPr>
          </w:p>
        </w:tc>
      </w:tr>
    </w:tbl>
    <w:p w14:paraId="32B692E2" w14:textId="77777777" w:rsidR="00D7446B" w:rsidRDefault="00D7446B" w:rsidP="00197BE2">
      <w:pPr>
        <w:suppressAutoHyphens/>
        <w:spacing w:after="0"/>
        <w:ind w:firstLine="709"/>
        <w:jc w:val="both"/>
        <w:rPr>
          <w:rFonts w:ascii="Times New Roman" w:hAnsi="Times New Roman" w:cs="Times New Roman"/>
          <w:bCs/>
          <w:sz w:val="24"/>
          <w:szCs w:val="24"/>
        </w:rPr>
      </w:pPr>
    </w:p>
    <w:p w14:paraId="300E6B05" w14:textId="73A12A48"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w:t>
      </w:r>
      <w:r w:rsidR="00D7446B">
        <w:rPr>
          <w:rFonts w:ascii="Times New Roman" w:hAnsi="Times New Roman" w:cs="Times New Roman"/>
          <w:bCs/>
          <w:sz w:val="24"/>
          <w:szCs w:val="24"/>
        </w:rPr>
        <w:t>4</w:t>
      </w:r>
      <w:r w:rsidRPr="001C33BF">
        <w:rPr>
          <w:rFonts w:ascii="Times New Roman" w:hAnsi="Times New Roman" w:cs="Times New Roman"/>
          <w:bCs/>
          <w:sz w:val="24"/>
          <w:szCs w:val="24"/>
        </w:rPr>
        <w:t>. 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7133990D"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D7446B">
        <w:rPr>
          <w:rFonts w:ascii="Times New Roman" w:eastAsia="Calibri" w:hAnsi="Times New Roman" w:cs="Times New Roman"/>
          <w:sz w:val="24"/>
          <w:szCs w:val="24"/>
          <w:lang w:eastAsia="en-US"/>
        </w:rPr>
        <w:t>страхового</w:t>
      </w:r>
      <w:r w:rsidRPr="00734500">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734500">
        <w:rPr>
          <w:rFonts w:ascii="Times New Roman" w:eastAsia="Calibri" w:hAnsi="Times New Roman" w:cs="Times New Roman"/>
          <w:bCs/>
          <w:color w:val="000000"/>
          <w:sz w:val="24"/>
          <w:szCs w:val="24"/>
          <w:lang w:eastAsia="en-US"/>
        </w:rPr>
        <w:t>.</w:t>
      </w:r>
      <w:r w:rsidRPr="00734500">
        <w:rPr>
          <w:rFonts w:ascii="Times New Roman" w:eastAsia="Calibri" w:hAnsi="Times New Roman" w:cs="Times New Roman"/>
          <w:b/>
          <w:sz w:val="24"/>
          <w:szCs w:val="24"/>
          <w:lang w:eastAsia="en-US"/>
        </w:rPr>
        <w:t xml:space="preserve"> </w:t>
      </w:r>
    </w:p>
    <w:p w14:paraId="2729E7FA" w14:textId="233BCBBA"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D7446B">
        <w:rPr>
          <w:rFonts w:ascii="Times New Roman" w:eastAsia="Calibri" w:hAnsi="Times New Roman" w:cs="Times New Roman"/>
          <w:sz w:val="24"/>
          <w:szCs w:val="24"/>
          <w:lang w:eastAsia="en-US"/>
        </w:rPr>
        <w:t>страхового</w:t>
      </w:r>
      <w:r w:rsidRPr="00734500">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D7446B">
        <w:rPr>
          <w:rFonts w:ascii="Times New Roman" w:eastAsia="Calibri" w:hAnsi="Times New Roman" w:cs="Times New Roman"/>
          <w:sz w:val="24"/>
          <w:szCs w:val="24"/>
          <w:lang w:eastAsia="en-US"/>
        </w:rPr>
        <w:t xml:space="preserve"> </w:t>
      </w:r>
      <w:r w:rsidR="00D7446B" w:rsidRPr="00D7446B">
        <w:rPr>
          <w:rFonts w:ascii="Times New Roman" w:eastAsia="Calibri" w:hAnsi="Times New Roman" w:cs="Times New Roman"/>
          <w:sz w:val="24"/>
          <w:szCs w:val="24"/>
          <w:lang w:eastAsia="en-US"/>
        </w:rPr>
        <w:t>08 Финансы и экономика. Заключение и сопровождение договоров страхования физических и юридических лиц, оформление и сопровождение страховых случаев (урегулирование убытков) от лица и за счет страховых организаций</w:t>
      </w:r>
      <w:r w:rsidRPr="00734500">
        <w:rPr>
          <w:rFonts w:ascii="Times New Roman" w:eastAsia="Calibri" w:hAnsi="Times New Roman" w:cs="Times New Roman"/>
          <w:sz w:val="24"/>
          <w:szCs w:val="24"/>
          <w:lang w:eastAsia="en-US"/>
        </w:rPr>
        <w:t xml:space="preserve">. </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734500"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3"/>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4"/>
            </w:r>
          </w:p>
        </w:tc>
      </w:tr>
      <w:tr w:rsidR="00734500" w:rsidRPr="00734500"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02C014A6"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734500" w:rsidRPr="00734500"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0A1CA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97B74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42784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DFCA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3FE657B8"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p>
        </w:tc>
      </w:tr>
      <w:tr w:rsidR="00734500" w:rsidRPr="00734500"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lastRenderedPageBreak/>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2DAF38F1"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34500" w:rsidRPr="00734500"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0D5782DB"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D67F56" w:rsidRPr="001C33BF">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7" w:name="_Hlk68082241"/>
    </w:p>
    <w:p w14:paraId="1C1D30CE" w14:textId="56718282" w:rsidR="0038645C" w:rsidRPr="001C33BF" w:rsidRDefault="0038645C" w:rsidP="003642C8">
      <w:pPr>
        <w:pStyle w:val="afffffd"/>
        <w:ind w:firstLine="709"/>
        <w:jc w:val="both"/>
        <w:rPr>
          <w:rFonts w:ascii="Times New Roman" w:hAnsi="Times New Roman" w:cs="Times New Roman"/>
          <w:lang w:eastAsia="en-US"/>
        </w:rPr>
      </w:pPr>
      <w:bookmarkStart w:id="28" w:name="_Toc103594006"/>
      <w:r w:rsidRPr="001C33BF">
        <w:rPr>
          <w:rFonts w:ascii="Times New Roman" w:hAnsi="Times New Roman" w:cs="Times New Roman"/>
        </w:rPr>
        <w:t>6.2.</w:t>
      </w:r>
      <w:r w:rsidR="00CB0215">
        <w:rPr>
          <w:rFonts w:ascii="Times New Roman" w:hAnsi="Times New Roman" w:cs="Times New Roman"/>
        </w:rPr>
        <w:t xml:space="preserve">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7"/>
      <w:bookmarkEnd w:id="28"/>
    </w:p>
    <w:p w14:paraId="26E5FD12" w14:textId="5C86C59D"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C7784B">
        <w:rPr>
          <w:rFonts w:ascii="Times New Roman" w:hAnsi="Times New Roman" w:cs="Times New Roman"/>
          <w:sz w:val="24"/>
          <w:szCs w:val="24"/>
        </w:rPr>
        <w:t xml:space="preserve">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8D1520">
        <w:rPr>
          <w:rFonts w:ascii="Times New Roman" w:hAnsi="Times New Roman" w:cs="Times New Roman"/>
          <w:bCs/>
          <w:sz w:val="24"/>
          <w:szCs w:val="24"/>
          <w:lang w:eastAsia="en-US"/>
        </w:rPr>
        <w:t xml:space="preserve">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16F6C7BA"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8D1520">
        <w:rPr>
          <w:rFonts w:ascii="Times New Roman" w:hAnsi="Times New Roman" w:cs="Times New Roman"/>
          <w:bCs/>
          <w:sz w:val="24"/>
          <w:szCs w:val="24"/>
          <w:lang w:eastAsia="en-US"/>
        </w:rPr>
        <w:t xml:space="preserve">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5"/>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019"/>
        <w:gridCol w:w="3557"/>
        <w:gridCol w:w="1398"/>
      </w:tblGrid>
      <w:tr w:rsidR="00A0064B" w:rsidRPr="00A0064B" w14:paraId="65F7AB16" w14:textId="77777777" w:rsidTr="00391DB2">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087"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847"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391DB2" w14:paraId="1867F085" w14:textId="77777777" w:rsidTr="00391DB2">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087" w:type="pct"/>
            <w:tcBorders>
              <w:top w:val="single" w:sz="4" w:space="0" w:color="auto"/>
              <w:left w:val="single" w:sz="4" w:space="0" w:color="auto"/>
              <w:bottom w:val="single" w:sz="4" w:space="0" w:color="auto"/>
              <w:right w:val="single" w:sz="4" w:space="0" w:color="auto"/>
            </w:tcBorders>
          </w:tcPr>
          <w:p w14:paraId="58FC2ED6" w14:textId="6310FDBA" w:rsidR="00A0064B" w:rsidRPr="00D7446B" w:rsidRDefault="00D7446B" w:rsidP="00A0064B">
            <w:pPr>
              <w:spacing w:after="0"/>
              <w:contextualSpacing/>
              <w:jc w:val="both"/>
              <w:rPr>
                <w:rFonts w:ascii="Times New Roman" w:eastAsia="Calibri" w:hAnsi="Times New Roman" w:cs="Times New Roman"/>
                <w:sz w:val="24"/>
                <w:szCs w:val="24"/>
                <w:lang w:val="en-US" w:eastAsia="en-US"/>
              </w:rPr>
            </w:pPr>
            <w:r w:rsidRPr="00585753">
              <w:rPr>
                <w:rFonts w:ascii="Times New Roman" w:hAnsi="Times New Roman"/>
                <w:sz w:val="24"/>
                <w:szCs w:val="24"/>
              </w:rPr>
              <w:t>Пакет</w:t>
            </w:r>
            <w:r w:rsidRPr="00585753">
              <w:rPr>
                <w:rFonts w:ascii="Times New Roman" w:hAnsi="Times New Roman"/>
                <w:sz w:val="24"/>
                <w:szCs w:val="24"/>
                <w:lang w:val="en-US"/>
              </w:rPr>
              <w:t xml:space="preserve"> </w:t>
            </w:r>
            <w:r w:rsidRPr="00585753">
              <w:rPr>
                <w:rFonts w:ascii="Times New Roman" w:hAnsi="Times New Roman"/>
                <w:sz w:val="24"/>
                <w:szCs w:val="24"/>
                <w:lang w:val="en-BZ"/>
              </w:rPr>
              <w:t>Microsoft</w:t>
            </w:r>
            <w:r w:rsidRPr="00585753">
              <w:rPr>
                <w:rFonts w:ascii="Times New Roman" w:hAnsi="Times New Roman"/>
                <w:sz w:val="24"/>
                <w:szCs w:val="24"/>
                <w:lang w:val="en-US"/>
              </w:rPr>
              <w:t xml:space="preserve"> </w:t>
            </w:r>
            <w:r w:rsidRPr="00585753">
              <w:rPr>
                <w:rFonts w:ascii="Times New Roman" w:hAnsi="Times New Roman"/>
                <w:sz w:val="24"/>
                <w:szCs w:val="24"/>
                <w:lang w:val="en-BZ"/>
              </w:rPr>
              <w:t>Office</w:t>
            </w:r>
            <w:r w:rsidRPr="00585753">
              <w:rPr>
                <w:rFonts w:ascii="Times New Roman" w:hAnsi="Times New Roman"/>
                <w:sz w:val="24"/>
                <w:szCs w:val="24"/>
                <w:lang w:val="en-US"/>
              </w:rPr>
              <w:t xml:space="preserve">: </w:t>
            </w:r>
            <w:r w:rsidRPr="00585753">
              <w:rPr>
                <w:rFonts w:ascii="Times New Roman" w:hAnsi="Times New Roman"/>
                <w:sz w:val="24"/>
                <w:szCs w:val="24"/>
              </w:rPr>
              <w:t>программы</w:t>
            </w:r>
            <w:r w:rsidRPr="00585753">
              <w:rPr>
                <w:rFonts w:ascii="Times New Roman" w:hAnsi="Times New Roman"/>
                <w:sz w:val="24"/>
                <w:szCs w:val="24"/>
                <w:lang w:val="en-US"/>
              </w:rPr>
              <w:t xml:space="preserve"> </w:t>
            </w:r>
            <w:r w:rsidRPr="00585753">
              <w:rPr>
                <w:rFonts w:ascii="Times New Roman" w:hAnsi="Times New Roman"/>
                <w:sz w:val="24"/>
                <w:szCs w:val="24"/>
                <w:lang w:val="en-BZ"/>
              </w:rPr>
              <w:t>Word</w:t>
            </w:r>
            <w:r w:rsidRPr="00585753">
              <w:rPr>
                <w:rFonts w:ascii="Times New Roman" w:hAnsi="Times New Roman"/>
                <w:sz w:val="24"/>
                <w:szCs w:val="24"/>
                <w:lang w:val="en-US"/>
              </w:rPr>
              <w:t xml:space="preserve">, </w:t>
            </w:r>
            <w:r w:rsidRPr="00585753">
              <w:rPr>
                <w:rFonts w:ascii="Times New Roman" w:hAnsi="Times New Roman"/>
                <w:sz w:val="24"/>
                <w:szCs w:val="24"/>
                <w:lang w:val="en-BZ"/>
              </w:rPr>
              <w:t>Excel</w:t>
            </w:r>
            <w:r w:rsidRPr="00585753">
              <w:rPr>
                <w:rFonts w:ascii="Times New Roman" w:hAnsi="Times New Roman"/>
                <w:sz w:val="24"/>
                <w:szCs w:val="24"/>
                <w:lang w:val="en-US"/>
              </w:rPr>
              <w:t xml:space="preserve">, </w:t>
            </w:r>
            <w:r w:rsidRPr="00585753">
              <w:rPr>
                <w:rFonts w:ascii="Times New Roman" w:hAnsi="Times New Roman"/>
                <w:sz w:val="24"/>
                <w:szCs w:val="24"/>
                <w:lang w:val="en-BZ"/>
              </w:rPr>
              <w:t>PowerPoint</w:t>
            </w:r>
            <w:r w:rsidRPr="00D7446B">
              <w:rPr>
                <w:rFonts w:ascii="Times New Roman" w:hAnsi="Times New Roman"/>
                <w:sz w:val="24"/>
                <w:szCs w:val="24"/>
                <w:lang w:val="en-US"/>
              </w:rPr>
              <w:t xml:space="preserve"> (</w:t>
            </w:r>
            <w:r>
              <w:rPr>
                <w:rFonts w:ascii="Times New Roman" w:hAnsi="Times New Roman"/>
                <w:sz w:val="24"/>
                <w:szCs w:val="24"/>
              </w:rPr>
              <w:t>или</w:t>
            </w:r>
            <w:r w:rsidRPr="00D7446B">
              <w:rPr>
                <w:rFonts w:ascii="Times New Roman" w:hAnsi="Times New Roman"/>
                <w:sz w:val="24"/>
                <w:szCs w:val="24"/>
                <w:lang w:val="en-US"/>
              </w:rPr>
              <w:t xml:space="preserve"> </w:t>
            </w:r>
            <w:r>
              <w:rPr>
                <w:rFonts w:ascii="Times New Roman" w:hAnsi="Times New Roman"/>
                <w:sz w:val="24"/>
                <w:szCs w:val="24"/>
              </w:rPr>
              <w:t>аналог</w:t>
            </w:r>
            <w:r w:rsidRPr="00D7446B">
              <w:rPr>
                <w:rFonts w:ascii="Times New Roman" w:hAnsi="Times New Roman"/>
                <w:sz w:val="24"/>
                <w:szCs w:val="24"/>
                <w:lang w:val="en-US"/>
              </w:rPr>
              <w:t>)</w:t>
            </w:r>
          </w:p>
        </w:tc>
        <w:tc>
          <w:tcPr>
            <w:tcW w:w="1847" w:type="pct"/>
            <w:tcBorders>
              <w:top w:val="single" w:sz="4" w:space="0" w:color="auto"/>
              <w:left w:val="single" w:sz="4" w:space="0" w:color="auto"/>
              <w:bottom w:val="single" w:sz="4" w:space="0" w:color="auto"/>
              <w:right w:val="single" w:sz="4" w:space="0" w:color="auto"/>
            </w:tcBorders>
          </w:tcPr>
          <w:p w14:paraId="1F58306A"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t>ОП 01 Страховое дело</w:t>
            </w:r>
          </w:p>
          <w:p w14:paraId="154627EE"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t xml:space="preserve">ОП 02 Экономика страховой организации </w:t>
            </w:r>
          </w:p>
          <w:p w14:paraId="3F768BA2"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lastRenderedPageBreak/>
              <w:t>ОП.06 Математические и статистические методы в страховании</w:t>
            </w:r>
          </w:p>
          <w:p w14:paraId="41D7AC34"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t>ОП 07 Информационные технологии в профессиональной деятельности</w:t>
            </w:r>
          </w:p>
          <w:p w14:paraId="09F62561"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t>ПМ 01</w:t>
            </w:r>
            <w:r>
              <w:t xml:space="preserve"> </w:t>
            </w:r>
            <w:r>
              <w:rPr>
                <w:rFonts w:ascii="Times New Roman" w:hAnsi="Times New Roman"/>
                <w:sz w:val="24"/>
                <w:szCs w:val="24"/>
              </w:rPr>
              <w:t xml:space="preserve">Заключение и сопровождение договоров страхования </w:t>
            </w:r>
          </w:p>
          <w:p w14:paraId="4304AF96" w14:textId="77777777" w:rsidR="00391DB2" w:rsidRDefault="00391DB2" w:rsidP="00391DB2">
            <w:pPr>
              <w:spacing w:after="0" w:line="240" w:lineRule="auto"/>
              <w:ind w:hanging="2"/>
              <w:jc w:val="both"/>
              <w:rPr>
                <w:rFonts w:ascii="Times New Roman" w:hAnsi="Times New Roman"/>
                <w:sz w:val="24"/>
                <w:szCs w:val="24"/>
              </w:rPr>
            </w:pPr>
            <w:r>
              <w:rPr>
                <w:rFonts w:ascii="Times New Roman" w:hAnsi="Times New Roman"/>
                <w:sz w:val="24"/>
                <w:szCs w:val="24"/>
              </w:rPr>
              <w:t>ПМ 02 Изучение страхового рынка и организация продаж страховых продуктов</w:t>
            </w:r>
          </w:p>
          <w:p w14:paraId="5D9DA121" w14:textId="25D0F3EC" w:rsidR="00A0064B" w:rsidRPr="00391DB2" w:rsidRDefault="00391DB2" w:rsidP="00391DB2">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ПМ 03 Оказание информационно-консультационных услуг при реализации страховых продуктов организация продаж страховых продуктов</w:t>
            </w: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A0064B" w:rsidRPr="00391DB2"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618A58" w14:textId="77777777" w:rsidTr="00391DB2">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087" w:type="pct"/>
            <w:tcBorders>
              <w:top w:val="single" w:sz="4" w:space="0" w:color="auto"/>
              <w:left w:val="single" w:sz="4" w:space="0" w:color="auto"/>
              <w:bottom w:val="single" w:sz="4" w:space="0" w:color="auto"/>
              <w:right w:val="single" w:sz="4" w:space="0" w:color="auto"/>
            </w:tcBorders>
          </w:tcPr>
          <w:p w14:paraId="47633722" w14:textId="4380E3D7" w:rsidR="00A0064B" w:rsidRPr="00A0064B" w:rsidRDefault="00D7446B" w:rsidP="00A0064B">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 xml:space="preserve">Приложение КонсультантПлюс: версии Студент или </w:t>
            </w:r>
            <w:proofErr w:type="spellStart"/>
            <w:r>
              <w:rPr>
                <w:rFonts w:ascii="Times New Roman" w:hAnsi="Times New Roman"/>
                <w:sz w:val="24"/>
                <w:szCs w:val="24"/>
              </w:rPr>
              <w:t>Проф</w:t>
            </w:r>
            <w:proofErr w:type="spellEnd"/>
            <w:r>
              <w:rPr>
                <w:rFonts w:ascii="Times New Roman" w:hAnsi="Times New Roman"/>
                <w:sz w:val="24"/>
                <w:szCs w:val="24"/>
              </w:rPr>
              <w:t xml:space="preserve"> (или аналог)</w:t>
            </w:r>
          </w:p>
        </w:tc>
        <w:tc>
          <w:tcPr>
            <w:tcW w:w="1847" w:type="pct"/>
            <w:tcBorders>
              <w:top w:val="single" w:sz="4" w:space="0" w:color="auto"/>
              <w:left w:val="single" w:sz="4" w:space="0" w:color="auto"/>
              <w:bottom w:val="single" w:sz="4" w:space="0" w:color="auto"/>
              <w:right w:val="single" w:sz="4" w:space="0" w:color="auto"/>
            </w:tcBorders>
          </w:tcPr>
          <w:p w14:paraId="3C9DA253"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ОП 01 Страховое дело</w:t>
            </w:r>
          </w:p>
          <w:p w14:paraId="06691DED"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 xml:space="preserve">ОП 02 Экономика страховой организации </w:t>
            </w:r>
          </w:p>
          <w:p w14:paraId="09ADC36D"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ОП 03 Основы бухгалтерского учета, налогообложения и аудита страховой организации</w:t>
            </w:r>
          </w:p>
          <w:p w14:paraId="6A2ED428" w14:textId="57737321"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ОП 04 Правовое и документальное обеспечение управления страховой организацией</w:t>
            </w:r>
          </w:p>
          <w:p w14:paraId="218DFF24"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ОП 05 Финансы, денежное обращение и кредит</w:t>
            </w:r>
          </w:p>
          <w:p w14:paraId="5F81BE2D"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ПМ 01 Заключение и сопровождение договоров страхования</w:t>
            </w:r>
          </w:p>
          <w:p w14:paraId="0F69A3BC" w14:textId="77777777"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ПМ 04 Документальное оформление и сопровождение страховых случаев</w:t>
            </w:r>
          </w:p>
          <w:p w14:paraId="62BB1F8A" w14:textId="74CD28E2" w:rsidR="00391DB2" w:rsidRPr="00391DB2"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ПМ</w:t>
            </w:r>
            <w:r>
              <w:rPr>
                <w:rFonts w:ascii="Times New Roman" w:eastAsia="Calibri" w:hAnsi="Times New Roman" w:cs="Times New Roman"/>
                <w:sz w:val="24"/>
                <w:szCs w:val="24"/>
                <w:lang w:eastAsia="en-US"/>
              </w:rPr>
              <w:t>н</w:t>
            </w:r>
            <w:r>
              <w:rPr>
                <w:rFonts w:ascii="Times New Roman" w:eastAsia="Calibri" w:hAnsi="Times New Roman" w:cs="Times New Roman"/>
                <w:sz w:val="24"/>
                <w:szCs w:val="24"/>
                <w:vertAlign w:val="subscript"/>
                <w:lang w:eastAsia="en-US"/>
              </w:rPr>
              <w:t>1</w:t>
            </w:r>
            <w:r w:rsidRPr="00391DB2">
              <w:rPr>
                <w:rFonts w:ascii="Times New Roman" w:eastAsia="Calibri" w:hAnsi="Times New Roman" w:cs="Times New Roman"/>
                <w:sz w:val="24"/>
                <w:szCs w:val="24"/>
                <w:lang w:eastAsia="en-US"/>
              </w:rPr>
              <w:t xml:space="preserve"> 05 Страхование жизни; </w:t>
            </w:r>
          </w:p>
          <w:p w14:paraId="4446DECE" w14:textId="4AA3DE49" w:rsidR="00A0064B" w:rsidRPr="00A0064B" w:rsidRDefault="00391DB2" w:rsidP="00391DB2">
            <w:pPr>
              <w:spacing w:after="0"/>
              <w:contextualSpacing/>
              <w:jc w:val="both"/>
              <w:rPr>
                <w:rFonts w:ascii="Times New Roman" w:eastAsia="Calibri" w:hAnsi="Times New Roman" w:cs="Times New Roman"/>
                <w:sz w:val="24"/>
                <w:szCs w:val="24"/>
                <w:lang w:eastAsia="en-US"/>
              </w:rPr>
            </w:pPr>
            <w:r w:rsidRPr="00391DB2">
              <w:rPr>
                <w:rFonts w:ascii="Times New Roman" w:eastAsia="Calibri" w:hAnsi="Times New Roman" w:cs="Times New Roman"/>
                <w:sz w:val="24"/>
                <w:szCs w:val="24"/>
                <w:lang w:eastAsia="en-US"/>
              </w:rPr>
              <w:t>ПМ</w:t>
            </w:r>
            <w:r>
              <w:rPr>
                <w:rFonts w:ascii="Times New Roman" w:eastAsia="Calibri" w:hAnsi="Times New Roman" w:cs="Times New Roman"/>
                <w:sz w:val="24"/>
                <w:szCs w:val="24"/>
                <w:lang w:eastAsia="en-US"/>
              </w:rPr>
              <w:t>н</w:t>
            </w:r>
            <w:r>
              <w:rPr>
                <w:rFonts w:ascii="Times New Roman" w:eastAsia="Calibri" w:hAnsi="Times New Roman" w:cs="Times New Roman"/>
                <w:sz w:val="24"/>
                <w:szCs w:val="24"/>
                <w:vertAlign w:val="subscript"/>
                <w:lang w:eastAsia="en-US"/>
              </w:rPr>
              <w:t>2</w:t>
            </w:r>
            <w:r w:rsidRPr="00391DB2">
              <w:rPr>
                <w:rFonts w:ascii="Times New Roman" w:eastAsia="Calibri" w:hAnsi="Times New Roman" w:cs="Times New Roman"/>
                <w:sz w:val="24"/>
                <w:szCs w:val="24"/>
                <w:lang w:eastAsia="en-US"/>
              </w:rPr>
              <w:t xml:space="preserve"> 05 Страхование иное, чем страхование жизни</w:t>
            </w: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3F3589B3" w:rsidR="0090359E" w:rsidRPr="001C33BF" w:rsidRDefault="00F96827" w:rsidP="003642C8">
      <w:pPr>
        <w:pStyle w:val="afffffd"/>
        <w:ind w:firstLine="709"/>
        <w:jc w:val="both"/>
        <w:rPr>
          <w:rFonts w:ascii="Times New Roman" w:hAnsi="Times New Roman" w:cs="Times New Roman"/>
          <w:lang w:eastAsia="en-US"/>
        </w:rPr>
      </w:pPr>
      <w:bookmarkStart w:id="29"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A0064B">
        <w:rPr>
          <w:rFonts w:ascii="Times New Roman" w:hAnsi="Times New Roman" w:cs="Times New Roman"/>
          <w:lang w:eastAsia="en-US"/>
        </w:rPr>
        <w:t xml:space="preserve"> </w:t>
      </w:r>
      <w:r w:rsidRPr="001C33BF">
        <w:rPr>
          <w:rFonts w:ascii="Times New Roman" w:hAnsi="Times New Roman" w:cs="Times New Roman"/>
          <w:lang w:eastAsia="en-US"/>
        </w:rPr>
        <w:t>Требования к практической подготовке обучающихся</w:t>
      </w:r>
      <w:bookmarkEnd w:id="29"/>
    </w:p>
    <w:p w14:paraId="16B803BE" w14:textId="42B1777D"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D7446B">
        <w:rPr>
          <w:rFonts w:ascii="Times New Roman" w:eastAsia="Calibri" w:hAnsi="Times New Roman" w:cs="Times New Roman"/>
          <w:bCs/>
          <w:sz w:val="24"/>
          <w:szCs w:val="24"/>
          <w:lang w:eastAsia="en-US"/>
        </w:rPr>
        <w:t>специалистов среднего звена</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 xml:space="preserve">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w:t>
      </w:r>
      <w:r w:rsidR="001125AB" w:rsidRPr="001C33BF">
        <w:rPr>
          <w:rFonts w:ascii="Times New Roman" w:hAnsi="Times New Roman" w:cs="Times New Roman"/>
          <w:bCs/>
          <w:sz w:val="24"/>
          <w:szCs w:val="24"/>
          <w:lang w:eastAsia="en-US"/>
        </w:rPr>
        <w:lastRenderedPageBreak/>
        <w:t>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4E4F6910"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9F03B5" w:rsidRPr="009F03B5">
        <w:rPr>
          <w:rFonts w:ascii="Times New Roman" w:hAnsi="Times New Roman" w:cs="Times New Roman"/>
          <w:bCs/>
          <w:sz w:val="24"/>
          <w:szCs w:val="24"/>
          <w:lang w:eastAsia="en-US"/>
        </w:rPr>
        <w:t>специальности</w:t>
      </w:r>
      <w:r w:rsidR="00CB4467" w:rsidRPr="001C33BF">
        <w:rPr>
          <w:rFonts w:ascii="Times New Roman" w:hAnsi="Times New Roman" w:cs="Times New Roman"/>
          <w:bCs/>
          <w:sz w:val="24"/>
          <w:szCs w:val="24"/>
          <w:lang w:eastAsia="en-US"/>
        </w:rPr>
        <w:t>.</w:t>
      </w:r>
    </w:p>
    <w:p w14:paraId="60EB6332" w14:textId="1EEC0B4C"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333E86">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BB0BD8C"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063119">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117E17">
        <w:rPr>
          <w:rFonts w:ascii="Times New Roman" w:hAnsi="Times New Roman" w:cs="Times New Roman"/>
          <w:bCs/>
          <w:sz w:val="24"/>
          <w:szCs w:val="24"/>
          <w:lang w:eastAsia="en-US"/>
        </w:rPr>
        <w:t xml:space="preserve">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117E17">
        <w:rPr>
          <w:rFonts w:ascii="Times New Roman" w:hAnsi="Times New Roman" w:cs="Times New Roman"/>
          <w:bCs/>
          <w:sz w:val="24"/>
          <w:szCs w:val="24"/>
          <w:lang w:eastAsia="en-US"/>
        </w:rPr>
        <w:t xml:space="preserve">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1C33BF" w:rsidRDefault="00BF34CB" w:rsidP="00D27A7F">
      <w:pPr>
        <w:pStyle w:val="afffffd"/>
        <w:ind w:firstLine="709"/>
        <w:jc w:val="both"/>
        <w:rPr>
          <w:rFonts w:ascii="Times New Roman" w:hAnsi="Times New Roman" w:cs="Times New Roman"/>
        </w:rPr>
      </w:pPr>
      <w:bookmarkStart w:id="30" w:name="_Toc84499252"/>
      <w:bookmarkStart w:id="31" w:name="_Toc103594008"/>
      <w:bookmarkStart w:id="32" w:name="_Hlk68082671"/>
      <w:r w:rsidRPr="001C33BF">
        <w:rPr>
          <w:rFonts w:ascii="Times New Roman" w:hAnsi="Times New Roman" w:cs="Times New Roman"/>
        </w:rPr>
        <w:t>6.4.</w:t>
      </w:r>
      <w:r w:rsidR="00117E17">
        <w:rPr>
          <w:rFonts w:ascii="Times New Roman" w:hAnsi="Times New Roman" w:cs="Times New Roman"/>
        </w:rPr>
        <w:t xml:space="preserve"> </w:t>
      </w:r>
      <w:r w:rsidRPr="001C33BF">
        <w:rPr>
          <w:rFonts w:ascii="Times New Roman" w:hAnsi="Times New Roman" w:cs="Times New Roman"/>
        </w:rPr>
        <w:t>Требования к организации воспитания обучающихся</w:t>
      </w:r>
      <w:bookmarkEnd w:id="30"/>
      <w:bookmarkEnd w:id="31"/>
      <w:r w:rsidRPr="001C33BF">
        <w:rPr>
          <w:rFonts w:ascii="Times New Roman" w:hAnsi="Times New Roman" w:cs="Times New Roman"/>
        </w:rPr>
        <w:t xml:space="preserve"> </w:t>
      </w:r>
    </w:p>
    <w:p w14:paraId="18508566" w14:textId="73A42AF9"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30D1C156"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1C33BF" w:rsidRDefault="007E144F" w:rsidP="003642C8">
      <w:pPr>
        <w:pStyle w:val="afffffd"/>
        <w:ind w:firstLine="709"/>
        <w:jc w:val="both"/>
        <w:rPr>
          <w:rFonts w:ascii="Times New Roman" w:hAnsi="Times New Roman" w:cs="Times New Roman"/>
        </w:rPr>
      </w:pPr>
      <w:bookmarkStart w:id="33" w:name="_Toc103594009"/>
      <w:bookmarkEnd w:id="32"/>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117E17">
        <w:rPr>
          <w:rFonts w:ascii="Times New Roman" w:hAnsi="Times New Roman" w:cs="Times New Roman"/>
        </w:rPr>
        <w:t xml:space="preserve">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3"/>
      <w:r w:rsidR="00A86D9E" w:rsidRPr="001C33BF">
        <w:rPr>
          <w:rFonts w:ascii="Times New Roman" w:hAnsi="Times New Roman" w:cs="Times New Roman"/>
        </w:rPr>
        <w:t xml:space="preserve"> </w:t>
      </w:r>
    </w:p>
    <w:p w14:paraId="28E5F5B2" w14:textId="400E2647" w:rsidR="00117E17" w:rsidRPr="0084168C" w:rsidRDefault="00AE6928" w:rsidP="0084168C">
      <w:pPr>
        <w:suppressAutoHyphens/>
        <w:ind w:firstLine="709"/>
        <w:contextualSpacing/>
        <w:jc w:val="both"/>
        <w:rPr>
          <w:rFonts w:ascii="Times New Roman" w:eastAsia="Calibri" w:hAnsi="Times New Roman" w:cs="Times New Roman"/>
          <w:bCs/>
          <w:iCs/>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117E17">
        <w:rPr>
          <w:rFonts w:ascii="Times New Roman" w:hAnsi="Times New Roman" w:cs="Times New Roman"/>
          <w:sz w:val="24"/>
          <w:szCs w:val="24"/>
        </w:rPr>
        <w:t xml:space="preserve">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84168C" w:rsidRPr="0084168C">
        <w:rPr>
          <w:rFonts w:ascii="Times New Roman" w:eastAsia="Calibri" w:hAnsi="Times New Roman" w:cs="Times New Roman"/>
          <w:bCs/>
          <w:iCs/>
          <w:sz w:val="24"/>
          <w:szCs w:val="24"/>
          <w:lang w:eastAsia="en-US"/>
        </w:rPr>
        <w:t>08 Финансы и экономика. Заключение и сопровождение договоров страхования физических и юридических лиц, оформление и сопровождение страховых случаев (урегулирование убытков) от лица и за счет страховых организаций</w:t>
      </w:r>
      <w:r w:rsidR="00117E17" w:rsidRPr="0084168C">
        <w:rPr>
          <w:rFonts w:ascii="Times New Roman" w:eastAsia="Calibri" w:hAnsi="Times New Roman" w:cs="Times New Roman"/>
          <w:bCs/>
          <w:iCs/>
          <w:sz w:val="24"/>
          <w:szCs w:val="24"/>
          <w:lang w:eastAsia="en-US"/>
        </w:rPr>
        <w:t xml:space="preserve">, и </w:t>
      </w:r>
      <w:r w:rsidR="00117E17" w:rsidRPr="0084168C">
        <w:rPr>
          <w:rFonts w:ascii="Times New Roman" w:eastAsia="Calibri" w:hAnsi="Times New Roman" w:cs="Times New Roman"/>
          <w:iCs/>
          <w:sz w:val="24"/>
          <w:szCs w:val="24"/>
          <w:lang w:eastAsia="en-US"/>
        </w:rPr>
        <w:t>имеющими стаж работы в данной профессиональной области не менее трех лет.</w:t>
      </w:r>
    </w:p>
    <w:p w14:paraId="31065B9F" w14:textId="190F7885" w:rsidR="00F70FFC" w:rsidRPr="0084168C" w:rsidRDefault="00704D3A" w:rsidP="00117E17">
      <w:pPr>
        <w:suppressAutoHyphens/>
        <w:spacing w:after="0"/>
        <w:ind w:firstLine="709"/>
        <w:jc w:val="both"/>
        <w:rPr>
          <w:rFonts w:ascii="Times New Roman" w:hAnsi="Times New Roman" w:cs="Times New Roman"/>
          <w:iCs/>
          <w:sz w:val="24"/>
          <w:szCs w:val="24"/>
        </w:rPr>
      </w:pPr>
      <w:r w:rsidRPr="0084168C">
        <w:rPr>
          <w:rFonts w:ascii="Times New Roman" w:hAnsi="Times New Roman" w:cs="Times New Roman"/>
          <w:iCs/>
          <w:sz w:val="24"/>
          <w:szCs w:val="24"/>
        </w:rPr>
        <w:t xml:space="preserve">Квалификация педагогических работников образовательной организации должна отвечать </w:t>
      </w:r>
      <w:r w:rsidR="0047286A" w:rsidRPr="0084168C">
        <w:rPr>
          <w:rFonts w:ascii="Times New Roman" w:hAnsi="Times New Roman" w:cs="Times New Roman"/>
          <w:iCs/>
          <w:sz w:val="24"/>
          <w:szCs w:val="24"/>
        </w:rPr>
        <w:t xml:space="preserve">квалификационным требованиям, указанным в квалификационных справочниках </w:t>
      </w:r>
      <w:r w:rsidR="001536ED" w:rsidRPr="0084168C">
        <w:rPr>
          <w:rFonts w:ascii="Times New Roman" w:hAnsi="Times New Roman" w:cs="Times New Roman"/>
          <w:iCs/>
          <w:sz w:val="24"/>
          <w:szCs w:val="24"/>
        </w:rPr>
        <w:br/>
      </w:r>
      <w:r w:rsidR="0047286A" w:rsidRPr="0084168C">
        <w:rPr>
          <w:rFonts w:ascii="Times New Roman" w:hAnsi="Times New Roman" w:cs="Times New Roman"/>
          <w:iCs/>
          <w:sz w:val="24"/>
          <w:szCs w:val="24"/>
        </w:rPr>
        <w:t>и (или) профессиональных стандартах (при наличии)</w:t>
      </w:r>
      <w:r w:rsidR="00F70FFC" w:rsidRPr="0084168C">
        <w:rPr>
          <w:rFonts w:ascii="Times New Roman" w:hAnsi="Times New Roman" w:cs="Times New Roman"/>
          <w:iCs/>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1C33BF" w:rsidRDefault="0038645C" w:rsidP="003642C8">
      <w:pPr>
        <w:pStyle w:val="afffffd"/>
        <w:ind w:firstLine="709"/>
        <w:jc w:val="both"/>
        <w:rPr>
          <w:rFonts w:ascii="Times New Roman" w:hAnsi="Times New Roman" w:cs="Times New Roman"/>
        </w:rPr>
      </w:pPr>
      <w:bookmarkStart w:id="34" w:name="_Hlk68082695"/>
      <w:bookmarkStart w:id="35"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7D58E2">
        <w:rPr>
          <w:rFonts w:ascii="Times New Roman" w:hAnsi="Times New Roman" w:cs="Times New Roman"/>
        </w:rPr>
        <w:t xml:space="preserve"> </w:t>
      </w:r>
      <w:r w:rsidRPr="001C33BF">
        <w:rPr>
          <w:rFonts w:ascii="Times New Roman" w:hAnsi="Times New Roman" w:cs="Times New Roman"/>
        </w:rPr>
        <w:t>Требования к финансовым условиям реализации образовательной программы</w:t>
      </w:r>
      <w:bookmarkEnd w:id="34"/>
      <w:bookmarkEnd w:id="35"/>
      <w:r w:rsidR="00A86D9E" w:rsidRPr="001C33BF">
        <w:rPr>
          <w:rFonts w:ascii="Times New Roman" w:hAnsi="Times New Roman" w:cs="Times New Roman"/>
        </w:rPr>
        <w:t xml:space="preserve"> </w:t>
      </w:r>
    </w:p>
    <w:p w14:paraId="7BD84E3C" w14:textId="292821B0"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7D58E2">
        <w:rPr>
          <w:rFonts w:ascii="Times New Roman" w:hAnsi="Times New Roman" w:cs="Times New Roman"/>
          <w:bCs/>
          <w:sz w:val="24"/>
          <w:szCs w:val="24"/>
        </w:rPr>
        <w:t xml:space="preserve">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6"/>
      </w:r>
    </w:p>
    <w:bookmarkEnd w:id="3"/>
    <w:bookmarkEnd w:id="4"/>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 xml:space="preserve">и специальностей, отраслевые корректирующие коэффициенты и порядок их применения, утверждаемые </w:t>
      </w:r>
      <w:proofErr w:type="spellStart"/>
      <w:r w:rsidRPr="003850D6">
        <w:rPr>
          <w:rFonts w:ascii="Times New Roman" w:eastAsia="Calibri" w:hAnsi="Times New Roman" w:cs="Times New Roman"/>
          <w:sz w:val="24"/>
          <w:szCs w:val="24"/>
          <w:lang w:eastAsia="en-US"/>
        </w:rPr>
        <w:t>Минпросвещения</w:t>
      </w:r>
      <w:proofErr w:type="spellEnd"/>
      <w:r w:rsidRPr="003850D6">
        <w:rPr>
          <w:rFonts w:ascii="Times New Roman" w:eastAsia="Calibri" w:hAnsi="Times New Roman" w:cs="Times New Roman"/>
          <w:sz w:val="24"/>
          <w:szCs w:val="24"/>
          <w:lang w:eastAsia="en-US"/>
        </w:rPr>
        <w:t xml:space="preserve">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B86806">
        <w:rPr>
          <w:rFonts w:ascii="Times New Roman" w:hAnsi="Times New Roman" w:cs="Times New Roman"/>
          <w:sz w:val="24"/>
          <w:szCs w:val="24"/>
        </w:rPr>
        <w:lastRenderedPageBreak/>
        <w:t xml:space="preserve">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6D3D0DDF" w:rsidR="00645845" w:rsidRPr="001C33BF" w:rsidRDefault="00645845" w:rsidP="00856772">
      <w:pPr>
        <w:pStyle w:val="1"/>
        <w:spacing w:line="276" w:lineRule="auto"/>
        <w:jc w:val="both"/>
        <w:rPr>
          <w:rFonts w:ascii="Times New Roman" w:hAnsi="Times New Roman" w:cs="Times New Roman"/>
        </w:rPr>
      </w:pPr>
      <w:bookmarkStart w:id="36" w:name="_Toc103594011"/>
      <w:r w:rsidRPr="001C33BF">
        <w:rPr>
          <w:rFonts w:ascii="Times New Roman" w:hAnsi="Times New Roman" w:cs="Times New Roman"/>
        </w:rPr>
        <w:t>Раздел 7.</w:t>
      </w:r>
      <w:r w:rsidR="002E3098">
        <w:rPr>
          <w:rFonts w:ascii="Times New Roman" w:hAnsi="Times New Roman" w:cs="Times New Roman"/>
          <w:lang w:val="ru-RU"/>
        </w:rPr>
        <w:t xml:space="preserve">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6"/>
      <w:r w:rsidRPr="001C33BF">
        <w:rPr>
          <w:rFonts w:ascii="Times New Roman" w:hAnsi="Times New Roman" w:cs="Times New Roman"/>
        </w:rPr>
        <w:t xml:space="preserve"> </w:t>
      </w:r>
    </w:p>
    <w:p w14:paraId="7C32220F"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557733B0"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 xml:space="preserve">7.2.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84168C">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66BB69F0" w:rsidR="003912AC" w:rsidRPr="0084168C" w:rsidRDefault="003912AC" w:rsidP="003912AC">
      <w:pPr>
        <w:spacing w:after="0"/>
        <w:ind w:firstLine="709"/>
        <w:contextualSpacing/>
        <w:jc w:val="both"/>
        <w:rPr>
          <w:rFonts w:ascii="Times New Roman" w:eastAsia="Calibri" w:hAnsi="Times New Roman" w:cs="Times New Roman"/>
          <w:iCs/>
          <w:sz w:val="24"/>
          <w:szCs w:val="24"/>
          <w:lang w:eastAsia="en-US"/>
        </w:rPr>
      </w:pPr>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Pr="0084168C">
        <w:rPr>
          <w:rFonts w:ascii="Times New Roman" w:eastAsia="Calibri" w:hAnsi="Times New Roman" w:cs="Times New Roman"/>
          <w:iCs/>
          <w:sz w:val="24"/>
          <w:szCs w:val="24"/>
          <w:lang w:eastAsia="en-US"/>
        </w:rPr>
        <w:t>специалиста среднего звена:</w:t>
      </w:r>
      <w:r w:rsidRPr="00D4786B">
        <w:rPr>
          <w:rFonts w:ascii="Times New Roman" w:eastAsia="Calibri" w:hAnsi="Times New Roman" w:cs="Times New Roman"/>
          <w:i/>
          <w:sz w:val="24"/>
          <w:szCs w:val="24"/>
          <w:lang w:eastAsia="en-US"/>
        </w:rPr>
        <w:t xml:space="preserve"> </w:t>
      </w:r>
      <w:r w:rsidR="004F6EEF" w:rsidRPr="004F6EEF">
        <w:rPr>
          <w:rFonts w:ascii="Times New Roman" w:eastAsia="Calibri" w:hAnsi="Times New Roman" w:cs="Times New Roman"/>
          <w:iCs/>
          <w:sz w:val="24"/>
          <w:szCs w:val="24"/>
          <w:lang w:eastAsia="en-US"/>
        </w:rPr>
        <w:t>специалист страхового дела</w:t>
      </w:r>
      <w:r w:rsidR="004F6EEF">
        <w:rPr>
          <w:rFonts w:ascii="Times New Roman" w:eastAsia="Calibri" w:hAnsi="Times New Roman" w:cs="Times New Roman"/>
          <w:iCs/>
          <w:sz w:val="24"/>
          <w:szCs w:val="24"/>
          <w:lang w:eastAsia="en-US"/>
        </w:rPr>
        <w:t>.</w:t>
      </w:r>
    </w:p>
    <w:p w14:paraId="5F539C52" w14:textId="67B183C5"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 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7"/>
      <w:footerReference w:type="default" r:id="rId18"/>
      <w:pgSz w:w="11907" w:h="16840"/>
      <w:pgMar w:top="1134" w:right="567" w:bottom="1134" w:left="1701"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PC" w:date="2023-09-22T15:08:00Z" w:initials="P">
    <w:p w14:paraId="28F5FC8F" w14:textId="77777777" w:rsidR="00714527" w:rsidRDefault="00714527" w:rsidP="00714527">
      <w:pPr>
        <w:pStyle w:val="af5"/>
      </w:pPr>
      <w:r>
        <w:rPr>
          <w:rStyle w:val="afffff5"/>
        </w:rPr>
        <w:annotationRef/>
      </w:r>
      <w:r>
        <w:t>Обращаем внимание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F5FC8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F5FC8F" w16cid:durableId="28BD7F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420E8" w14:textId="77777777" w:rsidR="00F86019" w:rsidRDefault="00F86019" w:rsidP="0018331B">
      <w:pPr>
        <w:spacing w:after="0" w:line="240" w:lineRule="auto"/>
      </w:pPr>
      <w:r>
        <w:separator/>
      </w:r>
    </w:p>
  </w:endnote>
  <w:endnote w:type="continuationSeparator" w:id="0">
    <w:p w14:paraId="32360834" w14:textId="77777777" w:rsidR="00F86019" w:rsidRDefault="00F8601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47232D" w:rsidRDefault="004723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197BE2" w:rsidRDefault="00197B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47232D" w:rsidRDefault="004723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FEEB0" w14:textId="77777777" w:rsidR="00F86019" w:rsidRDefault="00F86019" w:rsidP="0018331B">
      <w:pPr>
        <w:spacing w:after="0" w:line="240" w:lineRule="auto"/>
      </w:pPr>
      <w:r>
        <w:separator/>
      </w:r>
    </w:p>
  </w:footnote>
  <w:footnote w:type="continuationSeparator" w:id="0">
    <w:p w14:paraId="1FC76391" w14:textId="77777777" w:rsidR="00F86019" w:rsidRDefault="00F86019" w:rsidP="0018331B">
      <w:pPr>
        <w:spacing w:after="0" w:line="240" w:lineRule="auto"/>
      </w:pPr>
      <w:r>
        <w:continuationSeparator/>
      </w:r>
    </w:p>
  </w:footnote>
  <w:footnote w:id="1">
    <w:p w14:paraId="6D9EFCD0" w14:textId="77777777" w:rsidR="008468D9" w:rsidRPr="003E6BE5" w:rsidRDefault="008468D9" w:rsidP="008468D9">
      <w:pPr>
        <w:pStyle w:val="aa"/>
        <w:jc w:val="both"/>
        <w:rPr>
          <w:rFonts w:ascii="Times New Roman" w:hAnsi="Times New Roman" w:cs="Times New Roman"/>
          <w:lang w:val="ru-RU"/>
        </w:rPr>
      </w:pPr>
      <w:r w:rsidRPr="003E6BE5">
        <w:rPr>
          <w:rStyle w:val="ac"/>
          <w:rFonts w:ascii="Times New Roman" w:hAnsi="Times New Roman" w:cs="Times New Roman"/>
        </w:rPr>
        <w:footnoteRef/>
      </w:r>
      <w:r w:rsidRPr="003E6BE5">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2">
    <w:p w14:paraId="075EA2AB" w14:textId="77777777" w:rsidR="00D45D85" w:rsidRPr="009B38AA" w:rsidRDefault="00D45D85" w:rsidP="00D45D85">
      <w:pPr>
        <w:pStyle w:val="aa"/>
        <w:jc w:val="both"/>
        <w:rPr>
          <w:rFonts w:ascii="Times New Roman" w:hAnsi="Times New Roman" w:cs="Times New Roman"/>
          <w:iCs/>
          <w:lang w:val="ru-RU"/>
        </w:rPr>
      </w:pPr>
      <w:r w:rsidRPr="004F3587">
        <w:rPr>
          <w:rStyle w:val="ac"/>
          <w:iCs/>
        </w:rPr>
        <w:footnoteRef/>
      </w:r>
      <w:r w:rsidRPr="004F3587">
        <w:rPr>
          <w:iCs/>
          <w:shd w:val="clear" w:color="auto" w:fill="FFFFFF"/>
          <w:lang w:val="ru-RU"/>
        </w:rPr>
        <w:t xml:space="preserve"> </w:t>
      </w:r>
      <w:r w:rsidRPr="009B38AA">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3">
    <w:p w14:paraId="3AD8AE2E" w14:textId="77777777" w:rsidR="00734500" w:rsidRPr="00734500" w:rsidRDefault="00734500" w:rsidP="00734500">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59EE6B1" w14:textId="77777777" w:rsidR="00734500" w:rsidRPr="00734500" w:rsidRDefault="00734500" w:rsidP="00734500">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 w:id="6">
    <w:p w14:paraId="03A11B6F" w14:textId="77777777" w:rsidR="007D58E2" w:rsidRPr="007D58E2" w:rsidRDefault="007D58E2"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47232D" w:rsidRDefault="0047232D">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47232D" w:rsidRDefault="0047232D">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4"/>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6AA"/>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5FBB"/>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48B"/>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0DF1"/>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43E"/>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18A"/>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655"/>
    <w:rsid w:val="00130CB4"/>
    <w:rsid w:val="0013136B"/>
    <w:rsid w:val="00131787"/>
    <w:rsid w:val="00131AA9"/>
    <w:rsid w:val="00132E60"/>
    <w:rsid w:val="00132EE1"/>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31C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38"/>
    <w:rsid w:val="00190773"/>
    <w:rsid w:val="00190A5B"/>
    <w:rsid w:val="00190E0E"/>
    <w:rsid w:val="0019231C"/>
    <w:rsid w:val="001925B9"/>
    <w:rsid w:val="00192BFC"/>
    <w:rsid w:val="00193180"/>
    <w:rsid w:val="00194041"/>
    <w:rsid w:val="00194BA2"/>
    <w:rsid w:val="00194C26"/>
    <w:rsid w:val="00195766"/>
    <w:rsid w:val="00196153"/>
    <w:rsid w:val="0019621B"/>
    <w:rsid w:val="00196CA1"/>
    <w:rsid w:val="001970E9"/>
    <w:rsid w:val="0019755F"/>
    <w:rsid w:val="00197A88"/>
    <w:rsid w:val="00197BE2"/>
    <w:rsid w:val="00197D93"/>
    <w:rsid w:val="001A073B"/>
    <w:rsid w:val="001A07DA"/>
    <w:rsid w:val="001A0F32"/>
    <w:rsid w:val="001A2E03"/>
    <w:rsid w:val="001A5114"/>
    <w:rsid w:val="001A5199"/>
    <w:rsid w:val="001A6CC3"/>
    <w:rsid w:val="001A7460"/>
    <w:rsid w:val="001B0A68"/>
    <w:rsid w:val="001B0B27"/>
    <w:rsid w:val="001B0ED3"/>
    <w:rsid w:val="001B1197"/>
    <w:rsid w:val="001B191A"/>
    <w:rsid w:val="001B1AD4"/>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6DD9"/>
    <w:rsid w:val="001F7618"/>
    <w:rsid w:val="001F7C0F"/>
    <w:rsid w:val="00200C8E"/>
    <w:rsid w:val="002017DC"/>
    <w:rsid w:val="00201BE2"/>
    <w:rsid w:val="00201F22"/>
    <w:rsid w:val="00202711"/>
    <w:rsid w:val="002030C7"/>
    <w:rsid w:val="00203380"/>
    <w:rsid w:val="00204073"/>
    <w:rsid w:val="0020433E"/>
    <w:rsid w:val="002045E2"/>
    <w:rsid w:val="00204BD3"/>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51BB"/>
    <w:rsid w:val="00256D5B"/>
    <w:rsid w:val="00257E34"/>
    <w:rsid w:val="00260A8C"/>
    <w:rsid w:val="00260B23"/>
    <w:rsid w:val="00261A78"/>
    <w:rsid w:val="002624D8"/>
    <w:rsid w:val="00262EAA"/>
    <w:rsid w:val="002647C8"/>
    <w:rsid w:val="00264B6D"/>
    <w:rsid w:val="00264DCA"/>
    <w:rsid w:val="002659FD"/>
    <w:rsid w:val="002664E1"/>
    <w:rsid w:val="002675B8"/>
    <w:rsid w:val="00267B45"/>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6BED"/>
    <w:rsid w:val="002A7C61"/>
    <w:rsid w:val="002B098B"/>
    <w:rsid w:val="002B0F64"/>
    <w:rsid w:val="002B109C"/>
    <w:rsid w:val="002B1198"/>
    <w:rsid w:val="002B1366"/>
    <w:rsid w:val="002B1D71"/>
    <w:rsid w:val="002B4A0A"/>
    <w:rsid w:val="002B55C9"/>
    <w:rsid w:val="002B5C49"/>
    <w:rsid w:val="002B68E7"/>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04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0F4"/>
    <w:rsid w:val="00325507"/>
    <w:rsid w:val="00325FF4"/>
    <w:rsid w:val="00326955"/>
    <w:rsid w:val="003272DB"/>
    <w:rsid w:val="00327CF4"/>
    <w:rsid w:val="0033174B"/>
    <w:rsid w:val="00331B2D"/>
    <w:rsid w:val="0033297A"/>
    <w:rsid w:val="00333637"/>
    <w:rsid w:val="003338FA"/>
    <w:rsid w:val="00333E86"/>
    <w:rsid w:val="0033416D"/>
    <w:rsid w:val="003346B0"/>
    <w:rsid w:val="00334719"/>
    <w:rsid w:val="00336144"/>
    <w:rsid w:val="0033625F"/>
    <w:rsid w:val="003363D2"/>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02"/>
    <w:rsid w:val="00357C89"/>
    <w:rsid w:val="00360CEA"/>
    <w:rsid w:val="00361067"/>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B2"/>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2FC7"/>
    <w:rsid w:val="00434E30"/>
    <w:rsid w:val="00435E36"/>
    <w:rsid w:val="0043717C"/>
    <w:rsid w:val="004405C0"/>
    <w:rsid w:val="0044139C"/>
    <w:rsid w:val="00441DF6"/>
    <w:rsid w:val="00442C02"/>
    <w:rsid w:val="00444136"/>
    <w:rsid w:val="00445D84"/>
    <w:rsid w:val="00446A4B"/>
    <w:rsid w:val="00446D7B"/>
    <w:rsid w:val="00447463"/>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07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239"/>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6EEF"/>
    <w:rsid w:val="004F7112"/>
    <w:rsid w:val="004F7412"/>
    <w:rsid w:val="004F7B9A"/>
    <w:rsid w:val="0050059C"/>
    <w:rsid w:val="00500988"/>
    <w:rsid w:val="0050160E"/>
    <w:rsid w:val="00502385"/>
    <w:rsid w:val="00503159"/>
    <w:rsid w:val="00504D55"/>
    <w:rsid w:val="00505B34"/>
    <w:rsid w:val="00505C2F"/>
    <w:rsid w:val="00505D1F"/>
    <w:rsid w:val="005066EC"/>
    <w:rsid w:val="00506D05"/>
    <w:rsid w:val="00507B32"/>
    <w:rsid w:val="00511065"/>
    <w:rsid w:val="00511854"/>
    <w:rsid w:val="00512769"/>
    <w:rsid w:val="00512E5D"/>
    <w:rsid w:val="0051760C"/>
    <w:rsid w:val="00521218"/>
    <w:rsid w:val="00521D35"/>
    <w:rsid w:val="00522425"/>
    <w:rsid w:val="00523DC0"/>
    <w:rsid w:val="0052518E"/>
    <w:rsid w:val="00526707"/>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36F"/>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57EB7"/>
    <w:rsid w:val="00560FA4"/>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5F5"/>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9E2"/>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27AB"/>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4DB6"/>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69F0"/>
    <w:rsid w:val="006D7371"/>
    <w:rsid w:val="006E01FD"/>
    <w:rsid w:val="006E1DA2"/>
    <w:rsid w:val="006E2792"/>
    <w:rsid w:val="006E296F"/>
    <w:rsid w:val="006E2F95"/>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527"/>
    <w:rsid w:val="00714E8E"/>
    <w:rsid w:val="0071590E"/>
    <w:rsid w:val="00715CA5"/>
    <w:rsid w:val="007170C5"/>
    <w:rsid w:val="00720165"/>
    <w:rsid w:val="00720C33"/>
    <w:rsid w:val="00720D20"/>
    <w:rsid w:val="00721E65"/>
    <w:rsid w:val="00721F0D"/>
    <w:rsid w:val="00722D2F"/>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3754D"/>
    <w:rsid w:val="00740C89"/>
    <w:rsid w:val="007414BF"/>
    <w:rsid w:val="00741B35"/>
    <w:rsid w:val="00742D12"/>
    <w:rsid w:val="00743B15"/>
    <w:rsid w:val="0074475E"/>
    <w:rsid w:val="00744AB9"/>
    <w:rsid w:val="00744ADF"/>
    <w:rsid w:val="0074514C"/>
    <w:rsid w:val="007452DE"/>
    <w:rsid w:val="007457F6"/>
    <w:rsid w:val="007459D5"/>
    <w:rsid w:val="00745A4C"/>
    <w:rsid w:val="00745CF2"/>
    <w:rsid w:val="007463BC"/>
    <w:rsid w:val="00750676"/>
    <w:rsid w:val="007509B5"/>
    <w:rsid w:val="00750B7C"/>
    <w:rsid w:val="00751316"/>
    <w:rsid w:val="00751601"/>
    <w:rsid w:val="007548B5"/>
    <w:rsid w:val="007561D5"/>
    <w:rsid w:val="00757107"/>
    <w:rsid w:val="00760462"/>
    <w:rsid w:val="0076116D"/>
    <w:rsid w:val="0076150F"/>
    <w:rsid w:val="00762B8C"/>
    <w:rsid w:val="00762DD0"/>
    <w:rsid w:val="007644EE"/>
    <w:rsid w:val="00764A68"/>
    <w:rsid w:val="00766787"/>
    <w:rsid w:val="00766ECB"/>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6543"/>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4E0D"/>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7D4"/>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168C"/>
    <w:rsid w:val="008424AE"/>
    <w:rsid w:val="00842A8E"/>
    <w:rsid w:val="00842D89"/>
    <w:rsid w:val="00843327"/>
    <w:rsid w:val="00843D2B"/>
    <w:rsid w:val="00843EB5"/>
    <w:rsid w:val="008447BD"/>
    <w:rsid w:val="00844E83"/>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489"/>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6BE0"/>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175B3"/>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573C"/>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4771F"/>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4FE2"/>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A5"/>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5CE4"/>
    <w:rsid w:val="009E61C1"/>
    <w:rsid w:val="009E64FA"/>
    <w:rsid w:val="009E6952"/>
    <w:rsid w:val="009E69C5"/>
    <w:rsid w:val="009E7356"/>
    <w:rsid w:val="009F03B5"/>
    <w:rsid w:val="009F0C98"/>
    <w:rsid w:val="009F14EF"/>
    <w:rsid w:val="009F2650"/>
    <w:rsid w:val="009F2657"/>
    <w:rsid w:val="009F397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1456"/>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87A"/>
    <w:rsid w:val="00A22949"/>
    <w:rsid w:val="00A22B52"/>
    <w:rsid w:val="00A23576"/>
    <w:rsid w:val="00A23945"/>
    <w:rsid w:val="00A243E5"/>
    <w:rsid w:val="00A244F7"/>
    <w:rsid w:val="00A24ECC"/>
    <w:rsid w:val="00A25330"/>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57CE"/>
    <w:rsid w:val="00A7710A"/>
    <w:rsid w:val="00A778B1"/>
    <w:rsid w:val="00A80077"/>
    <w:rsid w:val="00A8064A"/>
    <w:rsid w:val="00A812E0"/>
    <w:rsid w:val="00A82DA5"/>
    <w:rsid w:val="00A8376A"/>
    <w:rsid w:val="00A83922"/>
    <w:rsid w:val="00A83E74"/>
    <w:rsid w:val="00A840FE"/>
    <w:rsid w:val="00A84775"/>
    <w:rsid w:val="00A84DA9"/>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81A"/>
    <w:rsid w:val="00AB5926"/>
    <w:rsid w:val="00AB6939"/>
    <w:rsid w:val="00AC0E95"/>
    <w:rsid w:val="00AC17A4"/>
    <w:rsid w:val="00AC5E22"/>
    <w:rsid w:val="00AC7577"/>
    <w:rsid w:val="00AC7C7B"/>
    <w:rsid w:val="00AD01F6"/>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250A"/>
    <w:rsid w:val="00B65065"/>
    <w:rsid w:val="00B6517E"/>
    <w:rsid w:val="00B6539C"/>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092"/>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264"/>
    <w:rsid w:val="00BB53A6"/>
    <w:rsid w:val="00BB5552"/>
    <w:rsid w:val="00BB62F6"/>
    <w:rsid w:val="00BB68E9"/>
    <w:rsid w:val="00BB792E"/>
    <w:rsid w:val="00BC2B53"/>
    <w:rsid w:val="00BC3366"/>
    <w:rsid w:val="00BC6ECC"/>
    <w:rsid w:val="00BC7D04"/>
    <w:rsid w:val="00BC7E27"/>
    <w:rsid w:val="00BD03FA"/>
    <w:rsid w:val="00BD0DB2"/>
    <w:rsid w:val="00BD0FF4"/>
    <w:rsid w:val="00BD1CD7"/>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06007"/>
    <w:rsid w:val="00C10067"/>
    <w:rsid w:val="00C101BC"/>
    <w:rsid w:val="00C10A19"/>
    <w:rsid w:val="00C10B1C"/>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18"/>
    <w:rsid w:val="00C52D66"/>
    <w:rsid w:val="00C52E04"/>
    <w:rsid w:val="00C533BB"/>
    <w:rsid w:val="00C554CB"/>
    <w:rsid w:val="00C55E40"/>
    <w:rsid w:val="00C56914"/>
    <w:rsid w:val="00C57924"/>
    <w:rsid w:val="00C61591"/>
    <w:rsid w:val="00C61759"/>
    <w:rsid w:val="00C617CE"/>
    <w:rsid w:val="00C63DB4"/>
    <w:rsid w:val="00C63E9F"/>
    <w:rsid w:val="00C64CC3"/>
    <w:rsid w:val="00C65277"/>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2F7"/>
    <w:rsid w:val="00D1060B"/>
    <w:rsid w:val="00D10CCD"/>
    <w:rsid w:val="00D11244"/>
    <w:rsid w:val="00D11994"/>
    <w:rsid w:val="00D12B27"/>
    <w:rsid w:val="00D12BA1"/>
    <w:rsid w:val="00D12EB4"/>
    <w:rsid w:val="00D12F67"/>
    <w:rsid w:val="00D133B0"/>
    <w:rsid w:val="00D138C5"/>
    <w:rsid w:val="00D15784"/>
    <w:rsid w:val="00D17338"/>
    <w:rsid w:val="00D20999"/>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329"/>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974"/>
    <w:rsid w:val="00D63BAC"/>
    <w:rsid w:val="00D63C6F"/>
    <w:rsid w:val="00D63D88"/>
    <w:rsid w:val="00D6674D"/>
    <w:rsid w:val="00D66C06"/>
    <w:rsid w:val="00D67136"/>
    <w:rsid w:val="00D67F56"/>
    <w:rsid w:val="00D711D3"/>
    <w:rsid w:val="00D71C75"/>
    <w:rsid w:val="00D72FBA"/>
    <w:rsid w:val="00D73496"/>
    <w:rsid w:val="00D734CE"/>
    <w:rsid w:val="00D7383D"/>
    <w:rsid w:val="00D7446B"/>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97740"/>
    <w:rsid w:val="00D97D77"/>
    <w:rsid w:val="00DA5A1C"/>
    <w:rsid w:val="00DA689E"/>
    <w:rsid w:val="00DA708E"/>
    <w:rsid w:val="00DA7122"/>
    <w:rsid w:val="00DA7A02"/>
    <w:rsid w:val="00DA7D97"/>
    <w:rsid w:val="00DB00B7"/>
    <w:rsid w:val="00DB0218"/>
    <w:rsid w:val="00DB0392"/>
    <w:rsid w:val="00DB10C5"/>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D7C84"/>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1AAE"/>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00CB"/>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158"/>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2EA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019"/>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109"/>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0C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7452DE"/>
    <w:pPr>
      <w:spacing w:after="0" w:line="240" w:lineRule="auto"/>
    </w:pPr>
    <w:rPr>
      <w:sz w:val="20"/>
      <w:szCs w:val="20"/>
      <w:vertAlign w:val="superscript"/>
    </w:rPr>
  </w:style>
  <w:style w:type="character" w:customStyle="1" w:styleId="fontstyle01">
    <w:name w:val="fontstyle01"/>
    <w:basedOn w:val="a0"/>
    <w:rsid w:val="00D20999"/>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15428354">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6260963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62679213">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526606938">
      <w:bodyDiv w:val="1"/>
      <w:marLeft w:val="0"/>
      <w:marRight w:val="0"/>
      <w:marTop w:val="0"/>
      <w:marBottom w:val="0"/>
      <w:divBdr>
        <w:top w:val="none" w:sz="0" w:space="0" w:color="auto"/>
        <w:left w:val="none" w:sz="0" w:space="0" w:color="auto"/>
        <w:bottom w:val="none" w:sz="0" w:space="0" w:color="auto"/>
        <w:right w:val="none" w:sz="0" w:space="0" w:color="auto"/>
      </w:divBdr>
    </w:div>
    <w:div w:id="61513858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7051863">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4321975">
      <w:bodyDiv w:val="1"/>
      <w:marLeft w:val="0"/>
      <w:marRight w:val="0"/>
      <w:marTop w:val="0"/>
      <w:marBottom w:val="0"/>
      <w:divBdr>
        <w:top w:val="none" w:sz="0" w:space="0" w:color="auto"/>
        <w:left w:val="none" w:sz="0" w:space="0" w:color="auto"/>
        <w:bottom w:val="none" w:sz="0" w:space="0" w:color="auto"/>
        <w:right w:val="none" w:sz="0" w:space="0" w:color="auto"/>
      </w:divBdr>
    </w:div>
    <w:div w:id="93285912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399373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7850756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8654062">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20375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729388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46</Pages>
  <Words>11962</Words>
  <Characters>68189</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79992</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79</cp:revision>
  <cp:lastPrinted>2023-01-27T06:36:00Z</cp:lastPrinted>
  <dcterms:created xsi:type="dcterms:W3CDTF">2023-04-04T09:31:00Z</dcterms:created>
  <dcterms:modified xsi:type="dcterms:W3CDTF">2024-01-12T06:09:00Z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