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6A88689" w14:textId="532D92D5" w:rsidR="005F6470" w:rsidRPr="005D406D" w:rsidRDefault="005F6470" w:rsidP="005F6470">
      <w:pPr>
        <w:keepNext/>
        <w:jc w:val="right"/>
        <w:outlineLvl w:val="0"/>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sidRPr="005D406D">
        <w:rPr>
          <w:rFonts w:ascii="Times New Roman" w:eastAsia="Times New Roman" w:hAnsi="Times New Roman" w:cs="Times New Roman"/>
          <w:b/>
          <w:bCs/>
          <w:kern w:val="32"/>
          <w:sz w:val="24"/>
          <w:szCs w:val="24"/>
          <w:lang w:eastAsia="x-none"/>
        </w:rPr>
        <w:t xml:space="preserve">к ПОП-П по </w:t>
      </w:r>
      <w:bookmarkStart w:id="3" w:name="_Hlk147906861"/>
      <w:r w:rsidRPr="005D406D">
        <w:rPr>
          <w:rFonts w:ascii="Times New Roman" w:eastAsia="Times New Roman" w:hAnsi="Times New Roman" w:cs="Times New Roman"/>
          <w:b/>
          <w:bCs/>
          <w:kern w:val="32"/>
          <w:sz w:val="24"/>
          <w:szCs w:val="24"/>
          <w:lang w:eastAsia="x-none"/>
        </w:rPr>
        <w:t xml:space="preserve">специальности </w:t>
      </w:r>
      <w:r w:rsidRPr="005D406D">
        <w:rPr>
          <w:rFonts w:ascii="Times New Roman" w:eastAsia="Times New Roman" w:hAnsi="Times New Roman" w:cs="Times New Roman"/>
          <w:b/>
          <w:bCs/>
          <w:kern w:val="32"/>
          <w:sz w:val="24"/>
          <w:szCs w:val="24"/>
          <w:lang w:eastAsia="x-none"/>
        </w:rPr>
        <w:br/>
      </w:r>
      <w:bookmarkEnd w:id="3"/>
      <w:r w:rsidR="00BF620D" w:rsidRPr="00BF620D">
        <w:rPr>
          <w:rFonts w:ascii="Times New Roman" w:eastAsia="Times New Roman" w:hAnsi="Times New Roman" w:cs="Times New Roman"/>
          <w:b/>
          <w:bCs/>
          <w:kern w:val="32"/>
          <w:sz w:val="24"/>
          <w:szCs w:val="24"/>
          <w:lang w:eastAsia="x-none"/>
        </w:rPr>
        <w:t>29.02.05 Технология текстильных изделий (по видам)</w:t>
      </w:r>
    </w:p>
    <w:p w14:paraId="00000005" w14:textId="77777777" w:rsidR="001A5333" w:rsidRDefault="001A5333">
      <w:pPr>
        <w:keepNext/>
        <w:jc w:val="right"/>
        <w:rPr>
          <w:rFonts w:ascii="Times New Roman" w:eastAsia="Times New Roman" w:hAnsi="Times New Roman" w:cs="Times New Roman"/>
          <w:b/>
          <w:sz w:val="24"/>
          <w:szCs w:val="24"/>
        </w:rPr>
      </w:pPr>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185173C" w14:textId="77777777" w:rsidR="00BF620D" w:rsidRPr="00BF620D" w:rsidRDefault="009C3963" w:rsidP="00BF620D">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BF620D" w:rsidRPr="00BF620D">
        <w:rPr>
          <w:rFonts w:ascii="Times New Roman" w:eastAsia="Times New Roman" w:hAnsi="Times New Roman" w:cs="Times New Roman"/>
          <w:sz w:val="24"/>
          <w:szCs w:val="24"/>
        </w:rPr>
        <w:t>29.00.00 Технологии легкой</w:t>
      </w:r>
    </w:p>
    <w:p w14:paraId="0000000D" w14:textId="1FCB718B" w:rsidR="001A5333" w:rsidRDefault="00BF620D" w:rsidP="00BF620D">
      <w:pPr>
        <w:spacing w:after="5" w:line="265" w:lineRule="auto"/>
        <w:ind w:left="154" w:right="173" w:hanging="10"/>
        <w:jc w:val="center"/>
        <w:rPr>
          <w:rFonts w:ascii="Times New Roman" w:eastAsia="Times New Roman" w:hAnsi="Times New Roman" w:cs="Times New Roman"/>
          <w:sz w:val="24"/>
          <w:szCs w:val="24"/>
        </w:rPr>
      </w:pPr>
      <w:r w:rsidRPr="00BF620D">
        <w:rPr>
          <w:rFonts w:ascii="Times New Roman" w:eastAsia="Times New Roman" w:hAnsi="Times New Roman" w:cs="Times New Roman"/>
          <w:sz w:val="24"/>
          <w:szCs w:val="24"/>
        </w:rPr>
        <w:t>промышленности</w:t>
      </w:r>
      <w:r w:rsidR="009C3963">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br/>
        <w:t xml:space="preserve">одобренной ФУМО Протоколом </w:t>
      </w:r>
      <w:r w:rsidRPr="00BF620D">
        <w:rPr>
          <w:rFonts w:ascii="Times New Roman" w:eastAsia="Times New Roman" w:hAnsi="Times New Roman" w:cs="Times New Roman"/>
          <w:sz w:val="24"/>
          <w:szCs w:val="24"/>
        </w:rPr>
        <w:t>05.09.2023 № 4</w:t>
      </w:r>
      <w:r w:rsidR="00E77297" w:rsidRPr="00E77297">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t xml:space="preserve">и размещенной в реестре по ссылке: </w:t>
      </w:r>
      <w:hyperlink r:id="rId7">
        <w:r w:rsidR="009C3963">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3FE9A5D6"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7729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5235" w14:textId="77777777" w:rsidR="00A62A50" w:rsidRDefault="009C3963">
      <w:pPr>
        <w:spacing w:after="0" w:line="240" w:lineRule="auto"/>
      </w:pPr>
      <w:r>
        <w:separator/>
      </w:r>
    </w:p>
  </w:endnote>
  <w:endnote w:type="continuationSeparator" w:id="0">
    <w:p w14:paraId="02AAEECE" w14:textId="77777777" w:rsidR="00A62A50" w:rsidRDefault="009C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F620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6539" w14:textId="77777777" w:rsidR="00A62A50" w:rsidRDefault="009C3963">
      <w:pPr>
        <w:spacing w:after="0" w:line="240" w:lineRule="auto"/>
      </w:pPr>
      <w:r>
        <w:separator/>
      </w:r>
    </w:p>
  </w:footnote>
  <w:footnote w:type="continuationSeparator" w:id="0">
    <w:p w14:paraId="04B7D056" w14:textId="77777777" w:rsidR="00A62A50" w:rsidRDefault="009C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6BD36BD" w:rsidR="001A5333" w:rsidRDefault="009C3963" w:rsidP="00E7729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705B2"/>
    <w:rsid w:val="001A5333"/>
    <w:rsid w:val="005F6470"/>
    <w:rsid w:val="008211D6"/>
    <w:rsid w:val="009C3963"/>
    <w:rsid w:val="00A62A50"/>
    <w:rsid w:val="00AB1E8E"/>
    <w:rsid w:val="00BA6618"/>
    <w:rsid w:val="00BF620D"/>
    <w:rsid w:val="00E77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424</Characters>
  <Application>Microsoft Office Word</Application>
  <DocSecurity>0</DocSecurity>
  <Lines>3</Lines>
  <Paragraphs>1</Paragraphs>
  <ScaleCrop>false</ScaleCrop>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2025-03-31T06:40:00Z</dcterms:created>
  <dcterms:modified xsi:type="dcterms:W3CDTF">2025-03-31T06:41:00Z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