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Приложение 3</w:t>
        <w:br w:type="textWrapping"/>
        <w:t xml:space="preserve">к ПОП-П по профессии</w:t>
        <w:br w:type="textWrapping"/>
        <w:t xml:space="preserve">26.01.05 Электрорадиомонтажник судовой</w:t>
      </w:r>
    </w:p>
    <w:p w:rsidR="00000000" w:rsidDel="00000000" w:rsidP="00000000" w:rsidRDefault="00000000" w:rsidRPr="00000000" w14:paraId="00000002">
      <w:pPr>
        <w:spacing w:after="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Материально-техническое оснащение специальных помещений для реализации образовательной программы, </w:t>
        <w:br w:type="textWrapping"/>
        <w:t xml:space="preserve">включая программное обеспечение</w:t>
      </w: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04"/>
        </w:tabs>
        <w:spacing w:after="0" w:before="120" w:line="240" w:lineRule="auto"/>
        <w:ind w:left="720" w:right="0" w:hanging="36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Материально-техническое оснащение </w:t>
      </w:r>
    </w:p>
    <w:p w:rsidR="00000000" w:rsidDel="00000000" w:rsidP="00000000" w:rsidRDefault="00000000" w:rsidRPr="00000000" w14:paraId="00000004">
      <w:pPr>
        <w:spacing w:after="0" w:lineRule="auto"/>
        <w:ind w:firstLine="709"/>
        <w:jc w:val="both"/>
        <w:rPr>
          <w:rFonts w:ascii="Times New Roman" w:cs="Times New Roman" w:eastAsia="Times New Roman" w:hAnsi="Times New Roman"/>
          <w:sz w:val="24"/>
          <w:szCs w:val="24"/>
        </w:rPr>
      </w:pPr>
      <w:bookmarkStart w:colFirst="0" w:colLast="0" w:name="_heading=h.30j0zll" w:id="1"/>
      <w:bookmarkEnd w:id="1"/>
      <w:r w:rsidDel="00000000" w:rsidR="00000000" w:rsidRPr="00000000">
        <w:rPr>
          <w:rtl w:val="0"/>
        </w:rPr>
      </w:r>
    </w:p>
    <w:p w:rsidR="00000000" w:rsidDel="00000000" w:rsidP="00000000" w:rsidRDefault="00000000" w:rsidRPr="00000000" w14:paraId="00000005">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Оснащение кабинетов</w:t>
      </w:r>
    </w:p>
    <w:p w:rsidR="00000000" w:rsidDel="00000000" w:rsidP="00000000" w:rsidRDefault="00000000" w:rsidRPr="00000000" w14:paraId="00000006">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Кабинеты «Общепрофессиональных дисциплин и профессиональных модулей»</w:t>
      </w:r>
    </w:p>
    <w:p w:rsidR="00000000" w:rsidDel="00000000" w:rsidP="00000000" w:rsidRDefault="00000000" w:rsidRPr="00000000" w14:paraId="00000008">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1"/>
        <w:tblW w:w="14842.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6"/>
        <w:gridCol w:w="4192"/>
        <w:gridCol w:w="2191"/>
        <w:gridCol w:w="2497"/>
        <w:gridCol w:w="2191"/>
        <w:gridCol w:w="3126"/>
        <w:tblGridChange w:id="0">
          <w:tblGrid>
            <w:gridCol w:w="646"/>
            <w:gridCol w:w="4192"/>
            <w:gridCol w:w="2191"/>
            <w:gridCol w:w="2497"/>
            <w:gridCol w:w="2191"/>
            <w:gridCol w:w="3126"/>
          </w:tblGrid>
        </w:tblGridChange>
      </w:tblGrid>
      <w:tr>
        <w:trPr>
          <w:cantSplit w:val="0"/>
          <w:trHeight w:val="828" w:hRule="atLeast"/>
          <w:tblHeader w:val="0"/>
        </w:trPr>
        <w:tc>
          <w:tcPr>
            <w:shd w:fill="auto" w:val="clear"/>
          </w:tcPr>
          <w:p w:rsidR="00000000" w:rsidDel="00000000" w:rsidP="00000000" w:rsidRDefault="00000000" w:rsidRPr="00000000" w14:paraId="00000009">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00A">
            <w:pPr>
              <w:spacing w:after="0" w:line="240" w:lineRule="auto"/>
              <w:jc w:val="center"/>
              <w:rPr>
                <w:rFonts w:ascii="Times New Roman" w:cs="Times New Roman" w:eastAsia="Times New Roman" w:hAnsi="Times New Roman"/>
                <w:b w:val="1"/>
                <w:color w:val="000000"/>
              </w:rPr>
            </w:pPr>
            <w:hyperlink r:id="rId8">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00B">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00C">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00D">
            <w:pPr>
              <w:spacing w:after="0" w:line="240" w:lineRule="auto"/>
              <w:jc w:val="center"/>
              <w:rPr>
                <w:rFonts w:ascii="Times New Roman" w:cs="Times New Roman" w:eastAsia="Times New Roman" w:hAnsi="Times New Roman"/>
                <w:b w:val="1"/>
                <w:color w:val="000000"/>
              </w:rPr>
            </w:pPr>
            <w:hyperlink r:id="rId9">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00E">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828" w:hRule="atLeast"/>
          <w:tblHeader w:val="0"/>
        </w:trPr>
        <w:tc>
          <w:tcPr>
            <w:shd w:fill="auto" w:val="clear"/>
          </w:tcPr>
          <w:p w:rsidR="00000000" w:rsidDel="00000000" w:rsidP="00000000" w:rsidRDefault="00000000" w:rsidRPr="00000000" w14:paraId="0000000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01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1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1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1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vMerge w:val="restart"/>
            <w:shd w:fill="auto" w:val="clear"/>
          </w:tcPr>
          <w:p w:rsidR="00000000" w:rsidDel="00000000" w:rsidP="00000000" w:rsidRDefault="00000000" w:rsidRPr="00000000" w14:paraId="00000014">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ОП.01, ОП.02, ОП.03, ОП.04, ОП.05, ОП.06, ОП.07, ОП.08, ОП.09, ПМ.01, ПМ.02, ПМ.03</w:t>
            </w: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1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01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рабочее место преподавателя</w:t>
            </w:r>
          </w:p>
        </w:tc>
        <w:tc>
          <w:tcPr>
            <w:shd w:fill="auto" w:val="clear"/>
          </w:tcPr>
          <w:p w:rsidR="00000000" w:rsidDel="00000000" w:rsidP="00000000" w:rsidRDefault="00000000" w:rsidRPr="00000000" w14:paraId="0000001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1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1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1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01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Доска меловая/маркерная/интерактивная</w:t>
            </w:r>
          </w:p>
        </w:tc>
        <w:tc>
          <w:tcPr>
            <w:shd w:fill="auto" w:val="clear"/>
          </w:tcPr>
          <w:p w:rsidR="00000000" w:rsidDel="00000000" w:rsidP="00000000" w:rsidRDefault="00000000" w:rsidRPr="00000000" w14:paraId="0000001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01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1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2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02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02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2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2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1380" w:hRule="atLeast"/>
          <w:tblHeader w:val="0"/>
        </w:trPr>
        <w:tc>
          <w:tcPr>
            <w:shd w:fill="auto" w:val="clear"/>
          </w:tcPr>
          <w:p w:rsidR="00000000" w:rsidDel="00000000" w:rsidP="00000000" w:rsidRDefault="00000000" w:rsidRPr="00000000" w14:paraId="0000002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028">
            <w:pPr>
              <w:widowControl w:val="1"/>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Шкаф для хранения наглядных пособий</w:t>
            </w:r>
            <w:r w:rsidDel="00000000" w:rsidR="00000000" w:rsidRPr="00000000">
              <w:rPr>
                <w:rtl w:val="0"/>
              </w:rPr>
            </w:r>
          </w:p>
        </w:tc>
        <w:tc>
          <w:tcPr>
            <w:shd w:fill="auto" w:val="clear"/>
          </w:tcPr>
          <w:p w:rsidR="00000000" w:rsidDel="00000000" w:rsidP="00000000" w:rsidRDefault="00000000" w:rsidRPr="00000000" w14:paraId="0000002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2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2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2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shd w:fill="auto" w:val="clear"/>
          </w:tcPr>
          <w:p w:rsidR="00000000" w:rsidDel="00000000" w:rsidP="00000000" w:rsidRDefault="00000000" w:rsidRPr="00000000" w14:paraId="0000002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shd w:fill="auto" w:val="clear"/>
          </w:tcPr>
          <w:p w:rsidR="00000000" w:rsidDel="00000000" w:rsidP="00000000" w:rsidRDefault="00000000" w:rsidRPr="00000000" w14:paraId="0000002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3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3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3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shd w:fill="auto" w:val="clear"/>
          </w:tcPr>
          <w:p w:rsidR="00000000" w:rsidDel="00000000" w:rsidP="00000000" w:rsidRDefault="00000000" w:rsidRPr="00000000" w14:paraId="0000003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Наглядные плакаты по соответствующим тематикам дисциплины</w:t>
            </w:r>
          </w:p>
        </w:tc>
        <w:tc>
          <w:tcPr>
            <w:shd w:fill="auto" w:val="clear"/>
          </w:tcPr>
          <w:p w:rsidR="00000000" w:rsidDel="00000000" w:rsidP="00000000" w:rsidRDefault="00000000" w:rsidRPr="00000000" w14:paraId="0000003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УМК</w:t>
            </w:r>
          </w:p>
        </w:tc>
        <w:tc>
          <w:tcPr>
            <w:shd w:fill="auto" w:val="clear"/>
          </w:tcPr>
          <w:p w:rsidR="00000000" w:rsidDel="00000000" w:rsidP="00000000" w:rsidRDefault="00000000" w:rsidRPr="00000000" w14:paraId="0000003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3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3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Принтер</w:t>
            </w:r>
          </w:p>
        </w:tc>
        <w:tc>
          <w:tcPr>
            <w:shd w:fill="auto" w:val="clear"/>
          </w:tcPr>
          <w:p w:rsidR="00000000" w:rsidDel="00000000" w:rsidP="00000000" w:rsidRDefault="00000000" w:rsidRPr="00000000" w14:paraId="0000003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3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3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w:t>
            </w:r>
          </w:p>
        </w:tc>
        <w:tc>
          <w:tcPr>
            <w:shd w:fill="auto" w:val="clear"/>
          </w:tcPr>
          <w:p w:rsidR="00000000" w:rsidDel="00000000" w:rsidP="00000000" w:rsidRDefault="00000000" w:rsidRPr="00000000" w14:paraId="0000004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4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540" w:hRule="atLeast"/>
          <w:tblHeader w:val="0"/>
        </w:trPr>
        <w:tc>
          <w:tcPr>
            <w:shd w:fill="auto" w:val="clear"/>
          </w:tcPr>
          <w:p w:rsidR="00000000" w:rsidDel="00000000" w:rsidP="00000000" w:rsidRDefault="00000000" w:rsidRPr="00000000" w14:paraId="0000004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Флипчарт</w:t>
            </w:r>
          </w:p>
        </w:tc>
        <w:tc>
          <w:tcPr>
            <w:shd w:fill="auto" w:val="clear"/>
          </w:tcPr>
          <w:p w:rsidR="00000000" w:rsidDel="00000000" w:rsidP="00000000" w:rsidRDefault="00000000" w:rsidRPr="00000000" w14:paraId="0000004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4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04B">
      <w:pPr>
        <w:spacing w:after="0" w:lineRule="auto"/>
        <w:ind w:left="709"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after="0" w:lineRule="auto"/>
        <w:ind w:left="709"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Кабинет «Безопасности жизнедеятельности»</w:t>
      </w:r>
    </w:p>
    <w:tbl>
      <w:tblPr>
        <w:tblStyle w:val="Table2"/>
        <w:tblW w:w="14843.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3"/>
        <w:gridCol w:w="4112"/>
        <w:gridCol w:w="2295"/>
        <w:gridCol w:w="2384"/>
        <w:gridCol w:w="2268"/>
        <w:gridCol w:w="3081"/>
        <w:tblGridChange w:id="0">
          <w:tblGrid>
            <w:gridCol w:w="703"/>
            <w:gridCol w:w="4112"/>
            <w:gridCol w:w="2295"/>
            <w:gridCol w:w="2384"/>
            <w:gridCol w:w="2268"/>
            <w:gridCol w:w="3081"/>
          </w:tblGrid>
        </w:tblGridChange>
      </w:tblGrid>
      <w:tr>
        <w:trPr>
          <w:cantSplit w:val="0"/>
          <w:trHeight w:val="20" w:hRule="atLeast"/>
          <w:tblHeader w:val="1"/>
        </w:trPr>
        <w:tc>
          <w:tcPr>
            <w:shd w:fill="auto" w:val="clear"/>
            <w:vAlign w:val="center"/>
          </w:tcPr>
          <w:p w:rsidR="00000000" w:rsidDel="00000000" w:rsidP="00000000" w:rsidRDefault="00000000" w:rsidRPr="00000000" w14:paraId="0000004D">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04E">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p>
        </w:tc>
        <w:tc>
          <w:tcPr>
            <w:shd w:fill="auto" w:val="clear"/>
            <w:vAlign w:val="center"/>
          </w:tcPr>
          <w:p w:rsidR="00000000" w:rsidDel="00000000" w:rsidP="00000000" w:rsidRDefault="00000000" w:rsidRPr="00000000" w14:paraId="0000004F">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050">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051">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052">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дисциплины</w:t>
            </w:r>
          </w:p>
        </w:tc>
      </w:tr>
      <w:tr>
        <w:trPr>
          <w:cantSplit w:val="0"/>
          <w:trHeight w:val="20" w:hRule="atLeast"/>
          <w:tblHeader w:val="0"/>
        </w:trPr>
        <w:tc>
          <w:tcPr>
            <w:shd w:fill="auto" w:val="clear"/>
          </w:tcPr>
          <w:p w:rsidR="00000000" w:rsidDel="00000000" w:rsidP="00000000" w:rsidRDefault="00000000" w:rsidRPr="00000000" w14:paraId="0000005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5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5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5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5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tcPr>
          <w:p w:rsidR="00000000" w:rsidDel="00000000" w:rsidP="00000000" w:rsidRDefault="00000000" w:rsidRPr="00000000" w14:paraId="00000058">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ОП.08</w:t>
            </w:r>
          </w:p>
        </w:tc>
      </w:tr>
      <w:tr>
        <w:trPr>
          <w:cantSplit w:val="0"/>
          <w:trHeight w:val="20" w:hRule="atLeast"/>
          <w:tblHeader w:val="0"/>
        </w:trPr>
        <w:tc>
          <w:tcPr>
            <w:shd w:fill="auto" w:val="clear"/>
          </w:tcPr>
          <w:p w:rsidR="00000000" w:rsidDel="00000000" w:rsidP="00000000" w:rsidRDefault="00000000" w:rsidRPr="00000000" w14:paraId="0000005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5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05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5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5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5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6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индивидуальные средства защиты (респираторы, противогазы, ватно-марлевые повязки)</w:t>
            </w:r>
          </w:p>
        </w:tc>
        <w:tc>
          <w:tcPr>
            <w:shd w:fill="auto" w:val="clear"/>
          </w:tcPr>
          <w:p w:rsidR="00000000" w:rsidDel="00000000" w:rsidP="00000000" w:rsidRDefault="00000000" w:rsidRPr="00000000" w14:paraId="0000006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6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6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6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6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общевойсковой защитный комплект</w:t>
            </w:r>
          </w:p>
        </w:tc>
        <w:tc>
          <w:tcPr>
            <w:shd w:fill="auto" w:val="clear"/>
          </w:tcPr>
          <w:p w:rsidR="00000000" w:rsidDel="00000000" w:rsidP="00000000" w:rsidRDefault="00000000" w:rsidRPr="00000000" w14:paraId="0000006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6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6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6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6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войсковые индивидуальные аптечки</w:t>
            </w:r>
          </w:p>
        </w:tc>
        <w:tc>
          <w:tcPr>
            <w:shd w:fill="auto" w:val="clear"/>
          </w:tcPr>
          <w:p w:rsidR="00000000" w:rsidDel="00000000" w:rsidP="00000000" w:rsidRDefault="00000000" w:rsidRPr="00000000" w14:paraId="0000006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6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6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7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7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сумки и комплекты медицинского имущества для оказания первой медицинской, доврачебной помощи (сумка СМС)</w:t>
            </w:r>
          </w:p>
        </w:tc>
        <w:tc>
          <w:tcPr>
            <w:shd w:fill="auto" w:val="clear"/>
          </w:tcPr>
          <w:p w:rsidR="00000000" w:rsidDel="00000000" w:rsidP="00000000" w:rsidRDefault="00000000" w:rsidRPr="00000000" w14:paraId="0000007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7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7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7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7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shd w:fill="auto" w:val="clear"/>
          </w:tcPr>
          <w:p w:rsidR="00000000" w:rsidDel="00000000" w:rsidP="00000000" w:rsidRDefault="00000000" w:rsidRPr="00000000" w14:paraId="0000007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7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7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7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7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медицинские предметы расходные (булавка безопасная, шина проволочная, шина фанерная)</w:t>
            </w:r>
          </w:p>
        </w:tc>
        <w:tc>
          <w:tcPr>
            <w:shd w:fill="auto" w:val="clear"/>
          </w:tcPr>
          <w:p w:rsidR="00000000" w:rsidDel="00000000" w:rsidP="00000000" w:rsidRDefault="00000000" w:rsidRPr="00000000" w14:paraId="0000007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8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8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8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8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грелка</w:t>
            </w:r>
          </w:p>
        </w:tc>
        <w:tc>
          <w:tcPr>
            <w:shd w:fill="auto" w:val="clear"/>
          </w:tcPr>
          <w:p w:rsidR="00000000" w:rsidDel="00000000" w:rsidP="00000000" w:rsidRDefault="00000000" w:rsidRPr="00000000" w14:paraId="0000008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8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8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8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8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жгут кровоостанавливающий</w:t>
            </w:r>
          </w:p>
        </w:tc>
        <w:tc>
          <w:tcPr>
            <w:shd w:fill="auto" w:val="clear"/>
          </w:tcPr>
          <w:p w:rsidR="00000000" w:rsidDel="00000000" w:rsidP="00000000" w:rsidRDefault="00000000" w:rsidRPr="00000000" w14:paraId="0000008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8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8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8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9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индивидуальный перевязочный пакет</w:t>
            </w:r>
          </w:p>
        </w:tc>
        <w:tc>
          <w:tcPr>
            <w:shd w:fill="auto" w:val="clear"/>
          </w:tcPr>
          <w:p w:rsidR="00000000" w:rsidDel="00000000" w:rsidP="00000000" w:rsidRDefault="00000000" w:rsidRPr="00000000" w14:paraId="0000009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9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9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9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9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шприц-тюбик одноразового пользования</w:t>
            </w:r>
          </w:p>
        </w:tc>
        <w:tc>
          <w:tcPr>
            <w:shd w:fill="auto" w:val="clear"/>
          </w:tcPr>
          <w:p w:rsidR="00000000" w:rsidDel="00000000" w:rsidP="00000000" w:rsidRDefault="00000000" w:rsidRPr="00000000" w14:paraId="0000009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9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9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9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9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носилки санитарные</w:t>
            </w:r>
          </w:p>
        </w:tc>
        <w:tc>
          <w:tcPr>
            <w:shd w:fill="auto" w:val="clear"/>
          </w:tcPr>
          <w:p w:rsidR="00000000" w:rsidDel="00000000" w:rsidP="00000000" w:rsidRDefault="00000000" w:rsidRPr="00000000" w14:paraId="0000009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9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9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A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 простейшего укрытия в разрезе</w:t>
            </w:r>
          </w:p>
        </w:tc>
        <w:tc>
          <w:tcPr>
            <w:shd w:fill="auto" w:val="clear"/>
          </w:tcPr>
          <w:p w:rsidR="00000000" w:rsidDel="00000000" w:rsidP="00000000" w:rsidRDefault="00000000" w:rsidRPr="00000000" w14:paraId="000000A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A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A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 убежища в разрезе</w:t>
            </w:r>
          </w:p>
        </w:tc>
        <w:tc>
          <w:tcPr>
            <w:shd w:fill="auto" w:val="clear"/>
          </w:tcPr>
          <w:p w:rsidR="00000000" w:rsidDel="00000000" w:rsidP="00000000" w:rsidRDefault="00000000" w:rsidRPr="00000000" w14:paraId="000000A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A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A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массогабаритный макет автомата Калашникова</w:t>
            </w:r>
          </w:p>
        </w:tc>
        <w:tc>
          <w:tcPr>
            <w:shd w:fill="auto" w:val="clear"/>
          </w:tcPr>
          <w:p w:rsidR="00000000" w:rsidDel="00000000" w:rsidP="00000000" w:rsidRDefault="00000000" w:rsidRPr="00000000" w14:paraId="000000A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макеты мин и гранат</w:t>
            </w:r>
          </w:p>
        </w:tc>
        <w:tc>
          <w:tcPr>
            <w:shd w:fill="auto" w:val="clear"/>
          </w:tcPr>
          <w:p w:rsidR="00000000" w:rsidDel="00000000" w:rsidP="00000000" w:rsidRDefault="00000000" w:rsidRPr="00000000" w14:paraId="000000B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shd w:fill="auto" w:val="clear"/>
          </w:tcPr>
          <w:p w:rsidR="00000000" w:rsidDel="00000000" w:rsidP="00000000" w:rsidRDefault="00000000" w:rsidRPr="00000000" w14:paraId="000000B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медицинская кушетка</w:t>
            </w:r>
          </w:p>
        </w:tc>
        <w:tc>
          <w:tcPr>
            <w:shd w:fill="auto" w:val="clear"/>
          </w:tcPr>
          <w:p w:rsidR="00000000" w:rsidDel="00000000" w:rsidP="00000000" w:rsidRDefault="00000000" w:rsidRPr="00000000" w14:paraId="000000C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C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медицинская ширма</w:t>
            </w:r>
          </w:p>
        </w:tc>
        <w:tc>
          <w:tcPr>
            <w:shd w:fill="auto" w:val="clear"/>
          </w:tcPr>
          <w:p w:rsidR="00000000" w:rsidDel="00000000" w:rsidP="00000000" w:rsidRDefault="00000000" w:rsidRPr="00000000" w14:paraId="000000C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C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C">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компьютер с программным обеспечением для преподавателя (системный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0C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0C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D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D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 (доска)</w:t>
            </w:r>
          </w:p>
        </w:tc>
        <w:tc>
          <w:tcPr>
            <w:shd w:fill="auto" w:val="clear"/>
          </w:tcPr>
          <w:p w:rsidR="00000000" w:rsidDel="00000000" w:rsidP="00000000" w:rsidRDefault="00000000" w:rsidRPr="00000000" w14:paraId="000000D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0D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D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D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мультимедиапроектор</w:t>
            </w:r>
          </w:p>
        </w:tc>
        <w:tc>
          <w:tcPr>
            <w:shd w:fill="auto" w:val="clear"/>
          </w:tcPr>
          <w:p w:rsidR="00000000" w:rsidDel="00000000" w:rsidP="00000000" w:rsidRDefault="00000000" w:rsidRPr="00000000" w14:paraId="000000D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0D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D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D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shd w:fill="auto" w:val="clear"/>
          </w:tcPr>
          <w:p w:rsidR="00000000" w:rsidDel="00000000" w:rsidP="00000000" w:rsidRDefault="00000000" w:rsidRPr="00000000" w14:paraId="000000D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0E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нормативно-правовые документы</w:t>
            </w:r>
          </w:p>
        </w:tc>
        <w:tc>
          <w:tcPr>
            <w:shd w:fill="auto" w:val="clear"/>
          </w:tcPr>
          <w:p w:rsidR="00000000" w:rsidDel="00000000" w:rsidP="00000000" w:rsidRDefault="00000000" w:rsidRPr="00000000" w14:paraId="000000E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0E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shd w:fill="auto" w:val="clear"/>
          </w:tcPr>
          <w:p w:rsidR="00000000" w:rsidDel="00000000" w:rsidP="00000000" w:rsidRDefault="00000000" w:rsidRPr="00000000" w14:paraId="000000E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0E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EF">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0">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 «</w:t>
      </w:r>
      <w:r w:rsidDel="00000000" w:rsidR="00000000" w:rsidRPr="00000000">
        <w:rPr>
          <w:rFonts w:ascii="Times New Roman" w:cs="Times New Roman" w:eastAsia="Times New Roman" w:hAnsi="Times New Roman"/>
          <w:color w:val="000000"/>
          <w:sz w:val="24"/>
          <w:szCs w:val="24"/>
          <w:rtl w:val="0"/>
        </w:rPr>
        <w:t xml:space="preserve">Самостоятельной и воспитательной работы</w:t>
      </w:r>
      <w:r w:rsidDel="00000000" w:rsidR="00000000" w:rsidRPr="00000000">
        <w:rPr>
          <w:rFonts w:ascii="Times New Roman" w:cs="Times New Roman" w:eastAsia="Times New Roman" w:hAnsi="Times New Roman"/>
          <w:sz w:val="24"/>
          <w:szCs w:val="24"/>
          <w:rtl w:val="0"/>
        </w:rPr>
        <w:t xml:space="preserve">»</w:t>
      </w:r>
    </w:p>
    <w:tbl>
      <w:tblPr>
        <w:tblStyle w:val="Table3"/>
        <w:tblW w:w="153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1"/>
        <w:gridCol w:w="4965"/>
        <w:gridCol w:w="1842"/>
        <w:gridCol w:w="2549"/>
        <w:gridCol w:w="2837"/>
        <w:gridCol w:w="2549"/>
        <w:tblGridChange w:id="0">
          <w:tblGrid>
            <w:gridCol w:w="561"/>
            <w:gridCol w:w="4965"/>
            <w:gridCol w:w="1842"/>
            <w:gridCol w:w="2549"/>
            <w:gridCol w:w="2837"/>
            <w:gridCol w:w="2549"/>
          </w:tblGrid>
        </w:tblGridChange>
      </w:tblGrid>
      <w:tr>
        <w:trPr>
          <w:cantSplit w:val="0"/>
          <w:tblHeader w:val="1"/>
        </w:trPr>
        <w:tc>
          <w:tcPr>
            <w:shd w:fill="auto" w:val="clear"/>
            <w:vAlign w:val="center"/>
          </w:tcPr>
          <w:p w:rsidR="00000000" w:rsidDel="00000000" w:rsidP="00000000" w:rsidRDefault="00000000" w:rsidRPr="00000000" w14:paraId="000000F1">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0F2">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p>
        </w:tc>
        <w:tc>
          <w:tcPr>
            <w:shd w:fill="auto" w:val="clear"/>
            <w:vAlign w:val="center"/>
          </w:tcPr>
          <w:p w:rsidR="00000000" w:rsidDel="00000000" w:rsidP="00000000" w:rsidRDefault="00000000" w:rsidRPr="00000000" w14:paraId="000000F3">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0F4">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0F5">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0F6">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r w:rsidDel="00000000" w:rsidR="00000000" w:rsidRPr="00000000">
              <w:rPr>
                <w:rFonts w:ascii="Times New Roman" w:cs="Times New Roman" w:eastAsia="Times New Roman" w:hAnsi="Times New Roman"/>
                <w:vertAlign w:val="superscript"/>
              </w:rPr>
              <w:footnoteReference w:customMarkFollows="0" w:id="0"/>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F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F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F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tcPr>
          <w:p w:rsidR="00000000" w:rsidDel="00000000" w:rsidP="00000000" w:rsidRDefault="00000000" w:rsidRPr="00000000" w14:paraId="000000FC">
            <w:pPr>
              <w:spacing w:after="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F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преподавателя/тьютора</w:t>
            </w:r>
          </w:p>
        </w:tc>
        <w:tc>
          <w:tcPr>
            <w:shd w:fill="auto" w:val="clear"/>
          </w:tcPr>
          <w:p w:rsidR="00000000" w:rsidDel="00000000" w:rsidP="00000000" w:rsidRDefault="00000000" w:rsidRPr="00000000" w14:paraId="000000F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0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0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0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МФУ</w:t>
            </w:r>
          </w:p>
        </w:tc>
        <w:tc>
          <w:tcPr>
            <w:shd w:fill="auto" w:val="clear"/>
          </w:tcPr>
          <w:p w:rsidR="00000000" w:rsidDel="00000000" w:rsidP="00000000" w:rsidRDefault="00000000" w:rsidRPr="00000000" w14:paraId="0000010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0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принтер, сканер, копир</w:t>
            </w:r>
          </w:p>
        </w:tc>
        <w:tc>
          <w:tcPr>
            <w:vMerge w:val="continue"/>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10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0A">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компьютер с программным обеспечением для преподавателя (системный блок, монитор, клавиатура, мышь) с выходом в Интернет</w:t>
            </w:r>
            <w:r w:rsidDel="00000000" w:rsidR="00000000" w:rsidRPr="00000000">
              <w:rPr>
                <w:rtl w:val="0"/>
              </w:rPr>
            </w:r>
          </w:p>
        </w:tc>
        <w:tc>
          <w:tcPr>
            <w:shd w:fill="auto" w:val="clear"/>
          </w:tcPr>
          <w:p w:rsidR="00000000" w:rsidDel="00000000" w:rsidP="00000000" w:rsidRDefault="00000000" w:rsidRPr="00000000" w14:paraId="0000010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0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10" w:hRule="atLeast"/>
          <w:tblHeader w:val="0"/>
        </w:trPr>
        <w:tc>
          <w:tcPr>
            <w:shd w:fill="auto" w:val="clear"/>
          </w:tcPr>
          <w:p w:rsidR="00000000" w:rsidDel="00000000" w:rsidP="00000000" w:rsidRDefault="00000000" w:rsidRPr="00000000" w14:paraId="0000010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 (доска)</w:t>
            </w:r>
          </w:p>
        </w:tc>
        <w:tc>
          <w:tcPr>
            <w:shd w:fill="auto" w:val="clear"/>
          </w:tcPr>
          <w:p w:rsidR="00000000" w:rsidDel="00000000" w:rsidP="00000000" w:rsidRDefault="00000000" w:rsidRPr="00000000" w14:paraId="0000011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1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1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1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мультимедиапроектор</w:t>
            </w:r>
          </w:p>
        </w:tc>
        <w:tc>
          <w:tcPr>
            <w:shd w:fill="auto" w:val="clear"/>
          </w:tcPr>
          <w:p w:rsidR="00000000" w:rsidDel="00000000" w:rsidP="00000000" w:rsidRDefault="00000000" w:rsidRPr="00000000" w14:paraId="0000011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1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1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1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методических материалов</w:t>
            </w:r>
          </w:p>
        </w:tc>
        <w:tc>
          <w:tcPr>
            <w:shd w:fill="auto" w:val="clear"/>
          </w:tcPr>
          <w:p w:rsidR="00000000" w:rsidDel="00000000" w:rsidP="00000000" w:rsidRDefault="00000000" w:rsidRPr="00000000" w14:paraId="0000011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1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1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21">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Оснащение лабораторий,</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Мастерских/зон по видам работ</w:t>
      </w:r>
    </w:p>
    <w:p w:rsidR="00000000" w:rsidDel="00000000" w:rsidP="00000000" w:rsidRDefault="00000000" w:rsidRPr="00000000" w14:paraId="00000123">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4">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«Электрорадиоматериалов и радиокомпонентов»</w:t>
      </w:r>
    </w:p>
    <w:p w:rsidR="00000000" w:rsidDel="00000000" w:rsidP="00000000" w:rsidRDefault="00000000" w:rsidRPr="00000000" w14:paraId="00000125">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4"/>
        <w:tblW w:w="14842.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6"/>
        <w:gridCol w:w="4192"/>
        <w:gridCol w:w="2191"/>
        <w:gridCol w:w="2497"/>
        <w:gridCol w:w="2191"/>
        <w:gridCol w:w="3126"/>
        <w:tblGridChange w:id="0">
          <w:tblGrid>
            <w:gridCol w:w="646"/>
            <w:gridCol w:w="4192"/>
            <w:gridCol w:w="2191"/>
            <w:gridCol w:w="2497"/>
            <w:gridCol w:w="2191"/>
            <w:gridCol w:w="3126"/>
          </w:tblGrid>
        </w:tblGridChange>
      </w:tblGrid>
      <w:tr>
        <w:trPr>
          <w:cantSplit w:val="0"/>
          <w:trHeight w:val="1056.9140625" w:hRule="atLeast"/>
          <w:tblHeader w:val="0"/>
        </w:trPr>
        <w:tc>
          <w:tcPr>
            <w:shd w:fill="auto" w:val="clear"/>
          </w:tcPr>
          <w:p w:rsidR="00000000" w:rsidDel="00000000" w:rsidP="00000000" w:rsidRDefault="00000000" w:rsidRPr="00000000" w14:paraId="00000126">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127">
            <w:pPr>
              <w:spacing w:after="0" w:line="240" w:lineRule="auto"/>
              <w:jc w:val="center"/>
              <w:rPr>
                <w:rFonts w:ascii="Times New Roman" w:cs="Times New Roman" w:eastAsia="Times New Roman" w:hAnsi="Times New Roman"/>
                <w:b w:val="1"/>
                <w:color w:val="000000"/>
              </w:rPr>
            </w:pPr>
            <w:hyperlink r:id="rId10">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28">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129">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12A">
            <w:pPr>
              <w:spacing w:after="0" w:line="240" w:lineRule="auto"/>
              <w:jc w:val="center"/>
              <w:rPr>
                <w:rFonts w:ascii="Times New Roman" w:cs="Times New Roman" w:eastAsia="Times New Roman" w:hAnsi="Times New Roman"/>
                <w:b w:val="1"/>
                <w:color w:val="000000"/>
              </w:rPr>
            </w:pPr>
            <w:hyperlink r:id="rId11">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2B">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828" w:hRule="atLeast"/>
          <w:tblHeader w:val="0"/>
        </w:trPr>
        <w:tc>
          <w:tcPr>
            <w:shd w:fill="auto" w:val="clear"/>
          </w:tcPr>
          <w:p w:rsidR="00000000" w:rsidDel="00000000" w:rsidP="00000000" w:rsidRDefault="00000000" w:rsidRPr="00000000" w14:paraId="0000012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12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12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12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13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vMerge w:val="restart"/>
            <w:shd w:fill="auto" w:val="clear"/>
          </w:tcPr>
          <w:p w:rsidR="00000000" w:rsidDel="00000000" w:rsidP="00000000" w:rsidRDefault="00000000" w:rsidRPr="00000000" w14:paraId="00000131">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ПМ.01, ПМ.02, ПМ.03, ОП.03, ОП.04</w:t>
            </w: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3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133">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рабочее место преподавателя</w:t>
            </w:r>
          </w:p>
        </w:tc>
        <w:tc>
          <w:tcPr>
            <w:shd w:fill="auto" w:val="clear"/>
          </w:tcPr>
          <w:p w:rsidR="00000000" w:rsidDel="00000000" w:rsidP="00000000" w:rsidRDefault="00000000" w:rsidRPr="00000000" w14:paraId="0000013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13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13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3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139">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Доска меловая/маркерная/интерактивная</w:t>
            </w:r>
          </w:p>
        </w:tc>
        <w:tc>
          <w:tcPr>
            <w:shd w:fill="auto" w:val="clear"/>
          </w:tcPr>
          <w:p w:rsidR="00000000" w:rsidDel="00000000" w:rsidP="00000000" w:rsidRDefault="00000000" w:rsidRPr="00000000" w14:paraId="0000013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13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13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3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F">
            <w:pPr>
              <w:widowControl w:val="1"/>
              <w:shd w:fill="ffffff" w:val="clear"/>
              <w:spacing w:after="30" w:before="3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Стеллажи книжные</w:t>
            </w:r>
          </w:p>
        </w:tc>
        <w:tc>
          <w:tcPr>
            <w:shd w:fill="auto" w:val="clear"/>
          </w:tcPr>
          <w:p w:rsidR="00000000" w:rsidDel="00000000" w:rsidP="00000000" w:rsidRDefault="00000000" w:rsidRPr="00000000" w14:paraId="0000014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Мебель</w:t>
            </w:r>
            <w:r w:rsidDel="00000000" w:rsidR="00000000" w:rsidRPr="00000000">
              <w:rPr>
                <w:rtl w:val="0"/>
              </w:rPr>
            </w:r>
          </w:p>
        </w:tc>
        <w:tc>
          <w:tcPr>
            <w:shd w:fill="auto" w:val="clear"/>
          </w:tcPr>
          <w:p w:rsidR="00000000" w:rsidDel="00000000" w:rsidP="00000000" w:rsidRDefault="00000000" w:rsidRPr="00000000" w14:paraId="0000014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14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1380" w:hRule="atLeast"/>
          <w:tblHeader w:val="0"/>
        </w:trPr>
        <w:tc>
          <w:tcPr>
            <w:shd w:fill="auto" w:val="clear"/>
          </w:tcPr>
          <w:p w:rsidR="00000000" w:rsidDel="00000000" w:rsidP="00000000" w:rsidRDefault="00000000" w:rsidRPr="00000000" w14:paraId="0000014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Стеллажи для складирования материалов и инструментов</w:t>
            </w:r>
          </w:p>
        </w:tc>
        <w:tc>
          <w:tcPr>
            <w:shd w:fill="auto" w:val="clear"/>
          </w:tcPr>
          <w:p w:rsidR="00000000" w:rsidDel="00000000" w:rsidP="00000000" w:rsidRDefault="00000000" w:rsidRPr="00000000" w14:paraId="0000014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Мебель</w:t>
            </w:r>
            <w:r w:rsidDel="00000000" w:rsidR="00000000" w:rsidRPr="00000000">
              <w:rPr>
                <w:rtl w:val="0"/>
              </w:rPr>
            </w:r>
          </w:p>
        </w:tc>
        <w:tc>
          <w:tcPr>
            <w:shd w:fill="auto" w:val="clear"/>
          </w:tcPr>
          <w:p w:rsidR="00000000" w:rsidDel="00000000" w:rsidP="00000000" w:rsidRDefault="00000000" w:rsidRPr="00000000" w14:paraId="0000014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14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4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Шкафчики запираемые, для вещей</w:t>
            </w:r>
          </w:p>
        </w:tc>
        <w:tc>
          <w:tcPr>
            <w:shd w:fill="auto" w:val="clear"/>
          </w:tcPr>
          <w:p w:rsidR="00000000" w:rsidDel="00000000" w:rsidP="00000000" w:rsidRDefault="00000000" w:rsidRPr="00000000" w14:paraId="0000014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Мебель</w:t>
            </w:r>
            <w:r w:rsidDel="00000000" w:rsidR="00000000" w:rsidRPr="00000000">
              <w:rPr>
                <w:rtl w:val="0"/>
              </w:rPr>
            </w:r>
          </w:p>
        </w:tc>
        <w:tc>
          <w:tcPr>
            <w:shd w:fill="auto" w:val="clear"/>
          </w:tcPr>
          <w:p w:rsidR="00000000" w:rsidDel="00000000" w:rsidP="00000000" w:rsidRDefault="00000000" w:rsidRPr="00000000" w14:paraId="0000014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14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5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для складирования инструментов и оборудования</w:t>
            </w:r>
          </w:p>
        </w:tc>
        <w:tc>
          <w:tcPr>
            <w:shd w:fill="auto" w:val="clear"/>
          </w:tcPr>
          <w:p w:rsidR="00000000" w:rsidDel="00000000" w:rsidP="00000000" w:rsidRDefault="00000000" w:rsidRPr="00000000" w14:paraId="0000015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Мебель</w:t>
            </w:r>
            <w:r w:rsidDel="00000000" w:rsidR="00000000" w:rsidRPr="00000000">
              <w:rPr>
                <w:rtl w:val="0"/>
              </w:rPr>
            </w:r>
          </w:p>
        </w:tc>
        <w:tc>
          <w:tcPr>
            <w:shd w:fill="auto" w:val="clear"/>
          </w:tcPr>
          <w:p w:rsidR="00000000" w:rsidDel="00000000" w:rsidP="00000000" w:rsidRDefault="00000000" w:rsidRPr="00000000" w14:paraId="0000015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специализированное</w:t>
            </w:r>
          </w:p>
        </w:tc>
        <w:tc>
          <w:tcPr>
            <w:shd w:fill="auto" w:val="clear"/>
          </w:tcPr>
          <w:p w:rsidR="00000000" w:rsidDel="00000000" w:rsidP="00000000" w:rsidRDefault="00000000" w:rsidRPr="00000000" w14:paraId="0000015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156">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8">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«Судовых электрических машин и приводов»</w:t>
      </w:r>
    </w:p>
    <w:p w:rsidR="00000000" w:rsidDel="00000000" w:rsidP="00000000" w:rsidRDefault="00000000" w:rsidRPr="00000000" w14:paraId="00000159">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5"/>
        <w:tblW w:w="14842.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6"/>
        <w:gridCol w:w="4192"/>
        <w:gridCol w:w="2191"/>
        <w:gridCol w:w="2497"/>
        <w:gridCol w:w="2191"/>
        <w:gridCol w:w="3126"/>
        <w:tblGridChange w:id="0">
          <w:tblGrid>
            <w:gridCol w:w="646"/>
            <w:gridCol w:w="4192"/>
            <w:gridCol w:w="2191"/>
            <w:gridCol w:w="2497"/>
            <w:gridCol w:w="2191"/>
            <w:gridCol w:w="3126"/>
          </w:tblGrid>
        </w:tblGridChange>
      </w:tblGrid>
      <w:tr>
        <w:trPr>
          <w:cantSplit w:val="0"/>
          <w:trHeight w:val="828" w:hRule="atLeast"/>
          <w:tblHeader w:val="0"/>
        </w:trPr>
        <w:tc>
          <w:tcPr>
            <w:shd w:fill="auto" w:val="clear"/>
          </w:tcPr>
          <w:p w:rsidR="00000000" w:rsidDel="00000000" w:rsidP="00000000" w:rsidRDefault="00000000" w:rsidRPr="00000000" w14:paraId="0000015A">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15B">
            <w:pPr>
              <w:spacing w:after="0" w:line="240" w:lineRule="auto"/>
              <w:jc w:val="center"/>
              <w:rPr>
                <w:rFonts w:ascii="Times New Roman" w:cs="Times New Roman" w:eastAsia="Times New Roman" w:hAnsi="Times New Roman"/>
                <w:b w:val="1"/>
              </w:rPr>
            </w:pPr>
            <w:hyperlink r:id="rId12">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5C">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15D">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15E">
            <w:pPr>
              <w:spacing w:after="0" w:line="240" w:lineRule="auto"/>
              <w:jc w:val="center"/>
              <w:rPr>
                <w:rFonts w:ascii="Times New Roman" w:cs="Times New Roman" w:eastAsia="Times New Roman" w:hAnsi="Times New Roman"/>
                <w:b w:val="1"/>
              </w:rPr>
            </w:pPr>
            <w:hyperlink r:id="rId13">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5F">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828" w:hRule="atLeast"/>
          <w:tblHeader w:val="0"/>
        </w:trPr>
        <w:tc>
          <w:tcPr>
            <w:shd w:fill="auto" w:val="clear"/>
          </w:tcPr>
          <w:p w:rsidR="00000000" w:rsidDel="00000000" w:rsidP="00000000" w:rsidRDefault="00000000" w:rsidRPr="00000000" w14:paraId="000001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shd w:fill="auto" w:val="clear"/>
          </w:tcPr>
          <w:p w:rsidR="00000000" w:rsidDel="00000000" w:rsidP="00000000" w:rsidRDefault="00000000" w:rsidRPr="00000000" w14:paraId="0000016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16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6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shd w:fill="auto" w:val="clear"/>
          </w:tcPr>
          <w:p w:rsidR="00000000" w:rsidDel="00000000" w:rsidP="00000000" w:rsidRDefault="00000000" w:rsidRPr="00000000" w14:paraId="00000165">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 ПМ.03</w:t>
            </w:r>
          </w:p>
        </w:tc>
      </w:tr>
      <w:tr>
        <w:trPr>
          <w:cantSplit w:val="0"/>
          <w:trHeight w:val="828" w:hRule="atLeast"/>
          <w:tblHeader w:val="0"/>
        </w:trPr>
        <w:tc>
          <w:tcPr>
            <w:shd w:fill="auto" w:val="clear"/>
          </w:tcPr>
          <w:p w:rsidR="00000000" w:rsidDel="00000000" w:rsidP="00000000" w:rsidRDefault="00000000" w:rsidRPr="00000000" w14:paraId="0000016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auto" w:val="clear"/>
          </w:tcPr>
          <w:p w:rsidR="00000000" w:rsidDel="00000000" w:rsidP="00000000" w:rsidRDefault="00000000" w:rsidRPr="00000000" w14:paraId="0000016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16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6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shd w:fill="auto" w:val="clear"/>
          </w:tcPr>
          <w:p w:rsidR="00000000" w:rsidDel="00000000" w:rsidP="00000000" w:rsidRDefault="00000000" w:rsidRPr="00000000" w14:paraId="0000016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Доска меловая/маркерная/интерактивная</w:t>
            </w:r>
          </w:p>
        </w:tc>
        <w:tc>
          <w:tcPr>
            <w:shd w:fill="auto" w:val="clear"/>
          </w:tcPr>
          <w:p w:rsidR="00000000" w:rsidDel="00000000" w:rsidP="00000000" w:rsidRDefault="00000000" w:rsidRPr="00000000" w14:paraId="0000016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7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7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3">
            <w:pPr>
              <w:widowControl w:val="1"/>
              <w:shd w:fill="ffffff" w:val="clear"/>
              <w:spacing w:after="30" w:before="3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Стеллажи книжные</w:t>
            </w:r>
          </w:p>
        </w:tc>
        <w:tc>
          <w:tcPr>
            <w:shd w:fill="auto" w:val="clear"/>
          </w:tcPr>
          <w:p w:rsidR="00000000" w:rsidDel="00000000" w:rsidP="00000000" w:rsidRDefault="00000000" w:rsidRPr="00000000" w14:paraId="0000017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7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380" w:hRule="atLeast"/>
          <w:tblHeader w:val="0"/>
        </w:trPr>
        <w:tc>
          <w:tcPr>
            <w:shd w:fill="auto" w:val="clear"/>
          </w:tcPr>
          <w:p w:rsidR="00000000" w:rsidDel="00000000" w:rsidP="00000000" w:rsidRDefault="00000000" w:rsidRPr="00000000" w14:paraId="0000017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Стеллажи для складирования материалов и инструментов</w:t>
            </w:r>
          </w:p>
        </w:tc>
        <w:tc>
          <w:tcPr>
            <w:shd w:fill="auto" w:val="clear"/>
          </w:tcPr>
          <w:p w:rsidR="00000000" w:rsidDel="00000000" w:rsidP="00000000" w:rsidRDefault="00000000" w:rsidRPr="00000000" w14:paraId="0000017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7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7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Шкафчики запираемые, для вещей</w:t>
            </w:r>
          </w:p>
        </w:tc>
        <w:tc>
          <w:tcPr>
            <w:shd w:fill="auto" w:val="clear"/>
          </w:tcPr>
          <w:p w:rsidR="00000000" w:rsidDel="00000000" w:rsidP="00000000" w:rsidRDefault="00000000" w:rsidRPr="00000000" w14:paraId="0000018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8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8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для складирования инструментов и оборудования</w:t>
            </w:r>
          </w:p>
        </w:tc>
        <w:tc>
          <w:tcPr>
            <w:shd w:fill="auto" w:val="clear"/>
          </w:tcPr>
          <w:p w:rsidR="00000000" w:rsidDel="00000000" w:rsidP="00000000" w:rsidRDefault="00000000" w:rsidRPr="00000000" w14:paraId="0000018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8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8A">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B">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C">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«Информационных технологий в профессиональной деятельности»</w:t>
      </w:r>
    </w:p>
    <w:p w:rsidR="00000000" w:rsidDel="00000000" w:rsidP="00000000" w:rsidRDefault="00000000" w:rsidRPr="00000000" w14:paraId="0000018D">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6"/>
        <w:tblW w:w="14842.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6"/>
        <w:gridCol w:w="4192"/>
        <w:gridCol w:w="2191"/>
        <w:gridCol w:w="2497"/>
        <w:gridCol w:w="2191"/>
        <w:gridCol w:w="3126"/>
        <w:tblGridChange w:id="0">
          <w:tblGrid>
            <w:gridCol w:w="646"/>
            <w:gridCol w:w="4192"/>
            <w:gridCol w:w="2191"/>
            <w:gridCol w:w="2497"/>
            <w:gridCol w:w="2191"/>
            <w:gridCol w:w="3126"/>
          </w:tblGrid>
        </w:tblGridChange>
      </w:tblGrid>
      <w:tr>
        <w:trPr>
          <w:cantSplit w:val="0"/>
          <w:trHeight w:val="828" w:hRule="atLeast"/>
          <w:tblHeader w:val="0"/>
        </w:trPr>
        <w:tc>
          <w:tcPr>
            <w:shd w:fill="auto" w:val="clear"/>
          </w:tcPr>
          <w:p w:rsidR="00000000" w:rsidDel="00000000" w:rsidP="00000000" w:rsidRDefault="00000000" w:rsidRPr="00000000" w14:paraId="0000018E">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18F">
            <w:pPr>
              <w:spacing w:after="0" w:line="240" w:lineRule="auto"/>
              <w:jc w:val="center"/>
              <w:rPr>
                <w:rFonts w:ascii="Times New Roman" w:cs="Times New Roman" w:eastAsia="Times New Roman" w:hAnsi="Times New Roman"/>
                <w:b w:val="1"/>
              </w:rPr>
            </w:pPr>
            <w:hyperlink r:id="rId14">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90">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191">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192">
            <w:pPr>
              <w:spacing w:after="0" w:line="240" w:lineRule="auto"/>
              <w:jc w:val="center"/>
              <w:rPr>
                <w:rFonts w:ascii="Times New Roman" w:cs="Times New Roman" w:eastAsia="Times New Roman" w:hAnsi="Times New Roman"/>
                <w:b w:val="1"/>
              </w:rPr>
            </w:pPr>
            <w:hyperlink r:id="rId15">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9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828" w:hRule="atLeast"/>
          <w:tblHeader w:val="0"/>
        </w:trPr>
        <w:tc>
          <w:tcPr>
            <w:shd w:fill="auto" w:val="clear"/>
          </w:tcPr>
          <w:p w:rsidR="00000000" w:rsidDel="00000000" w:rsidP="00000000" w:rsidRDefault="00000000" w:rsidRPr="00000000" w14:paraId="0000019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shd w:fill="auto" w:val="clear"/>
          </w:tcPr>
          <w:p w:rsidR="00000000" w:rsidDel="00000000" w:rsidP="00000000" w:rsidRDefault="00000000" w:rsidRPr="00000000" w14:paraId="0000019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19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9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shd w:fill="auto" w:val="clear"/>
          </w:tcPr>
          <w:p w:rsidR="00000000" w:rsidDel="00000000" w:rsidP="00000000" w:rsidRDefault="00000000" w:rsidRPr="00000000" w14:paraId="00000199">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ОП.05, ОП.06</w:t>
            </w:r>
          </w:p>
        </w:tc>
      </w:tr>
      <w:tr>
        <w:trPr>
          <w:cantSplit w:val="0"/>
          <w:trHeight w:val="828" w:hRule="atLeast"/>
          <w:tblHeader w:val="0"/>
        </w:trPr>
        <w:tc>
          <w:tcPr>
            <w:shd w:fill="auto" w:val="clear"/>
          </w:tcPr>
          <w:p w:rsidR="00000000" w:rsidDel="00000000" w:rsidP="00000000" w:rsidRDefault="00000000" w:rsidRPr="00000000" w14:paraId="0000019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auto" w:val="clear"/>
          </w:tcPr>
          <w:p w:rsidR="00000000" w:rsidDel="00000000" w:rsidP="00000000" w:rsidRDefault="00000000" w:rsidRPr="00000000" w14:paraId="0000019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19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9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9F">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A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shd w:fill="auto" w:val="clear"/>
          </w:tcPr>
          <w:p w:rsidR="00000000" w:rsidDel="00000000" w:rsidP="00000000" w:rsidRDefault="00000000" w:rsidRPr="00000000" w14:paraId="000001A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Доска меловая/маркерная/интерактивная</w:t>
            </w:r>
          </w:p>
        </w:tc>
        <w:tc>
          <w:tcPr>
            <w:shd w:fill="auto" w:val="clear"/>
          </w:tcPr>
          <w:p w:rsidR="00000000" w:rsidDel="00000000" w:rsidP="00000000" w:rsidRDefault="00000000" w:rsidRPr="00000000" w14:paraId="000001A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A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A5">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A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7">
            <w:pPr>
              <w:widowControl w:val="1"/>
              <w:shd w:fill="ffffff" w:val="clear"/>
              <w:spacing w:after="30" w:before="3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Стеллажи книжные</w:t>
            </w:r>
          </w:p>
        </w:tc>
        <w:tc>
          <w:tcPr>
            <w:shd w:fill="auto" w:val="clear"/>
          </w:tcPr>
          <w:p w:rsidR="00000000" w:rsidDel="00000000" w:rsidP="00000000" w:rsidRDefault="00000000" w:rsidRPr="00000000" w14:paraId="000001A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A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AB">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1380" w:hRule="atLeast"/>
          <w:tblHeader w:val="0"/>
        </w:trPr>
        <w:tc>
          <w:tcPr>
            <w:shd w:fill="auto" w:val="clear"/>
          </w:tcPr>
          <w:p w:rsidR="00000000" w:rsidDel="00000000" w:rsidP="00000000" w:rsidRDefault="00000000" w:rsidRPr="00000000" w14:paraId="000001A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Стеллажи для складирования материалов и инструментов</w:t>
            </w:r>
          </w:p>
        </w:tc>
        <w:tc>
          <w:tcPr>
            <w:shd w:fill="auto" w:val="clear"/>
          </w:tcPr>
          <w:p w:rsidR="00000000" w:rsidDel="00000000" w:rsidP="00000000" w:rsidRDefault="00000000" w:rsidRPr="00000000" w14:paraId="000001A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B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1">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B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Шкафчики запираемые, для вещей</w:t>
            </w:r>
          </w:p>
        </w:tc>
        <w:tc>
          <w:tcPr>
            <w:shd w:fill="auto" w:val="clear"/>
          </w:tcPr>
          <w:p w:rsidR="00000000" w:rsidDel="00000000" w:rsidP="00000000" w:rsidRDefault="00000000" w:rsidRPr="00000000" w14:paraId="000001B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B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7">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B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для складирования инструментов и оборудования</w:t>
            </w:r>
          </w:p>
        </w:tc>
        <w:tc>
          <w:tcPr>
            <w:shd w:fill="auto" w:val="clear"/>
          </w:tcPr>
          <w:p w:rsidR="00000000" w:rsidDel="00000000" w:rsidP="00000000" w:rsidRDefault="00000000" w:rsidRPr="00000000" w14:paraId="000001B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B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D">
            <w:pPr>
              <w:spacing w:after="0" w:line="276"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BE">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F">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Мастерская «Электромонтажные»</w:t>
      </w:r>
    </w:p>
    <w:p w:rsidR="00000000" w:rsidDel="00000000" w:rsidP="00000000" w:rsidRDefault="00000000" w:rsidRPr="00000000" w14:paraId="000001C0">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0"/>
      </w:sdtPr>
      <w:sdtContent>
        <w:tbl>
          <w:tblPr>
            <w:tblStyle w:val="Table7"/>
            <w:tblW w:w="14842.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6"/>
            <w:gridCol w:w="4192"/>
            <w:gridCol w:w="2191"/>
            <w:gridCol w:w="2497"/>
            <w:gridCol w:w="2191"/>
            <w:gridCol w:w="3126"/>
            <w:tblGridChange w:id="0">
              <w:tblGrid>
                <w:gridCol w:w="646"/>
                <w:gridCol w:w="4192"/>
                <w:gridCol w:w="2191"/>
                <w:gridCol w:w="2497"/>
                <w:gridCol w:w="2191"/>
                <w:gridCol w:w="3126"/>
              </w:tblGrid>
            </w:tblGridChange>
          </w:tblGrid>
          <w:tr>
            <w:trPr>
              <w:cantSplit w:val="0"/>
              <w:trHeight w:val="828" w:hRule="atLeast"/>
              <w:tblHeader w:val="0"/>
            </w:trPr>
            <w:tc>
              <w:tcPr>
                <w:shd w:fill="auto" w:val="clear"/>
              </w:tcPr>
              <w:p w:rsidR="00000000" w:rsidDel="00000000" w:rsidP="00000000" w:rsidRDefault="00000000" w:rsidRPr="00000000" w14:paraId="000001C1">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1C2">
                <w:pPr>
                  <w:spacing w:after="0" w:line="240" w:lineRule="auto"/>
                  <w:jc w:val="center"/>
                  <w:rPr>
                    <w:rFonts w:ascii="Times New Roman" w:cs="Times New Roman" w:eastAsia="Times New Roman" w:hAnsi="Times New Roman"/>
                    <w:b w:val="1"/>
                  </w:rPr>
                </w:pPr>
                <w:hyperlink r:id="rId16">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C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1C4">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1C5">
                <w:pPr>
                  <w:spacing w:after="0" w:line="240" w:lineRule="auto"/>
                  <w:jc w:val="center"/>
                  <w:rPr>
                    <w:rFonts w:ascii="Times New Roman" w:cs="Times New Roman" w:eastAsia="Times New Roman" w:hAnsi="Times New Roman"/>
                    <w:b w:val="1"/>
                  </w:rPr>
                </w:pPr>
                <w:hyperlink r:id="rId17">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C6">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828" w:hRule="atLeast"/>
              <w:tblHeader w:val="0"/>
            </w:trPr>
            <w:tc>
              <w:tcPr>
                <w:shd w:fill="auto" w:val="clear"/>
              </w:tcPr>
              <w:p w:rsidR="00000000" w:rsidDel="00000000" w:rsidP="00000000" w:rsidRDefault="00000000" w:rsidRPr="00000000" w14:paraId="000001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shd w:fill="auto" w:val="clear"/>
              </w:tcPr>
              <w:p w:rsidR="00000000" w:rsidDel="00000000" w:rsidP="00000000" w:rsidRDefault="00000000" w:rsidRPr="00000000" w14:paraId="000001C8">
                <w:pPr>
                  <w:widowControl w:val="1"/>
                  <w:shd w:fill="ffffff" w:val="clear"/>
                  <w:spacing w:after="30" w:before="3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Посадочные места по количеству обучающихся</w:t>
                </w:r>
              </w:p>
            </w:tc>
            <w:tc>
              <w:tcPr>
                <w:shd w:fill="auto" w:val="clear"/>
              </w:tcPr>
              <w:p w:rsidR="00000000" w:rsidDel="00000000" w:rsidP="00000000" w:rsidRDefault="00000000" w:rsidRPr="00000000" w14:paraId="000001C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C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C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shd w:fill="auto" w:val="clear"/>
              </w:tcPr>
              <w:p w:rsidR="00000000" w:rsidDel="00000000" w:rsidP="00000000" w:rsidRDefault="00000000" w:rsidRPr="00000000" w14:paraId="000001CC">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 ПМ.03</w:t>
                </w:r>
              </w:p>
            </w:tc>
          </w:tr>
          <w:tr>
            <w:trPr>
              <w:cantSplit w:val="0"/>
              <w:trHeight w:val="828" w:hRule="atLeast"/>
              <w:tblHeader w:val="0"/>
            </w:trPr>
            <w:tc>
              <w:tcPr>
                <w:shd w:fill="auto" w:val="clear"/>
              </w:tcPr>
              <w:p w:rsidR="00000000" w:rsidDel="00000000" w:rsidP="00000000" w:rsidRDefault="00000000" w:rsidRPr="00000000" w14:paraId="000001C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auto" w:val="clear"/>
              </w:tcPr>
              <w:p w:rsidR="00000000" w:rsidDel="00000000" w:rsidP="00000000" w:rsidRDefault="00000000" w:rsidRPr="00000000" w14:paraId="000001CE">
                <w:pPr>
                  <w:widowControl w:val="1"/>
                  <w:shd w:fill="ffffff" w:val="clear"/>
                  <w:spacing w:after="30" w:before="30" w:line="240" w:lineRule="auto"/>
                  <w:ind w:left="51"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Рабочее место преподавателя</w:t>
                </w:r>
              </w:p>
            </w:tc>
            <w:tc>
              <w:tcPr>
                <w:shd w:fill="auto" w:val="clear"/>
              </w:tcPr>
              <w:p w:rsidR="00000000" w:rsidDel="00000000" w:rsidP="00000000" w:rsidRDefault="00000000" w:rsidRPr="00000000" w14:paraId="000001C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D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D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2">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D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shd w:fill="auto" w:val="clear"/>
              </w:tcPr>
              <w:p w:rsidR="00000000" w:rsidDel="00000000" w:rsidP="00000000" w:rsidRDefault="00000000" w:rsidRPr="00000000" w14:paraId="000001D4">
                <w:pPr>
                  <w:widowControl w:val="1"/>
                  <w:shd w:fill="ffffff" w:val="clear"/>
                  <w:spacing w:after="30" w:before="3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Стеллажи книжные</w:t>
                </w:r>
              </w:p>
            </w:tc>
            <w:tc>
              <w:tcPr>
                <w:shd w:fill="auto" w:val="clear"/>
              </w:tcPr>
              <w:p w:rsidR="00000000" w:rsidDel="00000000" w:rsidP="00000000" w:rsidRDefault="00000000" w:rsidRPr="00000000" w14:paraId="000001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D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D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8">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D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shd w:fill="auto" w:val="clear"/>
              </w:tcPr>
              <w:p w:rsidR="00000000" w:rsidDel="00000000" w:rsidP="00000000" w:rsidRDefault="00000000" w:rsidRPr="00000000" w14:paraId="000001D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Стеллажи для складирования материалов и инструментов</w:t>
                </w:r>
              </w:p>
            </w:tc>
            <w:tc>
              <w:tcPr>
                <w:shd w:fill="auto" w:val="clear"/>
              </w:tcPr>
              <w:p w:rsidR="00000000" w:rsidDel="00000000" w:rsidP="00000000" w:rsidRDefault="00000000" w:rsidRPr="00000000" w14:paraId="000001D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D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D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E">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1380" w:hRule="atLeast"/>
              <w:tblHeader w:val="0"/>
            </w:trPr>
            <w:tc>
              <w:tcPr>
                <w:shd w:fill="auto" w:val="clear"/>
              </w:tcPr>
              <w:p w:rsidR="00000000" w:rsidDel="00000000" w:rsidP="00000000" w:rsidRDefault="00000000" w:rsidRPr="00000000" w14:paraId="000001D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shd w:fill="auto" w:val="clear"/>
              </w:tcPr>
              <w:p w:rsidR="00000000" w:rsidDel="00000000" w:rsidP="00000000" w:rsidRDefault="00000000" w:rsidRPr="00000000" w14:paraId="000001E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Шкафчики запираемые, для вещей</w:t>
                </w:r>
              </w:p>
            </w:tc>
            <w:tc>
              <w:tcPr>
                <w:shd w:fill="auto" w:val="clear"/>
              </w:tcPr>
              <w:p w:rsidR="00000000" w:rsidDel="00000000" w:rsidP="00000000" w:rsidRDefault="00000000" w:rsidRPr="00000000" w14:paraId="000001E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E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E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E4">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E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shd w:fill="auto" w:val="clear"/>
              </w:tcPr>
              <w:p w:rsidR="00000000" w:rsidDel="00000000" w:rsidP="00000000" w:rsidRDefault="00000000" w:rsidRPr="00000000" w14:paraId="000001E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Рабочее место студента</w:t>
                </w:r>
              </w:p>
            </w:tc>
            <w:tc>
              <w:tcPr>
                <w:shd w:fill="auto" w:val="clear"/>
              </w:tcPr>
              <w:p w:rsidR="00000000" w:rsidDel="00000000" w:rsidP="00000000" w:rsidRDefault="00000000" w:rsidRPr="00000000" w14:paraId="000001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E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E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EA">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shd w:fill="auto" w:val="clear"/>
              </w:tcPr>
              <w:p w:rsidR="00000000" w:rsidDel="00000000" w:rsidP="00000000" w:rsidRDefault="00000000" w:rsidRPr="00000000" w14:paraId="000001E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для складирования инструментов и оборудования</w:t>
                </w:r>
              </w:p>
            </w:tc>
            <w:tc>
              <w:tcPr>
                <w:shd w:fill="auto" w:val="clear"/>
              </w:tcPr>
              <w:p w:rsidR="00000000" w:rsidDel="00000000" w:rsidP="00000000" w:rsidRDefault="00000000" w:rsidRPr="00000000" w14:paraId="000001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E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E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0">
                <w:pPr>
                  <w:spacing w:after="0" w:line="276" w:lineRule="auto"/>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1F1">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2">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3">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Мастерская «Радиомонтажные»</w:t>
      </w:r>
    </w:p>
    <w:p w:rsidR="00000000" w:rsidDel="00000000" w:rsidP="00000000" w:rsidRDefault="00000000" w:rsidRPr="00000000" w14:paraId="000001F4">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1"/>
      </w:sdtPr>
      <w:sdtContent>
        <w:tbl>
          <w:tblPr>
            <w:tblStyle w:val="Table8"/>
            <w:tblW w:w="14842.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6"/>
            <w:gridCol w:w="4192"/>
            <w:gridCol w:w="2191"/>
            <w:gridCol w:w="2497"/>
            <w:gridCol w:w="2191"/>
            <w:gridCol w:w="3126"/>
            <w:tblGridChange w:id="0">
              <w:tblGrid>
                <w:gridCol w:w="646"/>
                <w:gridCol w:w="4192"/>
                <w:gridCol w:w="2191"/>
                <w:gridCol w:w="2497"/>
                <w:gridCol w:w="2191"/>
                <w:gridCol w:w="3126"/>
              </w:tblGrid>
            </w:tblGridChange>
          </w:tblGrid>
          <w:tr>
            <w:trPr>
              <w:cantSplit w:val="0"/>
              <w:trHeight w:val="828" w:hRule="atLeast"/>
              <w:tblHeader w:val="0"/>
            </w:trPr>
            <w:tc>
              <w:tcPr>
                <w:shd w:fill="auto" w:val="clear"/>
              </w:tcPr>
              <w:p w:rsidR="00000000" w:rsidDel="00000000" w:rsidP="00000000" w:rsidRDefault="00000000" w:rsidRPr="00000000" w14:paraId="000001F5">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1F6">
                <w:pPr>
                  <w:spacing w:after="0" w:line="240" w:lineRule="auto"/>
                  <w:jc w:val="center"/>
                  <w:rPr>
                    <w:rFonts w:ascii="Times New Roman" w:cs="Times New Roman" w:eastAsia="Times New Roman" w:hAnsi="Times New Roman"/>
                    <w:b w:val="1"/>
                  </w:rPr>
                </w:pPr>
                <w:hyperlink r:id="rId18">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F7">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1F8">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1F9">
                <w:pPr>
                  <w:spacing w:after="0" w:line="240" w:lineRule="auto"/>
                  <w:jc w:val="center"/>
                  <w:rPr>
                    <w:rFonts w:ascii="Times New Roman" w:cs="Times New Roman" w:eastAsia="Times New Roman" w:hAnsi="Times New Roman"/>
                    <w:b w:val="1"/>
                  </w:rPr>
                </w:pPr>
                <w:hyperlink r:id="rId19">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FA">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828" w:hRule="atLeast"/>
              <w:tblHeader w:val="0"/>
            </w:trPr>
            <w:tc>
              <w:tcPr>
                <w:shd w:fill="auto" w:val="clear"/>
              </w:tcPr>
              <w:p w:rsidR="00000000" w:rsidDel="00000000" w:rsidP="00000000" w:rsidRDefault="00000000" w:rsidRPr="00000000" w14:paraId="000001F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shd w:fill="auto" w:val="clear"/>
              </w:tcPr>
              <w:p w:rsidR="00000000" w:rsidDel="00000000" w:rsidP="00000000" w:rsidRDefault="00000000" w:rsidRPr="00000000" w14:paraId="000001FC">
                <w:pPr>
                  <w:widowControl w:val="1"/>
                  <w:shd w:fill="ffffff" w:val="clear"/>
                  <w:spacing w:after="30" w:before="3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Посадочные места по количеству обучающихся</w:t>
                </w:r>
              </w:p>
            </w:tc>
            <w:tc>
              <w:tcPr>
                <w:shd w:fill="auto" w:val="clear"/>
              </w:tcPr>
              <w:p w:rsidR="00000000" w:rsidDel="00000000" w:rsidP="00000000" w:rsidRDefault="00000000" w:rsidRPr="00000000" w14:paraId="000001F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F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shd w:fill="auto" w:val="clear"/>
              </w:tcPr>
              <w:p w:rsidR="00000000" w:rsidDel="00000000" w:rsidP="00000000" w:rsidRDefault="00000000" w:rsidRPr="00000000" w14:paraId="00000200">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 ПМ.03</w:t>
                </w:r>
              </w:p>
            </w:tc>
          </w:tr>
          <w:tr>
            <w:trPr>
              <w:cantSplit w:val="0"/>
              <w:trHeight w:val="828" w:hRule="atLeast"/>
              <w:tblHeader w:val="0"/>
            </w:trPr>
            <w:tc>
              <w:tcPr>
                <w:shd w:fill="auto" w:val="clear"/>
              </w:tcPr>
              <w:p w:rsidR="00000000" w:rsidDel="00000000" w:rsidP="00000000" w:rsidRDefault="00000000" w:rsidRPr="00000000" w14:paraId="0000020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auto" w:val="clear"/>
              </w:tcPr>
              <w:p w:rsidR="00000000" w:rsidDel="00000000" w:rsidP="00000000" w:rsidRDefault="00000000" w:rsidRPr="00000000" w14:paraId="00000202">
                <w:pPr>
                  <w:widowControl w:val="1"/>
                  <w:shd w:fill="ffffff" w:val="clear"/>
                  <w:spacing w:after="30" w:before="30" w:line="240" w:lineRule="auto"/>
                  <w:ind w:left="51"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Рабочее место преподавателя</w:t>
                </w:r>
              </w:p>
            </w:tc>
            <w:tc>
              <w:tcPr>
                <w:shd w:fill="auto" w:val="clear"/>
              </w:tcPr>
              <w:p w:rsidR="00000000" w:rsidDel="00000000" w:rsidP="00000000" w:rsidRDefault="00000000" w:rsidRPr="00000000" w14:paraId="0000020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0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06">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20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shd w:fill="auto" w:val="clear"/>
              </w:tcPr>
              <w:p w:rsidR="00000000" w:rsidDel="00000000" w:rsidP="00000000" w:rsidRDefault="00000000" w:rsidRPr="00000000" w14:paraId="00000208">
                <w:pPr>
                  <w:widowControl w:val="1"/>
                  <w:shd w:fill="ffffff" w:val="clear"/>
                  <w:spacing w:after="30" w:before="3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Стеллажи книжные</w:t>
                </w:r>
              </w:p>
            </w:tc>
            <w:tc>
              <w:tcPr>
                <w:shd w:fill="auto" w:val="clear"/>
              </w:tcPr>
              <w:p w:rsidR="00000000" w:rsidDel="00000000" w:rsidP="00000000" w:rsidRDefault="00000000" w:rsidRPr="00000000" w14:paraId="0000020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0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0C">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20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shd w:fill="auto" w:val="clear"/>
              </w:tcPr>
              <w:p w:rsidR="00000000" w:rsidDel="00000000" w:rsidP="00000000" w:rsidRDefault="00000000" w:rsidRPr="00000000" w14:paraId="0000020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Стеллажи для складирования материалов и инструментов</w:t>
                </w:r>
              </w:p>
            </w:tc>
            <w:tc>
              <w:tcPr>
                <w:shd w:fill="auto" w:val="clear"/>
              </w:tcPr>
              <w:p w:rsidR="00000000" w:rsidDel="00000000" w:rsidP="00000000" w:rsidRDefault="00000000" w:rsidRPr="00000000" w14:paraId="0000020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1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2">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1380" w:hRule="atLeast"/>
              <w:tblHeader w:val="0"/>
            </w:trPr>
            <w:tc>
              <w:tcPr>
                <w:shd w:fill="auto" w:val="clear"/>
              </w:tcPr>
              <w:p w:rsidR="00000000" w:rsidDel="00000000" w:rsidP="00000000" w:rsidRDefault="00000000" w:rsidRPr="00000000" w14:paraId="0000021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shd w:fill="auto" w:val="clear"/>
              </w:tcPr>
              <w:p w:rsidR="00000000" w:rsidDel="00000000" w:rsidP="00000000" w:rsidRDefault="00000000" w:rsidRPr="00000000" w14:paraId="0000021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Шкафчики запираемые, для вещей</w:t>
                </w:r>
              </w:p>
            </w:tc>
            <w:tc>
              <w:tcPr>
                <w:shd w:fill="auto" w:val="clear"/>
              </w:tcPr>
              <w:p w:rsidR="00000000" w:rsidDel="00000000" w:rsidP="00000000" w:rsidRDefault="00000000" w:rsidRPr="00000000" w14:paraId="0000021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1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8">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21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shd w:fill="auto" w:val="clear"/>
              </w:tcPr>
              <w:p w:rsidR="00000000" w:rsidDel="00000000" w:rsidP="00000000" w:rsidRDefault="00000000" w:rsidRPr="00000000" w14:paraId="0000021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Рабочее место студента</w:t>
                </w:r>
              </w:p>
            </w:tc>
            <w:tc>
              <w:tcPr>
                <w:shd w:fill="auto" w:val="clear"/>
              </w:tcPr>
              <w:p w:rsidR="00000000" w:rsidDel="00000000" w:rsidP="00000000" w:rsidRDefault="00000000" w:rsidRPr="00000000" w14:paraId="000002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1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E">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21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shd w:fill="auto" w:val="clear"/>
              </w:tcPr>
              <w:p w:rsidR="00000000" w:rsidDel="00000000" w:rsidP="00000000" w:rsidRDefault="00000000" w:rsidRPr="00000000" w14:paraId="0000022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для складирования инструментов и оборудования</w:t>
                </w:r>
              </w:p>
            </w:tc>
            <w:tc>
              <w:tcPr>
                <w:shd w:fill="auto" w:val="clear"/>
              </w:tcPr>
              <w:p w:rsidR="00000000" w:rsidDel="00000000" w:rsidP="00000000" w:rsidRDefault="00000000" w:rsidRPr="00000000" w14:paraId="0000022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2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2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4">
                <w:pPr>
                  <w:spacing w:after="0" w:line="276" w:lineRule="auto"/>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225">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Оснащение спортивного комплекса/зал</w:t>
      </w:r>
    </w:p>
    <w:p w:rsidR="00000000" w:rsidDel="00000000" w:rsidP="00000000" w:rsidRDefault="00000000" w:rsidRPr="00000000" w14:paraId="00000226">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Спортивный комплекс</w:t>
      </w:r>
    </w:p>
    <w:p w:rsidR="00000000" w:rsidDel="00000000" w:rsidP="00000000" w:rsidRDefault="00000000" w:rsidRPr="00000000" w14:paraId="00000227">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tbl>
      <w:tblPr>
        <w:tblStyle w:val="Table9"/>
        <w:tblW w:w="153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5006"/>
        <w:gridCol w:w="1843"/>
        <w:gridCol w:w="2552"/>
        <w:gridCol w:w="2835"/>
        <w:gridCol w:w="2625"/>
        <w:tblGridChange w:id="0">
          <w:tblGrid>
            <w:gridCol w:w="518"/>
            <w:gridCol w:w="5006"/>
            <w:gridCol w:w="1843"/>
            <w:gridCol w:w="2552"/>
            <w:gridCol w:w="2835"/>
            <w:gridCol w:w="2625"/>
          </w:tblGrid>
        </w:tblGridChange>
      </w:tblGrid>
      <w:tr>
        <w:trPr>
          <w:cantSplit w:val="0"/>
          <w:tblHeader w:val="1"/>
        </w:trPr>
        <w:tc>
          <w:tcPr>
            <w:shd w:fill="auto" w:val="clear"/>
            <w:vAlign w:val="center"/>
          </w:tcPr>
          <w:p w:rsidR="00000000" w:rsidDel="00000000" w:rsidP="00000000" w:rsidRDefault="00000000" w:rsidRPr="00000000" w14:paraId="00000228">
            <w:pPr>
              <w:spacing w:after="0" w:lineRule="auto"/>
              <w:ind w:left="22"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229">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r w:rsidDel="00000000" w:rsidR="00000000" w:rsidRPr="00000000">
              <w:rPr>
                <w:rFonts w:ascii="Times New Roman" w:cs="Times New Roman" w:eastAsia="Times New Roman" w:hAnsi="Times New Roman"/>
                <w:vertAlign w:val="superscript"/>
              </w:rPr>
              <w:footnoteReference w:customMarkFollows="0" w:id="1"/>
            </w:r>
            <w:r w:rsidDel="00000000" w:rsidR="00000000" w:rsidRPr="00000000">
              <w:rPr>
                <w:rtl w:val="0"/>
              </w:rPr>
            </w:r>
          </w:p>
        </w:tc>
        <w:tc>
          <w:tcPr>
            <w:shd w:fill="auto" w:val="clear"/>
            <w:vAlign w:val="center"/>
          </w:tcPr>
          <w:p w:rsidR="00000000" w:rsidDel="00000000" w:rsidP="00000000" w:rsidRDefault="00000000" w:rsidRPr="00000000" w14:paraId="0000022A">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22B">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22C">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22D">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blHeader w:val="0"/>
        </w:trPr>
        <w:tc>
          <w:tcPr>
            <w:shd w:fill="auto" w:val="clear"/>
          </w:tcPr>
          <w:p w:rsidR="00000000" w:rsidDel="00000000" w:rsidP="00000000" w:rsidRDefault="00000000" w:rsidRPr="00000000" w14:paraId="0000022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2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23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23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3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tcPr>
          <w:p w:rsidR="00000000" w:rsidDel="00000000" w:rsidP="00000000" w:rsidRDefault="00000000" w:rsidRPr="00000000" w14:paraId="00000233">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ФК.04</w:t>
            </w:r>
          </w:p>
        </w:tc>
      </w:tr>
      <w:tr>
        <w:trPr>
          <w:cantSplit w:val="0"/>
          <w:tblHeader w:val="0"/>
        </w:trPr>
        <w:tc>
          <w:tcPr>
            <w:shd w:fill="auto" w:val="clear"/>
          </w:tcPr>
          <w:p w:rsidR="00000000" w:rsidDel="00000000" w:rsidP="00000000" w:rsidRDefault="00000000" w:rsidRPr="00000000" w14:paraId="0000023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3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шкафы для одежды</w:t>
            </w:r>
          </w:p>
        </w:tc>
        <w:tc>
          <w:tcPr>
            <w:shd w:fill="auto" w:val="clear"/>
          </w:tcPr>
          <w:p w:rsidR="00000000" w:rsidDel="00000000" w:rsidP="00000000" w:rsidRDefault="00000000" w:rsidRPr="00000000" w14:paraId="0000023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23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3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3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3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стулья/скамейки</w:t>
            </w:r>
          </w:p>
        </w:tc>
        <w:tc>
          <w:tcPr>
            <w:shd w:fill="auto" w:val="clear"/>
          </w:tcPr>
          <w:p w:rsidR="00000000" w:rsidDel="00000000" w:rsidP="00000000" w:rsidRDefault="00000000" w:rsidRPr="00000000" w14:paraId="0000023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23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3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4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4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спортивный инвентарь и оборудование</w:t>
            </w:r>
          </w:p>
        </w:tc>
        <w:tc>
          <w:tcPr>
            <w:shd w:fill="auto" w:val="clear"/>
          </w:tcPr>
          <w:p w:rsidR="00000000" w:rsidDel="00000000" w:rsidP="00000000" w:rsidRDefault="00000000" w:rsidRPr="00000000" w14:paraId="0000024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24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4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4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Pr>
              <w:footnoteReference w:customMarkFollows="0" w:id="2"/>
            </w:r>
            <w:r w:rsidDel="00000000" w:rsidR="00000000" w:rsidRPr="00000000">
              <w:rPr>
                <w:rtl w:val="0"/>
              </w:rPr>
            </w:r>
          </w:p>
        </w:tc>
        <w:tc>
          <w:tcPr>
            <w:shd w:fill="auto" w:val="clear"/>
          </w:tcPr>
          <w:p w:rsidR="00000000" w:rsidDel="00000000" w:rsidP="00000000" w:rsidRDefault="00000000" w:rsidRPr="00000000" w14:paraId="0000024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открытые спортивные площадки</w:t>
            </w:r>
          </w:p>
        </w:tc>
        <w:tc>
          <w:tcPr>
            <w:shd w:fill="auto" w:val="clear"/>
          </w:tcPr>
          <w:p w:rsidR="00000000" w:rsidDel="00000000" w:rsidP="00000000" w:rsidRDefault="00000000" w:rsidRPr="00000000" w14:paraId="0000024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24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4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24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4D">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color w:val="000000"/>
                <w:rtl w:val="0"/>
              </w:rPr>
              <w:t xml:space="preserve">компьютер с программным обеспечением для преподавателя </w:t>
            </w:r>
            <w:r w:rsidDel="00000000" w:rsidR="00000000" w:rsidRPr="00000000">
              <w:rPr>
                <w:rFonts w:ascii="Times New Roman" w:cs="Times New Roman" w:eastAsia="Times New Roman" w:hAnsi="Times New Roman"/>
                <w:rtl w:val="0"/>
              </w:rPr>
              <w:t xml:space="preserve">(системный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24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24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5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5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5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учебно-методических материалов</w:t>
            </w:r>
          </w:p>
        </w:tc>
        <w:tc>
          <w:tcPr>
            <w:shd w:fill="auto" w:val="clear"/>
          </w:tcPr>
          <w:p w:rsidR="00000000" w:rsidDel="00000000" w:rsidP="00000000" w:rsidRDefault="00000000" w:rsidRPr="00000000" w14:paraId="0000025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5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5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58">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Оснащение помещений, задействованных при организации самостоятельной и воспитательной работы</w:t>
      </w:r>
    </w:p>
    <w:p w:rsidR="00000000" w:rsidDel="00000000" w:rsidP="00000000" w:rsidRDefault="00000000" w:rsidRPr="00000000" w14:paraId="0000025A">
      <w:pPr>
        <w:spacing w:after="0" w:lineRule="auto"/>
        <w:ind w:firstLine="709"/>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sz w:val="24"/>
          <w:szCs w:val="24"/>
          <w:rtl w:val="0"/>
        </w:rPr>
        <w:t xml:space="preserve">Читальный зал/Библиотека/Актовый зал</w:t>
      </w:r>
      <w:r w:rsidDel="00000000" w:rsidR="00000000" w:rsidRPr="00000000">
        <w:rPr>
          <w:rtl w:val="0"/>
        </w:rPr>
      </w:r>
    </w:p>
    <w:tbl>
      <w:tblPr>
        <w:tblStyle w:val="Table10"/>
        <w:tblW w:w="1484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45"/>
        <w:gridCol w:w="3399"/>
        <w:gridCol w:w="2520"/>
        <w:gridCol w:w="2874"/>
        <w:gridCol w:w="2520"/>
        <w:gridCol w:w="2785"/>
        <w:tblGridChange w:id="0">
          <w:tblGrid>
            <w:gridCol w:w="745"/>
            <w:gridCol w:w="3399"/>
            <w:gridCol w:w="2520"/>
            <w:gridCol w:w="2874"/>
            <w:gridCol w:w="2520"/>
            <w:gridCol w:w="2785"/>
          </w:tblGrid>
        </w:tblGridChange>
      </w:tblGrid>
      <w:tr>
        <w:trPr>
          <w:cantSplit w:val="0"/>
          <w:trHeight w:val="828" w:hRule="atLeast"/>
          <w:tblHeader w:val="0"/>
        </w:trPr>
        <w:tc>
          <w:tcPr>
            <w:shd w:fill="auto" w:val="clear"/>
          </w:tcPr>
          <w:p w:rsidR="00000000" w:rsidDel="00000000" w:rsidP="00000000" w:rsidRDefault="00000000" w:rsidRPr="00000000" w14:paraId="0000025B">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25C">
            <w:pPr>
              <w:spacing w:after="0" w:line="240" w:lineRule="auto"/>
              <w:jc w:val="center"/>
              <w:rPr>
                <w:rFonts w:ascii="Times New Roman" w:cs="Times New Roman" w:eastAsia="Times New Roman" w:hAnsi="Times New Roman"/>
                <w:b w:val="1"/>
                <w:color w:val="000000"/>
              </w:rPr>
            </w:pPr>
            <w:hyperlink r:id="rId20">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25D">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25E">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25F">
            <w:pPr>
              <w:spacing w:after="0" w:line="240" w:lineRule="auto"/>
              <w:jc w:val="center"/>
              <w:rPr>
                <w:rFonts w:ascii="Times New Roman" w:cs="Times New Roman" w:eastAsia="Times New Roman" w:hAnsi="Times New Roman"/>
                <w:b w:val="1"/>
                <w:color w:val="000000"/>
              </w:rPr>
            </w:pPr>
            <w:hyperlink r:id="rId21">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260">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r w:rsidDel="00000000" w:rsidR="00000000" w:rsidRPr="00000000">
              <w:rPr>
                <w:rFonts w:ascii="Times New Roman" w:cs="Times New Roman" w:eastAsia="Times New Roman" w:hAnsi="Times New Roman"/>
                <w:sz w:val="20"/>
                <w:szCs w:val="20"/>
                <w:vertAlign w:val="superscript"/>
              </w:rPr>
              <w:footnoteReference w:customMarkFollows="0" w:id="3"/>
            </w:r>
            <w:r w:rsidDel="00000000" w:rsidR="00000000" w:rsidRPr="00000000">
              <w:rPr>
                <w:rtl w:val="0"/>
              </w:rPr>
            </w:r>
          </w:p>
        </w:tc>
      </w:tr>
      <w:tr>
        <w:trPr>
          <w:cantSplit w:val="0"/>
          <w:trHeight w:val="840" w:hRule="atLeast"/>
          <w:tblHeader w:val="0"/>
        </w:trPr>
        <w:tc>
          <w:tcPr>
            <w:shd w:fill="auto" w:val="clear"/>
          </w:tcPr>
          <w:p w:rsidR="00000000" w:rsidDel="00000000" w:rsidP="00000000" w:rsidRDefault="00000000" w:rsidRPr="00000000" w14:paraId="0000026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26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2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6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6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shd w:fill="auto" w:val="clear"/>
          </w:tcPr>
          <w:p w:rsidR="00000000" w:rsidDel="00000000" w:rsidP="00000000" w:rsidRDefault="00000000" w:rsidRPr="00000000" w14:paraId="0000026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1668" w:hRule="atLeast"/>
          <w:tblHeader w:val="0"/>
        </w:trPr>
        <w:tc>
          <w:tcPr>
            <w:shd w:fill="auto" w:val="clear"/>
          </w:tcPr>
          <w:p w:rsidR="00000000" w:rsidDel="00000000" w:rsidP="00000000" w:rsidRDefault="00000000" w:rsidRPr="00000000" w14:paraId="0000026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26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Компьютер с периферией/ноутбук (лицензионное программное обеспечение (ПО), система защиты от вредоносной информации)</w:t>
            </w:r>
          </w:p>
        </w:tc>
        <w:tc>
          <w:tcPr>
            <w:shd w:fill="auto" w:val="clear"/>
          </w:tcPr>
          <w:p w:rsidR="00000000" w:rsidDel="00000000" w:rsidP="00000000" w:rsidRDefault="00000000" w:rsidRPr="00000000" w14:paraId="0000026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2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6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6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6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26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Стол библиотекаря с ящиками</w:t>
            </w:r>
          </w:p>
        </w:tc>
        <w:tc>
          <w:tcPr>
            <w:shd w:fill="auto" w:val="clear"/>
          </w:tcPr>
          <w:p w:rsidR="00000000" w:rsidDel="00000000" w:rsidP="00000000" w:rsidRDefault="00000000" w:rsidRPr="00000000" w14:paraId="0000026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7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7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7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7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27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Кресло библиотекаря</w:t>
            </w:r>
          </w:p>
        </w:tc>
        <w:tc>
          <w:tcPr>
            <w:shd w:fill="auto" w:val="clear"/>
          </w:tcPr>
          <w:p w:rsidR="00000000" w:rsidDel="00000000" w:rsidP="00000000" w:rsidRDefault="00000000" w:rsidRPr="00000000" w14:paraId="0000027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7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7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7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7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27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Стеллажи библиотечные</w:t>
            </w:r>
          </w:p>
        </w:tc>
        <w:tc>
          <w:tcPr>
            <w:shd w:fill="auto" w:val="clear"/>
          </w:tcPr>
          <w:p w:rsidR="00000000" w:rsidDel="00000000" w:rsidP="00000000" w:rsidRDefault="00000000" w:rsidRPr="00000000" w14:paraId="0000027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7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7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7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7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shd w:fill="auto" w:val="clear"/>
          </w:tcPr>
          <w:p w:rsidR="00000000" w:rsidDel="00000000" w:rsidP="00000000" w:rsidRDefault="00000000" w:rsidRPr="00000000" w14:paraId="0000028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28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28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8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8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8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shd w:fill="auto" w:val="clear"/>
          </w:tcPr>
          <w:p w:rsidR="00000000" w:rsidDel="00000000" w:rsidP="00000000" w:rsidRDefault="00000000" w:rsidRPr="00000000" w14:paraId="0000028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Стул/кресло для актового зала</w:t>
            </w:r>
          </w:p>
        </w:tc>
        <w:tc>
          <w:tcPr>
            <w:shd w:fill="auto" w:val="clear"/>
          </w:tcPr>
          <w:p w:rsidR="00000000" w:rsidDel="00000000" w:rsidP="00000000" w:rsidRDefault="00000000" w:rsidRPr="00000000" w14:paraId="0000028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8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8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8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8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w:t>
            </w:r>
          </w:p>
        </w:tc>
        <w:tc>
          <w:tcPr>
            <w:shd w:fill="auto" w:val="clear"/>
          </w:tcPr>
          <w:p w:rsidR="00000000" w:rsidDel="00000000" w:rsidP="00000000" w:rsidRDefault="00000000" w:rsidRPr="00000000" w14:paraId="0000028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Трибуна</w:t>
            </w:r>
          </w:p>
        </w:tc>
        <w:tc>
          <w:tcPr>
            <w:shd w:fill="auto" w:val="clear"/>
          </w:tcPr>
          <w:p w:rsidR="00000000" w:rsidDel="00000000" w:rsidP="00000000" w:rsidRDefault="00000000" w:rsidRPr="00000000" w14:paraId="0000028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8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8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9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564" w:hRule="atLeast"/>
          <w:tblHeader w:val="0"/>
        </w:trPr>
        <w:tc>
          <w:tcPr>
            <w:shd w:fill="auto" w:val="clear"/>
          </w:tcPr>
          <w:p w:rsidR="00000000" w:rsidDel="00000000" w:rsidP="00000000" w:rsidRDefault="00000000" w:rsidRPr="00000000" w14:paraId="0000029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w:t>
            </w:r>
          </w:p>
        </w:tc>
        <w:tc>
          <w:tcPr>
            <w:shd w:fill="auto" w:val="clear"/>
          </w:tcPr>
          <w:p w:rsidR="00000000" w:rsidDel="00000000" w:rsidP="00000000" w:rsidRDefault="00000000" w:rsidRPr="00000000" w14:paraId="0000029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Системы хранения светового и акустического оборудования</w:t>
            </w:r>
          </w:p>
        </w:tc>
        <w:tc>
          <w:tcPr>
            <w:shd w:fill="auto" w:val="clear"/>
          </w:tcPr>
          <w:p w:rsidR="00000000" w:rsidDel="00000000" w:rsidP="00000000" w:rsidRDefault="00000000" w:rsidRPr="00000000" w14:paraId="0000029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9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9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9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9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auto" w:val="clear"/>
          </w:tcPr>
          <w:p w:rsidR="00000000" w:rsidDel="00000000" w:rsidP="00000000" w:rsidRDefault="00000000" w:rsidRPr="00000000" w14:paraId="0000029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Вокальный микрофон</w:t>
            </w:r>
          </w:p>
        </w:tc>
        <w:tc>
          <w:tcPr>
            <w:shd w:fill="auto" w:val="clear"/>
          </w:tcPr>
          <w:p w:rsidR="00000000" w:rsidDel="00000000" w:rsidP="00000000" w:rsidRDefault="00000000" w:rsidRPr="00000000" w14:paraId="0000029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9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9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9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9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shd w:fill="auto" w:val="clear"/>
          </w:tcPr>
          <w:p w:rsidR="00000000" w:rsidDel="00000000" w:rsidP="00000000" w:rsidRDefault="00000000" w:rsidRPr="00000000" w14:paraId="0000029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Кондиционер</w:t>
            </w:r>
          </w:p>
        </w:tc>
        <w:tc>
          <w:tcPr>
            <w:shd w:fill="auto" w:val="clear"/>
          </w:tcPr>
          <w:p w:rsidR="00000000" w:rsidDel="00000000" w:rsidP="00000000" w:rsidRDefault="00000000" w:rsidRPr="00000000" w14:paraId="0000029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2A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A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A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840" w:hRule="atLeast"/>
          <w:tblHeader w:val="0"/>
        </w:trPr>
        <w:tc>
          <w:tcPr>
            <w:shd w:fill="auto" w:val="clear"/>
          </w:tcPr>
          <w:p w:rsidR="00000000" w:rsidDel="00000000" w:rsidP="00000000" w:rsidRDefault="00000000" w:rsidRPr="00000000" w14:paraId="000002A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shd w:fill="auto" w:val="clear"/>
          </w:tcPr>
          <w:p w:rsidR="00000000" w:rsidDel="00000000" w:rsidP="00000000" w:rsidRDefault="00000000" w:rsidRPr="00000000" w14:paraId="000002A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Звукоусиливающая аппаратура с комплектом акустических систем</w:t>
            </w:r>
          </w:p>
        </w:tc>
        <w:tc>
          <w:tcPr>
            <w:shd w:fill="auto" w:val="clear"/>
          </w:tcPr>
          <w:p w:rsidR="00000000" w:rsidDel="00000000" w:rsidP="00000000" w:rsidRDefault="00000000" w:rsidRPr="00000000" w14:paraId="000002A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A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A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A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A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shd w:fill="auto" w:val="clear"/>
          </w:tcPr>
          <w:p w:rsidR="00000000" w:rsidDel="00000000" w:rsidP="00000000" w:rsidRDefault="00000000" w:rsidRPr="00000000" w14:paraId="000002A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Проектор для актового зала</w:t>
            </w:r>
          </w:p>
        </w:tc>
        <w:tc>
          <w:tcPr>
            <w:shd w:fill="auto" w:val="clear"/>
          </w:tcPr>
          <w:p w:rsidR="00000000" w:rsidDel="00000000" w:rsidP="00000000" w:rsidRDefault="00000000" w:rsidRPr="00000000" w14:paraId="000002A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A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A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A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A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shd w:fill="auto" w:val="clear"/>
          </w:tcPr>
          <w:p w:rsidR="00000000" w:rsidDel="00000000" w:rsidP="00000000" w:rsidRDefault="00000000" w:rsidRPr="00000000" w14:paraId="000002B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Экран большого размера</w:t>
            </w:r>
          </w:p>
        </w:tc>
        <w:tc>
          <w:tcPr>
            <w:shd w:fill="auto" w:val="clear"/>
          </w:tcPr>
          <w:p w:rsidR="00000000" w:rsidDel="00000000" w:rsidP="00000000" w:rsidRDefault="00000000" w:rsidRPr="00000000" w14:paraId="000002B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B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B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B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bl>
    <w:p w:rsidR="00000000" w:rsidDel="00000000" w:rsidP="00000000" w:rsidRDefault="00000000" w:rsidRPr="00000000" w14:paraId="000002B5">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20" w:before="12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Лицензионное и свободно распространяемое программное обеспечение</w:t>
      </w:r>
      <w:r w:rsidDel="00000000" w:rsidR="00000000" w:rsidRPr="00000000">
        <w:rPr>
          <w:rtl w:val="0"/>
        </w:rPr>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Перечень необходимого комплекта лицензионного и свободно распространяемого программного обеспечения. </w:t>
      </w:r>
    </w:p>
    <w:tbl>
      <w:tblPr>
        <w:tblStyle w:val="Table11"/>
        <w:tblW w:w="1484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1"/>
        <w:gridCol w:w="8318"/>
        <w:gridCol w:w="5634"/>
        <w:tblGridChange w:id="0">
          <w:tblGrid>
            <w:gridCol w:w="891"/>
            <w:gridCol w:w="8318"/>
            <w:gridCol w:w="563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п/п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лицензионного и свободно распространяемого программного обеспечения, в том числе отечественного производства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и наименование учебной дисциплины (модуля)</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C">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лицензионное программное обеспечение для</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совместной работы с офисными документами </w:t>
            </w:r>
          </w:p>
        </w:tc>
        <w:tc>
          <w:tcPr>
            <w:vMerge w:val="restart"/>
            <w:shd w:fill="auto" w:val="clear"/>
          </w:tcPr>
          <w:p w:rsidR="00000000" w:rsidDel="00000000" w:rsidP="00000000" w:rsidRDefault="00000000" w:rsidRPr="00000000" w14:paraId="000002B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ОП.01 Основы инженерной графики</w:t>
            </w:r>
          </w:p>
          <w:p w:rsidR="00000000" w:rsidDel="00000000" w:rsidP="00000000" w:rsidRDefault="00000000" w:rsidRPr="00000000" w14:paraId="000002B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ОП.02 Электротехника</w:t>
            </w:r>
          </w:p>
          <w:p w:rsidR="00000000" w:rsidDel="00000000" w:rsidP="00000000" w:rsidRDefault="00000000" w:rsidRPr="00000000" w14:paraId="000002B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ОП.03 Электрорадиоизмерения</w:t>
            </w:r>
          </w:p>
          <w:p w:rsidR="00000000" w:rsidDel="00000000" w:rsidP="00000000" w:rsidRDefault="00000000" w:rsidRPr="00000000" w14:paraId="000002C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ОП.04 Материаловедение, электрорадиоматериалы и радиокомпоненты</w:t>
            </w:r>
          </w:p>
          <w:p w:rsidR="00000000" w:rsidDel="00000000" w:rsidP="00000000" w:rsidRDefault="00000000" w:rsidRPr="00000000" w14:paraId="000002C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ОП.05 Информационные технологии в профессиональной деятельности</w:t>
            </w:r>
          </w:p>
          <w:p w:rsidR="00000000" w:rsidDel="00000000" w:rsidP="00000000" w:rsidRDefault="00000000" w:rsidRPr="00000000" w14:paraId="000002C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ОП.06 Электронная и вычислительная техника</w:t>
            </w:r>
          </w:p>
          <w:p w:rsidR="00000000" w:rsidDel="00000000" w:rsidP="00000000" w:rsidRDefault="00000000" w:rsidRPr="00000000" w14:paraId="000002C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ОП.07 Охрана труда</w:t>
            </w:r>
          </w:p>
          <w:p w:rsidR="00000000" w:rsidDel="00000000" w:rsidP="00000000" w:rsidRDefault="00000000" w:rsidRPr="00000000" w14:paraId="000002C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ОП.08 Безопасность жизнедеятельности</w:t>
            </w:r>
          </w:p>
          <w:p w:rsidR="00000000" w:rsidDel="00000000" w:rsidP="00000000" w:rsidRDefault="00000000" w:rsidRPr="00000000" w14:paraId="000002C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ОП.09 Физическая культура</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7">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лицензионное программное обеспечение для работы с документами</w:t>
            </w:r>
          </w:p>
        </w:tc>
        <w:tc>
          <w:tcPr>
            <w:vMerge w:val="continue"/>
            <w:shd w:fill="auto" w:val="clear"/>
          </w:tcPr>
          <w:p w:rsidR="00000000" w:rsidDel="00000000" w:rsidP="00000000" w:rsidRDefault="00000000" w:rsidRPr="00000000" w14:paraId="000002C8">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A">
            <w:pPr>
              <w:widowControl w:val="1"/>
              <w:spacing w:after="0" w:line="240" w:lineRule="auto"/>
              <w:jc w:val="both"/>
              <w:rPr>
                <w:rFonts w:ascii="Times New Roman" w:cs="Times New Roman" w:eastAsia="Times New Roman" w:hAnsi="Times New Roman"/>
                <w:sz w:val="24"/>
                <w:szCs w:val="24"/>
              </w:rPr>
            </w:pPr>
            <w:hyperlink r:id="rId22">
              <w:r w:rsidDel="00000000" w:rsidR="00000000" w:rsidRPr="00000000">
                <w:rPr>
                  <w:rFonts w:ascii="Times New Roman" w:cs="Times New Roman" w:eastAsia="Times New Roman" w:hAnsi="Times New Roman"/>
                  <w:sz w:val="24"/>
                  <w:szCs w:val="24"/>
                  <w:rtl w:val="0"/>
                </w:rPr>
                <w:t xml:space="preserve">лицензионное программное обеспечение для работы с документами в формате PDF</w:t>
              </w:r>
            </w:hyperlink>
            <w:r w:rsidDel="00000000" w:rsidR="00000000" w:rsidRPr="00000000">
              <w:rPr>
                <w:rFonts w:ascii="Times New Roman" w:cs="Times New Roman" w:eastAsia="Times New Roman" w:hAnsi="Times New Roman"/>
                <w:sz w:val="24"/>
                <w:szCs w:val="24"/>
                <w:rtl w:val="0"/>
              </w:rPr>
              <w:t xml:space="preserve"> </w:t>
            </w:r>
          </w:p>
        </w:tc>
        <w:tc>
          <w:tcPr>
            <w:vMerge w:val="continue"/>
            <w:shd w:fill="auto" w:val="clear"/>
          </w:tcPr>
          <w:p w:rsidR="00000000" w:rsidDel="00000000" w:rsidP="00000000" w:rsidRDefault="00000000" w:rsidRPr="00000000" w14:paraId="000002CB">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CC">
      <w:pPr>
        <w:ind w:firstLine="709"/>
        <w:jc w:val="both"/>
        <w:rPr>
          <w:rFonts w:ascii="Times New Roman" w:cs="Times New Roman" w:eastAsia="Times New Roman" w:hAnsi="Times New Roman"/>
          <w:sz w:val="24"/>
          <w:szCs w:val="24"/>
        </w:rPr>
      </w:pPr>
      <w:r w:rsidDel="00000000" w:rsidR="00000000" w:rsidRPr="00000000">
        <w:rPr>
          <w:rtl w:val="0"/>
        </w:rPr>
      </w:r>
    </w:p>
    <w:sectPr>
      <w:footerReference r:id="rId23" w:type="default"/>
      <w:footerReference r:id="rId24" w:type="even"/>
      <w:pgSz w:h="11906" w:w="16838" w:orient="landscape"/>
      <w:pgMar w:bottom="1134" w:top="1134" w:left="1134"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1">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2">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3">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2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 w:id="1">
    <w:p w:rsidR="00000000" w:rsidDel="00000000" w:rsidP="00000000" w:rsidRDefault="00000000" w:rsidRPr="00000000" w14:paraId="000002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rsidR="00000000" w:rsidDel="00000000" w:rsidP="00000000" w:rsidRDefault="00000000" w:rsidRPr="00000000" w14:paraId="000002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rsidR="00000000" w:rsidDel="00000000" w:rsidP="00000000" w:rsidRDefault="00000000" w:rsidRPr="00000000" w14:paraId="000002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a" w:default="1">
    <w:name w:val="Normal"/>
    <w:qFormat w:val="1"/>
    <w:rsid w:val="002154D6"/>
    <w:pPr>
      <w:spacing w:after="200" w:line="276" w:lineRule="auto"/>
    </w:pPr>
    <w:rPr>
      <w:sz w:val="22"/>
      <w:szCs w:val="22"/>
    </w:rPr>
  </w:style>
  <w:style w:type="paragraph" w:styleId="1">
    <w:name w:val="heading 1"/>
    <w:basedOn w:val="a"/>
    <w:next w:val="a"/>
    <w:link w:val="10"/>
    <w:qFormat w:val="1"/>
    <w:rsid w:val="00A80077"/>
    <w:pPr>
      <w:keepNext w:val="1"/>
      <w:spacing w:after="120" w:before="240" w:line="240" w:lineRule="auto"/>
      <w:ind w:firstLine="709"/>
      <w:outlineLvl w:val="0"/>
    </w:pPr>
    <w:rPr>
      <w:rFonts w:ascii="Times New Roman" w:hAnsi="Times New Roman"/>
      <w:b w:val="1"/>
      <w:bCs w:val="1"/>
      <w:kern w:val="32"/>
      <w:sz w:val="24"/>
      <w:szCs w:val="24"/>
      <w:lang w:eastAsia="x-none" w:val="x-none"/>
    </w:rPr>
  </w:style>
  <w:style w:type="paragraph" w:styleId="2">
    <w:name w:val="heading 2"/>
    <w:basedOn w:val="a"/>
    <w:next w:val="a"/>
    <w:link w:val="20"/>
    <w:uiPriority w:val="99"/>
    <w:qFormat w:val="1"/>
    <w:rsid w:val="0018331B"/>
    <w:pPr>
      <w:keepNext w:val="1"/>
      <w:spacing w:after="60" w:before="240" w:line="240" w:lineRule="auto"/>
      <w:outlineLvl w:val="1"/>
    </w:pPr>
    <w:rPr>
      <w:rFonts w:ascii="Arial" w:hAnsi="Arial"/>
      <w:b w:val="1"/>
      <w:bCs w:val="1"/>
      <w:i w:val="1"/>
      <w:iCs w:val="1"/>
      <w:sz w:val="28"/>
      <w:szCs w:val="28"/>
      <w:lang w:eastAsia="x-none" w:val="x-none"/>
    </w:rPr>
  </w:style>
  <w:style w:type="paragraph" w:styleId="3">
    <w:name w:val="heading 3"/>
    <w:basedOn w:val="a"/>
    <w:next w:val="a"/>
    <w:link w:val="30"/>
    <w:uiPriority w:val="99"/>
    <w:qFormat w:val="1"/>
    <w:rsid w:val="0018331B"/>
    <w:pPr>
      <w:keepNext w:val="1"/>
      <w:spacing w:after="60" w:before="240" w:line="240" w:lineRule="auto"/>
      <w:outlineLvl w:val="2"/>
    </w:pPr>
    <w:rPr>
      <w:rFonts w:ascii="Arial" w:hAnsi="Arial"/>
      <w:b w:val="1"/>
      <w:bCs w:val="1"/>
      <w:sz w:val="26"/>
      <w:szCs w:val="26"/>
      <w:lang w:eastAsia="x-none" w:val="x-none"/>
    </w:rPr>
  </w:style>
  <w:style w:type="paragraph" w:styleId="4">
    <w:name w:val="heading 4"/>
    <w:basedOn w:val="3"/>
    <w:next w:val="a"/>
    <w:link w:val="40"/>
    <w:uiPriority w:val="99"/>
    <w:qFormat w:val="1"/>
    <w:rsid w:val="0018331B"/>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link w:val="1"/>
    <w:locked w:val="1"/>
    <w:rsid w:val="00A80077"/>
    <w:rPr>
      <w:rFonts w:ascii="Times New Roman" w:hAnsi="Times New Roman"/>
      <w:b w:val="1"/>
      <w:bCs w:val="1"/>
      <w:kern w:val="32"/>
      <w:sz w:val="24"/>
      <w:szCs w:val="24"/>
      <w:lang w:eastAsia="x-none" w:val="x-none"/>
    </w:rPr>
  </w:style>
  <w:style w:type="character" w:styleId="20" w:customStyle="1">
    <w:name w:val="Заголовок 2 Знак"/>
    <w:link w:val="2"/>
    <w:uiPriority w:val="99"/>
    <w:locked w:val="1"/>
    <w:rsid w:val="0018331B"/>
    <w:rPr>
      <w:rFonts w:ascii="Arial" w:cs="Times New Roman" w:hAnsi="Arial"/>
      <w:b w:val="1"/>
      <w:bCs w:val="1"/>
      <w:i w:val="1"/>
      <w:iCs w:val="1"/>
      <w:sz w:val="28"/>
      <w:szCs w:val="28"/>
    </w:rPr>
  </w:style>
  <w:style w:type="character" w:styleId="30" w:customStyle="1">
    <w:name w:val="Заголовок 3 Знак"/>
    <w:link w:val="3"/>
    <w:uiPriority w:val="99"/>
    <w:locked w:val="1"/>
    <w:rsid w:val="0018331B"/>
    <w:rPr>
      <w:rFonts w:ascii="Arial" w:cs="Times New Roman" w:hAnsi="Arial"/>
      <w:b w:val="1"/>
      <w:bCs w:val="1"/>
      <w:sz w:val="26"/>
      <w:szCs w:val="26"/>
    </w:rPr>
  </w:style>
  <w:style w:type="character" w:styleId="40" w:customStyle="1">
    <w:name w:val="Заголовок 4 Знак"/>
    <w:link w:val="4"/>
    <w:uiPriority w:val="99"/>
    <w:locked w:val="1"/>
    <w:rsid w:val="0018331B"/>
    <w:rPr>
      <w:rFonts w:ascii="Times New Roman" w:cs="Times New Roman" w:hAnsi="Times New Roman"/>
      <w:b w:val="1"/>
      <w:bCs w:val="1"/>
      <w:sz w:val="24"/>
      <w:szCs w:val="24"/>
    </w:rPr>
  </w:style>
  <w:style w:type="paragraph" w:styleId="a3">
    <w:name w:val="Body Text"/>
    <w:basedOn w:val="a"/>
    <w:link w:val="a4"/>
    <w:rsid w:val="0018331B"/>
    <w:pPr>
      <w:spacing w:after="0" w:line="240" w:lineRule="auto"/>
    </w:pPr>
    <w:rPr>
      <w:rFonts w:ascii="Times New Roman" w:hAnsi="Times New Roman"/>
      <w:sz w:val="24"/>
      <w:szCs w:val="24"/>
      <w:lang w:eastAsia="x-none" w:val="x-none"/>
    </w:rPr>
  </w:style>
  <w:style w:type="character" w:styleId="a4" w:customStyle="1">
    <w:name w:val="Основной текст Знак"/>
    <w:link w:val="a3"/>
    <w:locked w:val="1"/>
    <w:rsid w:val="0018331B"/>
    <w:rPr>
      <w:rFonts w:ascii="Times New Roman" w:cs="Times New Roman" w:hAnsi="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eastAsia="x-none" w:val="x-none"/>
    </w:rPr>
  </w:style>
  <w:style w:type="character" w:styleId="22" w:customStyle="1">
    <w:name w:val="Основной текст 2 Знак"/>
    <w:link w:val="21"/>
    <w:locked w:val="1"/>
    <w:rsid w:val="0018331B"/>
    <w:rPr>
      <w:rFonts w:ascii="Times New Roman" w:cs="Times New Roman" w:hAnsi="Times New Roman"/>
      <w:sz w:val="24"/>
      <w:szCs w:val="24"/>
    </w:rPr>
  </w:style>
  <w:style w:type="character" w:styleId="blk" w:customStyle="1">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after="120" w:before="120" w:line="240" w:lineRule="auto"/>
    </w:pPr>
    <w:rPr>
      <w:rFonts w:ascii="Times New Roman" w:hAnsi="Times New Roman"/>
      <w:sz w:val="24"/>
      <w:szCs w:val="24"/>
      <w:lang w:eastAsia="x-none" w:val="x-none"/>
    </w:rPr>
  </w:style>
  <w:style w:type="character" w:styleId="a6" w:customStyle="1">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val="1"/>
    <w:rsid w:val="0018331B"/>
    <w:rPr>
      <w:rFonts w:ascii="Times New Roman" w:cs="Times New Roman" w:hAnsi="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val="1"/>
    <w:rsid w:val="0018331B"/>
    <w:pPr>
      <w:widowControl w:val="0"/>
      <w:spacing w:after="0" w:line="240" w:lineRule="auto"/>
    </w:pPr>
    <w:rPr>
      <w:rFonts w:ascii="Times New Roman" w:hAnsi="Times New Roman"/>
      <w:sz w:val="24"/>
      <w:szCs w:val="24"/>
      <w:lang w:eastAsia="nl-NL" w:val="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val="1"/>
    <w:rsid w:val="0018331B"/>
    <w:pPr>
      <w:spacing w:after="0" w:line="240" w:lineRule="auto"/>
    </w:pPr>
    <w:rPr>
      <w:rFonts w:ascii="Times New Roman" w:hAnsi="Times New Roman"/>
      <w:sz w:val="20"/>
      <w:szCs w:val="20"/>
      <w:lang w:eastAsia="x-none" w:val="en-US"/>
    </w:rPr>
  </w:style>
  <w:style w:type="character" w:styleId="ab"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val="1"/>
    <w:locked w:val="1"/>
    <w:rsid w:val="0018331B"/>
    <w:rPr>
      <w:rFonts w:ascii="Times New Roman" w:cs="Times New Roman" w:hAnsi="Times New Roman"/>
      <w:sz w:val="20"/>
      <w:szCs w:val="20"/>
      <w:lang w:eastAsia="x-none"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after="120" w:before="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val="1"/>
    <w:uiPriority w:val="39"/>
    <w:rsid w:val="0018331B"/>
    <w:pPr>
      <w:spacing w:after="120" w:before="240" w:line="240" w:lineRule="auto"/>
    </w:pPr>
    <w:rPr>
      <w:rFonts w:cs="Calibri"/>
      <w:b w:val="1"/>
      <w:bCs w:val="1"/>
      <w:sz w:val="20"/>
      <w:szCs w:val="20"/>
    </w:rPr>
  </w:style>
  <w:style w:type="paragraph" w:styleId="24">
    <w:name w:val="toc 2"/>
    <w:basedOn w:val="a"/>
    <w:next w:val="a"/>
    <w:autoRedefine w:val="1"/>
    <w:uiPriority w:val="39"/>
    <w:rsid w:val="00595E77"/>
    <w:pPr>
      <w:tabs>
        <w:tab w:val="right" w:leader="dot" w:pos="9344"/>
      </w:tabs>
      <w:spacing w:after="0" w:before="120" w:line="240" w:lineRule="auto"/>
      <w:ind w:left="240"/>
    </w:pPr>
    <w:rPr>
      <w:rFonts w:ascii="Times New Roman" w:cs="Calibri" w:hAnsi="Times New Roman"/>
      <w:i w:val="1"/>
      <w:iCs w:val="1"/>
      <w:noProof w:val="1"/>
      <w:sz w:val="20"/>
      <w:szCs w:val="20"/>
    </w:rPr>
  </w:style>
  <w:style w:type="paragraph" w:styleId="31">
    <w:name w:val="toc 3"/>
    <w:basedOn w:val="a"/>
    <w:next w:val="a"/>
    <w:autoRedefine w:val="1"/>
    <w:uiPriority w:val="39"/>
    <w:rsid w:val="00D072F2"/>
    <w:pPr>
      <w:spacing w:after="0" w:line="240" w:lineRule="auto"/>
      <w:ind w:left="480"/>
    </w:pPr>
    <w:rPr>
      <w:rFonts w:ascii="Times New Roman" w:hAnsi="Times New Roman"/>
      <w:sz w:val="28"/>
      <w:szCs w:val="28"/>
    </w:rPr>
  </w:style>
  <w:style w:type="character" w:styleId="FootnoteTextChar" w:customStyle="1">
    <w:name w:val="Footnote Text Char"/>
    <w:locked w:val="1"/>
    <w:rsid w:val="0018331B"/>
    <w:rPr>
      <w:rFonts w:ascii="Times New Roman" w:hAnsi="Times New Roman"/>
      <w:sz w:val="20"/>
      <w:lang w:eastAsia="ru-RU" w:val="x-none"/>
    </w:rPr>
  </w:style>
  <w:style w:type="paragraph" w:styleId="ae">
    <w:name w:val="List Paragraph"/>
    <w:aliases w:val="Содержание. 2 уровень,List Paragraph"/>
    <w:basedOn w:val="a"/>
    <w:link w:val="af"/>
    <w:uiPriority w:val="34"/>
    <w:qFormat w:val="1"/>
    <w:rsid w:val="0018331B"/>
    <w:pPr>
      <w:spacing w:after="120" w:before="120" w:line="240" w:lineRule="auto"/>
      <w:ind w:left="708"/>
    </w:pPr>
    <w:rPr>
      <w:rFonts w:ascii="Times New Roman" w:hAnsi="Times New Roman"/>
      <w:sz w:val="24"/>
      <w:szCs w:val="24"/>
      <w:lang w:eastAsia="x-none" w:val="x-none"/>
    </w:rPr>
  </w:style>
  <w:style w:type="character" w:styleId="af0">
    <w:name w:val="Emphasis"/>
    <w:qFormat w:val="1"/>
    <w:rsid w:val="0018331B"/>
    <w:rPr>
      <w:rFonts w:cs="Times New Roman"/>
      <w:i w:val="1"/>
    </w:rPr>
  </w:style>
  <w:style w:type="paragraph" w:styleId="af1">
    <w:name w:val="Balloon Text"/>
    <w:basedOn w:val="a"/>
    <w:link w:val="af2"/>
    <w:uiPriority w:val="99"/>
    <w:rsid w:val="0018331B"/>
    <w:pPr>
      <w:spacing w:after="0" w:line="240" w:lineRule="auto"/>
    </w:pPr>
    <w:rPr>
      <w:rFonts w:ascii="Segoe UI" w:hAnsi="Segoe UI"/>
      <w:sz w:val="18"/>
      <w:szCs w:val="18"/>
      <w:lang w:eastAsia="x-none" w:val="x-none"/>
    </w:rPr>
  </w:style>
  <w:style w:type="character" w:styleId="af2" w:customStyle="1">
    <w:name w:val="Текст выноски Знак"/>
    <w:link w:val="af1"/>
    <w:uiPriority w:val="99"/>
    <w:locked w:val="1"/>
    <w:rsid w:val="0018331B"/>
    <w:rPr>
      <w:rFonts w:ascii="Segoe UI" w:cs="Times New Roman" w:hAnsi="Segoe UI"/>
      <w:sz w:val="18"/>
      <w:szCs w:val="18"/>
    </w:rPr>
  </w:style>
  <w:style w:type="paragraph" w:styleId="ConsPlusNormal" w:customStyle="1">
    <w:name w:val="ConsPlusNormal"/>
    <w:rsid w:val="0018331B"/>
    <w:pPr>
      <w:widowControl w:val="0"/>
      <w:autoSpaceDE w:val="0"/>
      <w:autoSpaceDN w:val="0"/>
      <w:adjustRightInd w:val="0"/>
    </w:pPr>
    <w:rPr>
      <w:rFonts w:ascii="Arial" w:cs="Arial" w:hAnsi="Arial"/>
    </w:rPr>
  </w:style>
  <w:style w:type="paragraph" w:styleId="af3">
    <w:name w:val="header"/>
    <w:basedOn w:val="a"/>
    <w:link w:val="af4"/>
    <w:uiPriority w:val="99"/>
    <w:unhideWhenUsed w:val="1"/>
    <w:rsid w:val="0018331B"/>
    <w:pPr>
      <w:tabs>
        <w:tab w:val="center" w:pos="4677"/>
        <w:tab w:val="right" w:pos="9355"/>
      </w:tabs>
      <w:spacing w:after="0" w:line="240" w:lineRule="auto"/>
    </w:pPr>
    <w:rPr>
      <w:rFonts w:ascii="Times New Roman" w:hAnsi="Times New Roman"/>
      <w:sz w:val="24"/>
      <w:szCs w:val="24"/>
      <w:lang w:eastAsia="x-none" w:val="x-none"/>
    </w:rPr>
  </w:style>
  <w:style w:type="character" w:styleId="af4" w:customStyle="1">
    <w:name w:val="Верхний колонтитул Знак"/>
    <w:link w:val="af3"/>
    <w:uiPriority w:val="99"/>
    <w:locked w:val="1"/>
    <w:rsid w:val="0018331B"/>
    <w:rPr>
      <w:rFonts w:ascii="Times New Roman" w:cs="Times New Roman" w:hAnsi="Times New Roman"/>
      <w:sz w:val="24"/>
      <w:szCs w:val="24"/>
    </w:rPr>
  </w:style>
  <w:style w:type="character" w:styleId="110" w:customStyle="1">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val="1"/>
    <w:rsid w:val="0018331B"/>
    <w:pPr>
      <w:spacing w:after="0" w:line="240" w:lineRule="auto"/>
    </w:pPr>
    <w:rPr>
      <w:sz w:val="20"/>
      <w:szCs w:val="20"/>
      <w:lang w:eastAsia="x-none" w:val="x-none"/>
    </w:rPr>
  </w:style>
  <w:style w:type="character" w:styleId="af6" w:customStyle="1">
    <w:name w:val="Текст примечания Знак"/>
    <w:link w:val="af5"/>
    <w:uiPriority w:val="99"/>
    <w:locked w:val="1"/>
    <w:rPr>
      <w:rFonts w:cs="Times New Roman"/>
      <w:sz w:val="20"/>
      <w:szCs w:val="20"/>
    </w:rPr>
  </w:style>
  <w:style w:type="character" w:styleId="13" w:customStyle="1">
    <w:name w:val="Текст примечания Знак1"/>
    <w:uiPriority w:val="99"/>
    <w:rPr>
      <w:rFonts w:cs="Times New Roman"/>
      <w:sz w:val="20"/>
      <w:szCs w:val="20"/>
    </w:rPr>
  </w:style>
  <w:style w:type="character" w:styleId="111" w:customStyle="1">
    <w:name w:val="Тема примечания Знак11"/>
    <w:uiPriority w:val="99"/>
    <w:rsid w:val="0018331B"/>
    <w:rPr>
      <w:rFonts w:cs="Times New Roman"/>
      <w:b w:val="1"/>
      <w:bCs w:val="1"/>
      <w:sz w:val="20"/>
      <w:szCs w:val="20"/>
    </w:rPr>
  </w:style>
  <w:style w:type="paragraph" w:styleId="af7">
    <w:name w:val="annotation subject"/>
    <w:basedOn w:val="af5"/>
    <w:next w:val="af5"/>
    <w:link w:val="af8"/>
    <w:uiPriority w:val="99"/>
    <w:unhideWhenUsed w:val="1"/>
    <w:rsid w:val="0018331B"/>
    <w:rPr>
      <w:rFonts w:ascii="Times New Roman" w:hAnsi="Times New Roman"/>
      <w:b w:val="1"/>
      <w:bCs w:val="1"/>
    </w:rPr>
  </w:style>
  <w:style w:type="character" w:styleId="af8" w:customStyle="1">
    <w:name w:val="Тема примечания Знак"/>
    <w:link w:val="af7"/>
    <w:uiPriority w:val="99"/>
    <w:locked w:val="1"/>
    <w:rPr>
      <w:rFonts w:ascii="Times New Roman" w:cs="Times New Roman" w:hAnsi="Times New Roman"/>
      <w:b w:val="1"/>
      <w:bCs w:val="1"/>
      <w:sz w:val="20"/>
      <w:szCs w:val="20"/>
    </w:rPr>
  </w:style>
  <w:style w:type="character" w:styleId="14" w:customStyle="1">
    <w:name w:val="Тема примечания Знак1"/>
    <w:uiPriority w:val="99"/>
    <w:rPr>
      <w:rFonts w:cs="Times New Roman"/>
      <w:b w:val="1"/>
      <w:bCs w:val="1"/>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eastAsia="x-none" w:val="x-none"/>
    </w:rPr>
  </w:style>
  <w:style w:type="character" w:styleId="26" w:customStyle="1">
    <w:name w:val="Основной текст с отступом 2 Знак"/>
    <w:link w:val="25"/>
    <w:locked w:val="1"/>
    <w:rsid w:val="0018331B"/>
    <w:rPr>
      <w:rFonts w:ascii="Times New Roman" w:cs="Times New Roman" w:hAnsi="Times New Roman"/>
      <w:sz w:val="24"/>
      <w:szCs w:val="24"/>
    </w:rPr>
  </w:style>
  <w:style w:type="character" w:styleId="apple-converted-space" w:customStyle="1">
    <w:name w:val="apple-converted-space"/>
    <w:rsid w:val="0018331B"/>
  </w:style>
  <w:style w:type="character" w:styleId="af9" w:customStyle="1">
    <w:name w:val="Цветовое выделение"/>
    <w:uiPriority w:val="99"/>
    <w:rsid w:val="0018331B"/>
    <w:rPr>
      <w:b w:val="1"/>
      <w:color w:val="26282f"/>
    </w:rPr>
  </w:style>
  <w:style w:type="character" w:styleId="afa" w:customStyle="1">
    <w:name w:val="Гипертекстовая ссылка"/>
    <w:uiPriority w:val="99"/>
    <w:rsid w:val="0018331B"/>
    <w:rPr>
      <w:b w:val="1"/>
      <w:color w:val="106bbe"/>
    </w:rPr>
  </w:style>
  <w:style w:type="character" w:styleId="afb" w:customStyle="1">
    <w:name w:val="Активная гипертекстовая ссылка"/>
    <w:uiPriority w:val="99"/>
    <w:rsid w:val="0018331B"/>
    <w:rPr>
      <w:b w:val="1"/>
      <w:color w:val="106bbe"/>
      <w:u w:val="single"/>
    </w:rPr>
  </w:style>
  <w:style w:type="paragraph" w:styleId="afc" w:customStyle="1">
    <w:name w:val="Внимание"/>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d" w:customStyle="1">
    <w:name w:val="Внимание: криминал!!"/>
    <w:basedOn w:val="afc"/>
    <w:next w:val="a"/>
    <w:uiPriority w:val="99"/>
    <w:rsid w:val="0018331B"/>
  </w:style>
  <w:style w:type="paragraph" w:styleId="afe" w:customStyle="1">
    <w:name w:val="Внимание: недобросовестность!"/>
    <w:basedOn w:val="afc"/>
    <w:next w:val="a"/>
    <w:uiPriority w:val="99"/>
    <w:rsid w:val="0018331B"/>
  </w:style>
  <w:style w:type="character" w:styleId="aff" w:customStyle="1">
    <w:name w:val="Выделение для Базового Поиска"/>
    <w:uiPriority w:val="99"/>
    <w:rsid w:val="0018331B"/>
    <w:rPr>
      <w:b w:val="1"/>
      <w:color w:val="0058a9"/>
    </w:rPr>
  </w:style>
  <w:style w:type="character" w:styleId="aff0" w:customStyle="1">
    <w:name w:val="Выделение для Базового Поиска (курсив)"/>
    <w:uiPriority w:val="99"/>
    <w:rsid w:val="0018331B"/>
    <w:rPr>
      <w:b w:val="1"/>
      <w:i w:val="1"/>
      <w:color w:val="0058a9"/>
    </w:rPr>
  </w:style>
  <w:style w:type="paragraph" w:styleId="aff1" w:customStyle="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styleId="aff2" w:customStyle="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cs="Verdana" w:hAnsi="Verdana"/>
    </w:rPr>
  </w:style>
  <w:style w:type="paragraph" w:styleId="15" w:customStyle="1">
    <w:name w:val="Заголовок1"/>
    <w:basedOn w:val="aff2"/>
    <w:next w:val="a"/>
    <w:uiPriority w:val="99"/>
    <w:rsid w:val="0018331B"/>
    <w:rPr>
      <w:b w:val="1"/>
      <w:bCs w:val="1"/>
      <w:color w:val="0058a9"/>
      <w:shd w:color="auto" w:fill="ece9d8" w:val="clear"/>
    </w:rPr>
  </w:style>
  <w:style w:type="paragraph" w:styleId="aff3" w:customStyle="1">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val="1"/>
      <w:bCs w:val="1"/>
      <w:color w:val="000000"/>
      <w:sz w:val="24"/>
      <w:szCs w:val="24"/>
    </w:rPr>
  </w:style>
  <w:style w:type="paragraph" w:styleId="aff4" w:customStyle="1">
    <w:name w:val="Заголовок для информации об изменениях"/>
    <w:basedOn w:val="1"/>
    <w:next w:val="a"/>
    <w:uiPriority w:val="99"/>
    <w:rsid w:val="0018331B"/>
    <w:pPr>
      <w:keepLines w:val="1"/>
      <w:autoSpaceDE w:val="0"/>
      <w:autoSpaceDN w:val="0"/>
      <w:adjustRightInd w:val="0"/>
      <w:spacing w:after="240" w:before="0" w:line="360" w:lineRule="auto"/>
      <w:jc w:val="center"/>
      <w:outlineLvl w:val="9"/>
    </w:pPr>
    <w:rPr>
      <w:b w:val="0"/>
      <w:bCs w:val="0"/>
      <w:kern w:val="0"/>
      <w:sz w:val="18"/>
      <w:szCs w:val="18"/>
      <w:shd w:color="auto" w:fill="ffffff" w:val="clear"/>
    </w:rPr>
  </w:style>
  <w:style w:type="paragraph" w:styleId="aff5" w:customStyle="1">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val="1"/>
      <w:iCs w:val="1"/>
      <w:color w:val="000080"/>
    </w:rPr>
  </w:style>
  <w:style w:type="character" w:styleId="aff6" w:customStyle="1">
    <w:name w:val="Заголовок своего сообщения"/>
    <w:uiPriority w:val="99"/>
    <w:rsid w:val="0018331B"/>
    <w:rPr>
      <w:b w:val="1"/>
      <w:color w:val="26282f"/>
    </w:rPr>
  </w:style>
  <w:style w:type="paragraph" w:styleId="aff7" w:customStyle="1">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styleId="aff8" w:customStyle="1">
    <w:name w:val="Заголовок чужого сообщения"/>
    <w:uiPriority w:val="99"/>
    <w:rsid w:val="0018331B"/>
    <w:rPr>
      <w:b w:val="1"/>
      <w:color w:val="ff0000"/>
    </w:rPr>
  </w:style>
  <w:style w:type="paragraph" w:styleId="aff9" w:customStyle="1">
    <w:name w:val="Заголовок ЭР (левое окно)"/>
    <w:basedOn w:val="a"/>
    <w:next w:val="a"/>
    <w:uiPriority w:val="99"/>
    <w:rsid w:val="0018331B"/>
    <w:pPr>
      <w:widowControl w:val="0"/>
      <w:autoSpaceDE w:val="0"/>
      <w:autoSpaceDN w:val="0"/>
      <w:adjustRightInd w:val="0"/>
      <w:spacing w:after="250" w:before="300" w:line="360" w:lineRule="auto"/>
      <w:jc w:val="center"/>
    </w:pPr>
    <w:rPr>
      <w:rFonts w:ascii="Times New Roman" w:hAnsi="Times New Roman"/>
      <w:b w:val="1"/>
      <w:bCs w:val="1"/>
      <w:color w:val="26282f"/>
      <w:sz w:val="26"/>
      <w:szCs w:val="26"/>
    </w:rPr>
  </w:style>
  <w:style w:type="paragraph" w:styleId="affa" w:customStyle="1">
    <w:name w:val="Заголовок ЭР (правое окно)"/>
    <w:basedOn w:val="aff9"/>
    <w:next w:val="a"/>
    <w:uiPriority w:val="99"/>
    <w:rsid w:val="0018331B"/>
    <w:pPr>
      <w:spacing w:after="0"/>
      <w:jc w:val="left"/>
    </w:pPr>
  </w:style>
  <w:style w:type="paragraph" w:styleId="affb" w:customStyle="1">
    <w:name w:val="Интерактивный заголовок"/>
    <w:basedOn w:val="15"/>
    <w:next w:val="a"/>
    <w:uiPriority w:val="99"/>
    <w:rsid w:val="0018331B"/>
    <w:rPr>
      <w:u w:val="single"/>
    </w:rPr>
  </w:style>
  <w:style w:type="paragraph" w:styleId="affc" w:customStyle="1">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styleId="affd" w:customStyle="1">
    <w:name w:val="Информация об изменениях"/>
    <w:basedOn w:val="affc"/>
    <w:next w:val="a"/>
    <w:uiPriority w:val="99"/>
    <w:rsid w:val="0018331B"/>
    <w:pPr>
      <w:spacing w:before="180"/>
      <w:ind w:left="360" w:right="360" w:firstLine="0"/>
    </w:pPr>
    <w:rPr>
      <w:shd w:color="auto" w:fill="eaefed" w:val="clear"/>
    </w:rPr>
  </w:style>
  <w:style w:type="paragraph" w:styleId="affe" w:customStyle="1">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styleId="afff" w:customStyle="1">
    <w:name w:val="Комментарий"/>
    <w:basedOn w:val="affe"/>
    <w:next w:val="a"/>
    <w:uiPriority w:val="99"/>
    <w:rsid w:val="0018331B"/>
    <w:pPr>
      <w:spacing w:before="75"/>
      <w:ind w:right="0"/>
      <w:jc w:val="both"/>
    </w:pPr>
    <w:rPr>
      <w:color w:val="353842"/>
      <w:shd w:color="auto" w:fill="f0f0f0" w:val="clear"/>
    </w:rPr>
  </w:style>
  <w:style w:type="paragraph" w:styleId="afff0" w:customStyle="1">
    <w:name w:val="Информация об изменениях документа"/>
    <w:basedOn w:val="afff"/>
    <w:next w:val="a"/>
    <w:uiPriority w:val="99"/>
    <w:rsid w:val="0018331B"/>
    <w:rPr>
      <w:i w:val="1"/>
      <w:iCs w:val="1"/>
    </w:rPr>
  </w:style>
  <w:style w:type="paragraph" w:styleId="afff1" w:customStyle="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2" w:customStyle="1">
    <w:name w:val="Колонтитул (левый)"/>
    <w:basedOn w:val="afff1"/>
    <w:next w:val="a"/>
    <w:uiPriority w:val="99"/>
    <w:rsid w:val="0018331B"/>
    <w:rPr>
      <w:sz w:val="14"/>
      <w:szCs w:val="14"/>
    </w:rPr>
  </w:style>
  <w:style w:type="paragraph" w:styleId="afff3" w:customStyle="1">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styleId="afff4" w:customStyle="1">
    <w:name w:val="Колонтитул (правый)"/>
    <w:basedOn w:val="afff3"/>
    <w:next w:val="a"/>
    <w:uiPriority w:val="99"/>
    <w:rsid w:val="0018331B"/>
    <w:rPr>
      <w:sz w:val="14"/>
      <w:szCs w:val="14"/>
    </w:rPr>
  </w:style>
  <w:style w:type="paragraph" w:styleId="afff5" w:customStyle="1">
    <w:name w:val="Комментарий пользователя"/>
    <w:basedOn w:val="afff"/>
    <w:next w:val="a"/>
    <w:uiPriority w:val="99"/>
    <w:rsid w:val="0018331B"/>
    <w:pPr>
      <w:jc w:val="left"/>
    </w:pPr>
    <w:rPr>
      <w:shd w:color="auto" w:fill="ffdfe0" w:val="clear"/>
    </w:rPr>
  </w:style>
  <w:style w:type="paragraph" w:styleId="afff6" w:customStyle="1">
    <w:name w:val="Куда обратиться?"/>
    <w:basedOn w:val="afc"/>
    <w:next w:val="a"/>
    <w:uiPriority w:val="99"/>
    <w:rsid w:val="0018331B"/>
  </w:style>
  <w:style w:type="paragraph" w:styleId="afff7" w:customStyle="1">
    <w:name w:val="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character" w:styleId="afff8" w:customStyle="1">
    <w:name w:val="Найденные слова"/>
    <w:uiPriority w:val="99"/>
    <w:rsid w:val="0018331B"/>
    <w:rPr>
      <w:b w:val="1"/>
      <w:color w:val="26282f"/>
      <w:shd w:color="auto" w:fill="fff580" w:val="clear"/>
    </w:rPr>
  </w:style>
  <w:style w:type="paragraph" w:styleId="afff9" w:customStyle="1">
    <w:name w:val="Напишите нам"/>
    <w:basedOn w:val="a"/>
    <w:next w:val="a"/>
    <w:uiPriority w:val="99"/>
    <w:rsid w:val="0018331B"/>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rPr>
  </w:style>
  <w:style w:type="character" w:styleId="afffa" w:customStyle="1">
    <w:name w:val="Не вступил в силу"/>
    <w:uiPriority w:val="99"/>
    <w:rsid w:val="0018331B"/>
    <w:rPr>
      <w:b w:val="1"/>
      <w:color w:val="000000"/>
      <w:shd w:color="auto" w:fill="d8ede8" w:val="clear"/>
    </w:rPr>
  </w:style>
  <w:style w:type="paragraph" w:styleId="afffb" w:customStyle="1">
    <w:name w:val="Необходимые документы"/>
    <w:basedOn w:val="afc"/>
    <w:next w:val="a"/>
    <w:uiPriority w:val="99"/>
    <w:rsid w:val="0018331B"/>
    <w:pPr>
      <w:ind w:firstLine="118"/>
    </w:pPr>
  </w:style>
  <w:style w:type="paragraph" w:styleId="afffc" w:customStyle="1">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styleId="afffd" w:customStyle="1">
    <w:name w:val="Таблицы (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paragraph" w:styleId="afffe" w:customStyle="1">
    <w:name w:val="Оглавление"/>
    <w:basedOn w:val="afffd"/>
    <w:next w:val="a"/>
    <w:uiPriority w:val="99"/>
    <w:rsid w:val="0018331B"/>
    <w:pPr>
      <w:ind w:left="140"/>
    </w:pPr>
  </w:style>
  <w:style w:type="character" w:styleId="affff" w:customStyle="1">
    <w:name w:val="Опечатки"/>
    <w:uiPriority w:val="99"/>
    <w:rsid w:val="0018331B"/>
    <w:rPr>
      <w:color w:val="ff0000"/>
    </w:rPr>
  </w:style>
  <w:style w:type="paragraph" w:styleId="affff0" w:customStyle="1">
    <w:name w:val="Переменная часть"/>
    <w:basedOn w:val="aff2"/>
    <w:next w:val="a"/>
    <w:uiPriority w:val="99"/>
    <w:rsid w:val="0018331B"/>
    <w:rPr>
      <w:sz w:val="18"/>
      <w:szCs w:val="18"/>
    </w:rPr>
  </w:style>
  <w:style w:type="paragraph" w:styleId="affff1" w:customStyle="1">
    <w:name w:val="Подвал для информации об изменениях"/>
    <w:basedOn w:val="1"/>
    <w:next w:val="a"/>
    <w:uiPriority w:val="99"/>
    <w:rsid w:val="0018331B"/>
    <w:pPr>
      <w:keepLines w:val="1"/>
      <w:autoSpaceDE w:val="0"/>
      <w:autoSpaceDN w:val="0"/>
      <w:adjustRightInd w:val="0"/>
      <w:spacing w:after="240" w:before="480" w:line="360" w:lineRule="auto"/>
      <w:jc w:val="center"/>
      <w:outlineLvl w:val="9"/>
    </w:pPr>
    <w:rPr>
      <w:b w:val="0"/>
      <w:bCs w:val="0"/>
      <w:kern w:val="0"/>
      <w:sz w:val="18"/>
      <w:szCs w:val="18"/>
    </w:rPr>
  </w:style>
  <w:style w:type="paragraph" w:styleId="affff2" w:customStyle="1">
    <w:name w:val="Подзаголовок для информации об изменениях"/>
    <w:basedOn w:val="affc"/>
    <w:next w:val="a"/>
    <w:uiPriority w:val="99"/>
    <w:rsid w:val="0018331B"/>
    <w:rPr>
      <w:b w:val="1"/>
      <w:bCs w:val="1"/>
    </w:rPr>
  </w:style>
  <w:style w:type="paragraph" w:styleId="affff3" w:customStyle="1">
    <w:name w:val="Подчёркнуный текст"/>
    <w:basedOn w:val="a"/>
    <w:next w:val="a"/>
    <w:uiPriority w:val="99"/>
    <w:rsid w:val="0018331B"/>
    <w:pPr>
      <w:widowControl w:val="0"/>
      <w:pBdr>
        <w:bottom w:color="auto" w:space="0" w:sz="4" w:val="single"/>
      </w:pBdr>
      <w:autoSpaceDE w:val="0"/>
      <w:autoSpaceDN w:val="0"/>
      <w:adjustRightInd w:val="0"/>
      <w:spacing w:after="0" w:line="360" w:lineRule="auto"/>
      <w:ind w:firstLine="720"/>
      <w:jc w:val="both"/>
    </w:pPr>
    <w:rPr>
      <w:rFonts w:ascii="Times New Roman" w:hAnsi="Times New Roman"/>
      <w:sz w:val="24"/>
      <w:szCs w:val="24"/>
    </w:rPr>
  </w:style>
  <w:style w:type="paragraph" w:styleId="affff4" w:customStyle="1">
    <w:name w:val="Постоянная часть"/>
    <w:basedOn w:val="aff2"/>
    <w:next w:val="a"/>
    <w:uiPriority w:val="99"/>
    <w:rsid w:val="0018331B"/>
    <w:rPr>
      <w:sz w:val="20"/>
      <w:szCs w:val="20"/>
    </w:rPr>
  </w:style>
  <w:style w:type="paragraph" w:styleId="affff5" w:customStyle="1">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f6" w:customStyle="1">
    <w:name w:val="Пример."/>
    <w:basedOn w:val="afc"/>
    <w:next w:val="a"/>
    <w:uiPriority w:val="99"/>
    <w:rsid w:val="0018331B"/>
  </w:style>
  <w:style w:type="paragraph" w:styleId="affff7" w:customStyle="1">
    <w:name w:val="Примечание."/>
    <w:basedOn w:val="afc"/>
    <w:next w:val="a"/>
    <w:uiPriority w:val="99"/>
    <w:rsid w:val="0018331B"/>
  </w:style>
  <w:style w:type="character" w:styleId="affff8" w:customStyle="1">
    <w:name w:val="Продолжение ссылки"/>
    <w:uiPriority w:val="99"/>
    <w:rsid w:val="0018331B"/>
  </w:style>
  <w:style w:type="paragraph" w:styleId="affff9" w:customStyle="1">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styleId="affffa" w:customStyle="1">
    <w:name w:val="Сравнение редакций"/>
    <w:uiPriority w:val="99"/>
    <w:rsid w:val="0018331B"/>
    <w:rPr>
      <w:b w:val="1"/>
      <w:color w:val="26282f"/>
    </w:rPr>
  </w:style>
  <w:style w:type="character" w:styleId="affffb" w:customStyle="1">
    <w:name w:val="Сравнение редакций. Добавленный фрагмент"/>
    <w:uiPriority w:val="99"/>
    <w:rsid w:val="0018331B"/>
    <w:rPr>
      <w:color w:val="000000"/>
      <w:shd w:color="auto" w:fill="c1d7ff" w:val="clear"/>
    </w:rPr>
  </w:style>
  <w:style w:type="character" w:styleId="affffc" w:customStyle="1">
    <w:name w:val="Сравнение редакций. Удаленный фрагмент"/>
    <w:uiPriority w:val="99"/>
    <w:rsid w:val="0018331B"/>
    <w:rPr>
      <w:color w:val="000000"/>
      <w:shd w:color="auto" w:fill="c4c413" w:val="clear"/>
    </w:rPr>
  </w:style>
  <w:style w:type="paragraph" w:styleId="affffd" w:customStyle="1">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styleId="affffe" w:customStyle="1">
    <w:name w:val="Ссылка на утративший силу документ"/>
    <w:uiPriority w:val="99"/>
    <w:rsid w:val="0018331B"/>
    <w:rPr>
      <w:b w:val="1"/>
      <w:color w:val="749232"/>
    </w:rPr>
  </w:style>
  <w:style w:type="paragraph" w:styleId="afffff" w:customStyle="1">
    <w:name w:val="Текст в таблице"/>
    <w:basedOn w:val="afffc"/>
    <w:next w:val="a"/>
    <w:uiPriority w:val="99"/>
    <w:rsid w:val="0018331B"/>
    <w:pPr>
      <w:ind w:firstLine="500"/>
    </w:pPr>
  </w:style>
  <w:style w:type="paragraph" w:styleId="afffff0" w:customStyle="1">
    <w:name w:val="Текст ЭР (см. также)"/>
    <w:basedOn w:val="a"/>
    <w:next w:val="a"/>
    <w:uiPriority w:val="99"/>
    <w:rsid w:val="0018331B"/>
    <w:pPr>
      <w:widowControl w:val="0"/>
      <w:autoSpaceDE w:val="0"/>
      <w:autoSpaceDN w:val="0"/>
      <w:adjustRightInd w:val="0"/>
      <w:spacing w:after="0" w:before="200" w:line="360" w:lineRule="auto"/>
    </w:pPr>
    <w:rPr>
      <w:rFonts w:ascii="Times New Roman" w:hAnsi="Times New Roman"/>
      <w:sz w:val="20"/>
      <w:szCs w:val="20"/>
    </w:rPr>
  </w:style>
  <w:style w:type="paragraph" w:styleId="afffff1" w:customStyle="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color="auto" w:fill="ffffa6" w:val="clear"/>
    </w:rPr>
  </w:style>
  <w:style w:type="character" w:styleId="afffff2" w:customStyle="1">
    <w:name w:val="Утратил силу"/>
    <w:uiPriority w:val="99"/>
    <w:rsid w:val="0018331B"/>
    <w:rPr>
      <w:b w:val="1"/>
      <w:strike w:val="1"/>
      <w:color w:val="666600"/>
    </w:rPr>
  </w:style>
  <w:style w:type="paragraph" w:styleId="afffff3" w:customStyle="1">
    <w:name w:val="Формула"/>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ffff4" w:customStyle="1">
    <w:name w:val="Центрированный (таблица)"/>
    <w:basedOn w:val="afffc"/>
    <w:next w:val="a"/>
    <w:uiPriority w:val="99"/>
    <w:rsid w:val="0018331B"/>
    <w:pPr>
      <w:jc w:val="center"/>
    </w:pPr>
  </w:style>
  <w:style w:type="paragraph" w:styleId="-" w:customStyle="1">
    <w:name w:val="ЭР-содержание (правое окно)"/>
    <w:basedOn w:val="a"/>
    <w:next w:val="a"/>
    <w:uiPriority w:val="99"/>
    <w:rsid w:val="0018331B"/>
    <w:pPr>
      <w:widowControl w:val="0"/>
      <w:autoSpaceDE w:val="0"/>
      <w:autoSpaceDN w:val="0"/>
      <w:adjustRightInd w:val="0"/>
      <w:spacing w:after="0" w:before="300" w:line="360" w:lineRule="auto"/>
    </w:pPr>
    <w:rPr>
      <w:rFonts w:ascii="Times New Roman" w:hAnsi="Times New Roman"/>
      <w:sz w:val="24"/>
      <w:szCs w:val="24"/>
    </w:rPr>
  </w:style>
  <w:style w:type="paragraph" w:styleId="Default" w:customStyle="1">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val="1"/>
    <w:rsid w:val="0018331B"/>
    <w:rPr>
      <w:rFonts w:cs="Times New Roman"/>
      <w:sz w:val="16"/>
    </w:rPr>
  </w:style>
  <w:style w:type="paragraph" w:styleId="41">
    <w:name w:val="toc 4"/>
    <w:basedOn w:val="a"/>
    <w:next w:val="a"/>
    <w:autoRedefine w:val="1"/>
    <w:rsid w:val="0018331B"/>
    <w:pPr>
      <w:spacing w:after="0" w:line="240" w:lineRule="auto"/>
      <w:ind w:left="720"/>
    </w:pPr>
    <w:rPr>
      <w:rFonts w:cs="Calibri"/>
      <w:sz w:val="20"/>
      <w:szCs w:val="20"/>
    </w:rPr>
  </w:style>
  <w:style w:type="paragraph" w:styleId="5">
    <w:name w:val="toc 5"/>
    <w:basedOn w:val="a"/>
    <w:next w:val="a"/>
    <w:autoRedefine w:val="1"/>
    <w:rsid w:val="0018331B"/>
    <w:pPr>
      <w:spacing w:after="0" w:line="240" w:lineRule="auto"/>
      <w:ind w:left="960"/>
    </w:pPr>
    <w:rPr>
      <w:rFonts w:cs="Calibri"/>
      <w:sz w:val="20"/>
      <w:szCs w:val="20"/>
    </w:rPr>
  </w:style>
  <w:style w:type="paragraph" w:styleId="6">
    <w:name w:val="toc 6"/>
    <w:basedOn w:val="a"/>
    <w:next w:val="a"/>
    <w:autoRedefine w:val="1"/>
    <w:rsid w:val="0018331B"/>
    <w:pPr>
      <w:spacing w:after="0" w:line="240" w:lineRule="auto"/>
      <w:ind w:left="1200"/>
    </w:pPr>
    <w:rPr>
      <w:rFonts w:cs="Calibri"/>
      <w:sz w:val="20"/>
      <w:szCs w:val="20"/>
    </w:rPr>
  </w:style>
  <w:style w:type="paragraph" w:styleId="7">
    <w:name w:val="toc 7"/>
    <w:basedOn w:val="a"/>
    <w:next w:val="a"/>
    <w:autoRedefine w:val="1"/>
    <w:rsid w:val="0018331B"/>
    <w:pPr>
      <w:spacing w:after="0" w:line="240" w:lineRule="auto"/>
      <w:ind w:left="1440"/>
    </w:pPr>
    <w:rPr>
      <w:rFonts w:cs="Calibri"/>
      <w:sz w:val="20"/>
      <w:szCs w:val="20"/>
    </w:rPr>
  </w:style>
  <w:style w:type="paragraph" w:styleId="8">
    <w:name w:val="toc 8"/>
    <w:basedOn w:val="a"/>
    <w:next w:val="a"/>
    <w:autoRedefine w:val="1"/>
    <w:rsid w:val="0018331B"/>
    <w:pPr>
      <w:spacing w:after="0" w:line="240" w:lineRule="auto"/>
      <w:ind w:left="1680"/>
    </w:pPr>
    <w:rPr>
      <w:rFonts w:cs="Calibri"/>
      <w:sz w:val="20"/>
      <w:szCs w:val="20"/>
    </w:rPr>
  </w:style>
  <w:style w:type="paragraph" w:styleId="9">
    <w:name w:val="toc 9"/>
    <w:basedOn w:val="a"/>
    <w:next w:val="a"/>
    <w:autoRedefine w:val="1"/>
    <w:rsid w:val="0018331B"/>
    <w:pPr>
      <w:spacing w:after="0" w:line="240" w:lineRule="auto"/>
      <w:ind w:left="1920"/>
    </w:pPr>
    <w:rPr>
      <w:rFonts w:cs="Calibri"/>
      <w:sz w:val="20"/>
      <w:szCs w:val="20"/>
    </w:rPr>
  </w:style>
  <w:style w:type="paragraph" w:styleId="s1" w:customStyle="1">
    <w:name w:val="s_1"/>
    <w:basedOn w:val="a"/>
    <w:rsid w:val="00FB6EEE"/>
    <w:pPr>
      <w:spacing w:after="100" w:afterAutospacing="1" w:before="100" w:before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ffff7">
    <w:name w:val="endnote text"/>
    <w:basedOn w:val="a"/>
    <w:link w:val="afffff8"/>
    <w:uiPriority w:val="99"/>
    <w:semiHidden w:val="1"/>
    <w:unhideWhenUsed w:val="1"/>
    <w:rsid w:val="00345B6C"/>
    <w:pPr>
      <w:spacing w:after="0" w:line="240" w:lineRule="auto"/>
    </w:pPr>
    <w:rPr>
      <w:sz w:val="20"/>
      <w:szCs w:val="20"/>
      <w:lang w:eastAsia="x-none" w:val="x-none"/>
    </w:rPr>
  </w:style>
  <w:style w:type="character" w:styleId="afffff8" w:customStyle="1">
    <w:name w:val="Текст концевой сноски Знак"/>
    <w:link w:val="afffff7"/>
    <w:uiPriority w:val="99"/>
    <w:semiHidden w:val="1"/>
    <w:locked w:val="1"/>
    <w:rsid w:val="00345B6C"/>
    <w:rPr>
      <w:rFonts w:cs="Times New Roman"/>
      <w:sz w:val="20"/>
      <w:szCs w:val="20"/>
    </w:rPr>
  </w:style>
  <w:style w:type="character" w:styleId="afffff9">
    <w:name w:val="endnote reference"/>
    <w:uiPriority w:val="99"/>
    <w:semiHidden w:val="1"/>
    <w:unhideWhenUsed w:val="1"/>
    <w:rsid w:val="00345B6C"/>
    <w:rPr>
      <w:rFonts w:cs="Times New Roman"/>
      <w:vertAlign w:val="superscript"/>
    </w:rPr>
  </w:style>
  <w:style w:type="character" w:styleId="af" w:customStyle="1">
    <w:name w:val="Абзац списка Знак"/>
    <w:aliases w:val="Содержание. 2 уровень Знак,List Paragraph Знак"/>
    <w:link w:val="ae"/>
    <w:uiPriority w:val="34"/>
    <w:qFormat w:val="1"/>
    <w:locked w:val="1"/>
    <w:rsid w:val="00EC4581"/>
    <w:rPr>
      <w:rFonts w:ascii="Times New Roman" w:hAnsi="Times New Roman"/>
      <w:sz w:val="24"/>
      <w:szCs w:val="24"/>
    </w:rPr>
  </w:style>
  <w:style w:type="character" w:styleId="a9" w:customStyle="1">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val="1"/>
    <w:rsid w:val="008E2F83"/>
    <w:rPr>
      <w:rFonts w:ascii="Times New Roman" w:hAnsi="Times New Roman"/>
      <w:sz w:val="24"/>
      <w:szCs w:val="24"/>
      <w:lang w:eastAsia="nl-NL" w:val="en-US"/>
    </w:rPr>
  </w:style>
  <w:style w:type="character" w:styleId="afffffa">
    <w:name w:val="Strong"/>
    <w:uiPriority w:val="22"/>
    <w:qFormat w:val="1"/>
    <w:rsid w:val="008E2F83"/>
    <w:rPr>
      <w:b w:val="1"/>
      <w:bCs w:val="1"/>
    </w:rPr>
  </w:style>
  <w:style w:type="table" w:styleId="TableNormal" w:customStyle="1">
    <w:name w:val="Table Normal"/>
    <w:uiPriority w:val="2"/>
    <w:semiHidden w:val="1"/>
    <w:unhideWhenUsed w:val="1"/>
    <w:qFormat w:val="1"/>
    <w:rsid w:val="008E2F83"/>
    <w:pPr>
      <w:widowControl w:val="0"/>
      <w:autoSpaceDE w:val="0"/>
      <w:autoSpaceDN w:val="0"/>
    </w:pPr>
    <w:rPr>
      <w:rFonts w:eastAsia="Calibri"/>
      <w:sz w:val="22"/>
      <w:szCs w:val="22"/>
      <w:lang w:eastAsia="en-US"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val="1"/>
    <w:rsid w:val="008E2F83"/>
    <w:rPr>
      <w:color w:val="0000ff"/>
      <w:u w:val="single"/>
    </w:rPr>
  </w:style>
  <w:style w:type="character" w:styleId="afffffc">
    <w:name w:val="Subtle Emphasis"/>
    <w:uiPriority w:val="19"/>
    <w:qFormat w:val="1"/>
    <w:rsid w:val="00AE5DD7"/>
    <w:rPr>
      <w:i w:val="1"/>
      <w:iCs w:val="1"/>
      <w:color w:val="404040"/>
    </w:rPr>
  </w:style>
  <w:style w:type="paragraph" w:styleId="afffffd">
    <w:name w:val="Subtitle"/>
    <w:basedOn w:val="a"/>
    <w:next w:val="a"/>
    <w:link w:val="afffffe"/>
    <w:uiPriority w:val="11"/>
    <w:qFormat w:val="1"/>
    <w:rsid w:val="00A62263"/>
    <w:pPr>
      <w:spacing w:after="60"/>
      <w:jc w:val="center"/>
      <w:outlineLvl w:val="1"/>
    </w:pPr>
    <w:rPr>
      <w:rFonts w:ascii="Calibri Light" w:hAnsi="Calibri Light"/>
      <w:sz w:val="24"/>
      <w:szCs w:val="24"/>
    </w:rPr>
  </w:style>
  <w:style w:type="character" w:styleId="afffffe" w:customStyle="1">
    <w:name w:val="Подзаголовок Знак"/>
    <w:link w:val="afffffd"/>
    <w:uiPriority w:val="11"/>
    <w:rsid w:val="00A62263"/>
    <w:rPr>
      <w:rFonts w:ascii="Calibri Light" w:cs="Times New Roman" w:eastAsia="Times New Roman" w:hAnsi="Calibri Light"/>
      <w:sz w:val="24"/>
      <w:szCs w:val="24"/>
    </w:rPr>
  </w:style>
  <w:style w:type="paragraph" w:styleId="affffff">
    <w:name w:val="TOC Heading"/>
    <w:basedOn w:val="1"/>
    <w:next w:val="a"/>
    <w:uiPriority w:val="39"/>
    <w:unhideWhenUsed w:val="1"/>
    <w:qFormat w:val="1"/>
    <w:rsid w:val="0029513F"/>
    <w:pPr>
      <w:keepLines w:val="1"/>
      <w:spacing w:after="0" w:line="259" w:lineRule="auto"/>
      <w:outlineLvl w:val="9"/>
    </w:pPr>
    <w:rPr>
      <w:rFonts w:ascii="Calibri Light" w:hAnsi="Calibri Light"/>
      <w:b w:val="0"/>
      <w:bCs w:val="0"/>
      <w:color w:val="2f5496"/>
      <w:kern w:val="0"/>
      <w:lang w:eastAsia="ru-RU" w:val="ru-RU"/>
    </w:rPr>
  </w:style>
  <w:style w:type="table" w:styleId="310" w:customStyle="1">
    <w:name w:val="Таблица простая 31"/>
    <w:basedOn w:val="a1"/>
    <w:uiPriority w:val="43"/>
    <w:rsid w:val="001E4C11"/>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16" w:customStyle="1">
    <w:name w:val="Неразрешенное упоминание1"/>
    <w:uiPriority w:val="99"/>
    <w:semiHidden w:val="1"/>
    <w:unhideWhenUsed w:val="1"/>
    <w:rsid w:val="001E4C11"/>
    <w:rPr>
      <w:color w:val="605e5c"/>
      <w:shd w:color="auto" w:fill="e1dfdd" w:val="clear"/>
    </w:rPr>
  </w:style>
  <w:style w:type="paragraph" w:styleId="affffff0">
    <w:name w:val="Title"/>
    <w:basedOn w:val="a"/>
    <w:next w:val="a"/>
    <w:link w:val="affffff1"/>
    <w:uiPriority w:val="10"/>
    <w:qFormat w:val="1"/>
    <w:rsid w:val="00FA4D46"/>
    <w:pPr>
      <w:spacing w:after="120"/>
      <w:ind w:firstLine="709"/>
      <w:outlineLvl w:val="0"/>
    </w:pPr>
    <w:rPr>
      <w:rFonts w:ascii="Times New Roman" w:hAnsi="Times New Roman"/>
      <w:kern w:val="28"/>
      <w:sz w:val="24"/>
      <w:szCs w:val="24"/>
    </w:rPr>
  </w:style>
  <w:style w:type="character" w:styleId="affffff1" w:customStyle="1">
    <w:name w:val="Заголовок Знак"/>
    <w:link w:val="affffff0"/>
    <w:uiPriority w:val="10"/>
    <w:rsid w:val="00FA4D46"/>
    <w:rPr>
      <w:rFonts w:ascii="Times New Roman" w:hAnsi="Times New Roman"/>
      <w:kern w:val="28"/>
      <w:sz w:val="24"/>
      <w:szCs w:val="24"/>
    </w:rPr>
  </w:style>
  <w:style w:type="table" w:styleId="17" w:customStyle="1">
    <w:name w:val="Сетка таблицы1"/>
    <w:basedOn w:val="a1"/>
    <w:next w:val="afffff6"/>
    <w:uiPriority w:val="39"/>
    <w:rsid w:val="001F4FD2"/>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27" w:customStyle="1">
    <w:name w:val="Сетка таблицы2"/>
    <w:basedOn w:val="a1"/>
    <w:next w:val="afffff6"/>
    <w:uiPriority w:val="39"/>
    <w:rsid w:val="00723A36"/>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20" w:customStyle="1">
    <w:name w:val="таблСлева12"/>
    <w:basedOn w:val="a"/>
    <w:uiPriority w:val="3"/>
    <w:qFormat w:val="1"/>
    <w:rsid w:val="00241AAD"/>
    <w:pPr>
      <w:snapToGrid w:val="0"/>
      <w:spacing w:after="0" w:line="240" w:lineRule="auto"/>
    </w:pPr>
    <w:rPr>
      <w:rFonts w:ascii="Times New Roman" w:hAnsi="Times New Roman"/>
      <w:iCs w:val="1"/>
      <w:sz w:val="24"/>
      <w:szCs w:val="28"/>
    </w:rPr>
  </w:style>
  <w:style w:type="paragraph" w:styleId="pTextStyle" w:customStyle="1">
    <w:name w:val="pTextStyle"/>
    <w:basedOn w:val="a"/>
    <w:rsid w:val="00E1185D"/>
    <w:pPr>
      <w:spacing w:after="0" w:line="250" w:lineRule="auto"/>
    </w:pPr>
    <w:rPr>
      <w:rFonts w:ascii="Times New Roman" w:hAnsi="Times New Roman"/>
      <w:sz w:val="24"/>
      <w:szCs w:val="24"/>
      <w:lang w:val="en-US"/>
    </w:rPr>
  </w:style>
  <w:style w:type="character" w:styleId="rTitleStyle" w:customStyle="1">
    <w:name w:val="rTitleStyle"/>
    <w:rsid w:val="003F510D"/>
    <w:rPr>
      <w:b w:val="1"/>
      <w:bCs w:val="1"/>
      <w:spacing w:val="16"/>
      <w:sz w:val="28"/>
      <w:szCs w:val="28"/>
      <w:lang w:val="ru-RU"/>
    </w:rPr>
  </w:style>
  <w:style w:type="paragraph" w:styleId="pTitleStyle" w:customStyle="1">
    <w:name w:val="pTitleStyle"/>
    <w:basedOn w:val="a"/>
    <w:rsid w:val="003F510D"/>
    <w:pPr>
      <w:spacing w:after="100" w:line="254" w:lineRule="auto"/>
      <w:jc w:val="center"/>
    </w:pPr>
    <w:rPr>
      <w:rFonts w:ascii="Times New Roman" w:hAnsi="Times New Roman"/>
      <w:sz w:val="24"/>
      <w:szCs w:val="24"/>
      <w:lang w:val="en-US"/>
    </w:rPr>
  </w:style>
  <w:style w:type="paragraph" w:styleId="pTextStyleCenter" w:customStyle="1">
    <w:name w:val="pTextStyleCenter"/>
    <w:basedOn w:val="a"/>
    <w:rsid w:val="003F510D"/>
    <w:pPr>
      <w:spacing w:after="0" w:line="252" w:lineRule="auto"/>
      <w:jc w:val="center"/>
    </w:pPr>
    <w:rPr>
      <w:rFonts w:ascii="Times New Roman" w:hAnsi="Times New Roman"/>
      <w:sz w:val="24"/>
      <w:szCs w:val="24"/>
      <w:lang w:val="en-US"/>
    </w:rPr>
  </w:style>
  <w:style w:type="paragraph" w:styleId="11" w:customStyle="1">
    <w:name w:val="Знак сноски1"/>
    <w:basedOn w:val="a"/>
    <w:link w:val="ac"/>
    <w:rsid w:val="0088228C"/>
    <w:pPr>
      <w:spacing w:after="0" w:line="240" w:lineRule="auto"/>
    </w:pPr>
    <w:rPr>
      <w:sz w:val="20"/>
      <w:szCs w:val="20"/>
      <w:vertAlign w:val="superscript"/>
    </w:rPr>
  </w:style>
  <w:style w:type="paragraph" w:styleId="Subtitle">
    <w:name w:val="Subtitle"/>
    <w:basedOn w:val="Normal"/>
    <w:next w:val="Normal"/>
    <w:pPr>
      <w:spacing w:after="60" w:lineRule="auto"/>
      <w:jc w:val="center"/>
    </w:pPr>
    <w:rPr>
      <w:rFonts w:ascii="Calibri" w:cs="Calibri" w:eastAsia="Calibri" w:hAnsi="Calibri"/>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about:blank" TargetMode="External"/><Relationship Id="rId11" Type="http://schemas.openxmlformats.org/officeDocument/2006/relationships/hyperlink" Target="about:blank" TargetMode="External"/><Relationship Id="rId22" Type="http://schemas.openxmlformats.org/officeDocument/2006/relationships/hyperlink" Target="https://www.iesoft.ru/products/code_industry/" TargetMode="External"/><Relationship Id="rId10" Type="http://schemas.openxmlformats.org/officeDocument/2006/relationships/hyperlink" Target="about:blank" TargetMode="External"/><Relationship Id="rId21" Type="http://schemas.openxmlformats.org/officeDocument/2006/relationships/hyperlink" Target="about:blank" TargetMode="External"/><Relationship Id="rId13" Type="http://schemas.openxmlformats.org/officeDocument/2006/relationships/hyperlink" Target="about:blank" TargetMode="External"/><Relationship Id="rId24" Type="http://schemas.openxmlformats.org/officeDocument/2006/relationships/footer" Target="footer2.xml"/><Relationship Id="rId12" Type="http://schemas.openxmlformats.org/officeDocument/2006/relationships/hyperlink" Target="about:blank"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about:blank" TargetMode="External"/><Relationship Id="rId15" Type="http://schemas.openxmlformats.org/officeDocument/2006/relationships/hyperlink" Target="about:blank" TargetMode="External"/><Relationship Id="rId14" Type="http://schemas.openxmlformats.org/officeDocument/2006/relationships/hyperlink" Target="about:blank" TargetMode="External"/><Relationship Id="rId17" Type="http://schemas.openxmlformats.org/officeDocument/2006/relationships/hyperlink" Target="about:blank" TargetMode="External"/><Relationship Id="rId16" Type="http://schemas.openxmlformats.org/officeDocument/2006/relationships/hyperlink" Target="about:blank" TargetMode="External"/><Relationship Id="rId5" Type="http://schemas.openxmlformats.org/officeDocument/2006/relationships/numbering" Target="numbering.xml"/><Relationship Id="rId19" Type="http://schemas.openxmlformats.org/officeDocument/2006/relationships/hyperlink" Target="about:blank" TargetMode="External"/><Relationship Id="rId6" Type="http://schemas.openxmlformats.org/officeDocument/2006/relationships/styles" Target="styles.xml"/><Relationship Id="rId18" Type="http://schemas.openxmlformats.org/officeDocument/2006/relationships/hyperlink" Target="about:blank" TargetMode="External"/><Relationship Id="rId7" Type="http://schemas.openxmlformats.org/officeDocument/2006/relationships/customXml" Target="../customXML/item1.xml"/><Relationship Id="rId8"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ruGMckgqNrjphMvD0gcpG6+OPg==">CgMxLjAaHwoBMBIaChgICVIUChJ0YWJsZS5jYmY3ZWh6OXZtOHUaHwoBMRIaChgICVIUChJ0YWJsZS5uazBhMm9ybGVobjgyCGguZ2pkZ3hzMgloLjMwajB6bGw4AHIhMThkVFhTXzdHYkdmbkpoSmFNM3pVMlBRN1lQMFBGQXNk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2024-05-30T15:32:00Z</dcterms:created>
  <dc:creator>ЦРПО Мосполитех</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